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85E" w:rsidRDefault="0094585E" w:rsidP="0094585E">
      <w:pPr>
        <w:rPr>
          <w:rFonts w:ascii="Times New Roman" w:hAnsi="Times New Roman" w:cs="Times New Roman"/>
          <w:b/>
          <w:sz w:val="26"/>
          <w:szCs w:val="26"/>
        </w:rPr>
      </w:pPr>
    </w:p>
    <w:p w:rsidR="0094585E" w:rsidRDefault="0094585E" w:rsidP="0094585E">
      <w:pPr>
        <w:jc w:val="center"/>
        <w:rPr>
          <w:rFonts w:ascii="Times New Roman" w:hAnsi="Times New Roman" w:cs="Times New Roman"/>
          <w:b/>
          <w:sz w:val="26"/>
          <w:szCs w:val="26"/>
        </w:rPr>
      </w:pPr>
      <w:r w:rsidRPr="004C7191">
        <w:rPr>
          <w:rFonts w:ascii="Times New Roman" w:hAnsi="Times New Roman" w:cs="Times New Roman"/>
          <w:b/>
          <w:sz w:val="26"/>
          <w:szCs w:val="26"/>
        </w:rPr>
        <w:t>САНКТ-ПЕТЕРБУРГСКИЙ ГОСУДАРСТВЕННЫЙ УНИВЕРСИТЕТ</w:t>
      </w:r>
    </w:p>
    <w:p w:rsidR="0094585E" w:rsidRDefault="0094585E" w:rsidP="0094585E">
      <w:pPr>
        <w:jc w:val="center"/>
        <w:rPr>
          <w:rFonts w:ascii="Times New Roman" w:hAnsi="Times New Roman" w:cs="Times New Roman"/>
          <w:b/>
          <w:sz w:val="26"/>
          <w:szCs w:val="26"/>
        </w:rPr>
      </w:pPr>
    </w:p>
    <w:p w:rsidR="0094585E" w:rsidRPr="004C7191" w:rsidRDefault="0094585E" w:rsidP="0094585E">
      <w:pPr>
        <w:jc w:val="center"/>
        <w:rPr>
          <w:rFonts w:ascii="Times New Roman" w:hAnsi="Times New Roman" w:cs="Times New Roman"/>
          <w:b/>
          <w:sz w:val="26"/>
          <w:szCs w:val="26"/>
        </w:rPr>
      </w:pPr>
    </w:p>
    <w:p w:rsidR="0094585E" w:rsidRPr="004C7191" w:rsidRDefault="0094585E" w:rsidP="0094585E">
      <w:pPr>
        <w:jc w:val="center"/>
        <w:rPr>
          <w:rFonts w:ascii="Times New Roman" w:hAnsi="Times New Roman" w:cs="Times New Roman"/>
          <w:i/>
          <w:sz w:val="26"/>
          <w:szCs w:val="26"/>
        </w:rPr>
      </w:pPr>
      <w:r w:rsidRPr="004C7191">
        <w:rPr>
          <w:rFonts w:ascii="Times New Roman" w:hAnsi="Times New Roman" w:cs="Times New Roman"/>
          <w:b/>
          <w:sz w:val="26"/>
          <w:szCs w:val="26"/>
        </w:rPr>
        <w:t>Направление подготовки:</w:t>
      </w:r>
      <w:r w:rsidRPr="004C7191">
        <w:rPr>
          <w:rFonts w:ascii="Times New Roman" w:hAnsi="Times New Roman" w:cs="Times New Roman"/>
          <w:sz w:val="26"/>
          <w:szCs w:val="26"/>
        </w:rPr>
        <w:t xml:space="preserve"> </w:t>
      </w:r>
      <w:r w:rsidRPr="004C7191">
        <w:rPr>
          <w:rFonts w:ascii="Times New Roman" w:hAnsi="Times New Roman" w:cs="Times New Roman"/>
          <w:i/>
          <w:sz w:val="26"/>
          <w:szCs w:val="26"/>
        </w:rPr>
        <w:t>Химия</w:t>
      </w:r>
    </w:p>
    <w:p w:rsidR="0094585E" w:rsidRDefault="0094585E" w:rsidP="0094585E">
      <w:pPr>
        <w:jc w:val="center"/>
        <w:rPr>
          <w:rFonts w:ascii="Times New Roman" w:hAnsi="Times New Roman" w:cs="Times New Roman"/>
          <w:i/>
          <w:sz w:val="26"/>
          <w:szCs w:val="26"/>
        </w:rPr>
      </w:pPr>
      <w:r w:rsidRPr="004C7191">
        <w:rPr>
          <w:rFonts w:ascii="Times New Roman" w:hAnsi="Times New Roman" w:cs="Times New Roman"/>
          <w:b/>
          <w:sz w:val="26"/>
          <w:szCs w:val="26"/>
        </w:rPr>
        <w:t>Образовательная программа:</w:t>
      </w:r>
      <w:r w:rsidRPr="004C7191">
        <w:rPr>
          <w:rFonts w:ascii="Times New Roman" w:hAnsi="Times New Roman" w:cs="Times New Roman"/>
          <w:sz w:val="26"/>
          <w:szCs w:val="26"/>
        </w:rPr>
        <w:t xml:space="preserve"> </w:t>
      </w:r>
      <w:r w:rsidRPr="004C7191">
        <w:rPr>
          <w:rFonts w:ascii="Times New Roman" w:hAnsi="Times New Roman" w:cs="Times New Roman"/>
          <w:i/>
          <w:sz w:val="26"/>
          <w:szCs w:val="26"/>
        </w:rPr>
        <w:t>Химия</w:t>
      </w:r>
    </w:p>
    <w:p w:rsidR="0094585E" w:rsidRDefault="0094585E" w:rsidP="0094585E">
      <w:pPr>
        <w:jc w:val="center"/>
        <w:rPr>
          <w:rFonts w:ascii="Times New Roman" w:hAnsi="Times New Roman" w:cs="Times New Roman"/>
          <w:i/>
          <w:sz w:val="26"/>
          <w:szCs w:val="26"/>
        </w:rPr>
      </w:pPr>
    </w:p>
    <w:p w:rsidR="0094585E" w:rsidRPr="004C7191" w:rsidRDefault="0094585E" w:rsidP="0094585E">
      <w:pPr>
        <w:jc w:val="center"/>
        <w:rPr>
          <w:rFonts w:ascii="Times New Roman" w:hAnsi="Times New Roman" w:cs="Times New Roman"/>
          <w:sz w:val="26"/>
          <w:szCs w:val="26"/>
        </w:rPr>
      </w:pPr>
    </w:p>
    <w:p w:rsidR="0094585E" w:rsidRPr="004C7191" w:rsidRDefault="0094585E" w:rsidP="0094585E">
      <w:pPr>
        <w:jc w:val="center"/>
        <w:rPr>
          <w:rFonts w:ascii="Times New Roman" w:hAnsi="Times New Roman" w:cs="Times New Roman"/>
          <w:b/>
          <w:sz w:val="26"/>
          <w:szCs w:val="26"/>
        </w:rPr>
      </w:pPr>
      <w:r w:rsidRPr="004C7191">
        <w:rPr>
          <w:rFonts w:ascii="Times New Roman" w:hAnsi="Times New Roman" w:cs="Times New Roman"/>
          <w:b/>
          <w:sz w:val="26"/>
          <w:szCs w:val="26"/>
        </w:rPr>
        <w:t>ВЫПУСКНАЯ КВАЛИФИКАЦИОННАЯ РАБОТА</w:t>
      </w:r>
    </w:p>
    <w:p w:rsidR="0094585E" w:rsidRDefault="0038757B" w:rsidP="0094585E">
      <w:pPr>
        <w:jc w:val="center"/>
        <w:rPr>
          <w:rFonts w:ascii="Times New Roman" w:hAnsi="Times New Roman" w:cs="Times New Roman"/>
          <w:i/>
          <w:sz w:val="26"/>
          <w:szCs w:val="26"/>
        </w:rPr>
      </w:pPr>
      <w:r>
        <w:rPr>
          <w:rFonts w:ascii="Times New Roman" w:hAnsi="Times New Roman" w:cs="Times New Roman"/>
          <w:i/>
          <w:sz w:val="26"/>
          <w:szCs w:val="26"/>
        </w:rPr>
        <w:t>Синтез аналогов г</w:t>
      </w:r>
      <w:bookmarkStart w:id="0" w:name="_GoBack"/>
      <w:bookmarkEnd w:id="0"/>
      <w:r w:rsidR="0094585E">
        <w:rPr>
          <w:rFonts w:ascii="Times New Roman" w:hAnsi="Times New Roman" w:cs="Times New Roman"/>
          <w:i/>
          <w:sz w:val="26"/>
          <w:szCs w:val="26"/>
        </w:rPr>
        <w:t>рамицидина С</w:t>
      </w:r>
    </w:p>
    <w:p w:rsidR="0094585E" w:rsidRDefault="0094585E" w:rsidP="0094585E">
      <w:pPr>
        <w:jc w:val="center"/>
        <w:rPr>
          <w:rFonts w:ascii="Times New Roman" w:hAnsi="Times New Roman" w:cs="Times New Roman"/>
          <w:i/>
          <w:sz w:val="26"/>
          <w:szCs w:val="26"/>
        </w:rPr>
      </w:pPr>
    </w:p>
    <w:p w:rsidR="0094585E" w:rsidRPr="004C7191" w:rsidRDefault="0094585E" w:rsidP="0094585E">
      <w:pPr>
        <w:jc w:val="center"/>
        <w:rPr>
          <w:rFonts w:ascii="Times New Roman" w:hAnsi="Times New Roman" w:cs="Times New Roman"/>
          <w:i/>
          <w:sz w:val="26"/>
          <w:szCs w:val="26"/>
        </w:rPr>
      </w:pPr>
    </w:p>
    <w:p w:rsidR="0094585E" w:rsidRPr="004C7191" w:rsidRDefault="0094585E" w:rsidP="0094585E">
      <w:pPr>
        <w:spacing w:line="276" w:lineRule="auto"/>
        <w:ind w:left="4956" w:firstLine="708"/>
        <w:rPr>
          <w:rFonts w:ascii="Times New Roman" w:hAnsi="Times New Roman" w:cs="Times New Roman"/>
          <w:sz w:val="26"/>
          <w:szCs w:val="26"/>
        </w:rPr>
      </w:pPr>
      <w:r w:rsidRPr="004C7191">
        <w:rPr>
          <w:rFonts w:ascii="Times New Roman" w:hAnsi="Times New Roman" w:cs="Times New Roman"/>
          <w:sz w:val="26"/>
          <w:szCs w:val="26"/>
        </w:rPr>
        <w:t>Студент 2 курса</w:t>
      </w:r>
      <w:r>
        <w:rPr>
          <w:rFonts w:ascii="Times New Roman" w:hAnsi="Times New Roman" w:cs="Times New Roman"/>
          <w:sz w:val="26"/>
          <w:szCs w:val="26"/>
        </w:rPr>
        <w:tab/>
      </w:r>
      <w:r>
        <w:rPr>
          <w:rFonts w:ascii="Times New Roman" w:hAnsi="Times New Roman" w:cs="Times New Roman"/>
          <w:sz w:val="26"/>
          <w:szCs w:val="26"/>
        </w:rPr>
        <w:tab/>
      </w:r>
      <w:r w:rsidRPr="004C7191">
        <w:rPr>
          <w:rFonts w:ascii="Times New Roman" w:hAnsi="Times New Roman" w:cs="Times New Roman"/>
          <w:i/>
          <w:sz w:val="26"/>
          <w:szCs w:val="26"/>
        </w:rPr>
        <w:t xml:space="preserve">Михайленко Вера Алексеевна </w:t>
      </w:r>
    </w:p>
    <w:p w:rsidR="0094585E" w:rsidRPr="004C7191" w:rsidRDefault="0094585E" w:rsidP="0094585E">
      <w:pPr>
        <w:spacing w:line="276" w:lineRule="auto"/>
        <w:ind w:left="5664"/>
        <w:rPr>
          <w:rFonts w:ascii="Times New Roman" w:hAnsi="Times New Roman" w:cs="Times New Roman"/>
          <w:i/>
          <w:sz w:val="26"/>
          <w:szCs w:val="26"/>
        </w:rPr>
      </w:pPr>
      <w:r w:rsidRPr="004C7191">
        <w:rPr>
          <w:rFonts w:ascii="Times New Roman" w:hAnsi="Times New Roman" w:cs="Times New Roman"/>
          <w:sz w:val="26"/>
          <w:szCs w:val="26"/>
        </w:rPr>
        <w:t xml:space="preserve">Уровень/ступень образования: </w:t>
      </w:r>
      <w:r w:rsidRPr="004C7191">
        <w:rPr>
          <w:rFonts w:ascii="Times New Roman" w:hAnsi="Times New Roman" w:cs="Times New Roman"/>
          <w:i/>
          <w:sz w:val="26"/>
          <w:szCs w:val="26"/>
        </w:rPr>
        <w:t xml:space="preserve">Магистратура </w:t>
      </w:r>
    </w:p>
    <w:p w:rsidR="0094585E" w:rsidRDefault="0094585E" w:rsidP="0094585E">
      <w:pPr>
        <w:spacing w:after="0" w:line="276" w:lineRule="auto"/>
        <w:ind w:left="5664"/>
        <w:rPr>
          <w:rFonts w:ascii="Times New Roman" w:hAnsi="Times New Roman" w:cs="Times New Roman"/>
          <w:sz w:val="26"/>
          <w:szCs w:val="26"/>
        </w:rPr>
      </w:pPr>
      <w:r w:rsidRPr="004C7191">
        <w:rPr>
          <w:rFonts w:ascii="Times New Roman" w:hAnsi="Times New Roman" w:cs="Times New Roman"/>
          <w:sz w:val="26"/>
          <w:szCs w:val="26"/>
        </w:rPr>
        <w:t>Научный руководитель:</w:t>
      </w:r>
    </w:p>
    <w:p w:rsidR="0094585E" w:rsidRPr="004C7191" w:rsidRDefault="0094585E" w:rsidP="0094585E">
      <w:pPr>
        <w:spacing w:after="0" w:line="276" w:lineRule="auto"/>
        <w:ind w:left="5664"/>
        <w:rPr>
          <w:rFonts w:ascii="Times New Roman" w:hAnsi="Times New Roman" w:cs="Times New Roman"/>
          <w:sz w:val="26"/>
          <w:szCs w:val="26"/>
        </w:rPr>
      </w:pPr>
      <w:r w:rsidRPr="004C7191">
        <w:rPr>
          <w:rFonts w:ascii="Times New Roman" w:hAnsi="Times New Roman" w:cs="Times New Roman"/>
          <w:sz w:val="26"/>
          <w:szCs w:val="26"/>
        </w:rPr>
        <w:t xml:space="preserve"> </w:t>
      </w:r>
      <w:r w:rsidRPr="00CB4709">
        <w:rPr>
          <w:rFonts w:ascii="Times New Roman" w:hAnsi="Times New Roman" w:cs="Times New Roman"/>
          <w:i/>
          <w:sz w:val="26"/>
          <w:szCs w:val="26"/>
        </w:rPr>
        <w:t>Доцен</w:t>
      </w:r>
      <w:r>
        <w:rPr>
          <w:rFonts w:ascii="Times New Roman" w:hAnsi="Times New Roman" w:cs="Times New Roman"/>
          <w:i/>
          <w:sz w:val="26"/>
          <w:szCs w:val="26"/>
        </w:rPr>
        <w:t xml:space="preserve">т, к. х. н. </w:t>
      </w:r>
      <w:r w:rsidRPr="00CB4709">
        <w:rPr>
          <w:rFonts w:ascii="Times New Roman" w:hAnsi="Times New Roman" w:cs="Times New Roman"/>
          <w:i/>
          <w:sz w:val="26"/>
          <w:szCs w:val="26"/>
        </w:rPr>
        <w:t>Г</w:t>
      </w:r>
      <w:r>
        <w:rPr>
          <w:rFonts w:ascii="Times New Roman" w:hAnsi="Times New Roman" w:cs="Times New Roman"/>
          <w:i/>
          <w:sz w:val="26"/>
          <w:szCs w:val="26"/>
        </w:rPr>
        <w:t>луздиков Иван Александрович</w:t>
      </w:r>
      <w:r w:rsidRPr="004C7191">
        <w:rPr>
          <w:rFonts w:ascii="Times New Roman" w:hAnsi="Times New Roman" w:cs="Times New Roman"/>
          <w:sz w:val="26"/>
          <w:szCs w:val="26"/>
        </w:rPr>
        <w:t xml:space="preserve"> </w:t>
      </w:r>
    </w:p>
    <w:p w:rsidR="0094585E" w:rsidRDefault="0094585E" w:rsidP="0094585E">
      <w:pPr>
        <w:jc w:val="center"/>
        <w:rPr>
          <w:rFonts w:ascii="Times New Roman" w:hAnsi="Times New Roman" w:cs="Times New Roman"/>
          <w:sz w:val="26"/>
          <w:szCs w:val="26"/>
        </w:rPr>
      </w:pPr>
    </w:p>
    <w:p w:rsidR="0094585E" w:rsidRDefault="0094585E" w:rsidP="0094585E">
      <w:pPr>
        <w:jc w:val="center"/>
        <w:rPr>
          <w:rFonts w:ascii="Times New Roman" w:hAnsi="Times New Roman" w:cs="Times New Roman"/>
          <w:sz w:val="26"/>
          <w:szCs w:val="26"/>
        </w:rPr>
      </w:pPr>
    </w:p>
    <w:p w:rsidR="0094585E" w:rsidRDefault="0094585E" w:rsidP="0094585E">
      <w:pPr>
        <w:jc w:val="center"/>
        <w:rPr>
          <w:rFonts w:ascii="Times New Roman" w:hAnsi="Times New Roman" w:cs="Times New Roman"/>
          <w:sz w:val="26"/>
          <w:szCs w:val="26"/>
        </w:rPr>
      </w:pPr>
    </w:p>
    <w:p w:rsidR="0094585E" w:rsidRDefault="0094585E" w:rsidP="0094585E">
      <w:pPr>
        <w:jc w:val="center"/>
        <w:rPr>
          <w:rFonts w:ascii="Times New Roman" w:hAnsi="Times New Roman" w:cs="Times New Roman"/>
          <w:sz w:val="26"/>
          <w:szCs w:val="26"/>
        </w:rPr>
      </w:pPr>
    </w:p>
    <w:p w:rsidR="0094585E" w:rsidRDefault="0094585E" w:rsidP="0094585E">
      <w:pPr>
        <w:jc w:val="center"/>
        <w:rPr>
          <w:rFonts w:ascii="Times New Roman" w:hAnsi="Times New Roman" w:cs="Times New Roman"/>
          <w:sz w:val="26"/>
          <w:szCs w:val="26"/>
        </w:rPr>
      </w:pPr>
    </w:p>
    <w:p w:rsidR="0094585E" w:rsidRDefault="0094585E" w:rsidP="0094585E">
      <w:pPr>
        <w:jc w:val="center"/>
        <w:rPr>
          <w:rFonts w:ascii="Times New Roman" w:hAnsi="Times New Roman" w:cs="Times New Roman"/>
          <w:sz w:val="26"/>
          <w:szCs w:val="26"/>
        </w:rPr>
      </w:pPr>
    </w:p>
    <w:p w:rsidR="0094585E" w:rsidRDefault="0094585E" w:rsidP="0094585E">
      <w:pPr>
        <w:jc w:val="center"/>
        <w:rPr>
          <w:rFonts w:ascii="Times New Roman" w:hAnsi="Times New Roman" w:cs="Times New Roman"/>
          <w:sz w:val="26"/>
          <w:szCs w:val="26"/>
        </w:rPr>
      </w:pPr>
    </w:p>
    <w:p w:rsidR="0094585E" w:rsidRDefault="0094585E" w:rsidP="0094585E">
      <w:pPr>
        <w:jc w:val="center"/>
        <w:rPr>
          <w:rFonts w:ascii="Times New Roman" w:hAnsi="Times New Roman" w:cs="Times New Roman"/>
          <w:sz w:val="26"/>
          <w:szCs w:val="26"/>
        </w:rPr>
      </w:pPr>
    </w:p>
    <w:p w:rsidR="0094585E" w:rsidRDefault="0094585E" w:rsidP="0094585E">
      <w:pPr>
        <w:jc w:val="center"/>
        <w:rPr>
          <w:rFonts w:ascii="Times New Roman" w:hAnsi="Times New Roman" w:cs="Times New Roman"/>
          <w:sz w:val="26"/>
          <w:szCs w:val="26"/>
        </w:rPr>
      </w:pPr>
    </w:p>
    <w:p w:rsidR="0094585E" w:rsidRPr="004C7191" w:rsidRDefault="0094585E" w:rsidP="0094585E">
      <w:pPr>
        <w:jc w:val="center"/>
        <w:rPr>
          <w:rFonts w:ascii="Times New Roman" w:hAnsi="Times New Roman" w:cs="Times New Roman"/>
          <w:sz w:val="26"/>
          <w:szCs w:val="26"/>
        </w:rPr>
      </w:pPr>
      <w:r w:rsidRPr="004C7191">
        <w:rPr>
          <w:rFonts w:ascii="Times New Roman" w:hAnsi="Times New Roman" w:cs="Times New Roman"/>
          <w:sz w:val="26"/>
          <w:szCs w:val="26"/>
        </w:rPr>
        <w:t>Санкт-Петербург</w:t>
      </w:r>
    </w:p>
    <w:p w:rsidR="0094585E" w:rsidRDefault="0094585E" w:rsidP="0094585E">
      <w:pPr>
        <w:jc w:val="center"/>
        <w:rPr>
          <w:rFonts w:ascii="Times New Roman" w:hAnsi="Times New Roman" w:cs="Times New Roman"/>
          <w:i/>
          <w:sz w:val="26"/>
          <w:szCs w:val="26"/>
        </w:rPr>
      </w:pPr>
      <w:r w:rsidRPr="004C7191">
        <w:rPr>
          <w:rFonts w:ascii="Times New Roman" w:hAnsi="Times New Roman" w:cs="Times New Roman"/>
          <w:i/>
          <w:sz w:val="26"/>
          <w:szCs w:val="26"/>
        </w:rPr>
        <w:t>2017</w:t>
      </w:r>
    </w:p>
    <w:p w:rsidR="0094585E" w:rsidRDefault="0094585E" w:rsidP="0094585E">
      <w:pPr>
        <w:jc w:val="center"/>
        <w:rPr>
          <w:rFonts w:ascii="Times New Roman" w:hAnsi="Times New Roman" w:cs="Times New Roman"/>
          <w:i/>
          <w:sz w:val="26"/>
          <w:szCs w:val="26"/>
        </w:rPr>
      </w:pPr>
    </w:p>
    <w:p w:rsidR="0094585E" w:rsidRDefault="0094585E" w:rsidP="0094585E">
      <w:pPr>
        <w:jc w:val="center"/>
        <w:rPr>
          <w:rFonts w:ascii="Times New Roman" w:hAnsi="Times New Roman" w:cs="Times New Roman"/>
          <w:b/>
          <w:sz w:val="26"/>
          <w:szCs w:val="26"/>
        </w:rPr>
      </w:pPr>
      <w:r>
        <w:rPr>
          <w:rFonts w:ascii="Times New Roman" w:hAnsi="Times New Roman" w:cs="Times New Roman"/>
          <w:b/>
          <w:sz w:val="26"/>
          <w:szCs w:val="26"/>
        </w:rPr>
        <w:lastRenderedPageBreak/>
        <w:t>Содержание</w:t>
      </w:r>
    </w:p>
    <w:p w:rsidR="0094585E" w:rsidRDefault="0094585E" w:rsidP="0094585E">
      <w:pPr>
        <w:rPr>
          <w:rFonts w:ascii="Times New Roman" w:hAnsi="Times New Roman" w:cs="Times New Roman"/>
          <w:sz w:val="26"/>
          <w:szCs w:val="26"/>
        </w:rPr>
      </w:pPr>
      <w:r>
        <w:rPr>
          <w:rFonts w:ascii="Times New Roman" w:hAnsi="Times New Roman" w:cs="Times New Roman"/>
          <w:sz w:val="26"/>
          <w:szCs w:val="26"/>
        </w:rPr>
        <w:t>Список сокращений…………………………………………………………………..…4</w:t>
      </w:r>
    </w:p>
    <w:p w:rsidR="0094585E" w:rsidRDefault="0094585E" w:rsidP="0094585E">
      <w:pPr>
        <w:rPr>
          <w:rFonts w:ascii="Times New Roman" w:hAnsi="Times New Roman" w:cs="Times New Roman"/>
          <w:sz w:val="26"/>
          <w:szCs w:val="26"/>
        </w:rPr>
      </w:pPr>
      <w:r>
        <w:rPr>
          <w:rFonts w:ascii="Times New Roman" w:hAnsi="Times New Roman" w:cs="Times New Roman"/>
          <w:sz w:val="26"/>
          <w:szCs w:val="26"/>
        </w:rPr>
        <w:t>Введение………………………………………………………………………………….5</w:t>
      </w:r>
    </w:p>
    <w:p w:rsidR="0094585E" w:rsidRDefault="0094585E" w:rsidP="0094585E">
      <w:pPr>
        <w:rPr>
          <w:rFonts w:ascii="Times New Roman" w:hAnsi="Times New Roman" w:cs="Times New Roman"/>
          <w:sz w:val="26"/>
          <w:szCs w:val="26"/>
        </w:rPr>
      </w:pPr>
      <w:r>
        <w:rPr>
          <w:rFonts w:ascii="Times New Roman" w:hAnsi="Times New Roman" w:cs="Times New Roman"/>
          <w:sz w:val="26"/>
          <w:szCs w:val="26"/>
        </w:rPr>
        <w:t>1 Литературный обзор…………………………………………………………………..7</w:t>
      </w:r>
    </w:p>
    <w:p w:rsidR="0094585E" w:rsidRPr="0094585E" w:rsidRDefault="0094585E" w:rsidP="0094585E">
      <w:pPr>
        <w:pStyle w:val="a3"/>
        <w:numPr>
          <w:ilvl w:val="1"/>
          <w:numId w:val="20"/>
        </w:numPr>
        <w:spacing w:line="360" w:lineRule="auto"/>
        <w:rPr>
          <w:rFonts w:ascii="Times New Roman" w:hAnsi="Times New Roman" w:cs="Times New Roman"/>
          <w:sz w:val="26"/>
          <w:szCs w:val="26"/>
        </w:rPr>
      </w:pPr>
      <w:r w:rsidRPr="0094585E">
        <w:rPr>
          <w:rFonts w:ascii="Times New Roman" w:hAnsi="Times New Roman" w:cs="Times New Roman"/>
          <w:sz w:val="26"/>
          <w:szCs w:val="26"/>
        </w:rPr>
        <w:t>Общие сведения о Грамицидине С………………………………………………</w:t>
      </w:r>
      <w:r>
        <w:rPr>
          <w:rFonts w:ascii="Times New Roman" w:hAnsi="Times New Roman" w:cs="Times New Roman"/>
          <w:sz w:val="26"/>
          <w:szCs w:val="26"/>
        </w:rPr>
        <w:t>....7</w:t>
      </w:r>
    </w:p>
    <w:p w:rsidR="0094585E" w:rsidRDefault="0094585E"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1.1.1 Биосинтез Грамицидина С………………………………………………………..9</w:t>
      </w:r>
    </w:p>
    <w:p w:rsidR="0094585E" w:rsidRDefault="0094585E"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1.1.2 Модифицированные аналоги Грамицидина С………………………………….10</w:t>
      </w:r>
    </w:p>
    <w:p w:rsidR="0094585E" w:rsidRDefault="0094585E"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1.2 Лабораторные методы синтеза пептидов…………………………………………11</w:t>
      </w:r>
    </w:p>
    <w:p w:rsidR="0094585E" w:rsidRDefault="0094585E"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1.2.1 Методы конденсации аминокислот……………………………………………..12</w:t>
      </w:r>
    </w:p>
    <w:p w:rsidR="007527A1" w:rsidRDefault="007527A1"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1.2.2 Защитные группы………………………………………………………………...14</w:t>
      </w:r>
    </w:p>
    <w:p w:rsidR="0094585E" w:rsidRDefault="007527A1"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1.2.2.1 Временные защитные группы…………………………………………………14</w:t>
      </w:r>
    </w:p>
    <w:p w:rsidR="007527A1" w:rsidRDefault="007527A1"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1.2.2.2 Постоянные защитные группы………………………………………………...16</w:t>
      </w:r>
    </w:p>
    <w:p w:rsidR="007527A1" w:rsidRDefault="007527A1"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1.2.3 Синтез пептидов в растворе……………………………………………………...17</w:t>
      </w:r>
    </w:p>
    <w:p w:rsidR="007527A1" w:rsidRDefault="007527A1"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1.2.4 Метод твердофазного синтеза пептидов………………………………………..17</w:t>
      </w:r>
    </w:p>
    <w:p w:rsidR="007527A1" w:rsidRDefault="007527A1"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1.3 Тетразолы…………………………………………………………………………...18</w:t>
      </w:r>
    </w:p>
    <w:p w:rsidR="007527A1" w:rsidRDefault="007527A1"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1.3.1 Основные направления модификации аминокислот…………………………...19</w:t>
      </w:r>
    </w:p>
    <w:p w:rsidR="007527A1" w:rsidRDefault="007527A1"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1.3.1.1 Тетразолильная группа, как изостер α-карбоксильной группы……………..19</w:t>
      </w:r>
    </w:p>
    <w:p w:rsidR="007527A1" w:rsidRDefault="007527A1"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 xml:space="preserve">1.3.1.2 </w:t>
      </w:r>
      <w:r w:rsidR="005E7C99">
        <w:rPr>
          <w:rFonts w:ascii="Times New Roman" w:hAnsi="Times New Roman" w:cs="Times New Roman"/>
          <w:sz w:val="26"/>
          <w:szCs w:val="26"/>
        </w:rPr>
        <w:t>Тетразолильная группа, как изостер α-аминогруппы………………………..20</w:t>
      </w:r>
    </w:p>
    <w:p w:rsidR="007527A1" w:rsidRDefault="005E7C99"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1.3.1.3 Тетразолильная группа в боковой цепи аминокислот……………………….20</w:t>
      </w:r>
    </w:p>
    <w:p w:rsidR="005E7C99" w:rsidRDefault="005E7C99"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Цели и задачи работы…………………………………………………………………..23</w:t>
      </w:r>
    </w:p>
    <w:p w:rsidR="005E7C99" w:rsidRDefault="005E7C99"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2 Обсуждение результатов……………………………………………………………..24</w:t>
      </w:r>
    </w:p>
    <w:p w:rsidR="007527A1" w:rsidRDefault="005E7C99"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2.1 Выбор рационального метода синтеза…………………………………………….25</w:t>
      </w:r>
    </w:p>
    <w:p w:rsidR="005E7C99" w:rsidRDefault="005E7C99" w:rsidP="0094585E">
      <w:pPr>
        <w:pStyle w:val="a3"/>
        <w:spacing w:line="360" w:lineRule="auto"/>
        <w:ind w:left="0"/>
        <w:rPr>
          <w:rFonts w:ascii="Times New Roman" w:hAnsi="Times New Roman" w:cs="Times New Roman"/>
          <w:sz w:val="26"/>
          <w:szCs w:val="26"/>
        </w:rPr>
      </w:pPr>
      <w:r>
        <w:rPr>
          <w:rFonts w:ascii="Times New Roman" w:hAnsi="Times New Roman" w:cs="Times New Roman"/>
          <w:sz w:val="26"/>
          <w:szCs w:val="26"/>
        </w:rPr>
        <w:t>2.2 Выбор стратегии твердовазного синтеза………………………………………….25</w:t>
      </w:r>
    </w:p>
    <w:p w:rsidR="005E7C99" w:rsidRDefault="005E7C99" w:rsidP="005E7C99">
      <w:pPr>
        <w:pStyle w:val="a3"/>
        <w:spacing w:after="0" w:line="360" w:lineRule="auto"/>
        <w:ind w:left="0"/>
        <w:rPr>
          <w:rFonts w:ascii="Times New Roman" w:hAnsi="Times New Roman" w:cs="Times New Roman"/>
          <w:sz w:val="26"/>
          <w:szCs w:val="26"/>
        </w:rPr>
      </w:pPr>
      <w:r>
        <w:rPr>
          <w:rFonts w:ascii="Times New Roman" w:hAnsi="Times New Roman" w:cs="Times New Roman"/>
          <w:sz w:val="26"/>
          <w:szCs w:val="26"/>
        </w:rPr>
        <w:t>2.2.1 Удаление защитных групп……………………………………………………… 25</w:t>
      </w:r>
    </w:p>
    <w:p w:rsidR="005E7C99" w:rsidRPr="0094585E" w:rsidRDefault="005E7C99" w:rsidP="005E7C99">
      <w:pPr>
        <w:pStyle w:val="a3"/>
        <w:spacing w:after="0" w:line="360" w:lineRule="auto"/>
        <w:ind w:left="0"/>
        <w:rPr>
          <w:rFonts w:ascii="Times New Roman" w:hAnsi="Times New Roman" w:cs="Times New Roman"/>
          <w:sz w:val="26"/>
          <w:szCs w:val="26"/>
        </w:rPr>
      </w:pPr>
      <w:r>
        <w:rPr>
          <w:rFonts w:ascii="Times New Roman" w:hAnsi="Times New Roman" w:cs="Times New Roman"/>
          <w:sz w:val="26"/>
          <w:szCs w:val="26"/>
        </w:rPr>
        <w:t>2.3 Выбор смолы для синтеза………………………………………………………….26</w:t>
      </w:r>
    </w:p>
    <w:p w:rsidR="005E7C99" w:rsidRPr="005E7C99" w:rsidRDefault="005E7C99" w:rsidP="005E7C99">
      <w:pPr>
        <w:rPr>
          <w:rFonts w:ascii="Times New Roman" w:hAnsi="Times New Roman" w:cs="Times New Roman"/>
          <w:sz w:val="26"/>
          <w:szCs w:val="26"/>
        </w:rPr>
      </w:pPr>
      <w:r>
        <w:rPr>
          <w:rFonts w:ascii="Times New Roman" w:hAnsi="Times New Roman" w:cs="Times New Roman"/>
          <w:sz w:val="26"/>
          <w:szCs w:val="26"/>
        </w:rPr>
        <w:t>2.4</w:t>
      </w:r>
      <w:r w:rsidRPr="005E7C99">
        <w:rPr>
          <w:rFonts w:ascii="Times New Roman" w:hAnsi="Times New Roman" w:cs="Times New Roman"/>
          <w:b/>
          <w:sz w:val="26"/>
          <w:szCs w:val="26"/>
        </w:rPr>
        <w:t xml:space="preserve"> </w:t>
      </w:r>
      <w:r w:rsidRPr="005E7C99">
        <w:rPr>
          <w:rFonts w:ascii="Times New Roman" w:hAnsi="Times New Roman" w:cs="Times New Roman"/>
          <w:sz w:val="26"/>
          <w:szCs w:val="26"/>
        </w:rPr>
        <w:t xml:space="preserve">Синтез линейных предшественников Грамицидина </w:t>
      </w:r>
      <w:r>
        <w:rPr>
          <w:rFonts w:ascii="Times New Roman" w:hAnsi="Times New Roman" w:cs="Times New Roman"/>
          <w:sz w:val="26"/>
          <w:szCs w:val="26"/>
        </w:rPr>
        <w:t xml:space="preserve">С и его тетразолильных </w:t>
      </w:r>
      <w:r w:rsidRPr="005E7C99">
        <w:rPr>
          <w:rFonts w:ascii="Times New Roman" w:hAnsi="Times New Roman" w:cs="Times New Roman"/>
          <w:sz w:val="26"/>
          <w:szCs w:val="26"/>
        </w:rPr>
        <w:t>аналогов………………………………………………………………………………....28</w:t>
      </w:r>
    </w:p>
    <w:p w:rsidR="005E7C99" w:rsidRPr="005E7C99" w:rsidRDefault="005E7C99" w:rsidP="005E7C99">
      <w:pPr>
        <w:rPr>
          <w:rFonts w:ascii="Times New Roman" w:hAnsi="Times New Roman" w:cs="Times New Roman"/>
          <w:sz w:val="26"/>
          <w:szCs w:val="26"/>
        </w:rPr>
      </w:pPr>
      <w:r w:rsidRPr="005E7C99">
        <w:rPr>
          <w:rFonts w:ascii="Times New Roman" w:hAnsi="Times New Roman" w:cs="Times New Roman"/>
          <w:sz w:val="26"/>
          <w:szCs w:val="26"/>
        </w:rPr>
        <w:t>2.5 Циклизация линейных предшественников Грамицидина С и его тетразолильных аналогов</w:t>
      </w:r>
      <w:r>
        <w:rPr>
          <w:rFonts w:ascii="Times New Roman" w:hAnsi="Times New Roman" w:cs="Times New Roman"/>
          <w:sz w:val="26"/>
          <w:szCs w:val="26"/>
        </w:rPr>
        <w:t>…………………………………………………………………………………</w:t>
      </w:r>
      <w:r w:rsidR="00742C0A">
        <w:rPr>
          <w:rFonts w:ascii="Times New Roman" w:hAnsi="Times New Roman" w:cs="Times New Roman"/>
          <w:sz w:val="26"/>
          <w:szCs w:val="26"/>
        </w:rPr>
        <w:t>31</w:t>
      </w:r>
    </w:p>
    <w:p w:rsidR="00742C0A" w:rsidRPr="00742C0A" w:rsidRDefault="00742C0A" w:rsidP="00742C0A">
      <w:pPr>
        <w:rPr>
          <w:rFonts w:ascii="Times New Roman" w:hAnsi="Times New Roman" w:cs="Times New Roman"/>
          <w:sz w:val="26"/>
          <w:szCs w:val="26"/>
        </w:rPr>
      </w:pPr>
      <w:r w:rsidRPr="00742C0A">
        <w:rPr>
          <w:rFonts w:ascii="Times New Roman" w:hAnsi="Times New Roman" w:cs="Times New Roman"/>
          <w:sz w:val="26"/>
          <w:szCs w:val="26"/>
        </w:rPr>
        <w:t>3 Экспериментальная часть</w:t>
      </w:r>
      <w:r>
        <w:rPr>
          <w:rFonts w:ascii="Times New Roman" w:hAnsi="Times New Roman" w:cs="Times New Roman"/>
          <w:sz w:val="26"/>
          <w:szCs w:val="26"/>
        </w:rPr>
        <w:t>……………………………………………………………35</w:t>
      </w:r>
    </w:p>
    <w:p w:rsidR="0094585E" w:rsidRDefault="00742C0A" w:rsidP="00742C0A">
      <w:pPr>
        <w:rPr>
          <w:rFonts w:ascii="Times New Roman" w:hAnsi="Times New Roman" w:cs="Times New Roman"/>
          <w:sz w:val="26"/>
          <w:szCs w:val="26"/>
        </w:rPr>
      </w:pPr>
      <w:r w:rsidRPr="00742C0A">
        <w:rPr>
          <w:rFonts w:ascii="Times New Roman" w:hAnsi="Times New Roman" w:cs="Times New Roman"/>
          <w:sz w:val="26"/>
          <w:szCs w:val="26"/>
        </w:rPr>
        <w:t>3.1 Приборы и оборудование</w:t>
      </w:r>
      <w:r>
        <w:rPr>
          <w:rFonts w:ascii="Times New Roman" w:hAnsi="Times New Roman" w:cs="Times New Roman"/>
          <w:sz w:val="26"/>
          <w:szCs w:val="26"/>
        </w:rPr>
        <w:t>…………………………………………………………..35</w:t>
      </w:r>
    </w:p>
    <w:p w:rsidR="00742C0A" w:rsidRDefault="00742C0A" w:rsidP="00742C0A">
      <w:pPr>
        <w:rPr>
          <w:rFonts w:ascii="Times New Roman" w:hAnsi="Times New Roman" w:cs="Times New Roman"/>
          <w:sz w:val="26"/>
          <w:szCs w:val="26"/>
        </w:rPr>
      </w:pPr>
      <w:r>
        <w:rPr>
          <w:rFonts w:ascii="Times New Roman" w:hAnsi="Times New Roman" w:cs="Times New Roman"/>
          <w:sz w:val="26"/>
          <w:szCs w:val="26"/>
        </w:rPr>
        <w:t>3.2 Реагенты и растворители…………………………………………………………...36</w:t>
      </w:r>
    </w:p>
    <w:p w:rsidR="00742C0A" w:rsidRPr="00742C0A" w:rsidRDefault="00742C0A" w:rsidP="00742C0A">
      <w:pPr>
        <w:rPr>
          <w:rFonts w:ascii="Times New Roman" w:hAnsi="Times New Roman" w:cs="Times New Roman"/>
          <w:sz w:val="26"/>
          <w:szCs w:val="26"/>
        </w:rPr>
      </w:pPr>
      <w:r w:rsidRPr="00742C0A">
        <w:rPr>
          <w:rFonts w:ascii="Times New Roman" w:hAnsi="Times New Roman" w:cs="Times New Roman"/>
          <w:sz w:val="26"/>
          <w:szCs w:val="26"/>
        </w:rPr>
        <w:lastRenderedPageBreak/>
        <w:t>3.3 Методики синтеза</w:t>
      </w:r>
      <w:r>
        <w:rPr>
          <w:rFonts w:ascii="Times New Roman" w:hAnsi="Times New Roman" w:cs="Times New Roman"/>
          <w:sz w:val="26"/>
          <w:szCs w:val="26"/>
        </w:rPr>
        <w:t>…………………………………………………………………..37</w:t>
      </w:r>
    </w:p>
    <w:p w:rsidR="00742C0A" w:rsidRDefault="00742C0A" w:rsidP="00742C0A">
      <w:pPr>
        <w:rPr>
          <w:rFonts w:ascii="Times New Roman" w:hAnsi="Times New Roman" w:cs="Times New Roman"/>
          <w:sz w:val="26"/>
          <w:szCs w:val="26"/>
        </w:rPr>
      </w:pPr>
      <w:r w:rsidRPr="00742C0A">
        <w:rPr>
          <w:rFonts w:ascii="Times New Roman" w:hAnsi="Times New Roman" w:cs="Times New Roman"/>
          <w:sz w:val="26"/>
          <w:szCs w:val="26"/>
        </w:rPr>
        <w:t>3.3.1 9-Флуоренилметилоксикарбонил ε-трет-бутилоксикарбонил-орнитин</w:t>
      </w:r>
      <w:r>
        <w:rPr>
          <w:rFonts w:ascii="Times New Roman" w:hAnsi="Times New Roman" w:cs="Times New Roman"/>
          <w:sz w:val="26"/>
          <w:szCs w:val="26"/>
        </w:rPr>
        <w:t>………37</w:t>
      </w:r>
    </w:p>
    <w:p w:rsidR="00742C0A" w:rsidRPr="00742C0A" w:rsidRDefault="00742C0A" w:rsidP="00742C0A">
      <w:pPr>
        <w:pStyle w:val="a3"/>
        <w:numPr>
          <w:ilvl w:val="2"/>
          <w:numId w:val="21"/>
        </w:numPr>
        <w:rPr>
          <w:rFonts w:ascii="Times New Roman" w:hAnsi="Times New Roman" w:cs="Times New Roman"/>
          <w:sz w:val="26"/>
          <w:szCs w:val="26"/>
        </w:rPr>
      </w:pPr>
      <w:r w:rsidRPr="00742C0A">
        <w:rPr>
          <w:rFonts w:ascii="Times New Roman" w:hAnsi="Times New Roman" w:cs="Times New Roman"/>
          <w:sz w:val="26"/>
          <w:szCs w:val="26"/>
        </w:rPr>
        <w:t xml:space="preserve">Общие методы синтеза пептидов </w:t>
      </w:r>
      <w:r w:rsidRPr="00742C0A">
        <w:rPr>
          <w:rFonts w:ascii="Times New Roman" w:hAnsi="Times New Roman" w:cs="Times New Roman"/>
          <w:b/>
          <w:sz w:val="26"/>
          <w:szCs w:val="26"/>
        </w:rPr>
        <w:t>1</w:t>
      </w:r>
      <w:r>
        <w:rPr>
          <w:rFonts w:ascii="Times New Roman" w:hAnsi="Times New Roman" w:cs="Times New Roman"/>
          <w:sz w:val="26"/>
          <w:szCs w:val="26"/>
        </w:rPr>
        <w:t xml:space="preserve"> -</w:t>
      </w:r>
      <w:r>
        <w:rPr>
          <w:rFonts w:ascii="Times New Roman" w:hAnsi="Times New Roman" w:cs="Times New Roman"/>
          <w:b/>
          <w:sz w:val="26"/>
          <w:szCs w:val="26"/>
        </w:rPr>
        <w:t>8</w:t>
      </w:r>
      <w:r>
        <w:rPr>
          <w:rFonts w:ascii="Times New Roman" w:hAnsi="Times New Roman" w:cs="Times New Roman"/>
          <w:sz w:val="26"/>
          <w:szCs w:val="26"/>
        </w:rPr>
        <w:t>...</w:t>
      </w:r>
      <w:r w:rsidRPr="00742C0A">
        <w:rPr>
          <w:rFonts w:ascii="Times New Roman" w:hAnsi="Times New Roman" w:cs="Times New Roman"/>
          <w:sz w:val="26"/>
          <w:szCs w:val="26"/>
        </w:rPr>
        <w:t>………………………………………..38</w:t>
      </w:r>
    </w:p>
    <w:p w:rsidR="00742C0A" w:rsidRPr="009F5AA8" w:rsidRDefault="009F5AA8" w:rsidP="009F5AA8">
      <w:pPr>
        <w:spacing w:after="0" w:line="360" w:lineRule="auto"/>
        <w:rPr>
          <w:rFonts w:ascii="Times New Roman" w:hAnsi="Times New Roman" w:cs="Times New Roman"/>
          <w:sz w:val="26"/>
          <w:szCs w:val="26"/>
          <w:lang w:val="en-US"/>
        </w:rPr>
      </w:pPr>
      <w:r w:rsidRPr="009F5AA8">
        <w:rPr>
          <w:rFonts w:ascii="Times New Roman" w:hAnsi="Times New Roman" w:cs="Times New Roman"/>
          <w:sz w:val="26"/>
          <w:szCs w:val="26"/>
          <w:lang w:val="en-US"/>
        </w:rPr>
        <w:t>3.</w:t>
      </w:r>
      <w:r>
        <w:rPr>
          <w:rFonts w:ascii="Times New Roman" w:hAnsi="Times New Roman" w:cs="Times New Roman"/>
          <w:sz w:val="26"/>
          <w:szCs w:val="26"/>
          <w:lang w:val="en-US"/>
        </w:rPr>
        <w:t xml:space="preserve">3.2.1 </w:t>
      </w:r>
      <w:r w:rsidR="00742C0A" w:rsidRPr="009F5AA8">
        <w:rPr>
          <w:rFonts w:ascii="Times New Roman" w:hAnsi="Times New Roman" w:cs="Times New Roman"/>
          <w:sz w:val="26"/>
          <w:szCs w:val="26"/>
          <w:lang w:val="en-US"/>
        </w:rPr>
        <w:t>H-Pro-Val-Orn(Boc)-Leu-</w:t>
      </w:r>
      <w:r w:rsidR="00742C0A" w:rsidRPr="009F5AA8">
        <w:rPr>
          <w:rFonts w:ascii="Times New Roman" w:hAnsi="Times New Roman" w:cs="Times New Roman"/>
          <w:sz w:val="26"/>
          <w:szCs w:val="26"/>
          <w:vertAlign w:val="superscript"/>
          <w:lang w:val="en-US"/>
        </w:rPr>
        <w:t>D</w:t>
      </w:r>
      <w:r w:rsidR="00742C0A" w:rsidRPr="009F5AA8">
        <w:rPr>
          <w:rFonts w:ascii="Times New Roman" w:hAnsi="Times New Roman" w:cs="Times New Roman"/>
          <w:sz w:val="26"/>
          <w:szCs w:val="26"/>
          <w:lang w:val="en-US"/>
        </w:rPr>
        <w:t>Phe-Pro-Val-Orn(Boc)-Leu-</w:t>
      </w:r>
      <w:r w:rsidR="00742C0A" w:rsidRPr="009F5AA8">
        <w:rPr>
          <w:rFonts w:ascii="Times New Roman" w:hAnsi="Times New Roman" w:cs="Times New Roman"/>
          <w:sz w:val="26"/>
          <w:szCs w:val="26"/>
          <w:vertAlign w:val="superscript"/>
          <w:lang w:val="en-US"/>
        </w:rPr>
        <w:t>D</w:t>
      </w:r>
      <w:r w:rsidR="00742C0A" w:rsidRPr="009F5AA8">
        <w:rPr>
          <w:rFonts w:ascii="Times New Roman" w:hAnsi="Times New Roman" w:cs="Times New Roman"/>
          <w:sz w:val="26"/>
          <w:szCs w:val="26"/>
          <w:lang w:val="en-US"/>
        </w:rPr>
        <w:t>Phe-OH</w:t>
      </w:r>
      <w:r w:rsidRPr="009F5AA8">
        <w:rPr>
          <w:rFonts w:ascii="Times New Roman" w:hAnsi="Times New Roman" w:cs="Times New Roman"/>
          <w:sz w:val="26"/>
          <w:szCs w:val="26"/>
          <w:lang w:val="en-US"/>
        </w:rPr>
        <w:t>…..………….39</w:t>
      </w:r>
    </w:p>
    <w:p w:rsidR="009F5AA8" w:rsidRPr="005C0311" w:rsidRDefault="009F5AA8" w:rsidP="009F5AA8">
      <w:pPr>
        <w:rPr>
          <w:rFonts w:ascii="Times New Roman" w:hAnsi="Times New Roman" w:cs="Times New Roman"/>
          <w:sz w:val="26"/>
          <w:szCs w:val="26"/>
          <w:lang w:val="en-US"/>
        </w:rPr>
      </w:pPr>
      <w:r w:rsidRPr="009F5AA8">
        <w:rPr>
          <w:rFonts w:ascii="Times New Roman" w:hAnsi="Times New Roman" w:cs="Times New Roman"/>
          <w:sz w:val="26"/>
          <w:szCs w:val="26"/>
          <w:lang w:val="en-US"/>
        </w:rPr>
        <w:t>3.3.2.2 H-Pro-Val-Lys(tetrazol)-Leu-</w:t>
      </w:r>
      <w:r w:rsidRPr="009F5AA8">
        <w:rPr>
          <w:rFonts w:ascii="Times New Roman" w:hAnsi="Times New Roman" w:cs="Times New Roman"/>
          <w:sz w:val="26"/>
          <w:szCs w:val="26"/>
          <w:vertAlign w:val="superscript"/>
          <w:lang w:val="en-US"/>
        </w:rPr>
        <w:t>D</w:t>
      </w:r>
      <w:r w:rsidRPr="009F5AA8">
        <w:rPr>
          <w:rFonts w:ascii="Times New Roman" w:hAnsi="Times New Roman" w:cs="Times New Roman"/>
          <w:sz w:val="26"/>
          <w:szCs w:val="26"/>
          <w:lang w:val="en-US"/>
        </w:rPr>
        <w:t>Phe-Pro-Val-Lys(tetrazol)-Leu-</w:t>
      </w:r>
      <w:r w:rsidRPr="009F5AA8">
        <w:rPr>
          <w:rFonts w:ascii="Times New Roman" w:hAnsi="Times New Roman" w:cs="Times New Roman"/>
          <w:sz w:val="26"/>
          <w:szCs w:val="26"/>
          <w:vertAlign w:val="superscript"/>
          <w:lang w:val="en-US"/>
        </w:rPr>
        <w:t>D</w:t>
      </w:r>
      <w:r w:rsidR="002E4209">
        <w:rPr>
          <w:rFonts w:ascii="Times New Roman" w:hAnsi="Times New Roman" w:cs="Times New Roman"/>
          <w:sz w:val="26"/>
          <w:szCs w:val="26"/>
          <w:lang w:val="en-US"/>
        </w:rPr>
        <w:t xml:space="preserve">Phe-OH……..  </w:t>
      </w:r>
      <w:r w:rsidR="002E4209" w:rsidRPr="002E4209">
        <w:rPr>
          <w:rFonts w:ascii="Times New Roman" w:hAnsi="Times New Roman" w:cs="Times New Roman"/>
          <w:sz w:val="26"/>
          <w:szCs w:val="26"/>
          <w:lang w:val="en-US"/>
        </w:rPr>
        <w:t>4</w:t>
      </w:r>
      <w:r w:rsidR="002E4209" w:rsidRPr="005C0311">
        <w:rPr>
          <w:rFonts w:ascii="Times New Roman" w:hAnsi="Times New Roman" w:cs="Times New Roman"/>
          <w:sz w:val="26"/>
          <w:szCs w:val="26"/>
          <w:lang w:val="en-US"/>
        </w:rPr>
        <w:t>0</w:t>
      </w:r>
    </w:p>
    <w:p w:rsidR="009F5AA8" w:rsidRPr="009F5AA8" w:rsidRDefault="009F5AA8" w:rsidP="009F5AA8">
      <w:pPr>
        <w:rPr>
          <w:lang w:val="en-US"/>
        </w:rPr>
      </w:pPr>
      <w:r w:rsidRPr="009F5AA8">
        <w:rPr>
          <w:rFonts w:ascii="Times New Roman" w:hAnsi="Times New Roman" w:cs="Times New Roman"/>
          <w:sz w:val="26"/>
          <w:szCs w:val="26"/>
          <w:lang w:val="en-US"/>
        </w:rPr>
        <w:t xml:space="preserve">3.3.2.3 </w:t>
      </w:r>
      <w:r w:rsidRPr="00D85941">
        <w:rPr>
          <w:rFonts w:ascii="Times New Roman" w:hAnsi="Times New Roman" w:cs="Times New Roman"/>
          <w:sz w:val="26"/>
          <w:szCs w:val="26"/>
          <w:lang w:val="en-US"/>
        </w:rPr>
        <w:t>H-Pro-Val-Orn(Boc)-Leu-</w:t>
      </w:r>
      <w:r w:rsidRPr="00D85941">
        <w:rPr>
          <w:rFonts w:ascii="Times New Roman" w:hAnsi="Times New Roman" w:cs="Times New Roman"/>
          <w:sz w:val="26"/>
          <w:szCs w:val="26"/>
          <w:vertAlign w:val="superscript"/>
          <w:lang w:val="en-US"/>
        </w:rPr>
        <w:t>D</w:t>
      </w:r>
      <w:r w:rsidRPr="00D85941">
        <w:rPr>
          <w:rFonts w:ascii="Times New Roman" w:hAnsi="Times New Roman" w:cs="Times New Roman"/>
          <w:sz w:val="26"/>
          <w:szCs w:val="26"/>
          <w:lang w:val="en-US"/>
        </w:rPr>
        <w:t>Phe(tetrazol)-Pro-Val-Orn(Boc)- Leu-</w:t>
      </w:r>
      <w:r w:rsidRPr="00D85941">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Phe(tetrazol)-OH…</w:t>
      </w:r>
      <w:r w:rsidRPr="009F5AA8">
        <w:rPr>
          <w:rFonts w:ascii="Times New Roman" w:hAnsi="Times New Roman" w:cs="Times New Roman"/>
          <w:sz w:val="26"/>
          <w:szCs w:val="26"/>
          <w:lang w:val="en-US"/>
        </w:rPr>
        <w:t>……………………………………………………………………………………</w:t>
      </w:r>
      <w:r>
        <w:rPr>
          <w:rFonts w:ascii="Times New Roman" w:hAnsi="Times New Roman" w:cs="Times New Roman"/>
          <w:sz w:val="26"/>
          <w:szCs w:val="26"/>
          <w:lang w:val="en-US"/>
        </w:rPr>
        <w:t>..</w:t>
      </w:r>
      <w:r w:rsidR="002E4209">
        <w:rPr>
          <w:rFonts w:ascii="Times New Roman" w:hAnsi="Times New Roman" w:cs="Times New Roman"/>
          <w:sz w:val="26"/>
          <w:szCs w:val="26"/>
          <w:lang w:val="en-US"/>
        </w:rPr>
        <w:t>41</w:t>
      </w:r>
    </w:p>
    <w:p w:rsidR="009F5AA8" w:rsidRDefault="009F5AA8" w:rsidP="009F5AA8">
      <w:pPr>
        <w:rPr>
          <w:rFonts w:ascii="Times New Roman" w:hAnsi="Times New Roman" w:cs="Times New Roman"/>
          <w:sz w:val="26"/>
          <w:szCs w:val="26"/>
          <w:lang w:val="en-US"/>
        </w:rPr>
      </w:pPr>
      <w:r w:rsidRPr="009F5AA8">
        <w:rPr>
          <w:rFonts w:ascii="Times New Roman" w:hAnsi="Times New Roman" w:cs="Times New Roman"/>
          <w:sz w:val="26"/>
          <w:szCs w:val="26"/>
          <w:lang w:val="en-US"/>
        </w:rPr>
        <w:t xml:space="preserve">3.3.2.4 </w:t>
      </w:r>
      <w:r>
        <w:rPr>
          <w:rFonts w:ascii="Times New Roman" w:hAnsi="Times New Roman" w:cs="Times New Roman"/>
          <w:sz w:val="26"/>
          <w:szCs w:val="26"/>
          <w:lang w:val="en-US"/>
        </w:rPr>
        <w:t>H-Pro-Val-Lys(tetrazol)</w:t>
      </w:r>
      <w:r w:rsidRPr="00ED0925">
        <w:rPr>
          <w:rFonts w:ascii="Times New Roman" w:hAnsi="Times New Roman" w:cs="Times New Roman"/>
          <w:sz w:val="26"/>
          <w:szCs w:val="26"/>
          <w:lang w:val="en-US"/>
        </w:rPr>
        <w:t>-Leu-</w:t>
      </w:r>
      <w:r w:rsidRPr="00ED0925">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Phe(tetrazol)-Pro-Val-Lys(tetrazol)</w:t>
      </w:r>
      <w:r w:rsidRPr="00ED0925">
        <w:rPr>
          <w:rFonts w:ascii="Times New Roman" w:hAnsi="Times New Roman" w:cs="Times New Roman"/>
          <w:sz w:val="26"/>
          <w:szCs w:val="26"/>
          <w:lang w:val="en-US"/>
        </w:rPr>
        <w:t>-Leu-</w:t>
      </w:r>
      <w:r w:rsidRPr="00ED0925">
        <w:rPr>
          <w:rFonts w:ascii="Times New Roman" w:hAnsi="Times New Roman" w:cs="Times New Roman"/>
          <w:sz w:val="26"/>
          <w:szCs w:val="26"/>
          <w:vertAlign w:val="superscript"/>
          <w:lang w:val="en-US"/>
        </w:rPr>
        <w:t>D</w:t>
      </w:r>
      <w:r w:rsidRPr="00ED0925">
        <w:rPr>
          <w:rFonts w:ascii="Times New Roman" w:hAnsi="Times New Roman" w:cs="Times New Roman"/>
          <w:sz w:val="26"/>
          <w:szCs w:val="26"/>
          <w:lang w:val="en-US"/>
        </w:rPr>
        <w:t>Phe</w:t>
      </w:r>
      <w:r>
        <w:rPr>
          <w:rFonts w:ascii="Times New Roman" w:hAnsi="Times New Roman" w:cs="Times New Roman"/>
          <w:sz w:val="26"/>
          <w:szCs w:val="26"/>
          <w:lang w:val="en-US"/>
        </w:rPr>
        <w:t>(tetrazol)-OH…</w:t>
      </w:r>
      <w:r w:rsidRPr="009F5AA8">
        <w:rPr>
          <w:rFonts w:ascii="Times New Roman" w:hAnsi="Times New Roman" w:cs="Times New Roman"/>
          <w:sz w:val="26"/>
          <w:szCs w:val="26"/>
          <w:lang w:val="en-US"/>
        </w:rPr>
        <w:t>……………………………………………………………………</w:t>
      </w:r>
      <w:r>
        <w:rPr>
          <w:rFonts w:ascii="Times New Roman" w:hAnsi="Times New Roman" w:cs="Times New Roman"/>
          <w:sz w:val="26"/>
          <w:szCs w:val="26"/>
          <w:lang w:val="en-US"/>
        </w:rPr>
        <w:t>..41</w:t>
      </w:r>
    </w:p>
    <w:p w:rsidR="009F5AA8" w:rsidRPr="009F5AA8" w:rsidRDefault="009F5AA8" w:rsidP="009F5AA8">
      <w:pPr>
        <w:rPr>
          <w:lang w:val="en-US"/>
        </w:rPr>
      </w:pPr>
      <w:r w:rsidRPr="009F5AA8">
        <w:rPr>
          <w:rFonts w:ascii="Times New Roman" w:hAnsi="Times New Roman" w:cs="Times New Roman"/>
          <w:sz w:val="26"/>
          <w:szCs w:val="26"/>
          <w:lang w:val="en-US"/>
        </w:rPr>
        <w:t xml:space="preserve">3.3.2.5 </w:t>
      </w:r>
      <w:r>
        <w:rPr>
          <w:rFonts w:ascii="Times New Roman" w:hAnsi="Times New Roman" w:cs="Times New Roman"/>
          <w:sz w:val="26"/>
          <w:szCs w:val="26"/>
          <w:lang w:val="en-US"/>
        </w:rPr>
        <w:t>cyclo</w:t>
      </w:r>
      <w:r w:rsidRPr="009F5AA8">
        <w:rPr>
          <w:rFonts w:ascii="Times New Roman" w:hAnsi="Times New Roman" w:cs="Times New Roman"/>
          <w:sz w:val="26"/>
          <w:szCs w:val="26"/>
          <w:lang w:val="en-US"/>
        </w:rPr>
        <w:t>(</w:t>
      </w:r>
      <w:r>
        <w:rPr>
          <w:rFonts w:ascii="Times New Roman" w:hAnsi="Times New Roman" w:cs="Times New Roman"/>
          <w:sz w:val="26"/>
          <w:szCs w:val="26"/>
          <w:lang w:val="en-US"/>
        </w:rPr>
        <w:t>Pro</w:t>
      </w:r>
      <w:r w:rsidRPr="009F5AA8">
        <w:rPr>
          <w:rFonts w:ascii="Times New Roman" w:hAnsi="Times New Roman" w:cs="Times New Roman"/>
          <w:sz w:val="26"/>
          <w:szCs w:val="26"/>
          <w:lang w:val="en-US"/>
        </w:rPr>
        <w:t>-</w:t>
      </w:r>
      <w:r>
        <w:rPr>
          <w:rFonts w:ascii="Times New Roman" w:hAnsi="Times New Roman" w:cs="Times New Roman"/>
          <w:sz w:val="26"/>
          <w:szCs w:val="26"/>
          <w:lang w:val="en-US"/>
        </w:rPr>
        <w:t>Val</w:t>
      </w:r>
      <w:r w:rsidRPr="009F5AA8">
        <w:rPr>
          <w:rFonts w:ascii="Times New Roman" w:hAnsi="Times New Roman" w:cs="Times New Roman"/>
          <w:sz w:val="26"/>
          <w:szCs w:val="26"/>
          <w:lang w:val="en-US"/>
        </w:rPr>
        <w:t>-</w:t>
      </w:r>
      <w:r>
        <w:rPr>
          <w:rFonts w:ascii="Times New Roman" w:hAnsi="Times New Roman" w:cs="Times New Roman"/>
          <w:sz w:val="26"/>
          <w:szCs w:val="26"/>
          <w:lang w:val="en-US"/>
        </w:rPr>
        <w:t>Orn</w:t>
      </w:r>
      <w:r w:rsidRPr="009F5AA8">
        <w:rPr>
          <w:rFonts w:ascii="Times New Roman" w:hAnsi="Times New Roman" w:cs="Times New Roman"/>
          <w:sz w:val="26"/>
          <w:szCs w:val="26"/>
          <w:lang w:val="en-US"/>
        </w:rPr>
        <w:t>-</w:t>
      </w:r>
      <w:r w:rsidRPr="00D85941">
        <w:rPr>
          <w:rFonts w:ascii="Times New Roman" w:hAnsi="Times New Roman" w:cs="Times New Roman"/>
          <w:sz w:val="26"/>
          <w:szCs w:val="26"/>
          <w:lang w:val="en-US"/>
        </w:rPr>
        <w:t>Leu</w:t>
      </w:r>
      <w:r w:rsidRPr="009F5AA8">
        <w:rPr>
          <w:rFonts w:ascii="Times New Roman" w:hAnsi="Times New Roman" w:cs="Times New Roman"/>
          <w:sz w:val="26"/>
          <w:szCs w:val="26"/>
          <w:lang w:val="en-US"/>
        </w:rPr>
        <w:t>-</w:t>
      </w:r>
      <w:r w:rsidRPr="00D85941">
        <w:rPr>
          <w:rFonts w:ascii="Times New Roman" w:hAnsi="Times New Roman" w:cs="Times New Roman"/>
          <w:sz w:val="26"/>
          <w:szCs w:val="26"/>
          <w:vertAlign w:val="superscript"/>
          <w:lang w:val="en-US"/>
        </w:rPr>
        <w:t>D</w:t>
      </w:r>
      <w:r w:rsidRPr="00D85941">
        <w:rPr>
          <w:rFonts w:ascii="Times New Roman" w:hAnsi="Times New Roman" w:cs="Times New Roman"/>
          <w:sz w:val="26"/>
          <w:szCs w:val="26"/>
          <w:lang w:val="en-US"/>
        </w:rPr>
        <w:t>Phe</w:t>
      </w:r>
      <w:r w:rsidRPr="009F5AA8">
        <w:rPr>
          <w:rFonts w:ascii="Times New Roman" w:hAnsi="Times New Roman" w:cs="Times New Roman"/>
          <w:sz w:val="26"/>
          <w:szCs w:val="26"/>
          <w:lang w:val="en-US"/>
        </w:rPr>
        <w:t>)</w:t>
      </w:r>
      <w:r w:rsidRPr="009F5AA8">
        <w:rPr>
          <w:rFonts w:ascii="Times New Roman" w:hAnsi="Times New Roman" w:cs="Times New Roman"/>
          <w:sz w:val="26"/>
          <w:szCs w:val="26"/>
          <w:vertAlign w:val="subscript"/>
          <w:lang w:val="en-US"/>
        </w:rPr>
        <w:t>2</w:t>
      </w:r>
      <w:r>
        <w:rPr>
          <w:rFonts w:ascii="Times New Roman" w:hAnsi="Times New Roman" w:cs="Times New Roman"/>
          <w:sz w:val="26"/>
          <w:szCs w:val="26"/>
          <w:lang w:val="en-US"/>
        </w:rPr>
        <w:t>…</w:t>
      </w:r>
      <w:r w:rsidRPr="009F5AA8">
        <w:rPr>
          <w:rFonts w:ascii="Times New Roman" w:hAnsi="Times New Roman" w:cs="Times New Roman"/>
          <w:sz w:val="26"/>
          <w:szCs w:val="26"/>
          <w:lang w:val="en-US"/>
        </w:rPr>
        <w:t>……………………</w:t>
      </w:r>
      <w:r>
        <w:rPr>
          <w:rFonts w:ascii="Times New Roman" w:hAnsi="Times New Roman" w:cs="Times New Roman"/>
          <w:sz w:val="26"/>
          <w:szCs w:val="26"/>
          <w:lang w:val="en-US"/>
        </w:rPr>
        <w:t>…</w:t>
      </w:r>
      <w:r w:rsidRPr="009F5AA8">
        <w:rPr>
          <w:rFonts w:ascii="Times New Roman" w:hAnsi="Times New Roman" w:cs="Times New Roman"/>
          <w:sz w:val="26"/>
          <w:szCs w:val="26"/>
          <w:lang w:val="en-US"/>
        </w:rPr>
        <w:t>………………………..42</w:t>
      </w:r>
    </w:p>
    <w:p w:rsidR="009F5AA8" w:rsidRPr="009F5AA8" w:rsidRDefault="009F5AA8" w:rsidP="009F5AA8">
      <w:pPr>
        <w:rPr>
          <w:rFonts w:ascii="Times New Roman" w:hAnsi="Times New Roman" w:cs="Times New Roman"/>
          <w:sz w:val="26"/>
          <w:szCs w:val="26"/>
          <w:lang w:val="en-US"/>
        </w:rPr>
      </w:pPr>
      <w:r w:rsidRPr="009F5AA8">
        <w:rPr>
          <w:rFonts w:ascii="Times New Roman" w:hAnsi="Times New Roman" w:cs="Times New Roman"/>
          <w:sz w:val="26"/>
          <w:szCs w:val="26"/>
          <w:lang w:val="en-US"/>
        </w:rPr>
        <w:t>3.3.2.6 cyclo(Pro-Val-Lys(tetrazol)-Leu-</w:t>
      </w:r>
      <w:r w:rsidRPr="009F5AA8">
        <w:rPr>
          <w:rFonts w:ascii="Times New Roman" w:hAnsi="Times New Roman" w:cs="Times New Roman"/>
          <w:sz w:val="26"/>
          <w:szCs w:val="26"/>
          <w:vertAlign w:val="superscript"/>
          <w:lang w:val="en-US"/>
        </w:rPr>
        <w:t>D</w:t>
      </w:r>
      <w:r w:rsidRPr="009F5AA8">
        <w:rPr>
          <w:rFonts w:ascii="Times New Roman" w:hAnsi="Times New Roman" w:cs="Times New Roman"/>
          <w:sz w:val="26"/>
          <w:szCs w:val="26"/>
          <w:lang w:val="en-US"/>
        </w:rPr>
        <w:t>Phe)</w:t>
      </w:r>
      <w:r w:rsidRPr="009F5AA8">
        <w:rPr>
          <w:rFonts w:ascii="Times New Roman" w:hAnsi="Times New Roman" w:cs="Times New Roman"/>
          <w:sz w:val="26"/>
          <w:szCs w:val="26"/>
          <w:vertAlign w:val="subscript"/>
          <w:lang w:val="en-US"/>
        </w:rPr>
        <w:t>2</w:t>
      </w:r>
      <w:r w:rsidRPr="009F5AA8">
        <w:rPr>
          <w:rFonts w:ascii="Times New Roman" w:hAnsi="Times New Roman" w:cs="Times New Roman"/>
          <w:sz w:val="26"/>
          <w:szCs w:val="26"/>
          <w:lang w:val="en-US"/>
        </w:rPr>
        <w:t>………………………………………...43</w:t>
      </w:r>
    </w:p>
    <w:p w:rsidR="009F5AA8" w:rsidRPr="009F5AA8" w:rsidRDefault="009F5AA8" w:rsidP="009F5AA8">
      <w:pPr>
        <w:rPr>
          <w:rFonts w:ascii="Times New Roman" w:hAnsi="Times New Roman" w:cs="Times New Roman"/>
          <w:sz w:val="26"/>
          <w:szCs w:val="26"/>
          <w:lang w:val="en-US"/>
        </w:rPr>
      </w:pPr>
      <w:r w:rsidRPr="009F5AA8">
        <w:rPr>
          <w:rFonts w:ascii="Times New Roman" w:hAnsi="Times New Roman" w:cs="Times New Roman"/>
          <w:sz w:val="26"/>
          <w:szCs w:val="26"/>
          <w:lang w:val="en-US"/>
        </w:rPr>
        <w:t>3.3.2.7 cyclo(Pro-Val-Orn-Leu-</w:t>
      </w:r>
      <w:r w:rsidRPr="009F5AA8">
        <w:rPr>
          <w:rFonts w:ascii="Times New Roman" w:hAnsi="Times New Roman" w:cs="Times New Roman"/>
          <w:sz w:val="26"/>
          <w:szCs w:val="26"/>
          <w:vertAlign w:val="superscript"/>
          <w:lang w:val="en-US"/>
        </w:rPr>
        <w:t>D</w:t>
      </w:r>
      <w:r w:rsidRPr="009F5AA8">
        <w:rPr>
          <w:rFonts w:ascii="Times New Roman" w:hAnsi="Times New Roman" w:cs="Times New Roman"/>
          <w:sz w:val="26"/>
          <w:szCs w:val="26"/>
          <w:lang w:val="en-US"/>
        </w:rPr>
        <w:t>Phe(tetrazol)</w:t>
      </w:r>
      <w:r w:rsidRPr="009F5AA8">
        <w:rPr>
          <w:rFonts w:ascii="Times New Roman" w:hAnsi="Times New Roman" w:cs="Times New Roman"/>
          <w:sz w:val="26"/>
          <w:szCs w:val="26"/>
          <w:vertAlign w:val="subscript"/>
          <w:lang w:val="en-US"/>
        </w:rPr>
        <w:t>2</w:t>
      </w:r>
      <w:r>
        <w:rPr>
          <w:rFonts w:ascii="Times New Roman" w:hAnsi="Times New Roman" w:cs="Times New Roman"/>
          <w:sz w:val="26"/>
          <w:szCs w:val="26"/>
          <w:lang w:val="en-US"/>
        </w:rPr>
        <w:t>…</w:t>
      </w:r>
      <w:r w:rsidRPr="009F5AA8">
        <w:rPr>
          <w:rFonts w:ascii="Times New Roman" w:hAnsi="Times New Roman" w:cs="Times New Roman"/>
          <w:sz w:val="26"/>
          <w:szCs w:val="26"/>
          <w:lang w:val="en-US"/>
        </w:rPr>
        <w:t>………………………………………43</w:t>
      </w:r>
    </w:p>
    <w:p w:rsidR="009F5AA8" w:rsidRDefault="009F5AA8" w:rsidP="009F5AA8">
      <w:pPr>
        <w:rPr>
          <w:rFonts w:ascii="Times New Roman" w:hAnsi="Times New Roman" w:cs="Times New Roman"/>
          <w:sz w:val="26"/>
          <w:szCs w:val="26"/>
          <w:lang w:val="en-US"/>
        </w:rPr>
      </w:pPr>
      <w:r w:rsidRPr="009F5AA8">
        <w:rPr>
          <w:rFonts w:ascii="Times New Roman" w:hAnsi="Times New Roman" w:cs="Times New Roman"/>
          <w:sz w:val="26"/>
          <w:szCs w:val="26"/>
          <w:lang w:val="en-US"/>
        </w:rPr>
        <w:t>3.3.2.8 cyclo(Pro-Val-Lys(tetrazol)-Leu-</w:t>
      </w:r>
      <w:r w:rsidRPr="009F5AA8">
        <w:rPr>
          <w:rFonts w:ascii="Times New Roman" w:hAnsi="Times New Roman" w:cs="Times New Roman"/>
          <w:sz w:val="26"/>
          <w:szCs w:val="26"/>
          <w:vertAlign w:val="superscript"/>
          <w:lang w:val="en-US"/>
        </w:rPr>
        <w:t>D</w:t>
      </w:r>
      <w:r w:rsidRPr="009F5AA8">
        <w:rPr>
          <w:rFonts w:ascii="Times New Roman" w:hAnsi="Times New Roman" w:cs="Times New Roman"/>
          <w:sz w:val="26"/>
          <w:szCs w:val="26"/>
          <w:lang w:val="en-US"/>
        </w:rPr>
        <w:t>Phe(tetrazol)</w:t>
      </w:r>
      <w:r w:rsidRPr="009F5AA8">
        <w:rPr>
          <w:rFonts w:ascii="Times New Roman" w:hAnsi="Times New Roman" w:cs="Times New Roman"/>
          <w:sz w:val="26"/>
          <w:szCs w:val="26"/>
          <w:vertAlign w:val="subscript"/>
          <w:lang w:val="en-US"/>
        </w:rPr>
        <w:t>2</w:t>
      </w:r>
      <w:r w:rsidRPr="009F5AA8">
        <w:rPr>
          <w:rFonts w:ascii="Times New Roman" w:hAnsi="Times New Roman" w:cs="Times New Roman"/>
          <w:sz w:val="26"/>
          <w:szCs w:val="26"/>
          <w:lang w:val="en-US"/>
        </w:rPr>
        <w:t>………………………………..43</w:t>
      </w:r>
    </w:p>
    <w:p w:rsidR="009F5AA8" w:rsidRDefault="009F5AA8">
      <w:pPr>
        <w:rPr>
          <w:rFonts w:ascii="Times New Roman" w:hAnsi="Times New Roman" w:cs="Times New Roman"/>
          <w:sz w:val="26"/>
          <w:szCs w:val="26"/>
        </w:rPr>
      </w:pPr>
      <w:r>
        <w:rPr>
          <w:rFonts w:ascii="Times New Roman" w:hAnsi="Times New Roman" w:cs="Times New Roman"/>
          <w:sz w:val="26"/>
          <w:szCs w:val="26"/>
        </w:rPr>
        <w:t>Выводы………………………………………………………………………………….44</w:t>
      </w:r>
    </w:p>
    <w:p w:rsidR="00ED28A4" w:rsidRDefault="009F5AA8">
      <w:pPr>
        <w:rPr>
          <w:rFonts w:ascii="Times New Roman" w:hAnsi="Times New Roman" w:cs="Times New Roman"/>
          <w:sz w:val="26"/>
          <w:szCs w:val="26"/>
        </w:rPr>
      </w:pPr>
      <w:r>
        <w:rPr>
          <w:rFonts w:ascii="Times New Roman" w:hAnsi="Times New Roman" w:cs="Times New Roman"/>
          <w:sz w:val="26"/>
          <w:szCs w:val="26"/>
        </w:rPr>
        <w:t>Список использованной литературы………………………………………………….45</w:t>
      </w:r>
    </w:p>
    <w:p w:rsidR="005E7C99" w:rsidRPr="00023257" w:rsidRDefault="00ED28A4">
      <w:pPr>
        <w:rPr>
          <w:rFonts w:ascii="Times New Roman" w:hAnsi="Times New Roman" w:cs="Times New Roman"/>
          <w:b/>
          <w:sz w:val="26"/>
          <w:szCs w:val="26"/>
        </w:rPr>
      </w:pPr>
      <w:r>
        <w:rPr>
          <w:rFonts w:ascii="Times New Roman" w:hAnsi="Times New Roman" w:cs="Times New Roman"/>
          <w:sz w:val="26"/>
          <w:szCs w:val="26"/>
        </w:rPr>
        <w:t>Приложения</w:t>
      </w:r>
      <w:r w:rsidR="00C52F53">
        <w:rPr>
          <w:rFonts w:ascii="Times New Roman" w:hAnsi="Times New Roman" w:cs="Times New Roman"/>
          <w:sz w:val="26"/>
          <w:szCs w:val="26"/>
        </w:rPr>
        <w:t>…………………………………………………………………………47-6</w:t>
      </w:r>
      <w:r>
        <w:rPr>
          <w:rFonts w:ascii="Times New Roman" w:hAnsi="Times New Roman" w:cs="Times New Roman"/>
          <w:sz w:val="26"/>
          <w:szCs w:val="26"/>
        </w:rPr>
        <w:t>0</w:t>
      </w:r>
      <w:r w:rsidR="005E7C99" w:rsidRPr="00023257">
        <w:rPr>
          <w:rFonts w:ascii="Times New Roman" w:hAnsi="Times New Roman" w:cs="Times New Roman"/>
          <w:b/>
          <w:sz w:val="26"/>
          <w:szCs w:val="26"/>
        </w:rPr>
        <w:br w:type="page"/>
      </w:r>
    </w:p>
    <w:p w:rsidR="0094585E" w:rsidRPr="00023257" w:rsidRDefault="0094585E">
      <w:pPr>
        <w:rPr>
          <w:rFonts w:ascii="Times New Roman" w:hAnsi="Times New Roman" w:cs="Times New Roman"/>
          <w:b/>
          <w:sz w:val="26"/>
          <w:szCs w:val="26"/>
        </w:rPr>
      </w:pPr>
    </w:p>
    <w:p w:rsidR="00A43A64" w:rsidRDefault="00A43A64" w:rsidP="00A43A64">
      <w:pPr>
        <w:jc w:val="center"/>
        <w:rPr>
          <w:rFonts w:ascii="Times New Roman" w:hAnsi="Times New Roman" w:cs="Times New Roman"/>
          <w:b/>
          <w:sz w:val="26"/>
          <w:szCs w:val="26"/>
        </w:rPr>
      </w:pPr>
      <w:r>
        <w:rPr>
          <w:rFonts w:ascii="Times New Roman" w:hAnsi="Times New Roman" w:cs="Times New Roman"/>
          <w:b/>
          <w:sz w:val="26"/>
          <w:szCs w:val="26"/>
        </w:rPr>
        <w:t>Список сокращений</w:t>
      </w:r>
    </w:p>
    <w:p w:rsidR="00A43A64" w:rsidRDefault="00A43A64" w:rsidP="00A43A64">
      <w:pPr>
        <w:tabs>
          <w:tab w:val="left" w:pos="4125"/>
        </w:tabs>
        <w:rPr>
          <w:rFonts w:ascii="Times New Roman" w:hAnsi="Times New Roman" w:cs="Times New Roman"/>
          <w:b/>
          <w:sz w:val="2"/>
          <w:szCs w:val="2"/>
        </w:rPr>
      </w:pPr>
    </w:p>
    <w:p w:rsidR="00FD7667" w:rsidRPr="00C52F53" w:rsidRDefault="00FD7667" w:rsidP="00A43A64">
      <w:pPr>
        <w:tabs>
          <w:tab w:val="left" w:pos="4125"/>
        </w:tabs>
        <w:rPr>
          <w:rFonts w:ascii="Times New Roman" w:hAnsi="Times New Roman" w:cs="Times New Roman"/>
          <w:sz w:val="26"/>
          <w:szCs w:val="26"/>
        </w:rPr>
        <w:sectPr w:rsidR="00FD7667" w:rsidRPr="00C52F53" w:rsidSect="006D64CF">
          <w:footerReference w:type="default" r:id="rId8"/>
          <w:pgSz w:w="11906" w:h="16838"/>
          <w:pgMar w:top="1134" w:right="567" w:bottom="1134" w:left="1701" w:header="709" w:footer="709" w:gutter="0"/>
          <w:cols w:space="708"/>
          <w:titlePg/>
          <w:docGrid w:linePitch="360"/>
        </w:sectPr>
      </w:pPr>
    </w:p>
    <w:p w:rsidR="00A43A64" w:rsidRDefault="00A43A64"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lastRenderedPageBreak/>
        <w:t>Boc</w:t>
      </w:r>
      <w:r w:rsidRPr="0094585E">
        <w:rPr>
          <w:rFonts w:ascii="Times New Roman" w:hAnsi="Times New Roman" w:cs="Times New Roman"/>
          <w:sz w:val="26"/>
          <w:szCs w:val="26"/>
        </w:rPr>
        <w:t xml:space="preserve"> </w:t>
      </w:r>
      <w:r w:rsidR="00734B1E">
        <w:rPr>
          <w:rFonts w:ascii="Times New Roman" w:hAnsi="Times New Roman" w:cs="Times New Roman"/>
          <w:sz w:val="26"/>
          <w:szCs w:val="26"/>
        </w:rPr>
        <w:t>–</w:t>
      </w:r>
      <w:r w:rsidRPr="0094585E">
        <w:rPr>
          <w:rFonts w:ascii="Times New Roman" w:hAnsi="Times New Roman" w:cs="Times New Roman"/>
          <w:sz w:val="26"/>
          <w:szCs w:val="26"/>
        </w:rPr>
        <w:t xml:space="preserve"> </w:t>
      </w:r>
      <w:r>
        <w:rPr>
          <w:rFonts w:ascii="Times New Roman" w:hAnsi="Times New Roman" w:cs="Times New Roman"/>
          <w:sz w:val="26"/>
          <w:szCs w:val="26"/>
        </w:rPr>
        <w:t>третбутил</w:t>
      </w:r>
      <w:r w:rsidR="00D164DD">
        <w:rPr>
          <w:rFonts w:ascii="Times New Roman" w:hAnsi="Times New Roman" w:cs="Times New Roman"/>
          <w:sz w:val="26"/>
          <w:szCs w:val="26"/>
        </w:rPr>
        <w:t>окси</w:t>
      </w:r>
      <w:r>
        <w:rPr>
          <w:rFonts w:ascii="Times New Roman" w:hAnsi="Times New Roman" w:cs="Times New Roman"/>
          <w:sz w:val="26"/>
          <w:szCs w:val="26"/>
        </w:rPr>
        <w:t>карбонил</w:t>
      </w:r>
    </w:p>
    <w:p w:rsidR="00734B1E" w:rsidRPr="00734B1E" w:rsidRDefault="00734B1E"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Bzl</w:t>
      </w:r>
      <w:r w:rsidRPr="00734B1E">
        <w:rPr>
          <w:rFonts w:ascii="Times New Roman" w:hAnsi="Times New Roman" w:cs="Times New Roman"/>
          <w:sz w:val="26"/>
          <w:szCs w:val="26"/>
        </w:rPr>
        <w:t xml:space="preserve"> – </w:t>
      </w:r>
      <w:r>
        <w:rPr>
          <w:rFonts w:ascii="Times New Roman" w:hAnsi="Times New Roman" w:cs="Times New Roman"/>
          <w:sz w:val="26"/>
          <w:szCs w:val="26"/>
        </w:rPr>
        <w:t>бензильная защитная группа</w:t>
      </w:r>
    </w:p>
    <w:p w:rsidR="00A43A64" w:rsidRP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lang w:val="en-US"/>
        </w:rPr>
        <w:t>CAPS</w:t>
      </w:r>
      <w:r w:rsidRPr="00A43A64">
        <w:rPr>
          <w:rFonts w:ascii="Times New Roman" w:hAnsi="Times New Roman" w:cs="Times New Roman"/>
          <w:sz w:val="26"/>
          <w:szCs w:val="26"/>
        </w:rPr>
        <w:t xml:space="preserve"> – катионные антимикробные пептиды</w:t>
      </w:r>
    </w:p>
    <w:p w:rsidR="00A43A64" w:rsidRP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lang w:val="en-US"/>
        </w:rPr>
        <w:t>DCM</w:t>
      </w:r>
      <w:r w:rsidRPr="00A43A64">
        <w:rPr>
          <w:rFonts w:ascii="Times New Roman" w:hAnsi="Times New Roman" w:cs="Times New Roman"/>
          <w:sz w:val="26"/>
          <w:szCs w:val="26"/>
        </w:rPr>
        <w:t xml:space="preserve"> – дихлорметан</w:t>
      </w:r>
    </w:p>
    <w:p w:rsidR="00A43A64" w:rsidRP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lang w:val="en-US"/>
        </w:rPr>
        <w:t>DIC</w:t>
      </w:r>
      <w:r w:rsidRPr="00A43A64">
        <w:rPr>
          <w:rFonts w:ascii="Times New Roman" w:hAnsi="Times New Roman" w:cs="Times New Roman"/>
          <w:sz w:val="26"/>
          <w:szCs w:val="26"/>
        </w:rPr>
        <w:t xml:space="preserve"> – диизопропилкарбодиимид</w:t>
      </w:r>
    </w:p>
    <w:p w:rsidR="00A43A64" w:rsidRP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lang w:val="en-US"/>
        </w:rPr>
        <w:t>DIPEA</w:t>
      </w:r>
      <w:r w:rsidRPr="00A43A64">
        <w:rPr>
          <w:rFonts w:ascii="Times New Roman" w:hAnsi="Times New Roman" w:cs="Times New Roman"/>
          <w:sz w:val="26"/>
          <w:szCs w:val="26"/>
        </w:rPr>
        <w:t xml:space="preserve"> – диизопропилэтиламин</w:t>
      </w:r>
    </w:p>
    <w:p w:rsid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lang w:val="en-US"/>
        </w:rPr>
        <w:t>DMF</w:t>
      </w:r>
      <w:r w:rsidRPr="00A43A64">
        <w:rPr>
          <w:rFonts w:ascii="Times New Roman" w:hAnsi="Times New Roman" w:cs="Times New Roman"/>
          <w:sz w:val="26"/>
          <w:szCs w:val="26"/>
        </w:rPr>
        <w:t xml:space="preserve"> – диметилформамид</w:t>
      </w:r>
    </w:p>
    <w:p w:rsidR="007D7386" w:rsidRDefault="007D7386"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Fmoc</w:t>
      </w:r>
      <w:r w:rsidRPr="0094585E">
        <w:rPr>
          <w:rFonts w:ascii="Times New Roman" w:hAnsi="Times New Roman" w:cs="Times New Roman"/>
          <w:sz w:val="26"/>
          <w:szCs w:val="26"/>
        </w:rPr>
        <w:t xml:space="preserve"> – </w:t>
      </w:r>
      <w:r>
        <w:rPr>
          <w:rFonts w:ascii="Times New Roman" w:hAnsi="Times New Roman" w:cs="Times New Roman"/>
          <w:sz w:val="26"/>
          <w:szCs w:val="26"/>
        </w:rPr>
        <w:t>9-флуоринметилоксикарбонил</w:t>
      </w:r>
    </w:p>
    <w:p w:rsidR="00FD7667" w:rsidRDefault="00FD7667"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Fmoc</w:t>
      </w:r>
      <w:r w:rsidRPr="00FD7667">
        <w:rPr>
          <w:rFonts w:ascii="Times New Roman" w:hAnsi="Times New Roman" w:cs="Times New Roman"/>
          <w:sz w:val="26"/>
          <w:szCs w:val="26"/>
        </w:rPr>
        <w:t>-</w:t>
      </w:r>
      <w:r>
        <w:rPr>
          <w:rFonts w:ascii="Times New Roman" w:hAnsi="Times New Roman" w:cs="Times New Roman"/>
          <w:sz w:val="26"/>
          <w:szCs w:val="26"/>
          <w:lang w:val="en-US"/>
        </w:rPr>
        <w:t>D</w:t>
      </w:r>
      <w:r w:rsidRPr="00FD7667">
        <w:rPr>
          <w:rFonts w:ascii="Times New Roman" w:hAnsi="Times New Roman" w:cs="Times New Roman"/>
          <w:sz w:val="26"/>
          <w:szCs w:val="26"/>
        </w:rPr>
        <w:t>-</w:t>
      </w:r>
      <w:r>
        <w:rPr>
          <w:rFonts w:ascii="Times New Roman" w:hAnsi="Times New Roman" w:cs="Times New Roman"/>
          <w:sz w:val="26"/>
          <w:szCs w:val="26"/>
          <w:lang w:val="en-US"/>
        </w:rPr>
        <w:t>Phe</w:t>
      </w:r>
      <w:r w:rsidRPr="00FD7667">
        <w:rPr>
          <w:rFonts w:ascii="Times New Roman" w:hAnsi="Times New Roman" w:cs="Times New Roman"/>
          <w:sz w:val="26"/>
          <w:szCs w:val="26"/>
        </w:rPr>
        <w:t>-</w:t>
      </w:r>
      <w:r>
        <w:rPr>
          <w:rFonts w:ascii="Times New Roman" w:hAnsi="Times New Roman" w:cs="Times New Roman"/>
          <w:sz w:val="26"/>
          <w:szCs w:val="26"/>
          <w:lang w:val="en-US"/>
        </w:rPr>
        <w:t>OH</w:t>
      </w:r>
      <w:r w:rsidRPr="00FD7667">
        <w:rPr>
          <w:rFonts w:ascii="Times New Roman" w:hAnsi="Times New Roman" w:cs="Times New Roman"/>
          <w:sz w:val="26"/>
          <w:szCs w:val="26"/>
        </w:rPr>
        <w:t xml:space="preserve"> – </w:t>
      </w:r>
      <w:r>
        <w:rPr>
          <w:rFonts w:ascii="Times New Roman" w:hAnsi="Times New Roman" w:cs="Times New Roman"/>
          <w:sz w:val="26"/>
          <w:szCs w:val="26"/>
          <w:lang w:val="en-US"/>
        </w:rPr>
        <w:t>Fmoc</w:t>
      </w:r>
      <w:r w:rsidRPr="00FD7667">
        <w:rPr>
          <w:rFonts w:ascii="Times New Roman" w:hAnsi="Times New Roman" w:cs="Times New Roman"/>
          <w:sz w:val="26"/>
          <w:szCs w:val="26"/>
        </w:rPr>
        <w:t>-</w:t>
      </w:r>
      <w:r>
        <w:rPr>
          <w:rFonts w:ascii="Times New Roman" w:hAnsi="Times New Roman" w:cs="Times New Roman"/>
          <w:sz w:val="26"/>
          <w:szCs w:val="26"/>
        </w:rPr>
        <w:t>фенилаланин</w:t>
      </w:r>
    </w:p>
    <w:p w:rsidR="00FD7667" w:rsidRPr="00D164DD" w:rsidRDefault="00FD7667"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Fmoc</w:t>
      </w:r>
      <w:r w:rsidRPr="00D164DD">
        <w:rPr>
          <w:rFonts w:ascii="Times New Roman" w:hAnsi="Times New Roman" w:cs="Times New Roman"/>
          <w:sz w:val="26"/>
          <w:szCs w:val="26"/>
        </w:rPr>
        <w:t>-</w:t>
      </w:r>
      <w:r>
        <w:rPr>
          <w:rFonts w:ascii="Times New Roman" w:hAnsi="Times New Roman" w:cs="Times New Roman"/>
          <w:sz w:val="26"/>
          <w:szCs w:val="26"/>
          <w:lang w:val="en-US"/>
        </w:rPr>
        <w:t>Leu</w:t>
      </w:r>
      <w:r w:rsidRPr="00D164DD">
        <w:rPr>
          <w:rFonts w:ascii="Times New Roman" w:hAnsi="Times New Roman" w:cs="Times New Roman"/>
          <w:sz w:val="26"/>
          <w:szCs w:val="26"/>
        </w:rPr>
        <w:t>-</w:t>
      </w:r>
      <w:r>
        <w:rPr>
          <w:rFonts w:ascii="Times New Roman" w:hAnsi="Times New Roman" w:cs="Times New Roman"/>
          <w:sz w:val="26"/>
          <w:szCs w:val="26"/>
          <w:lang w:val="en-US"/>
        </w:rPr>
        <w:t>OH</w:t>
      </w:r>
      <w:r w:rsidRPr="00D164DD">
        <w:rPr>
          <w:rFonts w:ascii="Times New Roman" w:hAnsi="Times New Roman" w:cs="Times New Roman"/>
          <w:sz w:val="26"/>
          <w:szCs w:val="26"/>
        </w:rPr>
        <w:t xml:space="preserve"> – </w:t>
      </w:r>
      <w:r>
        <w:rPr>
          <w:rFonts w:ascii="Times New Roman" w:hAnsi="Times New Roman" w:cs="Times New Roman"/>
          <w:sz w:val="26"/>
          <w:szCs w:val="26"/>
          <w:lang w:val="en-US"/>
        </w:rPr>
        <w:t>Fmoc</w:t>
      </w:r>
      <w:r w:rsidR="00D164DD">
        <w:rPr>
          <w:rFonts w:ascii="Times New Roman" w:hAnsi="Times New Roman" w:cs="Times New Roman"/>
          <w:sz w:val="26"/>
          <w:szCs w:val="26"/>
        </w:rPr>
        <w:t>-лейцин</w:t>
      </w:r>
    </w:p>
    <w:p w:rsidR="00FD7667" w:rsidRPr="00D164DD" w:rsidRDefault="00FD7667"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Fmoc</w:t>
      </w:r>
      <w:r w:rsidRPr="00D164DD">
        <w:rPr>
          <w:rFonts w:ascii="Times New Roman" w:hAnsi="Times New Roman" w:cs="Times New Roman"/>
          <w:sz w:val="26"/>
          <w:szCs w:val="26"/>
        </w:rPr>
        <w:t>-</w:t>
      </w:r>
      <w:r>
        <w:rPr>
          <w:rFonts w:ascii="Times New Roman" w:hAnsi="Times New Roman" w:cs="Times New Roman"/>
          <w:sz w:val="26"/>
          <w:szCs w:val="26"/>
          <w:lang w:val="en-US"/>
        </w:rPr>
        <w:t>Orn</w:t>
      </w:r>
      <w:r w:rsidRPr="00D164DD">
        <w:rPr>
          <w:rFonts w:ascii="Times New Roman" w:hAnsi="Times New Roman" w:cs="Times New Roman"/>
          <w:sz w:val="26"/>
          <w:szCs w:val="26"/>
        </w:rPr>
        <w:t>(</w:t>
      </w:r>
      <w:r>
        <w:rPr>
          <w:rFonts w:ascii="Times New Roman" w:hAnsi="Times New Roman" w:cs="Times New Roman"/>
          <w:sz w:val="26"/>
          <w:szCs w:val="26"/>
          <w:lang w:val="en-US"/>
        </w:rPr>
        <w:t>Boc</w:t>
      </w:r>
      <w:r w:rsidRPr="00D164DD">
        <w:rPr>
          <w:rFonts w:ascii="Times New Roman" w:hAnsi="Times New Roman" w:cs="Times New Roman"/>
          <w:sz w:val="26"/>
          <w:szCs w:val="26"/>
        </w:rPr>
        <w:t>)-</w:t>
      </w:r>
      <w:r>
        <w:rPr>
          <w:rFonts w:ascii="Times New Roman" w:hAnsi="Times New Roman" w:cs="Times New Roman"/>
          <w:sz w:val="26"/>
          <w:szCs w:val="26"/>
          <w:lang w:val="en-US"/>
        </w:rPr>
        <w:t>OH</w:t>
      </w:r>
      <w:r w:rsidRPr="00D164DD">
        <w:rPr>
          <w:rFonts w:ascii="Times New Roman" w:hAnsi="Times New Roman" w:cs="Times New Roman"/>
          <w:sz w:val="26"/>
          <w:szCs w:val="26"/>
        </w:rPr>
        <w:t xml:space="preserve"> – </w:t>
      </w:r>
      <w:r>
        <w:rPr>
          <w:rFonts w:ascii="Times New Roman" w:hAnsi="Times New Roman" w:cs="Times New Roman"/>
          <w:sz w:val="26"/>
          <w:szCs w:val="26"/>
          <w:lang w:val="en-US"/>
        </w:rPr>
        <w:t>Fmoc</w:t>
      </w:r>
      <w:r w:rsidR="00D164DD">
        <w:rPr>
          <w:rFonts w:ascii="Times New Roman" w:hAnsi="Times New Roman" w:cs="Times New Roman"/>
          <w:sz w:val="26"/>
          <w:szCs w:val="26"/>
        </w:rPr>
        <w:t>-оритин(</w:t>
      </w:r>
      <w:r w:rsidR="00D164DD">
        <w:rPr>
          <w:rFonts w:ascii="Times New Roman" w:hAnsi="Times New Roman" w:cs="Times New Roman"/>
          <w:sz w:val="26"/>
          <w:szCs w:val="26"/>
          <w:lang w:val="en-US"/>
        </w:rPr>
        <w:t>Boc</w:t>
      </w:r>
      <w:r w:rsidR="00D164DD">
        <w:rPr>
          <w:rFonts w:ascii="Times New Roman" w:hAnsi="Times New Roman" w:cs="Times New Roman"/>
          <w:sz w:val="26"/>
          <w:szCs w:val="26"/>
        </w:rPr>
        <w:t>)</w:t>
      </w:r>
    </w:p>
    <w:p w:rsidR="00FD7667" w:rsidRPr="00D164DD" w:rsidRDefault="00FD7667"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Fmoc</w:t>
      </w:r>
      <w:r w:rsidRPr="00D164DD">
        <w:rPr>
          <w:rFonts w:ascii="Times New Roman" w:hAnsi="Times New Roman" w:cs="Times New Roman"/>
          <w:sz w:val="26"/>
          <w:szCs w:val="26"/>
        </w:rPr>
        <w:t>-</w:t>
      </w:r>
      <w:r>
        <w:rPr>
          <w:rFonts w:ascii="Times New Roman" w:hAnsi="Times New Roman" w:cs="Times New Roman"/>
          <w:sz w:val="26"/>
          <w:szCs w:val="26"/>
          <w:lang w:val="en-US"/>
        </w:rPr>
        <w:t>Pro</w:t>
      </w:r>
      <w:r w:rsidRPr="00D164DD">
        <w:rPr>
          <w:rFonts w:ascii="Times New Roman" w:hAnsi="Times New Roman" w:cs="Times New Roman"/>
          <w:sz w:val="26"/>
          <w:szCs w:val="26"/>
        </w:rPr>
        <w:t>-</w:t>
      </w:r>
      <w:r>
        <w:rPr>
          <w:rFonts w:ascii="Times New Roman" w:hAnsi="Times New Roman" w:cs="Times New Roman"/>
          <w:sz w:val="26"/>
          <w:szCs w:val="26"/>
          <w:lang w:val="en-US"/>
        </w:rPr>
        <w:t>OH</w:t>
      </w:r>
      <w:r w:rsidRPr="00D164DD">
        <w:rPr>
          <w:rFonts w:ascii="Times New Roman" w:hAnsi="Times New Roman" w:cs="Times New Roman"/>
          <w:sz w:val="26"/>
          <w:szCs w:val="26"/>
        </w:rPr>
        <w:t xml:space="preserve"> – </w:t>
      </w:r>
      <w:r>
        <w:rPr>
          <w:rFonts w:ascii="Times New Roman" w:hAnsi="Times New Roman" w:cs="Times New Roman"/>
          <w:sz w:val="26"/>
          <w:szCs w:val="26"/>
          <w:lang w:val="en-US"/>
        </w:rPr>
        <w:t>Fmoc</w:t>
      </w:r>
      <w:r w:rsidR="00D164DD">
        <w:rPr>
          <w:rFonts w:ascii="Times New Roman" w:hAnsi="Times New Roman" w:cs="Times New Roman"/>
          <w:sz w:val="26"/>
          <w:szCs w:val="26"/>
        </w:rPr>
        <w:t>-пролин</w:t>
      </w:r>
    </w:p>
    <w:p w:rsidR="00FD7667" w:rsidRPr="00D164DD" w:rsidRDefault="00D164DD"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Fmoc</w:t>
      </w:r>
      <w:r w:rsidRPr="00D164DD">
        <w:rPr>
          <w:rFonts w:ascii="Times New Roman" w:hAnsi="Times New Roman" w:cs="Times New Roman"/>
          <w:sz w:val="26"/>
          <w:szCs w:val="26"/>
        </w:rPr>
        <w:t>-</w:t>
      </w:r>
      <w:r>
        <w:rPr>
          <w:rFonts w:ascii="Times New Roman" w:hAnsi="Times New Roman" w:cs="Times New Roman"/>
          <w:sz w:val="26"/>
          <w:szCs w:val="26"/>
          <w:lang w:val="en-US"/>
        </w:rPr>
        <w:t>Val</w:t>
      </w:r>
      <w:r w:rsidRPr="00D164DD">
        <w:rPr>
          <w:rFonts w:ascii="Times New Roman" w:hAnsi="Times New Roman" w:cs="Times New Roman"/>
          <w:sz w:val="26"/>
          <w:szCs w:val="26"/>
        </w:rPr>
        <w:t>-</w:t>
      </w:r>
      <w:r>
        <w:rPr>
          <w:rFonts w:ascii="Times New Roman" w:hAnsi="Times New Roman" w:cs="Times New Roman"/>
          <w:sz w:val="26"/>
          <w:szCs w:val="26"/>
          <w:lang w:val="en-US"/>
        </w:rPr>
        <w:t>OH</w:t>
      </w:r>
      <w:r w:rsidRPr="00D164DD">
        <w:rPr>
          <w:rFonts w:ascii="Times New Roman" w:hAnsi="Times New Roman" w:cs="Times New Roman"/>
          <w:sz w:val="26"/>
          <w:szCs w:val="26"/>
        </w:rPr>
        <w:t xml:space="preserve"> – </w:t>
      </w:r>
      <w:r>
        <w:rPr>
          <w:rFonts w:ascii="Times New Roman" w:hAnsi="Times New Roman" w:cs="Times New Roman"/>
          <w:sz w:val="26"/>
          <w:szCs w:val="26"/>
          <w:lang w:val="en-US"/>
        </w:rPr>
        <w:t>Fmoc</w:t>
      </w:r>
      <w:r>
        <w:rPr>
          <w:rFonts w:ascii="Times New Roman" w:hAnsi="Times New Roman" w:cs="Times New Roman"/>
          <w:sz w:val="26"/>
          <w:szCs w:val="26"/>
        </w:rPr>
        <w:t>-валин</w:t>
      </w:r>
    </w:p>
    <w:p w:rsidR="00A43A64" w:rsidRP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lang w:val="en-US"/>
        </w:rPr>
        <w:lastRenderedPageBreak/>
        <w:t>HOBt</w:t>
      </w:r>
      <w:r w:rsidRPr="00A43A64">
        <w:rPr>
          <w:rFonts w:ascii="Times New Roman" w:hAnsi="Times New Roman" w:cs="Times New Roman"/>
          <w:sz w:val="26"/>
          <w:szCs w:val="26"/>
        </w:rPr>
        <w:t xml:space="preserve"> – гидроксибензотриазол</w:t>
      </w:r>
    </w:p>
    <w:p w:rsidR="00A43A64" w:rsidRP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lang w:val="en-US"/>
        </w:rPr>
        <w:t>MeOH</w:t>
      </w:r>
      <w:r w:rsidRPr="00A43A64">
        <w:rPr>
          <w:rFonts w:ascii="Times New Roman" w:hAnsi="Times New Roman" w:cs="Times New Roman"/>
          <w:sz w:val="26"/>
          <w:szCs w:val="26"/>
        </w:rPr>
        <w:t xml:space="preserve"> – метанол</w:t>
      </w:r>
    </w:p>
    <w:p w:rsid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rPr>
        <w:t xml:space="preserve">рН – показатель кислотности среды </w:t>
      </w:r>
    </w:p>
    <w:p w:rsidR="007D7386" w:rsidRDefault="007D7386"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PyBOP</w:t>
      </w:r>
      <w:r w:rsidRPr="007D7386">
        <w:rPr>
          <w:rFonts w:ascii="Times New Roman" w:hAnsi="Times New Roman" w:cs="Times New Roman"/>
          <w:sz w:val="26"/>
          <w:szCs w:val="26"/>
        </w:rPr>
        <w:t xml:space="preserve"> - </w:t>
      </w:r>
      <w:r>
        <w:rPr>
          <w:rFonts w:ascii="Times New Roman" w:hAnsi="Times New Roman" w:cs="Times New Roman"/>
          <w:sz w:val="26"/>
          <w:szCs w:val="26"/>
        </w:rPr>
        <w:t>г</w:t>
      </w:r>
      <w:r w:rsidRPr="007D7386">
        <w:rPr>
          <w:rFonts w:ascii="Times New Roman" w:hAnsi="Times New Roman" w:cs="Times New Roman"/>
          <w:sz w:val="26"/>
          <w:szCs w:val="26"/>
        </w:rPr>
        <w:t>ексафторфосфат бензотриазол-1-ил-окситрипирролидинофосфония</w:t>
      </w:r>
    </w:p>
    <w:p w:rsidR="00FD7667" w:rsidRPr="00FD7667" w:rsidRDefault="00FD7667"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TIS</w:t>
      </w:r>
      <w:r w:rsidRPr="00C52F53">
        <w:rPr>
          <w:rFonts w:ascii="Times New Roman" w:hAnsi="Times New Roman" w:cs="Times New Roman"/>
          <w:sz w:val="26"/>
          <w:szCs w:val="26"/>
        </w:rPr>
        <w:t xml:space="preserve"> - </w:t>
      </w:r>
      <w:r>
        <w:rPr>
          <w:rFonts w:ascii="Times New Roman" w:hAnsi="Times New Roman" w:cs="Times New Roman"/>
          <w:sz w:val="26"/>
          <w:szCs w:val="26"/>
        </w:rPr>
        <w:t>триизопропилсилан</w:t>
      </w:r>
    </w:p>
    <w:p w:rsid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lang w:val="en-US"/>
        </w:rPr>
        <w:t>TFA</w:t>
      </w:r>
      <w:r w:rsidRPr="00A43A64">
        <w:rPr>
          <w:rFonts w:ascii="Times New Roman" w:hAnsi="Times New Roman" w:cs="Times New Roman"/>
          <w:sz w:val="26"/>
          <w:szCs w:val="26"/>
        </w:rPr>
        <w:t xml:space="preserve"> – трифторуксусная кислота</w:t>
      </w:r>
    </w:p>
    <w:p w:rsidR="00A43A64" w:rsidRPr="00A43A64" w:rsidRDefault="00A43A64" w:rsidP="00A43A64">
      <w:pPr>
        <w:tabs>
          <w:tab w:val="left" w:pos="4125"/>
        </w:tabs>
        <w:rPr>
          <w:rFonts w:ascii="Times New Roman" w:hAnsi="Times New Roman" w:cs="Times New Roman"/>
          <w:sz w:val="26"/>
          <w:szCs w:val="26"/>
        </w:rPr>
      </w:pPr>
      <w:r>
        <w:rPr>
          <w:rFonts w:ascii="Times New Roman" w:hAnsi="Times New Roman" w:cs="Times New Roman"/>
          <w:sz w:val="26"/>
          <w:szCs w:val="26"/>
          <w:lang w:val="en-US"/>
        </w:rPr>
        <w:t>TFE</w:t>
      </w:r>
      <w:r w:rsidRPr="007D7386">
        <w:rPr>
          <w:rFonts w:ascii="Times New Roman" w:hAnsi="Times New Roman" w:cs="Times New Roman"/>
          <w:sz w:val="26"/>
          <w:szCs w:val="26"/>
        </w:rPr>
        <w:t xml:space="preserve"> - </w:t>
      </w:r>
      <w:r>
        <w:rPr>
          <w:rFonts w:ascii="Times New Roman" w:hAnsi="Times New Roman" w:cs="Times New Roman"/>
          <w:sz w:val="26"/>
          <w:szCs w:val="26"/>
        </w:rPr>
        <w:t>трифторэтанол</w:t>
      </w:r>
    </w:p>
    <w:p w:rsidR="00A43A64" w:rsidRDefault="00A43A64" w:rsidP="00A43A64">
      <w:pPr>
        <w:tabs>
          <w:tab w:val="left" w:pos="4125"/>
        </w:tabs>
        <w:rPr>
          <w:rFonts w:ascii="Times New Roman" w:hAnsi="Times New Roman" w:cs="Times New Roman"/>
          <w:sz w:val="26"/>
          <w:szCs w:val="26"/>
        </w:rPr>
      </w:pPr>
      <w:r w:rsidRPr="00A43A64">
        <w:rPr>
          <w:rFonts w:ascii="Times New Roman" w:hAnsi="Times New Roman" w:cs="Times New Roman"/>
          <w:sz w:val="26"/>
          <w:szCs w:val="26"/>
        </w:rPr>
        <w:t>ВЭЖХ – высокоэффективная жидкостная хроматография</w:t>
      </w:r>
    </w:p>
    <w:p w:rsidR="00734B1E" w:rsidRDefault="00734B1E" w:rsidP="00A43A64">
      <w:pPr>
        <w:tabs>
          <w:tab w:val="left" w:pos="4125"/>
        </w:tabs>
        <w:rPr>
          <w:rFonts w:ascii="Times New Roman" w:hAnsi="Times New Roman" w:cs="Times New Roman"/>
          <w:sz w:val="26"/>
          <w:szCs w:val="26"/>
        </w:rPr>
      </w:pPr>
      <w:r>
        <w:rPr>
          <w:rFonts w:ascii="Times New Roman" w:hAnsi="Times New Roman" w:cs="Times New Roman"/>
          <w:sz w:val="26"/>
          <w:szCs w:val="26"/>
        </w:rPr>
        <w:t>ГС – Грамицидин С</w:t>
      </w:r>
    </w:p>
    <w:p w:rsidR="00D164DD" w:rsidRDefault="00D164DD" w:rsidP="00A43A64">
      <w:pPr>
        <w:tabs>
          <w:tab w:val="left" w:pos="4125"/>
        </w:tabs>
        <w:rPr>
          <w:rFonts w:ascii="Times New Roman" w:hAnsi="Times New Roman" w:cs="Times New Roman"/>
          <w:sz w:val="26"/>
          <w:szCs w:val="26"/>
        </w:rPr>
      </w:pPr>
      <w:r>
        <w:rPr>
          <w:rFonts w:ascii="Times New Roman" w:hAnsi="Times New Roman" w:cs="Times New Roman"/>
          <w:sz w:val="26"/>
          <w:szCs w:val="26"/>
        </w:rPr>
        <w:t>ТГФ – тетрагидрофуран</w:t>
      </w:r>
    </w:p>
    <w:p w:rsidR="00FD7667" w:rsidRDefault="00D164DD" w:rsidP="00A43A64">
      <w:pPr>
        <w:tabs>
          <w:tab w:val="left" w:pos="4125"/>
        </w:tabs>
        <w:rPr>
          <w:rFonts w:ascii="Times New Roman" w:hAnsi="Times New Roman" w:cs="Times New Roman"/>
          <w:sz w:val="26"/>
          <w:szCs w:val="26"/>
        </w:rPr>
        <w:sectPr w:rsidR="00FD7667" w:rsidSect="00FD7667">
          <w:type w:val="continuous"/>
          <w:pgSz w:w="11906" w:h="16838"/>
          <w:pgMar w:top="1134" w:right="567" w:bottom="1134" w:left="1701" w:header="709" w:footer="709" w:gutter="0"/>
          <w:cols w:num="2" w:space="708"/>
          <w:titlePg/>
          <w:docGrid w:linePitch="360"/>
        </w:sectPr>
      </w:pPr>
      <w:r>
        <w:rPr>
          <w:rFonts w:ascii="Times New Roman" w:hAnsi="Times New Roman" w:cs="Times New Roman"/>
          <w:sz w:val="26"/>
          <w:szCs w:val="26"/>
        </w:rPr>
        <w:t>ТЭА - триэтиламин</w:t>
      </w:r>
      <w:r w:rsidR="00A43A64" w:rsidRPr="00A43A64">
        <w:rPr>
          <w:rFonts w:ascii="Times New Roman" w:hAnsi="Times New Roman" w:cs="Times New Roman"/>
          <w:sz w:val="26"/>
          <w:szCs w:val="26"/>
        </w:rPr>
        <w:br w:type="page"/>
      </w:r>
    </w:p>
    <w:p w:rsidR="00A43A64" w:rsidRDefault="00A43A64" w:rsidP="00A43A64">
      <w:pPr>
        <w:tabs>
          <w:tab w:val="left" w:pos="4125"/>
        </w:tabs>
        <w:rPr>
          <w:rFonts w:ascii="Times New Roman" w:hAnsi="Times New Roman" w:cs="Times New Roman"/>
          <w:b/>
          <w:sz w:val="26"/>
          <w:szCs w:val="26"/>
        </w:rPr>
      </w:pPr>
      <w:r>
        <w:rPr>
          <w:rFonts w:ascii="Times New Roman" w:hAnsi="Times New Roman" w:cs="Times New Roman"/>
          <w:b/>
          <w:sz w:val="26"/>
          <w:szCs w:val="26"/>
        </w:rPr>
        <w:lastRenderedPageBreak/>
        <w:tab/>
      </w:r>
    </w:p>
    <w:p w:rsidR="00ED32C0" w:rsidRPr="00C52F53" w:rsidRDefault="00ED32C0" w:rsidP="00FD7667">
      <w:pPr>
        <w:spacing w:after="0" w:line="360" w:lineRule="auto"/>
        <w:rPr>
          <w:rFonts w:ascii="Times New Roman" w:hAnsi="Times New Roman" w:cs="Times New Roman"/>
          <w:b/>
          <w:sz w:val="26"/>
          <w:szCs w:val="26"/>
        </w:rPr>
      </w:pPr>
      <w:r>
        <w:rPr>
          <w:rFonts w:ascii="Times New Roman" w:hAnsi="Times New Roman" w:cs="Times New Roman"/>
          <w:b/>
          <w:sz w:val="26"/>
          <w:szCs w:val="26"/>
        </w:rPr>
        <w:t>Введение</w:t>
      </w:r>
    </w:p>
    <w:p w:rsidR="00ED32C0" w:rsidRDefault="00ED32C0" w:rsidP="009475B8">
      <w:pPr>
        <w:spacing w:after="0" w:line="360" w:lineRule="auto"/>
        <w:jc w:val="both"/>
        <w:rPr>
          <w:rFonts w:ascii="Times New Roman" w:hAnsi="Times New Roman" w:cs="Times New Roman"/>
          <w:b/>
          <w:sz w:val="26"/>
          <w:szCs w:val="26"/>
        </w:rPr>
      </w:pPr>
    </w:p>
    <w:p w:rsidR="00ED32C0" w:rsidRDefault="00ED32C0" w:rsidP="009475B8">
      <w:pPr>
        <w:spacing w:after="0" w:line="360" w:lineRule="auto"/>
        <w:ind w:firstLine="851"/>
        <w:jc w:val="both"/>
        <w:rPr>
          <w:rFonts w:ascii="Times New Roman" w:hAnsi="Times New Roman" w:cs="Times New Roman"/>
          <w:sz w:val="26"/>
          <w:szCs w:val="26"/>
        </w:rPr>
      </w:pPr>
      <w:r w:rsidRPr="00D042C5">
        <w:rPr>
          <w:rFonts w:ascii="Times New Roman" w:hAnsi="Times New Roman" w:cs="Times New Roman"/>
          <w:sz w:val="26"/>
          <w:szCs w:val="26"/>
        </w:rPr>
        <w:t xml:space="preserve">Многие </w:t>
      </w:r>
      <w:r>
        <w:rPr>
          <w:rFonts w:ascii="Times New Roman" w:hAnsi="Times New Roman" w:cs="Times New Roman"/>
          <w:sz w:val="26"/>
          <w:szCs w:val="26"/>
        </w:rPr>
        <w:t>виды</w:t>
      </w:r>
      <w:r w:rsidRPr="00D042C5">
        <w:rPr>
          <w:rFonts w:ascii="Times New Roman" w:hAnsi="Times New Roman" w:cs="Times New Roman"/>
          <w:sz w:val="26"/>
          <w:szCs w:val="26"/>
        </w:rPr>
        <w:t xml:space="preserve"> организмов использу</w:t>
      </w:r>
      <w:r>
        <w:rPr>
          <w:rFonts w:ascii="Times New Roman" w:hAnsi="Times New Roman" w:cs="Times New Roman"/>
          <w:sz w:val="26"/>
          <w:szCs w:val="26"/>
        </w:rPr>
        <w:t>ют антимикробные пептиды, как первую</w:t>
      </w:r>
      <w:r w:rsidRPr="00D042C5">
        <w:rPr>
          <w:rFonts w:ascii="Times New Roman" w:hAnsi="Times New Roman" w:cs="Times New Roman"/>
          <w:sz w:val="26"/>
          <w:szCs w:val="26"/>
        </w:rPr>
        <w:t xml:space="preserve"> линию защит</w:t>
      </w:r>
      <w:r>
        <w:rPr>
          <w:rFonts w:ascii="Times New Roman" w:hAnsi="Times New Roman" w:cs="Times New Roman"/>
          <w:sz w:val="26"/>
          <w:szCs w:val="26"/>
        </w:rPr>
        <w:t>ы</w:t>
      </w:r>
      <w:r w:rsidRPr="00D042C5">
        <w:rPr>
          <w:rFonts w:ascii="Times New Roman" w:hAnsi="Times New Roman" w:cs="Times New Roman"/>
          <w:sz w:val="26"/>
          <w:szCs w:val="26"/>
        </w:rPr>
        <w:t xml:space="preserve"> от бактериальных инфекций</w:t>
      </w:r>
      <w:r w:rsidRPr="00BA0648">
        <w:rPr>
          <w:rFonts w:ascii="Times New Roman" w:hAnsi="Times New Roman" w:cs="Times New Roman"/>
          <w:sz w:val="26"/>
          <w:szCs w:val="26"/>
        </w:rPr>
        <w:t>. Такие катионные пептиды способны быстро уничтожать широкий диапазон бактерий, воздействуя на их мембрану. Одним из таких антимикробных пептидов является Грамицидин С.</w:t>
      </w:r>
    </w:p>
    <w:p w:rsidR="00ED32C0" w:rsidRDefault="00ED32C0" w:rsidP="009475B8">
      <w:pPr>
        <w:spacing w:after="0" w:line="36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Грамицидин С был впервые выделен в 1942 году Г. Ф. Гаузе и М. Г. Бражниковой из одного из штаммов </w:t>
      </w:r>
      <w:r w:rsidRPr="00D042C5">
        <w:rPr>
          <w:rFonts w:ascii="Times New Roman" w:hAnsi="Times New Roman" w:cs="Times New Roman"/>
          <w:i/>
          <w:sz w:val="26"/>
          <w:szCs w:val="26"/>
        </w:rPr>
        <w:t>Bacillus Brevis</w:t>
      </w:r>
      <w:r>
        <w:rPr>
          <w:rFonts w:ascii="Times New Roman" w:hAnsi="Times New Roman" w:cs="Times New Roman"/>
          <w:sz w:val="26"/>
          <w:szCs w:val="26"/>
        </w:rPr>
        <w:t>, обитающей в садовых почвах. Данное соединение вызвало большой интерес ученых, как эффективный антибактериальный препарат широкого спектра действия. Он обладает бактериостатическим в отношении менингококков, гонококков</w:t>
      </w:r>
      <w:r w:rsidRPr="00276D9A">
        <w:rPr>
          <w:rFonts w:ascii="Times New Roman" w:hAnsi="Times New Roman" w:cs="Times New Roman"/>
          <w:sz w:val="26"/>
          <w:szCs w:val="26"/>
        </w:rPr>
        <w:t>, возбудителей анаэробной инфекции</w:t>
      </w:r>
      <w:r>
        <w:rPr>
          <w:rFonts w:ascii="Times New Roman" w:hAnsi="Times New Roman" w:cs="Times New Roman"/>
          <w:sz w:val="26"/>
          <w:szCs w:val="26"/>
        </w:rPr>
        <w:t>, а также в высоких концентрациях бактерицидным действием на стрептококки и стафилококки. В настоящее время Грамицидин С используется для лечения воспалений и гнойных инфекций кожи и мягких тканей (язвы, пролежни), воспалительных заболеваниях полости рта (стоматит), ожогах кожи и как местное противозачаточное средство.</w:t>
      </w:r>
    </w:p>
    <w:p w:rsidR="00ED32C0" w:rsidRDefault="00ED32C0" w:rsidP="009475B8">
      <w:pPr>
        <w:spacing w:after="0" w:line="360" w:lineRule="auto"/>
        <w:ind w:firstLine="851"/>
        <w:jc w:val="both"/>
        <w:rPr>
          <w:rFonts w:ascii="Times New Roman" w:hAnsi="Times New Roman" w:cs="Times New Roman"/>
          <w:sz w:val="26"/>
          <w:szCs w:val="26"/>
        </w:rPr>
      </w:pPr>
      <w:r>
        <w:rPr>
          <w:rFonts w:ascii="Times New Roman" w:hAnsi="Times New Roman" w:cs="Times New Roman"/>
          <w:b/>
          <w:sz w:val="26"/>
          <w:szCs w:val="26"/>
          <w:u w:val="single"/>
        </w:rPr>
        <w:t>Актуальность темы:</w:t>
      </w:r>
      <w:r>
        <w:rPr>
          <w:rFonts w:ascii="Times New Roman" w:hAnsi="Times New Roman" w:cs="Times New Roman"/>
          <w:sz w:val="26"/>
          <w:szCs w:val="26"/>
        </w:rPr>
        <w:t xml:space="preserve"> На данный момент нет информации о том, что появились штаммы бактерий, устойчивых к антимикробным пептидом. Это связано с тем, что механизм их действия связан с разрушением клеточной мембраны, в частности механизм работы Грамицидина С основан на увеличении проницаемости</w:t>
      </w:r>
      <w:r w:rsidRPr="00BD5BCA">
        <w:rPr>
          <w:rFonts w:ascii="Times New Roman" w:hAnsi="Times New Roman" w:cs="Times New Roman"/>
          <w:sz w:val="26"/>
          <w:szCs w:val="26"/>
        </w:rPr>
        <w:t xml:space="preserve"> мембран</w:t>
      </w:r>
      <w:r>
        <w:rPr>
          <w:rFonts w:ascii="Times New Roman" w:hAnsi="Times New Roman" w:cs="Times New Roman"/>
          <w:sz w:val="26"/>
          <w:szCs w:val="26"/>
        </w:rPr>
        <w:t>ы</w:t>
      </w:r>
      <w:r w:rsidRPr="00BD5BCA">
        <w:rPr>
          <w:rFonts w:ascii="Times New Roman" w:hAnsi="Times New Roman" w:cs="Times New Roman"/>
          <w:sz w:val="26"/>
          <w:szCs w:val="26"/>
        </w:rPr>
        <w:t xml:space="preserve"> микробной клетки для неорганических катионов за счет формирования се</w:t>
      </w:r>
      <w:r>
        <w:rPr>
          <w:rFonts w:ascii="Times New Roman" w:hAnsi="Times New Roman" w:cs="Times New Roman"/>
          <w:sz w:val="26"/>
          <w:szCs w:val="26"/>
        </w:rPr>
        <w:t xml:space="preserve">ти каналов в </w:t>
      </w:r>
      <w:r w:rsidR="000B6E14">
        <w:rPr>
          <w:rFonts w:ascii="Times New Roman" w:hAnsi="Times New Roman" w:cs="Times New Roman"/>
          <w:sz w:val="26"/>
          <w:szCs w:val="26"/>
        </w:rPr>
        <w:t xml:space="preserve">билипидном </w:t>
      </w:r>
      <w:r>
        <w:rPr>
          <w:rFonts w:ascii="Times New Roman" w:hAnsi="Times New Roman" w:cs="Times New Roman"/>
          <w:sz w:val="26"/>
          <w:szCs w:val="26"/>
        </w:rPr>
        <w:t>слое</w:t>
      </w:r>
      <w:r w:rsidRPr="00BD5BCA">
        <w:rPr>
          <w:rFonts w:ascii="Times New Roman" w:hAnsi="Times New Roman" w:cs="Times New Roman"/>
          <w:sz w:val="26"/>
          <w:szCs w:val="26"/>
        </w:rPr>
        <w:t xml:space="preserve"> мембраны, что обусловливает осмотическую неустойчивость клетки.</w:t>
      </w:r>
      <w:r>
        <w:rPr>
          <w:rFonts w:ascii="Times New Roman" w:hAnsi="Times New Roman" w:cs="Times New Roman"/>
          <w:sz w:val="26"/>
          <w:szCs w:val="26"/>
        </w:rPr>
        <w:t xml:space="preserve"> А это значит, что для образования резистентности бактериальной клетке нужно значительно изменить структуру своей клеточной стенки. Однако большим недостатком Грамицидина С является то, что </w:t>
      </w:r>
      <w:r w:rsidRPr="00BD5BCA">
        <w:rPr>
          <w:rFonts w:ascii="Times New Roman" w:hAnsi="Times New Roman" w:cs="Times New Roman"/>
          <w:sz w:val="26"/>
          <w:szCs w:val="26"/>
        </w:rPr>
        <w:t>помимо разрушения бактериальных мембран он вызывает лизис клеточной стенки и эукариотических клеток, таких, как эритроциты</w:t>
      </w:r>
      <w:r>
        <w:rPr>
          <w:rFonts w:ascii="Times New Roman" w:hAnsi="Times New Roman" w:cs="Times New Roman"/>
          <w:sz w:val="26"/>
          <w:szCs w:val="26"/>
        </w:rPr>
        <w:t xml:space="preserve">. </w:t>
      </w:r>
    </w:p>
    <w:p w:rsidR="00ED32C0" w:rsidRDefault="00ED32C0" w:rsidP="009475B8">
      <w:pPr>
        <w:spacing w:after="0" w:line="360" w:lineRule="auto"/>
        <w:ind w:firstLine="851"/>
        <w:jc w:val="both"/>
        <w:rPr>
          <w:rFonts w:ascii="Times New Roman" w:hAnsi="Times New Roman" w:cs="Times New Roman"/>
          <w:sz w:val="26"/>
          <w:szCs w:val="26"/>
        </w:rPr>
      </w:pPr>
      <w:r>
        <w:rPr>
          <w:rFonts w:ascii="Times New Roman" w:hAnsi="Times New Roman" w:cs="Times New Roman"/>
          <w:sz w:val="26"/>
          <w:szCs w:val="26"/>
        </w:rPr>
        <w:t>Все это делает актуальными исследования, связанные с модифицированием структуры Грамицидина С, направленные на снижение его гемолитической активности и улучшение терапевтического индекса.</w:t>
      </w:r>
    </w:p>
    <w:p w:rsidR="00ED32C0" w:rsidRPr="007F3B98" w:rsidRDefault="00ED32C0" w:rsidP="009475B8">
      <w:pPr>
        <w:spacing w:after="0" w:line="360" w:lineRule="auto"/>
        <w:ind w:firstLine="851"/>
        <w:jc w:val="both"/>
        <w:rPr>
          <w:rFonts w:ascii="Times New Roman" w:hAnsi="Times New Roman" w:cs="Times New Roman"/>
          <w:sz w:val="26"/>
          <w:szCs w:val="26"/>
        </w:rPr>
      </w:pPr>
      <w:r>
        <w:rPr>
          <w:rFonts w:ascii="Times New Roman" w:hAnsi="Times New Roman" w:cs="Times New Roman"/>
          <w:b/>
          <w:sz w:val="26"/>
          <w:szCs w:val="26"/>
          <w:u w:val="single"/>
        </w:rPr>
        <w:lastRenderedPageBreak/>
        <w:t>Научная новизна:</w:t>
      </w:r>
      <w:r>
        <w:rPr>
          <w:rFonts w:ascii="Times New Roman" w:hAnsi="Times New Roman" w:cs="Times New Roman"/>
          <w:sz w:val="26"/>
          <w:szCs w:val="26"/>
        </w:rPr>
        <w:t xml:space="preserve"> Впервые были получены и исследованы аналоги Грамицидина С, модифицированные путем ввода в его структуру тетразолильных производных таких аминокислот, как </w:t>
      </w:r>
      <w:r>
        <w:rPr>
          <w:rFonts w:ascii="Times New Roman" w:hAnsi="Times New Roman" w:cs="Times New Roman"/>
          <w:sz w:val="26"/>
          <w:szCs w:val="26"/>
          <w:lang w:val="en-US"/>
        </w:rPr>
        <w:t>D</w:t>
      </w:r>
      <w:r w:rsidRPr="007F3B98">
        <w:rPr>
          <w:rFonts w:ascii="Times New Roman" w:hAnsi="Times New Roman" w:cs="Times New Roman"/>
          <w:sz w:val="26"/>
          <w:szCs w:val="26"/>
        </w:rPr>
        <w:t>-</w:t>
      </w:r>
      <w:r>
        <w:rPr>
          <w:rFonts w:ascii="Times New Roman" w:hAnsi="Times New Roman" w:cs="Times New Roman"/>
          <w:sz w:val="26"/>
          <w:szCs w:val="26"/>
        </w:rPr>
        <w:t xml:space="preserve">фенилаланин и </w:t>
      </w:r>
      <w:r>
        <w:rPr>
          <w:rFonts w:ascii="Times New Roman" w:hAnsi="Times New Roman" w:cs="Times New Roman"/>
          <w:sz w:val="26"/>
          <w:szCs w:val="26"/>
          <w:lang w:val="en-US"/>
        </w:rPr>
        <w:t>L</w:t>
      </w:r>
      <w:r w:rsidRPr="007F3B98">
        <w:rPr>
          <w:rFonts w:ascii="Times New Roman" w:hAnsi="Times New Roman" w:cs="Times New Roman"/>
          <w:sz w:val="26"/>
          <w:szCs w:val="26"/>
        </w:rPr>
        <w:t>-</w:t>
      </w:r>
      <w:r>
        <w:rPr>
          <w:rFonts w:ascii="Times New Roman" w:hAnsi="Times New Roman" w:cs="Times New Roman"/>
          <w:sz w:val="26"/>
          <w:szCs w:val="26"/>
        </w:rPr>
        <w:t xml:space="preserve">лизин. </w:t>
      </w:r>
    </w:p>
    <w:p w:rsidR="00ED32C0" w:rsidRDefault="00ED32C0" w:rsidP="009475B8">
      <w:pPr>
        <w:spacing w:after="0" w:line="360" w:lineRule="auto"/>
        <w:ind w:firstLine="709"/>
        <w:jc w:val="both"/>
        <w:rPr>
          <w:rFonts w:ascii="Times New Roman" w:hAnsi="Times New Roman" w:cs="Times New Roman"/>
          <w:sz w:val="26"/>
          <w:szCs w:val="26"/>
        </w:rPr>
      </w:pPr>
      <w:r w:rsidRPr="00ED32C0">
        <w:rPr>
          <w:rFonts w:ascii="Times New Roman" w:hAnsi="Times New Roman" w:cs="Times New Roman"/>
          <w:b/>
          <w:sz w:val="26"/>
          <w:szCs w:val="26"/>
          <w:u w:val="single"/>
        </w:rPr>
        <w:t>Цель работы:</w:t>
      </w:r>
      <w:r>
        <w:rPr>
          <w:rFonts w:ascii="Times New Roman" w:hAnsi="Times New Roman" w:cs="Times New Roman"/>
          <w:sz w:val="26"/>
          <w:szCs w:val="26"/>
        </w:rPr>
        <w:t xml:space="preserve"> синтез аналогов Грамицидина С, содержащих остатки аминокислот, модифицированных тетразол-1-ильными циклами для дальнейшего изучения их биологической активности.</w:t>
      </w:r>
    </w:p>
    <w:p w:rsidR="00ED32C0" w:rsidRDefault="00ED32C0" w:rsidP="009475B8">
      <w:pPr>
        <w:jc w:val="both"/>
      </w:pPr>
      <w:r>
        <w:br w:type="page"/>
      </w:r>
    </w:p>
    <w:p w:rsidR="00ED32C0" w:rsidRPr="00F230B2" w:rsidRDefault="00ED32C0" w:rsidP="00ED32C0">
      <w:pPr>
        <w:spacing w:after="0" w:line="360" w:lineRule="auto"/>
        <w:ind w:firstLine="709"/>
        <w:jc w:val="both"/>
        <w:rPr>
          <w:rFonts w:ascii="Times New Roman" w:hAnsi="Times New Roman" w:cs="Times New Roman"/>
          <w:b/>
          <w:sz w:val="26"/>
          <w:szCs w:val="26"/>
        </w:rPr>
      </w:pPr>
      <w:r w:rsidRPr="00F230B2">
        <w:rPr>
          <w:rFonts w:ascii="Times New Roman" w:hAnsi="Times New Roman" w:cs="Times New Roman"/>
          <w:b/>
          <w:sz w:val="26"/>
          <w:szCs w:val="26"/>
        </w:rPr>
        <w:lastRenderedPageBreak/>
        <w:t>1 Литературный обзор</w:t>
      </w:r>
    </w:p>
    <w:p w:rsidR="00ED32C0" w:rsidRPr="00F230B2" w:rsidRDefault="00ED32C0" w:rsidP="00ED32C0">
      <w:pPr>
        <w:pStyle w:val="a3"/>
        <w:numPr>
          <w:ilvl w:val="1"/>
          <w:numId w:val="1"/>
        </w:numPr>
        <w:spacing w:after="0" w:line="360" w:lineRule="auto"/>
        <w:ind w:left="0" w:firstLine="709"/>
        <w:jc w:val="both"/>
        <w:rPr>
          <w:rFonts w:ascii="Times New Roman" w:hAnsi="Times New Roman" w:cs="Times New Roman"/>
          <w:b/>
          <w:sz w:val="26"/>
          <w:szCs w:val="26"/>
        </w:rPr>
      </w:pPr>
      <w:r w:rsidRPr="00F230B2">
        <w:rPr>
          <w:rFonts w:ascii="Times New Roman" w:hAnsi="Times New Roman" w:cs="Times New Roman"/>
          <w:b/>
          <w:sz w:val="26"/>
          <w:szCs w:val="26"/>
        </w:rPr>
        <w:t>Общие сведение о Грамицидине С</w:t>
      </w:r>
    </w:p>
    <w:p w:rsidR="00ED32C0" w:rsidRPr="00F230B2" w:rsidRDefault="00ED32C0" w:rsidP="00ED32C0">
      <w:pPr>
        <w:spacing w:after="0" w:line="360" w:lineRule="auto"/>
        <w:ind w:firstLine="450"/>
        <w:jc w:val="both"/>
        <w:rPr>
          <w:rFonts w:ascii="Times New Roman" w:hAnsi="Times New Roman" w:cs="Times New Roman"/>
          <w:color w:val="222222"/>
          <w:sz w:val="26"/>
          <w:szCs w:val="26"/>
        </w:rPr>
      </w:pPr>
      <w:r w:rsidRPr="00F230B2">
        <w:rPr>
          <w:rFonts w:ascii="Times New Roman" w:hAnsi="Times New Roman" w:cs="Times New Roman"/>
          <w:color w:val="222222"/>
          <w:sz w:val="26"/>
          <w:szCs w:val="26"/>
        </w:rPr>
        <w:t>Клеточные мембраны имеют важное значение для жизнеспособности бактериальных клеток. Архитектура мембран</w:t>
      </w:r>
      <w:r w:rsidR="000B6E14">
        <w:rPr>
          <w:rFonts w:ascii="Times New Roman" w:hAnsi="Times New Roman" w:cs="Times New Roman"/>
          <w:color w:val="222222"/>
          <w:sz w:val="26"/>
          <w:szCs w:val="26"/>
        </w:rPr>
        <w:t xml:space="preserve">ы, в первую очередь, билипидный </w:t>
      </w:r>
      <w:r w:rsidRPr="00F230B2">
        <w:rPr>
          <w:rFonts w:ascii="Times New Roman" w:hAnsi="Times New Roman" w:cs="Times New Roman"/>
          <w:color w:val="222222"/>
          <w:sz w:val="26"/>
          <w:szCs w:val="26"/>
        </w:rPr>
        <w:t>слой, является мишенью катионных антимикробных пептидов (</w:t>
      </w:r>
      <w:r w:rsidRPr="00F230B2">
        <w:rPr>
          <w:rFonts w:ascii="Times New Roman" w:hAnsi="Times New Roman" w:cs="Times New Roman"/>
          <w:color w:val="222222"/>
          <w:sz w:val="26"/>
          <w:szCs w:val="26"/>
          <w:lang w:val="en-US"/>
        </w:rPr>
        <w:t>CAPS</w:t>
      </w:r>
      <w:r w:rsidRPr="00F230B2">
        <w:rPr>
          <w:rFonts w:ascii="Times New Roman" w:hAnsi="Times New Roman" w:cs="Times New Roman"/>
          <w:color w:val="222222"/>
          <w:sz w:val="26"/>
          <w:szCs w:val="26"/>
        </w:rPr>
        <w:t xml:space="preserve">). Прокариотические и эукариотические организмы используют множество разнообразных </w:t>
      </w:r>
      <w:r w:rsidRPr="00F230B2">
        <w:rPr>
          <w:rFonts w:ascii="Times New Roman" w:hAnsi="Times New Roman" w:cs="Times New Roman"/>
          <w:color w:val="222222"/>
          <w:sz w:val="26"/>
          <w:szCs w:val="26"/>
          <w:lang w:val="en-US"/>
        </w:rPr>
        <w:t>CAPS</w:t>
      </w:r>
      <w:r w:rsidRPr="00F230B2">
        <w:rPr>
          <w:rFonts w:ascii="Times New Roman" w:hAnsi="Times New Roman" w:cs="Times New Roman"/>
          <w:color w:val="222222"/>
          <w:sz w:val="26"/>
          <w:szCs w:val="26"/>
        </w:rPr>
        <w:t>, как системы иммунной защиты. [1, 2]</w:t>
      </w:r>
    </w:p>
    <w:p w:rsidR="00ED32C0" w:rsidRPr="00F230B2" w:rsidRDefault="00ED32C0" w:rsidP="00ED32C0">
      <w:pPr>
        <w:spacing w:after="0" w:line="360" w:lineRule="auto"/>
        <w:ind w:firstLine="450"/>
        <w:jc w:val="both"/>
        <w:rPr>
          <w:rFonts w:ascii="Times New Roman" w:hAnsi="Times New Roman" w:cs="Times New Roman"/>
          <w:color w:val="222222"/>
          <w:sz w:val="26"/>
          <w:szCs w:val="26"/>
        </w:rPr>
      </w:pPr>
      <w:r w:rsidRPr="00F230B2">
        <w:rPr>
          <w:rFonts w:ascii="Times New Roman" w:hAnsi="Times New Roman" w:cs="Times New Roman"/>
          <w:color w:val="222222"/>
          <w:sz w:val="26"/>
          <w:szCs w:val="26"/>
        </w:rPr>
        <w:t xml:space="preserve">Одним из таких </w:t>
      </w:r>
      <w:r w:rsidRPr="00F230B2">
        <w:rPr>
          <w:rFonts w:ascii="Times New Roman" w:hAnsi="Times New Roman" w:cs="Times New Roman"/>
          <w:color w:val="222222"/>
          <w:sz w:val="26"/>
          <w:szCs w:val="26"/>
          <w:lang w:val="en-US"/>
        </w:rPr>
        <w:t>CAPS</w:t>
      </w:r>
      <w:r w:rsidRPr="00F230B2">
        <w:rPr>
          <w:rFonts w:ascii="Times New Roman" w:hAnsi="Times New Roman" w:cs="Times New Roman"/>
          <w:color w:val="222222"/>
          <w:sz w:val="26"/>
          <w:szCs w:val="26"/>
        </w:rPr>
        <w:t xml:space="preserve"> является Грамицидин С</w:t>
      </w:r>
      <w:r w:rsidR="00D164DD">
        <w:rPr>
          <w:rFonts w:ascii="Times New Roman" w:hAnsi="Times New Roman" w:cs="Times New Roman"/>
          <w:color w:val="222222"/>
          <w:sz w:val="26"/>
          <w:szCs w:val="26"/>
        </w:rPr>
        <w:t xml:space="preserve"> (ГС)</w:t>
      </w:r>
      <w:r w:rsidRPr="00F230B2">
        <w:rPr>
          <w:rFonts w:ascii="Times New Roman" w:hAnsi="Times New Roman" w:cs="Times New Roman"/>
          <w:color w:val="222222"/>
          <w:sz w:val="26"/>
          <w:szCs w:val="26"/>
        </w:rPr>
        <w:t xml:space="preserve">. В 1939 году Рене Жюль Дюбо последовательным фракционированием выделил из продуктов жизнедеятельности бактерий </w:t>
      </w:r>
      <w:r w:rsidRPr="00F230B2">
        <w:rPr>
          <w:rFonts w:ascii="Times New Roman" w:hAnsi="Times New Roman" w:cs="Times New Roman"/>
          <w:color w:val="222222"/>
          <w:sz w:val="26"/>
          <w:szCs w:val="26"/>
          <w:lang w:val="en-US"/>
        </w:rPr>
        <w:t>Bacillus</w:t>
      </w:r>
      <w:r w:rsidRPr="00F230B2">
        <w:rPr>
          <w:rFonts w:ascii="Times New Roman" w:hAnsi="Times New Roman" w:cs="Times New Roman"/>
          <w:color w:val="222222"/>
          <w:sz w:val="26"/>
          <w:szCs w:val="26"/>
        </w:rPr>
        <w:t xml:space="preserve"> </w:t>
      </w:r>
      <w:r w:rsidRPr="00F230B2">
        <w:rPr>
          <w:rFonts w:ascii="Times New Roman" w:hAnsi="Times New Roman" w:cs="Times New Roman"/>
          <w:color w:val="222222"/>
          <w:sz w:val="26"/>
          <w:szCs w:val="26"/>
          <w:lang w:val="en-US"/>
        </w:rPr>
        <w:t>Brevis</w:t>
      </w:r>
      <w:r w:rsidRPr="00F230B2">
        <w:rPr>
          <w:rFonts w:ascii="Times New Roman" w:hAnsi="Times New Roman" w:cs="Times New Roman"/>
          <w:color w:val="222222"/>
          <w:sz w:val="26"/>
          <w:szCs w:val="26"/>
        </w:rPr>
        <w:t xml:space="preserve"> несколько групп соединений, получивших названия граминовая кислота, грамидиновая кислота и грамицидин [3]. Грамицидин может быть подвергнут дополнительному фракционированию на две отдельные субстанции, одна из которых состоит из линейных полипептидов (грамицидин </w:t>
      </w:r>
      <w:r w:rsidRPr="00F230B2">
        <w:rPr>
          <w:rFonts w:ascii="Times New Roman" w:hAnsi="Times New Roman" w:cs="Times New Roman"/>
          <w:color w:val="222222"/>
          <w:sz w:val="26"/>
          <w:szCs w:val="26"/>
          <w:lang w:val="en-US"/>
        </w:rPr>
        <w:t>A</w:t>
      </w:r>
      <w:r w:rsidRPr="00F230B2">
        <w:rPr>
          <w:rFonts w:ascii="Times New Roman" w:hAnsi="Times New Roman" w:cs="Times New Roman"/>
          <w:color w:val="222222"/>
          <w:sz w:val="26"/>
          <w:szCs w:val="26"/>
        </w:rPr>
        <w:t xml:space="preserve"> - </w:t>
      </w:r>
      <w:r w:rsidRPr="00F230B2">
        <w:rPr>
          <w:rFonts w:ascii="Times New Roman" w:hAnsi="Times New Roman" w:cs="Times New Roman"/>
          <w:color w:val="222222"/>
          <w:sz w:val="26"/>
          <w:szCs w:val="26"/>
          <w:lang w:val="en-US"/>
        </w:rPr>
        <w:t>D</w:t>
      </w:r>
      <w:r w:rsidRPr="00F230B2">
        <w:rPr>
          <w:rFonts w:ascii="Times New Roman" w:hAnsi="Times New Roman" w:cs="Times New Roman"/>
          <w:color w:val="222222"/>
          <w:sz w:val="26"/>
          <w:szCs w:val="26"/>
        </w:rPr>
        <w:t xml:space="preserve">) и циклических полипептидов (тироцидин А - С). Позднее смесь этих двух видов полипептидов была переименована в тиротрицин [4]. В 1942 году Г. Ф. Гаузе совместно с М. Г. Бражниковой выделили из нового штамма </w:t>
      </w:r>
      <w:r w:rsidRPr="00F230B2">
        <w:rPr>
          <w:rFonts w:ascii="Times New Roman" w:hAnsi="Times New Roman" w:cs="Times New Roman"/>
          <w:i/>
          <w:color w:val="222222"/>
          <w:sz w:val="26"/>
          <w:szCs w:val="26"/>
        </w:rPr>
        <w:t>Bacillus Brevis</w:t>
      </w:r>
      <w:r w:rsidRPr="00F230B2">
        <w:rPr>
          <w:rFonts w:ascii="Times New Roman" w:hAnsi="Times New Roman" w:cs="Times New Roman"/>
          <w:color w:val="222222"/>
          <w:sz w:val="26"/>
          <w:szCs w:val="26"/>
        </w:rPr>
        <w:t>, найденого в садовых почвах, тиротрициноподобное вещество. Экстракты этой культуры практически полностью состояли из одного вещества, его легко можно было получить в чистом кристаллическом виде. В последствии это вещество было названо Грамицидин С и использовалось для борьбы с граммположительными и некоторыми видами граммотрицательных бактерий [5, 6].</w:t>
      </w:r>
    </w:p>
    <w:p w:rsidR="00ED32C0" w:rsidRDefault="00ED32C0" w:rsidP="00ED32C0">
      <w:pPr>
        <w:spacing w:after="0" w:line="360" w:lineRule="auto"/>
        <w:jc w:val="both"/>
        <w:rPr>
          <w:rFonts w:ascii="Times New Roman" w:hAnsi="Times New Roman" w:cs="Times New Roman"/>
          <w:color w:val="222222"/>
          <w:sz w:val="26"/>
          <w:szCs w:val="26"/>
        </w:rPr>
      </w:pPr>
      <w:r w:rsidRPr="00F230B2">
        <w:rPr>
          <w:rFonts w:ascii="Times New Roman" w:hAnsi="Times New Roman" w:cs="Times New Roman"/>
          <w:color w:val="222222"/>
          <w:sz w:val="26"/>
          <w:szCs w:val="26"/>
        </w:rPr>
        <w:tab/>
        <w:t xml:space="preserve">Более подробное изучение структуры Грамицидина С проходило в Великобритании, там им занялся биохимик Ричард Синг. В первых исследованиях Р. Синг выяснил, что молекула Грамицидана С состоит из пяти различных аминокислот: </w:t>
      </w:r>
      <w:r w:rsidRPr="004F7541">
        <w:rPr>
          <w:rFonts w:ascii="Times New Roman" w:hAnsi="Times New Roman" w:cs="Times New Roman"/>
          <w:i/>
          <w:color w:val="222222"/>
          <w:sz w:val="26"/>
          <w:szCs w:val="26"/>
          <w:lang w:val="en-US"/>
        </w:rPr>
        <w:t>D</w:t>
      </w:r>
      <w:r w:rsidRPr="00F230B2">
        <w:rPr>
          <w:rFonts w:ascii="Times New Roman" w:hAnsi="Times New Roman" w:cs="Times New Roman"/>
          <w:color w:val="222222"/>
          <w:sz w:val="26"/>
          <w:szCs w:val="26"/>
        </w:rPr>
        <w:t>-</w:t>
      </w:r>
      <w:r w:rsidRPr="00F230B2">
        <w:rPr>
          <w:rFonts w:ascii="Times New Roman" w:hAnsi="Times New Roman" w:cs="Times New Roman"/>
          <w:color w:val="222222"/>
          <w:sz w:val="26"/>
          <w:szCs w:val="26"/>
          <w:lang w:val="en-US"/>
        </w:rPr>
        <w:t>Phe</w:t>
      </w:r>
      <w:r w:rsidRPr="00F230B2">
        <w:rPr>
          <w:rFonts w:ascii="Times New Roman" w:hAnsi="Times New Roman" w:cs="Times New Roman"/>
          <w:color w:val="222222"/>
          <w:sz w:val="26"/>
          <w:szCs w:val="26"/>
        </w:rPr>
        <w:t xml:space="preserve">, </w:t>
      </w:r>
      <w:r w:rsidRPr="00F230B2">
        <w:rPr>
          <w:rFonts w:ascii="Times New Roman" w:hAnsi="Times New Roman" w:cs="Times New Roman"/>
          <w:color w:val="222222"/>
          <w:sz w:val="26"/>
          <w:szCs w:val="26"/>
          <w:lang w:val="en-US"/>
        </w:rPr>
        <w:t>Leu</w:t>
      </w:r>
      <w:r w:rsidRPr="00F230B2">
        <w:rPr>
          <w:rFonts w:ascii="Times New Roman" w:hAnsi="Times New Roman" w:cs="Times New Roman"/>
          <w:color w:val="222222"/>
          <w:sz w:val="26"/>
          <w:szCs w:val="26"/>
        </w:rPr>
        <w:t xml:space="preserve">, </w:t>
      </w:r>
      <w:r w:rsidRPr="00F230B2">
        <w:rPr>
          <w:rFonts w:ascii="Times New Roman" w:hAnsi="Times New Roman" w:cs="Times New Roman"/>
          <w:color w:val="222222"/>
          <w:sz w:val="26"/>
          <w:szCs w:val="26"/>
          <w:lang w:val="en-US"/>
        </w:rPr>
        <w:t>Orn</w:t>
      </w:r>
      <w:r w:rsidRPr="00F230B2">
        <w:rPr>
          <w:rFonts w:ascii="Times New Roman" w:hAnsi="Times New Roman" w:cs="Times New Roman"/>
          <w:color w:val="222222"/>
          <w:sz w:val="26"/>
          <w:szCs w:val="26"/>
        </w:rPr>
        <w:t xml:space="preserve">, </w:t>
      </w:r>
      <w:r w:rsidRPr="00F230B2">
        <w:rPr>
          <w:rFonts w:ascii="Times New Roman" w:hAnsi="Times New Roman" w:cs="Times New Roman"/>
          <w:color w:val="222222"/>
          <w:sz w:val="26"/>
          <w:szCs w:val="26"/>
          <w:lang w:val="en-US"/>
        </w:rPr>
        <w:t>Val</w:t>
      </w:r>
      <w:r w:rsidRPr="00F230B2">
        <w:rPr>
          <w:rFonts w:ascii="Times New Roman" w:hAnsi="Times New Roman" w:cs="Times New Roman"/>
          <w:color w:val="222222"/>
          <w:sz w:val="26"/>
          <w:szCs w:val="26"/>
        </w:rPr>
        <w:t xml:space="preserve"> и </w:t>
      </w:r>
      <w:r w:rsidRPr="00F230B2">
        <w:rPr>
          <w:rFonts w:ascii="Times New Roman" w:hAnsi="Times New Roman" w:cs="Times New Roman"/>
          <w:color w:val="222222"/>
          <w:sz w:val="26"/>
          <w:szCs w:val="26"/>
          <w:lang w:val="en-US"/>
        </w:rPr>
        <w:t>Pro</w:t>
      </w:r>
      <w:r w:rsidRPr="00F230B2">
        <w:rPr>
          <w:rFonts w:ascii="Times New Roman" w:hAnsi="Times New Roman" w:cs="Times New Roman"/>
          <w:color w:val="222222"/>
          <w:sz w:val="26"/>
          <w:szCs w:val="26"/>
        </w:rPr>
        <w:t>. Так же он предположил, что</w:t>
      </w:r>
      <w:r w:rsidR="00D164DD">
        <w:rPr>
          <w:rFonts w:ascii="Times New Roman" w:hAnsi="Times New Roman" w:cs="Times New Roman"/>
          <w:color w:val="222222"/>
          <w:sz w:val="26"/>
          <w:szCs w:val="26"/>
        </w:rPr>
        <w:t xml:space="preserve"> Грамицидин С</w:t>
      </w:r>
      <w:r w:rsidRPr="00F230B2">
        <w:rPr>
          <w:rFonts w:ascii="Times New Roman" w:hAnsi="Times New Roman" w:cs="Times New Roman"/>
          <w:color w:val="222222"/>
          <w:sz w:val="26"/>
          <w:szCs w:val="26"/>
        </w:rPr>
        <w:t xml:space="preserve"> является циклическим пептидом. Первичную последовательность пептида определяли с помощью частичного гидролиза и распределительной хроматографии и была получена следующая последовательность: </w:t>
      </w:r>
      <w:r w:rsidRPr="004F7541">
        <w:rPr>
          <w:rFonts w:ascii="Times New Roman" w:hAnsi="Times New Roman" w:cs="Times New Roman"/>
          <w:i/>
          <w:color w:val="222222"/>
          <w:sz w:val="26"/>
          <w:szCs w:val="26"/>
        </w:rPr>
        <w:t>D</w:t>
      </w:r>
      <w:r w:rsidRPr="004F7541">
        <w:rPr>
          <w:rFonts w:ascii="Times New Roman" w:hAnsi="Times New Roman" w:cs="Times New Roman"/>
          <w:color w:val="222222"/>
          <w:sz w:val="26"/>
          <w:szCs w:val="26"/>
        </w:rPr>
        <w:t>-</w:t>
      </w:r>
      <w:r w:rsidRPr="00F230B2">
        <w:rPr>
          <w:rFonts w:ascii="Times New Roman" w:hAnsi="Times New Roman" w:cs="Times New Roman"/>
          <w:color w:val="222222"/>
          <w:sz w:val="26"/>
          <w:szCs w:val="26"/>
        </w:rPr>
        <w:t xml:space="preserve">Phe-Pro-Val-Orn-Leu. Учитывая молекулярную массу, был сделан соответствующий вывод, что ГС является циклическим пептидом, имеющий две копии последовательности из пяти аминокислот [7, 8] (рис 1). </w:t>
      </w:r>
    </w:p>
    <w:p w:rsidR="00ED32C0" w:rsidRDefault="00ED32C0" w:rsidP="00ED32C0">
      <w:pPr>
        <w:spacing w:after="0" w:line="360" w:lineRule="auto"/>
        <w:jc w:val="both"/>
        <w:rPr>
          <w:rFonts w:ascii="Times New Roman" w:hAnsi="Times New Roman" w:cs="Times New Roman"/>
          <w:color w:val="222222"/>
          <w:sz w:val="26"/>
          <w:szCs w:val="26"/>
        </w:rPr>
      </w:pPr>
    </w:p>
    <w:p w:rsidR="00ED32C0" w:rsidRPr="006E03FA" w:rsidRDefault="00ED32C0" w:rsidP="00ED32C0">
      <w:pPr>
        <w:spacing w:after="0" w:line="360" w:lineRule="auto"/>
        <w:ind w:firstLine="450"/>
        <w:jc w:val="center"/>
        <w:rPr>
          <w:rFonts w:ascii="Times New Roman" w:hAnsi="Times New Roman" w:cs="Times New Roman"/>
          <w:color w:val="222222"/>
          <w:sz w:val="26"/>
          <w:szCs w:val="26"/>
          <w:lang w:val="en-US"/>
        </w:rPr>
      </w:pPr>
      <w:r w:rsidRPr="00F230B2">
        <w:rPr>
          <w:rFonts w:ascii="Times New Roman" w:hAnsi="Times New Roman" w:cs="Times New Roman"/>
          <w:noProof/>
          <w:color w:val="222222"/>
          <w:sz w:val="26"/>
          <w:szCs w:val="26"/>
          <w:lang w:eastAsia="ru-RU"/>
        </w:rPr>
        <w:lastRenderedPageBreak/>
        <w:drawing>
          <wp:inline distT="0" distB="0" distL="0" distR="0" wp14:anchorId="616DA008" wp14:editId="45A12C85">
            <wp:extent cx="3371850" cy="3182856"/>
            <wp:effectExtent l="0" t="0" r="0" b="0"/>
            <wp:docPr id="2" name="Рисунок 2" descr="D:\учебная лабуда\Г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ная лабуда\Г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2281" cy="3192703"/>
                    </a:xfrm>
                    <a:prstGeom prst="rect">
                      <a:avLst/>
                    </a:prstGeom>
                    <a:noFill/>
                    <a:ln>
                      <a:noFill/>
                    </a:ln>
                  </pic:spPr>
                </pic:pic>
              </a:graphicData>
            </a:graphic>
          </wp:inline>
        </w:drawing>
      </w:r>
    </w:p>
    <w:p w:rsidR="00ED32C0" w:rsidRPr="00F230B2" w:rsidRDefault="00ED32C0" w:rsidP="00ED32C0">
      <w:pPr>
        <w:spacing w:after="0" w:line="360" w:lineRule="auto"/>
        <w:ind w:firstLine="450"/>
        <w:jc w:val="center"/>
        <w:rPr>
          <w:rFonts w:ascii="Times New Roman" w:hAnsi="Times New Roman" w:cs="Times New Roman"/>
          <w:color w:val="222222"/>
          <w:sz w:val="24"/>
          <w:szCs w:val="24"/>
        </w:rPr>
      </w:pPr>
      <w:r>
        <w:rPr>
          <w:rFonts w:ascii="Times New Roman" w:hAnsi="Times New Roman" w:cs="Times New Roman"/>
          <w:color w:val="222222"/>
          <w:sz w:val="24"/>
          <w:szCs w:val="24"/>
        </w:rPr>
        <w:t>Рисунок 1. Грамицидин С</w:t>
      </w:r>
    </w:p>
    <w:p w:rsidR="00ED32C0" w:rsidRDefault="00ED32C0" w:rsidP="00ED32C0">
      <w:pPr>
        <w:spacing w:after="0" w:line="360" w:lineRule="auto"/>
        <w:jc w:val="center"/>
        <w:rPr>
          <w:rFonts w:ascii="Times New Roman" w:hAnsi="Times New Roman" w:cs="Times New Roman"/>
          <w:color w:val="222222"/>
          <w:sz w:val="26"/>
          <w:szCs w:val="26"/>
        </w:rPr>
      </w:pPr>
    </w:p>
    <w:p w:rsidR="00ED32C0" w:rsidRPr="00F230B2" w:rsidRDefault="00ED32C0" w:rsidP="00ED32C0">
      <w:pPr>
        <w:spacing w:after="0" w:line="360" w:lineRule="auto"/>
        <w:ind w:firstLine="709"/>
        <w:jc w:val="both"/>
        <w:rPr>
          <w:rFonts w:ascii="Times New Roman" w:eastAsiaTheme="minorEastAsia" w:hAnsi="Times New Roman" w:cs="Times New Roman"/>
          <w:color w:val="222222"/>
          <w:sz w:val="26"/>
          <w:szCs w:val="26"/>
        </w:rPr>
      </w:pPr>
      <w:r w:rsidRPr="00F230B2">
        <w:rPr>
          <w:rFonts w:ascii="Times New Roman" w:hAnsi="Times New Roman" w:cs="Times New Roman"/>
          <w:color w:val="222222"/>
          <w:sz w:val="26"/>
          <w:szCs w:val="26"/>
        </w:rPr>
        <w:t>Далее выдвигались различные модели его строения, которые базировались и на общих принципах укладки пептидных цепей, и на конформационных расчетах. Однако наиболее распространенной стала модель Ходжкина-Оутсона, согласно которой молекула состоит из двух антипараллельных β-цепей, соединен</w:t>
      </w:r>
      <w:r w:rsidR="001469EF">
        <w:rPr>
          <w:rFonts w:ascii="Times New Roman" w:hAnsi="Times New Roman" w:cs="Times New Roman"/>
          <w:color w:val="222222"/>
          <w:sz w:val="26"/>
          <w:szCs w:val="26"/>
        </w:rPr>
        <w:t>ных пролиновыми мостиками [9</w:t>
      </w:r>
      <w:r w:rsidRPr="00F230B2">
        <w:rPr>
          <w:rFonts w:ascii="Times New Roman" w:hAnsi="Times New Roman" w:cs="Times New Roman"/>
          <w:color w:val="222222"/>
          <w:sz w:val="26"/>
          <w:szCs w:val="26"/>
        </w:rPr>
        <w:t>] и стабилизирова</w:t>
      </w:r>
      <w:r w:rsidR="001469EF">
        <w:rPr>
          <w:rFonts w:ascii="Times New Roman" w:hAnsi="Times New Roman" w:cs="Times New Roman"/>
          <w:color w:val="222222"/>
          <w:sz w:val="26"/>
          <w:szCs w:val="26"/>
        </w:rPr>
        <w:t>на четырьмя водородными связями</w:t>
      </w:r>
      <w:r w:rsidRPr="00F230B2">
        <w:rPr>
          <w:rFonts w:ascii="Times New Roman" w:hAnsi="Times New Roman" w:cs="Times New Roman"/>
          <w:color w:val="222222"/>
          <w:sz w:val="26"/>
          <w:szCs w:val="26"/>
        </w:rPr>
        <w:t xml:space="preserve">, между остатками </w:t>
      </w:r>
      <w:r w:rsidRPr="00F230B2">
        <w:rPr>
          <w:rFonts w:ascii="Times New Roman" w:hAnsi="Times New Roman" w:cs="Times New Roman"/>
          <w:color w:val="222222"/>
          <w:sz w:val="26"/>
          <w:szCs w:val="26"/>
          <w:lang w:val="en-US"/>
        </w:rPr>
        <w:t>Leu</w:t>
      </w:r>
      <w:r w:rsidRPr="00F230B2">
        <w:rPr>
          <w:rFonts w:ascii="Times New Roman" w:hAnsi="Times New Roman" w:cs="Times New Roman"/>
          <w:color w:val="222222"/>
          <w:sz w:val="26"/>
          <w:szCs w:val="26"/>
        </w:rPr>
        <w:t xml:space="preserve"> и </w:t>
      </w:r>
      <w:r w:rsidRPr="00F230B2">
        <w:rPr>
          <w:rFonts w:ascii="Times New Roman" w:hAnsi="Times New Roman" w:cs="Times New Roman"/>
          <w:color w:val="222222"/>
          <w:sz w:val="26"/>
          <w:szCs w:val="26"/>
          <w:lang w:val="en-US"/>
        </w:rPr>
        <w:t>Val</w:t>
      </w:r>
      <w:r w:rsidR="001469EF">
        <w:rPr>
          <w:rFonts w:ascii="Times New Roman" w:hAnsi="Times New Roman" w:cs="Times New Roman"/>
          <w:color w:val="222222"/>
          <w:sz w:val="26"/>
          <w:szCs w:val="26"/>
        </w:rPr>
        <w:t xml:space="preserve"> [10</w:t>
      </w:r>
      <w:r w:rsidRPr="00F230B2">
        <w:rPr>
          <w:rFonts w:ascii="Times New Roman" w:hAnsi="Times New Roman" w:cs="Times New Roman"/>
          <w:color w:val="222222"/>
          <w:sz w:val="26"/>
          <w:szCs w:val="26"/>
        </w:rPr>
        <w:t xml:space="preserve">]. Эта модель была подтверждена спектральными исследованиями конформационного состояния ГС и его </w:t>
      </w:r>
      <w:r w:rsidRPr="00F230B2">
        <w:rPr>
          <w:rFonts w:ascii="Times New Roman" w:hAnsi="Times New Roman" w:cs="Times New Roman"/>
          <w:color w:val="222222"/>
          <w:sz w:val="26"/>
          <w:szCs w:val="26"/>
          <w:lang w:val="en-US"/>
        </w:rPr>
        <w:t>N</w:t>
      </w:r>
      <w:r w:rsidRPr="00F230B2">
        <w:rPr>
          <w:rFonts w:ascii="Times New Roman" w:hAnsi="Times New Roman" w:cs="Times New Roman"/>
          <w:color w:val="222222"/>
          <w:sz w:val="26"/>
          <w:szCs w:val="26"/>
        </w:rPr>
        <w:t>,</w:t>
      </w:r>
      <w:r w:rsidRPr="00F230B2">
        <w:rPr>
          <w:rFonts w:ascii="Times New Roman" w:hAnsi="Times New Roman" w:cs="Times New Roman"/>
          <w:color w:val="222222"/>
          <w:sz w:val="26"/>
          <w:szCs w:val="26"/>
          <w:lang w:val="en-US"/>
        </w:rPr>
        <w:t>N</w:t>
      </w:r>
      <w:r w:rsidRPr="00F230B2">
        <w:rPr>
          <w:rFonts w:ascii="Times New Roman" w:hAnsi="Times New Roman" w:cs="Times New Roman"/>
          <w:color w:val="222222"/>
          <w:sz w:val="26"/>
          <w:szCs w:val="26"/>
        </w:rPr>
        <w:t>’- диацетильного произво</w:t>
      </w:r>
      <w:r w:rsidR="001469EF">
        <w:rPr>
          <w:rFonts w:ascii="Times New Roman" w:hAnsi="Times New Roman" w:cs="Times New Roman"/>
          <w:color w:val="222222"/>
          <w:sz w:val="26"/>
          <w:szCs w:val="26"/>
        </w:rPr>
        <w:t>дного в различных средах [11</w:t>
      </w:r>
      <w:r w:rsidRPr="00F230B2">
        <w:rPr>
          <w:rFonts w:ascii="Times New Roman" w:hAnsi="Times New Roman" w:cs="Times New Roman"/>
          <w:color w:val="222222"/>
          <w:sz w:val="26"/>
          <w:szCs w:val="26"/>
        </w:rPr>
        <w:t>], а так же полученной в 1978 году Элеонорой Додсон модели, которая была уточнена по 4902 отражениям в сфере разрешения 1</w:t>
      </w:r>
      <m:oMath>
        <m:r>
          <w:rPr>
            <w:rFonts w:ascii="Cambria Math" w:hAnsi="Cambria Math" w:cs="Times New Roman"/>
            <w:color w:val="222222"/>
            <w:sz w:val="26"/>
            <w:szCs w:val="26"/>
          </w:rPr>
          <m:t>Å</m:t>
        </m:r>
      </m:oMath>
      <w:r w:rsidR="001469EF">
        <w:rPr>
          <w:rFonts w:ascii="Times New Roman" w:eastAsiaTheme="minorEastAsia" w:hAnsi="Times New Roman" w:cs="Times New Roman"/>
          <w:color w:val="222222"/>
          <w:sz w:val="26"/>
          <w:szCs w:val="26"/>
        </w:rPr>
        <w:t xml:space="preserve"> [12</w:t>
      </w:r>
      <w:r w:rsidRPr="00F230B2">
        <w:rPr>
          <w:rFonts w:ascii="Times New Roman" w:eastAsiaTheme="minorEastAsia" w:hAnsi="Times New Roman" w:cs="Times New Roman"/>
          <w:color w:val="222222"/>
          <w:sz w:val="26"/>
          <w:szCs w:val="26"/>
        </w:rPr>
        <w:t>].</w:t>
      </w:r>
    </w:p>
    <w:p w:rsidR="00ED32C0" w:rsidRDefault="00ED32C0" w:rsidP="00ED32C0">
      <w:pPr>
        <w:spacing w:after="0" w:line="360" w:lineRule="auto"/>
        <w:ind w:firstLine="708"/>
        <w:jc w:val="both"/>
        <w:rPr>
          <w:rFonts w:ascii="Times New Roman" w:eastAsiaTheme="minorEastAsia" w:hAnsi="Times New Roman" w:cs="Times New Roman"/>
          <w:color w:val="222222"/>
          <w:sz w:val="26"/>
          <w:szCs w:val="26"/>
        </w:rPr>
      </w:pPr>
      <w:r>
        <w:rPr>
          <w:rFonts w:ascii="Times New Roman" w:eastAsiaTheme="minorEastAsia" w:hAnsi="Times New Roman" w:cs="Times New Roman"/>
          <w:color w:val="222222"/>
          <w:sz w:val="26"/>
          <w:szCs w:val="26"/>
        </w:rPr>
        <w:t>Однако широкое</w:t>
      </w:r>
      <w:r w:rsidRPr="00F230B2">
        <w:rPr>
          <w:rFonts w:ascii="Times New Roman" w:eastAsiaTheme="minorEastAsia" w:hAnsi="Times New Roman" w:cs="Times New Roman"/>
          <w:color w:val="222222"/>
          <w:sz w:val="26"/>
          <w:szCs w:val="26"/>
        </w:rPr>
        <w:t xml:space="preserve"> применение Грамицидина С осложнялось тем, что помимо разрушения бактериальных мембран он вызывает лизис клеточной стенки и эукариотических клеток, таких, как эритроциты [13]. Подобное гемотоксическое воздействие не позволяет использовать данное вещество перорально или парентерально. В настоящее время Грамицидин С применяется местно, для лечения гнойных ран и заболеваний полости рта.</w:t>
      </w:r>
    </w:p>
    <w:p w:rsidR="00ED32C0" w:rsidRDefault="00ED32C0" w:rsidP="00ED32C0">
      <w:pPr>
        <w:spacing w:after="0" w:line="360" w:lineRule="auto"/>
        <w:ind w:firstLine="708"/>
        <w:jc w:val="both"/>
        <w:rPr>
          <w:rFonts w:ascii="Times New Roman" w:eastAsiaTheme="minorEastAsia" w:hAnsi="Times New Roman" w:cs="Times New Roman"/>
          <w:color w:val="222222"/>
          <w:sz w:val="26"/>
          <w:szCs w:val="26"/>
        </w:rPr>
      </w:pPr>
    </w:p>
    <w:p w:rsidR="009475B8" w:rsidRDefault="009475B8" w:rsidP="00ED32C0">
      <w:pPr>
        <w:spacing w:after="0" w:line="360" w:lineRule="auto"/>
        <w:ind w:firstLine="708"/>
        <w:jc w:val="both"/>
        <w:rPr>
          <w:rFonts w:ascii="Times New Roman" w:eastAsiaTheme="minorEastAsia" w:hAnsi="Times New Roman" w:cs="Times New Roman"/>
          <w:color w:val="222222"/>
          <w:sz w:val="26"/>
          <w:szCs w:val="26"/>
        </w:rPr>
      </w:pPr>
    </w:p>
    <w:p w:rsidR="009475B8" w:rsidRDefault="009475B8" w:rsidP="00ED32C0">
      <w:pPr>
        <w:spacing w:after="0" w:line="360" w:lineRule="auto"/>
        <w:ind w:firstLine="708"/>
        <w:jc w:val="both"/>
        <w:rPr>
          <w:rFonts w:ascii="Times New Roman" w:eastAsiaTheme="minorEastAsia" w:hAnsi="Times New Roman" w:cs="Times New Roman"/>
          <w:color w:val="222222"/>
          <w:sz w:val="26"/>
          <w:szCs w:val="26"/>
        </w:rPr>
      </w:pPr>
    </w:p>
    <w:p w:rsidR="009475B8" w:rsidRDefault="009475B8" w:rsidP="00ED32C0">
      <w:pPr>
        <w:spacing w:after="0" w:line="360" w:lineRule="auto"/>
        <w:ind w:firstLine="708"/>
        <w:jc w:val="both"/>
        <w:rPr>
          <w:rFonts w:ascii="Times New Roman" w:eastAsiaTheme="minorEastAsia" w:hAnsi="Times New Roman" w:cs="Times New Roman"/>
          <w:color w:val="222222"/>
          <w:sz w:val="26"/>
          <w:szCs w:val="26"/>
        </w:rPr>
      </w:pPr>
    </w:p>
    <w:p w:rsidR="00ED32C0" w:rsidRPr="00150BA0" w:rsidRDefault="00ED32C0" w:rsidP="00ED32C0">
      <w:pPr>
        <w:pStyle w:val="a3"/>
        <w:numPr>
          <w:ilvl w:val="2"/>
          <w:numId w:val="1"/>
        </w:numPr>
        <w:spacing w:after="0" w:line="360" w:lineRule="auto"/>
        <w:ind w:left="0" w:firstLine="709"/>
        <w:jc w:val="both"/>
        <w:rPr>
          <w:rFonts w:ascii="Times New Roman" w:hAnsi="Times New Roman" w:cs="Times New Roman"/>
          <w:color w:val="222222"/>
          <w:sz w:val="26"/>
          <w:szCs w:val="26"/>
        </w:rPr>
      </w:pPr>
      <w:r w:rsidRPr="00150BA0">
        <w:rPr>
          <w:rFonts w:ascii="Times New Roman" w:hAnsi="Times New Roman" w:cs="Times New Roman"/>
          <w:color w:val="222222"/>
          <w:sz w:val="26"/>
          <w:szCs w:val="26"/>
        </w:rPr>
        <w:lastRenderedPageBreak/>
        <w:t>Биосинтез Грамицидина С</w:t>
      </w:r>
    </w:p>
    <w:p w:rsidR="00ED32C0" w:rsidRDefault="00ED32C0" w:rsidP="00ED32C0">
      <w:pPr>
        <w:pStyle w:val="a3"/>
        <w:spacing w:after="0" w:line="360" w:lineRule="auto"/>
        <w:ind w:left="0" w:firstLine="709"/>
        <w:jc w:val="both"/>
        <w:rPr>
          <w:rFonts w:ascii="Times New Roman" w:hAnsi="Times New Roman" w:cs="Times New Roman"/>
          <w:color w:val="222222"/>
          <w:sz w:val="26"/>
          <w:szCs w:val="26"/>
        </w:rPr>
      </w:pPr>
      <w:r w:rsidRPr="003869F8">
        <w:rPr>
          <w:rFonts w:ascii="Times New Roman" w:hAnsi="Times New Roman" w:cs="Times New Roman"/>
          <w:color w:val="222222"/>
          <w:sz w:val="26"/>
          <w:szCs w:val="26"/>
        </w:rPr>
        <w:t xml:space="preserve">Биосинтез Грамицидина С происходит нерибосомальным способом с помощью определенного комплекса ферментов. Этот комплекс состоит из двух ферментов </w:t>
      </w:r>
      <w:r w:rsidRPr="003869F8">
        <w:rPr>
          <w:rFonts w:ascii="Times New Roman" w:hAnsi="Times New Roman" w:cs="Times New Roman"/>
          <w:color w:val="222222"/>
          <w:sz w:val="26"/>
          <w:szCs w:val="26"/>
          <w:lang w:val="en-US"/>
        </w:rPr>
        <w:t>GrsA</w:t>
      </w:r>
      <w:r>
        <w:rPr>
          <w:rFonts w:ascii="Times New Roman" w:hAnsi="Times New Roman" w:cs="Times New Roman"/>
          <w:color w:val="222222"/>
          <w:sz w:val="26"/>
          <w:szCs w:val="26"/>
        </w:rPr>
        <w:t xml:space="preserve"> (М = 127 </w:t>
      </w:r>
      <w:r>
        <w:rPr>
          <w:rFonts w:ascii="Times New Roman" w:hAnsi="Times New Roman" w:cs="Times New Roman"/>
          <w:color w:val="222222"/>
          <w:sz w:val="26"/>
          <w:szCs w:val="26"/>
          <w:lang w:val="en-US"/>
        </w:rPr>
        <w:t>kDa</w:t>
      </w:r>
      <w:r w:rsidRPr="003869F8">
        <w:rPr>
          <w:rFonts w:ascii="Times New Roman" w:hAnsi="Times New Roman" w:cs="Times New Roman"/>
          <w:color w:val="222222"/>
          <w:sz w:val="26"/>
          <w:szCs w:val="26"/>
        </w:rPr>
        <w:t>) и</w:t>
      </w:r>
      <w:r w:rsidRPr="00AD014F">
        <w:rPr>
          <w:rFonts w:ascii="Times New Roman" w:hAnsi="Times New Roman" w:cs="Times New Roman"/>
          <w:color w:val="222222"/>
          <w:sz w:val="26"/>
          <w:szCs w:val="26"/>
        </w:rPr>
        <w:t xml:space="preserve"> </w:t>
      </w:r>
      <w:r w:rsidRPr="003869F8">
        <w:rPr>
          <w:rFonts w:ascii="Times New Roman" w:hAnsi="Times New Roman" w:cs="Times New Roman"/>
          <w:color w:val="222222"/>
          <w:sz w:val="26"/>
          <w:szCs w:val="26"/>
          <w:lang w:val="en-US"/>
        </w:rPr>
        <w:t>GrsB</w:t>
      </w:r>
      <w:r>
        <w:rPr>
          <w:rFonts w:ascii="Times New Roman" w:hAnsi="Times New Roman" w:cs="Times New Roman"/>
          <w:color w:val="222222"/>
          <w:sz w:val="26"/>
          <w:szCs w:val="26"/>
        </w:rPr>
        <w:t xml:space="preserve"> (М = </w:t>
      </w:r>
      <w:r w:rsidRPr="00AD014F">
        <w:rPr>
          <w:rFonts w:ascii="Times New Roman" w:hAnsi="Times New Roman" w:cs="Times New Roman"/>
          <w:color w:val="222222"/>
          <w:sz w:val="26"/>
          <w:szCs w:val="26"/>
        </w:rPr>
        <w:t xml:space="preserve">510 </w:t>
      </w:r>
      <w:r>
        <w:rPr>
          <w:rFonts w:ascii="Times New Roman" w:hAnsi="Times New Roman" w:cs="Times New Roman"/>
          <w:color w:val="222222"/>
          <w:sz w:val="26"/>
          <w:szCs w:val="26"/>
          <w:lang w:val="en-US"/>
        </w:rPr>
        <w:t>kDa</w:t>
      </w:r>
      <w:r w:rsidRPr="003869F8">
        <w:rPr>
          <w:rFonts w:ascii="Times New Roman" w:hAnsi="Times New Roman" w:cs="Times New Roman"/>
          <w:color w:val="222222"/>
          <w:sz w:val="26"/>
          <w:szCs w:val="26"/>
        </w:rPr>
        <w:t>), которые вместе состоят из пяти модулей (М1 – М5) (рис. 2). Каждый из модулей активирует определенный аминокислотный остаток. Исходя из этого можно сделать вывод, что последовательность этих модулей определяет местоположение аминокислот а пептиде, следовательно определяет первичную структуру. Каждый из модулей так же можно разделить на несколько областей [14].</w:t>
      </w:r>
    </w:p>
    <w:p w:rsidR="00ED32C0" w:rsidRDefault="00ED32C0" w:rsidP="00ED32C0">
      <w:pPr>
        <w:pStyle w:val="a3"/>
        <w:spacing w:after="0" w:line="360" w:lineRule="auto"/>
        <w:ind w:left="0" w:firstLine="709"/>
        <w:jc w:val="both"/>
        <w:rPr>
          <w:rFonts w:ascii="Times New Roman" w:hAnsi="Times New Roman" w:cs="Times New Roman"/>
          <w:b/>
          <w:color w:val="222222"/>
          <w:sz w:val="26"/>
          <w:szCs w:val="26"/>
        </w:rPr>
      </w:pPr>
      <w:r>
        <w:rPr>
          <w:noProof/>
          <w:lang w:eastAsia="ru-RU"/>
        </w:rPr>
        <w:drawing>
          <wp:inline distT="0" distB="0" distL="0" distR="0" wp14:anchorId="5335CD72" wp14:editId="5217742A">
            <wp:extent cx="4922910" cy="5229225"/>
            <wp:effectExtent l="0" t="0" r="0" b="0"/>
            <wp:docPr id="4" name="Рисунок 4" descr="&amp;Kcy;&amp;acy;&amp;rcy;&amp;tcy;&amp;icy;&amp;ncy;&amp;kcy;&amp;icy; &amp;pcy;&amp;ocy; &amp;zcy;&amp;acy;&amp;pcy;&amp;rcy;&amp;ocy;&amp;scy;&amp;ucy; gramicidin s bi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gramicidin s biosynthesis"/>
                    <pic:cNvPicPr>
                      <a:picLocks noChangeAspect="1" noChangeArrowheads="1"/>
                    </pic:cNvPicPr>
                  </pic:nvPicPr>
                  <pic:blipFill>
                    <a:blip r:embed="rId10" cstate="print"/>
                    <a:srcRect/>
                    <a:stretch>
                      <a:fillRect/>
                    </a:stretch>
                  </pic:blipFill>
                  <pic:spPr bwMode="auto">
                    <a:xfrm>
                      <a:off x="0" y="0"/>
                      <a:ext cx="4965989" cy="5274985"/>
                    </a:xfrm>
                    <a:prstGeom prst="rect">
                      <a:avLst/>
                    </a:prstGeom>
                    <a:noFill/>
                    <a:ln w="9525">
                      <a:noFill/>
                      <a:miter lim="800000"/>
                      <a:headEnd/>
                      <a:tailEnd/>
                    </a:ln>
                  </pic:spPr>
                </pic:pic>
              </a:graphicData>
            </a:graphic>
          </wp:inline>
        </w:drawing>
      </w:r>
    </w:p>
    <w:p w:rsidR="00ED32C0" w:rsidRPr="00153A13" w:rsidRDefault="00ED32C0" w:rsidP="00ED32C0">
      <w:pPr>
        <w:pStyle w:val="a3"/>
        <w:spacing w:after="0" w:line="360" w:lineRule="auto"/>
        <w:ind w:left="0" w:firstLine="709"/>
        <w:jc w:val="center"/>
        <w:rPr>
          <w:rFonts w:ascii="Times New Roman" w:hAnsi="Times New Roman" w:cs="Times New Roman"/>
          <w:color w:val="222222"/>
          <w:sz w:val="24"/>
          <w:szCs w:val="24"/>
        </w:rPr>
      </w:pPr>
      <w:r>
        <w:rPr>
          <w:rFonts w:ascii="Times New Roman" w:hAnsi="Times New Roman" w:cs="Times New Roman"/>
          <w:color w:val="222222"/>
          <w:sz w:val="24"/>
          <w:szCs w:val="24"/>
        </w:rPr>
        <w:t>Рисунок 2. Биосинтез Грамицидина С</w:t>
      </w:r>
    </w:p>
    <w:p w:rsidR="00ED32C0" w:rsidRDefault="00ED32C0" w:rsidP="00ED32C0">
      <w:pPr>
        <w:spacing w:after="0" w:line="360" w:lineRule="auto"/>
        <w:ind w:firstLine="567"/>
        <w:jc w:val="both"/>
        <w:rPr>
          <w:rFonts w:ascii="Times New Roman" w:hAnsi="Times New Roman" w:cs="Times New Roman"/>
          <w:color w:val="222222"/>
          <w:sz w:val="26"/>
          <w:szCs w:val="26"/>
        </w:rPr>
      </w:pPr>
      <w:r w:rsidRPr="00F230B2">
        <w:rPr>
          <w:rFonts w:ascii="Times New Roman" w:hAnsi="Times New Roman" w:cs="Times New Roman"/>
          <w:color w:val="222222"/>
          <w:sz w:val="26"/>
          <w:szCs w:val="26"/>
        </w:rPr>
        <w:t xml:space="preserve">Биосинтез начинается в </w:t>
      </w:r>
      <w:r w:rsidRPr="00F230B2">
        <w:rPr>
          <w:rFonts w:ascii="Times New Roman" w:hAnsi="Times New Roman" w:cs="Times New Roman"/>
          <w:color w:val="222222"/>
          <w:sz w:val="26"/>
          <w:szCs w:val="26"/>
          <w:lang w:val="en-US"/>
        </w:rPr>
        <w:t>GrsA</w:t>
      </w:r>
      <w:r w:rsidRPr="00F230B2">
        <w:rPr>
          <w:rFonts w:ascii="Times New Roman" w:hAnsi="Times New Roman" w:cs="Times New Roman"/>
          <w:color w:val="222222"/>
          <w:sz w:val="26"/>
          <w:szCs w:val="26"/>
        </w:rPr>
        <w:t xml:space="preserve"> ферменте: нуклеофильная тиольная группа атакует активированный фенилаланин (АТФ реагирует с аминокислотой, образуя ангидрид), в итоге образуется высокоэнергетический тиоэфир. Далее пролин, который присоединен </w:t>
      </w:r>
      <w:r w:rsidRPr="00F230B2">
        <w:rPr>
          <w:rFonts w:ascii="Times New Roman" w:hAnsi="Times New Roman" w:cs="Times New Roman"/>
          <w:color w:val="222222"/>
          <w:sz w:val="26"/>
          <w:szCs w:val="26"/>
        </w:rPr>
        <w:lastRenderedPageBreak/>
        <w:t xml:space="preserve">к </w:t>
      </w:r>
      <w:r w:rsidRPr="00F230B2">
        <w:rPr>
          <w:rFonts w:ascii="Times New Roman" w:hAnsi="Times New Roman" w:cs="Times New Roman"/>
          <w:color w:val="222222"/>
          <w:sz w:val="26"/>
          <w:szCs w:val="26"/>
          <w:lang w:val="en-US"/>
        </w:rPr>
        <w:t>GrsB</w:t>
      </w:r>
      <w:r w:rsidRPr="00F230B2">
        <w:rPr>
          <w:rFonts w:ascii="Times New Roman" w:hAnsi="Times New Roman" w:cs="Times New Roman"/>
          <w:color w:val="222222"/>
          <w:sz w:val="26"/>
          <w:szCs w:val="26"/>
        </w:rPr>
        <w:t xml:space="preserve"> тиофирной связью, атакует </w:t>
      </w:r>
      <w:r w:rsidRPr="00F230B2">
        <w:rPr>
          <w:rFonts w:ascii="Times New Roman" w:hAnsi="Times New Roman" w:cs="Times New Roman"/>
          <w:color w:val="222222"/>
          <w:sz w:val="26"/>
          <w:szCs w:val="26"/>
          <w:lang w:val="en-US"/>
        </w:rPr>
        <w:t>GrsA</w:t>
      </w:r>
      <w:r w:rsidRPr="00F230B2">
        <w:rPr>
          <w:rFonts w:ascii="Times New Roman" w:hAnsi="Times New Roman" w:cs="Times New Roman"/>
          <w:color w:val="222222"/>
          <w:sz w:val="26"/>
          <w:szCs w:val="26"/>
        </w:rPr>
        <w:t xml:space="preserve">, перенося дипептид на </w:t>
      </w:r>
      <w:r w:rsidRPr="00F230B2">
        <w:rPr>
          <w:rFonts w:ascii="Times New Roman" w:hAnsi="Times New Roman" w:cs="Times New Roman"/>
          <w:color w:val="222222"/>
          <w:sz w:val="26"/>
          <w:szCs w:val="26"/>
          <w:lang w:val="en-US"/>
        </w:rPr>
        <w:t>Grs</w:t>
      </w:r>
      <w:r w:rsidRPr="00F230B2">
        <w:rPr>
          <w:rFonts w:ascii="Times New Roman" w:hAnsi="Times New Roman" w:cs="Times New Roman"/>
          <w:color w:val="222222"/>
          <w:sz w:val="26"/>
          <w:szCs w:val="26"/>
        </w:rPr>
        <w:t xml:space="preserve">В. Функции второго фермента на этом заканчиваются. Аналогично на </w:t>
      </w:r>
      <w:r w:rsidRPr="00F230B2">
        <w:rPr>
          <w:rFonts w:ascii="Times New Roman" w:hAnsi="Times New Roman" w:cs="Times New Roman"/>
          <w:color w:val="222222"/>
          <w:sz w:val="26"/>
          <w:szCs w:val="26"/>
          <w:lang w:val="en-US"/>
        </w:rPr>
        <w:t>Grs</w:t>
      </w:r>
      <w:r w:rsidRPr="00F230B2">
        <w:rPr>
          <w:rFonts w:ascii="Times New Roman" w:hAnsi="Times New Roman" w:cs="Times New Roman"/>
          <w:color w:val="222222"/>
          <w:sz w:val="26"/>
          <w:szCs w:val="26"/>
        </w:rPr>
        <w:t>В аминогруппа валина, присоединенного тиоэфирной связью атакует дипептид с образованием трипептида.  Энергия на образование пептидной связи при этом образуется</w:t>
      </w:r>
      <w:r w:rsidR="00DE0C20">
        <w:rPr>
          <w:rFonts w:ascii="Times New Roman" w:hAnsi="Times New Roman" w:cs="Times New Roman"/>
          <w:color w:val="222222"/>
          <w:sz w:val="26"/>
          <w:szCs w:val="26"/>
        </w:rPr>
        <w:t xml:space="preserve"> при аминолизе тиоэфира [15</w:t>
      </w:r>
      <w:r w:rsidRPr="00F230B2">
        <w:rPr>
          <w:rFonts w:ascii="Times New Roman" w:hAnsi="Times New Roman" w:cs="Times New Roman"/>
          <w:color w:val="222222"/>
          <w:sz w:val="26"/>
          <w:szCs w:val="26"/>
        </w:rPr>
        <w:t>]. В конце сборочной линии первый пепнтапептид переносится на на тиоэстеразу</w:t>
      </w:r>
      <w:r>
        <w:rPr>
          <w:rFonts w:ascii="Times New Roman" w:hAnsi="Times New Roman" w:cs="Times New Roman"/>
          <w:color w:val="222222"/>
          <w:sz w:val="26"/>
          <w:szCs w:val="26"/>
        </w:rPr>
        <w:t xml:space="preserve"> (ТЕ)</w:t>
      </w:r>
      <w:r w:rsidRPr="00F230B2">
        <w:rPr>
          <w:rFonts w:ascii="Times New Roman" w:hAnsi="Times New Roman" w:cs="Times New Roman"/>
          <w:color w:val="222222"/>
          <w:sz w:val="26"/>
          <w:szCs w:val="26"/>
        </w:rPr>
        <w:t xml:space="preserve">, как показано, на рисунке 2, Тиоэстераза </w:t>
      </w:r>
      <w:r w:rsidRPr="00EA2FCB">
        <w:rPr>
          <w:rFonts w:ascii="Times New Roman" w:hAnsi="Times New Roman" w:cs="Times New Roman"/>
          <w:color w:val="222222"/>
          <w:sz w:val="26"/>
          <w:szCs w:val="26"/>
        </w:rPr>
        <w:t xml:space="preserve">катализирует </w:t>
      </w:r>
      <w:r>
        <w:rPr>
          <w:rFonts w:ascii="Times New Roman" w:hAnsi="Times New Roman" w:cs="Times New Roman"/>
          <w:color w:val="222222"/>
          <w:sz w:val="26"/>
          <w:szCs w:val="26"/>
        </w:rPr>
        <w:t>атаку амина</w:t>
      </w:r>
      <w:r w:rsidRPr="00EA2FCB">
        <w:rPr>
          <w:rFonts w:ascii="Times New Roman" w:hAnsi="Times New Roman" w:cs="Times New Roman"/>
          <w:color w:val="222222"/>
          <w:sz w:val="26"/>
          <w:szCs w:val="26"/>
        </w:rPr>
        <w:t xml:space="preserve"> этого пентапептида</w:t>
      </w:r>
      <w:r w:rsidRPr="00F230B2">
        <w:rPr>
          <w:rFonts w:ascii="Times New Roman" w:hAnsi="Times New Roman" w:cs="Times New Roman"/>
          <w:color w:val="222222"/>
          <w:sz w:val="26"/>
          <w:szCs w:val="26"/>
        </w:rPr>
        <w:t xml:space="preserve"> на второй пентапептид в предыдущий домен. Далее декапептид снова передается на тиоэестеразу, где в результате внутримолекулярной атаки концевого амина обеспечивается высвобождение продукта.</w:t>
      </w:r>
    </w:p>
    <w:p w:rsidR="00ED32C0" w:rsidRDefault="00ED32C0" w:rsidP="00ED32C0">
      <w:pPr>
        <w:spacing w:after="0" w:line="360" w:lineRule="auto"/>
        <w:ind w:firstLine="567"/>
        <w:jc w:val="both"/>
        <w:rPr>
          <w:rFonts w:ascii="Times New Roman" w:hAnsi="Times New Roman" w:cs="Times New Roman"/>
          <w:color w:val="222222"/>
          <w:sz w:val="26"/>
          <w:szCs w:val="26"/>
        </w:rPr>
      </w:pPr>
    </w:p>
    <w:p w:rsidR="00ED32C0" w:rsidRPr="00150BA0" w:rsidRDefault="00ED32C0" w:rsidP="00ED32C0">
      <w:pPr>
        <w:pStyle w:val="a3"/>
        <w:numPr>
          <w:ilvl w:val="2"/>
          <w:numId w:val="1"/>
        </w:numPr>
        <w:spacing w:after="0" w:line="360" w:lineRule="auto"/>
        <w:ind w:hanging="11"/>
        <w:jc w:val="both"/>
        <w:rPr>
          <w:rFonts w:ascii="Times New Roman" w:hAnsi="Times New Roman" w:cs="Times New Roman"/>
          <w:color w:val="222222"/>
          <w:sz w:val="26"/>
          <w:szCs w:val="26"/>
        </w:rPr>
      </w:pPr>
      <w:r w:rsidRPr="00150BA0">
        <w:rPr>
          <w:rFonts w:ascii="Times New Roman" w:hAnsi="Times New Roman" w:cs="Times New Roman"/>
          <w:color w:val="222222"/>
          <w:sz w:val="26"/>
          <w:szCs w:val="26"/>
        </w:rPr>
        <w:t>Мофицированные аналоги Грамицидина С</w:t>
      </w:r>
    </w:p>
    <w:p w:rsidR="00ED32C0" w:rsidRDefault="00ED32C0" w:rsidP="00ED32C0">
      <w:pPr>
        <w:pStyle w:val="a3"/>
        <w:spacing w:after="0" w:line="360" w:lineRule="auto"/>
        <w:ind w:left="0"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До настоящего времени было синтезировано достаточно много аналогов Грамицидина С. Ниже приведены некоторые наиболее интересные примеры. </w:t>
      </w:r>
    </w:p>
    <w:p w:rsidR="00ED32C0" w:rsidRDefault="00ED32C0" w:rsidP="00ED32C0">
      <w:pPr>
        <w:pStyle w:val="a3"/>
        <w:spacing w:after="0" w:line="360" w:lineRule="auto"/>
        <w:ind w:left="0"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Попытки улучшения аффинности Грамицидина С к мембране бактериальных клеток привело к замене </w:t>
      </w:r>
      <w:r>
        <w:rPr>
          <w:rFonts w:ascii="Times New Roman" w:hAnsi="Times New Roman" w:cs="Times New Roman"/>
          <w:color w:val="222222"/>
          <w:sz w:val="26"/>
          <w:szCs w:val="26"/>
          <w:lang w:val="en-US"/>
        </w:rPr>
        <w:t>L</w:t>
      </w:r>
      <w:r w:rsidRPr="00EA2FCB">
        <w:rPr>
          <w:rFonts w:ascii="Times New Roman" w:hAnsi="Times New Roman" w:cs="Times New Roman"/>
          <w:color w:val="222222"/>
          <w:sz w:val="26"/>
          <w:szCs w:val="26"/>
        </w:rPr>
        <w:t>-</w:t>
      </w:r>
      <w:r>
        <w:rPr>
          <w:rFonts w:ascii="Times New Roman" w:hAnsi="Times New Roman" w:cs="Times New Roman"/>
          <w:color w:val="222222"/>
          <w:sz w:val="26"/>
          <w:szCs w:val="26"/>
        </w:rPr>
        <w:t>лейцина на аминомириновую кислоту (</w:t>
      </w:r>
      <w:r>
        <w:rPr>
          <w:rFonts w:ascii="Times New Roman" w:hAnsi="Times New Roman" w:cs="Times New Roman"/>
          <w:color w:val="222222"/>
          <w:sz w:val="26"/>
          <w:szCs w:val="26"/>
          <w:lang w:val="en-US"/>
        </w:rPr>
        <w:t>Amy</w:t>
      </w:r>
      <w:r>
        <w:rPr>
          <w:rFonts w:ascii="Times New Roman" w:hAnsi="Times New Roman" w:cs="Times New Roman"/>
          <w:color w:val="222222"/>
          <w:sz w:val="26"/>
          <w:szCs w:val="26"/>
        </w:rPr>
        <w:t>) (рис. 3), и хотя, у такого аналога наблюдалась повышенная способность разрушать бислои фосфолипидов, общая микробная активность не проявлялась [</w:t>
      </w:r>
      <w:r w:rsidR="003D1437">
        <w:rPr>
          <w:rFonts w:ascii="Times New Roman" w:hAnsi="Times New Roman" w:cs="Times New Roman"/>
          <w:color w:val="222222"/>
          <w:sz w:val="26"/>
          <w:szCs w:val="26"/>
        </w:rPr>
        <w:t>16</w:t>
      </w:r>
      <w:r>
        <w:rPr>
          <w:rFonts w:ascii="Times New Roman" w:hAnsi="Times New Roman" w:cs="Times New Roman"/>
          <w:color w:val="222222"/>
          <w:sz w:val="26"/>
          <w:szCs w:val="26"/>
        </w:rPr>
        <w:t>]</w:t>
      </w:r>
      <w:r w:rsidRPr="004B05FB">
        <w:rPr>
          <w:rFonts w:ascii="Times New Roman" w:hAnsi="Times New Roman" w:cs="Times New Roman"/>
          <w:color w:val="222222"/>
          <w:sz w:val="26"/>
          <w:szCs w:val="26"/>
        </w:rPr>
        <w:t>.</w:t>
      </w:r>
    </w:p>
    <w:p w:rsidR="00ED32C0" w:rsidRDefault="00ED32C0" w:rsidP="00ED32C0">
      <w:pPr>
        <w:pStyle w:val="a3"/>
        <w:spacing w:after="0" w:line="360" w:lineRule="auto"/>
        <w:ind w:left="0"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Так же были попытки замены </w:t>
      </w:r>
      <w:r>
        <w:rPr>
          <w:rFonts w:ascii="Times New Roman" w:hAnsi="Times New Roman" w:cs="Times New Roman"/>
          <w:color w:val="222222"/>
          <w:sz w:val="26"/>
          <w:szCs w:val="26"/>
          <w:lang w:val="en-US"/>
        </w:rPr>
        <w:t>L</w:t>
      </w:r>
      <w:r w:rsidRPr="004B05FB">
        <w:rPr>
          <w:rFonts w:ascii="Times New Roman" w:hAnsi="Times New Roman" w:cs="Times New Roman"/>
          <w:color w:val="222222"/>
          <w:sz w:val="26"/>
          <w:szCs w:val="26"/>
        </w:rPr>
        <w:t>-</w:t>
      </w:r>
      <w:r>
        <w:rPr>
          <w:rFonts w:ascii="Times New Roman" w:hAnsi="Times New Roman" w:cs="Times New Roman"/>
          <w:color w:val="222222"/>
          <w:sz w:val="26"/>
          <w:szCs w:val="26"/>
        </w:rPr>
        <w:t xml:space="preserve">орнитина на мене основный </w:t>
      </w:r>
      <w:r>
        <w:rPr>
          <w:rFonts w:ascii="Times New Roman" w:hAnsi="Times New Roman" w:cs="Times New Roman"/>
          <w:color w:val="222222"/>
          <w:sz w:val="26"/>
          <w:szCs w:val="26"/>
          <w:lang w:val="en-US"/>
        </w:rPr>
        <w:t>L</w:t>
      </w:r>
      <w:r w:rsidRPr="004B05FB">
        <w:rPr>
          <w:rFonts w:ascii="Times New Roman" w:hAnsi="Times New Roman" w:cs="Times New Roman"/>
          <w:color w:val="222222"/>
          <w:sz w:val="26"/>
          <w:szCs w:val="26"/>
        </w:rPr>
        <w:t>-</w:t>
      </w:r>
      <w:r>
        <w:rPr>
          <w:rFonts w:ascii="Times New Roman" w:hAnsi="Times New Roman" w:cs="Times New Roman"/>
          <w:color w:val="222222"/>
          <w:sz w:val="26"/>
          <w:szCs w:val="26"/>
        </w:rPr>
        <w:t xml:space="preserve">гистидин (рис. 3), такое соединение так же проявляло меньшею активность, что говорит о важности основных остатков аминокислот в структуре Грамицидина С для обеспечения его амфифильности </w:t>
      </w:r>
      <w:r w:rsidRPr="004B05FB">
        <w:rPr>
          <w:rFonts w:ascii="Times New Roman" w:hAnsi="Times New Roman" w:cs="Times New Roman"/>
          <w:color w:val="222222"/>
          <w:sz w:val="26"/>
          <w:szCs w:val="26"/>
        </w:rPr>
        <w:t>[</w:t>
      </w:r>
      <w:r w:rsidR="003D1437">
        <w:rPr>
          <w:rFonts w:ascii="Times New Roman" w:hAnsi="Times New Roman" w:cs="Times New Roman"/>
          <w:color w:val="222222"/>
          <w:sz w:val="26"/>
          <w:szCs w:val="26"/>
        </w:rPr>
        <w:t>17</w:t>
      </w:r>
      <w:r w:rsidRPr="004B05FB">
        <w:rPr>
          <w:rFonts w:ascii="Times New Roman" w:hAnsi="Times New Roman" w:cs="Times New Roman"/>
          <w:color w:val="222222"/>
          <w:sz w:val="26"/>
          <w:szCs w:val="26"/>
        </w:rPr>
        <w:t>]</w:t>
      </w:r>
      <w:r>
        <w:rPr>
          <w:rFonts w:ascii="Times New Roman" w:hAnsi="Times New Roman" w:cs="Times New Roman"/>
          <w:color w:val="222222"/>
          <w:sz w:val="26"/>
          <w:szCs w:val="26"/>
        </w:rPr>
        <w:t>.</w:t>
      </w:r>
    </w:p>
    <w:p w:rsidR="00ED32C0" w:rsidRDefault="00ED32C0" w:rsidP="00ED32C0">
      <w:pPr>
        <w:pStyle w:val="a3"/>
        <w:spacing w:after="0" w:line="360" w:lineRule="auto"/>
        <w:ind w:left="0"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Замена </w:t>
      </w:r>
      <w:r>
        <w:rPr>
          <w:rFonts w:ascii="Times New Roman" w:hAnsi="Times New Roman" w:cs="Times New Roman"/>
          <w:color w:val="222222"/>
          <w:sz w:val="26"/>
          <w:szCs w:val="26"/>
          <w:lang w:val="en-US"/>
        </w:rPr>
        <w:t>D</w:t>
      </w:r>
      <w:r w:rsidRPr="007D0C55">
        <w:rPr>
          <w:rFonts w:ascii="Times New Roman" w:hAnsi="Times New Roman" w:cs="Times New Roman"/>
          <w:color w:val="222222"/>
          <w:sz w:val="26"/>
          <w:szCs w:val="26"/>
        </w:rPr>
        <w:t>-</w:t>
      </w:r>
      <w:r>
        <w:rPr>
          <w:rFonts w:ascii="Times New Roman" w:hAnsi="Times New Roman" w:cs="Times New Roman"/>
          <w:color w:val="222222"/>
          <w:sz w:val="26"/>
          <w:szCs w:val="26"/>
        </w:rPr>
        <w:t>фенилаланина на такую катионную</w:t>
      </w:r>
      <w:r w:rsidRPr="007D0C55">
        <w:rPr>
          <w:rFonts w:ascii="Times New Roman" w:hAnsi="Times New Roman" w:cs="Times New Roman"/>
          <w:color w:val="222222"/>
          <w:sz w:val="26"/>
          <w:szCs w:val="26"/>
        </w:rPr>
        <w:t xml:space="preserve"> аминокислота</w:t>
      </w:r>
      <w:r>
        <w:rPr>
          <w:rFonts w:ascii="Times New Roman" w:hAnsi="Times New Roman" w:cs="Times New Roman"/>
          <w:color w:val="222222"/>
          <w:sz w:val="26"/>
          <w:szCs w:val="26"/>
        </w:rPr>
        <w:t>, как</w:t>
      </w:r>
      <w:r w:rsidRPr="007D0C55">
        <w:rPr>
          <w:rFonts w:ascii="Times New Roman" w:hAnsi="Times New Roman" w:cs="Times New Roman"/>
          <w:color w:val="222222"/>
          <w:sz w:val="26"/>
          <w:szCs w:val="26"/>
        </w:rPr>
        <w:t xml:space="preserve"> 2,3-D-диаминопропионовая кислота (D</w:t>
      </w:r>
      <w:r>
        <w:rPr>
          <w:rFonts w:ascii="Times New Roman" w:hAnsi="Times New Roman" w:cs="Times New Roman"/>
          <w:color w:val="222222"/>
          <w:sz w:val="26"/>
          <w:szCs w:val="26"/>
        </w:rPr>
        <w:t>-</w:t>
      </w:r>
      <w:r w:rsidRPr="007D0C55">
        <w:rPr>
          <w:rFonts w:ascii="Times New Roman" w:hAnsi="Times New Roman" w:cs="Times New Roman"/>
          <w:color w:val="222222"/>
          <w:sz w:val="26"/>
          <w:szCs w:val="26"/>
        </w:rPr>
        <w:t>Dap)</w:t>
      </w:r>
      <w:r>
        <w:rPr>
          <w:rFonts w:ascii="Times New Roman" w:hAnsi="Times New Roman" w:cs="Times New Roman"/>
          <w:color w:val="222222"/>
          <w:sz w:val="26"/>
          <w:szCs w:val="26"/>
        </w:rPr>
        <w:t xml:space="preserve"> </w:t>
      </w:r>
      <w:r w:rsidRPr="0062588D">
        <w:rPr>
          <w:rFonts w:ascii="Times New Roman" w:hAnsi="Times New Roman" w:cs="Times New Roman"/>
          <w:color w:val="222222"/>
          <w:sz w:val="26"/>
          <w:szCs w:val="26"/>
        </w:rPr>
        <w:t>(</w:t>
      </w:r>
      <w:r>
        <w:rPr>
          <w:rFonts w:ascii="Times New Roman" w:hAnsi="Times New Roman" w:cs="Times New Roman"/>
          <w:color w:val="222222"/>
          <w:sz w:val="26"/>
          <w:szCs w:val="26"/>
        </w:rPr>
        <w:t>рис. 3</w:t>
      </w:r>
      <w:r w:rsidRPr="0062588D">
        <w:rPr>
          <w:rFonts w:ascii="Times New Roman" w:hAnsi="Times New Roman" w:cs="Times New Roman"/>
          <w:color w:val="222222"/>
          <w:sz w:val="26"/>
          <w:szCs w:val="26"/>
        </w:rPr>
        <w:t>)</w:t>
      </w:r>
      <w:r>
        <w:rPr>
          <w:rFonts w:ascii="Times New Roman" w:hAnsi="Times New Roman" w:cs="Times New Roman"/>
          <w:color w:val="222222"/>
          <w:sz w:val="26"/>
          <w:szCs w:val="26"/>
        </w:rPr>
        <w:t xml:space="preserve"> привело к изменению спектра действия, модифицированного антибиока по сравнению с Грамицидином С. А именно, такой аналог действует в отношении граммотрицательных бактерий, а активность в отношении граммположительных бактерий отсутствует </w:t>
      </w:r>
      <w:r w:rsidRPr="007D0C55">
        <w:rPr>
          <w:rFonts w:ascii="Times New Roman" w:hAnsi="Times New Roman" w:cs="Times New Roman"/>
          <w:color w:val="222222"/>
          <w:sz w:val="26"/>
          <w:szCs w:val="26"/>
        </w:rPr>
        <w:t>[</w:t>
      </w:r>
      <w:r w:rsidR="003D1437">
        <w:rPr>
          <w:rFonts w:ascii="Times New Roman" w:hAnsi="Times New Roman" w:cs="Times New Roman"/>
          <w:color w:val="222222"/>
          <w:sz w:val="26"/>
          <w:szCs w:val="26"/>
        </w:rPr>
        <w:t>18, 19</w:t>
      </w:r>
      <w:r w:rsidRPr="007D0C55">
        <w:rPr>
          <w:rFonts w:ascii="Times New Roman" w:hAnsi="Times New Roman" w:cs="Times New Roman"/>
          <w:color w:val="222222"/>
          <w:sz w:val="26"/>
          <w:szCs w:val="26"/>
        </w:rPr>
        <w:t>]</w:t>
      </w:r>
      <w:r>
        <w:rPr>
          <w:rFonts w:ascii="Times New Roman" w:hAnsi="Times New Roman" w:cs="Times New Roman"/>
          <w:color w:val="222222"/>
          <w:sz w:val="26"/>
          <w:szCs w:val="26"/>
        </w:rPr>
        <w:t>.</w:t>
      </w:r>
    </w:p>
    <w:p w:rsidR="00ED32C0" w:rsidRDefault="00ED32C0" w:rsidP="00ED32C0">
      <w:pPr>
        <w:pStyle w:val="a3"/>
        <w:spacing w:after="0" w:line="360" w:lineRule="auto"/>
        <w:ind w:left="0"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Такое же изменение спектра действия наблюдалось при замене </w:t>
      </w:r>
      <w:r>
        <w:rPr>
          <w:rFonts w:ascii="Times New Roman" w:hAnsi="Times New Roman" w:cs="Times New Roman"/>
          <w:color w:val="222222"/>
          <w:sz w:val="26"/>
          <w:szCs w:val="26"/>
          <w:lang w:val="en-US"/>
        </w:rPr>
        <w:t>L</w:t>
      </w:r>
      <w:r w:rsidRPr="0062588D">
        <w:rPr>
          <w:rFonts w:ascii="Times New Roman" w:hAnsi="Times New Roman" w:cs="Times New Roman"/>
          <w:color w:val="222222"/>
          <w:sz w:val="26"/>
          <w:szCs w:val="26"/>
        </w:rPr>
        <w:t>-</w:t>
      </w:r>
      <w:r>
        <w:rPr>
          <w:rFonts w:ascii="Times New Roman" w:hAnsi="Times New Roman" w:cs="Times New Roman"/>
          <w:color w:val="222222"/>
          <w:sz w:val="26"/>
          <w:szCs w:val="26"/>
        </w:rPr>
        <w:t xml:space="preserve">пролина на аминопролины </w:t>
      </w:r>
      <w:r w:rsidRPr="0062588D">
        <w:rPr>
          <w:rFonts w:ascii="Times New Roman" w:hAnsi="Times New Roman" w:cs="Times New Roman"/>
          <w:color w:val="222222"/>
          <w:sz w:val="26"/>
          <w:szCs w:val="26"/>
        </w:rPr>
        <w:t>(</w:t>
      </w:r>
      <w:r>
        <w:rPr>
          <w:rFonts w:ascii="Times New Roman" w:hAnsi="Times New Roman" w:cs="Times New Roman"/>
          <w:color w:val="222222"/>
          <w:sz w:val="26"/>
          <w:szCs w:val="26"/>
          <w:lang w:val="en-US"/>
        </w:rPr>
        <w:t>S</w:t>
      </w:r>
      <w:r w:rsidRPr="0062588D">
        <w:rPr>
          <w:rFonts w:ascii="Times New Roman" w:hAnsi="Times New Roman" w:cs="Times New Roman"/>
          <w:color w:val="222222"/>
          <w:sz w:val="26"/>
          <w:szCs w:val="26"/>
        </w:rPr>
        <w:t>-</w:t>
      </w:r>
      <w:r>
        <w:rPr>
          <w:rFonts w:ascii="Times New Roman" w:hAnsi="Times New Roman" w:cs="Times New Roman"/>
          <w:color w:val="222222"/>
          <w:sz w:val="26"/>
          <w:szCs w:val="26"/>
          <w:lang w:val="en-US"/>
        </w:rPr>
        <w:t>Amp</w:t>
      </w:r>
      <w:r w:rsidRPr="0062588D">
        <w:rPr>
          <w:rFonts w:ascii="Times New Roman" w:hAnsi="Times New Roman" w:cs="Times New Roman"/>
          <w:color w:val="222222"/>
          <w:sz w:val="26"/>
          <w:szCs w:val="26"/>
        </w:rPr>
        <w:t xml:space="preserve"> </w:t>
      </w:r>
      <w:r>
        <w:rPr>
          <w:rFonts w:ascii="Times New Roman" w:hAnsi="Times New Roman" w:cs="Times New Roman"/>
          <w:color w:val="222222"/>
          <w:sz w:val="26"/>
          <w:szCs w:val="26"/>
        </w:rPr>
        <w:t>и</w:t>
      </w:r>
      <w:r w:rsidRPr="0062588D">
        <w:rPr>
          <w:rFonts w:ascii="Times New Roman" w:hAnsi="Times New Roman" w:cs="Times New Roman"/>
          <w:color w:val="222222"/>
          <w:sz w:val="26"/>
          <w:szCs w:val="26"/>
        </w:rPr>
        <w:t xml:space="preserve"> </w:t>
      </w:r>
      <w:r>
        <w:rPr>
          <w:rFonts w:ascii="Times New Roman" w:hAnsi="Times New Roman" w:cs="Times New Roman"/>
          <w:color w:val="222222"/>
          <w:sz w:val="26"/>
          <w:szCs w:val="26"/>
          <w:lang w:val="en-US"/>
        </w:rPr>
        <w:t>R</w:t>
      </w:r>
      <w:r w:rsidRPr="0062588D">
        <w:rPr>
          <w:rFonts w:ascii="Times New Roman" w:hAnsi="Times New Roman" w:cs="Times New Roman"/>
          <w:color w:val="222222"/>
          <w:sz w:val="26"/>
          <w:szCs w:val="26"/>
        </w:rPr>
        <w:t>-</w:t>
      </w:r>
      <w:r>
        <w:rPr>
          <w:rFonts w:ascii="Times New Roman" w:hAnsi="Times New Roman" w:cs="Times New Roman"/>
          <w:color w:val="222222"/>
          <w:sz w:val="26"/>
          <w:szCs w:val="26"/>
          <w:lang w:val="en-US"/>
        </w:rPr>
        <w:t>Amp</w:t>
      </w:r>
      <w:r w:rsidRPr="0062588D">
        <w:rPr>
          <w:rFonts w:ascii="Times New Roman" w:hAnsi="Times New Roman" w:cs="Times New Roman"/>
          <w:color w:val="222222"/>
          <w:sz w:val="26"/>
          <w:szCs w:val="26"/>
        </w:rPr>
        <w:t>)</w:t>
      </w:r>
      <w:r>
        <w:rPr>
          <w:rFonts w:ascii="Times New Roman" w:hAnsi="Times New Roman" w:cs="Times New Roman"/>
          <w:color w:val="222222"/>
          <w:sz w:val="26"/>
          <w:szCs w:val="26"/>
        </w:rPr>
        <w:t xml:space="preserve"> (рис. 3)</w:t>
      </w:r>
      <w:r w:rsidR="003D1437">
        <w:rPr>
          <w:rFonts w:ascii="Times New Roman" w:hAnsi="Times New Roman" w:cs="Times New Roman"/>
          <w:color w:val="222222"/>
          <w:sz w:val="26"/>
          <w:szCs w:val="26"/>
        </w:rPr>
        <w:t xml:space="preserve"> </w:t>
      </w:r>
      <w:r w:rsidR="003D1437" w:rsidRPr="003D1437">
        <w:rPr>
          <w:rFonts w:ascii="Times New Roman" w:hAnsi="Times New Roman" w:cs="Times New Roman"/>
          <w:color w:val="222222"/>
          <w:sz w:val="26"/>
          <w:szCs w:val="26"/>
        </w:rPr>
        <w:t>[</w:t>
      </w:r>
      <w:r w:rsidR="003D1437">
        <w:rPr>
          <w:rFonts w:ascii="Times New Roman" w:hAnsi="Times New Roman" w:cs="Times New Roman"/>
          <w:color w:val="222222"/>
          <w:sz w:val="26"/>
          <w:szCs w:val="26"/>
        </w:rPr>
        <w:t>20</w:t>
      </w:r>
      <w:r w:rsidR="003D1437" w:rsidRPr="003D1437">
        <w:rPr>
          <w:rFonts w:ascii="Times New Roman" w:hAnsi="Times New Roman" w:cs="Times New Roman"/>
          <w:color w:val="222222"/>
          <w:sz w:val="26"/>
          <w:szCs w:val="26"/>
        </w:rPr>
        <w:t>]</w:t>
      </w:r>
      <w:r>
        <w:rPr>
          <w:rFonts w:ascii="Times New Roman" w:hAnsi="Times New Roman" w:cs="Times New Roman"/>
          <w:color w:val="222222"/>
          <w:sz w:val="26"/>
          <w:szCs w:val="26"/>
        </w:rPr>
        <w:t>.</w:t>
      </w:r>
    </w:p>
    <w:p w:rsidR="00ED32C0" w:rsidRDefault="00ED32C0" w:rsidP="00ED32C0">
      <w:pPr>
        <w:pStyle w:val="a3"/>
        <w:spacing w:after="0" w:line="360" w:lineRule="auto"/>
        <w:ind w:left="0" w:firstLine="709"/>
        <w:jc w:val="center"/>
        <w:rPr>
          <w:rFonts w:ascii="Times New Roman" w:hAnsi="Times New Roman" w:cs="Times New Roman"/>
          <w:color w:val="222222"/>
          <w:sz w:val="26"/>
          <w:szCs w:val="26"/>
        </w:rPr>
      </w:pPr>
      <w:r>
        <w:rPr>
          <w:rFonts w:ascii="Times New Roman" w:hAnsi="Times New Roman" w:cs="Times New Roman"/>
          <w:noProof/>
          <w:color w:val="222222"/>
          <w:sz w:val="26"/>
          <w:szCs w:val="26"/>
          <w:lang w:eastAsia="ru-RU"/>
        </w:rPr>
        <w:lastRenderedPageBreak/>
        <w:drawing>
          <wp:inline distT="0" distB="0" distL="0" distR="0" wp14:anchorId="68D062B8" wp14:editId="1D682987">
            <wp:extent cx="3914775" cy="2228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2228850"/>
                    </a:xfrm>
                    <a:prstGeom prst="rect">
                      <a:avLst/>
                    </a:prstGeom>
                    <a:noFill/>
                    <a:ln>
                      <a:noFill/>
                    </a:ln>
                  </pic:spPr>
                </pic:pic>
              </a:graphicData>
            </a:graphic>
          </wp:inline>
        </w:drawing>
      </w:r>
    </w:p>
    <w:p w:rsidR="00ED32C0" w:rsidRPr="002669AF" w:rsidRDefault="00ED32C0" w:rsidP="00ED32C0">
      <w:pPr>
        <w:pStyle w:val="a3"/>
        <w:spacing w:after="0" w:line="360" w:lineRule="auto"/>
        <w:ind w:left="0" w:firstLine="709"/>
        <w:jc w:val="center"/>
        <w:rPr>
          <w:rFonts w:ascii="Times New Roman" w:hAnsi="Times New Roman" w:cs="Times New Roman"/>
          <w:color w:val="222222"/>
          <w:sz w:val="24"/>
          <w:szCs w:val="24"/>
        </w:rPr>
      </w:pPr>
      <w:r>
        <w:rPr>
          <w:rFonts w:ascii="Times New Roman" w:hAnsi="Times New Roman" w:cs="Times New Roman"/>
          <w:color w:val="222222"/>
          <w:sz w:val="24"/>
          <w:szCs w:val="24"/>
        </w:rPr>
        <w:t xml:space="preserve">Рисунок 3. </w:t>
      </w:r>
    </w:p>
    <w:p w:rsidR="00ED32C0" w:rsidRPr="00A75226" w:rsidRDefault="00ED32C0" w:rsidP="00ED32C0">
      <w:pPr>
        <w:spacing w:after="0" w:line="360" w:lineRule="auto"/>
        <w:ind w:firstLine="709"/>
        <w:jc w:val="both"/>
        <w:rPr>
          <w:rFonts w:ascii="Times New Roman" w:hAnsi="Times New Roman" w:cs="Times New Roman"/>
          <w:b/>
          <w:color w:val="222222"/>
          <w:sz w:val="26"/>
          <w:szCs w:val="26"/>
        </w:rPr>
      </w:pPr>
      <w:r>
        <w:rPr>
          <w:rFonts w:ascii="Times New Roman" w:hAnsi="Times New Roman" w:cs="Times New Roman"/>
          <w:b/>
          <w:color w:val="222222"/>
          <w:sz w:val="26"/>
          <w:szCs w:val="26"/>
        </w:rPr>
        <w:t>1.2  Лабораторные методы синтеза</w:t>
      </w:r>
      <w:r w:rsidRPr="00A50805">
        <w:rPr>
          <w:rFonts w:ascii="Times New Roman" w:hAnsi="Times New Roman" w:cs="Times New Roman"/>
          <w:b/>
          <w:color w:val="222222"/>
          <w:sz w:val="26"/>
          <w:szCs w:val="26"/>
        </w:rPr>
        <w:t xml:space="preserve"> </w:t>
      </w:r>
      <w:r>
        <w:rPr>
          <w:rFonts w:ascii="Times New Roman" w:hAnsi="Times New Roman" w:cs="Times New Roman"/>
          <w:b/>
          <w:color w:val="222222"/>
          <w:sz w:val="26"/>
          <w:szCs w:val="26"/>
        </w:rPr>
        <w:t>пептидов</w:t>
      </w:r>
    </w:p>
    <w:p w:rsidR="00ED32C0" w:rsidRDefault="00ED32C0" w:rsidP="00ED32C0">
      <w:pPr>
        <w:spacing w:after="0" w:line="360" w:lineRule="auto"/>
        <w:ind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Ключевой стадией в синтезе пептидов является образование амидной связи, что требует активации карбоксильной группы. </w:t>
      </w:r>
      <w:r w:rsidRPr="00A50805">
        <w:rPr>
          <w:rFonts w:ascii="Times New Roman" w:hAnsi="Times New Roman" w:cs="Times New Roman"/>
          <w:color w:val="222222"/>
          <w:sz w:val="26"/>
          <w:szCs w:val="26"/>
        </w:rPr>
        <w:t>В данной части литературного обзора будут кратко рассмотрены методы, используемые в настоящее время для синтеза пептидов</w:t>
      </w:r>
      <w:r>
        <w:rPr>
          <w:rFonts w:ascii="Times New Roman" w:hAnsi="Times New Roman" w:cs="Times New Roman"/>
          <w:color w:val="222222"/>
          <w:sz w:val="26"/>
          <w:szCs w:val="26"/>
        </w:rPr>
        <w:t xml:space="preserve">. </w:t>
      </w:r>
    </w:p>
    <w:p w:rsidR="00ED32C0" w:rsidRDefault="00ED32C0" w:rsidP="00ED32C0">
      <w:pPr>
        <w:spacing w:after="0" w:line="360" w:lineRule="auto"/>
        <w:ind w:firstLine="709"/>
        <w:jc w:val="both"/>
        <w:rPr>
          <w:rFonts w:ascii="Times New Roman" w:hAnsi="Times New Roman" w:cs="Times New Roman"/>
          <w:color w:val="222222"/>
          <w:sz w:val="26"/>
          <w:szCs w:val="26"/>
        </w:rPr>
      </w:pPr>
    </w:p>
    <w:p w:rsidR="00ED32C0" w:rsidRDefault="00ED32C0" w:rsidP="00ED32C0">
      <w:pPr>
        <w:spacing w:after="0" w:line="360" w:lineRule="auto"/>
        <w:ind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1.2.1 Методы конденсации аминокислот</w:t>
      </w:r>
    </w:p>
    <w:p w:rsidR="00ED32C0" w:rsidRDefault="00ED32C0" w:rsidP="00ED32C0">
      <w:pPr>
        <w:spacing w:after="0" w:line="360" w:lineRule="auto"/>
        <w:ind w:firstLine="709"/>
        <w:jc w:val="both"/>
        <w:rPr>
          <w:rFonts w:ascii="Times New Roman" w:hAnsi="Times New Roman" w:cs="Times New Roman"/>
          <w:color w:val="222222"/>
          <w:sz w:val="26"/>
          <w:szCs w:val="26"/>
        </w:rPr>
      </w:pPr>
      <w:r w:rsidRPr="005C5EA8">
        <w:rPr>
          <w:rFonts w:ascii="Times New Roman" w:hAnsi="Times New Roman" w:cs="Times New Roman"/>
          <w:color w:val="222222"/>
          <w:sz w:val="26"/>
          <w:szCs w:val="26"/>
        </w:rPr>
        <w:t xml:space="preserve">На данный момент </w:t>
      </w:r>
      <w:r>
        <w:rPr>
          <w:rFonts w:ascii="Times New Roman" w:hAnsi="Times New Roman" w:cs="Times New Roman"/>
          <w:color w:val="222222"/>
          <w:sz w:val="26"/>
          <w:szCs w:val="26"/>
        </w:rPr>
        <w:t>существует много методов конденсации аминокислот, наиболее распространенными из них являются:</w:t>
      </w:r>
    </w:p>
    <w:p w:rsidR="00ED32C0" w:rsidRDefault="00ED32C0" w:rsidP="00ED32C0">
      <w:pPr>
        <w:pStyle w:val="a3"/>
        <w:numPr>
          <w:ilvl w:val="0"/>
          <w:numId w:val="2"/>
        </w:numPr>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u w:val="single"/>
        </w:rPr>
        <w:t>Метод смешанных ангидридов.</w:t>
      </w:r>
      <w:r>
        <w:rPr>
          <w:rFonts w:ascii="Times New Roman" w:hAnsi="Times New Roman" w:cs="Times New Roman"/>
          <w:color w:val="222222"/>
          <w:sz w:val="26"/>
          <w:szCs w:val="26"/>
        </w:rPr>
        <w:t xml:space="preserve"> Этот метод основан на предварительной активации карбоксильной группы путем образования смешанного ангидрида с карбоновой ил</w:t>
      </w:r>
      <w:r w:rsidR="00FE7A00">
        <w:rPr>
          <w:rFonts w:ascii="Times New Roman" w:hAnsi="Times New Roman" w:cs="Times New Roman"/>
          <w:color w:val="222222"/>
          <w:sz w:val="26"/>
          <w:szCs w:val="26"/>
        </w:rPr>
        <w:t>и неорганической кислотой (рис 4</w:t>
      </w:r>
      <w:r>
        <w:rPr>
          <w:rFonts w:ascii="Times New Roman" w:hAnsi="Times New Roman" w:cs="Times New Roman"/>
          <w:color w:val="222222"/>
          <w:sz w:val="26"/>
          <w:szCs w:val="26"/>
        </w:rPr>
        <w:t xml:space="preserve">). Достаточно часто для этой </w:t>
      </w:r>
    </w:p>
    <w:p w:rsidR="00ED32C0" w:rsidRDefault="00ED32C0" w:rsidP="00ED32C0">
      <w:pPr>
        <w:pStyle w:val="a3"/>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цели используют алкиловые эфиры хлормуравьиной кислоты, особенно этиловый и изобутиловый эфиры, этилхлорформиат и </w:t>
      </w:r>
      <w:r w:rsidRPr="005B6331">
        <w:rPr>
          <w:rFonts w:ascii="Times New Roman" w:hAnsi="Times New Roman" w:cs="Times New Roman"/>
          <w:color w:val="222222"/>
          <w:sz w:val="26"/>
          <w:szCs w:val="26"/>
        </w:rPr>
        <w:t>2-этокси-1-этоксикарбонил-1,2-дигидрохинолина (EDDQ)</w:t>
      </w:r>
      <w:r w:rsidR="00AC1C61" w:rsidRPr="00AC1C61">
        <w:rPr>
          <w:rFonts w:ascii="Times New Roman" w:hAnsi="Times New Roman" w:cs="Times New Roman"/>
          <w:color w:val="222222"/>
          <w:sz w:val="26"/>
          <w:szCs w:val="26"/>
        </w:rPr>
        <w:t xml:space="preserve"> [21]</w:t>
      </w:r>
      <w:r>
        <w:rPr>
          <w:rFonts w:ascii="Times New Roman" w:hAnsi="Times New Roman" w:cs="Times New Roman"/>
          <w:color w:val="222222"/>
          <w:sz w:val="26"/>
          <w:szCs w:val="26"/>
        </w:rPr>
        <w:t>.</w:t>
      </w:r>
    </w:p>
    <w:p w:rsidR="00ED32C0" w:rsidRDefault="00ED32C0" w:rsidP="00ED32C0">
      <w:pPr>
        <w:spacing w:after="0" w:line="360" w:lineRule="auto"/>
        <w:jc w:val="both"/>
        <w:rPr>
          <w:rFonts w:ascii="Times New Roman" w:hAnsi="Times New Roman" w:cs="Times New Roman"/>
          <w:color w:val="222222"/>
          <w:sz w:val="26"/>
          <w:szCs w:val="26"/>
        </w:rPr>
      </w:pPr>
      <w:r>
        <w:rPr>
          <w:rFonts w:ascii="Times New Roman" w:hAnsi="Times New Roman" w:cs="Times New Roman"/>
          <w:noProof/>
          <w:color w:val="222222"/>
          <w:sz w:val="26"/>
          <w:szCs w:val="26"/>
          <w:lang w:eastAsia="ru-RU"/>
        </w:rPr>
        <w:drawing>
          <wp:inline distT="0" distB="0" distL="0" distR="0" wp14:anchorId="400DDD1C" wp14:editId="6EE8566F">
            <wp:extent cx="5964482" cy="1285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474" cy="1287382"/>
                    </a:xfrm>
                    <a:prstGeom prst="rect">
                      <a:avLst/>
                    </a:prstGeom>
                    <a:noFill/>
                    <a:ln>
                      <a:noFill/>
                    </a:ln>
                  </pic:spPr>
                </pic:pic>
              </a:graphicData>
            </a:graphic>
          </wp:inline>
        </w:drawing>
      </w:r>
    </w:p>
    <w:p w:rsidR="00ED32C0" w:rsidRPr="00F408C9" w:rsidRDefault="00FE7A00" w:rsidP="00ED32C0">
      <w:pPr>
        <w:pStyle w:val="a3"/>
        <w:spacing w:after="0" w:line="480" w:lineRule="auto"/>
        <w:ind w:left="0"/>
        <w:jc w:val="center"/>
        <w:rPr>
          <w:rFonts w:ascii="Times New Roman" w:hAnsi="Times New Roman" w:cs="Times New Roman"/>
          <w:color w:val="222222"/>
          <w:sz w:val="24"/>
          <w:szCs w:val="24"/>
        </w:rPr>
      </w:pPr>
      <w:r>
        <w:rPr>
          <w:rFonts w:ascii="Times New Roman" w:hAnsi="Times New Roman" w:cs="Times New Roman"/>
          <w:color w:val="222222"/>
          <w:sz w:val="24"/>
          <w:szCs w:val="24"/>
        </w:rPr>
        <w:t>Рисунок 4</w:t>
      </w:r>
      <w:r w:rsidR="00ED32C0" w:rsidRPr="00153A13">
        <w:rPr>
          <w:rFonts w:ascii="Times New Roman" w:hAnsi="Times New Roman" w:cs="Times New Roman"/>
          <w:color w:val="222222"/>
          <w:sz w:val="24"/>
          <w:szCs w:val="24"/>
        </w:rPr>
        <w:t xml:space="preserve">. </w:t>
      </w:r>
      <w:r w:rsidR="00ED32C0">
        <w:rPr>
          <w:rFonts w:ascii="Times New Roman" w:hAnsi="Times New Roman" w:cs="Times New Roman"/>
          <w:color w:val="222222"/>
          <w:sz w:val="24"/>
          <w:szCs w:val="24"/>
        </w:rPr>
        <w:t>Процесс конденсации с помощью смешанных ангидродов</w:t>
      </w:r>
    </w:p>
    <w:p w:rsidR="00ED32C0" w:rsidRPr="00F408C9" w:rsidRDefault="00ED32C0" w:rsidP="00ED32C0">
      <w:pPr>
        <w:pStyle w:val="a3"/>
        <w:numPr>
          <w:ilvl w:val="0"/>
          <w:numId w:val="2"/>
        </w:numPr>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u w:val="single"/>
        </w:rPr>
        <w:t>Метод активированных эфиров.</w:t>
      </w:r>
      <w:r>
        <w:rPr>
          <w:rFonts w:ascii="Times New Roman" w:hAnsi="Times New Roman" w:cs="Times New Roman"/>
          <w:sz w:val="26"/>
          <w:szCs w:val="26"/>
        </w:rPr>
        <w:t xml:space="preserve"> </w:t>
      </w:r>
      <w:r w:rsidRPr="005B6331">
        <w:rPr>
          <w:rFonts w:ascii="Times New Roman" w:hAnsi="Times New Roman" w:cs="Times New Roman"/>
          <w:sz w:val="26"/>
          <w:szCs w:val="26"/>
        </w:rPr>
        <w:t xml:space="preserve">Некоторые сложные эфиры карбоновых кислот </w:t>
      </w:r>
      <w:r>
        <w:rPr>
          <w:rFonts w:ascii="Times New Roman" w:hAnsi="Times New Roman" w:cs="Times New Roman"/>
          <w:sz w:val="26"/>
          <w:szCs w:val="26"/>
        </w:rPr>
        <w:t>в силу</w:t>
      </w:r>
      <w:r w:rsidRPr="005B6331">
        <w:rPr>
          <w:rFonts w:ascii="Times New Roman" w:hAnsi="Times New Roman" w:cs="Times New Roman"/>
          <w:sz w:val="26"/>
          <w:szCs w:val="26"/>
        </w:rPr>
        <w:t xml:space="preserve"> наличия в спиртовой компоненте </w:t>
      </w:r>
      <w:r w:rsidRPr="005B6331">
        <w:rPr>
          <w:rFonts w:ascii="Times New Roman" w:hAnsi="Times New Roman" w:cs="Times New Roman"/>
          <w:sz w:val="26"/>
          <w:szCs w:val="26"/>
        </w:rPr>
        <w:lastRenderedPageBreak/>
        <w:t xml:space="preserve">сложноэфирной группы электроотрицательного заместителя могут обладать достаточно высокой реакционной способностью </w:t>
      </w:r>
      <w:r>
        <w:rPr>
          <w:rFonts w:ascii="Times New Roman" w:hAnsi="Times New Roman" w:cs="Times New Roman"/>
          <w:sz w:val="26"/>
          <w:szCs w:val="26"/>
        </w:rPr>
        <w:t>как ацилирующие агенты. Сложные эфиры чьи молекулы</w:t>
      </w:r>
      <w:r w:rsidRPr="005B6331">
        <w:rPr>
          <w:rFonts w:ascii="Times New Roman" w:hAnsi="Times New Roman" w:cs="Times New Roman"/>
          <w:sz w:val="26"/>
          <w:szCs w:val="26"/>
        </w:rPr>
        <w:t xml:space="preserve"> содержат</w:t>
      </w:r>
      <w:r>
        <w:rPr>
          <w:rFonts w:ascii="Times New Roman" w:hAnsi="Times New Roman" w:cs="Times New Roman"/>
          <w:sz w:val="26"/>
          <w:szCs w:val="26"/>
        </w:rPr>
        <w:t>, например,</w:t>
      </w:r>
      <w:r w:rsidRPr="005B6331">
        <w:rPr>
          <w:rFonts w:ascii="Times New Roman" w:hAnsi="Times New Roman" w:cs="Times New Roman"/>
          <w:sz w:val="26"/>
          <w:szCs w:val="26"/>
        </w:rPr>
        <w:t xml:space="preserve"> карбоэтоксиметильную или метоксиметильную </w:t>
      </w:r>
      <w:r>
        <w:rPr>
          <w:rFonts w:ascii="Times New Roman" w:hAnsi="Times New Roman" w:cs="Times New Roman"/>
          <w:sz w:val="26"/>
          <w:szCs w:val="26"/>
        </w:rPr>
        <w:t xml:space="preserve"> группы, и</w:t>
      </w:r>
      <w:r w:rsidRPr="005B6331">
        <w:rPr>
          <w:rFonts w:ascii="Times New Roman" w:hAnsi="Times New Roman" w:cs="Times New Roman"/>
          <w:sz w:val="26"/>
          <w:szCs w:val="26"/>
        </w:rPr>
        <w:t xml:space="preserve"> ароматические сложные </w:t>
      </w:r>
      <w:r>
        <w:rPr>
          <w:rFonts w:ascii="Times New Roman" w:hAnsi="Times New Roman" w:cs="Times New Roman"/>
          <w:sz w:val="26"/>
          <w:szCs w:val="26"/>
        </w:rPr>
        <w:t>эфиры, имеющие о-нитрофенильный</w:t>
      </w:r>
      <w:r w:rsidRPr="005B6331">
        <w:rPr>
          <w:rFonts w:ascii="Times New Roman" w:hAnsi="Times New Roman" w:cs="Times New Roman"/>
          <w:sz w:val="26"/>
          <w:szCs w:val="26"/>
        </w:rPr>
        <w:t xml:space="preserve"> ил</w:t>
      </w:r>
      <w:r w:rsidR="000B6E14">
        <w:rPr>
          <w:rFonts w:ascii="Times New Roman" w:hAnsi="Times New Roman" w:cs="Times New Roman"/>
          <w:sz w:val="26"/>
          <w:szCs w:val="26"/>
        </w:rPr>
        <w:t>и n- карбометоксифенильный</w:t>
      </w:r>
      <w:r>
        <w:rPr>
          <w:rFonts w:ascii="Times New Roman" w:hAnsi="Times New Roman" w:cs="Times New Roman"/>
          <w:sz w:val="26"/>
          <w:szCs w:val="26"/>
        </w:rPr>
        <w:t xml:space="preserve"> могут подверга</w:t>
      </w:r>
      <w:r w:rsidRPr="005B6331">
        <w:rPr>
          <w:rFonts w:ascii="Times New Roman" w:hAnsi="Times New Roman" w:cs="Times New Roman"/>
          <w:sz w:val="26"/>
          <w:szCs w:val="26"/>
        </w:rPr>
        <w:t>т</w:t>
      </w:r>
      <w:r>
        <w:rPr>
          <w:rFonts w:ascii="Times New Roman" w:hAnsi="Times New Roman" w:cs="Times New Roman"/>
          <w:sz w:val="26"/>
          <w:szCs w:val="26"/>
        </w:rPr>
        <w:t>ь</w:t>
      </w:r>
      <w:r w:rsidRPr="005B6331">
        <w:rPr>
          <w:rFonts w:ascii="Times New Roman" w:hAnsi="Times New Roman" w:cs="Times New Roman"/>
          <w:sz w:val="26"/>
          <w:szCs w:val="26"/>
        </w:rPr>
        <w:t>ся аминолизу. Особенно легко вступают в такие реакции производные фе</w:t>
      </w:r>
      <w:r>
        <w:rPr>
          <w:rFonts w:ascii="Times New Roman" w:hAnsi="Times New Roman" w:cs="Times New Roman"/>
          <w:sz w:val="26"/>
          <w:szCs w:val="26"/>
        </w:rPr>
        <w:t>нола и тиофенола содержащие в пара- и орто-</w:t>
      </w:r>
      <w:r w:rsidRPr="005B6331">
        <w:rPr>
          <w:rFonts w:ascii="Times New Roman" w:hAnsi="Times New Roman" w:cs="Times New Roman"/>
          <w:sz w:val="26"/>
          <w:szCs w:val="26"/>
        </w:rPr>
        <w:t>положениях электроотрицательные группы. Большое распространение получили также активированные эфиры на основе N-гидроксисукцинимида и N-гидроксибензотриазола</w:t>
      </w:r>
      <w:r w:rsidR="00FE7A00">
        <w:rPr>
          <w:rFonts w:ascii="Times New Roman" w:hAnsi="Times New Roman" w:cs="Times New Roman"/>
          <w:sz w:val="26"/>
          <w:szCs w:val="26"/>
        </w:rPr>
        <w:t xml:space="preserve"> (рис 5</w:t>
      </w:r>
      <w:r>
        <w:rPr>
          <w:rFonts w:ascii="Times New Roman" w:hAnsi="Times New Roman" w:cs="Times New Roman"/>
          <w:sz w:val="26"/>
          <w:szCs w:val="26"/>
        </w:rPr>
        <w:t>)</w:t>
      </w:r>
      <w:r w:rsidR="00AC1C61" w:rsidRPr="00AC1C61">
        <w:rPr>
          <w:rFonts w:ascii="Times New Roman" w:hAnsi="Times New Roman" w:cs="Times New Roman"/>
          <w:sz w:val="26"/>
          <w:szCs w:val="26"/>
        </w:rPr>
        <w:t xml:space="preserve"> [22]</w:t>
      </w:r>
      <w:r w:rsidRPr="00F408C9">
        <w:rPr>
          <w:rFonts w:ascii="Times New Roman" w:hAnsi="Times New Roman" w:cs="Times New Roman"/>
          <w:sz w:val="26"/>
          <w:szCs w:val="26"/>
        </w:rPr>
        <w:t>.</w:t>
      </w:r>
    </w:p>
    <w:p w:rsidR="00ED32C0" w:rsidRDefault="00ED32C0" w:rsidP="00ED32C0">
      <w:pPr>
        <w:spacing w:after="0" w:line="360" w:lineRule="auto"/>
        <w:jc w:val="center"/>
        <w:rPr>
          <w:rFonts w:ascii="Times New Roman" w:hAnsi="Times New Roman" w:cs="Times New Roman"/>
          <w:color w:val="222222"/>
          <w:sz w:val="26"/>
          <w:szCs w:val="26"/>
        </w:rPr>
      </w:pPr>
      <w:r>
        <w:rPr>
          <w:rFonts w:ascii="Times New Roman" w:hAnsi="Times New Roman" w:cs="Times New Roman"/>
          <w:noProof/>
          <w:color w:val="222222"/>
          <w:sz w:val="26"/>
          <w:szCs w:val="26"/>
          <w:lang w:eastAsia="ru-RU"/>
        </w:rPr>
        <w:drawing>
          <wp:inline distT="0" distB="0" distL="0" distR="0" wp14:anchorId="6248C34D" wp14:editId="1C795F3B">
            <wp:extent cx="5362575" cy="1213681"/>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2222" cy="1233970"/>
                    </a:xfrm>
                    <a:prstGeom prst="rect">
                      <a:avLst/>
                    </a:prstGeom>
                    <a:noFill/>
                    <a:ln>
                      <a:noFill/>
                    </a:ln>
                  </pic:spPr>
                </pic:pic>
              </a:graphicData>
            </a:graphic>
          </wp:inline>
        </w:drawing>
      </w:r>
      <w:r>
        <w:rPr>
          <w:rFonts w:ascii="Times New Roman" w:hAnsi="Times New Roman" w:cs="Times New Roman"/>
          <w:noProof/>
          <w:color w:val="222222"/>
          <w:sz w:val="26"/>
          <w:szCs w:val="26"/>
          <w:lang w:eastAsia="ru-RU"/>
        </w:rPr>
        <w:drawing>
          <wp:inline distT="0" distB="0" distL="0" distR="0" wp14:anchorId="77471061" wp14:editId="7C4C510C">
            <wp:extent cx="3086100" cy="1366243"/>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439" cy="1400039"/>
                    </a:xfrm>
                    <a:prstGeom prst="rect">
                      <a:avLst/>
                    </a:prstGeom>
                    <a:noFill/>
                    <a:ln>
                      <a:noFill/>
                    </a:ln>
                  </pic:spPr>
                </pic:pic>
              </a:graphicData>
            </a:graphic>
          </wp:inline>
        </w:drawing>
      </w:r>
    </w:p>
    <w:p w:rsidR="00ED32C0" w:rsidRPr="00F408C9" w:rsidRDefault="00FE7A00" w:rsidP="00FE7A00">
      <w:pPr>
        <w:spacing w:after="0" w:line="360" w:lineRule="auto"/>
        <w:jc w:val="center"/>
        <w:rPr>
          <w:rFonts w:ascii="Times New Roman" w:hAnsi="Times New Roman" w:cs="Times New Roman"/>
          <w:color w:val="222222"/>
          <w:sz w:val="24"/>
          <w:szCs w:val="24"/>
        </w:rPr>
      </w:pPr>
      <w:r>
        <w:rPr>
          <w:rFonts w:ascii="Times New Roman" w:hAnsi="Times New Roman" w:cs="Times New Roman"/>
          <w:color w:val="222222"/>
          <w:sz w:val="24"/>
          <w:szCs w:val="24"/>
        </w:rPr>
        <w:t>Рисунок 5</w:t>
      </w:r>
      <w:r w:rsidR="00ED32C0">
        <w:rPr>
          <w:rFonts w:ascii="Times New Roman" w:hAnsi="Times New Roman" w:cs="Times New Roman"/>
          <w:color w:val="222222"/>
          <w:sz w:val="24"/>
          <w:szCs w:val="24"/>
        </w:rPr>
        <w:t xml:space="preserve">. Реакция конденсации с помощью </w:t>
      </w:r>
      <w:r w:rsidR="00ED32C0">
        <w:rPr>
          <w:rFonts w:ascii="Times New Roman" w:hAnsi="Times New Roman" w:cs="Times New Roman"/>
          <w:color w:val="222222"/>
          <w:sz w:val="24"/>
          <w:szCs w:val="24"/>
          <w:lang w:val="en-US"/>
        </w:rPr>
        <w:t>N</w:t>
      </w:r>
      <w:r w:rsidR="00ED32C0" w:rsidRPr="00F408C9">
        <w:rPr>
          <w:rFonts w:ascii="Times New Roman" w:hAnsi="Times New Roman" w:cs="Times New Roman"/>
          <w:color w:val="222222"/>
          <w:sz w:val="24"/>
          <w:szCs w:val="24"/>
        </w:rPr>
        <w:t>-</w:t>
      </w:r>
      <w:r w:rsidR="00ED32C0">
        <w:rPr>
          <w:rFonts w:ascii="Times New Roman" w:hAnsi="Times New Roman" w:cs="Times New Roman"/>
          <w:color w:val="222222"/>
          <w:sz w:val="24"/>
          <w:szCs w:val="24"/>
        </w:rPr>
        <w:t>гидроксисукцинимида</w:t>
      </w:r>
      <w:r>
        <w:rPr>
          <w:rFonts w:ascii="Times New Roman" w:hAnsi="Times New Roman" w:cs="Times New Roman"/>
          <w:color w:val="222222"/>
          <w:sz w:val="24"/>
          <w:szCs w:val="24"/>
        </w:rPr>
        <w:t xml:space="preserve"> и дициклогексилкарбодиимидом (ДЦК)</w:t>
      </w:r>
    </w:p>
    <w:p w:rsidR="00ED32C0" w:rsidRDefault="00ED32C0" w:rsidP="00ED32C0">
      <w:pPr>
        <w:pStyle w:val="a3"/>
        <w:numPr>
          <w:ilvl w:val="0"/>
          <w:numId w:val="2"/>
        </w:numPr>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u w:val="single"/>
        </w:rPr>
        <w:t>Карбодиимиды</w:t>
      </w:r>
      <w:r>
        <w:rPr>
          <w:rFonts w:ascii="Times New Roman" w:hAnsi="Times New Roman" w:cs="Times New Roman"/>
          <w:color w:val="222222"/>
          <w:sz w:val="26"/>
          <w:szCs w:val="26"/>
        </w:rPr>
        <w:t xml:space="preserve"> (</w:t>
      </w:r>
      <w:r w:rsidRPr="0063044C">
        <w:rPr>
          <w:rFonts w:ascii="Times New Roman" w:hAnsi="Times New Roman" w:cs="Times New Roman"/>
          <w:color w:val="222222"/>
          <w:sz w:val="26"/>
          <w:szCs w:val="26"/>
        </w:rPr>
        <w:t>дициклогексилкарбодиимид (</w:t>
      </w:r>
      <w:r w:rsidRPr="0063044C">
        <w:rPr>
          <w:rFonts w:ascii="Times New Roman" w:hAnsi="Times New Roman" w:cs="Times New Roman"/>
          <w:color w:val="222222"/>
          <w:sz w:val="26"/>
          <w:szCs w:val="26"/>
          <w:lang w:val="en-US"/>
        </w:rPr>
        <w:t>DCC</w:t>
      </w:r>
      <w:r w:rsidRPr="0063044C">
        <w:rPr>
          <w:rFonts w:ascii="Times New Roman" w:hAnsi="Times New Roman" w:cs="Times New Roman"/>
          <w:color w:val="222222"/>
          <w:sz w:val="26"/>
          <w:szCs w:val="26"/>
        </w:rPr>
        <w:t>), диизопропилкарбодиимид (</w:t>
      </w:r>
      <w:r w:rsidRPr="0063044C">
        <w:rPr>
          <w:rFonts w:ascii="Times New Roman" w:hAnsi="Times New Roman" w:cs="Times New Roman"/>
          <w:color w:val="222222"/>
          <w:sz w:val="26"/>
          <w:szCs w:val="26"/>
          <w:lang w:val="en-US"/>
        </w:rPr>
        <w:t>DIC</w:t>
      </w:r>
      <w:r w:rsidRPr="0063044C">
        <w:rPr>
          <w:rFonts w:ascii="Times New Roman" w:hAnsi="Times New Roman" w:cs="Times New Roman"/>
          <w:color w:val="222222"/>
          <w:sz w:val="26"/>
          <w:szCs w:val="26"/>
        </w:rPr>
        <w:t>), водорастворимые карбодиимиды (</w:t>
      </w:r>
      <w:r w:rsidRPr="0063044C">
        <w:rPr>
          <w:rFonts w:ascii="Times New Roman" w:hAnsi="Times New Roman" w:cs="Times New Roman"/>
          <w:color w:val="222222"/>
          <w:sz w:val="26"/>
          <w:szCs w:val="26"/>
          <w:lang w:val="en-US"/>
        </w:rPr>
        <w:t>WSCDI</w:t>
      </w:r>
      <w:r w:rsidRPr="0063044C">
        <w:rPr>
          <w:rFonts w:ascii="Times New Roman" w:hAnsi="Times New Roman" w:cs="Times New Roman"/>
          <w:color w:val="222222"/>
          <w:sz w:val="26"/>
          <w:szCs w:val="26"/>
        </w:rPr>
        <w:t>)</w:t>
      </w:r>
      <w:r>
        <w:rPr>
          <w:rFonts w:ascii="Times New Roman" w:hAnsi="Times New Roman" w:cs="Times New Roman"/>
          <w:color w:val="222222"/>
          <w:sz w:val="26"/>
          <w:szCs w:val="26"/>
        </w:rPr>
        <w:t>). Карбодиимиды реагируют с карбоновыми кислотами с образованием промежуточного высокоактивного вещества – О-ацилизомочевины, которое реагирует с амином с образованием амида и</w:t>
      </w:r>
      <w:r w:rsidR="00FE7A00">
        <w:rPr>
          <w:rFonts w:ascii="Times New Roman" w:hAnsi="Times New Roman" w:cs="Times New Roman"/>
          <w:color w:val="222222"/>
          <w:sz w:val="26"/>
          <w:szCs w:val="26"/>
        </w:rPr>
        <w:t xml:space="preserve"> соответствующей мочевины (рис 6</w:t>
      </w:r>
      <w:r>
        <w:rPr>
          <w:rFonts w:ascii="Times New Roman" w:hAnsi="Times New Roman" w:cs="Times New Roman"/>
          <w:color w:val="222222"/>
          <w:sz w:val="26"/>
          <w:szCs w:val="26"/>
        </w:rPr>
        <w:t>)</w:t>
      </w:r>
      <w:r w:rsidR="00AC1C61" w:rsidRPr="00AC1C61">
        <w:rPr>
          <w:rFonts w:ascii="Times New Roman" w:hAnsi="Times New Roman" w:cs="Times New Roman"/>
          <w:color w:val="222222"/>
          <w:sz w:val="26"/>
          <w:szCs w:val="26"/>
        </w:rPr>
        <w:t xml:space="preserve"> [22, 23]</w:t>
      </w:r>
      <w:r>
        <w:rPr>
          <w:rFonts w:ascii="Times New Roman" w:hAnsi="Times New Roman" w:cs="Times New Roman"/>
          <w:color w:val="222222"/>
          <w:sz w:val="26"/>
          <w:szCs w:val="26"/>
        </w:rPr>
        <w:t xml:space="preserve">. </w:t>
      </w:r>
    </w:p>
    <w:p w:rsidR="00ED32C0" w:rsidRDefault="00ED32C0" w:rsidP="00FE7A00">
      <w:pPr>
        <w:pStyle w:val="a3"/>
        <w:spacing w:after="0" w:line="360" w:lineRule="auto"/>
        <w:ind w:left="0"/>
        <w:jc w:val="center"/>
        <w:rPr>
          <w:rFonts w:ascii="Times New Roman" w:hAnsi="Times New Roman" w:cs="Times New Roman"/>
          <w:color w:val="222222"/>
          <w:sz w:val="26"/>
          <w:szCs w:val="26"/>
        </w:rPr>
      </w:pPr>
      <w:r>
        <w:rPr>
          <w:rFonts w:ascii="Times New Roman" w:hAnsi="Times New Roman" w:cs="Times New Roman"/>
          <w:noProof/>
          <w:color w:val="222222"/>
          <w:sz w:val="26"/>
          <w:szCs w:val="26"/>
          <w:lang w:eastAsia="ru-RU"/>
        </w:rPr>
        <w:lastRenderedPageBreak/>
        <w:drawing>
          <wp:inline distT="0" distB="0" distL="0" distR="0" wp14:anchorId="16CE2449" wp14:editId="7D52BFC9">
            <wp:extent cx="4638675" cy="2129472"/>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638" cy="2142768"/>
                    </a:xfrm>
                    <a:prstGeom prst="rect">
                      <a:avLst/>
                    </a:prstGeom>
                    <a:noFill/>
                    <a:ln>
                      <a:noFill/>
                    </a:ln>
                  </pic:spPr>
                </pic:pic>
              </a:graphicData>
            </a:graphic>
          </wp:inline>
        </w:drawing>
      </w:r>
    </w:p>
    <w:p w:rsidR="00ED32C0" w:rsidRPr="002349B9" w:rsidRDefault="00FE7A00" w:rsidP="00ED32C0">
      <w:pPr>
        <w:pStyle w:val="a3"/>
        <w:spacing w:after="0" w:line="480" w:lineRule="auto"/>
        <w:ind w:left="0"/>
        <w:jc w:val="center"/>
        <w:rPr>
          <w:rFonts w:ascii="Times New Roman" w:hAnsi="Times New Roman" w:cs="Times New Roman"/>
          <w:color w:val="222222"/>
          <w:sz w:val="24"/>
          <w:szCs w:val="24"/>
        </w:rPr>
      </w:pPr>
      <w:r>
        <w:rPr>
          <w:rFonts w:ascii="Times New Roman" w:hAnsi="Times New Roman" w:cs="Times New Roman"/>
          <w:color w:val="222222"/>
          <w:sz w:val="24"/>
          <w:szCs w:val="24"/>
        </w:rPr>
        <w:t>Рисунок 6</w:t>
      </w:r>
      <w:r w:rsidR="00ED32C0">
        <w:rPr>
          <w:rFonts w:ascii="Times New Roman" w:hAnsi="Times New Roman" w:cs="Times New Roman"/>
          <w:color w:val="222222"/>
          <w:sz w:val="24"/>
          <w:szCs w:val="24"/>
        </w:rPr>
        <w:t>. Реакция конденсации при помощи диизопропилкарбодиимида (</w:t>
      </w:r>
      <w:r w:rsidR="00ED32C0">
        <w:rPr>
          <w:rFonts w:ascii="Times New Roman" w:hAnsi="Times New Roman" w:cs="Times New Roman"/>
          <w:color w:val="222222"/>
          <w:sz w:val="24"/>
          <w:szCs w:val="24"/>
          <w:lang w:val="en-US"/>
        </w:rPr>
        <w:t>DIC</w:t>
      </w:r>
      <w:r w:rsidR="00ED32C0">
        <w:rPr>
          <w:rFonts w:ascii="Times New Roman" w:hAnsi="Times New Roman" w:cs="Times New Roman"/>
          <w:color w:val="222222"/>
          <w:sz w:val="24"/>
          <w:szCs w:val="24"/>
        </w:rPr>
        <w:t>)</w:t>
      </w:r>
    </w:p>
    <w:p w:rsidR="00ED32C0" w:rsidRPr="00AC1C61" w:rsidRDefault="00ED32C0" w:rsidP="00ED32C0">
      <w:pPr>
        <w:pStyle w:val="a3"/>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Однако при использовании данного метода конденсации возможны побочные реакции (перенос ацила) с образованием неактивных </w:t>
      </w:r>
      <w:r w:rsidRPr="00395ECD">
        <w:rPr>
          <w:rFonts w:ascii="Times New Roman" w:hAnsi="Times New Roman" w:cs="Times New Roman"/>
          <w:i/>
          <w:color w:val="222222"/>
          <w:sz w:val="26"/>
          <w:szCs w:val="26"/>
          <w:lang w:val="en-US"/>
        </w:rPr>
        <w:t>N</w:t>
      </w:r>
      <w:r w:rsidRPr="00395ECD">
        <w:rPr>
          <w:rFonts w:ascii="Times New Roman" w:hAnsi="Times New Roman" w:cs="Times New Roman"/>
          <w:i/>
          <w:color w:val="222222"/>
          <w:sz w:val="26"/>
          <w:szCs w:val="26"/>
        </w:rPr>
        <w:t>-</w:t>
      </w:r>
      <w:r w:rsidRPr="00395ECD">
        <w:rPr>
          <w:rFonts w:ascii="Times New Roman" w:hAnsi="Times New Roman" w:cs="Times New Roman"/>
          <w:color w:val="222222"/>
          <w:sz w:val="26"/>
          <w:szCs w:val="26"/>
        </w:rPr>
        <w:t>ацилизомочевин</w:t>
      </w:r>
      <w:r>
        <w:rPr>
          <w:rFonts w:ascii="Times New Roman" w:hAnsi="Times New Roman" w:cs="Times New Roman"/>
          <w:color w:val="222222"/>
          <w:sz w:val="26"/>
          <w:szCs w:val="26"/>
        </w:rPr>
        <w:t>. Эта побочная реакция может быть уменьшена при добавлении такого нуклеофила, который будет взаимодействовать</w:t>
      </w:r>
      <w:r w:rsidRPr="007600DE">
        <w:rPr>
          <w:rFonts w:ascii="Times New Roman" w:hAnsi="Times New Roman" w:cs="Times New Roman"/>
          <w:color w:val="222222"/>
          <w:sz w:val="26"/>
          <w:szCs w:val="26"/>
        </w:rPr>
        <w:t xml:space="preserve"> быстрее, чем происходит конкурирующий ацильный пер</w:t>
      </w:r>
      <w:r>
        <w:rPr>
          <w:rFonts w:ascii="Times New Roman" w:hAnsi="Times New Roman" w:cs="Times New Roman"/>
          <w:color w:val="222222"/>
          <w:sz w:val="26"/>
          <w:szCs w:val="26"/>
        </w:rPr>
        <w:t>енос, при этом образующейся</w:t>
      </w:r>
      <w:r w:rsidRPr="007600DE">
        <w:rPr>
          <w:rFonts w:ascii="Times New Roman" w:hAnsi="Times New Roman" w:cs="Times New Roman"/>
          <w:color w:val="222222"/>
          <w:sz w:val="26"/>
          <w:szCs w:val="26"/>
        </w:rPr>
        <w:t xml:space="preserve"> интермедиат, </w:t>
      </w:r>
      <w:r>
        <w:rPr>
          <w:rFonts w:ascii="Times New Roman" w:hAnsi="Times New Roman" w:cs="Times New Roman"/>
          <w:color w:val="222222"/>
          <w:sz w:val="26"/>
          <w:szCs w:val="26"/>
        </w:rPr>
        <w:t>должен оставаться</w:t>
      </w:r>
      <w:r w:rsidRPr="007600DE">
        <w:rPr>
          <w:rFonts w:ascii="Times New Roman" w:hAnsi="Times New Roman" w:cs="Times New Roman"/>
          <w:color w:val="222222"/>
          <w:sz w:val="26"/>
          <w:szCs w:val="26"/>
        </w:rPr>
        <w:t xml:space="preserve"> достаточно активным для того, чтобы </w:t>
      </w:r>
      <w:r>
        <w:rPr>
          <w:rFonts w:ascii="Times New Roman" w:hAnsi="Times New Roman" w:cs="Times New Roman"/>
          <w:color w:val="222222"/>
          <w:sz w:val="26"/>
          <w:szCs w:val="26"/>
        </w:rPr>
        <w:t>конденсироваться с амином, и предотвращать</w:t>
      </w:r>
      <w:r w:rsidRPr="007600DE">
        <w:rPr>
          <w:rFonts w:ascii="Times New Roman" w:hAnsi="Times New Roman" w:cs="Times New Roman"/>
          <w:color w:val="222222"/>
          <w:sz w:val="26"/>
          <w:szCs w:val="26"/>
        </w:rPr>
        <w:t xml:space="preserve"> побочные реакции</w:t>
      </w:r>
      <w:r w:rsidR="00FE7A00">
        <w:rPr>
          <w:rFonts w:ascii="Times New Roman" w:hAnsi="Times New Roman" w:cs="Times New Roman"/>
          <w:color w:val="222222"/>
          <w:sz w:val="26"/>
          <w:szCs w:val="26"/>
        </w:rPr>
        <w:t xml:space="preserve"> (рис 7</w:t>
      </w:r>
      <w:r>
        <w:rPr>
          <w:rFonts w:ascii="Times New Roman" w:hAnsi="Times New Roman" w:cs="Times New Roman"/>
          <w:color w:val="222222"/>
          <w:sz w:val="26"/>
          <w:szCs w:val="26"/>
        </w:rPr>
        <w:t>)</w:t>
      </w:r>
      <w:r w:rsidRPr="007600DE">
        <w:rPr>
          <w:rFonts w:ascii="Times New Roman" w:hAnsi="Times New Roman" w:cs="Times New Roman"/>
          <w:color w:val="222222"/>
          <w:sz w:val="26"/>
          <w:szCs w:val="26"/>
        </w:rPr>
        <w:t>.</w:t>
      </w:r>
      <w:r>
        <w:rPr>
          <w:rFonts w:ascii="Times New Roman" w:hAnsi="Times New Roman" w:cs="Times New Roman"/>
          <w:color w:val="222222"/>
          <w:sz w:val="26"/>
          <w:szCs w:val="26"/>
        </w:rPr>
        <w:t xml:space="preserve"> К таким нуклеофилам относится, например, 1-гидроксибензотриазол </w:t>
      </w:r>
      <w:r w:rsidRPr="00316FA4">
        <w:rPr>
          <w:rFonts w:ascii="Times New Roman" w:hAnsi="Times New Roman" w:cs="Times New Roman"/>
          <w:color w:val="222222"/>
          <w:sz w:val="26"/>
          <w:szCs w:val="26"/>
        </w:rPr>
        <w:t>(</w:t>
      </w:r>
      <w:r>
        <w:rPr>
          <w:rFonts w:ascii="Times New Roman" w:hAnsi="Times New Roman" w:cs="Times New Roman"/>
          <w:color w:val="222222"/>
          <w:sz w:val="26"/>
          <w:szCs w:val="26"/>
          <w:lang w:val="en-US"/>
        </w:rPr>
        <w:t>HOBt</w:t>
      </w:r>
      <w:r w:rsidRPr="00316FA4">
        <w:rPr>
          <w:rFonts w:ascii="Times New Roman" w:hAnsi="Times New Roman" w:cs="Times New Roman"/>
          <w:color w:val="222222"/>
          <w:sz w:val="26"/>
          <w:szCs w:val="26"/>
        </w:rPr>
        <w:t>)</w:t>
      </w:r>
      <w:r w:rsidR="00AC1C61">
        <w:rPr>
          <w:rFonts w:ascii="Times New Roman" w:hAnsi="Times New Roman" w:cs="Times New Roman"/>
          <w:color w:val="222222"/>
          <w:sz w:val="26"/>
          <w:szCs w:val="26"/>
        </w:rPr>
        <w:t xml:space="preserve"> </w:t>
      </w:r>
      <w:r w:rsidR="00AC1C61" w:rsidRPr="00AC1C61">
        <w:rPr>
          <w:rFonts w:ascii="Times New Roman" w:hAnsi="Times New Roman" w:cs="Times New Roman"/>
          <w:color w:val="222222"/>
          <w:sz w:val="26"/>
          <w:szCs w:val="26"/>
        </w:rPr>
        <w:t>[24</w:t>
      </w:r>
      <w:r w:rsidR="00AC1C61">
        <w:rPr>
          <w:rFonts w:ascii="Times New Roman" w:hAnsi="Times New Roman" w:cs="Times New Roman"/>
          <w:color w:val="222222"/>
          <w:sz w:val="26"/>
          <w:szCs w:val="26"/>
          <w:lang w:val="en-US"/>
        </w:rPr>
        <w:t>, 25</w:t>
      </w:r>
      <w:r w:rsidR="00AC1C61">
        <w:rPr>
          <w:rFonts w:ascii="Times New Roman" w:hAnsi="Times New Roman" w:cs="Times New Roman"/>
          <w:color w:val="222222"/>
          <w:sz w:val="26"/>
          <w:szCs w:val="26"/>
        </w:rPr>
        <w:t>]</w:t>
      </w:r>
      <w:r w:rsidR="00AC1C61" w:rsidRPr="00AC1C61">
        <w:rPr>
          <w:rFonts w:ascii="Times New Roman" w:hAnsi="Times New Roman" w:cs="Times New Roman"/>
          <w:color w:val="222222"/>
          <w:sz w:val="26"/>
          <w:szCs w:val="26"/>
        </w:rPr>
        <w:t>.</w:t>
      </w:r>
    </w:p>
    <w:p w:rsidR="00ED32C0" w:rsidRPr="00AC1C61" w:rsidRDefault="00ED32C0" w:rsidP="00FE7A00">
      <w:pPr>
        <w:pStyle w:val="a3"/>
        <w:spacing w:after="0" w:line="360" w:lineRule="auto"/>
        <w:ind w:left="0"/>
        <w:jc w:val="center"/>
        <w:rPr>
          <w:rFonts w:ascii="Times New Roman" w:hAnsi="Times New Roman" w:cs="Times New Roman"/>
          <w:color w:val="222222"/>
          <w:sz w:val="26"/>
          <w:szCs w:val="26"/>
        </w:rPr>
      </w:pPr>
      <w:r>
        <w:rPr>
          <w:rFonts w:ascii="Times New Roman" w:hAnsi="Times New Roman" w:cs="Times New Roman"/>
          <w:noProof/>
          <w:color w:val="222222"/>
          <w:sz w:val="26"/>
          <w:szCs w:val="26"/>
          <w:lang w:eastAsia="ru-RU"/>
        </w:rPr>
        <w:drawing>
          <wp:inline distT="0" distB="0" distL="0" distR="0" wp14:anchorId="6A9475DB" wp14:editId="5C7A4BDE">
            <wp:extent cx="4210050" cy="28892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3396" cy="2898409"/>
                    </a:xfrm>
                    <a:prstGeom prst="rect">
                      <a:avLst/>
                    </a:prstGeom>
                    <a:noFill/>
                    <a:ln>
                      <a:noFill/>
                    </a:ln>
                  </pic:spPr>
                </pic:pic>
              </a:graphicData>
            </a:graphic>
          </wp:inline>
        </w:drawing>
      </w:r>
    </w:p>
    <w:p w:rsidR="00ED32C0" w:rsidRPr="002349B9" w:rsidRDefault="00FE7A00" w:rsidP="00ED32C0">
      <w:pPr>
        <w:pStyle w:val="a3"/>
        <w:spacing w:after="0" w:line="360" w:lineRule="auto"/>
        <w:ind w:left="0"/>
        <w:jc w:val="center"/>
        <w:rPr>
          <w:rFonts w:ascii="Times New Roman" w:hAnsi="Times New Roman" w:cs="Times New Roman"/>
          <w:color w:val="222222"/>
          <w:sz w:val="24"/>
          <w:szCs w:val="24"/>
        </w:rPr>
      </w:pPr>
      <w:r>
        <w:rPr>
          <w:rFonts w:ascii="Times New Roman" w:hAnsi="Times New Roman" w:cs="Times New Roman"/>
          <w:color w:val="222222"/>
          <w:sz w:val="24"/>
          <w:szCs w:val="24"/>
        </w:rPr>
        <w:t>Рисунок 7</w:t>
      </w:r>
      <w:r w:rsidR="00ED32C0">
        <w:rPr>
          <w:rFonts w:ascii="Times New Roman" w:hAnsi="Times New Roman" w:cs="Times New Roman"/>
          <w:color w:val="222222"/>
          <w:sz w:val="24"/>
          <w:szCs w:val="24"/>
        </w:rPr>
        <w:t xml:space="preserve">. Реакция конденсации с </w:t>
      </w:r>
      <w:r w:rsidR="00ED32C0">
        <w:rPr>
          <w:rFonts w:ascii="Times New Roman" w:hAnsi="Times New Roman" w:cs="Times New Roman"/>
          <w:color w:val="222222"/>
          <w:sz w:val="24"/>
          <w:szCs w:val="24"/>
          <w:lang w:val="en-US"/>
        </w:rPr>
        <w:t>DIC</w:t>
      </w:r>
      <w:r w:rsidR="00ED32C0" w:rsidRPr="002349B9">
        <w:rPr>
          <w:rFonts w:ascii="Times New Roman" w:hAnsi="Times New Roman" w:cs="Times New Roman"/>
          <w:color w:val="222222"/>
          <w:sz w:val="24"/>
          <w:szCs w:val="24"/>
        </w:rPr>
        <w:t xml:space="preserve"> </w:t>
      </w:r>
      <w:r w:rsidR="00ED32C0">
        <w:rPr>
          <w:rFonts w:ascii="Times New Roman" w:hAnsi="Times New Roman" w:cs="Times New Roman"/>
          <w:color w:val="222222"/>
          <w:sz w:val="24"/>
          <w:szCs w:val="24"/>
        </w:rPr>
        <w:t xml:space="preserve">и </w:t>
      </w:r>
      <w:r w:rsidR="00ED32C0">
        <w:rPr>
          <w:rFonts w:ascii="Times New Roman" w:hAnsi="Times New Roman" w:cs="Times New Roman"/>
          <w:color w:val="222222"/>
          <w:sz w:val="24"/>
          <w:szCs w:val="24"/>
          <w:lang w:val="en-US"/>
        </w:rPr>
        <w:t>HOBt</w:t>
      </w:r>
    </w:p>
    <w:p w:rsidR="00ED32C0" w:rsidRDefault="00ED32C0" w:rsidP="00ED32C0">
      <w:pPr>
        <w:spacing w:after="0" w:line="360" w:lineRule="auto"/>
        <w:ind w:firstLine="851"/>
        <w:jc w:val="both"/>
        <w:rPr>
          <w:rFonts w:ascii="Times New Roman" w:hAnsi="Times New Roman" w:cs="Times New Roman"/>
          <w:color w:val="222222"/>
          <w:sz w:val="26"/>
          <w:szCs w:val="26"/>
        </w:rPr>
      </w:pPr>
    </w:p>
    <w:p w:rsidR="009475B8" w:rsidRDefault="009475B8" w:rsidP="00ED32C0">
      <w:pPr>
        <w:spacing w:after="0" w:line="360" w:lineRule="auto"/>
        <w:ind w:firstLine="851"/>
        <w:jc w:val="both"/>
        <w:rPr>
          <w:rFonts w:ascii="Times New Roman" w:hAnsi="Times New Roman" w:cs="Times New Roman"/>
          <w:color w:val="222222"/>
          <w:sz w:val="26"/>
          <w:szCs w:val="26"/>
        </w:rPr>
      </w:pPr>
    </w:p>
    <w:p w:rsidR="00ED32C0" w:rsidRDefault="00ED32C0" w:rsidP="00ED32C0">
      <w:pPr>
        <w:spacing w:after="0" w:line="360" w:lineRule="auto"/>
        <w:ind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lastRenderedPageBreak/>
        <w:t>1.2.2 Защитные группы</w:t>
      </w:r>
    </w:p>
    <w:p w:rsidR="00ED32C0" w:rsidRDefault="00ED32C0" w:rsidP="00ED32C0">
      <w:pPr>
        <w:spacing w:after="0" w:line="360" w:lineRule="auto"/>
        <w:ind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В реакции конденсации аминокислот принимают участие карбоксильная группа одной аминокислоты и аминогруппа второй. Поэтому чтобы избежать побочных реакций нужно подавить </w:t>
      </w:r>
      <w:r w:rsidRPr="0097343D">
        <w:rPr>
          <w:rFonts w:ascii="Times New Roman" w:hAnsi="Times New Roman" w:cs="Times New Roman"/>
          <w:color w:val="222222"/>
          <w:sz w:val="26"/>
          <w:szCs w:val="26"/>
        </w:rPr>
        <w:t>аминогруппы первой аминокислоты и карбоксильной группы второй.</w:t>
      </w:r>
      <w:r>
        <w:rPr>
          <w:rFonts w:ascii="Times New Roman" w:hAnsi="Times New Roman" w:cs="Times New Roman"/>
          <w:color w:val="222222"/>
          <w:sz w:val="26"/>
          <w:szCs w:val="26"/>
        </w:rPr>
        <w:t xml:space="preserve"> То есть необходимо блокирование </w:t>
      </w:r>
      <w:r w:rsidRPr="0097343D">
        <w:rPr>
          <w:rFonts w:ascii="Times New Roman" w:hAnsi="Times New Roman" w:cs="Times New Roman"/>
          <w:color w:val="222222"/>
          <w:sz w:val="26"/>
          <w:szCs w:val="26"/>
        </w:rPr>
        <w:t>этих функциональных групп перед конденсацией</w:t>
      </w:r>
      <w:r>
        <w:rPr>
          <w:rFonts w:ascii="Times New Roman" w:hAnsi="Times New Roman" w:cs="Times New Roman"/>
          <w:color w:val="222222"/>
          <w:sz w:val="26"/>
          <w:szCs w:val="26"/>
        </w:rPr>
        <w:t xml:space="preserve">. </w:t>
      </w:r>
    </w:p>
    <w:p w:rsidR="00ED32C0" w:rsidRDefault="00ED32C0" w:rsidP="00ED32C0">
      <w:pPr>
        <w:spacing w:after="0" w:line="360" w:lineRule="auto"/>
        <w:ind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 xml:space="preserve">Защитные группы можно разделить на два типа: временные защитные группы и постоянные. </w:t>
      </w:r>
      <w:r w:rsidRPr="00857DFE">
        <w:rPr>
          <w:rFonts w:ascii="Times New Roman" w:hAnsi="Times New Roman" w:cs="Times New Roman"/>
          <w:color w:val="222222"/>
          <w:sz w:val="26"/>
          <w:szCs w:val="26"/>
        </w:rPr>
        <w:t xml:space="preserve">Временные защитные группы сохраняются в молекуле только на время образования одной пептидной связи, и используются для защиты присоединяемой аминокислоты. Постоянные защитные группы должны выдержать, как правило, </w:t>
      </w:r>
      <w:r>
        <w:rPr>
          <w:rFonts w:ascii="Times New Roman" w:hAnsi="Times New Roman" w:cs="Times New Roman"/>
          <w:color w:val="222222"/>
          <w:sz w:val="26"/>
          <w:szCs w:val="26"/>
        </w:rPr>
        <w:t>несколько циклов</w:t>
      </w:r>
      <w:r w:rsidRPr="00857DFE">
        <w:rPr>
          <w:rFonts w:ascii="Times New Roman" w:hAnsi="Times New Roman" w:cs="Times New Roman"/>
          <w:color w:val="222222"/>
          <w:sz w:val="26"/>
          <w:szCs w:val="26"/>
        </w:rPr>
        <w:t>,</w:t>
      </w:r>
      <w:r>
        <w:rPr>
          <w:rFonts w:ascii="Times New Roman" w:hAnsi="Times New Roman" w:cs="Times New Roman"/>
          <w:color w:val="222222"/>
          <w:sz w:val="26"/>
          <w:szCs w:val="26"/>
        </w:rPr>
        <w:t xml:space="preserve"> максимум</w:t>
      </w:r>
      <w:r w:rsidRPr="00857DFE">
        <w:rPr>
          <w:rFonts w:ascii="Times New Roman" w:hAnsi="Times New Roman" w:cs="Times New Roman"/>
          <w:color w:val="222222"/>
          <w:sz w:val="26"/>
          <w:szCs w:val="26"/>
        </w:rPr>
        <w:t xml:space="preserve"> сколько аминокислот в пептиде; чаще всего это группы защищающие боковые функции и α-СООН С-концевой аминокислоты. Временные и постоянные защитные группы</w:t>
      </w:r>
      <w:r>
        <w:rPr>
          <w:rFonts w:ascii="Times New Roman" w:hAnsi="Times New Roman" w:cs="Times New Roman"/>
          <w:color w:val="222222"/>
          <w:sz w:val="26"/>
          <w:szCs w:val="26"/>
        </w:rPr>
        <w:t xml:space="preserve"> должны</w:t>
      </w:r>
      <w:r w:rsidRPr="00857DFE">
        <w:rPr>
          <w:rFonts w:ascii="Times New Roman" w:hAnsi="Times New Roman" w:cs="Times New Roman"/>
          <w:color w:val="222222"/>
          <w:sz w:val="26"/>
          <w:szCs w:val="26"/>
        </w:rPr>
        <w:t xml:space="preserve"> </w:t>
      </w:r>
      <w:r>
        <w:rPr>
          <w:rFonts w:ascii="Times New Roman" w:hAnsi="Times New Roman" w:cs="Times New Roman"/>
          <w:color w:val="222222"/>
          <w:sz w:val="26"/>
          <w:szCs w:val="26"/>
        </w:rPr>
        <w:t xml:space="preserve">удаляться </w:t>
      </w:r>
      <w:r w:rsidRPr="00857DFE">
        <w:rPr>
          <w:rFonts w:ascii="Times New Roman" w:hAnsi="Times New Roman" w:cs="Times New Roman"/>
          <w:color w:val="222222"/>
          <w:sz w:val="26"/>
          <w:szCs w:val="26"/>
        </w:rPr>
        <w:t>в разных условиях</w:t>
      </w:r>
      <w:r>
        <w:rPr>
          <w:rFonts w:ascii="Times New Roman" w:hAnsi="Times New Roman" w:cs="Times New Roman"/>
          <w:color w:val="222222"/>
          <w:sz w:val="26"/>
          <w:szCs w:val="26"/>
        </w:rPr>
        <w:t xml:space="preserve"> </w:t>
      </w:r>
      <w:r w:rsidRPr="00857DFE">
        <w:rPr>
          <w:rFonts w:ascii="Times New Roman" w:hAnsi="Times New Roman" w:cs="Times New Roman"/>
          <w:color w:val="222222"/>
          <w:sz w:val="26"/>
          <w:szCs w:val="26"/>
        </w:rPr>
        <w:t>[</w:t>
      </w:r>
      <w:r w:rsidR="00AC1C61" w:rsidRPr="00AC1C61">
        <w:rPr>
          <w:rFonts w:ascii="Times New Roman" w:hAnsi="Times New Roman" w:cs="Times New Roman"/>
          <w:color w:val="222222"/>
          <w:sz w:val="26"/>
          <w:szCs w:val="26"/>
        </w:rPr>
        <w:t>23</w:t>
      </w:r>
      <w:r w:rsidRPr="00857DFE">
        <w:rPr>
          <w:rFonts w:ascii="Times New Roman" w:hAnsi="Times New Roman" w:cs="Times New Roman"/>
          <w:color w:val="222222"/>
          <w:sz w:val="26"/>
          <w:szCs w:val="26"/>
        </w:rPr>
        <w:t>]</w:t>
      </w:r>
      <w:r>
        <w:rPr>
          <w:rFonts w:ascii="Times New Roman" w:hAnsi="Times New Roman" w:cs="Times New Roman"/>
          <w:color w:val="222222"/>
          <w:sz w:val="26"/>
          <w:szCs w:val="26"/>
        </w:rPr>
        <w:t>.</w:t>
      </w:r>
    </w:p>
    <w:p w:rsidR="00ED32C0" w:rsidRDefault="00ED32C0" w:rsidP="00ED32C0">
      <w:pPr>
        <w:spacing w:after="0" w:line="360" w:lineRule="auto"/>
        <w:ind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Так же защитные группы должны удовлетворять нескольким требованиям:</w:t>
      </w:r>
    </w:p>
    <w:p w:rsidR="00ED32C0" w:rsidRDefault="00ED32C0" w:rsidP="00ED32C0">
      <w:pPr>
        <w:pStyle w:val="a3"/>
        <w:numPr>
          <w:ilvl w:val="0"/>
          <w:numId w:val="3"/>
        </w:numPr>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rPr>
        <w:t>Легкое образование защищенного соединения;</w:t>
      </w:r>
    </w:p>
    <w:p w:rsidR="00ED32C0" w:rsidRDefault="00ED32C0" w:rsidP="00ED32C0">
      <w:pPr>
        <w:pStyle w:val="a3"/>
        <w:numPr>
          <w:ilvl w:val="0"/>
          <w:numId w:val="3"/>
        </w:numPr>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rPr>
        <w:t>Легкое удаление защитной группы;</w:t>
      </w:r>
    </w:p>
    <w:p w:rsidR="00ED32C0" w:rsidRDefault="00ED32C0" w:rsidP="00ED32C0">
      <w:pPr>
        <w:pStyle w:val="a3"/>
        <w:numPr>
          <w:ilvl w:val="0"/>
          <w:numId w:val="3"/>
        </w:numPr>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rPr>
        <w:t>Надежное блокирование функциональной группы;</w:t>
      </w:r>
    </w:p>
    <w:p w:rsidR="00ED32C0" w:rsidRDefault="00ED32C0" w:rsidP="00ED32C0">
      <w:pPr>
        <w:pStyle w:val="a3"/>
        <w:numPr>
          <w:ilvl w:val="0"/>
          <w:numId w:val="3"/>
        </w:numPr>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rPr>
        <w:t>Стабильность в условиях образования пептидной связи;</w:t>
      </w:r>
    </w:p>
    <w:p w:rsidR="00ED32C0" w:rsidRDefault="00ED32C0" w:rsidP="00ED32C0">
      <w:pPr>
        <w:pStyle w:val="a3"/>
        <w:numPr>
          <w:ilvl w:val="0"/>
          <w:numId w:val="3"/>
        </w:numPr>
        <w:spacing w:after="0" w:line="360" w:lineRule="auto"/>
        <w:ind w:left="2268"/>
        <w:jc w:val="both"/>
        <w:rPr>
          <w:rFonts w:ascii="Times New Roman" w:hAnsi="Times New Roman" w:cs="Times New Roman"/>
          <w:color w:val="222222"/>
          <w:sz w:val="26"/>
          <w:szCs w:val="26"/>
        </w:rPr>
      </w:pPr>
      <w:r>
        <w:rPr>
          <w:rFonts w:ascii="Times New Roman" w:hAnsi="Times New Roman" w:cs="Times New Roman"/>
          <w:color w:val="222222"/>
          <w:sz w:val="26"/>
          <w:szCs w:val="26"/>
        </w:rPr>
        <w:t>Отсутствие побочных реакций при введении и удалении защитной группы.</w:t>
      </w:r>
    </w:p>
    <w:p w:rsidR="00ED32C0" w:rsidRDefault="00ED32C0" w:rsidP="00ED32C0">
      <w:pPr>
        <w:spacing w:after="0" w:line="360" w:lineRule="auto"/>
        <w:ind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1.2.2.1 Временные защитные группы</w:t>
      </w:r>
    </w:p>
    <w:p w:rsidR="00ED32C0" w:rsidRDefault="00ED32C0" w:rsidP="00ED32C0">
      <w:pPr>
        <w:spacing w:after="0" w:line="360" w:lineRule="auto"/>
        <w:ind w:firstLine="709"/>
        <w:jc w:val="both"/>
        <w:rPr>
          <w:rFonts w:ascii="Times New Roman" w:hAnsi="Times New Roman" w:cs="Times New Roman"/>
          <w:color w:val="222222"/>
          <w:sz w:val="26"/>
          <w:szCs w:val="26"/>
        </w:rPr>
      </w:pPr>
      <w:r>
        <w:rPr>
          <w:rFonts w:ascii="Times New Roman" w:hAnsi="Times New Roman" w:cs="Times New Roman"/>
          <w:color w:val="222222"/>
          <w:sz w:val="26"/>
          <w:szCs w:val="26"/>
        </w:rPr>
        <w:t>Защита α-аминогрупп:</w:t>
      </w:r>
    </w:p>
    <w:p w:rsidR="00ED32C0" w:rsidRDefault="00ED32C0" w:rsidP="00ED32C0">
      <w:pPr>
        <w:spacing w:after="0" w:line="360" w:lineRule="auto"/>
        <w:ind w:firstLine="709"/>
        <w:jc w:val="both"/>
        <w:rPr>
          <w:rFonts w:ascii="Times New Roman" w:hAnsi="Times New Roman" w:cs="Times New Roman"/>
          <w:color w:val="222222"/>
          <w:sz w:val="26"/>
          <w:szCs w:val="26"/>
        </w:rPr>
      </w:pPr>
      <w:r w:rsidRPr="003869F8">
        <w:rPr>
          <w:rFonts w:ascii="Times New Roman" w:hAnsi="Times New Roman" w:cs="Times New Roman"/>
          <w:color w:val="222222"/>
          <w:sz w:val="26"/>
          <w:szCs w:val="26"/>
        </w:rPr>
        <w:t xml:space="preserve">Для синтеза в растворе </w:t>
      </w:r>
      <w:r>
        <w:rPr>
          <w:rFonts w:ascii="Times New Roman" w:hAnsi="Times New Roman" w:cs="Times New Roman"/>
          <w:color w:val="222222"/>
          <w:sz w:val="26"/>
          <w:szCs w:val="26"/>
        </w:rPr>
        <w:t>достаточно часто</w:t>
      </w:r>
      <w:r w:rsidRPr="003869F8">
        <w:rPr>
          <w:rFonts w:ascii="Times New Roman" w:hAnsi="Times New Roman" w:cs="Times New Roman"/>
          <w:color w:val="222222"/>
          <w:sz w:val="26"/>
          <w:szCs w:val="26"/>
        </w:rPr>
        <w:t xml:space="preserve"> используют защитные группы уретанового типа. Преимущество </w:t>
      </w:r>
      <w:r>
        <w:rPr>
          <w:rFonts w:ascii="Times New Roman" w:hAnsi="Times New Roman" w:cs="Times New Roman"/>
          <w:color w:val="222222"/>
          <w:sz w:val="26"/>
          <w:szCs w:val="26"/>
        </w:rPr>
        <w:t>этого</w:t>
      </w:r>
      <w:r w:rsidRPr="003869F8">
        <w:rPr>
          <w:rFonts w:ascii="Times New Roman" w:hAnsi="Times New Roman" w:cs="Times New Roman"/>
          <w:color w:val="222222"/>
          <w:sz w:val="26"/>
          <w:szCs w:val="26"/>
        </w:rPr>
        <w:t xml:space="preserve"> типа</w:t>
      </w:r>
      <w:r>
        <w:rPr>
          <w:rFonts w:ascii="Times New Roman" w:hAnsi="Times New Roman" w:cs="Times New Roman"/>
          <w:color w:val="222222"/>
          <w:sz w:val="26"/>
          <w:szCs w:val="26"/>
        </w:rPr>
        <w:t xml:space="preserve"> защитных групп</w:t>
      </w:r>
      <w:r w:rsidRPr="003869F8">
        <w:rPr>
          <w:rFonts w:ascii="Times New Roman" w:hAnsi="Times New Roman" w:cs="Times New Roman"/>
          <w:color w:val="222222"/>
          <w:sz w:val="26"/>
          <w:szCs w:val="26"/>
        </w:rPr>
        <w:t xml:space="preserve"> состоит в том, что на стадии активирования </w:t>
      </w:r>
      <w:r w:rsidRPr="003869F8">
        <w:rPr>
          <w:rFonts w:ascii="Times New Roman" w:hAnsi="Times New Roman" w:cs="Times New Roman"/>
          <w:color w:val="222222"/>
          <w:sz w:val="26"/>
          <w:szCs w:val="26"/>
          <w:lang w:val="en-US"/>
        </w:rPr>
        <w:t>N</w:t>
      </w:r>
      <w:r w:rsidRPr="003869F8">
        <w:rPr>
          <w:rFonts w:ascii="Times New Roman" w:hAnsi="Times New Roman" w:cs="Times New Roman"/>
          <w:color w:val="222222"/>
          <w:sz w:val="26"/>
          <w:szCs w:val="26"/>
        </w:rPr>
        <w:t>-защищенных аминокислот, на стадии образования пептидных связей и во время различных обработок пептидов</w:t>
      </w:r>
      <w:r>
        <w:rPr>
          <w:rFonts w:ascii="Times New Roman" w:hAnsi="Times New Roman" w:cs="Times New Roman"/>
          <w:color w:val="222222"/>
          <w:sz w:val="26"/>
          <w:szCs w:val="26"/>
        </w:rPr>
        <w:t xml:space="preserve"> практически отсутствует </w:t>
      </w:r>
      <w:r w:rsidRPr="003869F8">
        <w:rPr>
          <w:rFonts w:ascii="Times New Roman" w:hAnsi="Times New Roman" w:cs="Times New Roman"/>
          <w:color w:val="222222"/>
          <w:sz w:val="26"/>
          <w:szCs w:val="26"/>
        </w:rPr>
        <w:t>рацемизация аминокислот.</w:t>
      </w:r>
      <w:r>
        <w:rPr>
          <w:rFonts w:ascii="Times New Roman" w:hAnsi="Times New Roman" w:cs="Times New Roman"/>
          <w:color w:val="222222"/>
          <w:sz w:val="26"/>
          <w:szCs w:val="26"/>
        </w:rPr>
        <w:t xml:space="preserve"> Одними из наиболее используемых защитных групп уретанового типа являются:</w:t>
      </w:r>
    </w:p>
    <w:p w:rsidR="00ED32C0" w:rsidRDefault="00ED32C0" w:rsidP="00ED32C0">
      <w:pPr>
        <w:pStyle w:val="a3"/>
        <w:numPr>
          <w:ilvl w:val="0"/>
          <w:numId w:val="4"/>
        </w:numPr>
        <w:spacing w:line="360" w:lineRule="auto"/>
        <w:jc w:val="both"/>
        <w:rPr>
          <w:rFonts w:ascii="Times New Roman" w:hAnsi="Times New Roman" w:cs="Times New Roman"/>
          <w:color w:val="222222"/>
          <w:sz w:val="26"/>
          <w:szCs w:val="26"/>
        </w:rPr>
      </w:pPr>
      <w:r w:rsidRPr="00134866">
        <w:rPr>
          <w:rFonts w:ascii="Times New Roman" w:hAnsi="Times New Roman" w:cs="Times New Roman"/>
          <w:color w:val="222222"/>
          <w:sz w:val="26"/>
          <w:szCs w:val="26"/>
        </w:rPr>
        <w:t>9-флуоренилметилоксикарбонильная группа (</w:t>
      </w:r>
      <w:r w:rsidRPr="00134866">
        <w:rPr>
          <w:rFonts w:ascii="Times New Roman" w:hAnsi="Times New Roman" w:cs="Times New Roman"/>
          <w:color w:val="222222"/>
          <w:sz w:val="26"/>
          <w:szCs w:val="26"/>
          <w:lang w:val="en-US"/>
        </w:rPr>
        <w:t>Fmoc</w:t>
      </w:r>
      <w:r>
        <w:rPr>
          <w:rFonts w:ascii="Times New Roman" w:hAnsi="Times New Roman" w:cs="Times New Roman"/>
          <w:color w:val="222222"/>
          <w:sz w:val="26"/>
          <w:szCs w:val="26"/>
        </w:rPr>
        <w:t>-</w:t>
      </w:r>
      <w:r w:rsidRPr="00134866">
        <w:rPr>
          <w:rFonts w:ascii="Times New Roman" w:hAnsi="Times New Roman" w:cs="Times New Roman"/>
          <w:color w:val="222222"/>
          <w:sz w:val="26"/>
          <w:szCs w:val="26"/>
        </w:rPr>
        <w:t>)</w:t>
      </w:r>
      <w:r>
        <w:rPr>
          <w:rFonts w:ascii="Times New Roman" w:hAnsi="Times New Roman" w:cs="Times New Roman"/>
          <w:color w:val="222222"/>
          <w:sz w:val="26"/>
          <w:szCs w:val="26"/>
        </w:rPr>
        <w:t xml:space="preserve"> (рис. </w:t>
      </w:r>
      <w:r w:rsidR="00FE7A00">
        <w:rPr>
          <w:rFonts w:ascii="Times New Roman" w:hAnsi="Times New Roman" w:cs="Times New Roman"/>
          <w:color w:val="222222"/>
          <w:sz w:val="26"/>
          <w:szCs w:val="26"/>
        </w:rPr>
        <w:t>8</w:t>
      </w:r>
      <w:r>
        <w:rPr>
          <w:rFonts w:ascii="Times New Roman" w:hAnsi="Times New Roman" w:cs="Times New Roman"/>
          <w:color w:val="222222"/>
          <w:sz w:val="26"/>
          <w:szCs w:val="26"/>
        </w:rPr>
        <w:t>). Удаляется мягкими основаниями, например, 20% раствором пиперидина</w:t>
      </w:r>
      <w:r w:rsidR="00EB5C92">
        <w:rPr>
          <w:rFonts w:ascii="Times New Roman" w:hAnsi="Times New Roman" w:cs="Times New Roman"/>
          <w:color w:val="222222"/>
          <w:sz w:val="26"/>
          <w:szCs w:val="26"/>
        </w:rPr>
        <w:t xml:space="preserve"> </w:t>
      </w:r>
      <w:r w:rsidR="00EB5C92" w:rsidRPr="00EB5C92">
        <w:rPr>
          <w:rFonts w:ascii="Times New Roman" w:hAnsi="Times New Roman" w:cs="Times New Roman"/>
          <w:color w:val="222222"/>
          <w:sz w:val="26"/>
          <w:szCs w:val="26"/>
        </w:rPr>
        <w:t>[</w:t>
      </w:r>
      <w:r w:rsidR="00EB5C92">
        <w:rPr>
          <w:rFonts w:ascii="Times New Roman" w:hAnsi="Times New Roman" w:cs="Times New Roman"/>
          <w:color w:val="222222"/>
          <w:sz w:val="26"/>
          <w:szCs w:val="26"/>
        </w:rPr>
        <w:t>26</w:t>
      </w:r>
      <w:r w:rsidR="00EB5C92" w:rsidRPr="00EB5C92">
        <w:rPr>
          <w:rFonts w:ascii="Times New Roman" w:hAnsi="Times New Roman" w:cs="Times New Roman"/>
          <w:color w:val="222222"/>
          <w:sz w:val="26"/>
          <w:szCs w:val="26"/>
        </w:rPr>
        <w:t>]</w:t>
      </w:r>
    </w:p>
    <w:p w:rsidR="00ED32C0" w:rsidRDefault="007527A1" w:rsidP="00ED32C0">
      <w:pPr>
        <w:pStyle w:val="a3"/>
        <w:spacing w:line="360" w:lineRule="auto"/>
        <w:ind w:left="1069"/>
        <w:jc w:val="center"/>
      </w:pPr>
      <w:r>
        <w:object w:dxaOrig="1673" w:dyaOrig="1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21.5pt" o:ole="">
            <v:imagedata r:id="rId17" o:title=""/>
          </v:shape>
          <o:OLEObject Type="Embed" ProgID="ChemDraw.Document.6.0" ShapeID="_x0000_i1025" DrawAspect="Content" ObjectID="_1556961873" r:id="rId18"/>
        </w:object>
      </w:r>
    </w:p>
    <w:p w:rsidR="00ED32C0" w:rsidRPr="00D65080" w:rsidRDefault="00ED32C0" w:rsidP="00ED32C0">
      <w:pPr>
        <w:pStyle w:val="a3"/>
        <w:spacing w:line="480" w:lineRule="auto"/>
        <w:ind w:left="1069"/>
        <w:jc w:val="center"/>
        <w:rPr>
          <w:rFonts w:ascii="Times New Roman" w:hAnsi="Times New Roman" w:cs="Times New Roman"/>
          <w:color w:val="222222"/>
          <w:sz w:val="24"/>
          <w:szCs w:val="24"/>
        </w:rPr>
      </w:pPr>
      <w:r>
        <w:rPr>
          <w:rFonts w:ascii="Times New Roman" w:hAnsi="Times New Roman" w:cs="Times New Roman"/>
          <w:sz w:val="24"/>
          <w:szCs w:val="24"/>
        </w:rPr>
        <w:t>Рисунок 8</w:t>
      </w:r>
      <w:r w:rsidRPr="00D65080">
        <w:rPr>
          <w:rFonts w:ascii="Times New Roman" w:hAnsi="Times New Roman" w:cs="Times New Roman"/>
          <w:sz w:val="24"/>
          <w:szCs w:val="24"/>
        </w:rPr>
        <w:t xml:space="preserve">. </w:t>
      </w:r>
      <w:r w:rsidRPr="00D65080">
        <w:rPr>
          <w:rFonts w:ascii="Times New Roman" w:hAnsi="Times New Roman" w:cs="Times New Roman"/>
          <w:color w:val="222222"/>
          <w:sz w:val="24"/>
          <w:szCs w:val="24"/>
        </w:rPr>
        <w:t>9-флуоренилметилоксикарбонильная защитная группа</w:t>
      </w:r>
    </w:p>
    <w:p w:rsidR="00ED32C0" w:rsidRDefault="00ED32C0" w:rsidP="00ED32C0">
      <w:pPr>
        <w:pStyle w:val="a3"/>
        <w:numPr>
          <w:ilvl w:val="0"/>
          <w:numId w:val="4"/>
        </w:numPr>
        <w:spacing w:after="0" w:line="360" w:lineRule="auto"/>
        <w:jc w:val="both"/>
        <w:rPr>
          <w:rFonts w:ascii="Times New Roman" w:hAnsi="Times New Roman" w:cs="Times New Roman"/>
          <w:color w:val="222222"/>
          <w:sz w:val="26"/>
          <w:szCs w:val="26"/>
        </w:rPr>
      </w:pPr>
      <w:r w:rsidRPr="00134866">
        <w:rPr>
          <w:rFonts w:ascii="Times New Roman" w:hAnsi="Times New Roman" w:cs="Times New Roman"/>
          <w:i/>
          <w:color w:val="222222"/>
          <w:sz w:val="26"/>
          <w:szCs w:val="26"/>
        </w:rPr>
        <w:t>трет-</w:t>
      </w:r>
      <w:r w:rsidRPr="00134866">
        <w:rPr>
          <w:rFonts w:ascii="Times New Roman" w:hAnsi="Times New Roman" w:cs="Times New Roman"/>
          <w:color w:val="222222"/>
          <w:sz w:val="26"/>
          <w:szCs w:val="26"/>
        </w:rPr>
        <w:t>бутилоксикарбонильная защитная группа (Вос-)</w:t>
      </w:r>
      <w:r>
        <w:rPr>
          <w:rFonts w:ascii="Times New Roman" w:hAnsi="Times New Roman" w:cs="Times New Roman"/>
          <w:color w:val="222222"/>
          <w:sz w:val="26"/>
          <w:szCs w:val="26"/>
        </w:rPr>
        <w:t xml:space="preserve"> (рис </w:t>
      </w:r>
      <w:r w:rsidR="00FE7A00">
        <w:rPr>
          <w:rFonts w:ascii="Times New Roman" w:hAnsi="Times New Roman" w:cs="Times New Roman"/>
          <w:color w:val="222222"/>
          <w:sz w:val="26"/>
          <w:szCs w:val="26"/>
        </w:rPr>
        <w:t>9</w:t>
      </w:r>
      <w:r>
        <w:rPr>
          <w:rFonts w:ascii="Times New Roman" w:hAnsi="Times New Roman" w:cs="Times New Roman"/>
          <w:color w:val="222222"/>
          <w:sz w:val="26"/>
          <w:szCs w:val="26"/>
        </w:rPr>
        <w:t>). Удаляется кислотами, например, трифторуксусной кислотой или смесью сухого хлороводорода в этилацетате</w:t>
      </w:r>
      <w:r w:rsidR="00EB5C92">
        <w:rPr>
          <w:rFonts w:ascii="Times New Roman" w:hAnsi="Times New Roman" w:cs="Times New Roman"/>
          <w:color w:val="222222"/>
          <w:sz w:val="26"/>
          <w:szCs w:val="26"/>
        </w:rPr>
        <w:t xml:space="preserve"> </w:t>
      </w:r>
      <w:r w:rsidR="00EB5C92" w:rsidRPr="00EB5C92">
        <w:rPr>
          <w:rFonts w:ascii="Times New Roman" w:hAnsi="Times New Roman" w:cs="Times New Roman"/>
          <w:color w:val="222222"/>
          <w:sz w:val="26"/>
          <w:szCs w:val="26"/>
        </w:rPr>
        <w:t>[26]</w:t>
      </w:r>
      <w:r>
        <w:rPr>
          <w:rFonts w:ascii="Times New Roman" w:hAnsi="Times New Roman" w:cs="Times New Roman"/>
          <w:color w:val="222222"/>
          <w:sz w:val="26"/>
          <w:szCs w:val="26"/>
        </w:rPr>
        <w:t>.</w:t>
      </w:r>
    </w:p>
    <w:p w:rsidR="00ED32C0" w:rsidRPr="00D65080" w:rsidRDefault="00ED32C0" w:rsidP="00ED32C0">
      <w:pPr>
        <w:pStyle w:val="a3"/>
        <w:rPr>
          <w:rFonts w:ascii="Times New Roman" w:hAnsi="Times New Roman" w:cs="Times New Roman"/>
          <w:color w:val="222222"/>
          <w:sz w:val="26"/>
          <w:szCs w:val="26"/>
        </w:rPr>
      </w:pPr>
    </w:p>
    <w:p w:rsidR="00ED32C0" w:rsidRDefault="007527A1" w:rsidP="00ED32C0">
      <w:pPr>
        <w:pStyle w:val="a3"/>
        <w:spacing w:after="0" w:line="360" w:lineRule="auto"/>
        <w:ind w:left="1069"/>
        <w:jc w:val="center"/>
      </w:pPr>
      <w:r>
        <w:object w:dxaOrig="1704" w:dyaOrig="1344">
          <v:shape id="_x0000_i1026" type="#_x0000_t75" style="width:118.5pt;height:93.75pt" o:ole="">
            <v:imagedata r:id="rId19" o:title=""/>
          </v:shape>
          <o:OLEObject Type="Embed" ProgID="ChemDraw.Document.6.0" ShapeID="_x0000_i1026" DrawAspect="Content" ObjectID="_1556961874" r:id="rId20"/>
        </w:object>
      </w:r>
    </w:p>
    <w:p w:rsidR="00ED32C0" w:rsidRPr="00D65080" w:rsidRDefault="00ED32C0" w:rsidP="00ED32C0">
      <w:pPr>
        <w:pStyle w:val="a3"/>
        <w:spacing w:after="0" w:line="480" w:lineRule="auto"/>
        <w:ind w:left="1069"/>
        <w:jc w:val="center"/>
        <w:rPr>
          <w:rFonts w:ascii="Times New Roman" w:hAnsi="Times New Roman" w:cs="Times New Roman"/>
          <w:color w:val="222222"/>
          <w:sz w:val="24"/>
          <w:szCs w:val="24"/>
        </w:rPr>
      </w:pPr>
      <w:r>
        <w:rPr>
          <w:rFonts w:ascii="Times New Roman" w:hAnsi="Times New Roman" w:cs="Times New Roman"/>
          <w:sz w:val="24"/>
          <w:szCs w:val="24"/>
        </w:rPr>
        <w:t xml:space="preserve">Рисунок </w:t>
      </w:r>
      <w:r w:rsidR="00FE7A00">
        <w:rPr>
          <w:rFonts w:ascii="Times New Roman" w:hAnsi="Times New Roman" w:cs="Times New Roman"/>
          <w:sz w:val="24"/>
          <w:szCs w:val="24"/>
        </w:rPr>
        <w:t>9</w:t>
      </w:r>
      <w:r>
        <w:rPr>
          <w:rFonts w:ascii="Times New Roman" w:hAnsi="Times New Roman" w:cs="Times New Roman"/>
          <w:sz w:val="24"/>
          <w:szCs w:val="24"/>
        </w:rPr>
        <w:t xml:space="preserve">. </w:t>
      </w:r>
      <w:r w:rsidRPr="00D65080">
        <w:rPr>
          <w:rFonts w:ascii="Times New Roman" w:hAnsi="Times New Roman" w:cs="Times New Roman"/>
          <w:i/>
          <w:color w:val="222222"/>
          <w:sz w:val="24"/>
          <w:szCs w:val="24"/>
        </w:rPr>
        <w:t>трет-</w:t>
      </w:r>
      <w:r w:rsidRPr="00D65080">
        <w:rPr>
          <w:rFonts w:ascii="Times New Roman" w:hAnsi="Times New Roman" w:cs="Times New Roman"/>
          <w:color w:val="222222"/>
          <w:sz w:val="24"/>
          <w:szCs w:val="24"/>
        </w:rPr>
        <w:t>бутилоксикарбонильная защитная группа</w:t>
      </w:r>
    </w:p>
    <w:p w:rsidR="00ED32C0" w:rsidRPr="007B048B" w:rsidRDefault="00ED32C0" w:rsidP="00ED32C0">
      <w:pPr>
        <w:numPr>
          <w:ilvl w:val="0"/>
          <w:numId w:val="4"/>
        </w:numPr>
        <w:spacing w:after="0" w:line="360" w:lineRule="auto"/>
        <w:jc w:val="both"/>
        <w:rPr>
          <w:rFonts w:ascii="Times New Roman" w:hAnsi="Times New Roman" w:cs="Times New Roman"/>
          <w:sz w:val="26"/>
          <w:szCs w:val="26"/>
        </w:rPr>
      </w:pPr>
      <w:r w:rsidRPr="00134866">
        <w:rPr>
          <w:rFonts w:ascii="Times New Roman" w:hAnsi="Times New Roman" w:cs="Times New Roman"/>
          <w:sz w:val="26"/>
          <w:szCs w:val="26"/>
        </w:rPr>
        <w:t xml:space="preserve">Бензилоксикарбонильная </w:t>
      </w:r>
      <w:r>
        <w:rPr>
          <w:rFonts w:ascii="Times New Roman" w:hAnsi="Times New Roman" w:cs="Times New Roman"/>
          <w:sz w:val="26"/>
          <w:szCs w:val="26"/>
        </w:rPr>
        <w:t xml:space="preserve">группа </w:t>
      </w:r>
      <w:r w:rsidRPr="00134866">
        <w:rPr>
          <w:rFonts w:ascii="Times New Roman" w:hAnsi="Times New Roman" w:cs="Times New Roman"/>
          <w:sz w:val="26"/>
          <w:szCs w:val="26"/>
        </w:rPr>
        <w:t>(</w:t>
      </w:r>
      <w:r w:rsidRPr="00134866">
        <w:rPr>
          <w:rFonts w:ascii="Times New Roman" w:hAnsi="Times New Roman" w:cs="Times New Roman"/>
          <w:sz w:val="26"/>
          <w:szCs w:val="26"/>
          <w:lang w:val="en-US"/>
        </w:rPr>
        <w:t>Z</w:t>
      </w:r>
      <w:r w:rsidRPr="00134866">
        <w:rPr>
          <w:rFonts w:ascii="Times New Roman" w:hAnsi="Times New Roman" w:cs="Times New Roman"/>
          <w:sz w:val="26"/>
          <w:szCs w:val="26"/>
        </w:rPr>
        <w:t>-)</w:t>
      </w:r>
      <w:r w:rsidR="00FE7A00">
        <w:rPr>
          <w:rFonts w:ascii="Times New Roman" w:hAnsi="Times New Roman" w:cs="Times New Roman"/>
          <w:sz w:val="26"/>
          <w:szCs w:val="26"/>
        </w:rPr>
        <w:t xml:space="preserve"> (рис. 10</w:t>
      </w:r>
      <w:r>
        <w:rPr>
          <w:rFonts w:ascii="Times New Roman" w:hAnsi="Times New Roman" w:cs="Times New Roman"/>
          <w:sz w:val="26"/>
          <w:szCs w:val="26"/>
        </w:rPr>
        <w:t>)</w:t>
      </w:r>
      <w:r>
        <w:rPr>
          <w:rFonts w:ascii="Times New Roman" w:hAnsi="Times New Roman" w:cs="Times New Roman"/>
          <w:color w:val="222222"/>
          <w:sz w:val="26"/>
          <w:szCs w:val="26"/>
        </w:rPr>
        <w:t xml:space="preserve">. Удаляется </w:t>
      </w:r>
      <w:r w:rsidRPr="006E03FA">
        <w:rPr>
          <w:rFonts w:ascii="Times New Roman" w:hAnsi="Times New Roman" w:cs="Times New Roman"/>
          <w:color w:val="222222"/>
          <w:sz w:val="26"/>
          <w:szCs w:val="26"/>
        </w:rPr>
        <w:t>восстановлением, обычно каталитическим гидрогенолизом, иногда также восстановлением натрием в жидком аммиаке</w:t>
      </w:r>
      <w:r w:rsidR="00EB5C92" w:rsidRPr="00EB5C92">
        <w:rPr>
          <w:rFonts w:ascii="Times New Roman" w:hAnsi="Times New Roman" w:cs="Times New Roman"/>
          <w:color w:val="222222"/>
          <w:sz w:val="26"/>
          <w:szCs w:val="26"/>
        </w:rPr>
        <w:t xml:space="preserve"> [26]</w:t>
      </w:r>
      <w:r w:rsidRPr="006E03FA">
        <w:rPr>
          <w:rFonts w:ascii="Times New Roman" w:hAnsi="Times New Roman" w:cs="Times New Roman"/>
          <w:color w:val="222222"/>
          <w:sz w:val="26"/>
          <w:szCs w:val="26"/>
        </w:rPr>
        <w:t>.</w:t>
      </w:r>
    </w:p>
    <w:p w:rsidR="00ED32C0" w:rsidRDefault="007527A1" w:rsidP="00ED32C0">
      <w:pPr>
        <w:spacing w:after="0" w:line="360" w:lineRule="auto"/>
        <w:ind w:left="1069"/>
        <w:jc w:val="center"/>
      </w:pPr>
      <w:r>
        <w:object w:dxaOrig="1642" w:dyaOrig="979">
          <v:shape id="_x0000_i1027" type="#_x0000_t75" style="width:139.5pt;height:83.25pt" o:ole="">
            <v:imagedata r:id="rId21" o:title=""/>
          </v:shape>
          <o:OLEObject Type="Embed" ProgID="ChemDraw.Document.6.0" ShapeID="_x0000_i1027" DrawAspect="Content" ObjectID="_1556961875" r:id="rId22"/>
        </w:object>
      </w:r>
    </w:p>
    <w:p w:rsidR="00ED32C0" w:rsidRPr="007B048B" w:rsidRDefault="00FE7A00" w:rsidP="00ED32C0">
      <w:pPr>
        <w:spacing w:after="0" w:line="480" w:lineRule="auto"/>
        <w:ind w:left="1069"/>
        <w:jc w:val="center"/>
        <w:rPr>
          <w:rFonts w:ascii="Times New Roman" w:hAnsi="Times New Roman" w:cs="Times New Roman"/>
          <w:sz w:val="24"/>
          <w:szCs w:val="24"/>
        </w:rPr>
      </w:pPr>
      <w:r>
        <w:rPr>
          <w:rFonts w:ascii="Times New Roman" w:hAnsi="Times New Roman" w:cs="Times New Roman"/>
          <w:sz w:val="24"/>
          <w:szCs w:val="24"/>
        </w:rPr>
        <w:t>Рисунок 10</w:t>
      </w:r>
      <w:r w:rsidR="00ED32C0">
        <w:rPr>
          <w:rFonts w:ascii="Times New Roman" w:hAnsi="Times New Roman" w:cs="Times New Roman"/>
          <w:sz w:val="24"/>
          <w:szCs w:val="24"/>
        </w:rPr>
        <w:t xml:space="preserve">. </w:t>
      </w:r>
      <w:r w:rsidR="00ED32C0" w:rsidRPr="007B048B">
        <w:rPr>
          <w:rFonts w:ascii="Times New Roman" w:hAnsi="Times New Roman" w:cs="Times New Roman"/>
          <w:sz w:val="24"/>
          <w:szCs w:val="24"/>
        </w:rPr>
        <w:t>Бензилоксикарбонильная</w:t>
      </w:r>
      <w:r w:rsidR="00ED32C0">
        <w:rPr>
          <w:rFonts w:ascii="Times New Roman" w:hAnsi="Times New Roman" w:cs="Times New Roman"/>
          <w:sz w:val="24"/>
          <w:szCs w:val="24"/>
        </w:rPr>
        <w:t xml:space="preserve"> защитная</w:t>
      </w:r>
      <w:r w:rsidR="00ED32C0" w:rsidRPr="007B048B">
        <w:rPr>
          <w:rFonts w:ascii="Times New Roman" w:hAnsi="Times New Roman" w:cs="Times New Roman"/>
          <w:sz w:val="24"/>
          <w:szCs w:val="24"/>
        </w:rPr>
        <w:t xml:space="preserve"> группа</w:t>
      </w: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Защита α-карбоксильных групп:</w:t>
      </w: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Многие биологически активные </w:t>
      </w:r>
      <w:r w:rsidRPr="006E03FA">
        <w:rPr>
          <w:rFonts w:ascii="Times New Roman" w:hAnsi="Times New Roman" w:cs="Times New Roman"/>
          <w:sz w:val="26"/>
          <w:szCs w:val="26"/>
        </w:rPr>
        <w:t>пептиды встречаются в виде С – терминальных амидов, в таких случаях нет необходимости в какой-либо специальной защите карбоксильной функции. Если т</w:t>
      </w:r>
      <w:r>
        <w:rPr>
          <w:rFonts w:ascii="Times New Roman" w:hAnsi="Times New Roman" w:cs="Times New Roman"/>
          <w:sz w:val="26"/>
          <w:szCs w:val="26"/>
        </w:rPr>
        <w:t>ребуется защита, то используются</w:t>
      </w:r>
      <w:r w:rsidRPr="006E03FA">
        <w:rPr>
          <w:rFonts w:ascii="Times New Roman" w:hAnsi="Times New Roman" w:cs="Times New Roman"/>
          <w:sz w:val="26"/>
          <w:szCs w:val="26"/>
        </w:rPr>
        <w:t xml:space="preserve"> бензиловые или </w:t>
      </w:r>
      <w:r w:rsidRPr="006E03FA">
        <w:rPr>
          <w:rFonts w:ascii="Times New Roman" w:hAnsi="Times New Roman" w:cs="Times New Roman"/>
          <w:i/>
          <w:sz w:val="26"/>
          <w:szCs w:val="26"/>
        </w:rPr>
        <w:t>трет</w:t>
      </w:r>
      <w:r w:rsidRPr="006E03FA">
        <w:rPr>
          <w:rFonts w:ascii="Times New Roman" w:hAnsi="Times New Roman" w:cs="Times New Roman"/>
          <w:sz w:val="26"/>
          <w:szCs w:val="26"/>
        </w:rPr>
        <w:t xml:space="preserve">-бутиловые эфиры. Их удаляют в тех же условиях, что и </w:t>
      </w:r>
      <w:r w:rsidRPr="006E03FA">
        <w:rPr>
          <w:rFonts w:ascii="Times New Roman" w:hAnsi="Times New Roman" w:cs="Times New Roman"/>
          <w:sz w:val="26"/>
          <w:szCs w:val="26"/>
          <w:lang w:val="en-US"/>
        </w:rPr>
        <w:t>Z</w:t>
      </w:r>
      <w:r w:rsidRPr="006E03FA">
        <w:rPr>
          <w:rFonts w:ascii="Times New Roman" w:hAnsi="Times New Roman" w:cs="Times New Roman"/>
          <w:sz w:val="26"/>
          <w:szCs w:val="26"/>
        </w:rPr>
        <w:t>- и Вос-группы, соответственно, так что они должны быть ортогональны α-</w:t>
      </w:r>
      <w:r w:rsidRPr="006E03FA">
        <w:rPr>
          <w:rFonts w:ascii="Times New Roman" w:hAnsi="Times New Roman" w:cs="Times New Roman"/>
          <w:sz w:val="26"/>
          <w:szCs w:val="26"/>
          <w:lang w:val="en-US"/>
        </w:rPr>
        <w:t>N</w:t>
      </w:r>
      <w:r w:rsidRPr="006E03FA">
        <w:rPr>
          <w:rFonts w:ascii="Times New Roman" w:hAnsi="Times New Roman" w:cs="Times New Roman"/>
          <w:sz w:val="26"/>
          <w:szCs w:val="26"/>
        </w:rPr>
        <w:t xml:space="preserve">-защитным группам. Если </w:t>
      </w:r>
      <w:r w:rsidRPr="006E03FA">
        <w:rPr>
          <w:rFonts w:ascii="Times New Roman" w:hAnsi="Times New Roman" w:cs="Times New Roman"/>
          <w:sz w:val="26"/>
          <w:szCs w:val="26"/>
        </w:rPr>
        <w:lastRenderedPageBreak/>
        <w:t>используются метиловые или этиловые эфиры, то их удаляют омылением под действием гидроксида натрия или калия [</w:t>
      </w:r>
      <w:r w:rsidR="00EB5C92">
        <w:rPr>
          <w:rFonts w:ascii="Times New Roman" w:hAnsi="Times New Roman" w:cs="Times New Roman"/>
          <w:sz w:val="26"/>
          <w:szCs w:val="26"/>
        </w:rPr>
        <w:t>22</w:t>
      </w:r>
      <w:r w:rsidRPr="006E03FA">
        <w:rPr>
          <w:rFonts w:ascii="Times New Roman" w:hAnsi="Times New Roman" w:cs="Times New Roman"/>
          <w:sz w:val="26"/>
          <w:szCs w:val="26"/>
        </w:rPr>
        <w:t>].</w:t>
      </w:r>
    </w:p>
    <w:p w:rsidR="00ED32C0" w:rsidRDefault="00ED32C0" w:rsidP="00ED32C0">
      <w:pPr>
        <w:spacing w:after="0" w:line="360" w:lineRule="auto"/>
        <w:ind w:firstLine="709"/>
        <w:jc w:val="both"/>
        <w:rPr>
          <w:rFonts w:ascii="Times New Roman" w:hAnsi="Times New Roman" w:cs="Times New Roman"/>
          <w:sz w:val="26"/>
          <w:szCs w:val="26"/>
        </w:rPr>
      </w:pP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1.2.2.2 Постоянные защитные группы.</w:t>
      </w: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Постоянные защитные группы, как правило ставятся на боковые группы аминокислот, чтобы избежать побочных реакций. Для уменьшения общего количества стадий ж</w:t>
      </w:r>
      <w:r w:rsidRPr="006E03FA">
        <w:rPr>
          <w:rFonts w:ascii="Times New Roman" w:hAnsi="Times New Roman" w:cs="Times New Roman"/>
          <w:sz w:val="26"/>
          <w:szCs w:val="26"/>
        </w:rPr>
        <w:t>елательно использовать метод минимального количества защит боковых функциональных групп. В его основу положен принцип разделения боковых функциональных групп на безусловно защищаемые и условно защищаемые боковые функции. Недостаток метода минимальных защит боковых цепей аминокислот в том, что получаемые пептиды оказываются более гидрофильными, что часто усложняет процесс экстракции. Защитные группы боковых цепей и аминогруппы конечного продукта должны быть выбраны таким образом, чтобы они удалялись в одну или две стадии.</w:t>
      </w:r>
    </w:p>
    <w:p w:rsidR="00ED32C0" w:rsidRPr="00081475" w:rsidRDefault="00ED32C0" w:rsidP="00ED32C0">
      <w:pPr>
        <w:spacing w:after="0" w:line="360" w:lineRule="auto"/>
        <w:ind w:firstLine="709"/>
        <w:jc w:val="both"/>
        <w:rPr>
          <w:rFonts w:ascii="Times New Roman" w:hAnsi="Times New Roman" w:cs="Times New Roman"/>
          <w:sz w:val="26"/>
          <w:szCs w:val="26"/>
        </w:rPr>
      </w:pPr>
      <w:r w:rsidRPr="00081475">
        <w:rPr>
          <w:rFonts w:ascii="Times New Roman" w:hAnsi="Times New Roman" w:cs="Times New Roman"/>
          <w:sz w:val="26"/>
          <w:szCs w:val="26"/>
        </w:rPr>
        <w:t>К безусловно защищаемым боковым функциональным группам относятся карбоксильные группы (</w:t>
      </w:r>
      <w:r w:rsidRPr="00081475">
        <w:rPr>
          <w:rFonts w:ascii="Times New Roman" w:hAnsi="Times New Roman" w:cs="Times New Roman"/>
          <w:sz w:val="26"/>
          <w:szCs w:val="26"/>
          <w:lang w:val="en-US"/>
        </w:rPr>
        <w:t>ω</w:t>
      </w:r>
      <w:r w:rsidRPr="00081475">
        <w:rPr>
          <w:rFonts w:ascii="Times New Roman" w:hAnsi="Times New Roman" w:cs="Times New Roman"/>
          <w:sz w:val="26"/>
          <w:szCs w:val="26"/>
        </w:rPr>
        <w:t>-</w:t>
      </w:r>
      <w:r w:rsidRPr="00081475">
        <w:rPr>
          <w:rFonts w:ascii="Times New Roman" w:hAnsi="Times New Roman" w:cs="Times New Roman"/>
          <w:sz w:val="26"/>
          <w:szCs w:val="26"/>
          <w:lang w:val="en-US"/>
        </w:rPr>
        <w:t>COOH</w:t>
      </w:r>
      <w:r w:rsidRPr="00081475">
        <w:rPr>
          <w:rFonts w:ascii="Times New Roman" w:hAnsi="Times New Roman" w:cs="Times New Roman"/>
          <w:sz w:val="26"/>
          <w:szCs w:val="26"/>
        </w:rPr>
        <w:t>) аспарагиновой (</w:t>
      </w:r>
      <w:r w:rsidRPr="00081475">
        <w:rPr>
          <w:rFonts w:ascii="Times New Roman" w:hAnsi="Times New Roman" w:cs="Times New Roman"/>
          <w:sz w:val="26"/>
          <w:szCs w:val="26"/>
          <w:lang w:val="en-US"/>
        </w:rPr>
        <w:t>Asp</w:t>
      </w:r>
      <w:r w:rsidRPr="00081475">
        <w:rPr>
          <w:rFonts w:ascii="Times New Roman" w:hAnsi="Times New Roman" w:cs="Times New Roman"/>
          <w:sz w:val="26"/>
          <w:szCs w:val="26"/>
        </w:rPr>
        <w:t>) и глутаминовой (</w:t>
      </w:r>
      <w:r w:rsidRPr="00081475">
        <w:rPr>
          <w:rFonts w:ascii="Times New Roman" w:hAnsi="Times New Roman" w:cs="Times New Roman"/>
          <w:sz w:val="26"/>
          <w:szCs w:val="26"/>
          <w:lang w:val="en-US"/>
        </w:rPr>
        <w:t>Glu</w:t>
      </w:r>
      <w:r w:rsidRPr="00081475">
        <w:rPr>
          <w:rFonts w:ascii="Times New Roman" w:hAnsi="Times New Roman" w:cs="Times New Roman"/>
          <w:sz w:val="26"/>
          <w:szCs w:val="26"/>
        </w:rPr>
        <w:t>) кислот (должны быть защищены теми же эфирами, что и α-карбоксильная группа); δ- и ε- аминогруппы орнитина (</w:t>
      </w:r>
      <w:r w:rsidRPr="00081475">
        <w:rPr>
          <w:rFonts w:ascii="Times New Roman" w:hAnsi="Times New Roman" w:cs="Times New Roman"/>
          <w:sz w:val="26"/>
          <w:szCs w:val="26"/>
          <w:lang w:val="en-US"/>
        </w:rPr>
        <w:t>Orn</w:t>
      </w:r>
      <w:r w:rsidRPr="00081475">
        <w:rPr>
          <w:rFonts w:ascii="Times New Roman" w:hAnsi="Times New Roman" w:cs="Times New Roman"/>
          <w:sz w:val="26"/>
          <w:szCs w:val="26"/>
        </w:rPr>
        <w:t>) и лизина (</w:t>
      </w:r>
      <w:r w:rsidRPr="00081475">
        <w:rPr>
          <w:rFonts w:ascii="Times New Roman" w:hAnsi="Times New Roman" w:cs="Times New Roman"/>
          <w:sz w:val="26"/>
          <w:szCs w:val="26"/>
          <w:lang w:val="en-US"/>
        </w:rPr>
        <w:t>Lys</w:t>
      </w:r>
      <w:r w:rsidRPr="00081475">
        <w:rPr>
          <w:rFonts w:ascii="Times New Roman" w:hAnsi="Times New Roman" w:cs="Times New Roman"/>
          <w:sz w:val="26"/>
          <w:szCs w:val="26"/>
        </w:rPr>
        <w:t xml:space="preserve">) (должны быть всегда защищены </w:t>
      </w:r>
      <w:r w:rsidRPr="00081475">
        <w:rPr>
          <w:rFonts w:ascii="Times New Roman" w:hAnsi="Times New Roman" w:cs="Times New Roman"/>
          <w:sz w:val="26"/>
          <w:szCs w:val="26"/>
          <w:lang w:val="en-US"/>
        </w:rPr>
        <w:t>Boc</w:t>
      </w:r>
      <w:r w:rsidRPr="00081475">
        <w:rPr>
          <w:rFonts w:ascii="Times New Roman" w:hAnsi="Times New Roman" w:cs="Times New Roman"/>
          <w:sz w:val="26"/>
          <w:szCs w:val="26"/>
        </w:rPr>
        <w:t xml:space="preserve">- или </w:t>
      </w:r>
      <w:r w:rsidRPr="00081475">
        <w:rPr>
          <w:rFonts w:ascii="Times New Roman" w:hAnsi="Times New Roman" w:cs="Times New Roman"/>
          <w:sz w:val="26"/>
          <w:szCs w:val="26"/>
          <w:lang w:val="en-US"/>
        </w:rPr>
        <w:t>Z</w:t>
      </w:r>
      <w:r w:rsidRPr="00081475">
        <w:rPr>
          <w:rFonts w:ascii="Times New Roman" w:hAnsi="Times New Roman" w:cs="Times New Roman"/>
          <w:sz w:val="26"/>
          <w:szCs w:val="26"/>
        </w:rPr>
        <w:t>- группой); гуанидиновая группа аргинина (</w:t>
      </w:r>
      <w:r w:rsidRPr="00081475">
        <w:rPr>
          <w:rFonts w:ascii="Times New Roman" w:hAnsi="Times New Roman" w:cs="Times New Roman"/>
          <w:sz w:val="26"/>
          <w:szCs w:val="26"/>
          <w:lang w:val="en-US"/>
        </w:rPr>
        <w:t>Arg</w:t>
      </w:r>
      <w:r w:rsidRPr="00081475">
        <w:rPr>
          <w:rFonts w:ascii="Times New Roman" w:hAnsi="Times New Roman" w:cs="Times New Roman"/>
          <w:sz w:val="26"/>
          <w:szCs w:val="26"/>
        </w:rPr>
        <w:t xml:space="preserve">) (можно защищать солеобразованием, поскольку ее основность (рК=12,5) сильно отличается от основности α-аминогруппы (рК=8-9) </w:t>
      </w:r>
      <w:r>
        <w:rPr>
          <w:rFonts w:ascii="Times New Roman" w:hAnsi="Times New Roman" w:cs="Times New Roman"/>
          <w:sz w:val="26"/>
          <w:szCs w:val="26"/>
        </w:rPr>
        <w:t>[</w:t>
      </w:r>
      <w:r w:rsidRPr="00081475">
        <w:rPr>
          <w:rFonts w:ascii="Times New Roman" w:hAnsi="Times New Roman" w:cs="Times New Roman"/>
          <w:sz w:val="26"/>
          <w:szCs w:val="26"/>
        </w:rPr>
        <w:t xml:space="preserve">]; лучшими защитными группами являются </w:t>
      </w:r>
      <w:r w:rsidRPr="00081475">
        <w:rPr>
          <w:rFonts w:ascii="Times New Roman" w:hAnsi="Times New Roman" w:cs="Times New Roman"/>
          <w:sz w:val="26"/>
          <w:szCs w:val="26"/>
          <w:lang w:val="en-US"/>
        </w:rPr>
        <w:t>Mtr</w:t>
      </w:r>
      <w:r w:rsidRPr="00081475">
        <w:rPr>
          <w:rFonts w:ascii="Times New Roman" w:hAnsi="Times New Roman" w:cs="Times New Roman"/>
          <w:sz w:val="26"/>
          <w:szCs w:val="26"/>
        </w:rPr>
        <w:t xml:space="preserve">, </w:t>
      </w:r>
      <w:r w:rsidRPr="00081475">
        <w:rPr>
          <w:rFonts w:ascii="Times New Roman" w:hAnsi="Times New Roman" w:cs="Times New Roman"/>
          <w:sz w:val="26"/>
          <w:szCs w:val="26"/>
          <w:lang w:val="en-US"/>
        </w:rPr>
        <w:t>Pmc</w:t>
      </w:r>
      <w:r w:rsidRPr="00081475">
        <w:rPr>
          <w:rFonts w:ascii="Times New Roman" w:hAnsi="Times New Roman" w:cs="Times New Roman"/>
          <w:sz w:val="26"/>
          <w:szCs w:val="26"/>
        </w:rPr>
        <w:t xml:space="preserve">, </w:t>
      </w:r>
      <w:r w:rsidRPr="00081475">
        <w:rPr>
          <w:rFonts w:ascii="Times New Roman" w:hAnsi="Times New Roman" w:cs="Times New Roman"/>
          <w:sz w:val="26"/>
          <w:szCs w:val="26"/>
          <w:lang w:val="en-US"/>
        </w:rPr>
        <w:t>Pbf</w:t>
      </w:r>
      <w:r w:rsidRPr="00081475">
        <w:rPr>
          <w:rFonts w:ascii="Times New Roman" w:hAnsi="Times New Roman" w:cs="Times New Roman"/>
          <w:sz w:val="26"/>
          <w:szCs w:val="26"/>
        </w:rPr>
        <w:t>), а также обладающая сильными нуклеофильными свойствами и легко окисляющаяся тиольная группа цистеина (</w:t>
      </w:r>
      <w:r w:rsidRPr="00081475">
        <w:rPr>
          <w:rFonts w:ascii="Times New Roman" w:hAnsi="Times New Roman" w:cs="Times New Roman"/>
          <w:sz w:val="26"/>
          <w:szCs w:val="26"/>
          <w:lang w:val="en-US"/>
        </w:rPr>
        <w:t>Cys</w:t>
      </w:r>
      <w:r w:rsidRPr="00081475">
        <w:rPr>
          <w:rFonts w:ascii="Times New Roman" w:hAnsi="Times New Roman" w:cs="Times New Roman"/>
          <w:sz w:val="26"/>
          <w:szCs w:val="26"/>
        </w:rPr>
        <w:t>) (как правило защищается ацетамидометильной группой (</w:t>
      </w:r>
      <w:r w:rsidRPr="00081475">
        <w:rPr>
          <w:rFonts w:ascii="Times New Roman" w:hAnsi="Times New Roman" w:cs="Times New Roman"/>
          <w:sz w:val="26"/>
          <w:szCs w:val="26"/>
          <w:lang w:val="en-US"/>
        </w:rPr>
        <w:t>Acm</w:t>
      </w:r>
      <w:r w:rsidRPr="00081475">
        <w:rPr>
          <w:rFonts w:ascii="Times New Roman" w:hAnsi="Times New Roman" w:cs="Times New Roman"/>
          <w:sz w:val="26"/>
          <w:szCs w:val="26"/>
        </w:rPr>
        <w:t xml:space="preserve">), которая может быть удалена под действием иода с одновременным образованием дисульфида (следует отметить, что тритильная группа – другая возможная защита, и комбинация </w:t>
      </w:r>
      <w:r w:rsidRPr="00081475">
        <w:rPr>
          <w:rFonts w:ascii="Times New Roman" w:hAnsi="Times New Roman" w:cs="Times New Roman"/>
          <w:sz w:val="26"/>
          <w:szCs w:val="26"/>
          <w:lang w:val="en-US"/>
        </w:rPr>
        <w:t>Acm</w:t>
      </w:r>
      <w:r w:rsidRPr="00081475">
        <w:rPr>
          <w:rFonts w:ascii="Times New Roman" w:hAnsi="Times New Roman" w:cs="Times New Roman"/>
          <w:sz w:val="26"/>
          <w:szCs w:val="26"/>
        </w:rPr>
        <w:t xml:space="preserve">- и </w:t>
      </w:r>
      <w:r w:rsidRPr="00081475">
        <w:rPr>
          <w:rFonts w:ascii="Times New Roman" w:hAnsi="Times New Roman" w:cs="Times New Roman"/>
          <w:sz w:val="26"/>
          <w:szCs w:val="26"/>
          <w:lang w:val="en-US"/>
        </w:rPr>
        <w:t>Trt</w:t>
      </w:r>
      <w:r w:rsidRPr="00081475">
        <w:rPr>
          <w:rFonts w:ascii="Times New Roman" w:hAnsi="Times New Roman" w:cs="Times New Roman"/>
          <w:sz w:val="26"/>
          <w:szCs w:val="26"/>
        </w:rPr>
        <w:t>-групп может быть использована для целенаправленного образования нескольких дисульфидных мостиков). Все остальные боковые функции аминокислот являются условно защищаемыми, то есть могут участвовать в синтезе без предварительной дезактивации</w:t>
      </w:r>
      <w:r>
        <w:rPr>
          <w:rFonts w:ascii="Times New Roman" w:hAnsi="Times New Roman" w:cs="Times New Roman"/>
          <w:sz w:val="26"/>
          <w:szCs w:val="26"/>
        </w:rPr>
        <w:t xml:space="preserve"> </w:t>
      </w:r>
      <w:r w:rsidRPr="007B048B">
        <w:rPr>
          <w:rFonts w:ascii="Times New Roman" w:hAnsi="Times New Roman" w:cs="Times New Roman"/>
          <w:sz w:val="26"/>
          <w:szCs w:val="26"/>
        </w:rPr>
        <w:t>[</w:t>
      </w:r>
      <w:r w:rsidR="00EB5C92">
        <w:rPr>
          <w:rFonts w:ascii="Times New Roman" w:hAnsi="Times New Roman" w:cs="Times New Roman"/>
          <w:sz w:val="26"/>
          <w:szCs w:val="26"/>
        </w:rPr>
        <w:t>22, 23</w:t>
      </w:r>
      <w:r w:rsidRPr="007B048B">
        <w:rPr>
          <w:rFonts w:ascii="Times New Roman" w:hAnsi="Times New Roman" w:cs="Times New Roman"/>
          <w:sz w:val="26"/>
          <w:szCs w:val="26"/>
        </w:rPr>
        <w:t>]</w:t>
      </w:r>
      <w:r w:rsidRPr="00081475">
        <w:rPr>
          <w:rFonts w:ascii="Times New Roman" w:hAnsi="Times New Roman" w:cs="Times New Roman"/>
          <w:sz w:val="26"/>
          <w:szCs w:val="26"/>
        </w:rPr>
        <w:t xml:space="preserve">. </w:t>
      </w:r>
    </w:p>
    <w:p w:rsidR="00ED32C0" w:rsidRPr="00081475" w:rsidRDefault="00ED32C0" w:rsidP="00ED32C0">
      <w:pPr>
        <w:spacing w:after="0" w:line="360" w:lineRule="auto"/>
        <w:ind w:firstLine="709"/>
        <w:jc w:val="both"/>
        <w:rPr>
          <w:rFonts w:ascii="Times New Roman" w:hAnsi="Times New Roman" w:cs="Times New Roman"/>
          <w:sz w:val="26"/>
          <w:szCs w:val="26"/>
        </w:rPr>
      </w:pPr>
      <w:r w:rsidRPr="00081475">
        <w:rPr>
          <w:rFonts w:ascii="Times New Roman" w:hAnsi="Times New Roman" w:cs="Times New Roman"/>
          <w:sz w:val="26"/>
          <w:szCs w:val="26"/>
        </w:rPr>
        <w:t>В случае твердофазного метода синтеза пептидов желательно, чтобы боковые функции всех аминокислот должны быть защищены, так как велика вероятность образования большого числа побочных продуктов [</w:t>
      </w:r>
      <w:r w:rsidR="00EB5C92">
        <w:rPr>
          <w:rFonts w:ascii="Times New Roman" w:hAnsi="Times New Roman" w:cs="Times New Roman"/>
          <w:sz w:val="26"/>
          <w:szCs w:val="26"/>
        </w:rPr>
        <w:t>27</w:t>
      </w:r>
      <w:r w:rsidRPr="00081475">
        <w:rPr>
          <w:rFonts w:ascii="Times New Roman" w:hAnsi="Times New Roman" w:cs="Times New Roman"/>
          <w:sz w:val="26"/>
          <w:szCs w:val="26"/>
        </w:rPr>
        <w:t>]</w:t>
      </w:r>
      <w:r>
        <w:rPr>
          <w:rFonts w:ascii="Times New Roman" w:hAnsi="Times New Roman" w:cs="Times New Roman"/>
          <w:sz w:val="26"/>
          <w:szCs w:val="26"/>
        </w:rPr>
        <w:t>.</w:t>
      </w:r>
    </w:p>
    <w:p w:rsidR="00ED32C0" w:rsidRDefault="00ED32C0" w:rsidP="007527A1">
      <w:pPr>
        <w:spacing w:after="0" w:line="360" w:lineRule="auto"/>
        <w:jc w:val="both"/>
        <w:rPr>
          <w:rFonts w:ascii="Times New Roman" w:hAnsi="Times New Roman" w:cs="Times New Roman"/>
          <w:sz w:val="26"/>
          <w:szCs w:val="26"/>
        </w:rPr>
      </w:pP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1.2.3 Синтез пептидов в растворе</w:t>
      </w: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Впервые синтез пептидов в растворе был освоен Винсентом дю Виньо около 60 лет назад. За эти годы </w:t>
      </w:r>
      <w:r w:rsidRPr="006E7B85">
        <w:rPr>
          <w:rFonts w:ascii="Times New Roman" w:hAnsi="Times New Roman" w:cs="Times New Roman"/>
          <w:sz w:val="26"/>
          <w:szCs w:val="26"/>
        </w:rPr>
        <w:t>достигнуты многочисленные успехи, особенно в областях защитных групп и конденсирующих реагентов, которые расширяют количество методов, доступных для планиро</w:t>
      </w:r>
      <w:r>
        <w:rPr>
          <w:rFonts w:ascii="Times New Roman" w:hAnsi="Times New Roman" w:cs="Times New Roman"/>
          <w:sz w:val="26"/>
          <w:szCs w:val="26"/>
        </w:rPr>
        <w:t xml:space="preserve">вания синтеза. </w:t>
      </w: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этом</w:t>
      </w:r>
      <w:r w:rsidRPr="006E7B85">
        <w:rPr>
          <w:rFonts w:ascii="Times New Roman" w:hAnsi="Times New Roman" w:cs="Times New Roman"/>
          <w:sz w:val="26"/>
          <w:szCs w:val="26"/>
        </w:rPr>
        <w:t xml:space="preserve"> методе</w:t>
      </w:r>
      <w:r>
        <w:rPr>
          <w:rFonts w:ascii="Times New Roman" w:hAnsi="Times New Roman" w:cs="Times New Roman"/>
          <w:sz w:val="26"/>
          <w:szCs w:val="26"/>
        </w:rPr>
        <w:t xml:space="preserve"> получаемые</w:t>
      </w:r>
      <w:r w:rsidRPr="006E7B85">
        <w:rPr>
          <w:rFonts w:ascii="Times New Roman" w:hAnsi="Times New Roman" w:cs="Times New Roman"/>
          <w:sz w:val="26"/>
          <w:szCs w:val="26"/>
        </w:rPr>
        <w:t xml:space="preserve"> фрагменты должны быть, предпочтительно, не длиннее пяти аминокислот; их получают путем последовательного наращивания пептидной цепи. Такие кор</w:t>
      </w:r>
      <w:r>
        <w:rPr>
          <w:rFonts w:ascii="Times New Roman" w:hAnsi="Times New Roman" w:cs="Times New Roman"/>
          <w:sz w:val="26"/>
          <w:szCs w:val="26"/>
        </w:rPr>
        <w:t>откие фрагменты обычно выделяются методами экстракции</w:t>
      </w:r>
      <w:r w:rsidRPr="006E7B85">
        <w:rPr>
          <w:rFonts w:ascii="Times New Roman" w:hAnsi="Times New Roman" w:cs="Times New Roman"/>
          <w:sz w:val="26"/>
          <w:szCs w:val="26"/>
        </w:rPr>
        <w:t xml:space="preserve"> и осажде</w:t>
      </w:r>
      <w:r>
        <w:rPr>
          <w:rFonts w:ascii="Times New Roman" w:hAnsi="Times New Roman" w:cs="Times New Roman"/>
          <w:sz w:val="26"/>
          <w:szCs w:val="26"/>
        </w:rPr>
        <w:t>ния</w:t>
      </w:r>
      <w:r w:rsidRPr="006E7B85">
        <w:rPr>
          <w:rFonts w:ascii="Times New Roman" w:hAnsi="Times New Roman" w:cs="Times New Roman"/>
          <w:sz w:val="26"/>
          <w:szCs w:val="26"/>
        </w:rPr>
        <w:t xml:space="preserve">. К </w:t>
      </w:r>
      <w:r>
        <w:rPr>
          <w:rFonts w:ascii="Times New Roman" w:hAnsi="Times New Roman" w:cs="Times New Roman"/>
          <w:sz w:val="26"/>
          <w:szCs w:val="26"/>
        </w:rPr>
        <w:t>достоинствам</w:t>
      </w:r>
      <w:r w:rsidRPr="006E7B85">
        <w:rPr>
          <w:rFonts w:ascii="Times New Roman" w:hAnsi="Times New Roman" w:cs="Times New Roman"/>
          <w:sz w:val="26"/>
          <w:szCs w:val="26"/>
        </w:rPr>
        <w:t xml:space="preserve"> синтеза пептидов в растворе можно отнести: возможность проведения конденсаций любой степени сложности; </w:t>
      </w:r>
      <w:r>
        <w:rPr>
          <w:rFonts w:ascii="Times New Roman" w:hAnsi="Times New Roman" w:cs="Times New Roman"/>
          <w:sz w:val="26"/>
          <w:szCs w:val="26"/>
        </w:rPr>
        <w:t xml:space="preserve">контроль на каждой стадии </w:t>
      </w:r>
      <w:r w:rsidRPr="006E7B85">
        <w:rPr>
          <w:rFonts w:ascii="Times New Roman" w:hAnsi="Times New Roman" w:cs="Times New Roman"/>
          <w:sz w:val="26"/>
          <w:szCs w:val="26"/>
        </w:rPr>
        <w:t>[</w:t>
      </w:r>
      <w:r w:rsidR="00EB5C92">
        <w:rPr>
          <w:rFonts w:ascii="Times New Roman" w:hAnsi="Times New Roman" w:cs="Times New Roman"/>
          <w:sz w:val="26"/>
          <w:szCs w:val="26"/>
        </w:rPr>
        <w:t>28</w:t>
      </w:r>
      <w:r w:rsidRPr="006E7B85">
        <w:rPr>
          <w:rFonts w:ascii="Times New Roman" w:hAnsi="Times New Roman" w:cs="Times New Roman"/>
          <w:sz w:val="26"/>
          <w:szCs w:val="26"/>
        </w:rPr>
        <w:t>]</w:t>
      </w:r>
      <w:r>
        <w:rPr>
          <w:rFonts w:ascii="Times New Roman" w:hAnsi="Times New Roman" w:cs="Times New Roman"/>
          <w:sz w:val="26"/>
          <w:szCs w:val="26"/>
        </w:rPr>
        <w:t>.</w:t>
      </w:r>
    </w:p>
    <w:p w:rsidR="00ED32C0" w:rsidRDefault="00ED32C0" w:rsidP="00ED32C0">
      <w:pPr>
        <w:spacing w:after="0" w:line="360" w:lineRule="auto"/>
        <w:ind w:firstLine="709"/>
        <w:jc w:val="both"/>
        <w:rPr>
          <w:rFonts w:ascii="Times New Roman" w:hAnsi="Times New Roman" w:cs="Times New Roman"/>
          <w:sz w:val="26"/>
          <w:szCs w:val="26"/>
        </w:rPr>
      </w:pP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1.2.4 Метод твердофазного синтеза пептидов</w:t>
      </w: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Суть данного метода заключается в том, что растущая аминокислотная последовательность присоединена к нерастворимому в условиях реакции полимерному носителю. Это позволяет довести реакцию до полной конверсии за счет введения больших избытков реагентов, при этом удаление растворимых реагентов осуществляется простой промывкой. Однако </w:t>
      </w:r>
      <w:r w:rsidRPr="006B3B42">
        <w:rPr>
          <w:rFonts w:ascii="Times New Roman" w:hAnsi="Times New Roman" w:cs="Times New Roman"/>
          <w:sz w:val="26"/>
          <w:szCs w:val="26"/>
        </w:rPr>
        <w:t>продукты, возникающие из-за неполного завершения любой стадии и побочных реакций или использования неочищенных реагентов, накапливаются на с</w:t>
      </w:r>
      <w:r>
        <w:rPr>
          <w:rFonts w:ascii="Times New Roman" w:hAnsi="Times New Roman" w:cs="Times New Roman"/>
          <w:sz w:val="26"/>
          <w:szCs w:val="26"/>
        </w:rPr>
        <w:t>моле в процессе синтеза</w:t>
      </w:r>
      <w:r w:rsidRPr="006B3B42">
        <w:rPr>
          <w:rFonts w:ascii="Times New Roman" w:hAnsi="Times New Roman" w:cs="Times New Roman"/>
          <w:sz w:val="26"/>
          <w:szCs w:val="26"/>
        </w:rPr>
        <w:t xml:space="preserve"> и загрязняют конечный продукт</w:t>
      </w:r>
      <w:r>
        <w:rPr>
          <w:rFonts w:ascii="Times New Roman" w:hAnsi="Times New Roman" w:cs="Times New Roman"/>
          <w:sz w:val="26"/>
          <w:szCs w:val="26"/>
        </w:rPr>
        <w:t>. Так же невозможен контроль процесса синтеза</w:t>
      </w:r>
      <w:r w:rsidRPr="00373D77">
        <w:rPr>
          <w:rFonts w:ascii="Times New Roman" w:hAnsi="Times New Roman" w:cs="Times New Roman"/>
          <w:sz w:val="26"/>
          <w:szCs w:val="26"/>
        </w:rPr>
        <w:t xml:space="preserve"> пептида на смоле</w:t>
      </w:r>
      <w:r>
        <w:rPr>
          <w:rFonts w:ascii="Times New Roman" w:hAnsi="Times New Roman" w:cs="Times New Roman"/>
          <w:sz w:val="26"/>
          <w:szCs w:val="26"/>
        </w:rPr>
        <w:t>.</w:t>
      </w: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Общая схема твердофазного синтеза осуществляется в несколько стадий:</w:t>
      </w:r>
    </w:p>
    <w:p w:rsidR="00ED32C0" w:rsidRDefault="00ED32C0" w:rsidP="00ED32C0">
      <w:pPr>
        <w:pStyle w:val="a3"/>
        <w:numPr>
          <w:ilvl w:val="0"/>
          <w:numId w:val="5"/>
        </w:numPr>
        <w:spacing w:after="0" w:line="360" w:lineRule="auto"/>
        <w:jc w:val="both"/>
        <w:rPr>
          <w:rFonts w:ascii="Times New Roman" w:hAnsi="Times New Roman" w:cs="Times New Roman"/>
          <w:sz w:val="26"/>
          <w:szCs w:val="26"/>
        </w:rPr>
      </w:pPr>
      <w:r w:rsidRPr="00373D77">
        <w:rPr>
          <w:rFonts w:ascii="Times New Roman" w:hAnsi="Times New Roman" w:cs="Times New Roman"/>
          <w:sz w:val="26"/>
          <w:szCs w:val="26"/>
        </w:rPr>
        <w:t>первая аминокислота ковалентно связыва</w:t>
      </w:r>
      <w:r>
        <w:rPr>
          <w:rFonts w:ascii="Times New Roman" w:hAnsi="Times New Roman" w:cs="Times New Roman"/>
          <w:sz w:val="26"/>
          <w:szCs w:val="26"/>
        </w:rPr>
        <w:t>ется с полистирольным полимером;</w:t>
      </w:r>
    </w:p>
    <w:p w:rsidR="00ED32C0" w:rsidRPr="00373D77" w:rsidRDefault="00ED32C0" w:rsidP="00ED32C0">
      <w:pPr>
        <w:pStyle w:val="a3"/>
        <w:numPr>
          <w:ilvl w:val="0"/>
          <w:numId w:val="5"/>
        </w:numPr>
        <w:spacing w:line="360" w:lineRule="auto"/>
        <w:rPr>
          <w:rFonts w:ascii="Times New Roman" w:hAnsi="Times New Roman" w:cs="Times New Roman"/>
          <w:sz w:val="26"/>
          <w:szCs w:val="26"/>
        </w:rPr>
      </w:pPr>
      <w:r w:rsidRPr="00373D77">
        <w:rPr>
          <w:rFonts w:ascii="Times New Roman" w:hAnsi="Times New Roman" w:cs="Times New Roman"/>
          <w:sz w:val="26"/>
          <w:szCs w:val="26"/>
        </w:rPr>
        <w:t>удаление временной N-защитной группы;</w:t>
      </w:r>
    </w:p>
    <w:p w:rsidR="00ED32C0" w:rsidRDefault="00ED32C0" w:rsidP="00ED32C0">
      <w:pPr>
        <w:pStyle w:val="a3"/>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м</w:t>
      </w:r>
      <w:r w:rsidRPr="00373D77">
        <w:rPr>
          <w:rFonts w:ascii="Times New Roman" w:hAnsi="Times New Roman" w:cs="Times New Roman"/>
          <w:sz w:val="26"/>
          <w:szCs w:val="26"/>
        </w:rPr>
        <w:t>ногократное промывание полимерного носителя</w:t>
      </w:r>
      <w:r>
        <w:rPr>
          <w:rFonts w:ascii="Times New Roman" w:hAnsi="Times New Roman" w:cs="Times New Roman"/>
          <w:sz w:val="26"/>
          <w:szCs w:val="26"/>
        </w:rPr>
        <w:t>;</w:t>
      </w:r>
    </w:p>
    <w:p w:rsidR="00ED32C0" w:rsidRPr="00373D77" w:rsidRDefault="00ED32C0" w:rsidP="00ED32C0">
      <w:pPr>
        <w:pStyle w:val="a3"/>
        <w:numPr>
          <w:ilvl w:val="0"/>
          <w:numId w:val="5"/>
        </w:numPr>
        <w:spacing w:line="360" w:lineRule="auto"/>
        <w:rPr>
          <w:rFonts w:ascii="Times New Roman" w:hAnsi="Times New Roman" w:cs="Times New Roman"/>
          <w:sz w:val="26"/>
          <w:szCs w:val="26"/>
        </w:rPr>
      </w:pPr>
      <w:r>
        <w:rPr>
          <w:rFonts w:ascii="Times New Roman" w:hAnsi="Times New Roman" w:cs="Times New Roman"/>
          <w:sz w:val="26"/>
          <w:szCs w:val="26"/>
        </w:rPr>
        <w:t>о</w:t>
      </w:r>
      <w:r w:rsidRPr="00373D77">
        <w:rPr>
          <w:rFonts w:ascii="Times New Roman" w:hAnsi="Times New Roman" w:cs="Times New Roman"/>
          <w:sz w:val="26"/>
          <w:szCs w:val="26"/>
        </w:rPr>
        <w:t>бразование амидной связи между свободной аминогруппой и карбоксильной группой следующей защищённой аминокислоты</w:t>
      </w:r>
      <w:r>
        <w:rPr>
          <w:rFonts w:ascii="Times New Roman" w:hAnsi="Times New Roman" w:cs="Times New Roman"/>
          <w:sz w:val="26"/>
          <w:szCs w:val="26"/>
        </w:rPr>
        <w:t xml:space="preserve"> путем </w:t>
      </w:r>
      <w:r w:rsidRPr="00373D77">
        <w:rPr>
          <w:rFonts w:ascii="Times New Roman" w:hAnsi="Times New Roman" w:cs="Times New Roman"/>
          <w:sz w:val="26"/>
          <w:szCs w:val="26"/>
        </w:rPr>
        <w:t>введение избытка второй аминокислоты, которая активируется для образования амидной связи;</w:t>
      </w:r>
    </w:p>
    <w:p w:rsidR="00ED32C0" w:rsidRPr="00373D77" w:rsidRDefault="00ED32C0" w:rsidP="00ED32C0">
      <w:pPr>
        <w:pStyle w:val="a3"/>
        <w:numPr>
          <w:ilvl w:val="0"/>
          <w:numId w:val="5"/>
        </w:numPr>
        <w:spacing w:line="360" w:lineRule="auto"/>
        <w:rPr>
          <w:rFonts w:ascii="Times New Roman" w:hAnsi="Times New Roman" w:cs="Times New Roman"/>
          <w:sz w:val="26"/>
          <w:szCs w:val="26"/>
        </w:rPr>
      </w:pPr>
      <w:r w:rsidRPr="00373D77">
        <w:rPr>
          <w:rFonts w:ascii="Times New Roman" w:hAnsi="Times New Roman" w:cs="Times New Roman"/>
          <w:sz w:val="26"/>
          <w:szCs w:val="26"/>
        </w:rPr>
        <w:t>многократная промывка смолы после каждой стадии (удаление избытка реагентов);</w:t>
      </w:r>
    </w:p>
    <w:p w:rsidR="00ED32C0" w:rsidRPr="00373D77" w:rsidRDefault="00ED32C0" w:rsidP="00ED32C0">
      <w:pPr>
        <w:pStyle w:val="a3"/>
        <w:numPr>
          <w:ilvl w:val="0"/>
          <w:numId w:val="5"/>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 xml:space="preserve">повторение стадий 2 – 5 </w:t>
      </w:r>
      <w:r w:rsidRPr="00373D77">
        <w:rPr>
          <w:rFonts w:ascii="Times New Roman" w:hAnsi="Times New Roman" w:cs="Times New Roman"/>
          <w:sz w:val="26"/>
          <w:szCs w:val="26"/>
        </w:rPr>
        <w:t>до тех пор, пока желаемая последовательность не будет синтезирована;</w:t>
      </w:r>
    </w:p>
    <w:p w:rsidR="00ED32C0" w:rsidRPr="00373D77" w:rsidRDefault="00ED32C0" w:rsidP="00ED32C0">
      <w:pPr>
        <w:pStyle w:val="a3"/>
        <w:numPr>
          <w:ilvl w:val="0"/>
          <w:numId w:val="5"/>
        </w:numPr>
        <w:spacing w:line="360" w:lineRule="auto"/>
        <w:rPr>
          <w:rFonts w:ascii="Times New Roman" w:hAnsi="Times New Roman" w:cs="Times New Roman"/>
          <w:sz w:val="26"/>
          <w:szCs w:val="26"/>
        </w:rPr>
      </w:pPr>
      <w:r>
        <w:rPr>
          <w:rFonts w:ascii="Times New Roman" w:hAnsi="Times New Roman" w:cs="Times New Roman"/>
          <w:sz w:val="26"/>
          <w:szCs w:val="26"/>
        </w:rPr>
        <w:t>отщепление</w:t>
      </w:r>
      <w:r w:rsidRPr="00373D77">
        <w:rPr>
          <w:rFonts w:ascii="Times New Roman" w:hAnsi="Times New Roman" w:cs="Times New Roman"/>
          <w:sz w:val="26"/>
          <w:szCs w:val="26"/>
        </w:rPr>
        <w:t xml:space="preserve"> защищенного фрагмента от полимерного носителя;</w:t>
      </w:r>
    </w:p>
    <w:p w:rsidR="00ED32C0" w:rsidRDefault="00ED32C0" w:rsidP="00ED32C0">
      <w:pPr>
        <w:pStyle w:val="a3"/>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финальное деблокирование и очистка продукта.</w:t>
      </w:r>
    </w:p>
    <w:p w:rsidR="00ED32C0" w:rsidRDefault="00ED32C0" w:rsidP="00ED32C0">
      <w:pPr>
        <w:spacing w:after="0" w:line="360" w:lineRule="auto"/>
        <w:ind w:firstLine="709"/>
        <w:jc w:val="both"/>
        <w:rPr>
          <w:rFonts w:ascii="Times New Roman" w:hAnsi="Times New Roman" w:cs="Times New Roman"/>
          <w:sz w:val="26"/>
          <w:szCs w:val="26"/>
        </w:rPr>
      </w:pPr>
      <w:r w:rsidRPr="009F12C0">
        <w:rPr>
          <w:rFonts w:ascii="Times New Roman" w:hAnsi="Times New Roman" w:cs="Times New Roman"/>
          <w:sz w:val="26"/>
          <w:szCs w:val="26"/>
        </w:rPr>
        <w:t>Учитывая достоинства и недостатки твердофазного</w:t>
      </w:r>
      <w:r>
        <w:rPr>
          <w:rFonts w:ascii="Times New Roman" w:hAnsi="Times New Roman" w:cs="Times New Roman"/>
          <w:sz w:val="26"/>
          <w:szCs w:val="26"/>
        </w:rPr>
        <w:t xml:space="preserve"> метода</w:t>
      </w:r>
      <w:r w:rsidRPr="009F12C0">
        <w:rPr>
          <w:rFonts w:ascii="Times New Roman" w:hAnsi="Times New Roman" w:cs="Times New Roman"/>
          <w:sz w:val="26"/>
          <w:szCs w:val="26"/>
        </w:rPr>
        <w:t xml:space="preserve"> и </w:t>
      </w:r>
      <w:r>
        <w:rPr>
          <w:rFonts w:ascii="Times New Roman" w:hAnsi="Times New Roman" w:cs="Times New Roman"/>
          <w:sz w:val="26"/>
          <w:szCs w:val="26"/>
        </w:rPr>
        <w:t>метода синтеза в растворе</w:t>
      </w:r>
      <w:r w:rsidRPr="009F12C0">
        <w:rPr>
          <w:rFonts w:ascii="Times New Roman" w:hAnsi="Times New Roman" w:cs="Times New Roman"/>
          <w:sz w:val="26"/>
          <w:szCs w:val="26"/>
        </w:rPr>
        <w:t xml:space="preserve">, следует использовать их совместно, </w:t>
      </w:r>
      <w:r>
        <w:rPr>
          <w:rFonts w:ascii="Times New Roman" w:hAnsi="Times New Roman" w:cs="Times New Roman"/>
          <w:sz w:val="26"/>
          <w:szCs w:val="26"/>
        </w:rPr>
        <w:t>подбирая наиболее подходящий способ синтеза для каждого из фрагментов пептида</w:t>
      </w:r>
      <w:r w:rsidRPr="009F12C0">
        <w:rPr>
          <w:rFonts w:ascii="Times New Roman" w:hAnsi="Times New Roman" w:cs="Times New Roman"/>
          <w:sz w:val="26"/>
          <w:szCs w:val="26"/>
        </w:rPr>
        <w:t>. Подобный гиб</w:t>
      </w:r>
      <w:r>
        <w:rPr>
          <w:rFonts w:ascii="Times New Roman" w:hAnsi="Times New Roman" w:cs="Times New Roman"/>
          <w:sz w:val="26"/>
          <w:szCs w:val="26"/>
        </w:rPr>
        <w:t>ридный метод особо хорошо подходит</w:t>
      </w:r>
      <w:r w:rsidRPr="009F12C0">
        <w:rPr>
          <w:rFonts w:ascii="Times New Roman" w:hAnsi="Times New Roman" w:cs="Times New Roman"/>
          <w:sz w:val="26"/>
          <w:szCs w:val="26"/>
        </w:rPr>
        <w:t xml:space="preserve"> для получения больших мо</w:t>
      </w:r>
      <w:r>
        <w:rPr>
          <w:rFonts w:ascii="Times New Roman" w:hAnsi="Times New Roman" w:cs="Times New Roman"/>
          <w:sz w:val="26"/>
          <w:szCs w:val="26"/>
        </w:rPr>
        <w:t>лекул пептидов. Зная особенности</w:t>
      </w:r>
      <w:r w:rsidRPr="009F12C0">
        <w:rPr>
          <w:rFonts w:ascii="Times New Roman" w:hAnsi="Times New Roman" w:cs="Times New Roman"/>
          <w:sz w:val="26"/>
          <w:szCs w:val="26"/>
        </w:rPr>
        <w:t xml:space="preserve"> обоих методов, можно успешно избежать многих проблем, связанных с растворимостью длинных фрагментов, выделением и очисткой, вр</w:t>
      </w:r>
      <w:r>
        <w:rPr>
          <w:rFonts w:ascii="Times New Roman" w:hAnsi="Times New Roman" w:cs="Times New Roman"/>
          <w:sz w:val="26"/>
          <w:szCs w:val="26"/>
        </w:rPr>
        <w:t>еменем, затрачиваемым на синтез и</w:t>
      </w:r>
      <w:r w:rsidRPr="009F12C0">
        <w:rPr>
          <w:rFonts w:ascii="Times New Roman" w:hAnsi="Times New Roman" w:cs="Times New Roman"/>
          <w:sz w:val="26"/>
          <w:szCs w:val="26"/>
        </w:rPr>
        <w:t xml:space="preserve"> низкими выходами продуктов</w:t>
      </w:r>
      <w:r w:rsidR="00EB5C92">
        <w:rPr>
          <w:rFonts w:ascii="Times New Roman" w:hAnsi="Times New Roman" w:cs="Times New Roman"/>
          <w:sz w:val="26"/>
          <w:szCs w:val="26"/>
        </w:rPr>
        <w:t xml:space="preserve"> </w:t>
      </w:r>
      <w:r w:rsidR="00EB5C92" w:rsidRPr="00EB5C92">
        <w:rPr>
          <w:rFonts w:ascii="Times New Roman" w:hAnsi="Times New Roman" w:cs="Times New Roman"/>
          <w:sz w:val="26"/>
          <w:szCs w:val="26"/>
        </w:rPr>
        <w:t>[27]</w:t>
      </w:r>
      <w:r w:rsidRPr="009F12C0">
        <w:rPr>
          <w:rFonts w:ascii="Times New Roman" w:hAnsi="Times New Roman" w:cs="Times New Roman"/>
          <w:sz w:val="26"/>
          <w:szCs w:val="26"/>
        </w:rPr>
        <w:t>.</w:t>
      </w:r>
    </w:p>
    <w:p w:rsidR="00ED32C0" w:rsidRDefault="00ED32C0" w:rsidP="00ED32C0">
      <w:pPr>
        <w:spacing w:after="0" w:line="360" w:lineRule="auto"/>
        <w:ind w:firstLine="709"/>
        <w:jc w:val="both"/>
        <w:rPr>
          <w:rFonts w:ascii="Times New Roman" w:hAnsi="Times New Roman" w:cs="Times New Roman"/>
          <w:sz w:val="26"/>
          <w:szCs w:val="26"/>
        </w:rPr>
      </w:pPr>
    </w:p>
    <w:p w:rsidR="00ED32C0" w:rsidRPr="00A43A64" w:rsidRDefault="00ED32C0" w:rsidP="00ED32C0">
      <w:pPr>
        <w:pStyle w:val="a3"/>
        <w:numPr>
          <w:ilvl w:val="1"/>
          <w:numId w:val="6"/>
        </w:numPr>
        <w:spacing w:after="0" w:line="360" w:lineRule="auto"/>
        <w:ind w:left="0" w:firstLine="709"/>
        <w:rPr>
          <w:rFonts w:ascii="Times New Roman" w:hAnsi="Times New Roman" w:cs="Times New Roman"/>
          <w:b/>
          <w:sz w:val="26"/>
          <w:szCs w:val="26"/>
        </w:rPr>
      </w:pPr>
      <w:r w:rsidRPr="00A43A64">
        <w:rPr>
          <w:rFonts w:ascii="Times New Roman" w:hAnsi="Times New Roman" w:cs="Times New Roman"/>
          <w:b/>
          <w:sz w:val="26"/>
          <w:szCs w:val="26"/>
        </w:rPr>
        <w:t>Тетразолы</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Одним из приемов, используемых в медицинской химии для модификации биологически активных веществ (в том числе и природного происхождения), является введение в их структуру гетероциктических фрагментов. Таким способом было получено большое количество лекарственных веществ, обладающих низкой токсичностью и пролонгированным действием. Одним из таких фармакофоров является тетразолильная группа </w:t>
      </w:r>
      <w:r w:rsidRPr="001543FC">
        <w:rPr>
          <w:rFonts w:ascii="Times New Roman" w:hAnsi="Times New Roman" w:cs="Times New Roman"/>
          <w:sz w:val="26"/>
          <w:szCs w:val="26"/>
        </w:rPr>
        <w:t>[</w:t>
      </w:r>
      <w:r w:rsidR="00BE072D" w:rsidRPr="0094585E">
        <w:rPr>
          <w:rFonts w:ascii="Times New Roman" w:hAnsi="Times New Roman" w:cs="Times New Roman"/>
          <w:sz w:val="26"/>
          <w:szCs w:val="26"/>
        </w:rPr>
        <w:t>29</w:t>
      </w:r>
      <w:r w:rsidRPr="001543FC">
        <w:rPr>
          <w:rFonts w:ascii="Times New Roman" w:hAnsi="Times New Roman" w:cs="Times New Roman"/>
          <w:sz w:val="26"/>
          <w:szCs w:val="26"/>
        </w:rPr>
        <w:t>]</w:t>
      </w:r>
      <w:r>
        <w:rPr>
          <w:rFonts w:ascii="Times New Roman" w:hAnsi="Times New Roman" w:cs="Times New Roman"/>
          <w:sz w:val="26"/>
          <w:szCs w:val="26"/>
        </w:rPr>
        <w:t xml:space="preserve">. </w:t>
      </w:r>
    </w:p>
    <w:p w:rsidR="00ED32C0" w:rsidRPr="001543FC"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Тетразолы обаладают высокой метаболической устойчивостью, сравнительно низкой токсичностью. Тетразольный цикл является ароматической планарной системой и его липофильность значительно выше, чем у карбоксильной группы. Это облегчает прохождение биологических мембран без снижения активности соединения </w:t>
      </w:r>
      <w:r w:rsidRPr="00D57ACB">
        <w:rPr>
          <w:rFonts w:ascii="Times New Roman" w:hAnsi="Times New Roman" w:cs="Times New Roman"/>
          <w:sz w:val="26"/>
          <w:szCs w:val="26"/>
        </w:rPr>
        <w:t>[</w:t>
      </w:r>
      <w:r w:rsidR="00BE072D">
        <w:rPr>
          <w:rFonts w:ascii="Times New Roman" w:hAnsi="Times New Roman" w:cs="Times New Roman"/>
          <w:sz w:val="26"/>
          <w:szCs w:val="26"/>
        </w:rPr>
        <w:t>30</w:t>
      </w:r>
      <w:r w:rsidRPr="00D57ACB">
        <w:rPr>
          <w:rFonts w:ascii="Times New Roman" w:hAnsi="Times New Roman" w:cs="Times New Roman"/>
          <w:sz w:val="26"/>
          <w:szCs w:val="26"/>
        </w:rPr>
        <w:t>]</w:t>
      </w:r>
      <w:r>
        <w:rPr>
          <w:rFonts w:ascii="Times New Roman" w:hAnsi="Times New Roman" w:cs="Times New Roman"/>
          <w:sz w:val="26"/>
          <w:szCs w:val="26"/>
        </w:rPr>
        <w:t>. Все это делает возможным использование тетразолильного фрагмента в качестве биоизостера</w:t>
      </w:r>
      <w:r w:rsidR="00BE072D">
        <w:rPr>
          <w:rFonts w:ascii="Times New Roman" w:hAnsi="Times New Roman" w:cs="Times New Roman"/>
          <w:sz w:val="26"/>
          <w:szCs w:val="26"/>
        </w:rPr>
        <w:t xml:space="preserve"> различных функциональных групп</w:t>
      </w:r>
      <w:r>
        <w:rPr>
          <w:rFonts w:ascii="Times New Roman" w:hAnsi="Times New Roman" w:cs="Times New Roman"/>
          <w:sz w:val="26"/>
          <w:szCs w:val="26"/>
        </w:rPr>
        <w:t xml:space="preserve">. </w:t>
      </w:r>
      <w:r w:rsidRPr="001543FC">
        <w:rPr>
          <w:rFonts w:ascii="Times New Roman" w:hAnsi="Times New Roman" w:cs="Times New Roman"/>
          <w:sz w:val="26"/>
          <w:szCs w:val="26"/>
        </w:rPr>
        <w:t>Важным фактором также является способность эндоциклических атомов азота тетразолов образовывать водородные связи, участвующие в образовании устойчивых фермент-субстратных комплексов [</w:t>
      </w:r>
      <w:r w:rsidR="00BE072D">
        <w:rPr>
          <w:rFonts w:ascii="Times New Roman" w:hAnsi="Times New Roman" w:cs="Times New Roman"/>
          <w:sz w:val="26"/>
          <w:szCs w:val="26"/>
        </w:rPr>
        <w:t>31</w:t>
      </w:r>
      <w:r w:rsidRPr="001543FC">
        <w:rPr>
          <w:rFonts w:ascii="Times New Roman" w:hAnsi="Times New Roman" w:cs="Times New Roman"/>
          <w:sz w:val="26"/>
          <w:szCs w:val="26"/>
        </w:rPr>
        <w:t>]</w:t>
      </w:r>
      <w:r>
        <w:rPr>
          <w:rFonts w:ascii="Times New Roman" w:hAnsi="Times New Roman" w:cs="Times New Roman"/>
          <w:sz w:val="26"/>
          <w:szCs w:val="26"/>
        </w:rPr>
        <w:t>.</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На сегодняшний момент</w:t>
      </w:r>
      <w:r w:rsidRPr="00AE0814">
        <w:rPr>
          <w:rFonts w:ascii="Times New Roman" w:hAnsi="Times New Roman" w:cs="Times New Roman"/>
          <w:sz w:val="26"/>
          <w:szCs w:val="26"/>
        </w:rPr>
        <w:t xml:space="preserve"> на фармацевтическом рынке представлены десятки высокоэффективных лекарственных средств, активные фармацевтические субстанции которых, содержат тетразольный цикл. </w:t>
      </w:r>
      <w:r>
        <w:rPr>
          <w:rFonts w:ascii="Times New Roman" w:hAnsi="Times New Roman" w:cs="Times New Roman"/>
          <w:sz w:val="26"/>
          <w:szCs w:val="26"/>
        </w:rPr>
        <w:t xml:space="preserve">Одними из наиболее известных и распространенных препаратов являются </w:t>
      </w:r>
      <w:r w:rsidRPr="00AE0814">
        <w:rPr>
          <w:rFonts w:ascii="Times New Roman" w:hAnsi="Times New Roman" w:cs="Times New Roman"/>
          <w:sz w:val="26"/>
          <w:szCs w:val="26"/>
        </w:rPr>
        <w:t xml:space="preserve">антибиотики ряда цефалоспорина </w:t>
      </w:r>
      <w:r w:rsidR="000B6E14">
        <w:rPr>
          <w:rFonts w:ascii="Times New Roman" w:hAnsi="Times New Roman" w:cs="Times New Roman"/>
          <w:sz w:val="26"/>
          <w:szCs w:val="26"/>
        </w:rPr>
        <w:t xml:space="preserve">– </w:t>
      </w:r>
      <w:r w:rsidR="000B6E14">
        <w:rPr>
          <w:rFonts w:ascii="Times New Roman" w:hAnsi="Times New Roman" w:cs="Times New Roman"/>
          <w:sz w:val="26"/>
          <w:szCs w:val="26"/>
        </w:rPr>
        <w:lastRenderedPageBreak/>
        <w:t>Цефазолин и Цефзол</w:t>
      </w:r>
      <w:r w:rsidRPr="00AE0814">
        <w:rPr>
          <w:rFonts w:ascii="Times New Roman" w:hAnsi="Times New Roman" w:cs="Times New Roman"/>
          <w:sz w:val="26"/>
          <w:szCs w:val="26"/>
        </w:rPr>
        <w:t>,</w:t>
      </w:r>
      <w:r>
        <w:rPr>
          <w:rFonts w:ascii="Times New Roman" w:hAnsi="Times New Roman" w:cs="Times New Roman"/>
          <w:sz w:val="26"/>
          <w:szCs w:val="26"/>
        </w:rPr>
        <w:t xml:space="preserve"> помимо этого так же</w:t>
      </w:r>
      <w:r w:rsidRPr="00AE0814">
        <w:rPr>
          <w:rFonts w:ascii="Times New Roman" w:hAnsi="Times New Roman" w:cs="Times New Roman"/>
          <w:sz w:val="26"/>
          <w:szCs w:val="26"/>
        </w:rPr>
        <w:t xml:space="preserve"> нашли применение тетразолсодержащие лекарственные средства нового поколения, обладающие высокой эффективностью и селективностью действия. Ср</w:t>
      </w:r>
      <w:r w:rsidR="000B6E14">
        <w:rPr>
          <w:rFonts w:ascii="Times New Roman" w:hAnsi="Times New Roman" w:cs="Times New Roman"/>
          <w:sz w:val="26"/>
          <w:szCs w:val="26"/>
        </w:rPr>
        <w:t>еди них гипотензивные препараты, наприер, Лозартан и Ибезартан</w:t>
      </w:r>
      <w:r>
        <w:rPr>
          <w:rFonts w:ascii="Times New Roman" w:hAnsi="Times New Roman" w:cs="Times New Roman"/>
          <w:sz w:val="26"/>
          <w:szCs w:val="26"/>
        </w:rPr>
        <w:t>, препараты с антигистаминным</w:t>
      </w:r>
      <w:r w:rsidR="00753018">
        <w:rPr>
          <w:rFonts w:ascii="Times New Roman" w:hAnsi="Times New Roman" w:cs="Times New Roman"/>
          <w:sz w:val="26"/>
          <w:szCs w:val="26"/>
        </w:rPr>
        <w:t xml:space="preserve"> действием (</w:t>
      </w:r>
      <w:r w:rsidRPr="00AE0814">
        <w:rPr>
          <w:rFonts w:ascii="Times New Roman" w:hAnsi="Times New Roman" w:cs="Times New Roman"/>
          <w:sz w:val="26"/>
          <w:szCs w:val="26"/>
        </w:rPr>
        <w:t>Pemiroplast)</w:t>
      </w:r>
      <w:r w:rsidR="00753018">
        <w:rPr>
          <w:rFonts w:ascii="Times New Roman" w:hAnsi="Times New Roman" w:cs="Times New Roman"/>
          <w:sz w:val="26"/>
          <w:szCs w:val="26"/>
        </w:rPr>
        <w:t>,</w:t>
      </w:r>
      <w:r w:rsidRPr="00AE0814">
        <w:rPr>
          <w:rFonts w:ascii="Times New Roman" w:hAnsi="Times New Roman" w:cs="Times New Roman"/>
          <w:sz w:val="26"/>
          <w:szCs w:val="26"/>
        </w:rPr>
        <w:t xml:space="preserve"> ингибито</w:t>
      </w:r>
      <w:r w:rsidR="00753018">
        <w:rPr>
          <w:rFonts w:ascii="Times New Roman" w:hAnsi="Times New Roman" w:cs="Times New Roman"/>
          <w:sz w:val="26"/>
          <w:szCs w:val="26"/>
        </w:rPr>
        <w:t>ры тромбообразования (Цилостазол</w:t>
      </w:r>
      <w:r w:rsidRPr="00AE0814">
        <w:rPr>
          <w:rFonts w:ascii="Times New Roman" w:hAnsi="Times New Roman" w:cs="Times New Roman"/>
          <w:sz w:val="26"/>
          <w:szCs w:val="26"/>
        </w:rPr>
        <w:t>)</w:t>
      </w:r>
      <w:r>
        <w:rPr>
          <w:rFonts w:ascii="Times New Roman" w:hAnsi="Times New Roman" w:cs="Times New Roman"/>
          <w:sz w:val="26"/>
          <w:szCs w:val="26"/>
        </w:rPr>
        <w:t xml:space="preserve"> </w:t>
      </w:r>
      <w:r w:rsidRPr="006F7989">
        <w:rPr>
          <w:rFonts w:ascii="Times New Roman" w:hAnsi="Times New Roman" w:cs="Times New Roman"/>
          <w:sz w:val="26"/>
          <w:szCs w:val="26"/>
        </w:rPr>
        <w:t>[</w:t>
      </w:r>
      <w:r w:rsidR="00BE072D" w:rsidRPr="00BE072D">
        <w:rPr>
          <w:rFonts w:ascii="Times New Roman" w:hAnsi="Times New Roman" w:cs="Times New Roman"/>
          <w:sz w:val="26"/>
          <w:szCs w:val="26"/>
        </w:rPr>
        <w:t>32</w:t>
      </w:r>
      <w:r w:rsidRPr="006F7989">
        <w:rPr>
          <w:rFonts w:ascii="Times New Roman" w:hAnsi="Times New Roman" w:cs="Times New Roman"/>
          <w:sz w:val="26"/>
          <w:szCs w:val="26"/>
        </w:rPr>
        <w:t>]</w:t>
      </w:r>
      <w:r w:rsidRPr="00AE0814">
        <w:rPr>
          <w:rFonts w:ascii="Times New Roman" w:hAnsi="Times New Roman" w:cs="Times New Roman"/>
          <w:sz w:val="26"/>
          <w:szCs w:val="26"/>
        </w:rPr>
        <w:t>.</w:t>
      </w:r>
    </w:p>
    <w:p w:rsidR="00ED32C0" w:rsidRDefault="00ED32C0" w:rsidP="00ED32C0">
      <w:pPr>
        <w:spacing w:after="0" w:line="360" w:lineRule="auto"/>
        <w:ind w:firstLine="709"/>
        <w:rPr>
          <w:rFonts w:ascii="Times New Roman" w:hAnsi="Times New Roman" w:cs="Times New Roman"/>
          <w:sz w:val="26"/>
          <w:szCs w:val="26"/>
        </w:rPr>
      </w:pPr>
    </w:p>
    <w:p w:rsidR="00ED32C0" w:rsidRPr="001D5408" w:rsidRDefault="00ED32C0" w:rsidP="00ED32C0">
      <w:pPr>
        <w:pStyle w:val="a3"/>
        <w:numPr>
          <w:ilvl w:val="2"/>
          <w:numId w:val="6"/>
        </w:numPr>
        <w:tabs>
          <w:tab w:val="left" w:pos="1418"/>
        </w:tabs>
        <w:spacing w:after="0" w:line="360" w:lineRule="auto"/>
        <w:ind w:left="0" w:firstLine="709"/>
        <w:rPr>
          <w:rFonts w:ascii="Times New Roman" w:hAnsi="Times New Roman" w:cs="Times New Roman"/>
          <w:sz w:val="26"/>
          <w:szCs w:val="26"/>
        </w:rPr>
      </w:pPr>
      <w:r w:rsidRPr="001D5408">
        <w:rPr>
          <w:rFonts w:ascii="Times New Roman" w:hAnsi="Times New Roman" w:cs="Times New Roman"/>
          <w:sz w:val="26"/>
          <w:szCs w:val="26"/>
        </w:rPr>
        <w:t>Основные направления модификаций аминокислот</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Тетразолсодержащие аминокислоты можно разделить на три структурных типа по расположению функциональной группы: </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а) Тетразолильный фрагмент является изостером карбоксильной группы и находится в α-положении относительно аминогруппы;</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б) Тетразолильный фрагмент является заменой аминогруппы;</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в) Тетразолильный фрагмент располагае</w:t>
      </w:r>
      <w:r w:rsidR="00B027C8">
        <w:rPr>
          <w:rFonts w:ascii="Times New Roman" w:hAnsi="Times New Roman" w:cs="Times New Roman"/>
          <w:sz w:val="26"/>
          <w:szCs w:val="26"/>
        </w:rPr>
        <w:t>тся в боковой цепи аминокислоты</w:t>
      </w:r>
      <w:r>
        <w:rPr>
          <w:rFonts w:ascii="Times New Roman" w:hAnsi="Times New Roman" w:cs="Times New Roman"/>
          <w:sz w:val="26"/>
          <w:szCs w:val="26"/>
        </w:rPr>
        <w:t>.</w:t>
      </w:r>
    </w:p>
    <w:p w:rsidR="00ED32C0" w:rsidRDefault="00ED32C0" w:rsidP="00ED32C0">
      <w:pPr>
        <w:spacing w:after="0" w:line="360" w:lineRule="auto"/>
        <w:rPr>
          <w:rFonts w:ascii="Times New Roman" w:hAnsi="Times New Roman" w:cs="Times New Roman"/>
          <w:sz w:val="26"/>
          <w:szCs w:val="26"/>
        </w:rPr>
      </w:pPr>
    </w:p>
    <w:p w:rsidR="00ED32C0" w:rsidRDefault="00ED32C0" w:rsidP="00ED32C0">
      <w:pPr>
        <w:pStyle w:val="a3"/>
        <w:numPr>
          <w:ilvl w:val="3"/>
          <w:numId w:val="6"/>
        </w:numPr>
        <w:tabs>
          <w:tab w:val="left" w:pos="1701"/>
        </w:tabs>
        <w:spacing w:after="0" w:line="360" w:lineRule="auto"/>
        <w:ind w:left="0" w:right="-1" w:firstLine="709"/>
        <w:rPr>
          <w:rFonts w:ascii="Times New Roman" w:hAnsi="Times New Roman" w:cs="Times New Roman"/>
          <w:sz w:val="26"/>
          <w:szCs w:val="26"/>
        </w:rPr>
      </w:pPr>
      <w:r w:rsidRPr="003A54BA">
        <w:rPr>
          <w:rFonts w:ascii="Times New Roman" w:hAnsi="Times New Roman" w:cs="Times New Roman"/>
          <w:sz w:val="26"/>
          <w:szCs w:val="26"/>
        </w:rPr>
        <w:t>Тетразолильная группа, как изостер α-карбоксильной группы.</w:t>
      </w:r>
    </w:p>
    <w:p w:rsidR="00ED32C0" w:rsidRDefault="00ED32C0" w:rsidP="00ED32C0">
      <w:pPr>
        <w:pStyle w:val="a3"/>
        <w:spacing w:after="0" w:line="360" w:lineRule="auto"/>
        <w:ind w:left="0" w:right="-1" w:firstLine="709"/>
        <w:rPr>
          <w:rFonts w:ascii="Times New Roman" w:hAnsi="Times New Roman" w:cs="Times New Roman"/>
          <w:sz w:val="26"/>
          <w:szCs w:val="26"/>
        </w:rPr>
      </w:pPr>
      <w:r>
        <w:rPr>
          <w:rFonts w:ascii="Times New Roman" w:hAnsi="Times New Roman" w:cs="Times New Roman"/>
          <w:sz w:val="26"/>
          <w:szCs w:val="26"/>
        </w:rPr>
        <w:t xml:space="preserve">Достаточно часто к получению соединений с ценными свойствами приводит модифицирование аминокислот, основанное на замене карбоксильной группы на ОН- и </w:t>
      </w:r>
      <w:r>
        <w:rPr>
          <w:rFonts w:ascii="Times New Roman" w:hAnsi="Times New Roman" w:cs="Times New Roman"/>
          <w:sz w:val="26"/>
          <w:szCs w:val="26"/>
          <w:lang w:val="en-US"/>
        </w:rPr>
        <w:t>NH</w:t>
      </w:r>
      <w:r>
        <w:rPr>
          <w:rFonts w:ascii="Times New Roman" w:hAnsi="Times New Roman" w:cs="Times New Roman"/>
          <w:sz w:val="26"/>
          <w:szCs w:val="26"/>
        </w:rPr>
        <w:t>-кислотные фрагменты. В случае с тетразолильными аналогами,</w:t>
      </w:r>
      <w:r w:rsidRPr="00EF4E4E">
        <w:rPr>
          <w:rFonts w:ascii="Times New Roman" w:hAnsi="Times New Roman" w:cs="Times New Roman"/>
          <w:sz w:val="26"/>
          <w:szCs w:val="26"/>
        </w:rPr>
        <w:t xml:space="preserve"> </w:t>
      </w:r>
      <w:r>
        <w:rPr>
          <w:rFonts w:ascii="Times New Roman" w:hAnsi="Times New Roman" w:cs="Times New Roman"/>
          <w:sz w:val="26"/>
          <w:szCs w:val="26"/>
        </w:rPr>
        <w:t xml:space="preserve">такая модификация обоснована тем, что </w:t>
      </w:r>
      <w:r>
        <w:rPr>
          <w:rFonts w:ascii="Times New Roman" w:hAnsi="Times New Roman" w:cs="Times New Roman"/>
          <w:sz w:val="26"/>
          <w:szCs w:val="26"/>
          <w:lang w:val="en-US"/>
        </w:rPr>
        <w:t>pK</w:t>
      </w:r>
      <w:r>
        <w:rPr>
          <w:rFonts w:ascii="Times New Roman" w:hAnsi="Times New Roman" w:cs="Times New Roman"/>
          <w:sz w:val="26"/>
          <w:szCs w:val="26"/>
          <w:vertAlign w:val="subscript"/>
          <w:lang w:val="en-US"/>
        </w:rPr>
        <w:t>a</w:t>
      </w:r>
      <w:r>
        <w:rPr>
          <w:rFonts w:ascii="Times New Roman" w:hAnsi="Times New Roman" w:cs="Times New Roman"/>
          <w:sz w:val="26"/>
          <w:szCs w:val="26"/>
        </w:rPr>
        <w:t xml:space="preserve"> </w:t>
      </w:r>
      <w:r>
        <w:rPr>
          <w:rFonts w:ascii="Times New Roman" w:hAnsi="Times New Roman" w:cs="Times New Roman"/>
          <w:sz w:val="26"/>
          <w:szCs w:val="26"/>
          <w:lang w:val="en-US"/>
        </w:rPr>
        <w:t>NH</w:t>
      </w:r>
      <w:r w:rsidRPr="00EF4E4E">
        <w:rPr>
          <w:rFonts w:ascii="Times New Roman" w:hAnsi="Times New Roman" w:cs="Times New Roman"/>
          <w:sz w:val="26"/>
          <w:szCs w:val="26"/>
        </w:rPr>
        <w:t>-</w:t>
      </w:r>
      <w:r>
        <w:rPr>
          <w:rFonts w:ascii="Times New Roman" w:hAnsi="Times New Roman" w:cs="Times New Roman"/>
          <w:sz w:val="26"/>
          <w:szCs w:val="26"/>
        </w:rPr>
        <w:t>незамещенных тетразолов и карбоновых кислот достаточно близки (табл. 1)</w:t>
      </w:r>
      <w:r w:rsidR="00B027C8">
        <w:rPr>
          <w:rFonts w:ascii="Times New Roman" w:hAnsi="Times New Roman" w:cs="Times New Roman"/>
          <w:sz w:val="26"/>
          <w:szCs w:val="26"/>
        </w:rPr>
        <w:t xml:space="preserve"> </w:t>
      </w:r>
      <w:r w:rsidR="00B027C8">
        <w:rPr>
          <w:rFonts w:ascii="Times New Roman" w:hAnsi="Times New Roman" w:cs="Times New Roman"/>
          <w:sz w:val="26"/>
          <w:szCs w:val="26"/>
          <w:lang w:val="en-US"/>
        </w:rPr>
        <w:t>[33]</w:t>
      </w:r>
      <w:r>
        <w:rPr>
          <w:rFonts w:ascii="Times New Roman" w:hAnsi="Times New Roman" w:cs="Times New Roman"/>
          <w:sz w:val="26"/>
          <w:szCs w:val="26"/>
        </w:rPr>
        <w:t xml:space="preserve">. </w:t>
      </w:r>
    </w:p>
    <w:p w:rsidR="00ED32C0" w:rsidRDefault="00ED32C0" w:rsidP="00ED32C0">
      <w:pPr>
        <w:pStyle w:val="a3"/>
        <w:spacing w:after="0" w:line="360" w:lineRule="auto"/>
        <w:ind w:left="0" w:right="-1" w:firstLine="709"/>
        <w:rPr>
          <w:rFonts w:ascii="Times New Roman" w:hAnsi="Times New Roman" w:cs="Times New Roman"/>
          <w:sz w:val="26"/>
          <w:szCs w:val="26"/>
        </w:rPr>
      </w:pPr>
    </w:p>
    <w:tbl>
      <w:tblPr>
        <w:tblStyle w:val="a4"/>
        <w:tblpPr w:leftFromText="180" w:rightFromText="180" w:vertAnchor="text" w:horzAnchor="margin" w:tblpY="65"/>
        <w:tblW w:w="0" w:type="auto"/>
        <w:tblLook w:val="04A0" w:firstRow="1" w:lastRow="0" w:firstColumn="1" w:lastColumn="0" w:noHBand="0" w:noVBand="1"/>
      </w:tblPr>
      <w:tblGrid>
        <w:gridCol w:w="2336"/>
        <w:gridCol w:w="1203"/>
        <w:gridCol w:w="3969"/>
        <w:gridCol w:w="1134"/>
      </w:tblGrid>
      <w:tr w:rsidR="00ED32C0" w:rsidTr="00A43A64">
        <w:tc>
          <w:tcPr>
            <w:tcW w:w="2336" w:type="dxa"/>
          </w:tcPr>
          <w:p w:rsidR="00ED32C0" w:rsidRPr="00EF4E4E"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Аминокислота</w:t>
            </w:r>
          </w:p>
        </w:tc>
        <w:tc>
          <w:tcPr>
            <w:tcW w:w="1203" w:type="dxa"/>
          </w:tcPr>
          <w:p w:rsidR="00ED32C0" w:rsidRPr="00EF4E4E" w:rsidRDefault="00ED32C0" w:rsidP="00A43A64">
            <w:pPr>
              <w:pStyle w:val="a3"/>
              <w:spacing w:line="360" w:lineRule="auto"/>
              <w:ind w:left="0" w:right="-1"/>
              <w:rPr>
                <w:rFonts w:ascii="Times New Roman" w:hAnsi="Times New Roman" w:cs="Times New Roman"/>
                <w:sz w:val="26"/>
                <w:szCs w:val="26"/>
                <w:vertAlign w:val="subscript"/>
              </w:rPr>
            </w:pPr>
            <w:r>
              <w:rPr>
                <w:rFonts w:ascii="Times New Roman" w:hAnsi="Times New Roman" w:cs="Times New Roman"/>
                <w:sz w:val="26"/>
                <w:szCs w:val="26"/>
              </w:rPr>
              <w:t>рК</w:t>
            </w:r>
            <w:r>
              <w:rPr>
                <w:rFonts w:ascii="Times New Roman" w:hAnsi="Times New Roman" w:cs="Times New Roman"/>
                <w:sz w:val="26"/>
                <w:szCs w:val="26"/>
                <w:vertAlign w:val="subscript"/>
              </w:rPr>
              <w:t>а</w:t>
            </w:r>
          </w:p>
        </w:tc>
        <w:tc>
          <w:tcPr>
            <w:tcW w:w="3969"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Тетразолильный аналог</w:t>
            </w:r>
          </w:p>
        </w:tc>
        <w:tc>
          <w:tcPr>
            <w:tcW w:w="1134" w:type="dxa"/>
          </w:tcPr>
          <w:p w:rsidR="00ED32C0" w:rsidRPr="00EF4E4E" w:rsidRDefault="00ED32C0" w:rsidP="00A43A64">
            <w:pPr>
              <w:pStyle w:val="a3"/>
              <w:spacing w:line="360" w:lineRule="auto"/>
              <w:ind w:left="0" w:right="-1"/>
              <w:rPr>
                <w:rFonts w:ascii="Times New Roman" w:hAnsi="Times New Roman" w:cs="Times New Roman"/>
                <w:sz w:val="26"/>
                <w:szCs w:val="26"/>
                <w:vertAlign w:val="subscript"/>
              </w:rPr>
            </w:pPr>
            <w:r>
              <w:rPr>
                <w:rFonts w:ascii="Times New Roman" w:hAnsi="Times New Roman" w:cs="Times New Roman"/>
                <w:sz w:val="26"/>
                <w:szCs w:val="26"/>
              </w:rPr>
              <w:t>рК</w:t>
            </w:r>
            <w:r>
              <w:rPr>
                <w:rFonts w:ascii="Times New Roman" w:hAnsi="Times New Roman" w:cs="Times New Roman"/>
                <w:sz w:val="26"/>
                <w:szCs w:val="26"/>
                <w:vertAlign w:val="subscript"/>
              </w:rPr>
              <w:t>а</w:t>
            </w:r>
          </w:p>
        </w:tc>
      </w:tr>
      <w:tr w:rsidR="00ED32C0" w:rsidTr="00A43A64">
        <w:tc>
          <w:tcPr>
            <w:tcW w:w="2336"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Глицин</w:t>
            </w:r>
          </w:p>
        </w:tc>
        <w:tc>
          <w:tcPr>
            <w:tcW w:w="1203"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2.34</w:t>
            </w:r>
          </w:p>
        </w:tc>
        <w:tc>
          <w:tcPr>
            <w:tcW w:w="3969"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5-аминомелилтетразол</w:t>
            </w:r>
          </w:p>
        </w:tc>
        <w:tc>
          <w:tcPr>
            <w:tcW w:w="1134"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2.68</w:t>
            </w:r>
          </w:p>
        </w:tc>
      </w:tr>
      <w:tr w:rsidR="00ED32C0" w:rsidTr="00A43A64">
        <w:tc>
          <w:tcPr>
            <w:tcW w:w="2336" w:type="dxa"/>
          </w:tcPr>
          <w:p w:rsidR="00ED32C0" w:rsidRPr="00F01D5D"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lang w:val="en-US"/>
              </w:rPr>
              <w:t>L-</w:t>
            </w:r>
            <w:r>
              <w:rPr>
                <w:rFonts w:ascii="Times New Roman" w:hAnsi="Times New Roman" w:cs="Times New Roman"/>
                <w:sz w:val="26"/>
                <w:szCs w:val="26"/>
              </w:rPr>
              <w:t>Аланин</w:t>
            </w:r>
          </w:p>
        </w:tc>
        <w:tc>
          <w:tcPr>
            <w:tcW w:w="1203"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2.34</w:t>
            </w:r>
          </w:p>
        </w:tc>
        <w:tc>
          <w:tcPr>
            <w:tcW w:w="3969"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5-(1-аминоэтил)тетразол</w:t>
            </w:r>
          </w:p>
        </w:tc>
        <w:tc>
          <w:tcPr>
            <w:tcW w:w="1134"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2.63</w:t>
            </w:r>
          </w:p>
        </w:tc>
      </w:tr>
      <w:tr w:rsidR="00ED32C0" w:rsidTr="00A43A64">
        <w:tc>
          <w:tcPr>
            <w:tcW w:w="2336" w:type="dxa"/>
          </w:tcPr>
          <w:p w:rsidR="00ED32C0" w:rsidRPr="00F01D5D"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lang w:val="en-US"/>
              </w:rPr>
              <w:t>L-</w:t>
            </w:r>
            <w:r>
              <w:rPr>
                <w:rFonts w:ascii="Times New Roman" w:hAnsi="Times New Roman" w:cs="Times New Roman"/>
                <w:sz w:val="26"/>
                <w:szCs w:val="26"/>
              </w:rPr>
              <w:t>Фенилаланин</w:t>
            </w:r>
          </w:p>
        </w:tc>
        <w:tc>
          <w:tcPr>
            <w:tcW w:w="1203"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1.83</w:t>
            </w:r>
          </w:p>
        </w:tc>
        <w:tc>
          <w:tcPr>
            <w:tcW w:w="3969"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5-(1-амино-2-фенилэтил)тетразол</w:t>
            </w:r>
          </w:p>
        </w:tc>
        <w:tc>
          <w:tcPr>
            <w:tcW w:w="1134" w:type="dxa"/>
          </w:tcPr>
          <w:p w:rsidR="00ED32C0" w:rsidRDefault="00ED32C0" w:rsidP="00A43A64">
            <w:pPr>
              <w:pStyle w:val="a3"/>
              <w:spacing w:line="360" w:lineRule="auto"/>
              <w:ind w:left="0" w:right="-1"/>
              <w:rPr>
                <w:rFonts w:ascii="Times New Roman" w:hAnsi="Times New Roman" w:cs="Times New Roman"/>
                <w:sz w:val="26"/>
                <w:szCs w:val="26"/>
              </w:rPr>
            </w:pPr>
            <w:r>
              <w:rPr>
                <w:rFonts w:ascii="Times New Roman" w:hAnsi="Times New Roman" w:cs="Times New Roman"/>
                <w:sz w:val="26"/>
                <w:szCs w:val="26"/>
              </w:rPr>
              <w:t>1.93</w:t>
            </w:r>
          </w:p>
        </w:tc>
      </w:tr>
    </w:tbl>
    <w:p w:rsidR="00ED32C0" w:rsidRDefault="00ED32C0" w:rsidP="00ED32C0">
      <w:pPr>
        <w:spacing w:after="0" w:line="276" w:lineRule="auto"/>
        <w:rPr>
          <w:rFonts w:ascii="Times New Roman" w:hAnsi="Times New Roman" w:cs="Times New Roman"/>
          <w:sz w:val="26"/>
          <w:szCs w:val="26"/>
        </w:rPr>
      </w:pPr>
    </w:p>
    <w:p w:rsidR="00ED32C0" w:rsidRDefault="00ED32C0" w:rsidP="00ED32C0">
      <w:pPr>
        <w:spacing w:after="0" w:line="276" w:lineRule="auto"/>
        <w:rPr>
          <w:rFonts w:ascii="Times New Roman" w:hAnsi="Times New Roman" w:cs="Times New Roman"/>
          <w:sz w:val="26"/>
          <w:szCs w:val="26"/>
        </w:rPr>
      </w:pPr>
    </w:p>
    <w:p w:rsidR="00ED32C0" w:rsidRDefault="00ED32C0" w:rsidP="00ED32C0">
      <w:pPr>
        <w:spacing w:after="0" w:line="360" w:lineRule="auto"/>
        <w:rPr>
          <w:rFonts w:ascii="Times New Roman" w:eastAsiaTheme="minorEastAsia" w:hAnsi="Times New Roman" w:cs="Times New Roman"/>
          <w:sz w:val="24"/>
          <w:szCs w:val="24"/>
        </w:rPr>
      </w:pPr>
      <w:r>
        <w:rPr>
          <w:rFonts w:ascii="Times New Roman" w:hAnsi="Times New Roman" w:cs="Times New Roman"/>
          <w:sz w:val="24"/>
          <w:szCs w:val="24"/>
        </w:rPr>
        <w:t>Таблица 1. Константы кислотности аминокислот и их тетразолильных аналогов в воде при 25</w:t>
      </w:r>
      <m:oMath>
        <m:r>
          <w:rPr>
            <w:rFonts w:ascii="Cambria Math" w:hAnsi="Cambria Math" w:cs="Times New Roman"/>
            <w:sz w:val="24"/>
            <w:szCs w:val="24"/>
          </w:rPr>
          <m:t>℃</m:t>
        </m:r>
      </m:oMath>
      <w:r>
        <w:rPr>
          <w:rFonts w:ascii="Times New Roman" w:eastAsiaTheme="minorEastAsia" w:hAnsi="Times New Roman" w:cs="Times New Roman"/>
          <w:sz w:val="24"/>
          <w:szCs w:val="24"/>
        </w:rPr>
        <w:t>.</w:t>
      </w:r>
    </w:p>
    <w:p w:rsidR="00ED32C0" w:rsidRDefault="00ED32C0" w:rsidP="00ED32C0">
      <w:pPr>
        <w:spacing w:after="0" w:line="360" w:lineRule="auto"/>
        <w:ind w:firstLine="708"/>
        <w:rPr>
          <w:rFonts w:ascii="Times New Roman" w:eastAsiaTheme="minorEastAsia" w:hAnsi="Times New Roman" w:cs="Times New Roman"/>
          <w:sz w:val="26"/>
          <w:szCs w:val="26"/>
        </w:rPr>
      </w:pPr>
      <w:r w:rsidRPr="001516D3">
        <w:rPr>
          <w:rFonts w:ascii="Times New Roman" w:eastAsiaTheme="minorEastAsia" w:hAnsi="Times New Roman" w:cs="Times New Roman"/>
          <w:sz w:val="26"/>
          <w:szCs w:val="26"/>
        </w:rPr>
        <w:t xml:space="preserve">Также тетразол-5-ильный заместитель, как и карбоксильная кислотная группа, склонен образовывать водородные связи. Благодаря совокупности свойств, отличающих тетразольный гетероцикл от других азолов, </w:t>
      </w:r>
      <w:r w:rsidRPr="001516D3">
        <w:rPr>
          <w:rFonts w:ascii="Times New Roman" w:eastAsiaTheme="minorEastAsia" w:hAnsi="Times New Roman" w:cs="Times New Roman"/>
          <w:sz w:val="26"/>
          <w:szCs w:val="26"/>
          <w:lang w:val="en-US"/>
        </w:rPr>
        <w:t>NH</w:t>
      </w:r>
      <w:r w:rsidRPr="001516D3">
        <w:rPr>
          <w:rFonts w:ascii="Times New Roman" w:eastAsiaTheme="minorEastAsia" w:hAnsi="Times New Roman" w:cs="Times New Roman"/>
          <w:sz w:val="26"/>
          <w:szCs w:val="26"/>
        </w:rPr>
        <w:t>-не</w:t>
      </w:r>
      <w:r w:rsidRPr="001516D3">
        <w:rPr>
          <w:rFonts w:ascii="Times New Roman" w:eastAsiaTheme="minorEastAsia" w:hAnsi="Times New Roman" w:cs="Times New Roman"/>
          <w:sz w:val="26"/>
          <w:szCs w:val="26"/>
        </w:rPr>
        <w:softHyphen/>
        <w:t>за</w:t>
      </w:r>
      <w:r w:rsidRPr="001516D3">
        <w:rPr>
          <w:rFonts w:ascii="Times New Roman" w:eastAsiaTheme="minorEastAsia" w:hAnsi="Times New Roman" w:cs="Times New Roman"/>
          <w:sz w:val="26"/>
          <w:szCs w:val="26"/>
        </w:rPr>
        <w:softHyphen/>
        <w:t>ме</w:t>
      </w:r>
      <w:r w:rsidRPr="001516D3">
        <w:rPr>
          <w:rFonts w:ascii="Times New Roman" w:eastAsiaTheme="minorEastAsia" w:hAnsi="Times New Roman" w:cs="Times New Roman"/>
          <w:sz w:val="26"/>
          <w:szCs w:val="26"/>
        </w:rPr>
        <w:softHyphen/>
        <w:t>щен</w:t>
      </w:r>
      <w:r w:rsidRPr="001516D3">
        <w:rPr>
          <w:rFonts w:ascii="Times New Roman" w:eastAsiaTheme="minorEastAsia" w:hAnsi="Times New Roman" w:cs="Times New Roman"/>
          <w:sz w:val="26"/>
          <w:szCs w:val="26"/>
        </w:rPr>
        <w:softHyphen/>
        <w:t>ные тетразолы часто используются в медицинской химии как метаболически стабильные аналоги карбоксильной кислотной группы</w:t>
      </w:r>
      <w:r>
        <w:rPr>
          <w:rFonts w:ascii="Times New Roman" w:eastAsiaTheme="minorEastAsia" w:hAnsi="Times New Roman" w:cs="Times New Roman"/>
          <w:sz w:val="26"/>
          <w:szCs w:val="26"/>
        </w:rPr>
        <w:t xml:space="preserve"> </w:t>
      </w:r>
      <w:r w:rsidRPr="00D57ACB">
        <w:rPr>
          <w:rFonts w:ascii="Times New Roman" w:eastAsiaTheme="minorEastAsia" w:hAnsi="Times New Roman" w:cs="Times New Roman"/>
          <w:sz w:val="26"/>
          <w:szCs w:val="26"/>
        </w:rPr>
        <w:t>[</w:t>
      </w:r>
      <w:r w:rsidR="00B027C8">
        <w:rPr>
          <w:rFonts w:ascii="Times New Roman" w:eastAsiaTheme="minorEastAsia" w:hAnsi="Times New Roman" w:cs="Times New Roman"/>
          <w:sz w:val="26"/>
          <w:szCs w:val="26"/>
        </w:rPr>
        <w:t>34</w:t>
      </w:r>
      <w:r w:rsidRPr="00D57ACB">
        <w:rPr>
          <w:rFonts w:ascii="Times New Roman" w:eastAsiaTheme="minorEastAsia" w:hAnsi="Times New Roman" w:cs="Times New Roman"/>
          <w:sz w:val="26"/>
          <w:szCs w:val="26"/>
        </w:rPr>
        <w:t>]</w:t>
      </w:r>
      <w:r w:rsidRPr="001516D3">
        <w:rPr>
          <w:rFonts w:ascii="Times New Roman" w:eastAsiaTheme="minorEastAsia" w:hAnsi="Times New Roman" w:cs="Times New Roman"/>
          <w:sz w:val="26"/>
          <w:szCs w:val="26"/>
        </w:rPr>
        <w:t>.</w:t>
      </w:r>
    </w:p>
    <w:p w:rsidR="00ED32C0" w:rsidRPr="001516D3" w:rsidRDefault="00ED32C0" w:rsidP="00ED32C0">
      <w:pPr>
        <w:spacing w:after="0" w:line="360" w:lineRule="auto"/>
        <w:rPr>
          <w:rFonts w:ascii="Times New Roman" w:eastAsiaTheme="minorEastAsia" w:hAnsi="Times New Roman" w:cs="Times New Roman"/>
          <w:sz w:val="26"/>
          <w:szCs w:val="26"/>
        </w:rPr>
      </w:pPr>
    </w:p>
    <w:p w:rsidR="00ED32C0" w:rsidRDefault="00ED32C0" w:rsidP="00ED32C0">
      <w:pPr>
        <w:pStyle w:val="a3"/>
        <w:numPr>
          <w:ilvl w:val="3"/>
          <w:numId w:val="6"/>
        </w:numPr>
        <w:spacing w:after="0" w:line="360" w:lineRule="auto"/>
        <w:ind w:left="0" w:firstLine="709"/>
        <w:rPr>
          <w:rFonts w:ascii="Times New Roman" w:eastAsiaTheme="minorEastAsia" w:hAnsi="Times New Roman" w:cs="Times New Roman"/>
          <w:sz w:val="26"/>
          <w:szCs w:val="26"/>
        </w:rPr>
      </w:pPr>
      <w:r w:rsidRPr="00F01D5D">
        <w:rPr>
          <w:rFonts w:ascii="Times New Roman" w:eastAsiaTheme="minorEastAsia" w:hAnsi="Times New Roman" w:cs="Times New Roman"/>
          <w:sz w:val="26"/>
          <w:szCs w:val="26"/>
        </w:rPr>
        <w:t>Тетразолильная группа, как изостер α-аминогруппы.</w:t>
      </w:r>
    </w:p>
    <w:p w:rsidR="00ED32C0" w:rsidRDefault="00ED32C0" w:rsidP="00ED32C0">
      <w:pPr>
        <w:spacing w:after="0" w:line="360" w:lineRule="auto"/>
        <w:ind w:firstLine="709"/>
        <w:rPr>
          <w:rFonts w:ascii="Times New Roman" w:eastAsiaTheme="minorEastAsia" w:hAnsi="Times New Roman" w:cs="Times New Roman"/>
          <w:sz w:val="26"/>
          <w:szCs w:val="26"/>
        </w:rPr>
      </w:pPr>
      <w:r>
        <w:rPr>
          <w:rFonts w:ascii="Times New Roman" w:eastAsiaTheme="minorEastAsia" w:hAnsi="Times New Roman" w:cs="Times New Roman"/>
          <w:sz w:val="26"/>
          <w:szCs w:val="26"/>
        </w:rPr>
        <w:t>Первые тетразолилкарбоновые кислоты были получены в середине ХХ века. Среди преставителей данного класса соединений хорошо изучены аналоги глицина: тетразол-1-ил-, тетразо</w:t>
      </w:r>
      <w:r w:rsidR="00FE7A00">
        <w:rPr>
          <w:rFonts w:ascii="Times New Roman" w:eastAsiaTheme="minorEastAsia" w:hAnsi="Times New Roman" w:cs="Times New Roman"/>
          <w:sz w:val="26"/>
          <w:szCs w:val="26"/>
        </w:rPr>
        <w:t>л-5-ил-уксусные кислоты (рис. 11</w:t>
      </w:r>
      <w:r>
        <w:rPr>
          <w:rFonts w:ascii="Times New Roman" w:eastAsiaTheme="minorEastAsia" w:hAnsi="Times New Roman" w:cs="Times New Roman"/>
          <w:sz w:val="26"/>
          <w:szCs w:val="26"/>
        </w:rPr>
        <w:t>) и их производные, являющиеся полупродуктами в синтезе некоторых биологически активных соединений</w:t>
      </w:r>
      <w:r w:rsidRPr="00C878A3">
        <w:rPr>
          <w:rFonts w:ascii="Times New Roman" w:eastAsiaTheme="minorEastAsia" w:hAnsi="Times New Roman" w:cs="Times New Roman"/>
          <w:sz w:val="26"/>
          <w:szCs w:val="26"/>
        </w:rPr>
        <w:t xml:space="preserve"> [</w:t>
      </w:r>
      <w:r w:rsidR="00B027C8">
        <w:rPr>
          <w:rFonts w:ascii="Times New Roman" w:eastAsiaTheme="minorEastAsia" w:hAnsi="Times New Roman" w:cs="Times New Roman"/>
          <w:sz w:val="26"/>
          <w:szCs w:val="26"/>
        </w:rPr>
        <w:t>29,</w:t>
      </w:r>
      <w:r w:rsidR="00B027C8" w:rsidRPr="00B027C8">
        <w:rPr>
          <w:rFonts w:ascii="Times New Roman" w:eastAsiaTheme="minorEastAsia" w:hAnsi="Times New Roman" w:cs="Times New Roman"/>
          <w:sz w:val="26"/>
          <w:szCs w:val="26"/>
        </w:rPr>
        <w:t xml:space="preserve"> 35</w:t>
      </w:r>
      <w:r w:rsidRPr="00C878A3">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w:t>
      </w:r>
    </w:p>
    <w:p w:rsidR="00ED32C0" w:rsidRDefault="00ED32C0" w:rsidP="00ED32C0">
      <w:pPr>
        <w:spacing w:after="0" w:line="360" w:lineRule="auto"/>
        <w:jc w:val="center"/>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ru-RU"/>
        </w:rPr>
        <w:drawing>
          <wp:inline distT="0" distB="0" distL="0" distR="0" wp14:anchorId="5ABD6069" wp14:editId="2E28710A">
            <wp:extent cx="1682750" cy="12620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4933" cy="1263700"/>
                    </a:xfrm>
                    <a:prstGeom prst="rect">
                      <a:avLst/>
                    </a:prstGeom>
                    <a:noFill/>
                    <a:ln>
                      <a:noFill/>
                    </a:ln>
                  </pic:spPr>
                </pic:pic>
              </a:graphicData>
            </a:graphic>
          </wp:inline>
        </w:drawing>
      </w:r>
      <w:r>
        <w:rPr>
          <w:rFonts w:ascii="Times New Roman" w:eastAsiaTheme="minorEastAsia" w:hAnsi="Times New Roman" w:cs="Times New Roman"/>
          <w:noProof/>
          <w:sz w:val="26"/>
          <w:szCs w:val="26"/>
          <w:lang w:eastAsia="ru-RU"/>
        </w:rPr>
        <w:drawing>
          <wp:inline distT="0" distB="0" distL="0" distR="0" wp14:anchorId="60855EC1" wp14:editId="7790EEF2">
            <wp:extent cx="1838325" cy="1268444"/>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496" cy="1274772"/>
                    </a:xfrm>
                    <a:prstGeom prst="rect">
                      <a:avLst/>
                    </a:prstGeom>
                    <a:noFill/>
                    <a:ln>
                      <a:noFill/>
                    </a:ln>
                  </pic:spPr>
                </pic:pic>
              </a:graphicData>
            </a:graphic>
          </wp:inline>
        </w:drawing>
      </w:r>
    </w:p>
    <w:p w:rsidR="00ED32C0" w:rsidRPr="007A3BF5" w:rsidRDefault="00FE7A00" w:rsidP="00B027C8">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Рисунок 11</w:t>
      </w:r>
      <w:r w:rsidR="00ED32C0">
        <w:rPr>
          <w:rFonts w:ascii="Times New Roman" w:eastAsiaTheme="minorEastAsia" w:hAnsi="Times New Roman" w:cs="Times New Roman"/>
          <w:sz w:val="24"/>
          <w:szCs w:val="24"/>
        </w:rPr>
        <w:t>. Тетразол-1-ил-уксусная кислота и тетразол-5-ил-кислота</w:t>
      </w:r>
    </w:p>
    <w:p w:rsidR="00ED32C0" w:rsidRDefault="00ED32C0" w:rsidP="00ED32C0">
      <w:pPr>
        <w:spacing w:after="0" w:line="360" w:lineRule="auto"/>
        <w:ind w:firstLine="709"/>
        <w:rPr>
          <w:rFonts w:ascii="Times New Roman" w:eastAsiaTheme="minorEastAsia" w:hAnsi="Times New Roman" w:cs="Times New Roman"/>
          <w:sz w:val="26"/>
          <w:szCs w:val="26"/>
        </w:rPr>
      </w:pPr>
      <w:r>
        <w:rPr>
          <w:rFonts w:ascii="Times New Roman" w:eastAsiaTheme="minorEastAsia" w:hAnsi="Times New Roman" w:cs="Times New Roman"/>
          <w:sz w:val="26"/>
          <w:szCs w:val="26"/>
        </w:rPr>
        <w:t>Помимо этого, в последние годы появилось множество исследований посвященных исследованию свойств тетразолилкарбоновых кислот в качестве лигандов. Молекулы таких соединений содержат несколько потенциальных координационных центра, такие как атомы азота пиридинового типа в тетразолильном фрагменте молекулы и атомы кислорода карбоксильной группы</w:t>
      </w:r>
      <w:r w:rsidRPr="00C878A3">
        <w:rPr>
          <w:rFonts w:ascii="Times New Roman" w:eastAsiaTheme="minorEastAsia" w:hAnsi="Times New Roman" w:cs="Times New Roman"/>
          <w:sz w:val="26"/>
          <w:szCs w:val="26"/>
        </w:rPr>
        <w:t xml:space="preserve"> [</w:t>
      </w:r>
      <w:r w:rsidR="00B027C8" w:rsidRPr="00B027C8">
        <w:rPr>
          <w:rFonts w:ascii="Times New Roman" w:eastAsiaTheme="minorEastAsia" w:hAnsi="Times New Roman" w:cs="Times New Roman"/>
          <w:sz w:val="26"/>
          <w:szCs w:val="26"/>
        </w:rPr>
        <w:t>29</w:t>
      </w:r>
      <w:r w:rsidRPr="00C878A3">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w:t>
      </w:r>
    </w:p>
    <w:p w:rsidR="00ED32C0" w:rsidRDefault="00ED32C0" w:rsidP="00ED32C0">
      <w:pPr>
        <w:spacing w:after="0" w:line="360" w:lineRule="auto"/>
        <w:ind w:firstLine="709"/>
        <w:rPr>
          <w:rFonts w:ascii="Times New Roman" w:eastAsiaTheme="minorEastAsia" w:hAnsi="Times New Roman" w:cs="Times New Roman"/>
          <w:sz w:val="26"/>
          <w:szCs w:val="26"/>
        </w:rPr>
      </w:pPr>
    </w:p>
    <w:p w:rsidR="00ED32C0" w:rsidRDefault="00ED32C0" w:rsidP="00ED32C0">
      <w:pPr>
        <w:pStyle w:val="a3"/>
        <w:numPr>
          <w:ilvl w:val="3"/>
          <w:numId w:val="6"/>
        </w:numPr>
        <w:spacing w:after="0" w:line="360" w:lineRule="auto"/>
        <w:ind w:left="0" w:firstLine="709"/>
        <w:rPr>
          <w:rFonts w:ascii="Times New Roman" w:eastAsiaTheme="minorEastAsia" w:hAnsi="Times New Roman" w:cs="Times New Roman"/>
          <w:sz w:val="26"/>
          <w:szCs w:val="26"/>
        </w:rPr>
      </w:pPr>
      <w:r>
        <w:rPr>
          <w:rFonts w:ascii="Times New Roman" w:eastAsiaTheme="minorEastAsia" w:hAnsi="Times New Roman" w:cs="Times New Roman"/>
          <w:sz w:val="26"/>
          <w:szCs w:val="26"/>
        </w:rPr>
        <w:t>Тетразолильная группа в</w:t>
      </w:r>
      <w:r w:rsidRPr="00C878A3">
        <w:rPr>
          <w:rFonts w:ascii="Times New Roman" w:eastAsiaTheme="minorEastAsia" w:hAnsi="Times New Roman" w:cs="Times New Roman"/>
          <w:sz w:val="26"/>
          <w:szCs w:val="26"/>
        </w:rPr>
        <w:t xml:space="preserve"> боковой цепи аминокислот.</w:t>
      </w:r>
    </w:p>
    <w:p w:rsidR="00ED32C0" w:rsidRDefault="00ED32C0" w:rsidP="00ED32C0">
      <w:pPr>
        <w:pStyle w:val="a3"/>
        <w:spacing w:after="0" w:line="360" w:lineRule="auto"/>
        <w:ind w:left="0" w:firstLine="709"/>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Одним из методов получения множества различных типов пептидомиметиков является синтез аминокислот, содержащих в боковой цепи заместители, которые в природе не встречаются. </w:t>
      </w:r>
    </w:p>
    <w:p w:rsidR="00ED32C0" w:rsidRDefault="00ED32C0" w:rsidP="00ED32C0">
      <w:pPr>
        <w:pStyle w:val="a3"/>
        <w:spacing w:after="0" w:line="360" w:lineRule="auto"/>
        <w:ind w:left="0" w:firstLine="709"/>
        <w:rPr>
          <w:rFonts w:ascii="Times New Roman" w:eastAsiaTheme="minorEastAsia" w:hAnsi="Times New Roman" w:cs="Times New Roman"/>
          <w:sz w:val="26"/>
          <w:szCs w:val="26"/>
        </w:rPr>
      </w:pPr>
      <w:r>
        <w:rPr>
          <w:rFonts w:ascii="Times New Roman" w:eastAsiaTheme="minorEastAsia" w:hAnsi="Times New Roman" w:cs="Times New Roman"/>
          <w:sz w:val="26"/>
          <w:szCs w:val="26"/>
        </w:rPr>
        <w:t>Существует множество пептидов, которые содержат в своем составе тетразолильныю группу в боковой цепи и обладают биологической активностью. Рассмотрим некоторые примеры.</w:t>
      </w:r>
    </w:p>
    <w:p w:rsidR="00ED32C0" w:rsidRDefault="00ED32C0" w:rsidP="00ED32C0">
      <w:pPr>
        <w:pStyle w:val="a3"/>
        <w:spacing w:after="0" w:line="360" w:lineRule="auto"/>
        <w:ind w:left="0" w:firstLine="709"/>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В настоящее время хорошо </w:t>
      </w:r>
      <w:r w:rsidRPr="0055781F">
        <w:rPr>
          <w:rFonts w:ascii="Times New Roman" w:eastAsiaTheme="minorEastAsia" w:hAnsi="Times New Roman" w:cs="Times New Roman"/>
          <w:sz w:val="26"/>
          <w:szCs w:val="26"/>
        </w:rPr>
        <w:t>изучена биологическая активн</w:t>
      </w:r>
      <w:r>
        <w:rPr>
          <w:rFonts w:ascii="Times New Roman" w:eastAsiaTheme="minorEastAsia" w:hAnsi="Times New Roman" w:cs="Times New Roman"/>
          <w:sz w:val="26"/>
          <w:szCs w:val="26"/>
        </w:rPr>
        <w:t xml:space="preserve">ость </w:t>
      </w:r>
      <w:r w:rsidR="00FE7A00">
        <w:rPr>
          <w:rFonts w:ascii="Times New Roman" w:eastAsiaTheme="minorEastAsia" w:hAnsi="Times New Roman" w:cs="Times New Roman"/>
          <w:sz w:val="26"/>
          <w:szCs w:val="26"/>
        </w:rPr>
        <w:t>D,L-тетразол-5-илглицина (рис 12</w:t>
      </w:r>
      <w:r>
        <w:rPr>
          <w:rFonts w:ascii="Times New Roman" w:eastAsiaTheme="minorEastAsia" w:hAnsi="Times New Roman" w:cs="Times New Roman"/>
          <w:sz w:val="26"/>
          <w:szCs w:val="26"/>
        </w:rPr>
        <w:t>)</w:t>
      </w:r>
      <w:r w:rsidRPr="0055781F">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Данное</w:t>
      </w:r>
      <w:r w:rsidRPr="0055781F">
        <w:rPr>
          <w:rFonts w:ascii="Times New Roman" w:eastAsiaTheme="minorEastAsia" w:hAnsi="Times New Roman" w:cs="Times New Roman"/>
          <w:sz w:val="26"/>
          <w:szCs w:val="26"/>
        </w:rPr>
        <w:t xml:space="preserve"> с</w:t>
      </w:r>
      <w:r>
        <w:rPr>
          <w:rFonts w:ascii="Times New Roman" w:eastAsiaTheme="minorEastAsia" w:hAnsi="Times New Roman" w:cs="Times New Roman"/>
          <w:sz w:val="26"/>
          <w:szCs w:val="26"/>
        </w:rPr>
        <w:t xml:space="preserve">оединение является </w:t>
      </w:r>
      <w:r w:rsidRPr="0055781F">
        <w:rPr>
          <w:rFonts w:ascii="Times New Roman" w:eastAsiaTheme="minorEastAsia" w:hAnsi="Times New Roman" w:cs="Times New Roman"/>
          <w:sz w:val="26"/>
          <w:szCs w:val="26"/>
        </w:rPr>
        <w:t>высокоселе</w:t>
      </w:r>
      <w:r>
        <w:rPr>
          <w:rFonts w:ascii="Times New Roman" w:eastAsiaTheme="minorEastAsia" w:hAnsi="Times New Roman" w:cs="Times New Roman"/>
          <w:sz w:val="26"/>
          <w:szCs w:val="26"/>
        </w:rPr>
        <w:t xml:space="preserve">ктивным агонистом </w:t>
      </w:r>
      <w:r w:rsidRPr="00536EDB">
        <w:rPr>
          <w:rFonts w:ascii="Times New Roman" w:eastAsiaTheme="minorEastAsia" w:hAnsi="Times New Roman" w:cs="Times New Roman"/>
          <w:sz w:val="26"/>
          <w:szCs w:val="26"/>
        </w:rPr>
        <w:t>ионотропн</w:t>
      </w:r>
      <w:r>
        <w:rPr>
          <w:rFonts w:ascii="Times New Roman" w:eastAsiaTheme="minorEastAsia" w:hAnsi="Times New Roman" w:cs="Times New Roman"/>
          <w:sz w:val="26"/>
          <w:szCs w:val="26"/>
        </w:rPr>
        <w:t>ого</w:t>
      </w:r>
      <w:r w:rsidRPr="00536EDB">
        <w:rPr>
          <w:rFonts w:ascii="Times New Roman" w:eastAsiaTheme="minorEastAsia" w:hAnsi="Times New Roman" w:cs="Times New Roman"/>
          <w:sz w:val="26"/>
          <w:szCs w:val="26"/>
        </w:rPr>
        <w:t xml:space="preserve"> рецептор</w:t>
      </w:r>
      <w:r>
        <w:rPr>
          <w:rFonts w:ascii="Times New Roman" w:eastAsiaTheme="minorEastAsia" w:hAnsi="Times New Roman" w:cs="Times New Roman"/>
          <w:sz w:val="26"/>
          <w:szCs w:val="26"/>
        </w:rPr>
        <w:t>а</w:t>
      </w:r>
      <w:r w:rsidRPr="00536EDB">
        <w:rPr>
          <w:rFonts w:ascii="Times New Roman" w:eastAsiaTheme="minorEastAsia" w:hAnsi="Times New Roman" w:cs="Times New Roman"/>
          <w:sz w:val="26"/>
          <w:szCs w:val="26"/>
        </w:rPr>
        <w:t xml:space="preserve"> глутамата, селективно связыв</w:t>
      </w:r>
      <w:r>
        <w:rPr>
          <w:rFonts w:ascii="Times New Roman" w:eastAsiaTheme="minorEastAsia" w:hAnsi="Times New Roman" w:cs="Times New Roman"/>
          <w:sz w:val="26"/>
          <w:szCs w:val="26"/>
        </w:rPr>
        <w:t xml:space="preserve">ающего N-метил-D-аспартат (NMDA) </w:t>
      </w:r>
      <w:r w:rsidRPr="00536EDB">
        <w:rPr>
          <w:rFonts w:ascii="Times New Roman" w:eastAsiaTheme="minorEastAsia" w:hAnsi="Times New Roman" w:cs="Times New Roman"/>
          <w:sz w:val="26"/>
          <w:szCs w:val="26"/>
        </w:rPr>
        <w:t>[</w:t>
      </w:r>
      <w:r w:rsidR="00B027C8" w:rsidRPr="00B027C8">
        <w:rPr>
          <w:rFonts w:ascii="Times New Roman" w:eastAsiaTheme="minorEastAsia" w:hAnsi="Times New Roman" w:cs="Times New Roman"/>
          <w:sz w:val="26"/>
          <w:szCs w:val="26"/>
        </w:rPr>
        <w:t>36</w:t>
      </w:r>
      <w:r w:rsidRPr="00536EDB">
        <w:rPr>
          <w:rFonts w:ascii="Times New Roman" w:eastAsiaTheme="minorEastAsia" w:hAnsi="Times New Roman" w:cs="Times New Roman"/>
          <w:sz w:val="26"/>
          <w:szCs w:val="26"/>
        </w:rPr>
        <w:t>]</w:t>
      </w:r>
      <w:r w:rsidRPr="0055781F">
        <w:rPr>
          <w:rFonts w:ascii="Times New Roman" w:eastAsiaTheme="minorEastAsia" w:hAnsi="Times New Roman" w:cs="Times New Roman"/>
          <w:sz w:val="26"/>
          <w:szCs w:val="26"/>
        </w:rPr>
        <w:t>.</w:t>
      </w:r>
    </w:p>
    <w:p w:rsidR="00ED32C0" w:rsidRDefault="00ED32C0" w:rsidP="00ED32C0">
      <w:pPr>
        <w:pStyle w:val="a3"/>
        <w:spacing w:after="0" w:line="360" w:lineRule="auto"/>
        <w:ind w:left="0" w:firstLine="709"/>
        <w:jc w:val="center"/>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ru-RU"/>
        </w:rPr>
        <w:lastRenderedPageBreak/>
        <w:drawing>
          <wp:inline distT="0" distB="0" distL="0" distR="0" wp14:anchorId="0E2BBC25" wp14:editId="3EDD7F3B">
            <wp:extent cx="1585949" cy="1266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1326" cy="1271120"/>
                    </a:xfrm>
                    <a:prstGeom prst="rect">
                      <a:avLst/>
                    </a:prstGeom>
                    <a:noFill/>
                    <a:ln>
                      <a:noFill/>
                    </a:ln>
                  </pic:spPr>
                </pic:pic>
              </a:graphicData>
            </a:graphic>
          </wp:inline>
        </w:drawing>
      </w:r>
    </w:p>
    <w:p w:rsidR="00ED32C0" w:rsidRPr="00536EDB" w:rsidRDefault="00ED32C0" w:rsidP="00ED32C0">
      <w:pPr>
        <w:pStyle w:val="a3"/>
        <w:spacing w:after="0" w:line="480" w:lineRule="auto"/>
        <w:ind w:left="0" w:firstLine="709"/>
        <w:jc w:val="center"/>
        <w:rPr>
          <w:rFonts w:ascii="Times New Roman" w:eastAsiaTheme="minorEastAsia" w:hAnsi="Times New Roman" w:cs="Times New Roman"/>
          <w:sz w:val="24"/>
          <w:szCs w:val="24"/>
        </w:rPr>
      </w:pPr>
      <w:r w:rsidRPr="00536EDB">
        <w:rPr>
          <w:rFonts w:ascii="Times New Roman" w:eastAsiaTheme="minorEastAsia" w:hAnsi="Times New Roman" w:cs="Times New Roman"/>
          <w:sz w:val="24"/>
          <w:szCs w:val="24"/>
        </w:rPr>
        <w:t>Рисунок</w:t>
      </w:r>
      <w:r w:rsidR="00FE7A00">
        <w:rPr>
          <w:rFonts w:ascii="Times New Roman" w:eastAsiaTheme="minorEastAsia" w:hAnsi="Times New Roman" w:cs="Times New Roman"/>
          <w:sz w:val="24"/>
          <w:szCs w:val="24"/>
        </w:rPr>
        <w:t xml:space="preserve"> 12</w:t>
      </w:r>
      <w:r>
        <w:rPr>
          <w:rFonts w:ascii="Times New Roman" w:eastAsiaTheme="minorEastAsia" w:hAnsi="Times New Roman" w:cs="Times New Roman"/>
          <w:sz w:val="24"/>
          <w:szCs w:val="24"/>
        </w:rPr>
        <w:t>.</w:t>
      </w:r>
      <w:r w:rsidRPr="00536EDB">
        <w:rPr>
          <w:rFonts w:ascii="Times New Roman" w:eastAsiaTheme="minorEastAsia" w:hAnsi="Times New Roman" w:cs="Times New Roman"/>
          <w:sz w:val="24"/>
          <w:szCs w:val="24"/>
        </w:rPr>
        <w:t xml:space="preserve"> D,L-тетразол-5-илглицин</w:t>
      </w:r>
    </w:p>
    <w:p w:rsidR="00ED32C0" w:rsidRDefault="007527A1" w:rsidP="00ED32C0">
      <w:pPr>
        <w:pStyle w:val="a3"/>
        <w:spacing w:after="0" w:line="360" w:lineRule="auto"/>
        <w:ind w:left="0" w:firstLine="709"/>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ru-RU"/>
        </w:rPr>
        <w:drawing>
          <wp:anchor distT="0" distB="0" distL="114300" distR="114300" simplePos="0" relativeHeight="251659264" behindDoc="0" locked="0" layoutInCell="1" allowOverlap="1" wp14:anchorId="6FE9A3B6" wp14:editId="713A70BB">
            <wp:simplePos x="0" y="0"/>
            <wp:positionH relativeFrom="margin">
              <wp:posOffset>1929130</wp:posOffset>
            </wp:positionH>
            <wp:positionV relativeFrom="paragraph">
              <wp:posOffset>1379855</wp:posOffset>
            </wp:positionV>
            <wp:extent cx="2183130" cy="1390650"/>
            <wp:effectExtent l="0" t="0" r="762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313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2C0">
        <w:rPr>
          <w:rFonts w:ascii="Times New Roman" w:eastAsiaTheme="minorEastAsia" w:hAnsi="Times New Roman" w:cs="Times New Roman"/>
          <w:sz w:val="26"/>
          <w:szCs w:val="26"/>
        </w:rPr>
        <w:t xml:space="preserve">Также известны тетразолильные аналоги аминокислот, которые можно использовать в качестве лигандов метаботропных грутаматных рецепторов </w:t>
      </w:r>
      <w:r w:rsidR="00ED32C0" w:rsidRPr="00F37A88">
        <w:rPr>
          <w:rFonts w:ascii="Times New Roman" w:eastAsiaTheme="minorEastAsia" w:hAnsi="Times New Roman" w:cs="Times New Roman"/>
          <w:sz w:val="26"/>
          <w:szCs w:val="26"/>
        </w:rPr>
        <w:t>(</w:t>
      </w:r>
      <w:r w:rsidR="00ED32C0">
        <w:rPr>
          <w:rFonts w:ascii="Times New Roman" w:eastAsiaTheme="minorEastAsia" w:hAnsi="Times New Roman" w:cs="Times New Roman"/>
          <w:sz w:val="26"/>
          <w:szCs w:val="26"/>
          <w:lang w:val="en-US"/>
        </w:rPr>
        <w:t>mGlu</w:t>
      </w:r>
      <w:r w:rsidR="00ED32C0" w:rsidRPr="00F37A88">
        <w:rPr>
          <w:rFonts w:ascii="Times New Roman" w:eastAsiaTheme="minorEastAsia" w:hAnsi="Times New Roman" w:cs="Times New Roman"/>
          <w:sz w:val="26"/>
          <w:szCs w:val="26"/>
        </w:rPr>
        <w:t>-рецептор)</w:t>
      </w:r>
      <w:r w:rsidR="00ED32C0">
        <w:rPr>
          <w:rFonts w:ascii="Times New Roman" w:eastAsiaTheme="minorEastAsia" w:hAnsi="Times New Roman" w:cs="Times New Roman"/>
          <w:sz w:val="26"/>
          <w:szCs w:val="26"/>
        </w:rPr>
        <w:t>. Например, известный еще с 90-х годов прошлого века α-метил-</w:t>
      </w:r>
      <w:r w:rsidR="00ED32C0" w:rsidRPr="00F37A88">
        <w:rPr>
          <w:rFonts w:ascii="Times New Roman" w:eastAsiaTheme="minorEastAsia" w:hAnsi="Times New Roman" w:cs="Times New Roman"/>
          <w:sz w:val="26"/>
          <w:szCs w:val="26"/>
        </w:rPr>
        <w:t>[</w:t>
      </w:r>
      <w:r w:rsidR="00ED32C0">
        <w:rPr>
          <w:rFonts w:ascii="Times New Roman" w:eastAsiaTheme="minorEastAsia" w:hAnsi="Times New Roman" w:cs="Times New Roman"/>
          <w:sz w:val="26"/>
          <w:szCs w:val="26"/>
        </w:rPr>
        <w:t>4-(1Н-тетразол-5-ил)фенил</w:t>
      </w:r>
      <w:r w:rsidR="00ED32C0" w:rsidRPr="00F37A88">
        <w:rPr>
          <w:rFonts w:ascii="Times New Roman" w:eastAsiaTheme="minorEastAsia" w:hAnsi="Times New Roman" w:cs="Times New Roman"/>
          <w:sz w:val="26"/>
          <w:szCs w:val="26"/>
        </w:rPr>
        <w:t>]</w:t>
      </w:r>
      <w:r w:rsidR="00FE7A00">
        <w:rPr>
          <w:rFonts w:ascii="Times New Roman" w:eastAsiaTheme="minorEastAsia" w:hAnsi="Times New Roman" w:cs="Times New Roman"/>
          <w:sz w:val="26"/>
          <w:szCs w:val="26"/>
        </w:rPr>
        <w:t>глицин (рис 13</w:t>
      </w:r>
      <w:r w:rsidR="00ED32C0">
        <w:rPr>
          <w:rFonts w:ascii="Times New Roman" w:eastAsiaTheme="minorEastAsia" w:hAnsi="Times New Roman" w:cs="Times New Roman"/>
          <w:sz w:val="26"/>
          <w:szCs w:val="26"/>
        </w:rPr>
        <w:t xml:space="preserve">) является мощным агонистом и антагонистом </w:t>
      </w:r>
      <w:r w:rsidR="00ED32C0">
        <w:rPr>
          <w:rFonts w:ascii="Times New Roman" w:eastAsiaTheme="minorEastAsia" w:hAnsi="Times New Roman" w:cs="Times New Roman"/>
          <w:sz w:val="26"/>
          <w:szCs w:val="26"/>
          <w:lang w:val="en-US"/>
        </w:rPr>
        <w:t>mGlu</w:t>
      </w:r>
      <w:r w:rsidR="00ED32C0" w:rsidRPr="00F37A88">
        <w:rPr>
          <w:rFonts w:ascii="Times New Roman" w:eastAsiaTheme="minorEastAsia" w:hAnsi="Times New Roman" w:cs="Times New Roman"/>
          <w:sz w:val="26"/>
          <w:szCs w:val="26"/>
        </w:rPr>
        <w:t>-рецептор</w:t>
      </w:r>
      <w:r w:rsidR="00ED32C0">
        <w:rPr>
          <w:rFonts w:ascii="Times New Roman" w:eastAsiaTheme="minorEastAsia" w:hAnsi="Times New Roman" w:cs="Times New Roman"/>
          <w:sz w:val="26"/>
          <w:szCs w:val="26"/>
        </w:rPr>
        <w:t>ов второго и третьего типа</w:t>
      </w:r>
      <w:r w:rsidR="00DE62C7">
        <w:rPr>
          <w:rFonts w:ascii="Times New Roman" w:eastAsiaTheme="minorEastAsia" w:hAnsi="Times New Roman" w:cs="Times New Roman"/>
          <w:sz w:val="26"/>
          <w:szCs w:val="26"/>
        </w:rPr>
        <w:t xml:space="preserve"> </w:t>
      </w:r>
      <w:r w:rsidR="00DE62C7" w:rsidRPr="00DE62C7">
        <w:rPr>
          <w:rFonts w:ascii="Times New Roman" w:eastAsiaTheme="minorEastAsia" w:hAnsi="Times New Roman" w:cs="Times New Roman"/>
          <w:sz w:val="26"/>
          <w:szCs w:val="26"/>
        </w:rPr>
        <w:t>[</w:t>
      </w:r>
      <w:r w:rsidR="00DE62C7">
        <w:rPr>
          <w:rFonts w:ascii="Times New Roman" w:eastAsiaTheme="minorEastAsia" w:hAnsi="Times New Roman" w:cs="Times New Roman"/>
          <w:sz w:val="26"/>
          <w:szCs w:val="26"/>
        </w:rPr>
        <w:t>37, 38</w:t>
      </w:r>
      <w:r w:rsidR="00DE62C7" w:rsidRPr="00DE62C7">
        <w:rPr>
          <w:rFonts w:ascii="Times New Roman" w:eastAsiaTheme="minorEastAsia" w:hAnsi="Times New Roman" w:cs="Times New Roman"/>
          <w:sz w:val="26"/>
          <w:szCs w:val="26"/>
        </w:rPr>
        <w:t>]</w:t>
      </w:r>
      <w:r w:rsidR="00ED32C0">
        <w:rPr>
          <w:rFonts w:ascii="Times New Roman" w:eastAsiaTheme="minorEastAsia" w:hAnsi="Times New Roman" w:cs="Times New Roman"/>
          <w:sz w:val="26"/>
          <w:szCs w:val="26"/>
        </w:rPr>
        <w:t>.</w:t>
      </w:r>
    </w:p>
    <w:p w:rsidR="00ED32C0" w:rsidRDefault="00ED32C0" w:rsidP="00ED32C0">
      <w:pPr>
        <w:pStyle w:val="a3"/>
        <w:spacing w:after="0" w:line="480" w:lineRule="auto"/>
        <w:ind w:left="0" w:firstLine="709"/>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Рисунок 1</w:t>
      </w:r>
      <w:r w:rsidR="00FE7A00">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w:t>
      </w:r>
      <w:r w:rsidRPr="00F37A88">
        <w:rPr>
          <w:rFonts w:ascii="Times New Roman" w:eastAsiaTheme="minorEastAsia" w:hAnsi="Times New Roman" w:cs="Times New Roman"/>
          <w:sz w:val="24"/>
          <w:szCs w:val="24"/>
        </w:rPr>
        <w:t>α-метил-[4-(1Н-тетразол-5-ил)</w:t>
      </w:r>
      <w:r>
        <w:rPr>
          <w:rFonts w:ascii="Times New Roman" w:eastAsiaTheme="minorEastAsia" w:hAnsi="Times New Roman" w:cs="Times New Roman"/>
          <w:sz w:val="24"/>
          <w:szCs w:val="24"/>
        </w:rPr>
        <w:t>-</w:t>
      </w:r>
      <w:r w:rsidRPr="00F37A88">
        <w:rPr>
          <w:rFonts w:ascii="Times New Roman" w:eastAsiaTheme="minorEastAsia" w:hAnsi="Times New Roman" w:cs="Times New Roman"/>
          <w:sz w:val="24"/>
          <w:szCs w:val="24"/>
        </w:rPr>
        <w:t>фенил]глицин</w:t>
      </w:r>
    </w:p>
    <w:p w:rsidR="00ED32C0" w:rsidRDefault="00ED32C0" w:rsidP="00ED32C0">
      <w:pPr>
        <w:pStyle w:val="a3"/>
        <w:spacing w:after="0" w:line="360" w:lineRule="auto"/>
        <w:ind w:left="0" w:firstLine="709"/>
        <w:rPr>
          <w:rFonts w:ascii="Times New Roman" w:eastAsiaTheme="minorEastAsia" w:hAnsi="Times New Roman" w:cs="Times New Roman"/>
          <w:sz w:val="26"/>
          <w:szCs w:val="26"/>
        </w:rPr>
      </w:pPr>
      <w:r>
        <w:rPr>
          <w:rFonts w:ascii="Times New Roman" w:eastAsiaTheme="minorEastAsia" w:hAnsi="Times New Roman" w:cs="Times New Roman"/>
          <w:sz w:val="26"/>
          <w:szCs w:val="26"/>
        </w:rPr>
        <w:t>Помимо простых аналогов аминокислот, обладающих биологической активнотью, можно привести в пример некоторые пептиды, имеющие в своем составе модифицированные аминокислоты. Одним из таких пептидов является аналог октреотида (производное соматостатина, т</w:t>
      </w:r>
      <w:r w:rsidRPr="00ED6DE4">
        <w:rPr>
          <w:rFonts w:ascii="Times New Roman" w:eastAsiaTheme="minorEastAsia" w:hAnsi="Times New Roman" w:cs="Times New Roman"/>
          <w:sz w:val="26"/>
          <w:szCs w:val="26"/>
        </w:rPr>
        <w:t>ормозит продукцию гормона роста, снижает секрецию глюкагона, инсулина, серотонина</w:t>
      </w:r>
      <w:r>
        <w:rPr>
          <w:rFonts w:ascii="Times New Roman" w:eastAsiaTheme="minorEastAsia" w:hAnsi="Times New Roman" w:cs="Times New Roman"/>
          <w:sz w:val="26"/>
          <w:szCs w:val="26"/>
        </w:rPr>
        <w:t>, у</w:t>
      </w:r>
      <w:r w:rsidRPr="00ED6DE4">
        <w:rPr>
          <w:rFonts w:ascii="Times New Roman" w:eastAsiaTheme="minorEastAsia" w:hAnsi="Times New Roman" w:cs="Times New Roman"/>
          <w:sz w:val="26"/>
          <w:szCs w:val="26"/>
        </w:rPr>
        <w:t>меньшает кровоток в висцеральных органах</w:t>
      </w:r>
      <w:r>
        <w:rPr>
          <w:rFonts w:ascii="Times New Roman" w:eastAsiaTheme="minorEastAsia" w:hAnsi="Times New Roman" w:cs="Times New Roman"/>
          <w:sz w:val="26"/>
          <w:szCs w:val="26"/>
        </w:rPr>
        <w:t xml:space="preserve">), содержащий в своем составе тетразол-1-ильный аналог </w:t>
      </w:r>
      <w:r>
        <w:rPr>
          <w:rFonts w:ascii="Times New Roman" w:eastAsiaTheme="minorEastAsia" w:hAnsi="Times New Roman" w:cs="Times New Roman"/>
          <w:sz w:val="26"/>
          <w:szCs w:val="26"/>
          <w:lang w:val="en-US"/>
        </w:rPr>
        <w:t>L</w:t>
      </w:r>
      <w:r w:rsidRPr="00ED6DE4">
        <w:rPr>
          <w:rFonts w:ascii="Times New Roman" w:eastAsiaTheme="minorEastAsia" w:hAnsi="Times New Roman" w:cs="Times New Roman"/>
          <w:sz w:val="26"/>
          <w:szCs w:val="26"/>
        </w:rPr>
        <w:t>-</w:t>
      </w:r>
      <w:r w:rsidR="00FE7A00">
        <w:rPr>
          <w:rFonts w:ascii="Times New Roman" w:eastAsiaTheme="minorEastAsia" w:hAnsi="Times New Roman" w:cs="Times New Roman"/>
          <w:sz w:val="26"/>
          <w:szCs w:val="26"/>
        </w:rPr>
        <w:t>лизина (рис 14</w:t>
      </w:r>
      <w:r>
        <w:rPr>
          <w:rFonts w:ascii="Times New Roman" w:eastAsiaTheme="minorEastAsia" w:hAnsi="Times New Roman" w:cs="Times New Roman"/>
          <w:sz w:val="26"/>
          <w:szCs w:val="26"/>
        </w:rPr>
        <w:t xml:space="preserve">) </w:t>
      </w:r>
      <w:r w:rsidRPr="00ED6DE4">
        <w:rPr>
          <w:rFonts w:ascii="Times New Roman" w:eastAsiaTheme="minorEastAsia" w:hAnsi="Times New Roman" w:cs="Times New Roman"/>
          <w:sz w:val="26"/>
          <w:szCs w:val="26"/>
        </w:rPr>
        <w:t>[</w:t>
      </w:r>
      <w:r w:rsidR="00DE62C7" w:rsidRPr="00DE62C7">
        <w:rPr>
          <w:rFonts w:ascii="Times New Roman" w:eastAsiaTheme="minorEastAsia" w:hAnsi="Times New Roman" w:cs="Times New Roman"/>
          <w:sz w:val="26"/>
          <w:szCs w:val="26"/>
        </w:rPr>
        <w:t>39</w:t>
      </w:r>
      <w:r w:rsidRPr="00ED6DE4">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w:t>
      </w:r>
    </w:p>
    <w:p w:rsidR="00ED32C0" w:rsidRDefault="00ED32C0" w:rsidP="00ED32C0">
      <w:pPr>
        <w:pStyle w:val="a3"/>
        <w:spacing w:after="0" w:line="360" w:lineRule="auto"/>
        <w:ind w:left="-284" w:right="-143"/>
        <w:rPr>
          <w:rFonts w:ascii="Times New Roman" w:eastAsiaTheme="minorEastAsia" w:hAnsi="Times New Roman" w:cs="Times New Roman"/>
          <w:noProof/>
          <w:sz w:val="26"/>
          <w:szCs w:val="26"/>
          <w:lang w:eastAsia="ru-RU"/>
        </w:rPr>
      </w:pPr>
      <w:r>
        <w:rPr>
          <w:rFonts w:ascii="Arial" w:hAnsi="Arial" w:cs="Arial"/>
          <w:noProof/>
          <w:color w:val="0000FF"/>
          <w:sz w:val="27"/>
          <w:szCs w:val="27"/>
          <w:lang w:eastAsia="ru-RU"/>
        </w:rPr>
        <w:lastRenderedPageBreak/>
        <w:drawing>
          <wp:inline distT="0" distB="0" distL="0" distR="0" wp14:anchorId="2638AA8F" wp14:editId="66F407FD">
            <wp:extent cx="2643512" cy="2608366"/>
            <wp:effectExtent l="0" t="0" r="0" b="0"/>
            <wp:docPr id="14" name="Рисунок 14" descr="Картинки по запросу октреотид">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октреотид">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4368" cy="2658546"/>
                    </a:xfrm>
                    <a:prstGeom prst="rect">
                      <a:avLst/>
                    </a:prstGeom>
                    <a:noFill/>
                    <a:ln>
                      <a:noFill/>
                    </a:ln>
                  </pic:spPr>
                </pic:pic>
              </a:graphicData>
            </a:graphic>
          </wp:inline>
        </w:drawing>
      </w:r>
      <w:r>
        <w:rPr>
          <w:rFonts w:ascii="Times New Roman" w:eastAsiaTheme="minorEastAsia" w:hAnsi="Times New Roman" w:cs="Times New Roman"/>
          <w:noProof/>
          <w:sz w:val="26"/>
          <w:szCs w:val="26"/>
          <w:lang w:eastAsia="ru-RU"/>
        </w:rPr>
        <w:t xml:space="preserve"> </w:t>
      </w:r>
      <w:r>
        <w:rPr>
          <w:rFonts w:ascii="Times New Roman" w:eastAsiaTheme="minorEastAsia" w:hAnsi="Times New Roman" w:cs="Times New Roman"/>
          <w:noProof/>
          <w:sz w:val="26"/>
          <w:szCs w:val="26"/>
          <w:lang w:eastAsia="ru-RU"/>
        </w:rPr>
        <w:drawing>
          <wp:inline distT="0" distB="0" distL="0" distR="0" wp14:anchorId="3AE35F29" wp14:editId="3FC6711A">
            <wp:extent cx="3088658" cy="22091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2843" cy="2305141"/>
                    </a:xfrm>
                    <a:prstGeom prst="rect">
                      <a:avLst/>
                    </a:prstGeom>
                    <a:noFill/>
                    <a:ln>
                      <a:noFill/>
                    </a:ln>
                  </pic:spPr>
                </pic:pic>
              </a:graphicData>
            </a:graphic>
          </wp:inline>
        </w:drawing>
      </w:r>
    </w:p>
    <w:p w:rsidR="00ED32C0" w:rsidRDefault="00FE7A00" w:rsidP="00ED32C0">
      <w:pPr>
        <w:pStyle w:val="a3"/>
        <w:spacing w:after="0" w:line="360" w:lineRule="auto"/>
        <w:ind w:left="0" w:firstLine="709"/>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Рисунок 14</w:t>
      </w:r>
      <w:r w:rsidR="00ED32C0">
        <w:rPr>
          <w:rFonts w:ascii="Times New Roman" w:eastAsiaTheme="minorEastAsia" w:hAnsi="Times New Roman" w:cs="Times New Roman"/>
          <w:noProof/>
          <w:sz w:val="24"/>
          <w:szCs w:val="24"/>
          <w:lang w:eastAsia="ru-RU"/>
        </w:rPr>
        <w:t>. Октреотид и его тетразолильный аналог</w:t>
      </w:r>
    </w:p>
    <w:p w:rsidR="00ED32C0" w:rsidRPr="00A241C7" w:rsidRDefault="00ED32C0" w:rsidP="00ED32C0">
      <w:pPr>
        <w:pStyle w:val="a3"/>
        <w:spacing w:after="0" w:line="360" w:lineRule="auto"/>
        <w:ind w:left="0" w:firstLine="709"/>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Как следует из литературных данных, поиск аналогов Грамицидина С с улучшеным терапевтическим индексоя является актуальным.</w:t>
      </w:r>
    </w:p>
    <w:p w:rsidR="00ED32C0" w:rsidRDefault="00ED32C0">
      <w:r>
        <w:br w:type="page"/>
      </w:r>
    </w:p>
    <w:p w:rsidR="00ED32C0" w:rsidRPr="00A43A64" w:rsidRDefault="00ED32C0" w:rsidP="00ED32C0">
      <w:pPr>
        <w:spacing w:after="0" w:line="360" w:lineRule="auto"/>
        <w:ind w:firstLine="709"/>
        <w:rPr>
          <w:rFonts w:ascii="Times New Roman" w:hAnsi="Times New Roman" w:cs="Times New Roman"/>
          <w:b/>
          <w:sz w:val="26"/>
          <w:szCs w:val="26"/>
        </w:rPr>
      </w:pPr>
      <w:r w:rsidRPr="00A43A64">
        <w:rPr>
          <w:rFonts w:ascii="Times New Roman" w:hAnsi="Times New Roman" w:cs="Times New Roman"/>
          <w:b/>
          <w:sz w:val="26"/>
          <w:szCs w:val="26"/>
        </w:rPr>
        <w:lastRenderedPageBreak/>
        <w:t>Цели и задачи работы</w:t>
      </w:r>
    </w:p>
    <w:p w:rsidR="00ED32C0" w:rsidRDefault="00ED32C0" w:rsidP="00ED32C0">
      <w:pPr>
        <w:spacing w:after="0" w:line="360" w:lineRule="auto"/>
        <w:ind w:firstLine="709"/>
        <w:rPr>
          <w:rFonts w:ascii="Times New Roman" w:hAnsi="Times New Roman" w:cs="Times New Roman"/>
          <w:sz w:val="26"/>
          <w:szCs w:val="26"/>
        </w:rPr>
      </w:pP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Целью настоящей выпускной квалификационной работы является синтез аналогов Грамицидина С, содержащих остатки аминокислот, модифицированных тетразол-1-ильными циклами для дальнейшего изучения их биологической активности.</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Для достижения указанной цели необходимо решить следующие задачи:</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Изучить существующие методы синтеза Грамицидина С;</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Отработать твердофазный метод синтеза линейных предшественников Грамицидина С и его модифицированных аналогов;</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Провести циклизацию линейных пептидов, выделить и охарактеризовать целевые соединения.</w:t>
      </w:r>
    </w:p>
    <w:p w:rsidR="00ED32C0" w:rsidRDefault="00ED32C0" w:rsidP="00ED32C0">
      <w:pPr>
        <w:rPr>
          <w:rFonts w:ascii="Times New Roman" w:hAnsi="Times New Roman" w:cs="Times New Roman"/>
          <w:sz w:val="26"/>
          <w:szCs w:val="26"/>
        </w:rPr>
      </w:pPr>
      <w:r>
        <w:rPr>
          <w:rFonts w:ascii="Times New Roman" w:hAnsi="Times New Roman" w:cs="Times New Roman"/>
          <w:sz w:val="26"/>
          <w:szCs w:val="26"/>
        </w:rPr>
        <w:br w:type="page"/>
      </w:r>
    </w:p>
    <w:p w:rsidR="00ED32C0" w:rsidRPr="00A43A64" w:rsidRDefault="00ED32C0" w:rsidP="00ED32C0">
      <w:pPr>
        <w:spacing w:after="0" w:line="360" w:lineRule="auto"/>
        <w:ind w:firstLine="709"/>
        <w:rPr>
          <w:rFonts w:ascii="Times New Roman" w:hAnsi="Times New Roman" w:cs="Times New Roman"/>
          <w:b/>
          <w:sz w:val="26"/>
          <w:szCs w:val="26"/>
        </w:rPr>
      </w:pPr>
      <w:r w:rsidRPr="00A43A64">
        <w:rPr>
          <w:rFonts w:ascii="Times New Roman" w:hAnsi="Times New Roman" w:cs="Times New Roman"/>
          <w:b/>
          <w:sz w:val="26"/>
          <w:szCs w:val="26"/>
        </w:rPr>
        <w:lastRenderedPageBreak/>
        <w:t>2 Обсуждение результатов</w:t>
      </w:r>
    </w:p>
    <w:p w:rsidR="00ED32C0" w:rsidRPr="0066664E" w:rsidRDefault="00ED32C0" w:rsidP="00ED32C0">
      <w:pPr>
        <w:spacing w:after="0" w:line="360" w:lineRule="auto"/>
        <w:ind w:firstLine="709"/>
        <w:rPr>
          <w:rFonts w:ascii="Times New Roman" w:hAnsi="Times New Roman" w:cs="Times New Roman"/>
          <w:sz w:val="26"/>
          <w:szCs w:val="26"/>
        </w:rPr>
      </w:pPr>
    </w:p>
    <w:p w:rsidR="00ED32C0" w:rsidRPr="0066664E" w:rsidRDefault="00ED32C0" w:rsidP="00ED32C0">
      <w:pPr>
        <w:spacing w:after="0" w:line="360" w:lineRule="auto"/>
        <w:ind w:firstLine="709"/>
        <w:rPr>
          <w:rFonts w:ascii="Times New Roman" w:hAnsi="Times New Roman" w:cs="Times New Roman"/>
          <w:sz w:val="26"/>
          <w:szCs w:val="26"/>
        </w:rPr>
      </w:pPr>
      <w:r w:rsidRPr="0066664E">
        <w:rPr>
          <w:rFonts w:ascii="Times New Roman" w:hAnsi="Times New Roman" w:cs="Times New Roman"/>
          <w:sz w:val="26"/>
          <w:szCs w:val="26"/>
        </w:rPr>
        <w:t>В соответствии с ранее сформулированной целью на первом этапе лабораторных исследований настоящей выпускной квалификационной работы мы сосредоточили усилия на отработке твердофазного метода синтеза на примере линейного предшественника Грамицидина С</w:t>
      </w:r>
      <w:r>
        <w:rPr>
          <w:rFonts w:ascii="Times New Roman" w:hAnsi="Times New Roman" w:cs="Times New Roman"/>
          <w:sz w:val="26"/>
          <w:szCs w:val="26"/>
        </w:rPr>
        <w:t xml:space="preserve"> (</w:t>
      </w:r>
      <w:r>
        <w:rPr>
          <w:rFonts w:ascii="Times New Roman" w:hAnsi="Times New Roman" w:cs="Times New Roman"/>
          <w:b/>
          <w:sz w:val="26"/>
          <w:szCs w:val="26"/>
        </w:rPr>
        <w:t>1</w:t>
      </w:r>
      <w:r>
        <w:rPr>
          <w:rFonts w:ascii="Times New Roman" w:hAnsi="Times New Roman" w:cs="Times New Roman"/>
          <w:sz w:val="26"/>
          <w:szCs w:val="26"/>
        </w:rPr>
        <w:t>)</w:t>
      </w:r>
      <w:r w:rsidRPr="0066664E">
        <w:rPr>
          <w:rFonts w:ascii="Times New Roman" w:hAnsi="Times New Roman" w:cs="Times New Roman"/>
          <w:sz w:val="26"/>
          <w:szCs w:val="26"/>
        </w:rPr>
        <w:t>, а так же мы синтезировали три линейных аналога Грамицидина С</w:t>
      </w:r>
      <w:r>
        <w:rPr>
          <w:rFonts w:ascii="Times New Roman" w:hAnsi="Times New Roman" w:cs="Times New Roman"/>
          <w:sz w:val="26"/>
          <w:szCs w:val="26"/>
        </w:rPr>
        <w:t xml:space="preserve"> (</w:t>
      </w:r>
      <w:r>
        <w:rPr>
          <w:rFonts w:ascii="Times New Roman" w:hAnsi="Times New Roman" w:cs="Times New Roman"/>
          <w:b/>
          <w:sz w:val="26"/>
          <w:szCs w:val="26"/>
        </w:rPr>
        <w:t>2, 3, 4</w:t>
      </w:r>
      <w:r>
        <w:rPr>
          <w:rFonts w:ascii="Times New Roman" w:hAnsi="Times New Roman" w:cs="Times New Roman"/>
          <w:sz w:val="26"/>
          <w:szCs w:val="26"/>
        </w:rPr>
        <w:t>)</w:t>
      </w:r>
      <w:r w:rsidRPr="0066664E">
        <w:rPr>
          <w:rFonts w:ascii="Times New Roman" w:hAnsi="Times New Roman" w:cs="Times New Roman"/>
          <w:sz w:val="26"/>
          <w:szCs w:val="26"/>
        </w:rPr>
        <w:t xml:space="preserve"> (рис </w:t>
      </w:r>
      <w:r w:rsidR="00FE7A00">
        <w:rPr>
          <w:rFonts w:ascii="Times New Roman" w:hAnsi="Times New Roman" w:cs="Times New Roman"/>
          <w:sz w:val="26"/>
          <w:szCs w:val="26"/>
        </w:rPr>
        <w:t>15</w:t>
      </w:r>
      <w:r w:rsidRPr="0066664E">
        <w:rPr>
          <w:rFonts w:ascii="Times New Roman" w:hAnsi="Times New Roman" w:cs="Times New Roman"/>
          <w:sz w:val="26"/>
          <w:szCs w:val="26"/>
        </w:rPr>
        <w:t xml:space="preserve">), содержащих в своем составе модифицированные остатки таких аминокислот, как </w:t>
      </w:r>
      <w:r w:rsidRPr="0066664E">
        <w:rPr>
          <w:rFonts w:ascii="Times New Roman" w:hAnsi="Times New Roman" w:cs="Times New Roman"/>
          <w:sz w:val="26"/>
          <w:szCs w:val="26"/>
          <w:lang w:val="en-US"/>
        </w:rPr>
        <w:t>D</w:t>
      </w:r>
      <w:r w:rsidRPr="0066664E">
        <w:rPr>
          <w:rFonts w:ascii="Times New Roman" w:hAnsi="Times New Roman" w:cs="Times New Roman"/>
          <w:sz w:val="26"/>
          <w:szCs w:val="26"/>
        </w:rPr>
        <w:t xml:space="preserve">-фенилаланин и </w:t>
      </w:r>
      <w:r w:rsidRPr="0066664E">
        <w:rPr>
          <w:rFonts w:ascii="Times New Roman" w:hAnsi="Times New Roman" w:cs="Times New Roman"/>
          <w:sz w:val="26"/>
          <w:szCs w:val="26"/>
          <w:lang w:val="en-US"/>
        </w:rPr>
        <w:t>L</w:t>
      </w:r>
      <w:r w:rsidRPr="0066664E">
        <w:rPr>
          <w:rFonts w:ascii="Times New Roman" w:hAnsi="Times New Roman" w:cs="Times New Roman"/>
          <w:sz w:val="26"/>
          <w:szCs w:val="26"/>
        </w:rPr>
        <w:t>-лизин.</w:t>
      </w:r>
    </w:p>
    <w:p w:rsidR="00ED32C0" w:rsidRDefault="00ED32C0" w:rsidP="00ED32C0">
      <w:pPr>
        <w:spacing w:after="0" w:line="360" w:lineRule="auto"/>
        <w:ind w:left="-284"/>
        <w:rPr>
          <w:rFonts w:ascii="Times New Roman" w:hAnsi="Times New Roman" w:cs="Times New Roman"/>
          <w:sz w:val="26"/>
          <w:szCs w:val="26"/>
        </w:rPr>
      </w:pPr>
      <w:r>
        <w:object w:dxaOrig="3715" w:dyaOrig="4315">
          <v:shape id="_x0000_i1028" type="#_x0000_t75" style="width:171.75pt;height:199.5pt" o:ole="">
            <v:imagedata r:id="rId30" o:title=""/>
          </v:shape>
          <o:OLEObject Type="Embed" ProgID="ChemDraw.Document.6.0" ShapeID="_x0000_i1028" DrawAspect="Content" ObjectID="_1556961876" r:id="rId31"/>
        </w:object>
      </w:r>
      <w:r w:rsidRPr="0066664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66664E">
        <w:rPr>
          <w:rFonts w:ascii="Times New Roman" w:hAnsi="Times New Roman" w:cs="Times New Roman"/>
          <w:sz w:val="26"/>
          <w:szCs w:val="26"/>
        </w:rPr>
        <w:t xml:space="preserve"> </w:t>
      </w:r>
      <w:r>
        <w:object w:dxaOrig="4759" w:dyaOrig="4668">
          <v:shape id="_x0000_i1029" type="#_x0000_t75" style="width:212.25pt;height:208.5pt" o:ole="">
            <v:imagedata r:id="rId32" o:title=""/>
          </v:shape>
          <o:OLEObject Type="Embed" ProgID="ChemDraw.Document.6.0" ShapeID="_x0000_i1029" DrawAspect="Content" ObjectID="_1556961877" r:id="rId33"/>
        </w:object>
      </w:r>
      <w:r w:rsidRPr="0066664E">
        <w:rPr>
          <w:rFonts w:ascii="Times New Roman" w:hAnsi="Times New Roman" w:cs="Times New Roman"/>
          <w:sz w:val="26"/>
          <w:szCs w:val="26"/>
        </w:rPr>
        <w:t xml:space="preserve">     </w:t>
      </w:r>
    </w:p>
    <w:p w:rsidR="00ED32C0" w:rsidRPr="00AC1AB0" w:rsidRDefault="00ED32C0" w:rsidP="00ED32C0">
      <w:pPr>
        <w:pStyle w:val="a3"/>
        <w:numPr>
          <w:ilvl w:val="0"/>
          <w:numId w:val="11"/>
        </w:numPr>
        <w:spacing w:after="0" w:line="360" w:lineRule="auto"/>
        <w:rPr>
          <w:rFonts w:ascii="Times New Roman" w:hAnsi="Times New Roman" w:cs="Times New Roman"/>
          <w:b/>
          <w:sz w:val="26"/>
          <w:szCs w:val="26"/>
        </w:rPr>
      </w:pPr>
      <w:r w:rsidRPr="00AC1AB0">
        <w:rPr>
          <w:rFonts w:ascii="Times New Roman" w:hAnsi="Times New Roman" w:cs="Times New Roman"/>
          <w:b/>
          <w:sz w:val="26"/>
          <w:szCs w:val="26"/>
        </w:rPr>
        <w:t>2</w:t>
      </w:r>
    </w:p>
    <w:p w:rsidR="00ED32C0" w:rsidRDefault="00ED32C0" w:rsidP="00ED32C0">
      <w:pPr>
        <w:spacing w:after="0" w:line="360" w:lineRule="auto"/>
      </w:pPr>
      <w:r>
        <w:object w:dxaOrig="3705" w:dyaOrig="4960">
          <v:shape id="_x0000_i1030" type="#_x0000_t75" style="width:168pt;height:225pt" o:ole="">
            <v:imagedata r:id="rId34" o:title=""/>
          </v:shape>
          <o:OLEObject Type="Embed" ProgID="ChemDraw.Document.6.0" ShapeID="_x0000_i1030" DrawAspect="Content" ObjectID="_1556961878" r:id="rId35"/>
        </w:object>
      </w:r>
      <w:r>
        <w:t xml:space="preserve">                              </w:t>
      </w:r>
      <w:r>
        <w:object w:dxaOrig="4870" w:dyaOrig="5011">
          <v:shape id="_x0000_i1031" type="#_x0000_t75" style="width:222pt;height:228pt" o:ole="">
            <v:imagedata r:id="rId36" o:title=""/>
          </v:shape>
          <o:OLEObject Type="Embed" ProgID="ChemDraw.Document.6.0" ShapeID="_x0000_i1031" DrawAspect="Content" ObjectID="_1556961879" r:id="rId37"/>
        </w:object>
      </w:r>
    </w:p>
    <w:p w:rsidR="00ED32C0" w:rsidRPr="002B4E89" w:rsidRDefault="00ED32C0" w:rsidP="00ED32C0">
      <w:pPr>
        <w:spacing w:after="0" w:line="360" w:lineRule="auto"/>
        <w:rPr>
          <w:rFonts w:ascii="Times New Roman" w:hAnsi="Times New Roman" w:cs="Times New Roman"/>
          <w:b/>
          <w:sz w:val="26"/>
          <w:szCs w:val="26"/>
        </w:rPr>
      </w:pPr>
      <w:r>
        <w:t xml:space="preserve">                                   </w:t>
      </w:r>
      <w:r>
        <w:rPr>
          <w:rFonts w:ascii="Times New Roman" w:hAnsi="Times New Roman" w:cs="Times New Roman"/>
          <w:b/>
          <w:sz w:val="26"/>
          <w:szCs w:val="26"/>
        </w:rPr>
        <w:t>3                                                                                   4</w:t>
      </w:r>
    </w:p>
    <w:p w:rsidR="00ED32C0" w:rsidRPr="0066664E" w:rsidRDefault="00ED32C0" w:rsidP="00ED32C0">
      <w:pPr>
        <w:spacing w:after="0" w:line="360" w:lineRule="auto"/>
        <w:ind w:left="-284"/>
        <w:jc w:val="center"/>
        <w:rPr>
          <w:rFonts w:ascii="Times New Roman" w:hAnsi="Times New Roman" w:cs="Times New Roman"/>
          <w:sz w:val="26"/>
          <w:szCs w:val="26"/>
        </w:rPr>
      </w:pPr>
      <w:r w:rsidRPr="0066664E">
        <w:rPr>
          <w:rFonts w:ascii="Times New Roman" w:hAnsi="Times New Roman" w:cs="Times New Roman"/>
          <w:sz w:val="26"/>
          <w:szCs w:val="26"/>
        </w:rPr>
        <w:t>Рисунок</w:t>
      </w:r>
      <w:r w:rsidR="00FE7A00">
        <w:rPr>
          <w:rFonts w:ascii="Times New Roman" w:hAnsi="Times New Roman" w:cs="Times New Roman"/>
          <w:sz w:val="26"/>
          <w:szCs w:val="26"/>
        </w:rPr>
        <w:t xml:space="preserve"> 15</w:t>
      </w:r>
      <w:r w:rsidRPr="0066664E">
        <w:rPr>
          <w:rFonts w:ascii="Times New Roman" w:hAnsi="Times New Roman" w:cs="Times New Roman"/>
          <w:sz w:val="26"/>
          <w:szCs w:val="26"/>
        </w:rPr>
        <w:t xml:space="preserve">. </w:t>
      </w:r>
    </w:p>
    <w:p w:rsidR="00ED32C0" w:rsidRPr="0066664E" w:rsidRDefault="00ED32C0" w:rsidP="00ED32C0">
      <w:pPr>
        <w:spacing w:after="0" w:line="360" w:lineRule="auto"/>
        <w:rPr>
          <w:rFonts w:ascii="Times New Roman" w:hAnsi="Times New Roman" w:cs="Times New Roman"/>
          <w:sz w:val="26"/>
          <w:szCs w:val="26"/>
        </w:rPr>
      </w:pPr>
    </w:p>
    <w:p w:rsidR="00ED32C0" w:rsidRPr="00A43A64" w:rsidRDefault="00ED32C0" w:rsidP="00ED32C0">
      <w:pPr>
        <w:spacing w:after="0" w:line="360" w:lineRule="auto"/>
        <w:ind w:firstLine="709"/>
        <w:rPr>
          <w:rFonts w:ascii="Times New Roman" w:hAnsi="Times New Roman" w:cs="Times New Roman"/>
          <w:b/>
          <w:sz w:val="26"/>
          <w:szCs w:val="26"/>
        </w:rPr>
      </w:pPr>
      <w:r w:rsidRPr="00A43A64">
        <w:rPr>
          <w:rFonts w:ascii="Times New Roman" w:hAnsi="Times New Roman" w:cs="Times New Roman"/>
          <w:b/>
          <w:sz w:val="26"/>
          <w:szCs w:val="26"/>
        </w:rPr>
        <w:lastRenderedPageBreak/>
        <w:t>2.1 Выбор рационального метода синтеза</w:t>
      </w:r>
    </w:p>
    <w:p w:rsidR="00ED32C0" w:rsidRPr="0066664E" w:rsidRDefault="00ED32C0" w:rsidP="00ED32C0">
      <w:pPr>
        <w:spacing w:after="0" w:line="360" w:lineRule="auto"/>
        <w:ind w:firstLine="709"/>
        <w:rPr>
          <w:rFonts w:ascii="Times New Roman" w:hAnsi="Times New Roman" w:cs="Times New Roman"/>
          <w:sz w:val="26"/>
          <w:szCs w:val="26"/>
        </w:rPr>
      </w:pPr>
      <w:r w:rsidRPr="0066664E">
        <w:rPr>
          <w:rFonts w:ascii="Times New Roman" w:hAnsi="Times New Roman" w:cs="Times New Roman"/>
          <w:sz w:val="26"/>
          <w:szCs w:val="26"/>
        </w:rPr>
        <w:t xml:space="preserve">Рассмотрев </w:t>
      </w:r>
      <w:r w:rsidR="00A43A64">
        <w:rPr>
          <w:rFonts w:ascii="Times New Roman" w:hAnsi="Times New Roman" w:cs="Times New Roman"/>
          <w:sz w:val="26"/>
          <w:szCs w:val="26"/>
        </w:rPr>
        <w:t>методы синтеза ГС в разделе 1.2</w:t>
      </w:r>
      <w:r w:rsidRPr="0066664E">
        <w:rPr>
          <w:rFonts w:ascii="Times New Roman" w:hAnsi="Times New Roman" w:cs="Times New Roman"/>
          <w:sz w:val="26"/>
          <w:szCs w:val="26"/>
        </w:rPr>
        <w:t xml:space="preserve"> мы пришли к выводу, что синтез ГС в растворе не подходит нам в силу нескольких причин:</w:t>
      </w:r>
    </w:p>
    <w:p w:rsidR="00ED32C0" w:rsidRPr="0066664E" w:rsidRDefault="00ED32C0" w:rsidP="00ED32C0">
      <w:pPr>
        <w:pStyle w:val="a3"/>
        <w:numPr>
          <w:ilvl w:val="0"/>
          <w:numId w:val="7"/>
        </w:numPr>
        <w:spacing w:after="0" w:line="360" w:lineRule="auto"/>
        <w:ind w:left="2268"/>
        <w:rPr>
          <w:rFonts w:ascii="Times New Roman" w:hAnsi="Times New Roman" w:cs="Times New Roman"/>
          <w:sz w:val="26"/>
          <w:szCs w:val="26"/>
        </w:rPr>
      </w:pPr>
      <w:r w:rsidRPr="0066664E">
        <w:rPr>
          <w:rFonts w:ascii="Times New Roman" w:hAnsi="Times New Roman" w:cs="Times New Roman"/>
          <w:sz w:val="26"/>
          <w:szCs w:val="26"/>
        </w:rPr>
        <w:t>трудоемкость синтеза и его затраты по времени;</w:t>
      </w:r>
    </w:p>
    <w:p w:rsidR="00ED32C0" w:rsidRPr="0066664E" w:rsidRDefault="00ED32C0" w:rsidP="00ED32C0">
      <w:pPr>
        <w:pStyle w:val="a3"/>
        <w:numPr>
          <w:ilvl w:val="0"/>
          <w:numId w:val="7"/>
        </w:numPr>
        <w:spacing w:after="0" w:line="360" w:lineRule="auto"/>
        <w:ind w:left="2268"/>
        <w:rPr>
          <w:rFonts w:ascii="Times New Roman" w:hAnsi="Times New Roman" w:cs="Times New Roman"/>
          <w:sz w:val="26"/>
          <w:szCs w:val="26"/>
        </w:rPr>
      </w:pPr>
      <w:r w:rsidRPr="0066664E">
        <w:rPr>
          <w:rFonts w:ascii="Times New Roman" w:hAnsi="Times New Roman" w:cs="Times New Roman"/>
          <w:sz w:val="26"/>
          <w:szCs w:val="26"/>
        </w:rPr>
        <w:t>большой расход реагентов и растворителей;</w:t>
      </w:r>
    </w:p>
    <w:p w:rsidR="00ED32C0" w:rsidRPr="0066664E" w:rsidRDefault="00ED32C0" w:rsidP="00ED32C0">
      <w:pPr>
        <w:pStyle w:val="a3"/>
        <w:numPr>
          <w:ilvl w:val="0"/>
          <w:numId w:val="7"/>
        </w:numPr>
        <w:spacing w:after="0" w:line="360" w:lineRule="auto"/>
        <w:ind w:left="2268"/>
        <w:rPr>
          <w:rFonts w:ascii="Times New Roman" w:hAnsi="Times New Roman" w:cs="Times New Roman"/>
          <w:sz w:val="26"/>
          <w:szCs w:val="26"/>
        </w:rPr>
      </w:pPr>
      <w:r w:rsidRPr="0066664E">
        <w:rPr>
          <w:rFonts w:ascii="Times New Roman" w:hAnsi="Times New Roman" w:cs="Times New Roman"/>
          <w:sz w:val="26"/>
          <w:szCs w:val="26"/>
        </w:rPr>
        <w:t>необходимость выделения полупродуктов на каждом этапе синтеза, что означает неизбежную потерю вещества.</w:t>
      </w:r>
    </w:p>
    <w:p w:rsidR="00ED32C0" w:rsidRPr="0066664E" w:rsidRDefault="00A43A64"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В то же время о</w:t>
      </w:r>
      <w:r w:rsidR="00ED32C0" w:rsidRPr="0066664E">
        <w:rPr>
          <w:rFonts w:ascii="Times New Roman" w:hAnsi="Times New Roman" w:cs="Times New Roman"/>
          <w:sz w:val="26"/>
          <w:szCs w:val="26"/>
        </w:rPr>
        <w:t xml:space="preserve">дним из преимуществ твердофазного синтеза является возможность введения избытков реагентов для полной конверсии реакции. Помимо этого, несомненными плюсами данного метода можно считать минимальные физические потери, поскольку во время синтеза пептид остается прикрепленным к полимерному носителю и возможность удаления растворимых реагентов после прохождения реакции путем простой промывки. </w:t>
      </w:r>
    </w:p>
    <w:p w:rsidR="00ED32C0" w:rsidRPr="0066664E" w:rsidRDefault="00ED32C0" w:rsidP="00ED32C0">
      <w:pPr>
        <w:spacing w:after="0" w:line="360" w:lineRule="auto"/>
        <w:ind w:left="709"/>
        <w:rPr>
          <w:rFonts w:ascii="Times New Roman" w:hAnsi="Times New Roman" w:cs="Times New Roman"/>
          <w:sz w:val="26"/>
          <w:szCs w:val="26"/>
        </w:rPr>
      </w:pPr>
    </w:p>
    <w:p w:rsidR="00ED32C0" w:rsidRPr="005E7C99" w:rsidRDefault="00ED32C0" w:rsidP="00ED32C0">
      <w:pPr>
        <w:spacing w:after="0" w:line="360" w:lineRule="auto"/>
        <w:ind w:left="709"/>
        <w:rPr>
          <w:rFonts w:ascii="Times New Roman" w:hAnsi="Times New Roman" w:cs="Times New Roman"/>
          <w:b/>
          <w:sz w:val="26"/>
          <w:szCs w:val="26"/>
        </w:rPr>
      </w:pPr>
      <w:r w:rsidRPr="005E7C99">
        <w:rPr>
          <w:rFonts w:ascii="Times New Roman" w:hAnsi="Times New Roman" w:cs="Times New Roman"/>
          <w:b/>
          <w:sz w:val="26"/>
          <w:szCs w:val="26"/>
        </w:rPr>
        <w:t>2.2 Выбор стратегии твердофазного синтеза</w:t>
      </w:r>
    </w:p>
    <w:p w:rsidR="00ED32C0" w:rsidRPr="0066664E" w:rsidRDefault="00ED32C0" w:rsidP="00ED32C0">
      <w:pPr>
        <w:spacing w:after="0" w:line="360" w:lineRule="auto"/>
        <w:ind w:firstLine="709"/>
        <w:rPr>
          <w:rFonts w:ascii="Times New Roman" w:hAnsi="Times New Roman" w:cs="Times New Roman"/>
          <w:sz w:val="26"/>
          <w:szCs w:val="26"/>
        </w:rPr>
      </w:pPr>
      <w:r w:rsidRPr="0066664E">
        <w:rPr>
          <w:rFonts w:ascii="Times New Roman" w:hAnsi="Times New Roman" w:cs="Times New Roman"/>
          <w:sz w:val="26"/>
          <w:szCs w:val="26"/>
        </w:rPr>
        <w:t>В настоящее время наиболее широко распространены Вос/</w:t>
      </w:r>
      <w:r w:rsidRPr="0066664E">
        <w:rPr>
          <w:rFonts w:ascii="Times New Roman" w:hAnsi="Times New Roman" w:cs="Times New Roman"/>
          <w:sz w:val="26"/>
          <w:szCs w:val="26"/>
          <w:lang w:val="en-US"/>
        </w:rPr>
        <w:t>Bzl</w:t>
      </w:r>
      <w:r w:rsidRPr="0066664E">
        <w:rPr>
          <w:rFonts w:ascii="Times New Roman" w:hAnsi="Times New Roman" w:cs="Times New Roman"/>
          <w:sz w:val="26"/>
          <w:szCs w:val="26"/>
        </w:rPr>
        <w:t xml:space="preserve"> и </w:t>
      </w:r>
      <w:r w:rsidRPr="0066664E">
        <w:rPr>
          <w:rFonts w:ascii="Times New Roman" w:hAnsi="Times New Roman" w:cs="Times New Roman"/>
          <w:sz w:val="26"/>
          <w:szCs w:val="26"/>
          <w:lang w:val="en-US"/>
        </w:rPr>
        <w:t>Fmoc</w:t>
      </w:r>
      <w:r w:rsidRPr="0066664E">
        <w:rPr>
          <w:rFonts w:ascii="Times New Roman" w:hAnsi="Times New Roman" w:cs="Times New Roman"/>
          <w:sz w:val="26"/>
          <w:szCs w:val="26"/>
        </w:rPr>
        <w:t>/</w:t>
      </w:r>
      <w:r w:rsidRPr="0066664E">
        <w:rPr>
          <w:rFonts w:ascii="Times New Roman" w:hAnsi="Times New Roman" w:cs="Times New Roman"/>
          <w:i/>
          <w:sz w:val="26"/>
          <w:szCs w:val="26"/>
          <w:lang w:val="en-US"/>
        </w:rPr>
        <w:t>t</w:t>
      </w:r>
      <w:r w:rsidRPr="0066664E">
        <w:rPr>
          <w:rFonts w:ascii="Times New Roman" w:hAnsi="Times New Roman" w:cs="Times New Roman"/>
          <w:i/>
          <w:sz w:val="26"/>
          <w:szCs w:val="26"/>
        </w:rPr>
        <w:t>-</w:t>
      </w:r>
      <w:r w:rsidRPr="0066664E">
        <w:rPr>
          <w:rFonts w:ascii="Times New Roman" w:hAnsi="Times New Roman" w:cs="Times New Roman"/>
          <w:sz w:val="26"/>
          <w:szCs w:val="26"/>
          <w:lang w:val="en-US"/>
        </w:rPr>
        <w:t>Bu</w:t>
      </w:r>
      <w:r w:rsidRPr="0066664E">
        <w:rPr>
          <w:rFonts w:ascii="Times New Roman" w:hAnsi="Times New Roman" w:cs="Times New Roman"/>
          <w:sz w:val="26"/>
          <w:szCs w:val="26"/>
        </w:rPr>
        <w:t xml:space="preserve"> стратегии. Однако использование Вос/</w:t>
      </w:r>
      <w:r w:rsidRPr="0066664E">
        <w:rPr>
          <w:rFonts w:ascii="Times New Roman" w:hAnsi="Times New Roman" w:cs="Times New Roman"/>
          <w:sz w:val="26"/>
          <w:szCs w:val="26"/>
          <w:lang w:val="en-US"/>
        </w:rPr>
        <w:t>Bzl</w:t>
      </w:r>
      <w:r w:rsidRPr="0066664E">
        <w:rPr>
          <w:rFonts w:ascii="Times New Roman" w:hAnsi="Times New Roman" w:cs="Times New Roman"/>
          <w:sz w:val="26"/>
          <w:szCs w:val="26"/>
        </w:rPr>
        <w:t xml:space="preserve"> метода постепенно сходит на нет в силу того, что при удалении </w:t>
      </w:r>
      <w:r w:rsidRPr="0066664E">
        <w:rPr>
          <w:rFonts w:ascii="Times New Roman" w:hAnsi="Times New Roman" w:cs="Times New Roman"/>
          <w:sz w:val="26"/>
          <w:szCs w:val="26"/>
          <w:lang w:val="en-US"/>
        </w:rPr>
        <w:t>Boc</w:t>
      </w:r>
      <w:r w:rsidRPr="0066664E">
        <w:rPr>
          <w:rFonts w:ascii="Times New Roman" w:hAnsi="Times New Roman" w:cs="Times New Roman"/>
          <w:sz w:val="26"/>
          <w:szCs w:val="26"/>
        </w:rPr>
        <w:t>-группы под действием</w:t>
      </w:r>
      <w:r w:rsidR="00FD7667" w:rsidRPr="00FD7667">
        <w:rPr>
          <w:rFonts w:ascii="Times New Roman" w:hAnsi="Times New Roman" w:cs="Times New Roman"/>
          <w:sz w:val="26"/>
          <w:szCs w:val="26"/>
        </w:rPr>
        <w:t xml:space="preserve"> </w:t>
      </w:r>
      <w:r w:rsidR="00FD7667">
        <w:rPr>
          <w:rFonts w:ascii="Times New Roman" w:hAnsi="Times New Roman" w:cs="Times New Roman"/>
          <w:sz w:val="26"/>
          <w:szCs w:val="26"/>
        </w:rPr>
        <w:t>трифторуксусной кислоты</w:t>
      </w:r>
      <w:r w:rsidRPr="0066664E">
        <w:rPr>
          <w:rFonts w:ascii="Times New Roman" w:hAnsi="Times New Roman" w:cs="Times New Roman"/>
          <w:sz w:val="26"/>
          <w:szCs w:val="26"/>
        </w:rPr>
        <w:t xml:space="preserve"> </w:t>
      </w:r>
      <w:r w:rsidR="00FD7667">
        <w:rPr>
          <w:rFonts w:ascii="Times New Roman" w:hAnsi="Times New Roman" w:cs="Times New Roman"/>
          <w:sz w:val="26"/>
          <w:szCs w:val="26"/>
        </w:rPr>
        <w:t>(</w:t>
      </w:r>
      <w:r w:rsidRPr="0066664E">
        <w:rPr>
          <w:rFonts w:ascii="Times New Roman" w:hAnsi="Times New Roman" w:cs="Times New Roman"/>
          <w:sz w:val="26"/>
          <w:szCs w:val="26"/>
          <w:lang w:val="en-US"/>
        </w:rPr>
        <w:t>TFA</w:t>
      </w:r>
      <w:r w:rsidR="00FD7667">
        <w:rPr>
          <w:rFonts w:ascii="Times New Roman" w:hAnsi="Times New Roman" w:cs="Times New Roman"/>
          <w:sz w:val="26"/>
          <w:szCs w:val="26"/>
        </w:rPr>
        <w:t>)</w:t>
      </w:r>
      <w:r w:rsidRPr="0066664E">
        <w:rPr>
          <w:rFonts w:ascii="Times New Roman" w:hAnsi="Times New Roman" w:cs="Times New Roman"/>
          <w:sz w:val="26"/>
          <w:szCs w:val="26"/>
        </w:rPr>
        <w:t xml:space="preserve"> или растворов</w:t>
      </w:r>
      <w:r w:rsidR="00FD7667">
        <w:rPr>
          <w:rFonts w:ascii="Times New Roman" w:hAnsi="Times New Roman" w:cs="Times New Roman"/>
          <w:sz w:val="26"/>
          <w:szCs w:val="26"/>
        </w:rPr>
        <w:t xml:space="preserve"> моляной кислоты</w:t>
      </w:r>
      <w:r w:rsidRPr="0066664E">
        <w:rPr>
          <w:rFonts w:ascii="Times New Roman" w:hAnsi="Times New Roman" w:cs="Times New Roman"/>
          <w:sz w:val="26"/>
          <w:szCs w:val="26"/>
        </w:rPr>
        <w:t xml:space="preserve"> </w:t>
      </w:r>
      <w:r w:rsidR="00FD7667">
        <w:rPr>
          <w:rFonts w:ascii="Times New Roman" w:hAnsi="Times New Roman" w:cs="Times New Roman"/>
          <w:sz w:val="26"/>
          <w:szCs w:val="26"/>
        </w:rPr>
        <w:t>(</w:t>
      </w:r>
      <w:r w:rsidRPr="0066664E">
        <w:rPr>
          <w:rFonts w:ascii="Times New Roman" w:hAnsi="Times New Roman" w:cs="Times New Roman"/>
          <w:sz w:val="26"/>
          <w:szCs w:val="26"/>
          <w:lang w:val="en-US"/>
        </w:rPr>
        <w:t>HCl</w:t>
      </w:r>
      <w:r w:rsidR="00FD7667">
        <w:rPr>
          <w:rFonts w:ascii="Times New Roman" w:hAnsi="Times New Roman" w:cs="Times New Roman"/>
          <w:sz w:val="26"/>
          <w:szCs w:val="26"/>
        </w:rPr>
        <w:t>)</w:t>
      </w:r>
      <w:r w:rsidRPr="0066664E">
        <w:rPr>
          <w:rFonts w:ascii="Times New Roman" w:hAnsi="Times New Roman" w:cs="Times New Roman"/>
          <w:sz w:val="26"/>
          <w:szCs w:val="26"/>
        </w:rPr>
        <w:t>, постоянные защитные группы боковых цепей аминокислот (</w:t>
      </w:r>
      <w:r w:rsidRPr="0066664E">
        <w:rPr>
          <w:rFonts w:ascii="Times New Roman" w:hAnsi="Times New Roman" w:cs="Times New Roman"/>
          <w:sz w:val="26"/>
          <w:szCs w:val="26"/>
          <w:lang w:val="en-US"/>
        </w:rPr>
        <w:t>Z</w:t>
      </w:r>
      <w:r w:rsidRPr="0066664E">
        <w:rPr>
          <w:rFonts w:ascii="Times New Roman" w:hAnsi="Times New Roman" w:cs="Times New Roman"/>
          <w:sz w:val="26"/>
          <w:szCs w:val="26"/>
        </w:rPr>
        <w:t xml:space="preserve">, </w:t>
      </w:r>
      <w:r w:rsidRPr="0066664E">
        <w:rPr>
          <w:rFonts w:ascii="Times New Roman" w:hAnsi="Times New Roman" w:cs="Times New Roman"/>
          <w:sz w:val="26"/>
          <w:szCs w:val="26"/>
          <w:lang w:val="en-US"/>
        </w:rPr>
        <w:t>Bzl</w:t>
      </w:r>
      <w:r w:rsidRPr="0066664E">
        <w:rPr>
          <w:rFonts w:ascii="Times New Roman" w:hAnsi="Times New Roman" w:cs="Times New Roman"/>
          <w:sz w:val="26"/>
          <w:szCs w:val="26"/>
        </w:rPr>
        <w:t>) так же частично могут удаляться, поскольку не обладают необходимой стабильностью в данных условиях [</w:t>
      </w:r>
      <w:r w:rsidR="00DE62C7" w:rsidRPr="00DE62C7">
        <w:rPr>
          <w:rFonts w:ascii="Times New Roman" w:hAnsi="Times New Roman" w:cs="Times New Roman"/>
          <w:sz w:val="26"/>
          <w:szCs w:val="26"/>
        </w:rPr>
        <w:t>27</w:t>
      </w:r>
      <w:r w:rsidRPr="0066664E">
        <w:rPr>
          <w:rFonts w:ascii="Times New Roman" w:hAnsi="Times New Roman" w:cs="Times New Roman"/>
          <w:sz w:val="26"/>
          <w:szCs w:val="26"/>
        </w:rPr>
        <w:t>].</w:t>
      </w:r>
    </w:p>
    <w:p w:rsidR="00ED32C0" w:rsidRDefault="00ED32C0" w:rsidP="00ED32C0">
      <w:pPr>
        <w:spacing w:after="0" w:line="360" w:lineRule="auto"/>
        <w:ind w:firstLine="709"/>
        <w:rPr>
          <w:rFonts w:ascii="Times New Roman" w:hAnsi="Times New Roman" w:cs="Times New Roman"/>
          <w:sz w:val="26"/>
          <w:szCs w:val="26"/>
        </w:rPr>
      </w:pPr>
      <w:r w:rsidRPr="0066664E">
        <w:rPr>
          <w:rFonts w:ascii="Times New Roman" w:hAnsi="Times New Roman" w:cs="Times New Roman"/>
          <w:sz w:val="26"/>
          <w:szCs w:val="26"/>
        </w:rPr>
        <w:t xml:space="preserve">Выбранная нами </w:t>
      </w:r>
      <w:r w:rsidRPr="0066664E">
        <w:rPr>
          <w:rFonts w:ascii="Times New Roman" w:hAnsi="Times New Roman" w:cs="Times New Roman"/>
          <w:sz w:val="26"/>
          <w:szCs w:val="26"/>
          <w:lang w:val="en-US"/>
        </w:rPr>
        <w:t>Fmoc</w:t>
      </w:r>
      <w:r w:rsidRPr="0066664E">
        <w:rPr>
          <w:rFonts w:ascii="Times New Roman" w:hAnsi="Times New Roman" w:cs="Times New Roman"/>
          <w:sz w:val="26"/>
          <w:szCs w:val="26"/>
        </w:rPr>
        <w:t>/</w:t>
      </w:r>
      <w:r w:rsidRPr="0066664E">
        <w:rPr>
          <w:rFonts w:ascii="Times New Roman" w:hAnsi="Times New Roman" w:cs="Times New Roman"/>
          <w:i/>
          <w:sz w:val="26"/>
          <w:szCs w:val="26"/>
          <w:lang w:val="en-US"/>
        </w:rPr>
        <w:t>t</w:t>
      </w:r>
      <w:r w:rsidRPr="0066664E">
        <w:rPr>
          <w:rFonts w:ascii="Times New Roman" w:hAnsi="Times New Roman" w:cs="Times New Roman"/>
          <w:i/>
          <w:sz w:val="26"/>
          <w:szCs w:val="26"/>
        </w:rPr>
        <w:t>-</w:t>
      </w:r>
      <w:r w:rsidRPr="0066664E">
        <w:rPr>
          <w:rFonts w:ascii="Times New Roman" w:hAnsi="Times New Roman" w:cs="Times New Roman"/>
          <w:sz w:val="26"/>
          <w:szCs w:val="26"/>
          <w:lang w:val="en-US"/>
        </w:rPr>
        <w:t>Bu</w:t>
      </w:r>
      <w:r w:rsidRPr="0066664E">
        <w:rPr>
          <w:rFonts w:ascii="Times New Roman" w:hAnsi="Times New Roman" w:cs="Times New Roman"/>
          <w:sz w:val="26"/>
          <w:szCs w:val="26"/>
        </w:rPr>
        <w:t xml:space="preserve"> метод в свою очередь основан на ортогональной стратегии защитных групп, то есть используется основно-лабильная </w:t>
      </w:r>
      <w:r w:rsidRPr="0066664E">
        <w:rPr>
          <w:rFonts w:ascii="Times New Roman" w:hAnsi="Times New Roman" w:cs="Times New Roman"/>
          <w:sz w:val="26"/>
          <w:szCs w:val="26"/>
          <w:lang w:val="en-US"/>
        </w:rPr>
        <w:t>Fmoc</w:t>
      </w:r>
      <w:r w:rsidRPr="0066664E">
        <w:rPr>
          <w:rFonts w:ascii="Times New Roman" w:hAnsi="Times New Roman" w:cs="Times New Roman"/>
          <w:sz w:val="26"/>
          <w:szCs w:val="26"/>
        </w:rPr>
        <w:t>- группа для защиты α-аминогруппы и кислотно-лабильные защитные группы боковых цепей [</w:t>
      </w:r>
      <w:r w:rsidR="00DE62C7" w:rsidRPr="00DE62C7">
        <w:rPr>
          <w:rFonts w:ascii="Times New Roman" w:hAnsi="Times New Roman" w:cs="Times New Roman"/>
          <w:sz w:val="26"/>
          <w:szCs w:val="26"/>
        </w:rPr>
        <w:t>27</w:t>
      </w:r>
      <w:r w:rsidRPr="0066664E">
        <w:rPr>
          <w:rFonts w:ascii="Times New Roman" w:hAnsi="Times New Roman" w:cs="Times New Roman"/>
          <w:sz w:val="26"/>
          <w:szCs w:val="26"/>
        </w:rPr>
        <w:t>].</w:t>
      </w:r>
    </w:p>
    <w:p w:rsidR="00ED32C0" w:rsidRDefault="00ED32C0" w:rsidP="00ED32C0">
      <w:pPr>
        <w:spacing w:after="0" w:line="360" w:lineRule="auto"/>
        <w:ind w:firstLine="709"/>
        <w:rPr>
          <w:rFonts w:ascii="Times New Roman" w:hAnsi="Times New Roman" w:cs="Times New Roman"/>
          <w:sz w:val="26"/>
          <w:szCs w:val="26"/>
        </w:rPr>
      </w:pPr>
    </w:p>
    <w:p w:rsidR="00ED32C0" w:rsidRDefault="00ED32C0" w:rsidP="00ED32C0">
      <w:pPr>
        <w:spacing w:after="0" w:line="360" w:lineRule="auto"/>
        <w:ind w:firstLine="709"/>
        <w:rPr>
          <w:rFonts w:ascii="Times New Roman" w:hAnsi="Times New Roman" w:cs="Times New Roman"/>
          <w:sz w:val="26"/>
          <w:szCs w:val="26"/>
        </w:rPr>
      </w:pPr>
      <w:r w:rsidRPr="00640BB9">
        <w:rPr>
          <w:rFonts w:ascii="Times New Roman" w:hAnsi="Times New Roman" w:cs="Times New Roman"/>
          <w:sz w:val="26"/>
          <w:szCs w:val="26"/>
        </w:rPr>
        <w:t>2</w:t>
      </w:r>
      <w:r>
        <w:rPr>
          <w:rFonts w:ascii="Times New Roman" w:hAnsi="Times New Roman" w:cs="Times New Roman"/>
          <w:sz w:val="26"/>
          <w:szCs w:val="26"/>
        </w:rPr>
        <w:t>.2.1 Удаление защитных групп</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Удаление временных </w:t>
      </w:r>
      <w:r>
        <w:rPr>
          <w:rFonts w:ascii="Times New Roman" w:hAnsi="Times New Roman" w:cs="Times New Roman"/>
          <w:sz w:val="26"/>
          <w:szCs w:val="26"/>
          <w:lang w:val="en-US"/>
        </w:rPr>
        <w:t>Fmoc</w:t>
      </w:r>
      <w:r w:rsidRPr="00640BB9">
        <w:rPr>
          <w:rFonts w:ascii="Times New Roman" w:hAnsi="Times New Roman" w:cs="Times New Roman"/>
          <w:sz w:val="26"/>
          <w:szCs w:val="26"/>
        </w:rPr>
        <w:t>-</w:t>
      </w:r>
      <w:r>
        <w:rPr>
          <w:rFonts w:ascii="Times New Roman" w:hAnsi="Times New Roman" w:cs="Times New Roman"/>
          <w:sz w:val="26"/>
          <w:szCs w:val="26"/>
        </w:rPr>
        <w:t xml:space="preserve">защитных групп происходит с помощью 20% раствора пиперидина в диметилформамиде </w:t>
      </w:r>
      <w:r w:rsidRPr="00640BB9">
        <w:rPr>
          <w:rFonts w:ascii="Times New Roman" w:hAnsi="Times New Roman" w:cs="Times New Roman"/>
          <w:sz w:val="26"/>
          <w:szCs w:val="26"/>
        </w:rPr>
        <w:t>(</w:t>
      </w:r>
      <w:r>
        <w:rPr>
          <w:rFonts w:ascii="Times New Roman" w:hAnsi="Times New Roman" w:cs="Times New Roman"/>
          <w:sz w:val="26"/>
          <w:szCs w:val="26"/>
          <w:lang w:val="en-US"/>
        </w:rPr>
        <w:t>DMF</w:t>
      </w:r>
      <w:r w:rsidRPr="00640BB9">
        <w:rPr>
          <w:rFonts w:ascii="Times New Roman" w:hAnsi="Times New Roman" w:cs="Times New Roman"/>
          <w:sz w:val="26"/>
          <w:szCs w:val="26"/>
        </w:rPr>
        <w:t>)</w:t>
      </w:r>
      <w:r w:rsidR="00FE7A00">
        <w:rPr>
          <w:rFonts w:ascii="Times New Roman" w:hAnsi="Times New Roman" w:cs="Times New Roman"/>
          <w:sz w:val="26"/>
          <w:szCs w:val="26"/>
        </w:rPr>
        <w:t xml:space="preserve"> (рис 16</w:t>
      </w:r>
      <w:r>
        <w:rPr>
          <w:rFonts w:ascii="Times New Roman" w:hAnsi="Times New Roman" w:cs="Times New Roman"/>
          <w:sz w:val="26"/>
          <w:szCs w:val="26"/>
        </w:rPr>
        <w:t xml:space="preserve">). Образующийся при реакции деблокирования продукт – дибензофульвен </w:t>
      </w:r>
      <w:r w:rsidRPr="00640BB9">
        <w:rPr>
          <w:rFonts w:ascii="Times New Roman" w:hAnsi="Times New Roman" w:cs="Times New Roman"/>
          <w:sz w:val="26"/>
          <w:szCs w:val="26"/>
        </w:rPr>
        <w:t>имеет высокий коэффициент экстинкции в ближней УФ-области, что позволяет контролировать прохождение этой реакции, и проводить количественную оценку эффективности процесса.</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76EEB0E5" wp14:editId="3E053EFF">
            <wp:extent cx="5433610" cy="2895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438856" cy="2898395"/>
                    </a:xfrm>
                    <a:prstGeom prst="rect">
                      <a:avLst/>
                    </a:prstGeom>
                    <a:noFill/>
                    <a:ln w="9525">
                      <a:noFill/>
                      <a:miter lim="800000"/>
                      <a:headEnd/>
                      <a:tailEnd/>
                    </a:ln>
                  </pic:spPr>
                </pic:pic>
              </a:graphicData>
            </a:graphic>
          </wp:inline>
        </w:drawing>
      </w:r>
    </w:p>
    <w:p w:rsidR="00ED32C0" w:rsidRPr="00262DBD" w:rsidRDefault="00FE7A00" w:rsidP="00ED32C0">
      <w:pPr>
        <w:spacing w:after="0" w:line="48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16</w:t>
      </w:r>
      <w:r w:rsidR="00ED32C0">
        <w:rPr>
          <w:rFonts w:ascii="Times New Roman" w:hAnsi="Times New Roman" w:cs="Times New Roman"/>
          <w:sz w:val="24"/>
          <w:szCs w:val="24"/>
        </w:rPr>
        <w:t xml:space="preserve">. Удаление </w:t>
      </w:r>
      <w:r w:rsidR="00ED32C0">
        <w:rPr>
          <w:rFonts w:ascii="Times New Roman" w:hAnsi="Times New Roman" w:cs="Times New Roman"/>
          <w:sz w:val="24"/>
          <w:szCs w:val="24"/>
          <w:lang w:val="en-US"/>
        </w:rPr>
        <w:t>Fmoc</w:t>
      </w:r>
      <w:r w:rsidR="00ED32C0" w:rsidRPr="00262DBD">
        <w:rPr>
          <w:rFonts w:ascii="Times New Roman" w:hAnsi="Times New Roman" w:cs="Times New Roman"/>
          <w:sz w:val="24"/>
          <w:szCs w:val="24"/>
        </w:rPr>
        <w:t>-</w:t>
      </w:r>
      <w:r w:rsidR="00ED32C0">
        <w:rPr>
          <w:rFonts w:ascii="Times New Roman" w:hAnsi="Times New Roman" w:cs="Times New Roman"/>
          <w:sz w:val="24"/>
          <w:szCs w:val="24"/>
        </w:rPr>
        <w:t>защитной группы с помощью пиперидина.</w:t>
      </w:r>
    </w:p>
    <w:p w:rsidR="00ED32C0" w:rsidRPr="00640BB9" w:rsidRDefault="00ED32C0" w:rsidP="00ED32C0">
      <w:pPr>
        <w:spacing w:after="0" w:line="360" w:lineRule="auto"/>
        <w:ind w:firstLine="709"/>
        <w:rPr>
          <w:rFonts w:ascii="Times New Roman" w:hAnsi="Times New Roman" w:cs="Times New Roman"/>
          <w:sz w:val="26"/>
          <w:szCs w:val="26"/>
        </w:rPr>
      </w:pPr>
      <w:r w:rsidRPr="00640BB9">
        <w:rPr>
          <w:rFonts w:ascii="Times New Roman" w:hAnsi="Times New Roman" w:cs="Times New Roman"/>
          <w:sz w:val="26"/>
          <w:szCs w:val="26"/>
        </w:rPr>
        <w:t xml:space="preserve">В процессе полного деблокирования кислотолабильных постоянных защитных групп чистой </w:t>
      </w:r>
      <w:r w:rsidRPr="00640BB9">
        <w:rPr>
          <w:rFonts w:ascii="Times New Roman" w:hAnsi="Times New Roman" w:cs="Times New Roman"/>
          <w:sz w:val="26"/>
          <w:szCs w:val="26"/>
          <w:lang w:val="en-US"/>
        </w:rPr>
        <w:t>TFA</w:t>
      </w:r>
      <w:r w:rsidRPr="00640BB9">
        <w:rPr>
          <w:rFonts w:ascii="Times New Roman" w:hAnsi="Times New Roman" w:cs="Times New Roman"/>
          <w:sz w:val="26"/>
          <w:szCs w:val="26"/>
        </w:rPr>
        <w:t xml:space="preserve"> образуются высоко активные катионные частицы, которые могут реагировать с аминокислотными остатками, содержащими электрон</w:t>
      </w:r>
      <w:r>
        <w:rPr>
          <w:rFonts w:ascii="Times New Roman" w:hAnsi="Times New Roman" w:cs="Times New Roman"/>
          <w:sz w:val="26"/>
          <w:szCs w:val="26"/>
        </w:rPr>
        <w:t>о-</w:t>
      </w:r>
      <w:r w:rsidRPr="00640BB9">
        <w:rPr>
          <w:rFonts w:ascii="Times New Roman" w:hAnsi="Times New Roman" w:cs="Times New Roman"/>
          <w:sz w:val="26"/>
          <w:szCs w:val="26"/>
        </w:rPr>
        <w:t xml:space="preserve">донорные функциональные группы. По этой причине используются различные нуклеофильные агенты </w:t>
      </w:r>
      <w:r>
        <w:rPr>
          <w:rFonts w:ascii="Times New Roman" w:hAnsi="Times New Roman" w:cs="Times New Roman"/>
          <w:sz w:val="26"/>
          <w:szCs w:val="26"/>
        </w:rPr>
        <w:t>(</w:t>
      </w:r>
      <w:r w:rsidRPr="00640BB9">
        <w:rPr>
          <w:rFonts w:ascii="Times New Roman" w:hAnsi="Times New Roman" w:cs="Times New Roman"/>
          <w:sz w:val="26"/>
          <w:szCs w:val="26"/>
        </w:rPr>
        <w:t>скэвенджеры</w:t>
      </w:r>
      <w:r>
        <w:rPr>
          <w:rFonts w:ascii="Times New Roman" w:hAnsi="Times New Roman" w:cs="Times New Roman"/>
          <w:sz w:val="26"/>
          <w:szCs w:val="26"/>
        </w:rPr>
        <w:t>)</w:t>
      </w:r>
      <w:r w:rsidRPr="00640BB9">
        <w:rPr>
          <w:rFonts w:ascii="Times New Roman" w:hAnsi="Times New Roman" w:cs="Times New Roman"/>
          <w:sz w:val="26"/>
          <w:szCs w:val="26"/>
        </w:rPr>
        <w:t xml:space="preserve">, </w:t>
      </w:r>
      <w:r>
        <w:rPr>
          <w:rFonts w:ascii="Times New Roman" w:hAnsi="Times New Roman" w:cs="Times New Roman"/>
          <w:sz w:val="26"/>
          <w:szCs w:val="26"/>
        </w:rPr>
        <w:t>которые добавляют</w:t>
      </w:r>
      <w:r w:rsidRPr="00640BB9">
        <w:rPr>
          <w:rFonts w:ascii="Times New Roman" w:hAnsi="Times New Roman" w:cs="Times New Roman"/>
          <w:sz w:val="26"/>
          <w:szCs w:val="26"/>
        </w:rPr>
        <w:t xml:space="preserve"> к </w:t>
      </w:r>
      <w:r w:rsidRPr="00640BB9">
        <w:rPr>
          <w:rFonts w:ascii="Times New Roman" w:hAnsi="Times New Roman" w:cs="Times New Roman"/>
          <w:sz w:val="26"/>
          <w:szCs w:val="26"/>
          <w:lang w:val="en-US"/>
        </w:rPr>
        <w:t>TFA</w:t>
      </w:r>
      <w:r w:rsidRPr="00640BB9">
        <w:rPr>
          <w:rFonts w:ascii="Times New Roman" w:hAnsi="Times New Roman" w:cs="Times New Roman"/>
          <w:sz w:val="26"/>
          <w:szCs w:val="26"/>
        </w:rPr>
        <w:t xml:space="preserve"> для блокирования этих ионов. Наиболее часто используемыми “скэвенджерами” являются вода, которая эффективно улавливает </w:t>
      </w:r>
      <w:r w:rsidRPr="00640BB9">
        <w:rPr>
          <w:rFonts w:ascii="Times New Roman" w:hAnsi="Times New Roman" w:cs="Times New Roman"/>
          <w:i/>
          <w:sz w:val="26"/>
          <w:szCs w:val="26"/>
          <w:lang w:val="en-US"/>
        </w:rPr>
        <w:t>t</w:t>
      </w:r>
      <w:r w:rsidRPr="00640BB9">
        <w:rPr>
          <w:rFonts w:ascii="Times New Roman" w:hAnsi="Times New Roman" w:cs="Times New Roman"/>
          <w:i/>
          <w:sz w:val="26"/>
          <w:szCs w:val="26"/>
        </w:rPr>
        <w:t>-</w:t>
      </w:r>
      <w:r w:rsidRPr="00640BB9">
        <w:rPr>
          <w:rFonts w:ascii="Times New Roman" w:hAnsi="Times New Roman" w:cs="Times New Roman"/>
          <w:sz w:val="26"/>
          <w:szCs w:val="26"/>
          <w:lang w:val="en-US"/>
        </w:rPr>
        <w:t>Bu</w:t>
      </w:r>
      <w:r w:rsidRPr="00640BB9">
        <w:rPr>
          <w:rFonts w:ascii="Times New Roman" w:hAnsi="Times New Roman" w:cs="Times New Roman"/>
          <w:sz w:val="26"/>
          <w:szCs w:val="26"/>
        </w:rPr>
        <w:t xml:space="preserve"> катионы,</w:t>
      </w:r>
      <w:r>
        <w:rPr>
          <w:rFonts w:ascii="Times New Roman" w:hAnsi="Times New Roman" w:cs="Times New Roman"/>
          <w:sz w:val="26"/>
          <w:szCs w:val="26"/>
        </w:rPr>
        <w:t xml:space="preserve"> а так же</w:t>
      </w:r>
      <w:r w:rsidRPr="00640BB9">
        <w:rPr>
          <w:rFonts w:ascii="Times New Roman" w:hAnsi="Times New Roman" w:cs="Times New Roman"/>
          <w:sz w:val="26"/>
          <w:szCs w:val="26"/>
        </w:rPr>
        <w:t xml:space="preserve"> триалкилсиланы</w:t>
      </w:r>
      <w:r>
        <w:rPr>
          <w:rFonts w:ascii="Times New Roman" w:hAnsi="Times New Roman" w:cs="Times New Roman"/>
          <w:sz w:val="26"/>
          <w:szCs w:val="26"/>
        </w:rPr>
        <w:t>, например триизопропилсилан (</w:t>
      </w:r>
      <w:r>
        <w:rPr>
          <w:rFonts w:ascii="Times New Roman" w:hAnsi="Times New Roman" w:cs="Times New Roman"/>
          <w:sz w:val="26"/>
          <w:szCs w:val="26"/>
          <w:lang w:val="en-US"/>
        </w:rPr>
        <w:t>TIS</w:t>
      </w:r>
      <w:r>
        <w:rPr>
          <w:rFonts w:ascii="Times New Roman" w:hAnsi="Times New Roman" w:cs="Times New Roman"/>
          <w:sz w:val="26"/>
          <w:szCs w:val="26"/>
        </w:rPr>
        <w:t xml:space="preserve">) </w:t>
      </w:r>
      <w:r w:rsidRPr="00640BB9">
        <w:rPr>
          <w:rFonts w:ascii="Times New Roman" w:hAnsi="Times New Roman" w:cs="Times New Roman"/>
          <w:sz w:val="26"/>
          <w:szCs w:val="26"/>
        </w:rPr>
        <w:t>эффективны при блокировании высоко стабилизированного тритильного катиона</w:t>
      </w:r>
      <w:r w:rsidR="00DE62C7" w:rsidRPr="00DE62C7">
        <w:rPr>
          <w:rFonts w:ascii="Times New Roman" w:hAnsi="Times New Roman" w:cs="Times New Roman"/>
          <w:sz w:val="26"/>
          <w:szCs w:val="26"/>
        </w:rPr>
        <w:t xml:space="preserve"> [27]</w:t>
      </w:r>
      <w:r w:rsidRPr="00640BB9">
        <w:rPr>
          <w:rFonts w:ascii="Times New Roman" w:hAnsi="Times New Roman" w:cs="Times New Roman"/>
          <w:sz w:val="26"/>
          <w:szCs w:val="26"/>
        </w:rPr>
        <w:t>.</w:t>
      </w:r>
      <w:r>
        <w:rPr>
          <w:rFonts w:ascii="Times New Roman" w:hAnsi="Times New Roman" w:cs="Times New Roman"/>
          <w:sz w:val="26"/>
          <w:szCs w:val="26"/>
        </w:rPr>
        <w:t xml:space="preserve"> </w:t>
      </w:r>
    </w:p>
    <w:p w:rsidR="00ED32C0" w:rsidRPr="0066664E" w:rsidRDefault="00ED32C0" w:rsidP="00ED32C0">
      <w:pPr>
        <w:spacing w:after="0" w:line="360" w:lineRule="auto"/>
        <w:ind w:firstLine="709"/>
        <w:rPr>
          <w:rFonts w:ascii="Times New Roman" w:hAnsi="Times New Roman" w:cs="Times New Roman"/>
          <w:sz w:val="26"/>
          <w:szCs w:val="26"/>
        </w:rPr>
      </w:pPr>
    </w:p>
    <w:p w:rsidR="00ED32C0" w:rsidRPr="005E7C99" w:rsidRDefault="00ED32C0" w:rsidP="00ED32C0">
      <w:pPr>
        <w:spacing w:after="0" w:line="360" w:lineRule="auto"/>
        <w:ind w:left="709"/>
        <w:rPr>
          <w:rFonts w:ascii="Times New Roman" w:hAnsi="Times New Roman" w:cs="Times New Roman"/>
          <w:b/>
          <w:sz w:val="26"/>
          <w:szCs w:val="26"/>
        </w:rPr>
      </w:pPr>
      <w:r w:rsidRPr="005E7C99">
        <w:rPr>
          <w:rFonts w:ascii="Times New Roman" w:hAnsi="Times New Roman" w:cs="Times New Roman"/>
          <w:b/>
          <w:sz w:val="26"/>
          <w:szCs w:val="26"/>
        </w:rPr>
        <w:t>2.3 Выбор смолы для синтеза</w:t>
      </w:r>
    </w:p>
    <w:p w:rsidR="00ED32C0" w:rsidRPr="0066664E" w:rsidRDefault="00ED32C0" w:rsidP="00ED32C0">
      <w:pPr>
        <w:spacing w:after="0" w:line="360" w:lineRule="auto"/>
        <w:ind w:firstLine="709"/>
        <w:rPr>
          <w:rFonts w:ascii="Times New Roman" w:hAnsi="Times New Roman" w:cs="Times New Roman"/>
          <w:sz w:val="26"/>
          <w:szCs w:val="26"/>
        </w:rPr>
      </w:pPr>
      <w:r w:rsidRPr="0066664E">
        <w:rPr>
          <w:rFonts w:ascii="Times New Roman" w:hAnsi="Times New Roman" w:cs="Times New Roman"/>
          <w:sz w:val="26"/>
          <w:szCs w:val="26"/>
        </w:rPr>
        <w:t>Несмотря на большой выбор доступных полимерных носителей, наиболее широко используются сшитые полистирольные смолы, впервые предложенные ещё Меррифилдом. Выбор модификации</w:t>
      </w:r>
      <w:r w:rsidR="00A43A64">
        <w:rPr>
          <w:rFonts w:ascii="Times New Roman" w:hAnsi="Times New Roman" w:cs="Times New Roman"/>
          <w:sz w:val="26"/>
          <w:szCs w:val="26"/>
        </w:rPr>
        <w:t xml:space="preserve"> смолы</w:t>
      </w:r>
      <w:r w:rsidRPr="0066664E">
        <w:rPr>
          <w:rFonts w:ascii="Times New Roman" w:hAnsi="Times New Roman" w:cs="Times New Roman"/>
          <w:sz w:val="26"/>
          <w:szCs w:val="26"/>
        </w:rPr>
        <w:t xml:space="preserve"> </w:t>
      </w:r>
      <w:r w:rsidRPr="00A43A64">
        <w:rPr>
          <w:rFonts w:ascii="Times New Roman" w:hAnsi="Times New Roman" w:cs="Times New Roman"/>
          <w:sz w:val="26"/>
          <w:szCs w:val="26"/>
        </w:rPr>
        <w:t>определяется</w:t>
      </w:r>
      <w:r w:rsidR="00A43A64">
        <w:rPr>
          <w:rFonts w:ascii="Times New Roman" w:hAnsi="Times New Roman" w:cs="Times New Roman"/>
          <w:sz w:val="26"/>
          <w:szCs w:val="26"/>
        </w:rPr>
        <w:t xml:space="preserve"> несколькими факторами:</w:t>
      </w:r>
      <w:r w:rsidRPr="00A43A64">
        <w:rPr>
          <w:rFonts w:ascii="Times New Roman" w:hAnsi="Times New Roman" w:cs="Times New Roman"/>
          <w:sz w:val="26"/>
          <w:szCs w:val="26"/>
        </w:rPr>
        <w:t xml:space="preserve"> </w:t>
      </w:r>
      <w:r w:rsidRPr="00A43A64">
        <w:rPr>
          <w:rFonts w:ascii="Times New Roman" w:hAnsi="Times New Roman" w:cs="Times New Roman"/>
          <w:sz w:val="26"/>
          <w:szCs w:val="26"/>
          <w:lang w:val="en-US"/>
        </w:rPr>
        <w:t>C</w:t>
      </w:r>
      <w:r w:rsidRPr="00A43A64">
        <w:rPr>
          <w:rFonts w:ascii="Times New Roman" w:hAnsi="Times New Roman" w:cs="Times New Roman"/>
          <w:sz w:val="26"/>
          <w:szCs w:val="26"/>
        </w:rPr>
        <w:t>-концевой функциональной группой в конечном продукте</w:t>
      </w:r>
      <w:r w:rsidR="00A43A64">
        <w:rPr>
          <w:rFonts w:ascii="Times New Roman" w:hAnsi="Times New Roman" w:cs="Times New Roman"/>
          <w:sz w:val="26"/>
          <w:szCs w:val="26"/>
        </w:rPr>
        <w:t>, выбором стратегии синтеза, аминокислотной последовательностью и т. д</w:t>
      </w:r>
      <w:r w:rsidRPr="0066664E">
        <w:rPr>
          <w:rFonts w:ascii="Times New Roman" w:hAnsi="Times New Roman" w:cs="Times New Roman"/>
          <w:sz w:val="26"/>
          <w:szCs w:val="26"/>
        </w:rPr>
        <w:t xml:space="preserve">. Большинство использующихся смол предназначаются для получения пептидов в форме С-концевых кислот или амидов. Также доступны носители, которые используются для получения </w:t>
      </w:r>
      <w:r w:rsidRPr="0066664E">
        <w:rPr>
          <w:rFonts w:ascii="Times New Roman" w:hAnsi="Times New Roman" w:cs="Times New Roman"/>
          <w:sz w:val="26"/>
          <w:szCs w:val="26"/>
          <w:lang w:val="en-US"/>
        </w:rPr>
        <w:t>C</w:t>
      </w:r>
      <w:r w:rsidRPr="0066664E">
        <w:rPr>
          <w:rFonts w:ascii="Times New Roman" w:hAnsi="Times New Roman" w:cs="Times New Roman"/>
          <w:sz w:val="26"/>
          <w:szCs w:val="26"/>
        </w:rPr>
        <w:t>-концевых эфиров пептидов и вторичных амидов.</w:t>
      </w:r>
    </w:p>
    <w:p w:rsidR="00ED32C0" w:rsidRPr="0066664E" w:rsidRDefault="00ED32C0" w:rsidP="00ED32C0">
      <w:pPr>
        <w:spacing w:after="0" w:line="360" w:lineRule="auto"/>
        <w:ind w:firstLine="709"/>
        <w:rPr>
          <w:rFonts w:ascii="Times New Roman" w:hAnsi="Times New Roman" w:cs="Times New Roman"/>
          <w:sz w:val="26"/>
          <w:szCs w:val="26"/>
        </w:rPr>
      </w:pPr>
      <w:r w:rsidRPr="0066664E">
        <w:rPr>
          <w:rFonts w:ascii="Times New Roman" w:hAnsi="Times New Roman" w:cs="Times New Roman"/>
          <w:sz w:val="26"/>
          <w:szCs w:val="26"/>
        </w:rPr>
        <w:lastRenderedPageBreak/>
        <w:t xml:space="preserve">При </w:t>
      </w:r>
      <w:r w:rsidRPr="0066664E">
        <w:rPr>
          <w:rFonts w:ascii="Times New Roman" w:hAnsi="Times New Roman" w:cs="Times New Roman"/>
          <w:sz w:val="26"/>
          <w:szCs w:val="26"/>
          <w:lang w:val="en-US"/>
        </w:rPr>
        <w:t>Fmoc</w:t>
      </w:r>
      <w:r w:rsidRPr="0066664E">
        <w:rPr>
          <w:rFonts w:ascii="Times New Roman" w:hAnsi="Times New Roman" w:cs="Times New Roman"/>
          <w:sz w:val="26"/>
          <w:szCs w:val="26"/>
        </w:rPr>
        <w:t>/</w:t>
      </w:r>
      <w:r w:rsidRPr="0066664E">
        <w:rPr>
          <w:rFonts w:ascii="Times New Roman" w:hAnsi="Times New Roman" w:cs="Times New Roman"/>
          <w:sz w:val="26"/>
          <w:szCs w:val="26"/>
          <w:lang w:val="en-US"/>
        </w:rPr>
        <w:t>t</w:t>
      </w:r>
      <w:r w:rsidRPr="0066664E">
        <w:rPr>
          <w:rFonts w:ascii="Times New Roman" w:hAnsi="Times New Roman" w:cs="Times New Roman"/>
          <w:sz w:val="26"/>
          <w:szCs w:val="26"/>
        </w:rPr>
        <w:t>-</w:t>
      </w:r>
      <w:r w:rsidRPr="0066664E">
        <w:rPr>
          <w:rFonts w:ascii="Times New Roman" w:hAnsi="Times New Roman" w:cs="Times New Roman"/>
          <w:sz w:val="26"/>
          <w:szCs w:val="26"/>
          <w:lang w:val="en-US"/>
        </w:rPr>
        <w:t>Bu</w:t>
      </w:r>
      <w:r w:rsidRPr="0066664E">
        <w:rPr>
          <w:rFonts w:ascii="Times New Roman" w:hAnsi="Times New Roman" w:cs="Times New Roman"/>
          <w:sz w:val="26"/>
          <w:szCs w:val="26"/>
        </w:rPr>
        <w:t xml:space="preserve"> – стратегии синтеза пептидов хорошо подходит 2-хлортритилхлоридная смола (рис </w:t>
      </w:r>
      <w:r w:rsidR="00FE7A00">
        <w:rPr>
          <w:rFonts w:ascii="Times New Roman" w:hAnsi="Times New Roman" w:cs="Times New Roman"/>
          <w:sz w:val="26"/>
          <w:szCs w:val="26"/>
        </w:rPr>
        <w:t>17</w:t>
      </w:r>
      <w:r w:rsidRPr="0066664E">
        <w:rPr>
          <w:rFonts w:ascii="Times New Roman" w:hAnsi="Times New Roman" w:cs="Times New Roman"/>
          <w:sz w:val="26"/>
          <w:szCs w:val="26"/>
        </w:rPr>
        <w:t>), обладающая рядом преимуществ:</w:t>
      </w:r>
    </w:p>
    <w:p w:rsidR="00ED32C0" w:rsidRPr="0066664E" w:rsidRDefault="00ED32C0" w:rsidP="00ED32C0">
      <w:pPr>
        <w:pStyle w:val="a3"/>
        <w:numPr>
          <w:ilvl w:val="0"/>
          <w:numId w:val="8"/>
        </w:numPr>
        <w:spacing w:after="0" w:line="360" w:lineRule="auto"/>
        <w:ind w:left="2268"/>
        <w:rPr>
          <w:rFonts w:ascii="Times New Roman" w:hAnsi="Times New Roman" w:cs="Times New Roman"/>
          <w:sz w:val="26"/>
          <w:szCs w:val="26"/>
        </w:rPr>
      </w:pPr>
      <w:r w:rsidRPr="0066664E">
        <w:rPr>
          <w:rFonts w:ascii="Times New Roman" w:hAnsi="Times New Roman" w:cs="Times New Roman"/>
          <w:sz w:val="26"/>
          <w:szCs w:val="26"/>
        </w:rPr>
        <w:t>2-хлортритилхлоридная смола является кислотно-лабильной и пептид может быть выделен в условиях, позволяющих сохранить все боковые защитные группы</w:t>
      </w:r>
      <w:r>
        <w:rPr>
          <w:rFonts w:ascii="Times New Roman" w:hAnsi="Times New Roman" w:cs="Times New Roman"/>
          <w:sz w:val="26"/>
          <w:szCs w:val="26"/>
        </w:rPr>
        <w:t>, с</w:t>
      </w:r>
      <w:r w:rsidRPr="00126FD1">
        <w:rPr>
          <w:rFonts w:ascii="Times New Roman" w:hAnsi="Times New Roman" w:cs="Times New Roman"/>
          <w:sz w:val="26"/>
          <w:szCs w:val="26"/>
        </w:rPr>
        <w:t>обранная цепь от</w:t>
      </w:r>
      <w:r>
        <w:rPr>
          <w:rFonts w:ascii="Times New Roman" w:hAnsi="Times New Roman" w:cs="Times New Roman"/>
          <w:sz w:val="26"/>
          <w:szCs w:val="26"/>
        </w:rPr>
        <w:t>щепляется</w:t>
      </w:r>
      <w:r w:rsidRPr="00126FD1">
        <w:rPr>
          <w:rFonts w:ascii="Times New Roman" w:hAnsi="Times New Roman" w:cs="Times New Roman"/>
          <w:sz w:val="26"/>
          <w:szCs w:val="26"/>
        </w:rPr>
        <w:t xml:space="preserve"> от полимерного носителя многократно повторяющейся обработкой 1% </w:t>
      </w:r>
      <w:r w:rsidRPr="00126FD1">
        <w:rPr>
          <w:rFonts w:ascii="Times New Roman" w:hAnsi="Times New Roman" w:cs="Times New Roman"/>
          <w:sz w:val="26"/>
          <w:szCs w:val="26"/>
          <w:lang w:val="en-US"/>
        </w:rPr>
        <w:t>TFA</w:t>
      </w:r>
      <w:r w:rsidRPr="00126FD1">
        <w:rPr>
          <w:rFonts w:ascii="Times New Roman" w:hAnsi="Times New Roman" w:cs="Times New Roman"/>
          <w:sz w:val="26"/>
          <w:szCs w:val="26"/>
        </w:rPr>
        <w:t xml:space="preserve"> в </w:t>
      </w:r>
      <w:r w:rsidR="00A43A64">
        <w:rPr>
          <w:rFonts w:ascii="Times New Roman" w:hAnsi="Times New Roman" w:cs="Times New Roman"/>
          <w:sz w:val="26"/>
          <w:szCs w:val="26"/>
        </w:rPr>
        <w:t>дихлорметане (</w:t>
      </w:r>
      <w:r w:rsidRPr="00A43A64">
        <w:rPr>
          <w:rFonts w:ascii="Times New Roman" w:hAnsi="Times New Roman" w:cs="Times New Roman"/>
          <w:sz w:val="26"/>
          <w:szCs w:val="26"/>
          <w:lang w:val="en-US"/>
        </w:rPr>
        <w:t>DCM</w:t>
      </w:r>
      <w:r w:rsidR="00A43A64">
        <w:rPr>
          <w:rFonts w:ascii="Times New Roman" w:hAnsi="Times New Roman" w:cs="Times New Roman"/>
          <w:sz w:val="26"/>
          <w:szCs w:val="26"/>
        </w:rPr>
        <w:t>)</w:t>
      </w:r>
      <w:r w:rsidRPr="00126FD1">
        <w:rPr>
          <w:rFonts w:ascii="Times New Roman" w:hAnsi="Times New Roman" w:cs="Times New Roman"/>
          <w:sz w:val="26"/>
          <w:szCs w:val="26"/>
        </w:rPr>
        <w:t xml:space="preserve"> или при еще более мяг</w:t>
      </w:r>
      <w:r w:rsidR="00A43A64">
        <w:rPr>
          <w:rFonts w:ascii="Times New Roman" w:hAnsi="Times New Roman" w:cs="Times New Roman"/>
          <w:sz w:val="26"/>
          <w:szCs w:val="26"/>
        </w:rPr>
        <w:t xml:space="preserve">ких условиях, при использовании </w:t>
      </w:r>
      <w:r w:rsidRPr="00126FD1">
        <w:rPr>
          <w:rFonts w:ascii="Times New Roman" w:hAnsi="Times New Roman" w:cs="Times New Roman"/>
          <w:sz w:val="26"/>
          <w:szCs w:val="26"/>
        </w:rPr>
        <w:t>трифторэтанол</w:t>
      </w:r>
      <w:r w:rsidR="00A43A64">
        <w:rPr>
          <w:rFonts w:ascii="Times New Roman" w:hAnsi="Times New Roman" w:cs="Times New Roman"/>
          <w:sz w:val="26"/>
          <w:szCs w:val="26"/>
        </w:rPr>
        <w:t xml:space="preserve"> (</w:t>
      </w:r>
      <w:r w:rsidR="00A43A64" w:rsidRPr="00126FD1">
        <w:rPr>
          <w:rFonts w:ascii="Times New Roman" w:hAnsi="Times New Roman" w:cs="Times New Roman"/>
          <w:sz w:val="26"/>
          <w:szCs w:val="26"/>
          <w:lang w:val="en-US"/>
        </w:rPr>
        <w:t>TFE</w:t>
      </w:r>
      <w:r w:rsidR="00A43A64">
        <w:rPr>
          <w:rFonts w:ascii="Times New Roman" w:hAnsi="Times New Roman" w:cs="Times New Roman"/>
          <w:sz w:val="26"/>
          <w:szCs w:val="26"/>
        </w:rPr>
        <w:t>)</w:t>
      </w:r>
      <w:r w:rsidRPr="00126FD1">
        <w:rPr>
          <w:rFonts w:ascii="Times New Roman" w:hAnsi="Times New Roman" w:cs="Times New Roman"/>
          <w:sz w:val="26"/>
          <w:szCs w:val="26"/>
        </w:rPr>
        <w:t xml:space="preserve"> в </w:t>
      </w:r>
      <w:r w:rsidRPr="00126FD1">
        <w:rPr>
          <w:rFonts w:ascii="Times New Roman" w:hAnsi="Times New Roman" w:cs="Times New Roman"/>
          <w:sz w:val="26"/>
          <w:szCs w:val="26"/>
          <w:lang w:val="en-US"/>
        </w:rPr>
        <w:t>DCM</w:t>
      </w:r>
      <w:r w:rsidRPr="0066664E">
        <w:rPr>
          <w:rFonts w:ascii="Times New Roman" w:hAnsi="Times New Roman" w:cs="Times New Roman"/>
          <w:sz w:val="26"/>
          <w:szCs w:val="26"/>
        </w:rPr>
        <w:t>;</w:t>
      </w:r>
    </w:p>
    <w:p w:rsidR="00ED32C0" w:rsidRPr="0066664E" w:rsidRDefault="00ED32C0" w:rsidP="00ED32C0">
      <w:pPr>
        <w:pStyle w:val="a3"/>
        <w:numPr>
          <w:ilvl w:val="0"/>
          <w:numId w:val="8"/>
        </w:numPr>
        <w:spacing w:after="0" w:line="360" w:lineRule="auto"/>
        <w:ind w:left="2268"/>
        <w:rPr>
          <w:rFonts w:ascii="Times New Roman" w:hAnsi="Times New Roman" w:cs="Times New Roman"/>
          <w:sz w:val="26"/>
          <w:szCs w:val="26"/>
        </w:rPr>
      </w:pPr>
      <w:r w:rsidRPr="0066664E">
        <w:rPr>
          <w:rFonts w:ascii="Times New Roman" w:hAnsi="Times New Roman" w:cs="Times New Roman"/>
          <w:sz w:val="26"/>
          <w:szCs w:val="26"/>
        </w:rPr>
        <w:t xml:space="preserve">так как </w:t>
      </w:r>
      <w:r w:rsidR="00A43A64">
        <w:rPr>
          <w:rFonts w:ascii="Times New Roman" w:hAnsi="Times New Roman" w:cs="Times New Roman"/>
          <w:sz w:val="26"/>
          <w:szCs w:val="26"/>
        </w:rPr>
        <w:t>образование ковалентной связи</w:t>
      </w:r>
      <w:r w:rsidRPr="0066664E">
        <w:rPr>
          <w:rFonts w:ascii="Times New Roman" w:hAnsi="Times New Roman" w:cs="Times New Roman"/>
          <w:sz w:val="26"/>
          <w:szCs w:val="26"/>
        </w:rPr>
        <w:t xml:space="preserve"> с 2-хлортритилхлоридной смолой не требует активации аминокислотного производного, процесс свободен от рацемизации и образования дипептида;</w:t>
      </w:r>
    </w:p>
    <w:p w:rsidR="00ED32C0" w:rsidRPr="0066664E" w:rsidRDefault="00ED32C0" w:rsidP="00ED32C0">
      <w:pPr>
        <w:pStyle w:val="a3"/>
        <w:numPr>
          <w:ilvl w:val="0"/>
          <w:numId w:val="8"/>
        </w:numPr>
        <w:spacing w:after="0" w:line="360" w:lineRule="auto"/>
        <w:ind w:left="2268"/>
        <w:rPr>
          <w:rFonts w:ascii="Times New Roman" w:hAnsi="Times New Roman" w:cs="Times New Roman"/>
          <w:sz w:val="26"/>
          <w:szCs w:val="26"/>
        </w:rPr>
      </w:pPr>
      <w:r w:rsidRPr="0066664E">
        <w:rPr>
          <w:rFonts w:ascii="Times New Roman" w:hAnsi="Times New Roman" w:cs="Times New Roman"/>
          <w:sz w:val="26"/>
          <w:szCs w:val="26"/>
        </w:rPr>
        <w:t>использование данной смолы возможно для синтеза пептидов, содержащих С-концевые остатки пролина, метионина или триптофана, так как не происходит побочных реакций образования дикетопиперазинов и перегруппировок;</w:t>
      </w:r>
    </w:p>
    <w:p w:rsidR="00ED32C0" w:rsidRPr="0066664E" w:rsidRDefault="00ED32C0" w:rsidP="00ED32C0">
      <w:pPr>
        <w:pStyle w:val="a3"/>
        <w:numPr>
          <w:ilvl w:val="0"/>
          <w:numId w:val="8"/>
        </w:numPr>
        <w:spacing w:after="0" w:line="360" w:lineRule="auto"/>
        <w:ind w:left="2268"/>
        <w:rPr>
          <w:rFonts w:ascii="Times New Roman" w:hAnsi="Times New Roman" w:cs="Times New Roman"/>
          <w:sz w:val="26"/>
          <w:szCs w:val="26"/>
        </w:rPr>
      </w:pPr>
      <w:r w:rsidRPr="0066664E">
        <w:rPr>
          <w:rFonts w:ascii="Times New Roman" w:hAnsi="Times New Roman" w:cs="Times New Roman"/>
          <w:sz w:val="26"/>
          <w:szCs w:val="26"/>
        </w:rPr>
        <w:t>Большая емкость смолы (1.0 – 1.6 ммоль/г);</w:t>
      </w:r>
    </w:p>
    <w:p w:rsidR="00ED32C0" w:rsidRPr="0066664E" w:rsidRDefault="00ED32C0" w:rsidP="00ED32C0">
      <w:pPr>
        <w:pStyle w:val="a3"/>
        <w:numPr>
          <w:ilvl w:val="0"/>
          <w:numId w:val="8"/>
        </w:numPr>
        <w:spacing w:after="0" w:line="360" w:lineRule="auto"/>
        <w:ind w:left="2268"/>
        <w:rPr>
          <w:rFonts w:ascii="Times New Roman" w:hAnsi="Times New Roman" w:cs="Times New Roman"/>
          <w:sz w:val="26"/>
          <w:szCs w:val="26"/>
        </w:rPr>
      </w:pPr>
      <w:r w:rsidRPr="0066664E">
        <w:rPr>
          <w:rFonts w:ascii="Times New Roman" w:hAnsi="Times New Roman" w:cs="Times New Roman"/>
          <w:sz w:val="26"/>
          <w:szCs w:val="26"/>
        </w:rPr>
        <w:t>Возможна регенерация использованной смолы;</w:t>
      </w:r>
    </w:p>
    <w:p w:rsidR="00ED32C0" w:rsidRPr="0066664E" w:rsidRDefault="00ED32C0" w:rsidP="00ED32C0">
      <w:pPr>
        <w:pStyle w:val="a3"/>
        <w:numPr>
          <w:ilvl w:val="0"/>
          <w:numId w:val="8"/>
        </w:numPr>
        <w:spacing w:after="0" w:line="360" w:lineRule="auto"/>
        <w:ind w:left="2268"/>
        <w:rPr>
          <w:rFonts w:ascii="Times New Roman" w:hAnsi="Times New Roman" w:cs="Times New Roman"/>
          <w:sz w:val="26"/>
          <w:szCs w:val="26"/>
        </w:rPr>
      </w:pPr>
      <w:r w:rsidRPr="0066664E">
        <w:rPr>
          <w:rFonts w:ascii="Times New Roman" w:hAnsi="Times New Roman" w:cs="Times New Roman"/>
          <w:sz w:val="26"/>
          <w:szCs w:val="26"/>
        </w:rPr>
        <w:t>Возможно масштабирование процесса (данная смола используется в крупномасштабных синтезах некоторых препаратов) [</w:t>
      </w:r>
      <w:r w:rsidR="00DE62C7">
        <w:rPr>
          <w:rFonts w:ascii="Times New Roman" w:hAnsi="Times New Roman" w:cs="Times New Roman"/>
          <w:sz w:val="26"/>
          <w:szCs w:val="26"/>
        </w:rPr>
        <w:t>40</w:t>
      </w:r>
      <w:r w:rsidRPr="0066664E">
        <w:rPr>
          <w:rFonts w:ascii="Times New Roman" w:hAnsi="Times New Roman" w:cs="Times New Roman"/>
          <w:sz w:val="26"/>
          <w:szCs w:val="26"/>
        </w:rPr>
        <w:t>].</w:t>
      </w:r>
    </w:p>
    <w:p w:rsidR="00ED32C0" w:rsidRPr="0066664E" w:rsidRDefault="00ED32C0" w:rsidP="00ED32C0">
      <w:pPr>
        <w:spacing w:after="0" w:line="360" w:lineRule="auto"/>
        <w:jc w:val="center"/>
        <w:rPr>
          <w:rFonts w:ascii="Times New Roman" w:hAnsi="Times New Roman" w:cs="Times New Roman"/>
          <w:sz w:val="26"/>
          <w:szCs w:val="26"/>
        </w:rPr>
      </w:pPr>
      <w:r w:rsidRPr="0066664E">
        <w:rPr>
          <w:rFonts w:ascii="Times New Roman" w:hAnsi="Times New Roman" w:cs="Times New Roman"/>
          <w:noProof/>
          <w:sz w:val="26"/>
          <w:szCs w:val="26"/>
          <w:lang w:eastAsia="ru-RU"/>
        </w:rPr>
        <w:drawing>
          <wp:inline distT="0" distB="0" distL="0" distR="0" wp14:anchorId="6A4E9593" wp14:editId="63CD198B">
            <wp:extent cx="1894886" cy="2819400"/>
            <wp:effectExtent l="19050" t="0" r="0" b="0"/>
            <wp:docPr id="16" name="Рисунок 16" descr="E:\см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мола.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2285" cy="2845287"/>
                    </a:xfrm>
                    <a:prstGeom prst="rect">
                      <a:avLst/>
                    </a:prstGeom>
                    <a:noFill/>
                    <a:ln>
                      <a:noFill/>
                    </a:ln>
                  </pic:spPr>
                </pic:pic>
              </a:graphicData>
            </a:graphic>
          </wp:inline>
        </w:drawing>
      </w:r>
    </w:p>
    <w:p w:rsidR="00ED32C0" w:rsidRPr="00DD7F69" w:rsidRDefault="00FE7A00" w:rsidP="00ED32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17</w:t>
      </w:r>
      <w:r w:rsidR="00ED32C0">
        <w:rPr>
          <w:rFonts w:ascii="Times New Roman" w:hAnsi="Times New Roman" w:cs="Times New Roman"/>
          <w:sz w:val="24"/>
          <w:szCs w:val="24"/>
        </w:rPr>
        <w:t>. 2-хлортритилхлоридная смола</w:t>
      </w:r>
    </w:p>
    <w:p w:rsidR="00ED32C0" w:rsidRDefault="00ED32C0" w:rsidP="00ED32C0">
      <w:pPr>
        <w:spacing w:after="0" w:line="360" w:lineRule="auto"/>
        <w:ind w:firstLine="709"/>
        <w:rPr>
          <w:rFonts w:ascii="Times New Roman" w:hAnsi="Times New Roman" w:cs="Times New Roman"/>
          <w:sz w:val="26"/>
          <w:szCs w:val="26"/>
        </w:rPr>
      </w:pPr>
      <w:r w:rsidRPr="0066664E">
        <w:rPr>
          <w:rFonts w:ascii="Times New Roman" w:hAnsi="Times New Roman" w:cs="Times New Roman"/>
          <w:sz w:val="26"/>
          <w:szCs w:val="26"/>
        </w:rPr>
        <w:lastRenderedPageBreak/>
        <w:t>Данная смола чувствительна к влаге, поэтому все реагенты и вся посуда должны быть высушены перед синтезом.</w:t>
      </w:r>
    </w:p>
    <w:p w:rsidR="00ED32C0" w:rsidRDefault="00ED32C0" w:rsidP="00ED32C0">
      <w:pPr>
        <w:spacing w:after="0" w:line="360" w:lineRule="auto"/>
        <w:ind w:firstLine="709"/>
        <w:rPr>
          <w:rFonts w:ascii="Times New Roman" w:hAnsi="Times New Roman" w:cs="Times New Roman"/>
          <w:sz w:val="26"/>
          <w:szCs w:val="26"/>
        </w:rPr>
      </w:pPr>
    </w:p>
    <w:p w:rsidR="00ED32C0" w:rsidRDefault="00ED32C0" w:rsidP="00ED32C0">
      <w:pPr>
        <w:spacing w:after="0" w:line="360" w:lineRule="auto"/>
        <w:ind w:firstLine="709"/>
        <w:rPr>
          <w:rFonts w:ascii="Times New Roman" w:hAnsi="Times New Roman" w:cs="Times New Roman"/>
          <w:sz w:val="26"/>
          <w:szCs w:val="26"/>
        </w:rPr>
      </w:pPr>
      <w:r w:rsidRPr="005E7C99">
        <w:rPr>
          <w:rFonts w:ascii="Times New Roman" w:hAnsi="Times New Roman" w:cs="Times New Roman"/>
          <w:b/>
          <w:sz w:val="26"/>
          <w:szCs w:val="26"/>
        </w:rPr>
        <w:t>2.4 Синтез линейных предшественников Грамицидина С и его тетразолильных аналогов</w:t>
      </w:r>
      <w:r>
        <w:rPr>
          <w:rFonts w:ascii="Times New Roman" w:hAnsi="Times New Roman" w:cs="Times New Roman"/>
          <w:sz w:val="26"/>
          <w:szCs w:val="26"/>
        </w:rPr>
        <w:t>.</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Выбор аминокислот для синтеза аналогов ГС основан на наличии третьей функции у </w:t>
      </w:r>
      <w:r>
        <w:rPr>
          <w:rFonts w:ascii="Times New Roman" w:hAnsi="Times New Roman" w:cs="Times New Roman"/>
          <w:sz w:val="26"/>
          <w:szCs w:val="26"/>
          <w:lang w:val="en-US"/>
        </w:rPr>
        <w:t>L</w:t>
      </w:r>
      <w:r w:rsidRPr="00A06A42">
        <w:rPr>
          <w:rFonts w:ascii="Times New Roman" w:hAnsi="Times New Roman" w:cs="Times New Roman"/>
          <w:sz w:val="26"/>
          <w:szCs w:val="26"/>
        </w:rPr>
        <w:t>-</w:t>
      </w:r>
      <w:r>
        <w:rPr>
          <w:rFonts w:ascii="Times New Roman" w:hAnsi="Times New Roman" w:cs="Times New Roman"/>
          <w:sz w:val="26"/>
          <w:szCs w:val="26"/>
        </w:rPr>
        <w:t xml:space="preserve">орнитина и возможности ввести заместители в бензольное кольцо </w:t>
      </w:r>
      <w:r>
        <w:rPr>
          <w:rFonts w:ascii="Times New Roman" w:hAnsi="Times New Roman" w:cs="Times New Roman"/>
          <w:sz w:val="26"/>
          <w:szCs w:val="26"/>
          <w:lang w:val="en-US"/>
        </w:rPr>
        <w:t>D</w:t>
      </w:r>
      <w:r w:rsidRPr="00A06A42">
        <w:rPr>
          <w:rFonts w:ascii="Times New Roman" w:hAnsi="Times New Roman" w:cs="Times New Roman"/>
          <w:sz w:val="26"/>
          <w:szCs w:val="26"/>
        </w:rPr>
        <w:t>-</w:t>
      </w:r>
      <w:r>
        <w:rPr>
          <w:rFonts w:ascii="Times New Roman" w:hAnsi="Times New Roman" w:cs="Times New Roman"/>
          <w:sz w:val="26"/>
          <w:szCs w:val="26"/>
        </w:rPr>
        <w:t xml:space="preserve">фенилаланина. Однако в силу большей доступности модифицированного </w:t>
      </w:r>
      <w:r>
        <w:rPr>
          <w:rFonts w:ascii="Times New Roman" w:hAnsi="Times New Roman" w:cs="Times New Roman"/>
          <w:sz w:val="26"/>
          <w:szCs w:val="26"/>
          <w:lang w:val="en-US"/>
        </w:rPr>
        <w:t>L</w:t>
      </w:r>
      <w:r w:rsidRPr="00A06A42">
        <w:rPr>
          <w:rFonts w:ascii="Times New Roman" w:hAnsi="Times New Roman" w:cs="Times New Roman"/>
          <w:sz w:val="26"/>
          <w:szCs w:val="26"/>
        </w:rPr>
        <w:t>-</w:t>
      </w:r>
      <w:r>
        <w:rPr>
          <w:rFonts w:ascii="Times New Roman" w:hAnsi="Times New Roman" w:cs="Times New Roman"/>
          <w:sz w:val="26"/>
          <w:szCs w:val="26"/>
        </w:rPr>
        <w:t>лизина мы оста</w:t>
      </w:r>
      <w:r w:rsidR="00FE7A00">
        <w:rPr>
          <w:rFonts w:ascii="Times New Roman" w:hAnsi="Times New Roman" w:cs="Times New Roman"/>
          <w:sz w:val="26"/>
          <w:szCs w:val="26"/>
        </w:rPr>
        <w:t>новили свой выбор на нем (рис 18</w:t>
      </w:r>
      <w:r>
        <w:rPr>
          <w:rFonts w:ascii="Times New Roman" w:hAnsi="Times New Roman" w:cs="Times New Roman"/>
          <w:sz w:val="26"/>
          <w:szCs w:val="26"/>
        </w:rPr>
        <w:t>).</w:t>
      </w:r>
    </w:p>
    <w:p w:rsidR="00ED32C0" w:rsidRDefault="00ED32C0" w:rsidP="00ED32C0">
      <w:pPr>
        <w:spacing w:after="0" w:line="360" w:lineRule="auto"/>
        <w:ind w:firstLine="709"/>
      </w:pPr>
      <w:r>
        <w:rPr>
          <w:noProof/>
          <w:lang w:eastAsia="ru-RU"/>
        </w:rPr>
        <w:drawing>
          <wp:inline distT="0" distB="0" distL="0" distR="0" wp14:anchorId="4E59CDF9" wp14:editId="663FB98C">
            <wp:extent cx="1657350" cy="1226078"/>
            <wp:effectExtent l="19050" t="0" r="0" b="0"/>
            <wp:docPr id="17" name="Рисунок 17" descr="&amp;Kcy;&amp;acy;&amp;rcy;&amp;tcy;&amp;icy;&amp;ncy;&amp;kcy;&amp;icy; &amp;pcy;&amp;ocy; &amp;zcy;&amp;acy;&amp;pcy;&amp;rcy;&amp;ocy;&amp;scy;&amp;ucy; &amp;lcy;&amp;icy;&amp;z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amp;lcy;&amp;icy;&amp;zcy;&amp;icy;&amp;ncy;"/>
                    <pic:cNvPicPr>
                      <a:picLocks noChangeAspect="1" noChangeArrowheads="1"/>
                    </pic:cNvPicPr>
                  </pic:nvPicPr>
                  <pic:blipFill>
                    <a:blip r:embed="rId40" cstate="print"/>
                    <a:srcRect/>
                    <a:stretch>
                      <a:fillRect/>
                    </a:stretch>
                  </pic:blipFill>
                  <pic:spPr bwMode="auto">
                    <a:xfrm>
                      <a:off x="0" y="0"/>
                      <a:ext cx="1658707" cy="1227082"/>
                    </a:xfrm>
                    <a:prstGeom prst="rect">
                      <a:avLst/>
                    </a:prstGeom>
                    <a:noFill/>
                    <a:ln w="9525">
                      <a:noFill/>
                      <a:miter lim="800000"/>
                      <a:headEnd/>
                      <a:tailEnd/>
                    </a:ln>
                  </pic:spPr>
                </pic:pic>
              </a:graphicData>
            </a:graphic>
          </wp:inline>
        </w:drawing>
      </w:r>
      <w:r w:rsidRPr="0039586E">
        <w:t xml:space="preserve"> </w:t>
      </w:r>
      <w:r>
        <w:rPr>
          <w:noProof/>
          <w:lang w:eastAsia="ru-RU"/>
        </w:rPr>
        <w:drawing>
          <wp:inline distT="0" distB="0" distL="0" distR="0" wp14:anchorId="35BE25DF" wp14:editId="5ABFB912">
            <wp:extent cx="1737374" cy="790575"/>
            <wp:effectExtent l="19050" t="0" r="0" b="0"/>
            <wp:docPr id="18" name="Рисунок 18" descr="&amp;Kcy;&amp;acy;&amp;rcy;&amp;tcy;&amp;icy;&amp;ncy;&amp;kcy;&amp;icy; &amp;pcy;&amp;ocy; &amp;zcy;&amp;acy;&amp;pcy;&amp;rcy;&amp;ocy;&amp;scy;&amp;ucy; &amp;ocy;&amp;rcy;&amp;ncy;&amp;icy;&amp;t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ocy;&amp;rcy;&amp;ncy;&amp;icy;&amp;tcy;&amp;icy;&amp;ncy;"/>
                    <pic:cNvPicPr>
                      <a:picLocks noChangeAspect="1" noChangeArrowheads="1"/>
                    </pic:cNvPicPr>
                  </pic:nvPicPr>
                  <pic:blipFill>
                    <a:blip r:embed="rId41" cstate="print"/>
                    <a:srcRect/>
                    <a:stretch>
                      <a:fillRect/>
                    </a:stretch>
                  </pic:blipFill>
                  <pic:spPr bwMode="auto">
                    <a:xfrm>
                      <a:off x="0" y="0"/>
                      <a:ext cx="1746369" cy="794668"/>
                    </a:xfrm>
                    <a:prstGeom prst="rect">
                      <a:avLst/>
                    </a:prstGeom>
                    <a:noFill/>
                    <a:ln w="9525">
                      <a:noFill/>
                      <a:miter lim="800000"/>
                      <a:headEnd/>
                      <a:tailEnd/>
                    </a:ln>
                  </pic:spPr>
                </pic:pic>
              </a:graphicData>
            </a:graphic>
          </wp:inline>
        </w:drawing>
      </w:r>
      <w:r w:rsidRPr="0039586E">
        <w:t xml:space="preserve"> </w:t>
      </w:r>
      <w:r>
        <w:rPr>
          <w:noProof/>
          <w:lang w:eastAsia="ru-RU"/>
        </w:rPr>
        <w:drawing>
          <wp:inline distT="0" distB="0" distL="0" distR="0" wp14:anchorId="082BD84F" wp14:editId="15161057">
            <wp:extent cx="1495425" cy="1495425"/>
            <wp:effectExtent l="19050" t="0" r="9525" b="0"/>
            <wp:docPr id="19" name="bigpic" descr="A10572 D-&amp;Fcy;&amp;iecy;&amp;ncy;&amp;icy;&amp;lcy;&amp;acy;&amp;lcy;&amp;acy;&amp;ncy;&amp;icy;&amp;ncy;, 99%, 5 &amp;gcy;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A10572 D-&amp;Fcy;&amp;iecy;&amp;ncy;&amp;icy;&amp;lcy;&amp;acy;&amp;lcy;&amp;acy;&amp;ncy;&amp;icy;&amp;ncy;, 99%, 5 &amp;gcy; (Alfa)"/>
                    <pic:cNvPicPr>
                      <a:picLocks noChangeAspect="1" noChangeArrowheads="1"/>
                    </pic:cNvPicPr>
                  </pic:nvPicPr>
                  <pic:blipFill>
                    <a:blip r:embed="rId42"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ED32C0" w:rsidRDefault="00FE7A00" w:rsidP="00ED32C0">
      <w:pPr>
        <w:spacing w:after="0" w:line="360" w:lineRule="auto"/>
        <w:rPr>
          <w:rFonts w:ascii="Times New Roman" w:hAnsi="Times New Roman" w:cs="Times New Roman"/>
          <w:sz w:val="24"/>
          <w:szCs w:val="24"/>
        </w:rPr>
      </w:pPr>
      <w:r>
        <w:rPr>
          <w:rFonts w:ascii="Times New Roman" w:hAnsi="Times New Roman" w:cs="Times New Roman"/>
          <w:sz w:val="24"/>
          <w:szCs w:val="24"/>
        </w:rPr>
        <w:t>Рисунок 18</w:t>
      </w:r>
      <w:r w:rsidR="00ED32C0">
        <w:rPr>
          <w:rFonts w:ascii="Times New Roman" w:hAnsi="Times New Roman" w:cs="Times New Roman"/>
          <w:sz w:val="24"/>
          <w:szCs w:val="24"/>
        </w:rPr>
        <w:t xml:space="preserve">. </w:t>
      </w:r>
      <w:r w:rsidR="00ED32C0">
        <w:rPr>
          <w:rFonts w:ascii="Times New Roman" w:hAnsi="Times New Roman" w:cs="Times New Roman"/>
          <w:sz w:val="24"/>
          <w:szCs w:val="24"/>
          <w:lang w:val="en-US"/>
        </w:rPr>
        <w:t>L</w:t>
      </w:r>
      <w:r w:rsidR="00ED32C0">
        <w:rPr>
          <w:rFonts w:ascii="Times New Roman" w:hAnsi="Times New Roman" w:cs="Times New Roman"/>
          <w:sz w:val="24"/>
          <w:szCs w:val="24"/>
        </w:rPr>
        <w:t xml:space="preserve">-лизин,                                 </w:t>
      </w:r>
      <w:r w:rsidR="00ED32C0">
        <w:rPr>
          <w:rFonts w:ascii="Times New Roman" w:hAnsi="Times New Roman" w:cs="Times New Roman"/>
          <w:sz w:val="24"/>
          <w:szCs w:val="24"/>
          <w:lang w:val="en-US"/>
        </w:rPr>
        <w:t>L</w:t>
      </w:r>
      <w:r w:rsidR="00ED32C0" w:rsidRPr="0039586E">
        <w:rPr>
          <w:rFonts w:ascii="Times New Roman" w:hAnsi="Times New Roman" w:cs="Times New Roman"/>
          <w:sz w:val="24"/>
          <w:szCs w:val="24"/>
        </w:rPr>
        <w:t>-</w:t>
      </w:r>
      <w:r w:rsidR="00ED32C0">
        <w:rPr>
          <w:rFonts w:ascii="Times New Roman" w:hAnsi="Times New Roman" w:cs="Times New Roman"/>
          <w:sz w:val="24"/>
          <w:szCs w:val="24"/>
        </w:rPr>
        <w:t xml:space="preserve">орнитин,                      </w:t>
      </w:r>
      <w:r w:rsidR="00ED32C0">
        <w:rPr>
          <w:rFonts w:ascii="Times New Roman" w:hAnsi="Times New Roman" w:cs="Times New Roman"/>
          <w:sz w:val="24"/>
          <w:szCs w:val="24"/>
          <w:lang w:val="en-US"/>
        </w:rPr>
        <w:t>D</w:t>
      </w:r>
      <w:r w:rsidR="00ED32C0" w:rsidRPr="0039586E">
        <w:rPr>
          <w:rFonts w:ascii="Times New Roman" w:hAnsi="Times New Roman" w:cs="Times New Roman"/>
          <w:sz w:val="24"/>
          <w:szCs w:val="24"/>
        </w:rPr>
        <w:t>-</w:t>
      </w:r>
      <w:r w:rsidR="00ED32C0">
        <w:rPr>
          <w:rFonts w:ascii="Times New Roman" w:hAnsi="Times New Roman" w:cs="Times New Roman"/>
          <w:sz w:val="24"/>
          <w:szCs w:val="24"/>
        </w:rPr>
        <w:t>фенилаланин.</w:t>
      </w:r>
    </w:p>
    <w:p w:rsidR="00ED32C0" w:rsidRPr="0039586E" w:rsidRDefault="00ED32C0" w:rsidP="00ED32C0">
      <w:pPr>
        <w:spacing w:after="0" w:line="360" w:lineRule="auto"/>
        <w:ind w:firstLine="709"/>
        <w:rPr>
          <w:rFonts w:ascii="Times New Roman" w:hAnsi="Times New Roman" w:cs="Times New Roman"/>
          <w:sz w:val="24"/>
          <w:szCs w:val="24"/>
        </w:rPr>
      </w:pPr>
    </w:p>
    <w:p w:rsidR="00ED32C0" w:rsidRPr="003157C3"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Выбор тетразолильной модификации аминокислот основывается на нескольких факторах: тетразолы обаладают высокой метаболической устойчивостью, сравнительно низкой токсичностью. Тетразольный цикл является ароматической планарной системой и имеет высокую липофильность, что облегчает прохождение через биологические мембраны. </w:t>
      </w:r>
      <w:r w:rsidRPr="001543FC">
        <w:rPr>
          <w:rFonts w:ascii="Times New Roman" w:hAnsi="Times New Roman" w:cs="Times New Roman"/>
          <w:sz w:val="26"/>
          <w:szCs w:val="26"/>
        </w:rPr>
        <w:t>Важным фактором также является способность эндоциклических атомов азота тетразолов образовывать водородные связи, участвующие в образовании устойчивых фермент-субстратных комплексов</w:t>
      </w:r>
      <w:r>
        <w:rPr>
          <w:rFonts w:ascii="Times New Roman" w:hAnsi="Times New Roman" w:cs="Times New Roman"/>
          <w:sz w:val="26"/>
          <w:szCs w:val="26"/>
        </w:rPr>
        <w:t>. Особый интерес вызывают тетразол-1-ильные соединения в силу небольшого количества литературных данных об их биологической активности.</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Для лучшего прохождения дальнейшей циклизации С-концевой аминокислотой в синтезе был выбран </w:t>
      </w:r>
      <w:r>
        <w:rPr>
          <w:rFonts w:ascii="Times New Roman" w:hAnsi="Times New Roman" w:cs="Times New Roman"/>
          <w:sz w:val="26"/>
          <w:szCs w:val="26"/>
          <w:lang w:val="en-US"/>
        </w:rPr>
        <w:t>D</w:t>
      </w:r>
      <w:r w:rsidRPr="00573994">
        <w:rPr>
          <w:rFonts w:ascii="Times New Roman" w:hAnsi="Times New Roman" w:cs="Times New Roman"/>
          <w:sz w:val="26"/>
          <w:szCs w:val="26"/>
        </w:rPr>
        <w:t>-</w:t>
      </w:r>
      <w:r>
        <w:rPr>
          <w:rFonts w:ascii="Times New Roman" w:hAnsi="Times New Roman" w:cs="Times New Roman"/>
          <w:sz w:val="26"/>
          <w:szCs w:val="26"/>
        </w:rPr>
        <w:t xml:space="preserve">фенилаланин </w:t>
      </w:r>
      <w:r w:rsidRPr="009B6308">
        <w:rPr>
          <w:rFonts w:ascii="Times New Roman" w:hAnsi="Times New Roman" w:cs="Times New Roman"/>
          <w:sz w:val="26"/>
          <w:szCs w:val="26"/>
        </w:rPr>
        <w:t>[</w:t>
      </w:r>
      <w:r w:rsidR="00DE62C7">
        <w:rPr>
          <w:rFonts w:ascii="Times New Roman" w:hAnsi="Times New Roman" w:cs="Times New Roman"/>
          <w:sz w:val="26"/>
          <w:szCs w:val="26"/>
        </w:rPr>
        <w:t>41</w:t>
      </w:r>
      <w:r w:rsidRPr="009B6308">
        <w:rPr>
          <w:rFonts w:ascii="Times New Roman" w:hAnsi="Times New Roman" w:cs="Times New Roman"/>
          <w:sz w:val="26"/>
          <w:szCs w:val="26"/>
        </w:rPr>
        <w:t>]</w:t>
      </w:r>
      <w:r>
        <w:rPr>
          <w:rFonts w:ascii="Times New Roman" w:hAnsi="Times New Roman" w:cs="Times New Roman"/>
          <w:sz w:val="26"/>
          <w:szCs w:val="26"/>
        </w:rPr>
        <w:t xml:space="preserve">.  Данные исследований </w:t>
      </w:r>
      <w:r w:rsidRPr="009B6308">
        <w:rPr>
          <w:rFonts w:ascii="Times New Roman" w:hAnsi="Times New Roman" w:cs="Times New Roman"/>
          <w:sz w:val="26"/>
          <w:szCs w:val="26"/>
        </w:rPr>
        <w:t>[</w:t>
      </w:r>
      <w:r w:rsidR="00DE62C7">
        <w:rPr>
          <w:rFonts w:ascii="Times New Roman" w:hAnsi="Times New Roman" w:cs="Times New Roman"/>
          <w:sz w:val="26"/>
          <w:szCs w:val="26"/>
        </w:rPr>
        <w:t>41</w:t>
      </w:r>
      <w:r w:rsidRPr="009B6308">
        <w:rPr>
          <w:rFonts w:ascii="Times New Roman" w:hAnsi="Times New Roman" w:cs="Times New Roman"/>
          <w:sz w:val="26"/>
          <w:szCs w:val="26"/>
        </w:rPr>
        <w:t xml:space="preserve">] </w:t>
      </w:r>
      <w:r>
        <w:rPr>
          <w:rFonts w:ascii="Times New Roman" w:hAnsi="Times New Roman" w:cs="Times New Roman"/>
          <w:sz w:val="26"/>
          <w:szCs w:val="26"/>
        </w:rPr>
        <w:t>говорят о том, что наилучшие выходы циклизации получаются (</w:t>
      </w:r>
      <w:r w:rsidRPr="00EB6817">
        <w:rPr>
          <w:rFonts w:ascii="Times New Roman" w:hAnsi="Times New Roman" w:cs="Times New Roman"/>
          <w:sz w:val="26"/>
          <w:szCs w:val="26"/>
        </w:rPr>
        <w:t>с любыми конденсирующими агентами (</w:t>
      </w:r>
      <w:r>
        <w:rPr>
          <w:rFonts w:ascii="Times New Roman" w:hAnsi="Times New Roman" w:cs="Times New Roman"/>
          <w:sz w:val="26"/>
          <w:szCs w:val="26"/>
        </w:rPr>
        <w:t>карбодиимиды, активированные эфиры и т. п.</w:t>
      </w:r>
      <w:r w:rsidRPr="00EB6817">
        <w:rPr>
          <w:rFonts w:ascii="Times New Roman" w:hAnsi="Times New Roman" w:cs="Times New Roman"/>
          <w:sz w:val="26"/>
          <w:szCs w:val="26"/>
        </w:rPr>
        <w:t>)</w:t>
      </w:r>
      <w:r>
        <w:rPr>
          <w:rFonts w:ascii="Times New Roman" w:hAnsi="Times New Roman" w:cs="Times New Roman"/>
          <w:sz w:val="26"/>
          <w:szCs w:val="26"/>
        </w:rPr>
        <w:t xml:space="preserve">), когда последовательность линейного предшественника ГС начинается с </w:t>
      </w:r>
      <w:r>
        <w:rPr>
          <w:rFonts w:ascii="Times New Roman" w:hAnsi="Times New Roman" w:cs="Times New Roman"/>
          <w:sz w:val="26"/>
          <w:szCs w:val="26"/>
          <w:lang w:val="en-US"/>
        </w:rPr>
        <w:t>D</w:t>
      </w:r>
      <w:r w:rsidRPr="009B6308">
        <w:rPr>
          <w:rFonts w:ascii="Times New Roman" w:hAnsi="Times New Roman" w:cs="Times New Roman"/>
          <w:sz w:val="26"/>
          <w:szCs w:val="26"/>
        </w:rPr>
        <w:t>-</w:t>
      </w:r>
      <w:r>
        <w:rPr>
          <w:rFonts w:ascii="Times New Roman" w:hAnsi="Times New Roman" w:cs="Times New Roman"/>
          <w:sz w:val="26"/>
          <w:szCs w:val="26"/>
        </w:rPr>
        <w:t xml:space="preserve">фенилаланина или </w:t>
      </w:r>
      <w:r>
        <w:rPr>
          <w:rFonts w:ascii="Times New Roman" w:hAnsi="Times New Roman" w:cs="Times New Roman"/>
          <w:sz w:val="26"/>
          <w:szCs w:val="26"/>
          <w:lang w:val="en-US"/>
        </w:rPr>
        <w:t>L</w:t>
      </w:r>
      <w:r w:rsidRPr="009B6308">
        <w:rPr>
          <w:rFonts w:ascii="Times New Roman" w:hAnsi="Times New Roman" w:cs="Times New Roman"/>
          <w:sz w:val="26"/>
          <w:szCs w:val="26"/>
        </w:rPr>
        <w:t>-</w:t>
      </w:r>
      <w:r>
        <w:rPr>
          <w:rFonts w:ascii="Times New Roman" w:hAnsi="Times New Roman" w:cs="Times New Roman"/>
          <w:sz w:val="26"/>
          <w:szCs w:val="26"/>
        </w:rPr>
        <w:t>валина, в сравнении с другими аминокислотами (табл. 2). Вероятно, это связано с о</w:t>
      </w:r>
      <w:r w:rsidR="00FE7A00">
        <w:rPr>
          <w:rFonts w:ascii="Times New Roman" w:hAnsi="Times New Roman" w:cs="Times New Roman"/>
          <w:sz w:val="26"/>
          <w:szCs w:val="26"/>
        </w:rPr>
        <w:t>пределенной конформацией (рис 19</w:t>
      </w:r>
      <w:r>
        <w:rPr>
          <w:rFonts w:ascii="Times New Roman" w:hAnsi="Times New Roman" w:cs="Times New Roman"/>
          <w:sz w:val="26"/>
          <w:szCs w:val="26"/>
        </w:rPr>
        <w:t xml:space="preserve">), которую образует предшественник ГС </w:t>
      </w:r>
      <w:r w:rsidRPr="00EB6817">
        <w:rPr>
          <w:rFonts w:ascii="Times New Roman" w:hAnsi="Times New Roman" w:cs="Times New Roman"/>
          <w:sz w:val="26"/>
          <w:szCs w:val="26"/>
        </w:rPr>
        <w:t>[</w:t>
      </w:r>
      <w:r w:rsidR="00DE62C7">
        <w:rPr>
          <w:rFonts w:ascii="Times New Roman" w:hAnsi="Times New Roman" w:cs="Times New Roman"/>
          <w:sz w:val="26"/>
          <w:szCs w:val="26"/>
        </w:rPr>
        <w:t>41</w:t>
      </w:r>
      <w:r w:rsidRPr="00EB6817">
        <w:rPr>
          <w:rFonts w:ascii="Times New Roman" w:hAnsi="Times New Roman" w:cs="Times New Roman"/>
          <w:sz w:val="26"/>
          <w:szCs w:val="26"/>
        </w:rPr>
        <w:t>]</w:t>
      </w:r>
      <w:r>
        <w:rPr>
          <w:rFonts w:ascii="Times New Roman" w:hAnsi="Times New Roman" w:cs="Times New Roman"/>
          <w:sz w:val="26"/>
          <w:szCs w:val="26"/>
        </w:rPr>
        <w:t xml:space="preserve">. </w:t>
      </w:r>
    </w:p>
    <w:p w:rsidR="00ED32C0" w:rsidRDefault="00ED32C0" w:rsidP="00ED32C0">
      <w:pPr>
        <w:spacing w:after="0" w:line="360" w:lineRule="auto"/>
        <w:ind w:firstLine="709"/>
        <w:rPr>
          <w:rFonts w:ascii="Times New Roman" w:hAnsi="Times New Roman" w:cs="Times New Roman"/>
          <w:sz w:val="26"/>
          <w:szCs w:val="26"/>
        </w:rPr>
      </w:pPr>
    </w:p>
    <w:tbl>
      <w:tblPr>
        <w:tblStyle w:val="a4"/>
        <w:tblW w:w="0" w:type="auto"/>
        <w:tblLook w:val="04A0" w:firstRow="1" w:lastRow="0" w:firstColumn="1" w:lastColumn="0" w:noHBand="0" w:noVBand="1"/>
      </w:tblPr>
      <w:tblGrid>
        <w:gridCol w:w="2976"/>
        <w:gridCol w:w="1844"/>
      </w:tblGrid>
      <w:tr w:rsidR="00ED32C0" w:rsidTr="00A43A64">
        <w:tc>
          <w:tcPr>
            <w:tcW w:w="2976"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С-концевая аминокислота</w:t>
            </w:r>
          </w:p>
        </w:tc>
        <w:tc>
          <w:tcPr>
            <w:tcW w:w="184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1312" behindDoc="0" locked="0" layoutInCell="1" allowOverlap="1" wp14:anchorId="0A7D9195" wp14:editId="0E46A88B">
                  <wp:simplePos x="0" y="0"/>
                  <wp:positionH relativeFrom="column">
                    <wp:posOffset>2021205</wp:posOffset>
                  </wp:positionH>
                  <wp:positionV relativeFrom="paragraph">
                    <wp:posOffset>-126365</wp:posOffset>
                  </wp:positionV>
                  <wp:extent cx="1514475" cy="2381250"/>
                  <wp:effectExtent l="1905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4475" cy="2381250"/>
                          </a:xfrm>
                          <a:prstGeom prst="rect">
                            <a:avLst/>
                          </a:prstGeom>
                          <a:noFill/>
                          <a:ln>
                            <a:noFill/>
                          </a:ln>
                        </pic:spPr>
                      </pic:pic>
                    </a:graphicData>
                  </a:graphic>
                </wp:anchor>
              </w:drawing>
            </w:r>
            <w:r>
              <w:rPr>
                <w:rFonts w:ascii="Times New Roman" w:hAnsi="Times New Roman" w:cs="Times New Roman"/>
                <w:sz w:val="26"/>
                <w:szCs w:val="26"/>
              </w:rPr>
              <w:t>Выход циклизации (%)</w:t>
            </w:r>
          </w:p>
        </w:tc>
      </w:tr>
      <w:tr w:rsidR="00ED32C0" w:rsidTr="00A43A64">
        <w:tc>
          <w:tcPr>
            <w:tcW w:w="2976" w:type="dxa"/>
          </w:tcPr>
          <w:p w:rsidR="00ED32C0" w:rsidRPr="003157C3"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D</w:t>
            </w:r>
            <w:r w:rsidRPr="00EB6817">
              <w:rPr>
                <w:rFonts w:ascii="Times New Roman" w:hAnsi="Times New Roman" w:cs="Times New Roman"/>
                <w:sz w:val="26"/>
                <w:szCs w:val="26"/>
              </w:rPr>
              <w:t>-</w:t>
            </w:r>
            <w:r>
              <w:rPr>
                <w:rFonts w:ascii="Times New Roman" w:hAnsi="Times New Roman" w:cs="Times New Roman"/>
                <w:sz w:val="26"/>
                <w:szCs w:val="26"/>
              </w:rPr>
              <w:t>фенилаланин</w:t>
            </w:r>
          </w:p>
        </w:tc>
        <w:tc>
          <w:tcPr>
            <w:tcW w:w="184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74</w:t>
            </w:r>
          </w:p>
        </w:tc>
      </w:tr>
      <w:tr w:rsidR="00ED32C0" w:rsidTr="00A43A64">
        <w:tc>
          <w:tcPr>
            <w:tcW w:w="2976" w:type="dxa"/>
          </w:tcPr>
          <w:p w:rsidR="00ED32C0" w:rsidRPr="003157C3"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L</w:t>
            </w:r>
            <w:r w:rsidRPr="00EB6817">
              <w:rPr>
                <w:rFonts w:ascii="Times New Roman" w:hAnsi="Times New Roman" w:cs="Times New Roman"/>
                <w:sz w:val="26"/>
                <w:szCs w:val="26"/>
              </w:rPr>
              <w:t>-</w:t>
            </w:r>
            <w:r>
              <w:rPr>
                <w:rFonts w:ascii="Times New Roman" w:hAnsi="Times New Roman" w:cs="Times New Roman"/>
                <w:sz w:val="26"/>
                <w:szCs w:val="26"/>
              </w:rPr>
              <w:t>валин</w:t>
            </w:r>
          </w:p>
        </w:tc>
        <w:tc>
          <w:tcPr>
            <w:tcW w:w="184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55</w:t>
            </w:r>
          </w:p>
        </w:tc>
      </w:tr>
      <w:tr w:rsidR="00ED32C0" w:rsidTr="00A43A64">
        <w:tc>
          <w:tcPr>
            <w:tcW w:w="2976" w:type="dxa"/>
          </w:tcPr>
          <w:p w:rsidR="00ED32C0" w:rsidRPr="003157C3"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L</w:t>
            </w:r>
            <w:r>
              <w:rPr>
                <w:rFonts w:ascii="Times New Roman" w:hAnsi="Times New Roman" w:cs="Times New Roman"/>
                <w:sz w:val="26"/>
                <w:szCs w:val="26"/>
              </w:rPr>
              <w:t>-лейцин</w:t>
            </w:r>
          </w:p>
        </w:tc>
        <w:tc>
          <w:tcPr>
            <w:tcW w:w="184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46</w:t>
            </w:r>
          </w:p>
        </w:tc>
      </w:tr>
      <w:tr w:rsidR="00ED32C0" w:rsidTr="00A43A64">
        <w:tc>
          <w:tcPr>
            <w:tcW w:w="2976"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L</w:t>
            </w:r>
            <w:r>
              <w:rPr>
                <w:rFonts w:ascii="Times New Roman" w:hAnsi="Times New Roman" w:cs="Times New Roman"/>
                <w:sz w:val="26"/>
                <w:szCs w:val="26"/>
              </w:rPr>
              <w:t>-пролин</w:t>
            </w:r>
          </w:p>
        </w:tc>
        <w:tc>
          <w:tcPr>
            <w:tcW w:w="184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41</w:t>
            </w:r>
          </w:p>
        </w:tc>
      </w:tr>
      <w:tr w:rsidR="00ED32C0" w:rsidTr="00A43A64">
        <w:tc>
          <w:tcPr>
            <w:tcW w:w="2976"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L</w:t>
            </w:r>
            <w:r>
              <w:rPr>
                <w:rFonts w:ascii="Times New Roman" w:hAnsi="Times New Roman" w:cs="Times New Roman"/>
                <w:sz w:val="26"/>
                <w:szCs w:val="26"/>
              </w:rPr>
              <w:t>-орнитин(</w:t>
            </w:r>
            <w:r>
              <w:rPr>
                <w:rFonts w:ascii="Times New Roman" w:hAnsi="Times New Roman" w:cs="Times New Roman"/>
                <w:sz w:val="26"/>
                <w:szCs w:val="26"/>
                <w:lang w:val="en-US"/>
              </w:rPr>
              <w:t>Dde</w:t>
            </w:r>
            <w:r>
              <w:rPr>
                <w:rFonts w:ascii="Times New Roman" w:hAnsi="Times New Roman" w:cs="Times New Roman"/>
                <w:sz w:val="26"/>
                <w:szCs w:val="26"/>
              </w:rPr>
              <w:t>)</w:t>
            </w:r>
          </w:p>
        </w:tc>
        <w:tc>
          <w:tcPr>
            <w:tcW w:w="184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26</w:t>
            </w:r>
          </w:p>
        </w:tc>
      </w:tr>
    </w:tbl>
    <w:p w:rsidR="00ED32C0" w:rsidRPr="003157C3" w:rsidRDefault="00ED32C0" w:rsidP="00ED32C0">
      <w:pPr>
        <w:spacing w:after="0" w:line="360" w:lineRule="auto"/>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Таблица 2</w:t>
      </w:r>
      <w:r w:rsidRPr="003157C3">
        <w:rPr>
          <w:rFonts w:ascii="Times New Roman" w:hAnsi="Times New Roman" w:cs="Times New Roman"/>
          <w:sz w:val="24"/>
          <w:szCs w:val="24"/>
        </w:rPr>
        <w:t>. Характеристика выходов</w:t>
      </w:r>
      <w:r>
        <w:rPr>
          <w:rFonts w:ascii="Times New Roman" w:hAnsi="Times New Roman" w:cs="Times New Roman"/>
          <w:sz w:val="24"/>
          <w:szCs w:val="24"/>
        </w:rPr>
        <w:t xml:space="preserve">   </w:t>
      </w:r>
      <w:r w:rsidR="00FE7A00">
        <w:rPr>
          <w:rFonts w:ascii="Times New Roman" w:hAnsi="Times New Roman" w:cs="Times New Roman"/>
          <w:sz w:val="24"/>
          <w:szCs w:val="24"/>
        </w:rPr>
        <w:t xml:space="preserve">                      Рисунок 19</w:t>
      </w:r>
      <w:r>
        <w:rPr>
          <w:rFonts w:ascii="Times New Roman" w:hAnsi="Times New Roman" w:cs="Times New Roman"/>
          <w:sz w:val="24"/>
          <w:szCs w:val="24"/>
        </w:rPr>
        <w:t xml:space="preserve">. Конформация линейного </w:t>
      </w:r>
    </w:p>
    <w:p w:rsidR="00ED32C0" w:rsidRPr="003157C3" w:rsidRDefault="00ED32C0" w:rsidP="00ED32C0">
      <w:pPr>
        <w:spacing w:after="0" w:line="360" w:lineRule="auto"/>
        <w:rPr>
          <w:rFonts w:ascii="Times New Roman" w:hAnsi="Times New Roman" w:cs="Times New Roman"/>
          <w:sz w:val="24"/>
          <w:szCs w:val="24"/>
        </w:rPr>
      </w:pPr>
      <w:r w:rsidRPr="003157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57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57C3">
        <w:rPr>
          <w:rFonts w:ascii="Times New Roman" w:hAnsi="Times New Roman" w:cs="Times New Roman"/>
          <w:sz w:val="24"/>
          <w:szCs w:val="24"/>
        </w:rPr>
        <w:t xml:space="preserve">  циклизации ГС</w:t>
      </w:r>
      <w:r>
        <w:rPr>
          <w:rFonts w:ascii="Times New Roman" w:hAnsi="Times New Roman" w:cs="Times New Roman"/>
          <w:sz w:val="24"/>
          <w:szCs w:val="24"/>
        </w:rPr>
        <w:t xml:space="preserve">                                       предшественника ГС со стартовым </w:t>
      </w:r>
      <w:r>
        <w:rPr>
          <w:rFonts w:ascii="Times New Roman" w:hAnsi="Times New Roman" w:cs="Times New Roman"/>
          <w:sz w:val="24"/>
          <w:szCs w:val="24"/>
          <w:lang w:val="en-US"/>
        </w:rPr>
        <w:t>D</w:t>
      </w:r>
      <w:r w:rsidRPr="003157C3">
        <w:rPr>
          <w:rFonts w:ascii="Times New Roman" w:hAnsi="Times New Roman" w:cs="Times New Roman"/>
          <w:sz w:val="24"/>
          <w:szCs w:val="24"/>
        </w:rPr>
        <w:t>-</w:t>
      </w:r>
      <w:r>
        <w:rPr>
          <w:rFonts w:ascii="Times New Roman" w:hAnsi="Times New Roman" w:cs="Times New Roman"/>
          <w:sz w:val="24"/>
          <w:szCs w:val="24"/>
          <w:lang w:val="en-US"/>
        </w:rPr>
        <w:t>Phe</w:t>
      </w:r>
    </w:p>
    <w:p w:rsidR="00ED32C0" w:rsidRDefault="00ED32C0" w:rsidP="00ED32C0">
      <w:pPr>
        <w:spacing w:after="0" w:line="360" w:lineRule="auto"/>
        <w:ind w:firstLine="709"/>
        <w:rPr>
          <w:rFonts w:ascii="Times New Roman" w:hAnsi="Times New Roman" w:cs="Times New Roman"/>
          <w:sz w:val="26"/>
          <w:szCs w:val="26"/>
        </w:rPr>
      </w:pP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Синтез линейных пептидов </w:t>
      </w:r>
      <w:r w:rsidRPr="00B67DE7">
        <w:rPr>
          <w:rFonts w:ascii="Times New Roman" w:hAnsi="Times New Roman" w:cs="Times New Roman"/>
          <w:sz w:val="26"/>
          <w:szCs w:val="26"/>
        </w:rPr>
        <w:t>с помощью твер</w:t>
      </w:r>
      <w:r>
        <w:rPr>
          <w:rFonts w:ascii="Times New Roman" w:hAnsi="Times New Roman" w:cs="Times New Roman"/>
          <w:sz w:val="26"/>
          <w:szCs w:val="26"/>
        </w:rPr>
        <w:t>дофазного синтеза на 2-хлортрит</w:t>
      </w:r>
      <w:r w:rsidRPr="00B67DE7">
        <w:rPr>
          <w:rFonts w:ascii="Times New Roman" w:hAnsi="Times New Roman" w:cs="Times New Roman"/>
          <w:sz w:val="26"/>
          <w:szCs w:val="26"/>
        </w:rPr>
        <w:t>илхлоридной смоле с использованием Fmoc/tBu стратегии по схеме (1)</w:t>
      </w:r>
      <w:r>
        <w:rPr>
          <w:rFonts w:ascii="Times New Roman" w:hAnsi="Times New Roman" w:cs="Times New Roman"/>
          <w:sz w:val="26"/>
          <w:szCs w:val="26"/>
        </w:rPr>
        <w:t>.</w:t>
      </w:r>
    </w:p>
    <w:p w:rsidR="00ED32C0" w:rsidRPr="00B67DE7" w:rsidRDefault="00ED32C0" w:rsidP="00ED32C0">
      <w:pPr>
        <w:numPr>
          <w:ilvl w:val="0"/>
          <w:numId w:val="9"/>
        </w:numPr>
        <w:spacing w:after="0" w:line="360" w:lineRule="auto"/>
        <w:rPr>
          <w:rFonts w:ascii="Times New Roman" w:hAnsi="Times New Roman" w:cs="Times New Roman"/>
          <w:sz w:val="26"/>
          <w:szCs w:val="26"/>
        </w:rPr>
      </w:pPr>
      <w:r w:rsidRPr="00B67DE7">
        <w:rPr>
          <w:rFonts w:ascii="Times New Roman" w:hAnsi="Times New Roman" w:cs="Times New Roman"/>
          <w:sz w:val="26"/>
          <w:szCs w:val="26"/>
        </w:rPr>
        <w:t>Присоединение первой аминокислоты к смол</w:t>
      </w:r>
      <w:r w:rsidR="00FE7A00">
        <w:rPr>
          <w:rFonts w:ascii="Times New Roman" w:hAnsi="Times New Roman" w:cs="Times New Roman"/>
          <w:sz w:val="26"/>
          <w:szCs w:val="26"/>
        </w:rPr>
        <w:t>е (рис 20</w:t>
      </w:r>
      <w:r>
        <w:rPr>
          <w:rFonts w:ascii="Times New Roman" w:hAnsi="Times New Roman" w:cs="Times New Roman"/>
          <w:sz w:val="26"/>
          <w:szCs w:val="26"/>
        </w:rPr>
        <w:t>).</w:t>
      </w:r>
    </w:p>
    <w:p w:rsidR="00ED32C0" w:rsidRPr="00716ED1" w:rsidRDefault="00ED32C0" w:rsidP="00ED32C0">
      <w:pPr>
        <w:spacing w:after="0" w:line="480" w:lineRule="auto"/>
        <w:jc w:val="center"/>
        <w:rPr>
          <w:rFonts w:ascii="Times New Roman" w:hAnsi="Times New Roman" w:cs="Times New Roman"/>
          <w:sz w:val="24"/>
          <w:szCs w:val="24"/>
        </w:rPr>
      </w:pPr>
      <w:r w:rsidRPr="00B67DE7">
        <w:rPr>
          <w:rFonts w:ascii="Times New Roman" w:hAnsi="Times New Roman" w:cs="Times New Roman"/>
          <w:sz w:val="26"/>
          <w:szCs w:val="26"/>
        </w:rPr>
        <w:object w:dxaOrig="9173" w:dyaOrig="1841">
          <v:shape id="_x0000_i1032" type="#_x0000_t75" style="width:484.5pt;height:97.5pt" o:ole="">
            <v:imagedata r:id="rId44" o:title=""/>
          </v:shape>
          <o:OLEObject Type="Embed" ProgID="ChemDraw.Document.6.0" ShapeID="_x0000_i1032" DrawAspect="Content" ObjectID="_1556961880" r:id="rId45"/>
        </w:object>
      </w:r>
      <w:r w:rsidR="00FE7A00">
        <w:rPr>
          <w:rFonts w:ascii="Times New Roman" w:hAnsi="Times New Roman" w:cs="Times New Roman"/>
          <w:sz w:val="24"/>
          <w:szCs w:val="24"/>
        </w:rPr>
        <w:t>Рисунок 20</w:t>
      </w:r>
      <w:r>
        <w:rPr>
          <w:rFonts w:ascii="Times New Roman" w:hAnsi="Times New Roman" w:cs="Times New Roman"/>
          <w:sz w:val="24"/>
          <w:szCs w:val="24"/>
        </w:rPr>
        <w:t>. Схема присоединения первой аминокислоты</w:t>
      </w:r>
    </w:p>
    <w:p w:rsidR="00ED32C0" w:rsidRPr="00B67DE7" w:rsidRDefault="00ED32C0" w:rsidP="00ED32C0">
      <w:pPr>
        <w:numPr>
          <w:ilvl w:val="0"/>
          <w:numId w:val="9"/>
        </w:numPr>
        <w:spacing w:after="0" w:line="360" w:lineRule="auto"/>
        <w:rPr>
          <w:rFonts w:ascii="Times New Roman" w:hAnsi="Times New Roman" w:cs="Times New Roman"/>
          <w:sz w:val="26"/>
          <w:szCs w:val="26"/>
        </w:rPr>
      </w:pPr>
      <w:r>
        <w:rPr>
          <w:rFonts w:ascii="Times New Roman" w:hAnsi="Times New Roman" w:cs="Times New Roman"/>
          <w:sz w:val="26"/>
          <w:szCs w:val="26"/>
        </w:rPr>
        <w:t>Деблокирование</w:t>
      </w:r>
      <w:r w:rsidRPr="00B67DE7">
        <w:rPr>
          <w:rFonts w:ascii="Times New Roman" w:hAnsi="Times New Roman" w:cs="Times New Roman"/>
          <w:sz w:val="26"/>
          <w:szCs w:val="26"/>
        </w:rPr>
        <w:t xml:space="preserve"> временной защитной группы (</w:t>
      </w:r>
      <w:r w:rsidRPr="00B67DE7">
        <w:rPr>
          <w:rFonts w:ascii="Times New Roman" w:hAnsi="Times New Roman" w:cs="Times New Roman"/>
          <w:sz w:val="26"/>
          <w:szCs w:val="26"/>
          <w:lang w:val="en-US"/>
        </w:rPr>
        <w:t>Fmoc</w:t>
      </w:r>
      <w:r w:rsidRPr="00B67DE7">
        <w:rPr>
          <w:rFonts w:ascii="Times New Roman" w:hAnsi="Times New Roman" w:cs="Times New Roman"/>
          <w:sz w:val="26"/>
          <w:szCs w:val="26"/>
        </w:rPr>
        <w:t>-) проводили 20% раствором диэтиламина в диметилформамиде.</w:t>
      </w:r>
    </w:p>
    <w:p w:rsidR="00ED32C0" w:rsidRPr="00B67DE7" w:rsidRDefault="00ED32C0" w:rsidP="00ED32C0">
      <w:pPr>
        <w:numPr>
          <w:ilvl w:val="0"/>
          <w:numId w:val="9"/>
        </w:numPr>
        <w:spacing w:after="0" w:line="360" w:lineRule="auto"/>
        <w:rPr>
          <w:rFonts w:ascii="Times New Roman" w:hAnsi="Times New Roman" w:cs="Times New Roman"/>
          <w:sz w:val="26"/>
          <w:szCs w:val="26"/>
        </w:rPr>
      </w:pPr>
      <w:r w:rsidRPr="00B67DE7">
        <w:rPr>
          <w:rFonts w:ascii="Times New Roman" w:hAnsi="Times New Roman" w:cs="Times New Roman"/>
          <w:sz w:val="26"/>
          <w:szCs w:val="26"/>
        </w:rPr>
        <w:t xml:space="preserve">Конденсация следующих </w:t>
      </w:r>
      <w:r w:rsidRPr="00B67DE7">
        <w:rPr>
          <w:rFonts w:ascii="Times New Roman" w:hAnsi="Times New Roman" w:cs="Times New Roman"/>
          <w:sz w:val="26"/>
          <w:szCs w:val="26"/>
          <w:lang w:val="en-US"/>
        </w:rPr>
        <w:t>Fmoc</w:t>
      </w:r>
      <w:r w:rsidRPr="00B67DE7">
        <w:rPr>
          <w:rFonts w:ascii="Times New Roman" w:hAnsi="Times New Roman" w:cs="Times New Roman"/>
          <w:sz w:val="26"/>
          <w:szCs w:val="26"/>
        </w:rPr>
        <w:t>–аминокислот проводили с использованием реагентов:</w:t>
      </w:r>
      <w:r>
        <w:rPr>
          <w:rFonts w:ascii="Times New Roman" w:hAnsi="Times New Roman" w:cs="Times New Roman"/>
          <w:sz w:val="26"/>
          <w:szCs w:val="26"/>
        </w:rPr>
        <w:t xml:space="preserve"> </w:t>
      </w:r>
      <w:r w:rsidRPr="00B67DE7">
        <w:rPr>
          <w:rFonts w:ascii="Times New Roman" w:hAnsi="Times New Roman" w:cs="Times New Roman"/>
          <w:sz w:val="26"/>
          <w:szCs w:val="26"/>
          <w:lang w:val="en-US"/>
        </w:rPr>
        <w:t>DIC</w:t>
      </w:r>
      <w:r w:rsidRPr="00B67DE7">
        <w:rPr>
          <w:rFonts w:ascii="Times New Roman" w:hAnsi="Times New Roman" w:cs="Times New Roman"/>
          <w:sz w:val="26"/>
          <w:szCs w:val="26"/>
        </w:rPr>
        <w:t xml:space="preserve"> и </w:t>
      </w:r>
      <w:r w:rsidRPr="00B67DE7">
        <w:rPr>
          <w:rFonts w:ascii="Times New Roman" w:hAnsi="Times New Roman" w:cs="Times New Roman"/>
          <w:sz w:val="26"/>
          <w:szCs w:val="26"/>
          <w:lang w:val="en-US"/>
        </w:rPr>
        <w:t>HOBt</w:t>
      </w:r>
      <w:r w:rsidRPr="00B67DE7">
        <w:rPr>
          <w:rFonts w:ascii="Times New Roman" w:hAnsi="Times New Roman" w:cs="Times New Roman"/>
          <w:sz w:val="26"/>
          <w:szCs w:val="26"/>
        </w:rPr>
        <w:t>.</w:t>
      </w:r>
    </w:p>
    <w:p w:rsidR="00ED32C0" w:rsidRDefault="00ED32C0" w:rsidP="00ED32C0">
      <w:pPr>
        <w:numPr>
          <w:ilvl w:val="0"/>
          <w:numId w:val="9"/>
        </w:numPr>
        <w:spacing w:after="0" w:line="360" w:lineRule="auto"/>
        <w:rPr>
          <w:rFonts w:ascii="Times New Roman" w:hAnsi="Times New Roman" w:cs="Times New Roman"/>
          <w:sz w:val="26"/>
          <w:szCs w:val="26"/>
        </w:rPr>
      </w:pPr>
      <w:r>
        <w:rPr>
          <w:rFonts w:ascii="Times New Roman" w:hAnsi="Times New Roman" w:cs="Times New Roman"/>
          <w:sz w:val="26"/>
          <w:szCs w:val="26"/>
        </w:rPr>
        <w:t>Отщепление</w:t>
      </w:r>
      <w:r w:rsidRPr="00B67DE7">
        <w:rPr>
          <w:rFonts w:ascii="Times New Roman" w:hAnsi="Times New Roman" w:cs="Times New Roman"/>
          <w:sz w:val="26"/>
          <w:szCs w:val="26"/>
        </w:rPr>
        <w:t xml:space="preserve"> защищенного фрагмента со смолы проводили с помощью 1%</w:t>
      </w:r>
      <w:r w:rsidRPr="00B67DE7">
        <w:rPr>
          <w:rFonts w:ascii="Times New Roman" w:hAnsi="Times New Roman" w:cs="Times New Roman"/>
          <w:sz w:val="26"/>
          <w:szCs w:val="26"/>
          <w:lang w:val="en-US"/>
        </w:rPr>
        <w:t>TFA</w:t>
      </w:r>
      <w:r w:rsidRPr="00B67DE7">
        <w:rPr>
          <w:rFonts w:ascii="Times New Roman" w:hAnsi="Times New Roman" w:cs="Times New Roman"/>
          <w:sz w:val="26"/>
          <w:szCs w:val="26"/>
        </w:rPr>
        <w:t xml:space="preserve"> в </w:t>
      </w:r>
      <w:r w:rsidRPr="00B67DE7">
        <w:rPr>
          <w:rFonts w:ascii="Times New Roman" w:hAnsi="Times New Roman" w:cs="Times New Roman"/>
          <w:sz w:val="26"/>
          <w:szCs w:val="26"/>
          <w:lang w:val="en-US"/>
        </w:rPr>
        <w:t>DCM</w:t>
      </w:r>
      <w:r w:rsidRPr="00B67DE7">
        <w:rPr>
          <w:rFonts w:ascii="Times New Roman" w:hAnsi="Times New Roman" w:cs="Times New Roman"/>
          <w:sz w:val="26"/>
          <w:szCs w:val="26"/>
        </w:rPr>
        <w:t>.</w:t>
      </w:r>
    </w:p>
    <w:p w:rsidR="00ED32C0" w:rsidRPr="00B67DE7" w:rsidRDefault="00ED32C0" w:rsidP="00ED32C0">
      <w:pPr>
        <w:numPr>
          <w:ilvl w:val="0"/>
          <w:numId w:val="9"/>
        </w:numPr>
        <w:spacing w:after="0" w:line="360" w:lineRule="auto"/>
        <w:rPr>
          <w:rFonts w:ascii="Times New Roman" w:hAnsi="Times New Roman" w:cs="Times New Roman"/>
          <w:sz w:val="26"/>
          <w:szCs w:val="26"/>
        </w:rPr>
      </w:pPr>
      <w:r>
        <w:rPr>
          <w:rFonts w:ascii="Times New Roman" w:hAnsi="Times New Roman" w:cs="Times New Roman"/>
          <w:sz w:val="26"/>
          <w:szCs w:val="26"/>
        </w:rPr>
        <w:t>Упаривание на роторном испарителе и высаживание диэтиловым эфиром.</w:t>
      </w:r>
    </w:p>
    <w:p w:rsidR="00ED32C0" w:rsidRDefault="00ED32C0" w:rsidP="00ED32C0">
      <w:pPr>
        <w:spacing w:after="0" w:line="360" w:lineRule="auto"/>
      </w:pPr>
      <w:r>
        <w:object w:dxaOrig="9647" w:dyaOrig="5508">
          <v:shape id="_x0000_i1033" type="#_x0000_t75" style="width:472.5pt;height:269.25pt" o:ole="">
            <v:imagedata r:id="rId46" o:title=""/>
          </v:shape>
          <o:OLEObject Type="Embed" ProgID="ChemDraw.Document.6.0" ShapeID="_x0000_i1033" DrawAspect="Content" ObjectID="_1556961881" r:id="rId47"/>
        </w:object>
      </w:r>
    </w:p>
    <w:p w:rsidR="00ED32C0" w:rsidRDefault="00ED32C0" w:rsidP="00ED32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Схема 1. Общая схема твердофазного синтеза на 2-хлортритилхлоридной смоле</w:t>
      </w:r>
    </w:p>
    <w:p w:rsidR="00ED32C0" w:rsidRDefault="00ED32C0" w:rsidP="00ED32C0">
      <w:pPr>
        <w:spacing w:after="0" w:line="360" w:lineRule="auto"/>
        <w:rPr>
          <w:rFonts w:ascii="Times New Roman" w:hAnsi="Times New Roman" w:cs="Times New Roman"/>
          <w:sz w:val="26"/>
          <w:szCs w:val="26"/>
        </w:rPr>
      </w:pPr>
    </w:p>
    <w:p w:rsidR="00ED32C0" w:rsidRPr="00B67DE7" w:rsidRDefault="00ED32C0" w:rsidP="00ED32C0">
      <w:pPr>
        <w:spacing w:after="0" w:line="360" w:lineRule="auto"/>
        <w:rPr>
          <w:rFonts w:ascii="Times New Roman" w:hAnsi="Times New Roman" w:cs="Times New Roman"/>
          <w:sz w:val="26"/>
          <w:szCs w:val="26"/>
        </w:rPr>
      </w:pPr>
      <w:r w:rsidRPr="00716ED1">
        <w:rPr>
          <w:rFonts w:ascii="Times New Roman" w:hAnsi="Times New Roman" w:cs="Times New Roman"/>
          <w:sz w:val="26"/>
          <w:szCs w:val="26"/>
        </w:rPr>
        <w:t>Полноту прохождения реакции оп</w:t>
      </w:r>
      <w:r>
        <w:rPr>
          <w:rFonts w:ascii="Times New Roman" w:hAnsi="Times New Roman" w:cs="Times New Roman"/>
          <w:sz w:val="26"/>
          <w:szCs w:val="26"/>
        </w:rPr>
        <w:t>ределяли с помощью Кайзер-теста</w:t>
      </w:r>
      <w:r w:rsidRPr="00716ED1">
        <w:rPr>
          <w:rFonts w:ascii="Times New Roman" w:hAnsi="Times New Roman" w:cs="Times New Roman"/>
          <w:sz w:val="26"/>
          <w:szCs w:val="26"/>
        </w:rPr>
        <w:t xml:space="preserve">.  </w:t>
      </w: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Условия прохождения реакций:</w:t>
      </w:r>
    </w:p>
    <w:p w:rsidR="00ED32C0" w:rsidRDefault="00ED32C0" w:rsidP="00ED32C0">
      <w:pPr>
        <w:pStyle w:val="a3"/>
        <w:numPr>
          <w:ilvl w:val="0"/>
          <w:numId w:val="10"/>
        </w:numPr>
        <w:spacing w:after="0" w:line="360" w:lineRule="auto"/>
        <w:rPr>
          <w:rFonts w:ascii="Times New Roman" w:hAnsi="Times New Roman" w:cs="Times New Roman"/>
          <w:sz w:val="26"/>
          <w:szCs w:val="26"/>
        </w:rPr>
      </w:pPr>
      <w:r>
        <w:rPr>
          <w:rFonts w:ascii="Times New Roman" w:hAnsi="Times New Roman" w:cs="Times New Roman"/>
          <w:sz w:val="26"/>
          <w:szCs w:val="26"/>
        </w:rPr>
        <w:t>Загрузка на смолу: 1.1</w:t>
      </w:r>
      <w:r w:rsidRPr="00EB6817">
        <w:rPr>
          <w:rFonts w:ascii="Times New Roman" w:hAnsi="Times New Roman" w:cs="Times New Roman"/>
          <w:sz w:val="26"/>
          <w:szCs w:val="26"/>
        </w:rPr>
        <w:t xml:space="preserve"> ммоль</w:t>
      </w:r>
      <w:r>
        <w:rPr>
          <w:rFonts w:ascii="Times New Roman" w:hAnsi="Times New Roman" w:cs="Times New Roman"/>
          <w:sz w:val="26"/>
          <w:szCs w:val="26"/>
        </w:rPr>
        <w:t>/г;</w:t>
      </w:r>
    </w:p>
    <w:p w:rsidR="00ED32C0" w:rsidRDefault="00ED32C0" w:rsidP="00ED32C0">
      <w:pPr>
        <w:pStyle w:val="a3"/>
        <w:numPr>
          <w:ilvl w:val="0"/>
          <w:numId w:val="10"/>
        </w:numPr>
        <w:spacing w:after="0" w:line="360" w:lineRule="auto"/>
        <w:rPr>
          <w:rFonts w:ascii="Times New Roman" w:hAnsi="Times New Roman" w:cs="Times New Roman"/>
          <w:sz w:val="26"/>
          <w:szCs w:val="26"/>
        </w:rPr>
      </w:pPr>
      <w:r>
        <w:rPr>
          <w:rFonts w:ascii="Times New Roman" w:hAnsi="Times New Roman" w:cs="Times New Roman"/>
          <w:sz w:val="26"/>
          <w:szCs w:val="26"/>
        </w:rPr>
        <w:t>Время реакции: 2 часа;</w:t>
      </w:r>
    </w:p>
    <w:p w:rsidR="00ED32C0" w:rsidRDefault="00ED32C0" w:rsidP="00ED32C0">
      <w:pPr>
        <w:pStyle w:val="a3"/>
        <w:numPr>
          <w:ilvl w:val="0"/>
          <w:numId w:val="10"/>
        </w:numPr>
        <w:spacing w:after="0" w:line="360" w:lineRule="auto"/>
        <w:rPr>
          <w:rFonts w:ascii="Times New Roman" w:hAnsi="Times New Roman" w:cs="Times New Roman"/>
          <w:sz w:val="26"/>
          <w:szCs w:val="26"/>
        </w:rPr>
      </w:pPr>
      <w:r>
        <w:rPr>
          <w:rFonts w:ascii="Times New Roman" w:hAnsi="Times New Roman" w:cs="Times New Roman"/>
          <w:sz w:val="26"/>
          <w:szCs w:val="26"/>
        </w:rPr>
        <w:t>Температура: комнатная;</w:t>
      </w:r>
    </w:p>
    <w:p w:rsidR="00ED32C0" w:rsidRDefault="00ED32C0" w:rsidP="00ED32C0">
      <w:pPr>
        <w:pStyle w:val="a3"/>
        <w:numPr>
          <w:ilvl w:val="0"/>
          <w:numId w:val="10"/>
        </w:numPr>
        <w:spacing w:after="0" w:line="360" w:lineRule="auto"/>
        <w:rPr>
          <w:rFonts w:ascii="Times New Roman" w:hAnsi="Times New Roman" w:cs="Times New Roman"/>
          <w:sz w:val="26"/>
          <w:szCs w:val="26"/>
        </w:rPr>
      </w:pPr>
      <w:r>
        <w:rPr>
          <w:rFonts w:ascii="Times New Roman" w:hAnsi="Times New Roman" w:cs="Times New Roman"/>
          <w:sz w:val="26"/>
          <w:szCs w:val="26"/>
        </w:rPr>
        <w:t>Избытки реагентов: таблица 3.</w:t>
      </w:r>
    </w:p>
    <w:p w:rsidR="00ED32C0" w:rsidRDefault="00ED32C0" w:rsidP="00ED32C0">
      <w:pPr>
        <w:pStyle w:val="a3"/>
        <w:spacing w:after="0" w:line="360" w:lineRule="auto"/>
        <w:ind w:left="1429"/>
        <w:rPr>
          <w:rFonts w:ascii="Times New Roman" w:hAnsi="Times New Roman" w:cs="Times New Roman"/>
          <w:sz w:val="26"/>
          <w:szCs w:val="26"/>
        </w:rPr>
      </w:pPr>
    </w:p>
    <w:tbl>
      <w:tblPr>
        <w:tblStyle w:val="a4"/>
        <w:tblW w:w="0" w:type="auto"/>
        <w:tblInd w:w="828" w:type="dxa"/>
        <w:tblLook w:val="01E0" w:firstRow="1" w:lastRow="1" w:firstColumn="1" w:lastColumn="1" w:noHBand="0" w:noVBand="0"/>
      </w:tblPr>
      <w:tblGrid>
        <w:gridCol w:w="4320"/>
        <w:gridCol w:w="4423"/>
      </w:tblGrid>
      <w:tr w:rsidR="00ED32C0" w:rsidRPr="00187345" w:rsidTr="00A43A64">
        <w:tc>
          <w:tcPr>
            <w:tcW w:w="4320" w:type="dxa"/>
          </w:tcPr>
          <w:p w:rsidR="00ED32C0" w:rsidRPr="00716ED1" w:rsidRDefault="00ED32C0" w:rsidP="00A43A64">
            <w:pPr>
              <w:spacing w:line="360" w:lineRule="auto"/>
              <w:jc w:val="center"/>
              <w:rPr>
                <w:rFonts w:ascii="Times New Roman" w:hAnsi="Times New Roman" w:cs="Times New Roman"/>
                <w:sz w:val="26"/>
                <w:szCs w:val="26"/>
                <w:u w:val="single"/>
              </w:rPr>
            </w:pPr>
            <w:r w:rsidRPr="00716ED1">
              <w:rPr>
                <w:rFonts w:ascii="Times New Roman" w:hAnsi="Times New Roman" w:cs="Times New Roman"/>
                <w:sz w:val="26"/>
                <w:szCs w:val="26"/>
                <w:u w:val="single"/>
              </w:rPr>
              <w:t>Реагенты</w:t>
            </w:r>
          </w:p>
        </w:tc>
        <w:tc>
          <w:tcPr>
            <w:tcW w:w="4423" w:type="dxa"/>
          </w:tcPr>
          <w:p w:rsidR="00ED32C0" w:rsidRPr="00716ED1" w:rsidRDefault="00ED32C0" w:rsidP="00A43A64">
            <w:pPr>
              <w:spacing w:line="360" w:lineRule="auto"/>
              <w:jc w:val="center"/>
              <w:rPr>
                <w:rFonts w:ascii="Times New Roman" w:hAnsi="Times New Roman" w:cs="Times New Roman"/>
                <w:sz w:val="26"/>
                <w:szCs w:val="26"/>
                <w:u w:val="single"/>
                <w:lang w:val="en-US"/>
              </w:rPr>
            </w:pPr>
            <w:r w:rsidRPr="00716ED1">
              <w:rPr>
                <w:rFonts w:ascii="Times New Roman" w:hAnsi="Times New Roman" w:cs="Times New Roman"/>
                <w:sz w:val="26"/>
                <w:szCs w:val="26"/>
                <w:u w:val="single"/>
                <w:lang w:val="en-US"/>
              </w:rPr>
              <w:t>mmol</w:t>
            </w:r>
          </w:p>
        </w:tc>
      </w:tr>
      <w:tr w:rsidR="00ED32C0" w:rsidRPr="008A2524" w:rsidTr="00A43A64">
        <w:tc>
          <w:tcPr>
            <w:tcW w:w="4320" w:type="dxa"/>
          </w:tcPr>
          <w:p w:rsidR="00ED32C0" w:rsidRPr="00716ED1" w:rsidRDefault="00ED32C0" w:rsidP="00A43A64">
            <w:pPr>
              <w:spacing w:line="360" w:lineRule="auto"/>
              <w:jc w:val="center"/>
              <w:rPr>
                <w:rFonts w:ascii="Times New Roman" w:hAnsi="Times New Roman" w:cs="Times New Roman"/>
                <w:sz w:val="26"/>
                <w:szCs w:val="26"/>
                <w:lang w:val="en-US"/>
              </w:rPr>
            </w:pPr>
            <w:r w:rsidRPr="00716ED1">
              <w:rPr>
                <w:rFonts w:ascii="Times New Roman" w:hAnsi="Times New Roman" w:cs="Times New Roman"/>
                <w:sz w:val="26"/>
                <w:szCs w:val="26"/>
                <w:lang w:val="en-US"/>
              </w:rPr>
              <w:t>Fmoc-</w:t>
            </w:r>
            <w:r w:rsidRPr="00716ED1">
              <w:rPr>
                <w:rFonts w:ascii="Times New Roman" w:hAnsi="Times New Roman" w:cs="Times New Roman"/>
                <w:sz w:val="26"/>
                <w:szCs w:val="26"/>
              </w:rPr>
              <w:t>(АА)</w:t>
            </w:r>
            <w:r w:rsidRPr="00716ED1">
              <w:rPr>
                <w:rFonts w:ascii="Times New Roman" w:hAnsi="Times New Roman" w:cs="Times New Roman"/>
                <w:sz w:val="26"/>
                <w:szCs w:val="26"/>
                <w:vertAlign w:val="subscript"/>
              </w:rPr>
              <w:t>1</w:t>
            </w:r>
            <w:r w:rsidRPr="00716ED1">
              <w:rPr>
                <w:rFonts w:ascii="Times New Roman" w:hAnsi="Times New Roman" w:cs="Times New Roman"/>
                <w:sz w:val="26"/>
                <w:szCs w:val="26"/>
                <w:lang w:val="en-US"/>
              </w:rPr>
              <w:t>-OH</w:t>
            </w:r>
          </w:p>
        </w:tc>
        <w:tc>
          <w:tcPr>
            <w:tcW w:w="4423" w:type="dxa"/>
          </w:tcPr>
          <w:p w:rsidR="00ED32C0" w:rsidRPr="00716ED1"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0.6</w:t>
            </w:r>
          </w:p>
        </w:tc>
      </w:tr>
      <w:tr w:rsidR="00ED32C0" w:rsidRPr="006E6870" w:rsidTr="00A43A64">
        <w:tc>
          <w:tcPr>
            <w:tcW w:w="4320" w:type="dxa"/>
          </w:tcPr>
          <w:p w:rsidR="00ED32C0" w:rsidRPr="00716ED1" w:rsidRDefault="00ED32C0" w:rsidP="00A43A64">
            <w:pPr>
              <w:spacing w:line="360" w:lineRule="auto"/>
              <w:jc w:val="center"/>
              <w:rPr>
                <w:rFonts w:ascii="Times New Roman" w:hAnsi="Times New Roman" w:cs="Times New Roman"/>
                <w:sz w:val="26"/>
                <w:szCs w:val="26"/>
                <w:lang w:val="en-US"/>
              </w:rPr>
            </w:pPr>
            <w:r w:rsidRPr="00716ED1">
              <w:rPr>
                <w:rFonts w:ascii="Times New Roman" w:hAnsi="Times New Roman" w:cs="Times New Roman"/>
                <w:sz w:val="26"/>
                <w:szCs w:val="26"/>
                <w:lang w:val="en-US"/>
              </w:rPr>
              <w:t>Fmoc-</w:t>
            </w:r>
            <w:r w:rsidRPr="00716ED1">
              <w:rPr>
                <w:rFonts w:ascii="Times New Roman" w:hAnsi="Times New Roman" w:cs="Times New Roman"/>
                <w:sz w:val="26"/>
                <w:szCs w:val="26"/>
              </w:rPr>
              <w:t>(АА)</w:t>
            </w:r>
            <w:r w:rsidRPr="00716ED1">
              <w:rPr>
                <w:rFonts w:ascii="Times New Roman" w:hAnsi="Times New Roman" w:cs="Times New Roman"/>
                <w:sz w:val="26"/>
                <w:szCs w:val="26"/>
                <w:vertAlign w:val="subscript"/>
                <w:lang w:val="en-US"/>
              </w:rPr>
              <w:t>n</w:t>
            </w:r>
            <w:r w:rsidRPr="00716ED1">
              <w:rPr>
                <w:rFonts w:ascii="Times New Roman" w:hAnsi="Times New Roman" w:cs="Times New Roman"/>
                <w:sz w:val="26"/>
                <w:szCs w:val="26"/>
                <w:lang w:val="en-US"/>
              </w:rPr>
              <w:t>-OH</w:t>
            </w:r>
          </w:p>
        </w:tc>
        <w:tc>
          <w:tcPr>
            <w:tcW w:w="4423" w:type="dxa"/>
          </w:tcPr>
          <w:p w:rsidR="00ED32C0" w:rsidRPr="00716ED1"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0.75</w:t>
            </w:r>
          </w:p>
        </w:tc>
      </w:tr>
      <w:tr w:rsidR="00ED32C0" w:rsidRPr="006E6870" w:rsidTr="00A43A64">
        <w:tc>
          <w:tcPr>
            <w:tcW w:w="4320" w:type="dxa"/>
          </w:tcPr>
          <w:p w:rsidR="00ED32C0" w:rsidRPr="00716ED1"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DIPEA</w:t>
            </w:r>
          </w:p>
        </w:tc>
        <w:tc>
          <w:tcPr>
            <w:tcW w:w="4423" w:type="dxa"/>
          </w:tcPr>
          <w:p w:rsidR="00ED32C0" w:rsidRPr="000552C5"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RPr="006E6870" w:rsidTr="00A43A64">
        <w:tc>
          <w:tcPr>
            <w:tcW w:w="4320" w:type="dxa"/>
          </w:tcPr>
          <w:p w:rsidR="00ED32C0" w:rsidRPr="00716ED1" w:rsidRDefault="00ED32C0" w:rsidP="00A43A64">
            <w:pPr>
              <w:spacing w:line="360" w:lineRule="auto"/>
              <w:jc w:val="center"/>
              <w:rPr>
                <w:rFonts w:ascii="Times New Roman" w:hAnsi="Times New Roman" w:cs="Times New Roman"/>
                <w:sz w:val="26"/>
                <w:szCs w:val="26"/>
                <w:lang w:val="en-US"/>
              </w:rPr>
            </w:pPr>
            <w:r w:rsidRPr="00716ED1">
              <w:rPr>
                <w:rFonts w:ascii="Times New Roman" w:hAnsi="Times New Roman" w:cs="Times New Roman"/>
                <w:sz w:val="26"/>
                <w:szCs w:val="26"/>
                <w:lang w:val="en-US"/>
              </w:rPr>
              <w:t>HOBt</w:t>
            </w:r>
          </w:p>
        </w:tc>
        <w:tc>
          <w:tcPr>
            <w:tcW w:w="4423" w:type="dxa"/>
          </w:tcPr>
          <w:p w:rsidR="00ED32C0" w:rsidRPr="00716ED1"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0.825</w:t>
            </w:r>
          </w:p>
        </w:tc>
      </w:tr>
      <w:tr w:rsidR="00ED32C0" w:rsidRPr="006E6870" w:rsidTr="00A43A64">
        <w:tc>
          <w:tcPr>
            <w:tcW w:w="4320" w:type="dxa"/>
          </w:tcPr>
          <w:p w:rsidR="00ED32C0" w:rsidRPr="00716ED1"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DIC</w:t>
            </w:r>
          </w:p>
        </w:tc>
        <w:tc>
          <w:tcPr>
            <w:tcW w:w="4423"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0.9</w:t>
            </w:r>
          </w:p>
        </w:tc>
      </w:tr>
    </w:tbl>
    <w:p w:rsidR="00ED32C0" w:rsidRDefault="00ED32C0" w:rsidP="00ED32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Таблица 3. Избытки реагентов в реакциях</w:t>
      </w:r>
    </w:p>
    <w:p w:rsidR="00ED32C0" w:rsidRDefault="00ED32C0" w:rsidP="00ED32C0">
      <w:pPr>
        <w:spacing w:after="0" w:line="360" w:lineRule="auto"/>
        <w:rPr>
          <w:rFonts w:ascii="Times New Roman" w:hAnsi="Times New Roman" w:cs="Times New Roman"/>
          <w:sz w:val="26"/>
          <w:szCs w:val="26"/>
        </w:rPr>
      </w:pPr>
    </w:p>
    <w:p w:rsidR="00ED32C0" w:rsidRDefault="00ED32C0" w:rsidP="00ED32C0">
      <w:pPr>
        <w:spacing w:after="0" w:line="360" w:lineRule="auto"/>
        <w:ind w:firstLine="709"/>
        <w:rPr>
          <w:rFonts w:ascii="Times New Roman" w:hAnsi="Times New Roman" w:cs="Times New Roman"/>
          <w:sz w:val="26"/>
          <w:szCs w:val="26"/>
        </w:rPr>
      </w:pPr>
    </w:p>
    <w:p w:rsidR="00ED32C0" w:rsidRDefault="00ED32C0" w:rsidP="00ED32C0">
      <w:pPr>
        <w:spacing w:after="0" w:line="360" w:lineRule="auto"/>
        <w:ind w:firstLine="709"/>
        <w:rPr>
          <w:rFonts w:ascii="Times New Roman" w:hAnsi="Times New Roman" w:cs="Times New Roman"/>
          <w:sz w:val="26"/>
          <w:szCs w:val="26"/>
        </w:rPr>
      </w:pPr>
    </w:p>
    <w:p w:rsidR="00ED32C0" w:rsidRDefault="00ED32C0" w:rsidP="00ED32C0">
      <w:pPr>
        <w:spacing w:after="0" w:line="360" w:lineRule="auto"/>
        <w:ind w:firstLine="709"/>
        <w:rPr>
          <w:rFonts w:ascii="Times New Roman" w:hAnsi="Times New Roman" w:cs="Times New Roman"/>
          <w:sz w:val="26"/>
          <w:szCs w:val="26"/>
        </w:rPr>
      </w:pPr>
    </w:p>
    <w:p w:rsidR="00ED32C0" w:rsidRPr="005E7C99" w:rsidRDefault="00ED32C0" w:rsidP="00ED32C0">
      <w:pPr>
        <w:spacing w:after="0" w:line="360" w:lineRule="auto"/>
        <w:ind w:firstLine="709"/>
        <w:rPr>
          <w:rFonts w:ascii="Times New Roman" w:hAnsi="Times New Roman" w:cs="Times New Roman"/>
          <w:b/>
          <w:sz w:val="26"/>
          <w:szCs w:val="26"/>
        </w:rPr>
      </w:pPr>
      <w:r w:rsidRPr="005E7C99">
        <w:rPr>
          <w:rFonts w:ascii="Times New Roman" w:hAnsi="Times New Roman" w:cs="Times New Roman"/>
          <w:b/>
          <w:sz w:val="26"/>
          <w:szCs w:val="26"/>
        </w:rPr>
        <w:lastRenderedPageBreak/>
        <w:t>2.5 Циклизация линейных предшественников Грамицидина С и его тетразолильных аналогов</w:t>
      </w:r>
    </w:p>
    <w:p w:rsidR="00ED32C0" w:rsidRDefault="00ED32C0" w:rsidP="00ED32C0">
      <w:pPr>
        <w:spacing w:after="0" w:line="360" w:lineRule="auto"/>
        <w:ind w:firstLine="709"/>
        <w:rPr>
          <w:rFonts w:ascii="Times New Roman" w:hAnsi="Times New Roman" w:cs="Times New Roman"/>
          <w:noProof/>
          <w:sz w:val="26"/>
          <w:szCs w:val="26"/>
          <w:lang w:eastAsia="ru-RU"/>
        </w:rPr>
      </w:pPr>
      <w:r>
        <w:rPr>
          <w:rFonts w:ascii="Times New Roman" w:hAnsi="Times New Roman" w:cs="Times New Roman"/>
          <w:sz w:val="26"/>
          <w:szCs w:val="26"/>
        </w:rPr>
        <w:t xml:space="preserve">Циклизация (схема 2) проходила при разбавлении: </w:t>
      </w:r>
      <w:r w:rsidRPr="002E4E74">
        <w:rPr>
          <w:rFonts w:ascii="Times New Roman" w:hAnsi="Times New Roman" w:cs="Times New Roman"/>
          <w:sz w:val="26"/>
          <w:szCs w:val="26"/>
        </w:rPr>
        <w:t>1</w:t>
      </w:r>
      <w:r>
        <w:rPr>
          <w:rFonts w:ascii="Times New Roman" w:hAnsi="Times New Roman" w:cs="Times New Roman"/>
          <w:sz w:val="26"/>
          <w:szCs w:val="26"/>
        </w:rPr>
        <w:t xml:space="preserve"> мг вещества на 2 мл </w:t>
      </w:r>
      <w:r>
        <w:rPr>
          <w:rFonts w:ascii="Times New Roman" w:hAnsi="Times New Roman" w:cs="Times New Roman"/>
          <w:sz w:val="26"/>
          <w:szCs w:val="26"/>
          <w:lang w:val="en-US"/>
        </w:rPr>
        <w:t>DCM</w:t>
      </w:r>
      <w:r>
        <w:rPr>
          <w:rFonts w:ascii="Times New Roman" w:hAnsi="Times New Roman" w:cs="Times New Roman"/>
          <w:sz w:val="26"/>
          <w:szCs w:val="26"/>
        </w:rPr>
        <w:t>. Такое разбавление необходимо для того, чтобы реакция проходила внутримолекулярно.</w:t>
      </w:r>
      <w:r w:rsidRPr="0098542B">
        <w:rPr>
          <w:rFonts w:ascii="Times New Roman" w:hAnsi="Times New Roman" w:cs="Times New Roman"/>
          <w:noProof/>
          <w:sz w:val="26"/>
          <w:szCs w:val="26"/>
          <w:lang w:eastAsia="ru-RU"/>
        </w:rPr>
        <w:t xml:space="preserve"> </w:t>
      </w:r>
    </w:p>
    <w:p w:rsidR="00ED32C0" w:rsidRDefault="00ED32C0" w:rsidP="00C52F53">
      <w:pPr>
        <w:spacing w:after="0" w:line="360" w:lineRule="auto"/>
        <w:jc w:val="center"/>
        <w:rPr>
          <w:rFonts w:ascii="Times New Roman" w:hAnsi="Times New Roman" w:cs="Times New Roman"/>
          <w:noProof/>
          <w:sz w:val="26"/>
          <w:szCs w:val="26"/>
          <w:lang w:eastAsia="ru-RU"/>
        </w:rPr>
      </w:pPr>
      <w:r w:rsidRPr="006426F9">
        <w:rPr>
          <w:rFonts w:ascii="Times New Roman" w:hAnsi="Times New Roman" w:cs="Times New Roman"/>
          <w:noProof/>
          <w:sz w:val="26"/>
          <w:szCs w:val="26"/>
          <w:lang w:eastAsia="ru-RU"/>
        </w:rPr>
        <w:drawing>
          <wp:inline distT="0" distB="0" distL="0" distR="0" wp14:anchorId="47BCA4CD" wp14:editId="2B0B312E">
            <wp:extent cx="6103950" cy="2724150"/>
            <wp:effectExtent l="0" t="0" r="0" b="0"/>
            <wp:docPr id="21" name="Рисунок 3" descr="D:\учебная лабуда\Грамицидин С wbrkbpfw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учебная лабуда\Грамицидин С wbrkbpfwbz.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33196" cy="2737202"/>
                    </a:xfrm>
                    <a:prstGeom prst="rect">
                      <a:avLst/>
                    </a:prstGeom>
                    <a:noFill/>
                    <a:ln>
                      <a:noFill/>
                    </a:ln>
                  </pic:spPr>
                </pic:pic>
              </a:graphicData>
            </a:graphic>
          </wp:inline>
        </w:drawing>
      </w:r>
    </w:p>
    <w:p w:rsidR="00ED32C0" w:rsidRDefault="00ED32C0" w:rsidP="00ED32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Схема 2. Циклизация на примере Грамицидина С</w:t>
      </w:r>
    </w:p>
    <w:p w:rsidR="00ED32C0" w:rsidRDefault="00ED32C0" w:rsidP="00ED32C0">
      <w:pPr>
        <w:spacing w:after="0" w:line="360" w:lineRule="auto"/>
        <w:ind w:firstLine="709"/>
        <w:rPr>
          <w:rFonts w:ascii="Times New Roman" w:hAnsi="Times New Roman" w:cs="Times New Roman"/>
          <w:sz w:val="26"/>
          <w:szCs w:val="26"/>
        </w:rPr>
      </w:pPr>
    </w:p>
    <w:p w:rsidR="00ED32C0" w:rsidRDefault="00ED32C0" w:rsidP="00ED32C0">
      <w:pPr>
        <w:spacing w:after="0"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 Для конденсации использовали </w:t>
      </w:r>
      <w:r>
        <w:rPr>
          <w:rFonts w:ascii="Times New Roman" w:hAnsi="Times New Roman" w:cs="Times New Roman"/>
          <w:sz w:val="26"/>
          <w:szCs w:val="26"/>
          <w:lang w:val="en-US"/>
        </w:rPr>
        <w:t>DIC</w:t>
      </w:r>
      <w:r>
        <w:rPr>
          <w:rFonts w:ascii="Times New Roman" w:hAnsi="Times New Roman" w:cs="Times New Roman"/>
          <w:sz w:val="26"/>
          <w:szCs w:val="26"/>
        </w:rPr>
        <w:t xml:space="preserve"> и</w:t>
      </w:r>
      <w:r w:rsidRPr="006426F9">
        <w:rPr>
          <w:rFonts w:ascii="Times New Roman" w:hAnsi="Times New Roman" w:cs="Times New Roman"/>
          <w:sz w:val="26"/>
          <w:szCs w:val="26"/>
        </w:rPr>
        <w:t xml:space="preserve"> </w:t>
      </w:r>
      <w:r>
        <w:rPr>
          <w:rFonts w:ascii="Times New Roman" w:hAnsi="Times New Roman" w:cs="Times New Roman"/>
          <w:sz w:val="26"/>
          <w:szCs w:val="26"/>
          <w:lang w:val="en-US"/>
        </w:rPr>
        <w:t>HOBt</w:t>
      </w:r>
      <w:r>
        <w:rPr>
          <w:rFonts w:ascii="Times New Roman" w:hAnsi="Times New Roman" w:cs="Times New Roman"/>
          <w:sz w:val="26"/>
          <w:szCs w:val="26"/>
        </w:rPr>
        <w:t xml:space="preserve"> в больших избытках (3</w:t>
      </w:r>
      <w:r>
        <w:rPr>
          <w:rFonts w:ascii="Times New Roman" w:hAnsi="Times New Roman" w:cs="Times New Roman"/>
          <w:sz w:val="26"/>
          <w:szCs w:val="26"/>
          <w:lang w:val="en-US"/>
        </w:rPr>
        <w:t>eq</w:t>
      </w:r>
      <w:r>
        <w:rPr>
          <w:rFonts w:ascii="Times New Roman" w:hAnsi="Times New Roman" w:cs="Times New Roman"/>
          <w:sz w:val="26"/>
          <w:szCs w:val="26"/>
        </w:rPr>
        <w:t xml:space="preserve">). </w:t>
      </w:r>
      <w:r w:rsidRPr="0059356C">
        <w:rPr>
          <w:rFonts w:ascii="Times New Roman" w:hAnsi="Times New Roman" w:cs="Times New Roman"/>
          <w:sz w:val="26"/>
          <w:szCs w:val="26"/>
        </w:rPr>
        <w:t>Реакция проходила при комнатной температуре, контроль велся методом ВЭЖХ</w:t>
      </w:r>
      <w:r w:rsidR="00FE7A00">
        <w:rPr>
          <w:rFonts w:ascii="Times New Roman" w:hAnsi="Times New Roman" w:cs="Times New Roman"/>
          <w:sz w:val="26"/>
          <w:szCs w:val="26"/>
        </w:rPr>
        <w:t xml:space="preserve"> раз в сутки (рис 21-22</w:t>
      </w:r>
      <w:r>
        <w:rPr>
          <w:rFonts w:ascii="Times New Roman" w:hAnsi="Times New Roman" w:cs="Times New Roman"/>
          <w:sz w:val="26"/>
          <w:szCs w:val="26"/>
        </w:rPr>
        <w:t>)</w:t>
      </w:r>
      <w:r w:rsidRPr="0059356C">
        <w:rPr>
          <w:rFonts w:ascii="Times New Roman" w:hAnsi="Times New Roman" w:cs="Times New Roman"/>
          <w:sz w:val="26"/>
          <w:szCs w:val="26"/>
        </w:rPr>
        <w:t>.</w:t>
      </w:r>
      <w:r>
        <w:rPr>
          <w:rFonts w:ascii="Times New Roman" w:hAnsi="Times New Roman" w:cs="Times New Roman"/>
          <w:sz w:val="26"/>
          <w:szCs w:val="26"/>
        </w:rPr>
        <w:t xml:space="preserve"> При наличии исходного пептида в реакционной смеси добавляли еще 3 </w:t>
      </w:r>
      <w:r>
        <w:rPr>
          <w:rFonts w:ascii="Times New Roman" w:hAnsi="Times New Roman" w:cs="Times New Roman"/>
          <w:sz w:val="26"/>
          <w:szCs w:val="26"/>
          <w:lang w:val="en-US"/>
        </w:rPr>
        <w:t>eq</w:t>
      </w:r>
      <w:r w:rsidRPr="00DD28C1">
        <w:rPr>
          <w:rFonts w:ascii="Times New Roman" w:hAnsi="Times New Roman" w:cs="Times New Roman"/>
          <w:sz w:val="26"/>
          <w:szCs w:val="26"/>
        </w:rPr>
        <w:t xml:space="preserve"> </w:t>
      </w:r>
      <w:r>
        <w:rPr>
          <w:rFonts w:ascii="Times New Roman" w:hAnsi="Times New Roman" w:cs="Times New Roman"/>
          <w:sz w:val="26"/>
          <w:szCs w:val="26"/>
          <w:lang w:val="en-US"/>
        </w:rPr>
        <w:t>DIC</w:t>
      </w:r>
      <w:r>
        <w:rPr>
          <w:rFonts w:ascii="Times New Roman" w:hAnsi="Times New Roman" w:cs="Times New Roman"/>
          <w:sz w:val="26"/>
          <w:szCs w:val="26"/>
        </w:rPr>
        <w:t>. Средняя продолжительность реакции циклизации 10-14 дней.</w:t>
      </w:r>
    </w:p>
    <w:p w:rsidR="00C52F53" w:rsidRDefault="00C52F53" w:rsidP="00ED32C0">
      <w:pPr>
        <w:spacing w:after="0" w:line="360" w:lineRule="auto"/>
        <w:ind w:firstLine="709"/>
        <w:rPr>
          <w:rFonts w:ascii="Times New Roman" w:hAnsi="Times New Roman" w:cs="Times New Roman"/>
          <w:sz w:val="26"/>
          <w:szCs w:val="26"/>
        </w:rPr>
      </w:pPr>
    </w:p>
    <w:p w:rsidR="00C52F53" w:rsidRDefault="00C52F53" w:rsidP="00ED32C0">
      <w:pPr>
        <w:spacing w:after="0" w:line="360" w:lineRule="auto"/>
        <w:ind w:firstLine="709"/>
        <w:rPr>
          <w:rFonts w:ascii="Times New Roman" w:hAnsi="Times New Roman" w:cs="Times New Roman"/>
          <w:sz w:val="26"/>
          <w:szCs w:val="26"/>
        </w:rPr>
      </w:pPr>
    </w:p>
    <w:p w:rsidR="00ED32C0" w:rsidRDefault="005C0311" w:rsidP="00ED32C0">
      <w:pPr>
        <w:spacing w:after="0" w:line="360" w:lineRule="auto"/>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5438775" cy="2710472"/>
            <wp:effectExtent l="0" t="0" r="0" b="0"/>
            <wp:docPr id="7168" name="Рисунок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4163" cy="2728108"/>
                    </a:xfrm>
                    <a:prstGeom prst="rect">
                      <a:avLst/>
                    </a:prstGeom>
                    <a:noFill/>
                    <a:ln>
                      <a:noFill/>
                    </a:ln>
                  </pic:spPr>
                </pic:pic>
              </a:graphicData>
            </a:graphic>
          </wp:inline>
        </w:drawing>
      </w:r>
    </w:p>
    <w:p w:rsidR="00ED32C0" w:rsidRDefault="00FE7A00" w:rsidP="00ED32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21</w:t>
      </w:r>
      <w:r w:rsidR="00ED32C0">
        <w:rPr>
          <w:rFonts w:ascii="Times New Roman" w:hAnsi="Times New Roman" w:cs="Times New Roman"/>
          <w:sz w:val="24"/>
          <w:szCs w:val="24"/>
        </w:rPr>
        <w:t>. Хроматограмма циклизации линейного предшественника Грамицидина С точка 0 (время удерживания</w:t>
      </w:r>
      <w:r w:rsidR="00ED32C0" w:rsidRPr="009D7CBE">
        <w:rPr>
          <w:rFonts w:ascii="Times New Roman" w:hAnsi="Times New Roman" w:cs="Times New Roman"/>
          <w:sz w:val="24"/>
          <w:szCs w:val="24"/>
        </w:rPr>
        <w:t xml:space="preserve"> </w:t>
      </w:r>
      <w:r w:rsidR="000B6E14">
        <w:rPr>
          <w:rFonts w:ascii="Times New Roman" w:hAnsi="Times New Roman" w:cs="Times New Roman"/>
          <w:sz w:val="24"/>
          <w:szCs w:val="24"/>
        </w:rPr>
        <w:t>исходного вещества 15.20</w:t>
      </w:r>
      <w:r w:rsidR="00ED32C0">
        <w:rPr>
          <w:rFonts w:ascii="Times New Roman" w:hAnsi="Times New Roman" w:cs="Times New Roman"/>
          <w:sz w:val="24"/>
          <w:szCs w:val="24"/>
        </w:rPr>
        <w:t xml:space="preserve"> мин)</w:t>
      </w:r>
    </w:p>
    <w:p w:rsidR="00ED32C0" w:rsidRDefault="000B6E14" w:rsidP="00ED32C0">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34025" cy="2767013"/>
            <wp:effectExtent l="0" t="0" r="0" b="0"/>
            <wp:docPr id="7169"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9827" cy="2774914"/>
                    </a:xfrm>
                    <a:prstGeom prst="rect">
                      <a:avLst/>
                    </a:prstGeom>
                    <a:noFill/>
                    <a:ln>
                      <a:noFill/>
                    </a:ln>
                  </pic:spPr>
                </pic:pic>
              </a:graphicData>
            </a:graphic>
          </wp:inline>
        </w:drawing>
      </w:r>
    </w:p>
    <w:p w:rsidR="00ED32C0" w:rsidRDefault="00FE7A00" w:rsidP="00ED32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22</w:t>
      </w:r>
      <w:r w:rsidR="00ED32C0">
        <w:rPr>
          <w:rFonts w:ascii="Times New Roman" w:hAnsi="Times New Roman" w:cs="Times New Roman"/>
          <w:sz w:val="24"/>
          <w:szCs w:val="24"/>
        </w:rPr>
        <w:t>. Хроматограмма циклизации линейного предшественника Грамицидина С точка 8 (время уде</w:t>
      </w:r>
      <w:r w:rsidR="000B6E14">
        <w:rPr>
          <w:rFonts w:ascii="Times New Roman" w:hAnsi="Times New Roman" w:cs="Times New Roman"/>
          <w:sz w:val="24"/>
          <w:szCs w:val="24"/>
        </w:rPr>
        <w:t>рживания целевого вещества 19.36</w:t>
      </w:r>
      <w:r w:rsidR="00ED32C0">
        <w:rPr>
          <w:rFonts w:ascii="Times New Roman" w:hAnsi="Times New Roman" w:cs="Times New Roman"/>
          <w:sz w:val="24"/>
          <w:szCs w:val="24"/>
        </w:rPr>
        <w:t xml:space="preserve"> мин)</w:t>
      </w:r>
    </w:p>
    <w:p w:rsidR="00ED32C0" w:rsidRDefault="00ED32C0" w:rsidP="00C52F53">
      <w:pPr>
        <w:spacing w:line="360" w:lineRule="auto"/>
        <w:ind w:firstLine="709"/>
        <w:rPr>
          <w:rFonts w:ascii="Times New Roman" w:hAnsi="Times New Roman" w:cs="Times New Roman"/>
          <w:sz w:val="26"/>
          <w:szCs w:val="26"/>
        </w:rPr>
      </w:pPr>
      <w:r w:rsidRPr="00D567F8">
        <w:rPr>
          <w:rFonts w:ascii="Times New Roman" w:hAnsi="Times New Roman" w:cs="Times New Roman"/>
          <w:sz w:val="26"/>
          <w:szCs w:val="26"/>
        </w:rPr>
        <w:t xml:space="preserve">При использовании такого конденсирующего агента, как </w:t>
      </w:r>
      <w:r w:rsidRPr="007A0BC4">
        <w:rPr>
          <w:rFonts w:ascii="Times New Roman" w:hAnsi="Times New Roman" w:cs="Times New Roman"/>
          <w:sz w:val="26"/>
          <w:szCs w:val="26"/>
        </w:rPr>
        <w:t>гексафторфосфат бензотриазол-1-ил-окситрипирролидинофосфония (</w:t>
      </w:r>
      <w:r w:rsidRPr="007A0BC4">
        <w:rPr>
          <w:rFonts w:ascii="Times New Roman" w:hAnsi="Times New Roman" w:cs="Times New Roman"/>
          <w:sz w:val="26"/>
          <w:szCs w:val="26"/>
          <w:lang w:val="en-US"/>
        </w:rPr>
        <w:t>PyBOP</w:t>
      </w:r>
      <w:r w:rsidRPr="007A0BC4">
        <w:rPr>
          <w:rFonts w:ascii="Times New Roman" w:hAnsi="Times New Roman" w:cs="Times New Roman"/>
          <w:sz w:val="26"/>
          <w:szCs w:val="26"/>
        </w:rPr>
        <w:t>)</w:t>
      </w:r>
      <w:r w:rsidR="00FE7A00">
        <w:rPr>
          <w:rFonts w:ascii="Times New Roman" w:hAnsi="Times New Roman" w:cs="Times New Roman"/>
          <w:sz w:val="26"/>
          <w:szCs w:val="26"/>
        </w:rPr>
        <w:t xml:space="preserve"> (рис. 23</w:t>
      </w:r>
      <w:r>
        <w:rPr>
          <w:rFonts w:ascii="Times New Roman" w:hAnsi="Times New Roman" w:cs="Times New Roman"/>
          <w:sz w:val="26"/>
          <w:szCs w:val="26"/>
        </w:rPr>
        <w:t>)</w:t>
      </w:r>
      <w:r w:rsidR="005930C9">
        <w:rPr>
          <w:rFonts w:ascii="Times New Roman" w:hAnsi="Times New Roman" w:cs="Times New Roman"/>
          <w:sz w:val="26"/>
          <w:szCs w:val="26"/>
        </w:rPr>
        <w:t xml:space="preserve"> полной конверсии не наблюдалось</w:t>
      </w:r>
      <w:r w:rsidRPr="00D567F8">
        <w:rPr>
          <w:rFonts w:ascii="Times New Roman" w:hAnsi="Times New Roman" w:cs="Times New Roman"/>
          <w:sz w:val="26"/>
          <w:szCs w:val="26"/>
        </w:rPr>
        <w:t>.</w:t>
      </w:r>
    </w:p>
    <w:p w:rsidR="00ED32C0" w:rsidRDefault="00C52F53" w:rsidP="00C52F53">
      <w:pPr>
        <w:spacing w:line="276" w:lineRule="auto"/>
        <w:ind w:firstLine="709"/>
        <w:jc w:val="center"/>
        <w:rPr>
          <w:rFonts w:ascii="Times New Roman" w:hAnsi="Times New Roman" w:cs="Times New Roman"/>
          <w:sz w:val="26"/>
          <w:szCs w:val="26"/>
        </w:rPr>
      </w:pPr>
      <w:r>
        <w:rPr>
          <w:noProof/>
          <w:lang w:eastAsia="ru-RU"/>
        </w:rPr>
        <w:drawing>
          <wp:inline distT="0" distB="0" distL="0" distR="0" wp14:anchorId="4137C82F" wp14:editId="140790D0">
            <wp:extent cx="2095500" cy="1197428"/>
            <wp:effectExtent l="0" t="0" r="0" b="3175"/>
            <wp:docPr id="24" name="Рисунок 24" descr="&amp;Kcy;&amp;acy;&amp;rcy;&amp;tcy;&amp;icy;&amp;ncy;&amp;kcy;&amp;icy; &amp;pcy;&amp;ocy; &amp;zcy;&amp;acy;&amp;pcy;&amp;rcy;&amp;ocy;&amp;scy;&amp;ucy; pyb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pybop"/>
                    <pic:cNvPicPr>
                      <a:picLocks noChangeAspect="1" noChangeArrowheads="1"/>
                    </pic:cNvPicPr>
                  </pic:nvPicPr>
                  <pic:blipFill>
                    <a:blip r:embed="rId51" cstate="print"/>
                    <a:srcRect/>
                    <a:stretch>
                      <a:fillRect/>
                    </a:stretch>
                  </pic:blipFill>
                  <pic:spPr bwMode="auto">
                    <a:xfrm>
                      <a:off x="0" y="0"/>
                      <a:ext cx="2128617" cy="1216352"/>
                    </a:xfrm>
                    <a:prstGeom prst="rect">
                      <a:avLst/>
                    </a:prstGeom>
                    <a:noFill/>
                    <a:ln w="9525">
                      <a:noFill/>
                      <a:miter lim="800000"/>
                      <a:headEnd/>
                      <a:tailEnd/>
                    </a:ln>
                  </pic:spPr>
                </pic:pic>
              </a:graphicData>
            </a:graphic>
          </wp:inline>
        </w:drawing>
      </w:r>
    </w:p>
    <w:p w:rsidR="00ED32C0" w:rsidRPr="004724A9" w:rsidRDefault="00FE7A00" w:rsidP="00ED32C0">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23</w:t>
      </w:r>
      <w:r w:rsidR="00ED32C0">
        <w:rPr>
          <w:rFonts w:ascii="Times New Roman" w:hAnsi="Times New Roman" w:cs="Times New Roman"/>
          <w:sz w:val="24"/>
          <w:szCs w:val="24"/>
        </w:rPr>
        <w:t xml:space="preserve">. </w:t>
      </w:r>
      <w:r w:rsidR="00ED32C0" w:rsidRPr="004724A9">
        <w:rPr>
          <w:rFonts w:ascii="Times New Roman" w:hAnsi="Times New Roman" w:cs="Times New Roman"/>
          <w:sz w:val="24"/>
          <w:szCs w:val="24"/>
        </w:rPr>
        <w:t>гексафторфосфат бензотриазол-1-ил-окситрипирролидинофосфония</w:t>
      </w:r>
      <w:r w:rsidR="00ED32C0">
        <w:rPr>
          <w:rFonts w:ascii="Times New Roman" w:hAnsi="Times New Roman" w:cs="Times New Roman"/>
          <w:sz w:val="24"/>
          <w:szCs w:val="24"/>
        </w:rPr>
        <w:t xml:space="preserve"> </w:t>
      </w:r>
    </w:p>
    <w:p w:rsidR="00ED32C0" w:rsidRPr="002B4E89" w:rsidRDefault="00ED32C0" w:rsidP="00ED32C0">
      <w:pPr>
        <w:spacing w:after="0" w:line="360" w:lineRule="auto"/>
        <w:rPr>
          <w:rFonts w:ascii="Times New Roman" w:hAnsi="Times New Roman" w:cs="Times New Roman"/>
          <w:sz w:val="26"/>
          <w:szCs w:val="26"/>
        </w:rPr>
      </w:pPr>
      <w:r>
        <w:rPr>
          <w:rFonts w:ascii="Times New Roman" w:hAnsi="Times New Roman" w:cs="Times New Roman"/>
          <w:sz w:val="26"/>
          <w:szCs w:val="26"/>
        </w:rPr>
        <w:lastRenderedPageBreak/>
        <w:t xml:space="preserve">После окончания реакции смесь упаривали на роторном испарителе и высаживали при помощи диэтилового эфира. Так как в соединениях </w:t>
      </w:r>
      <w:r>
        <w:rPr>
          <w:rFonts w:ascii="Times New Roman" w:hAnsi="Times New Roman" w:cs="Times New Roman"/>
          <w:b/>
          <w:sz w:val="26"/>
          <w:szCs w:val="26"/>
        </w:rPr>
        <w:t>1</w:t>
      </w:r>
      <w:r>
        <w:rPr>
          <w:rFonts w:ascii="Times New Roman" w:hAnsi="Times New Roman" w:cs="Times New Roman"/>
          <w:sz w:val="26"/>
          <w:szCs w:val="26"/>
        </w:rPr>
        <w:t xml:space="preserve"> и</w:t>
      </w:r>
      <w:r>
        <w:rPr>
          <w:rFonts w:ascii="Times New Roman" w:hAnsi="Times New Roman" w:cs="Times New Roman"/>
          <w:b/>
          <w:sz w:val="26"/>
          <w:szCs w:val="26"/>
        </w:rPr>
        <w:t xml:space="preserve"> 2 </w:t>
      </w:r>
      <w:r>
        <w:rPr>
          <w:rFonts w:ascii="Times New Roman" w:hAnsi="Times New Roman" w:cs="Times New Roman"/>
          <w:sz w:val="26"/>
          <w:szCs w:val="26"/>
        </w:rPr>
        <w:t xml:space="preserve">присутствовали защитные </w:t>
      </w:r>
      <w:r>
        <w:rPr>
          <w:rFonts w:ascii="Times New Roman" w:hAnsi="Times New Roman" w:cs="Times New Roman"/>
          <w:sz w:val="26"/>
          <w:szCs w:val="26"/>
          <w:lang w:val="en-US"/>
        </w:rPr>
        <w:t>Boc</w:t>
      </w:r>
      <w:r w:rsidRPr="002B4E89">
        <w:rPr>
          <w:rFonts w:ascii="Times New Roman" w:hAnsi="Times New Roman" w:cs="Times New Roman"/>
          <w:sz w:val="26"/>
          <w:szCs w:val="26"/>
        </w:rPr>
        <w:t>-</w:t>
      </w:r>
      <w:r>
        <w:rPr>
          <w:rFonts w:ascii="Times New Roman" w:hAnsi="Times New Roman" w:cs="Times New Roman"/>
          <w:sz w:val="26"/>
          <w:szCs w:val="26"/>
        </w:rPr>
        <w:t>группы их необходимо было удалить.  Для удаления постоянных защитных групп мы обрабатывали соединения смесью трифторуксусной кислоты</w:t>
      </w:r>
      <w:r w:rsidRPr="002B4E89">
        <w:rPr>
          <w:rFonts w:ascii="Times New Roman" w:hAnsi="Times New Roman" w:cs="Times New Roman"/>
          <w:sz w:val="26"/>
          <w:szCs w:val="26"/>
        </w:rPr>
        <w:t xml:space="preserve"> (</w:t>
      </w:r>
      <w:r>
        <w:rPr>
          <w:rFonts w:ascii="Times New Roman" w:hAnsi="Times New Roman" w:cs="Times New Roman"/>
          <w:sz w:val="26"/>
          <w:szCs w:val="26"/>
          <w:lang w:val="en-US"/>
        </w:rPr>
        <w:t>TFA</w:t>
      </w:r>
      <w:r w:rsidRPr="002B4E89">
        <w:rPr>
          <w:rFonts w:ascii="Times New Roman" w:hAnsi="Times New Roman" w:cs="Times New Roman"/>
          <w:sz w:val="26"/>
          <w:szCs w:val="26"/>
        </w:rPr>
        <w:t>)</w:t>
      </w:r>
      <w:r>
        <w:rPr>
          <w:rFonts w:ascii="Times New Roman" w:hAnsi="Times New Roman" w:cs="Times New Roman"/>
          <w:sz w:val="26"/>
          <w:szCs w:val="26"/>
        </w:rPr>
        <w:t>, триизопропилсилана</w:t>
      </w:r>
      <w:r w:rsidRPr="002B4E89">
        <w:rPr>
          <w:rFonts w:ascii="Times New Roman" w:hAnsi="Times New Roman" w:cs="Times New Roman"/>
          <w:sz w:val="26"/>
          <w:szCs w:val="26"/>
        </w:rPr>
        <w:t xml:space="preserve"> (</w:t>
      </w:r>
      <w:r>
        <w:rPr>
          <w:rFonts w:ascii="Times New Roman" w:hAnsi="Times New Roman" w:cs="Times New Roman"/>
          <w:sz w:val="26"/>
          <w:szCs w:val="26"/>
          <w:lang w:val="en-US"/>
        </w:rPr>
        <w:t>TIS</w:t>
      </w:r>
      <w:r w:rsidRPr="002B4E89">
        <w:rPr>
          <w:rFonts w:ascii="Times New Roman" w:hAnsi="Times New Roman" w:cs="Times New Roman"/>
          <w:sz w:val="26"/>
          <w:szCs w:val="26"/>
        </w:rPr>
        <w:t>)</w:t>
      </w:r>
      <w:r>
        <w:rPr>
          <w:rFonts w:ascii="Times New Roman" w:hAnsi="Times New Roman" w:cs="Times New Roman"/>
          <w:sz w:val="26"/>
          <w:szCs w:val="26"/>
        </w:rPr>
        <w:t xml:space="preserve"> и воды (95 : 2.5 : 2.5).</w:t>
      </w:r>
    </w:p>
    <w:p w:rsidR="00ED32C0" w:rsidRDefault="00ED32C0" w:rsidP="00ED32C0">
      <w:pPr>
        <w:spacing w:after="0" w:line="360" w:lineRule="auto"/>
        <w:rPr>
          <w:rFonts w:ascii="Times New Roman" w:hAnsi="Times New Roman" w:cs="Times New Roman"/>
          <w:sz w:val="26"/>
          <w:szCs w:val="26"/>
        </w:rPr>
      </w:pPr>
      <w:r>
        <w:rPr>
          <w:rFonts w:ascii="Times New Roman" w:hAnsi="Times New Roman" w:cs="Times New Roman"/>
          <w:sz w:val="26"/>
          <w:szCs w:val="26"/>
        </w:rPr>
        <w:t>В результате реакции циклизации нами были получены Грамицидин С (</w:t>
      </w:r>
      <w:r>
        <w:rPr>
          <w:rFonts w:ascii="Times New Roman" w:hAnsi="Times New Roman" w:cs="Times New Roman"/>
          <w:b/>
          <w:sz w:val="26"/>
          <w:szCs w:val="26"/>
        </w:rPr>
        <w:t>5</w:t>
      </w:r>
      <w:r>
        <w:rPr>
          <w:rFonts w:ascii="Times New Roman" w:hAnsi="Times New Roman" w:cs="Times New Roman"/>
          <w:sz w:val="26"/>
          <w:szCs w:val="26"/>
        </w:rPr>
        <w:t>) и три его  тетразол-1-ильных аналога (</w:t>
      </w:r>
      <w:r>
        <w:rPr>
          <w:rFonts w:ascii="Times New Roman" w:hAnsi="Times New Roman" w:cs="Times New Roman"/>
          <w:b/>
          <w:sz w:val="26"/>
          <w:szCs w:val="26"/>
        </w:rPr>
        <w:t>6, 7, 8</w:t>
      </w:r>
      <w:r w:rsidR="005930C9">
        <w:rPr>
          <w:rFonts w:ascii="Times New Roman" w:hAnsi="Times New Roman" w:cs="Times New Roman"/>
          <w:sz w:val="26"/>
          <w:szCs w:val="26"/>
        </w:rPr>
        <w:t>) (рис 24</w:t>
      </w:r>
      <w:r>
        <w:rPr>
          <w:rFonts w:ascii="Times New Roman" w:hAnsi="Times New Roman" w:cs="Times New Roman"/>
          <w:sz w:val="26"/>
          <w:szCs w:val="26"/>
        </w:rPr>
        <w:t>).</w:t>
      </w:r>
    </w:p>
    <w:p w:rsidR="00ED32C0" w:rsidRDefault="00ED32C0" w:rsidP="00ED32C0">
      <w:pPr>
        <w:spacing w:after="0" w:line="360" w:lineRule="auto"/>
      </w:pPr>
      <w:r>
        <w:object w:dxaOrig="3756" w:dyaOrig="3547">
          <v:shape id="_x0000_i1034" type="#_x0000_t75" style="width:174pt;height:164.25pt" o:ole="">
            <v:imagedata r:id="rId52" o:title=""/>
          </v:shape>
          <o:OLEObject Type="Embed" ProgID="ChemDraw.Document.6.0" ShapeID="_x0000_i1034" DrawAspect="Content" ObjectID="_1556961882" r:id="rId53"/>
        </w:object>
      </w:r>
      <w:r w:rsidRPr="004724A9">
        <w:t xml:space="preserve"> </w:t>
      </w:r>
      <w:r>
        <w:t xml:space="preserve">                       </w:t>
      </w:r>
      <w:r>
        <w:object w:dxaOrig="4418" w:dyaOrig="4764">
          <v:shape id="_x0000_i1035" type="#_x0000_t75" style="width:183pt;height:197.25pt" o:ole="">
            <v:imagedata r:id="rId54" o:title=""/>
          </v:shape>
          <o:OLEObject Type="Embed" ProgID="ChemDraw.Document.6.0" ShapeID="_x0000_i1035" DrawAspect="Content" ObjectID="_1556961883" r:id="rId55"/>
        </w:object>
      </w:r>
    </w:p>
    <w:p w:rsidR="00ED32C0" w:rsidRDefault="00ED32C0" w:rsidP="00ED32C0">
      <w:pPr>
        <w:spacing w:line="360" w:lineRule="auto"/>
        <w:rPr>
          <w:rFonts w:ascii="Times New Roman" w:hAnsi="Times New Roman" w:cs="Times New Roman"/>
          <w:b/>
          <w:sz w:val="26"/>
          <w:szCs w:val="26"/>
        </w:rPr>
      </w:pPr>
      <w:r>
        <w:t xml:space="preserve">                                  </w:t>
      </w:r>
      <w:r>
        <w:rPr>
          <w:rFonts w:ascii="Times New Roman" w:hAnsi="Times New Roman" w:cs="Times New Roman"/>
          <w:b/>
          <w:sz w:val="26"/>
          <w:szCs w:val="26"/>
        </w:rPr>
        <w:t>5                                                                         6</w:t>
      </w:r>
    </w:p>
    <w:p w:rsidR="00ED32C0" w:rsidRDefault="00ED32C0" w:rsidP="00ED32C0">
      <w:pPr>
        <w:spacing w:line="360" w:lineRule="auto"/>
      </w:pPr>
      <w:r>
        <w:object w:dxaOrig="3756" w:dyaOrig="4682">
          <v:shape id="_x0000_i1036" type="#_x0000_t75" style="width:176.25pt;height:220.5pt" o:ole="">
            <v:imagedata r:id="rId56" o:title=""/>
          </v:shape>
          <o:OLEObject Type="Embed" ProgID="ChemDraw.Document.6.0" ShapeID="_x0000_i1036" DrawAspect="Content" ObjectID="_1556961884" r:id="rId57"/>
        </w:object>
      </w:r>
      <w:r>
        <w:t xml:space="preserve">                          </w:t>
      </w:r>
      <w:r w:rsidRPr="004724A9">
        <w:t xml:space="preserve"> </w:t>
      </w:r>
      <w:r>
        <w:object w:dxaOrig="4569" w:dyaOrig="4783">
          <v:shape id="_x0000_i1037" type="#_x0000_t75" style="width:198pt;height:207pt" o:ole="">
            <v:imagedata r:id="rId58" o:title=""/>
          </v:shape>
          <o:OLEObject Type="Embed" ProgID="ChemDraw.Document.6.0" ShapeID="_x0000_i1037" DrawAspect="Content" ObjectID="_1556961885" r:id="rId59"/>
        </w:object>
      </w:r>
    </w:p>
    <w:p w:rsidR="00ED32C0" w:rsidRDefault="00ED32C0" w:rsidP="00ED32C0">
      <w:pPr>
        <w:spacing w:line="360" w:lineRule="auto"/>
        <w:rPr>
          <w:rFonts w:ascii="Times New Roman" w:hAnsi="Times New Roman" w:cs="Times New Roman"/>
          <w:b/>
          <w:sz w:val="26"/>
          <w:szCs w:val="26"/>
        </w:rPr>
      </w:pPr>
      <w:r>
        <w:t xml:space="preserve">                                </w:t>
      </w:r>
      <w:r>
        <w:rPr>
          <w:rFonts w:ascii="Times New Roman" w:hAnsi="Times New Roman" w:cs="Times New Roman"/>
          <w:b/>
          <w:sz w:val="26"/>
          <w:szCs w:val="26"/>
        </w:rPr>
        <w:t>7                                                                                    8</w:t>
      </w:r>
    </w:p>
    <w:p w:rsidR="00ED32C0" w:rsidRPr="00ED32C0" w:rsidRDefault="005930C9" w:rsidP="00ED32C0">
      <w:pPr>
        <w:spacing w:line="360" w:lineRule="auto"/>
        <w:jc w:val="center"/>
        <w:rPr>
          <w:rFonts w:ascii="Times New Roman" w:hAnsi="Times New Roman" w:cs="Times New Roman"/>
          <w:sz w:val="24"/>
          <w:szCs w:val="24"/>
        </w:rPr>
      </w:pPr>
      <w:r>
        <w:rPr>
          <w:rFonts w:ascii="Times New Roman" w:hAnsi="Times New Roman" w:cs="Times New Roman"/>
          <w:sz w:val="24"/>
          <w:szCs w:val="24"/>
        </w:rPr>
        <w:t>Рисунок 24</w:t>
      </w:r>
      <w:r w:rsidR="00ED32C0">
        <w:rPr>
          <w:rFonts w:ascii="Times New Roman" w:hAnsi="Times New Roman" w:cs="Times New Roman"/>
          <w:sz w:val="24"/>
          <w:szCs w:val="24"/>
        </w:rPr>
        <w:t xml:space="preserve">. </w:t>
      </w:r>
    </w:p>
    <w:p w:rsidR="00ED32C0" w:rsidRDefault="00ED32C0" w:rsidP="00ED32C0">
      <w:pPr>
        <w:spacing w:line="360" w:lineRule="auto"/>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Далее продукты </w:t>
      </w:r>
      <w:r>
        <w:rPr>
          <w:rFonts w:ascii="Times New Roman" w:hAnsi="Times New Roman" w:cs="Times New Roman"/>
          <w:b/>
          <w:color w:val="000000"/>
          <w:sz w:val="26"/>
          <w:szCs w:val="26"/>
        </w:rPr>
        <w:t>5</w:t>
      </w:r>
      <w:r>
        <w:rPr>
          <w:rFonts w:ascii="Times New Roman" w:hAnsi="Times New Roman" w:cs="Times New Roman"/>
          <w:color w:val="000000"/>
          <w:sz w:val="26"/>
          <w:szCs w:val="26"/>
        </w:rPr>
        <w:t xml:space="preserve"> и </w:t>
      </w:r>
      <w:r>
        <w:rPr>
          <w:rFonts w:ascii="Times New Roman" w:hAnsi="Times New Roman" w:cs="Times New Roman"/>
          <w:b/>
          <w:color w:val="000000"/>
          <w:sz w:val="26"/>
          <w:szCs w:val="26"/>
        </w:rPr>
        <w:t>7</w:t>
      </w:r>
      <w:r>
        <w:rPr>
          <w:rFonts w:ascii="Times New Roman" w:hAnsi="Times New Roman" w:cs="Times New Roman"/>
          <w:color w:val="000000"/>
          <w:sz w:val="26"/>
          <w:szCs w:val="26"/>
        </w:rPr>
        <w:t xml:space="preserve"> были очищены на препаративной колонке и лиофилизированы. Структуры были подтверждены методом масс-спектрометрии (приложения</w:t>
      </w:r>
      <w:r w:rsidR="00FD7667">
        <w:rPr>
          <w:rFonts w:ascii="Times New Roman" w:hAnsi="Times New Roman" w:cs="Times New Roman"/>
          <w:color w:val="000000"/>
          <w:sz w:val="26"/>
          <w:szCs w:val="26"/>
        </w:rPr>
        <w:t xml:space="preserve"> 12, 13</w:t>
      </w:r>
      <w:r>
        <w:rPr>
          <w:rFonts w:ascii="Times New Roman" w:hAnsi="Times New Roman" w:cs="Times New Roman"/>
          <w:color w:val="000000"/>
          <w:sz w:val="26"/>
          <w:szCs w:val="26"/>
        </w:rPr>
        <w:t>).</w:t>
      </w:r>
    </w:p>
    <w:p w:rsidR="00ED32C0" w:rsidRDefault="00ED32C0">
      <w:pPr>
        <w:rPr>
          <w:rFonts w:ascii="Times New Roman" w:hAnsi="Times New Roman" w:cs="Times New Roman"/>
          <w:color w:val="000000"/>
          <w:sz w:val="26"/>
          <w:szCs w:val="26"/>
        </w:rPr>
      </w:pPr>
      <w:r>
        <w:rPr>
          <w:rFonts w:ascii="Times New Roman" w:hAnsi="Times New Roman" w:cs="Times New Roman"/>
          <w:color w:val="000000"/>
          <w:sz w:val="26"/>
          <w:szCs w:val="26"/>
        </w:rPr>
        <w:br w:type="page"/>
      </w:r>
    </w:p>
    <w:p w:rsidR="00ED32C0" w:rsidRPr="0059356C" w:rsidRDefault="00ED32C0" w:rsidP="00ED32C0">
      <w:pPr>
        <w:spacing w:after="0" w:line="360" w:lineRule="auto"/>
        <w:ind w:firstLine="709"/>
        <w:rPr>
          <w:rFonts w:ascii="Times New Roman" w:hAnsi="Times New Roman" w:cs="Times New Roman"/>
          <w:b/>
          <w:sz w:val="26"/>
          <w:szCs w:val="26"/>
        </w:rPr>
      </w:pPr>
      <w:r w:rsidRPr="0059356C">
        <w:rPr>
          <w:rFonts w:ascii="Times New Roman" w:hAnsi="Times New Roman" w:cs="Times New Roman"/>
          <w:b/>
          <w:sz w:val="26"/>
          <w:szCs w:val="26"/>
        </w:rPr>
        <w:lastRenderedPageBreak/>
        <w:t>3 Экспериментальная часть</w:t>
      </w:r>
    </w:p>
    <w:p w:rsidR="00ED32C0" w:rsidRPr="005930C9" w:rsidRDefault="00ED32C0" w:rsidP="00ED32C0">
      <w:pPr>
        <w:spacing w:after="0" w:line="360" w:lineRule="auto"/>
        <w:ind w:firstLine="709"/>
        <w:rPr>
          <w:rFonts w:ascii="Times New Roman" w:hAnsi="Times New Roman" w:cs="Times New Roman"/>
          <w:b/>
          <w:sz w:val="26"/>
          <w:szCs w:val="26"/>
        </w:rPr>
      </w:pPr>
      <w:r w:rsidRPr="005930C9">
        <w:rPr>
          <w:rFonts w:ascii="Times New Roman" w:hAnsi="Times New Roman" w:cs="Times New Roman"/>
          <w:b/>
          <w:sz w:val="26"/>
          <w:szCs w:val="26"/>
        </w:rPr>
        <w:t>3.1 Приборы и оборудование</w:t>
      </w:r>
    </w:p>
    <w:p w:rsidR="00ED32C0" w:rsidRDefault="00ED32C0" w:rsidP="00ED32C0">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Ход реакции и относительную чистоту соединений оценивали с помощью аналитической ВЭЖХ.</w:t>
      </w:r>
    </w:p>
    <w:p w:rsidR="00ED32C0" w:rsidRPr="002F7F56" w:rsidRDefault="00ED32C0" w:rsidP="00ED32C0">
      <w:pPr>
        <w:spacing w:after="0" w:line="360" w:lineRule="auto"/>
        <w:ind w:firstLine="709"/>
        <w:jc w:val="both"/>
        <w:rPr>
          <w:rFonts w:ascii="Times New Roman" w:hAnsi="Times New Roman" w:cs="Times New Roman"/>
          <w:sz w:val="26"/>
          <w:szCs w:val="26"/>
        </w:rPr>
      </w:pPr>
      <w:r w:rsidRPr="003E5CC5">
        <w:rPr>
          <w:rFonts w:ascii="Times New Roman" w:hAnsi="Times New Roman" w:cs="Times New Roman"/>
          <w:sz w:val="26"/>
          <w:szCs w:val="26"/>
        </w:rPr>
        <w:t xml:space="preserve">Аналитическую высокоэффективную жидкостную хроматографию проводили на хроматографе </w:t>
      </w:r>
      <w:r w:rsidRPr="003E5CC5">
        <w:rPr>
          <w:rFonts w:ascii="Times New Roman" w:hAnsi="Times New Roman" w:cs="Times New Roman"/>
          <w:sz w:val="26"/>
          <w:szCs w:val="26"/>
          <w:lang w:val="en-US"/>
        </w:rPr>
        <w:t>Shimadzu</w:t>
      </w:r>
      <w:r w:rsidRPr="003E5CC5">
        <w:rPr>
          <w:rFonts w:ascii="Times New Roman" w:hAnsi="Times New Roman" w:cs="Times New Roman"/>
          <w:sz w:val="26"/>
          <w:szCs w:val="26"/>
        </w:rPr>
        <w:t xml:space="preserve"> </w:t>
      </w:r>
      <w:r w:rsidRPr="003E5CC5">
        <w:rPr>
          <w:rFonts w:ascii="Times New Roman" w:hAnsi="Times New Roman" w:cs="Times New Roman"/>
          <w:sz w:val="26"/>
          <w:szCs w:val="26"/>
          <w:lang w:val="en-US"/>
        </w:rPr>
        <w:t>LC</w:t>
      </w:r>
      <w:r w:rsidRPr="003E5CC5">
        <w:rPr>
          <w:rFonts w:ascii="Times New Roman" w:hAnsi="Times New Roman" w:cs="Times New Roman"/>
          <w:sz w:val="26"/>
          <w:szCs w:val="26"/>
        </w:rPr>
        <w:t>-20</w:t>
      </w:r>
      <w:r w:rsidRPr="003E5CC5">
        <w:rPr>
          <w:rFonts w:ascii="Times New Roman" w:hAnsi="Times New Roman" w:cs="Times New Roman"/>
          <w:sz w:val="26"/>
          <w:szCs w:val="26"/>
          <w:lang w:val="en-US"/>
        </w:rPr>
        <w:t>AD</w:t>
      </w:r>
      <w:r w:rsidRPr="003E5CC5">
        <w:rPr>
          <w:rFonts w:ascii="Times New Roman" w:hAnsi="Times New Roman" w:cs="Times New Roman"/>
          <w:sz w:val="26"/>
          <w:szCs w:val="26"/>
        </w:rPr>
        <w:t xml:space="preserve">, оснащенным спектрофотометрическим детектором </w:t>
      </w:r>
      <w:r w:rsidRPr="003E5CC5">
        <w:rPr>
          <w:rFonts w:ascii="Times New Roman" w:hAnsi="Times New Roman" w:cs="Times New Roman"/>
          <w:sz w:val="26"/>
          <w:szCs w:val="26"/>
          <w:lang w:val="en-US"/>
        </w:rPr>
        <w:t>SPD</w:t>
      </w:r>
      <w:r w:rsidRPr="003E5CC5">
        <w:rPr>
          <w:rFonts w:ascii="Times New Roman" w:hAnsi="Times New Roman" w:cs="Times New Roman"/>
          <w:sz w:val="26"/>
          <w:szCs w:val="26"/>
        </w:rPr>
        <w:t>-</w:t>
      </w:r>
      <w:r>
        <w:rPr>
          <w:rFonts w:ascii="Times New Roman" w:hAnsi="Times New Roman" w:cs="Times New Roman"/>
          <w:sz w:val="26"/>
          <w:szCs w:val="26"/>
          <w:lang w:val="en-US"/>
        </w:rPr>
        <w:t>M</w:t>
      </w:r>
      <w:r w:rsidRPr="003E5CC5">
        <w:rPr>
          <w:rFonts w:ascii="Times New Roman" w:hAnsi="Times New Roman" w:cs="Times New Roman"/>
          <w:sz w:val="26"/>
          <w:szCs w:val="26"/>
        </w:rPr>
        <w:t>20</w:t>
      </w:r>
      <w:r>
        <w:rPr>
          <w:rFonts w:ascii="Times New Roman" w:hAnsi="Times New Roman" w:cs="Times New Roman"/>
          <w:sz w:val="26"/>
          <w:szCs w:val="26"/>
          <w:lang w:val="en-US"/>
        </w:rPr>
        <w:t>A</w:t>
      </w:r>
      <w:r w:rsidRPr="003E5CC5">
        <w:rPr>
          <w:rFonts w:ascii="Times New Roman" w:hAnsi="Times New Roman" w:cs="Times New Roman"/>
          <w:sz w:val="26"/>
          <w:szCs w:val="26"/>
        </w:rPr>
        <w:t xml:space="preserve">. При проведении аналитической ВЭЖХ использовали колонку </w:t>
      </w:r>
      <w:r>
        <w:rPr>
          <w:rFonts w:ascii="Times New Roman" w:hAnsi="Times New Roman" w:cs="Times New Roman"/>
          <w:sz w:val="26"/>
          <w:szCs w:val="26"/>
          <w:lang w:val="en-US"/>
        </w:rPr>
        <w:t>YMC</w:t>
      </w:r>
      <w:r w:rsidRPr="00B16410">
        <w:rPr>
          <w:rFonts w:ascii="Times New Roman" w:hAnsi="Times New Roman" w:cs="Times New Roman"/>
          <w:sz w:val="26"/>
          <w:szCs w:val="26"/>
        </w:rPr>
        <w:t xml:space="preserve"> </w:t>
      </w:r>
      <w:r>
        <w:rPr>
          <w:rFonts w:ascii="Times New Roman" w:hAnsi="Times New Roman" w:cs="Times New Roman"/>
          <w:sz w:val="26"/>
          <w:szCs w:val="26"/>
          <w:lang w:val="en-US"/>
        </w:rPr>
        <w:t>Triart</w:t>
      </w:r>
      <w:r w:rsidRPr="00B16410">
        <w:rPr>
          <w:rFonts w:ascii="Times New Roman" w:hAnsi="Times New Roman" w:cs="Times New Roman"/>
          <w:sz w:val="26"/>
          <w:szCs w:val="26"/>
        </w:rPr>
        <w:t>-</w:t>
      </w:r>
      <w:r w:rsidRPr="003E5CC5">
        <w:rPr>
          <w:rFonts w:ascii="Times New Roman" w:hAnsi="Times New Roman" w:cs="Times New Roman"/>
          <w:sz w:val="26"/>
          <w:szCs w:val="26"/>
        </w:rPr>
        <w:t>С18</w:t>
      </w:r>
      <w:r w:rsidRPr="00B16410">
        <w:rPr>
          <w:rFonts w:ascii="Times New Roman" w:hAnsi="Times New Roman" w:cs="Times New Roman"/>
          <w:sz w:val="26"/>
          <w:szCs w:val="26"/>
        </w:rPr>
        <w:t>-</w:t>
      </w:r>
      <w:r>
        <w:rPr>
          <w:rFonts w:ascii="Times New Roman" w:hAnsi="Times New Roman" w:cs="Times New Roman"/>
          <w:sz w:val="26"/>
          <w:szCs w:val="26"/>
          <w:lang w:val="en-US"/>
        </w:rPr>
        <w:t>S</w:t>
      </w:r>
      <w:r w:rsidR="005C0311">
        <w:rPr>
          <w:rFonts w:ascii="Times New Roman" w:hAnsi="Times New Roman" w:cs="Times New Roman"/>
          <w:sz w:val="26"/>
          <w:szCs w:val="26"/>
        </w:rPr>
        <w:t xml:space="preserve"> 3.</w:t>
      </w:r>
      <w:r w:rsidRPr="00B16410">
        <w:rPr>
          <w:rFonts w:ascii="Times New Roman" w:hAnsi="Times New Roman" w:cs="Times New Roman"/>
          <w:sz w:val="26"/>
          <w:szCs w:val="26"/>
        </w:rPr>
        <w:t>0</w:t>
      </w:r>
      <w:r w:rsidRPr="003E5CC5">
        <w:rPr>
          <w:rFonts w:ascii="Times New Roman" w:hAnsi="Times New Roman" w:cs="Times New Roman"/>
          <w:sz w:val="26"/>
          <w:szCs w:val="26"/>
        </w:rPr>
        <w:t xml:space="preserve"> мкм, </w:t>
      </w:r>
      <w:r w:rsidRPr="00B16410">
        <w:rPr>
          <w:rFonts w:ascii="Times New Roman" w:hAnsi="Times New Roman" w:cs="Times New Roman"/>
          <w:sz w:val="26"/>
          <w:szCs w:val="26"/>
        </w:rPr>
        <w:t>2</w:t>
      </w:r>
      <w:r w:rsidRPr="003E5CC5">
        <w:rPr>
          <w:rFonts w:ascii="Times New Roman" w:hAnsi="Times New Roman" w:cs="Times New Roman"/>
          <w:sz w:val="26"/>
          <w:szCs w:val="26"/>
        </w:rPr>
        <w:t>х1</w:t>
      </w:r>
      <w:r w:rsidRPr="00B16410">
        <w:rPr>
          <w:rFonts w:ascii="Times New Roman" w:hAnsi="Times New Roman" w:cs="Times New Roman"/>
          <w:sz w:val="26"/>
          <w:szCs w:val="26"/>
        </w:rPr>
        <w:t>5</w:t>
      </w:r>
      <w:r w:rsidRPr="003E5CC5">
        <w:rPr>
          <w:rFonts w:ascii="Times New Roman" w:hAnsi="Times New Roman" w:cs="Times New Roman"/>
          <w:sz w:val="26"/>
          <w:szCs w:val="26"/>
        </w:rPr>
        <w:t xml:space="preserve">0мм при скорости потока элюента </w:t>
      </w:r>
      <w:r>
        <w:rPr>
          <w:rFonts w:ascii="Times New Roman" w:hAnsi="Times New Roman" w:cs="Times New Roman"/>
          <w:sz w:val="26"/>
          <w:szCs w:val="26"/>
        </w:rPr>
        <w:t>0,3</w:t>
      </w:r>
      <w:r w:rsidR="005C0311">
        <w:rPr>
          <w:rFonts w:ascii="Times New Roman" w:hAnsi="Times New Roman" w:cs="Times New Roman"/>
          <w:sz w:val="26"/>
          <w:szCs w:val="26"/>
        </w:rPr>
        <w:t xml:space="preserve"> мл/мин</w:t>
      </w:r>
      <w:r w:rsidR="005C0311" w:rsidRPr="005C0311">
        <w:rPr>
          <w:rFonts w:ascii="Times New Roman" w:hAnsi="Times New Roman" w:cs="Times New Roman"/>
          <w:sz w:val="26"/>
          <w:szCs w:val="26"/>
        </w:rPr>
        <w:t xml:space="preserve"> </w:t>
      </w:r>
      <w:r w:rsidR="005C0311">
        <w:rPr>
          <w:rFonts w:ascii="Times New Roman" w:hAnsi="Times New Roman" w:cs="Times New Roman"/>
          <w:sz w:val="26"/>
          <w:szCs w:val="26"/>
        </w:rPr>
        <w:t xml:space="preserve">и колонку </w:t>
      </w:r>
      <w:r w:rsidR="005C0311">
        <w:rPr>
          <w:rFonts w:ascii="Times New Roman" w:hAnsi="Times New Roman" w:cs="Times New Roman"/>
          <w:sz w:val="26"/>
          <w:szCs w:val="26"/>
          <w:lang w:val="en-US"/>
        </w:rPr>
        <w:t>Luna</w:t>
      </w:r>
      <w:r w:rsidR="005C0311" w:rsidRPr="005C0311">
        <w:rPr>
          <w:rFonts w:ascii="Times New Roman" w:hAnsi="Times New Roman" w:cs="Times New Roman"/>
          <w:sz w:val="26"/>
          <w:szCs w:val="26"/>
        </w:rPr>
        <w:t xml:space="preserve"> </w:t>
      </w:r>
      <w:r w:rsidR="005C0311">
        <w:rPr>
          <w:rFonts w:ascii="Times New Roman" w:hAnsi="Times New Roman" w:cs="Times New Roman"/>
          <w:sz w:val="26"/>
          <w:szCs w:val="26"/>
          <w:lang w:val="en-US"/>
        </w:rPr>
        <w:t>C</w:t>
      </w:r>
      <w:r w:rsidR="005C0311" w:rsidRPr="005C0311">
        <w:rPr>
          <w:rFonts w:ascii="Times New Roman" w:hAnsi="Times New Roman" w:cs="Times New Roman"/>
          <w:sz w:val="26"/>
          <w:szCs w:val="26"/>
        </w:rPr>
        <w:t>18</w:t>
      </w:r>
      <w:r w:rsidR="005C0311">
        <w:rPr>
          <w:rFonts w:ascii="Times New Roman" w:hAnsi="Times New Roman" w:cs="Times New Roman"/>
          <w:sz w:val="26"/>
          <w:szCs w:val="26"/>
        </w:rPr>
        <w:t xml:space="preserve"> 5.0 мкл, 4.6</w:t>
      </w:r>
      <w:r w:rsidR="005C0311" w:rsidRPr="003E5CC5">
        <w:rPr>
          <w:rFonts w:ascii="Times New Roman" w:hAnsi="Times New Roman" w:cs="Times New Roman"/>
          <w:sz w:val="26"/>
          <w:szCs w:val="26"/>
        </w:rPr>
        <w:t>х1</w:t>
      </w:r>
      <w:r w:rsidR="005C0311" w:rsidRPr="00B16410">
        <w:rPr>
          <w:rFonts w:ascii="Times New Roman" w:hAnsi="Times New Roman" w:cs="Times New Roman"/>
          <w:sz w:val="26"/>
          <w:szCs w:val="26"/>
        </w:rPr>
        <w:t>5</w:t>
      </w:r>
      <w:r w:rsidR="005C0311" w:rsidRPr="003E5CC5">
        <w:rPr>
          <w:rFonts w:ascii="Times New Roman" w:hAnsi="Times New Roman" w:cs="Times New Roman"/>
          <w:sz w:val="26"/>
          <w:szCs w:val="26"/>
        </w:rPr>
        <w:t>0мм</w:t>
      </w:r>
      <w:r w:rsidR="005C0311">
        <w:rPr>
          <w:rFonts w:ascii="Times New Roman" w:hAnsi="Times New Roman" w:cs="Times New Roman"/>
          <w:sz w:val="26"/>
          <w:szCs w:val="26"/>
        </w:rPr>
        <w:t xml:space="preserve"> при скорости потока элюента 1 мл/мин.</w:t>
      </w:r>
      <w:r w:rsidRPr="003E5CC5">
        <w:rPr>
          <w:rFonts w:ascii="Times New Roman" w:hAnsi="Times New Roman" w:cs="Times New Roman"/>
          <w:sz w:val="26"/>
          <w:szCs w:val="26"/>
        </w:rPr>
        <w:t xml:space="preserve"> Фаза </w:t>
      </w:r>
      <w:r>
        <w:rPr>
          <w:rFonts w:ascii="Times New Roman" w:hAnsi="Times New Roman" w:cs="Times New Roman"/>
          <w:sz w:val="26"/>
          <w:szCs w:val="26"/>
        </w:rPr>
        <w:t>А</w:t>
      </w:r>
      <w:r w:rsidRPr="003E5CC5">
        <w:rPr>
          <w:rFonts w:ascii="Times New Roman" w:hAnsi="Times New Roman" w:cs="Times New Roman"/>
          <w:sz w:val="26"/>
          <w:szCs w:val="26"/>
        </w:rPr>
        <w:t xml:space="preserve">: 0,1% </w:t>
      </w:r>
      <w:r w:rsidRPr="003E5CC5">
        <w:rPr>
          <w:rFonts w:ascii="Times New Roman" w:hAnsi="Times New Roman" w:cs="Times New Roman"/>
          <w:sz w:val="26"/>
          <w:szCs w:val="26"/>
          <w:lang w:val="en-US"/>
        </w:rPr>
        <w:t>TFA</w:t>
      </w:r>
      <w:r w:rsidRPr="003E5CC5">
        <w:rPr>
          <w:rFonts w:ascii="Times New Roman" w:hAnsi="Times New Roman" w:cs="Times New Roman"/>
          <w:sz w:val="26"/>
          <w:szCs w:val="26"/>
        </w:rPr>
        <w:t>/</w:t>
      </w:r>
      <w:r w:rsidRPr="003E5CC5">
        <w:rPr>
          <w:rFonts w:ascii="Times New Roman" w:hAnsi="Times New Roman" w:cs="Times New Roman"/>
          <w:sz w:val="26"/>
          <w:szCs w:val="26"/>
          <w:lang w:val="en-US"/>
        </w:rPr>
        <w:t>H</w:t>
      </w:r>
      <w:r w:rsidRPr="003E5CC5">
        <w:rPr>
          <w:rFonts w:ascii="Times New Roman" w:hAnsi="Times New Roman" w:cs="Times New Roman"/>
          <w:sz w:val="26"/>
          <w:szCs w:val="26"/>
          <w:vertAlign w:val="subscript"/>
        </w:rPr>
        <w:t>2</w:t>
      </w:r>
      <w:r w:rsidRPr="003E5CC5">
        <w:rPr>
          <w:rFonts w:ascii="Times New Roman" w:hAnsi="Times New Roman" w:cs="Times New Roman"/>
          <w:sz w:val="26"/>
          <w:szCs w:val="26"/>
          <w:lang w:val="en-US"/>
        </w:rPr>
        <w:t>O</w:t>
      </w:r>
      <w:r w:rsidRPr="002F7F56">
        <w:rPr>
          <w:rFonts w:ascii="Times New Roman" w:hAnsi="Times New Roman" w:cs="Times New Roman"/>
          <w:sz w:val="26"/>
          <w:szCs w:val="26"/>
        </w:rPr>
        <w:t>,</w:t>
      </w:r>
      <w:r w:rsidRPr="00CF6C8B">
        <w:rPr>
          <w:rFonts w:ascii="Times New Roman" w:hAnsi="Times New Roman" w:cs="Times New Roman"/>
          <w:sz w:val="26"/>
          <w:szCs w:val="26"/>
        </w:rPr>
        <w:t xml:space="preserve"> </w:t>
      </w:r>
      <w:r>
        <w:rPr>
          <w:rFonts w:ascii="Times New Roman" w:hAnsi="Times New Roman" w:cs="Times New Roman"/>
          <w:sz w:val="26"/>
          <w:szCs w:val="26"/>
        </w:rPr>
        <w:t>B</w:t>
      </w:r>
      <w:r w:rsidRPr="003E5CC5">
        <w:rPr>
          <w:rFonts w:ascii="Times New Roman" w:hAnsi="Times New Roman" w:cs="Times New Roman"/>
          <w:sz w:val="26"/>
          <w:szCs w:val="26"/>
        </w:rPr>
        <w:t xml:space="preserve">: 0,1% </w:t>
      </w:r>
      <w:r w:rsidRPr="003E5CC5">
        <w:rPr>
          <w:rFonts w:ascii="Times New Roman" w:hAnsi="Times New Roman" w:cs="Times New Roman"/>
          <w:sz w:val="26"/>
          <w:szCs w:val="26"/>
          <w:lang w:val="en-US"/>
        </w:rPr>
        <w:t>TFA</w:t>
      </w:r>
      <w:r>
        <w:rPr>
          <w:rFonts w:ascii="Times New Roman" w:hAnsi="Times New Roman" w:cs="Times New Roman"/>
          <w:sz w:val="26"/>
          <w:szCs w:val="26"/>
        </w:rPr>
        <w:t>/ацетонитрил</w:t>
      </w:r>
      <w:r w:rsidRPr="002F7F56">
        <w:rPr>
          <w:rFonts w:ascii="Times New Roman" w:hAnsi="Times New Roman" w:cs="Times New Roman"/>
          <w:sz w:val="26"/>
          <w:szCs w:val="26"/>
        </w:rPr>
        <w:t>.</w:t>
      </w: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Препаративную </w:t>
      </w:r>
      <w:r w:rsidRPr="003E5CC5">
        <w:rPr>
          <w:rFonts w:ascii="Times New Roman" w:hAnsi="Times New Roman" w:cs="Times New Roman"/>
          <w:sz w:val="26"/>
          <w:szCs w:val="26"/>
        </w:rPr>
        <w:t>высокоэффективную жидкостную хроматографию</w:t>
      </w:r>
      <w:r>
        <w:rPr>
          <w:rFonts w:ascii="Times New Roman" w:hAnsi="Times New Roman" w:cs="Times New Roman"/>
          <w:sz w:val="26"/>
          <w:szCs w:val="26"/>
        </w:rPr>
        <w:t xml:space="preserve"> проводили на хроматографе </w:t>
      </w:r>
      <w:r w:rsidRPr="003E5CC5">
        <w:rPr>
          <w:rFonts w:ascii="Times New Roman" w:hAnsi="Times New Roman" w:cs="Times New Roman"/>
          <w:sz w:val="26"/>
          <w:szCs w:val="26"/>
          <w:lang w:val="en-US"/>
        </w:rPr>
        <w:t>Shimadzu</w:t>
      </w:r>
      <w:r w:rsidRPr="003E5CC5">
        <w:rPr>
          <w:rFonts w:ascii="Times New Roman" w:hAnsi="Times New Roman" w:cs="Times New Roman"/>
          <w:sz w:val="26"/>
          <w:szCs w:val="26"/>
        </w:rPr>
        <w:t xml:space="preserve"> </w:t>
      </w:r>
      <w:r w:rsidRPr="003E5CC5">
        <w:rPr>
          <w:rFonts w:ascii="Times New Roman" w:hAnsi="Times New Roman" w:cs="Times New Roman"/>
          <w:sz w:val="26"/>
          <w:szCs w:val="26"/>
          <w:lang w:val="en-US"/>
        </w:rPr>
        <w:t>LC</w:t>
      </w:r>
      <w:r w:rsidRPr="003E5CC5">
        <w:rPr>
          <w:rFonts w:ascii="Times New Roman" w:hAnsi="Times New Roman" w:cs="Times New Roman"/>
          <w:sz w:val="26"/>
          <w:szCs w:val="26"/>
        </w:rPr>
        <w:t>-20</w:t>
      </w:r>
      <w:r>
        <w:rPr>
          <w:rFonts w:ascii="Times New Roman" w:hAnsi="Times New Roman" w:cs="Times New Roman"/>
          <w:sz w:val="26"/>
          <w:szCs w:val="26"/>
          <w:lang w:val="en-US"/>
        </w:rPr>
        <w:t>AD</w:t>
      </w:r>
      <w:r>
        <w:rPr>
          <w:rFonts w:ascii="Times New Roman" w:hAnsi="Times New Roman" w:cs="Times New Roman"/>
          <w:sz w:val="26"/>
          <w:szCs w:val="26"/>
        </w:rPr>
        <w:t xml:space="preserve"> со спектрофотометрическим детектором </w:t>
      </w:r>
      <w:r w:rsidRPr="003E5CC5">
        <w:rPr>
          <w:rFonts w:ascii="Times New Roman" w:hAnsi="Times New Roman" w:cs="Times New Roman"/>
          <w:sz w:val="26"/>
          <w:szCs w:val="26"/>
          <w:lang w:val="en-US"/>
        </w:rPr>
        <w:t>SPD</w:t>
      </w:r>
      <w:r w:rsidRPr="003E5CC5">
        <w:rPr>
          <w:rFonts w:ascii="Times New Roman" w:hAnsi="Times New Roman" w:cs="Times New Roman"/>
          <w:sz w:val="26"/>
          <w:szCs w:val="26"/>
        </w:rPr>
        <w:t>-</w:t>
      </w:r>
      <w:r>
        <w:rPr>
          <w:rFonts w:ascii="Times New Roman" w:hAnsi="Times New Roman" w:cs="Times New Roman"/>
          <w:sz w:val="26"/>
          <w:szCs w:val="26"/>
          <w:lang w:val="en-US"/>
        </w:rPr>
        <w:t>M</w:t>
      </w:r>
      <w:r w:rsidRPr="003E5CC5">
        <w:rPr>
          <w:rFonts w:ascii="Times New Roman" w:hAnsi="Times New Roman" w:cs="Times New Roman"/>
          <w:sz w:val="26"/>
          <w:szCs w:val="26"/>
        </w:rPr>
        <w:t>20</w:t>
      </w:r>
      <w:r>
        <w:rPr>
          <w:rFonts w:ascii="Times New Roman" w:hAnsi="Times New Roman" w:cs="Times New Roman"/>
          <w:sz w:val="26"/>
          <w:szCs w:val="26"/>
          <w:lang w:val="en-US"/>
        </w:rPr>
        <w:t>A</w:t>
      </w:r>
      <w:r w:rsidRPr="003E5CC5">
        <w:rPr>
          <w:rFonts w:ascii="Times New Roman" w:hAnsi="Times New Roman" w:cs="Times New Roman"/>
          <w:sz w:val="26"/>
          <w:szCs w:val="26"/>
        </w:rPr>
        <w:t xml:space="preserve"> при длинах волн 214 и 254 нм</w:t>
      </w:r>
      <w:r w:rsidRPr="00B16410">
        <w:rPr>
          <w:rFonts w:ascii="Times New Roman" w:hAnsi="Times New Roman" w:cs="Times New Roman"/>
          <w:sz w:val="26"/>
          <w:szCs w:val="26"/>
        </w:rPr>
        <w:t xml:space="preserve"> </w:t>
      </w:r>
      <w:r>
        <w:rPr>
          <w:rFonts w:ascii="Times New Roman" w:hAnsi="Times New Roman" w:cs="Times New Roman"/>
          <w:sz w:val="26"/>
          <w:szCs w:val="26"/>
        </w:rPr>
        <w:t>и колонкой</w:t>
      </w:r>
      <w:r w:rsidRPr="00267CDB">
        <w:rPr>
          <w:rFonts w:ascii="Times New Roman" w:hAnsi="Times New Roman" w:cs="Times New Roman"/>
          <w:sz w:val="26"/>
          <w:szCs w:val="26"/>
        </w:rPr>
        <w:t xml:space="preserve"> </w:t>
      </w:r>
      <w:r>
        <w:rPr>
          <w:rFonts w:ascii="Times New Roman" w:hAnsi="Times New Roman" w:cs="Times New Roman"/>
          <w:sz w:val="26"/>
          <w:szCs w:val="26"/>
          <w:lang w:val="en-US"/>
        </w:rPr>
        <w:t>ISCO</w:t>
      </w:r>
      <w:r w:rsidRPr="00267CDB">
        <w:rPr>
          <w:rFonts w:ascii="Times New Roman" w:hAnsi="Times New Roman" w:cs="Times New Roman"/>
          <w:sz w:val="26"/>
          <w:szCs w:val="26"/>
        </w:rPr>
        <w:t xml:space="preserve"> </w:t>
      </w:r>
      <w:r>
        <w:rPr>
          <w:rFonts w:ascii="Times New Roman" w:hAnsi="Times New Roman" w:cs="Times New Roman"/>
          <w:sz w:val="26"/>
          <w:szCs w:val="26"/>
          <w:lang w:val="en-US"/>
        </w:rPr>
        <w:t>C</w:t>
      </w:r>
      <w:r w:rsidRPr="00267CDB">
        <w:rPr>
          <w:rFonts w:ascii="Times New Roman" w:hAnsi="Times New Roman" w:cs="Times New Roman"/>
          <w:sz w:val="26"/>
          <w:szCs w:val="26"/>
        </w:rPr>
        <w:t xml:space="preserve">18 21.5 </w:t>
      </w:r>
      <m:oMath>
        <m:r>
          <w:rPr>
            <w:rFonts w:ascii="Cambria Math" w:hAnsi="Cambria Math" w:cs="Times New Roman"/>
            <w:sz w:val="26"/>
            <w:szCs w:val="26"/>
          </w:rPr>
          <m:t>×</m:t>
        </m:r>
      </m:oMath>
      <w:r w:rsidRPr="00267CDB">
        <w:rPr>
          <w:rFonts w:ascii="Times New Roman" w:eastAsiaTheme="minorEastAsia" w:hAnsi="Times New Roman" w:cs="Times New Roman"/>
          <w:sz w:val="26"/>
          <w:szCs w:val="26"/>
        </w:rPr>
        <w:t xml:space="preserve"> 250 </w:t>
      </w:r>
      <w:r>
        <w:rPr>
          <w:rFonts w:ascii="Times New Roman" w:eastAsiaTheme="minorEastAsia" w:hAnsi="Times New Roman" w:cs="Times New Roman"/>
          <w:sz w:val="26"/>
          <w:szCs w:val="26"/>
          <w:lang w:val="en-US"/>
        </w:rPr>
        <w:t>mm</w:t>
      </w:r>
      <w:r w:rsidRPr="00267CDB">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при скорости потока 8 мл/мин</w:t>
      </w:r>
      <w:r>
        <w:rPr>
          <w:rFonts w:ascii="Times New Roman" w:hAnsi="Times New Roman" w:cs="Times New Roman"/>
          <w:sz w:val="26"/>
          <w:szCs w:val="26"/>
        </w:rPr>
        <w:t xml:space="preserve">. </w:t>
      </w:r>
    </w:p>
    <w:p w:rsidR="00ED32C0" w:rsidRDefault="00ED32C0" w:rsidP="00ED32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285A19">
        <w:rPr>
          <w:rFonts w:ascii="Times New Roman" w:hAnsi="Times New Roman" w:cs="Times New Roman"/>
          <w:sz w:val="26"/>
          <w:szCs w:val="26"/>
          <w:u w:val="single"/>
        </w:rPr>
        <w:t>Метод А:</w:t>
      </w:r>
      <w:r>
        <w:rPr>
          <w:rFonts w:ascii="Times New Roman" w:hAnsi="Times New Roman" w:cs="Times New Roman"/>
          <w:sz w:val="26"/>
          <w:szCs w:val="26"/>
        </w:rPr>
        <w:t xml:space="preserve"> градиентный режим 0 мин -5%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Pr>
          <w:rFonts w:ascii="Times New Roman" w:hAnsi="Times New Roman" w:cs="Times New Roman"/>
          <w:sz w:val="26"/>
          <w:szCs w:val="26"/>
        </w:rPr>
        <w:t xml:space="preserve">/ацетонитрил, 95%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sidRPr="003E5CC5">
        <w:rPr>
          <w:rFonts w:ascii="Times New Roman" w:hAnsi="Times New Roman" w:cs="Times New Roman"/>
          <w:sz w:val="26"/>
          <w:szCs w:val="26"/>
        </w:rPr>
        <w:t>/</w:t>
      </w:r>
      <w:r w:rsidRPr="003E5CC5">
        <w:rPr>
          <w:rFonts w:ascii="Times New Roman" w:hAnsi="Times New Roman" w:cs="Times New Roman"/>
          <w:sz w:val="26"/>
          <w:szCs w:val="26"/>
          <w:lang w:val="en-US"/>
        </w:rPr>
        <w:t>H</w:t>
      </w:r>
      <w:r w:rsidRPr="003E5CC5">
        <w:rPr>
          <w:rFonts w:ascii="Times New Roman" w:hAnsi="Times New Roman" w:cs="Times New Roman"/>
          <w:sz w:val="26"/>
          <w:szCs w:val="26"/>
          <w:vertAlign w:val="subscript"/>
        </w:rPr>
        <w:t>2</w:t>
      </w:r>
      <w:r w:rsidRPr="003E5CC5">
        <w:rPr>
          <w:rFonts w:ascii="Times New Roman" w:hAnsi="Times New Roman" w:cs="Times New Roman"/>
          <w:sz w:val="26"/>
          <w:szCs w:val="26"/>
          <w:lang w:val="en-US"/>
        </w:rPr>
        <w:t>O</w:t>
      </w:r>
      <w:r>
        <w:rPr>
          <w:rFonts w:ascii="Times New Roman" w:hAnsi="Times New Roman" w:cs="Times New Roman"/>
          <w:sz w:val="26"/>
          <w:szCs w:val="26"/>
        </w:rPr>
        <w:t xml:space="preserve">; 20 минут 95%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Pr>
          <w:rFonts w:ascii="Times New Roman" w:hAnsi="Times New Roman" w:cs="Times New Roman"/>
          <w:sz w:val="26"/>
          <w:szCs w:val="26"/>
        </w:rPr>
        <w:t xml:space="preserve">/ацетонитрил, 5%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sidRPr="003E5CC5">
        <w:rPr>
          <w:rFonts w:ascii="Times New Roman" w:hAnsi="Times New Roman" w:cs="Times New Roman"/>
          <w:sz w:val="26"/>
          <w:szCs w:val="26"/>
        </w:rPr>
        <w:t>/</w:t>
      </w:r>
      <w:r w:rsidRPr="003E5CC5">
        <w:rPr>
          <w:rFonts w:ascii="Times New Roman" w:hAnsi="Times New Roman" w:cs="Times New Roman"/>
          <w:sz w:val="26"/>
          <w:szCs w:val="26"/>
          <w:lang w:val="en-US"/>
        </w:rPr>
        <w:t>H</w:t>
      </w:r>
      <w:r w:rsidRPr="003E5CC5">
        <w:rPr>
          <w:rFonts w:ascii="Times New Roman" w:hAnsi="Times New Roman" w:cs="Times New Roman"/>
          <w:sz w:val="26"/>
          <w:szCs w:val="26"/>
          <w:vertAlign w:val="subscript"/>
        </w:rPr>
        <w:t>2</w:t>
      </w:r>
      <w:r w:rsidRPr="003E5CC5">
        <w:rPr>
          <w:rFonts w:ascii="Times New Roman" w:hAnsi="Times New Roman" w:cs="Times New Roman"/>
          <w:sz w:val="26"/>
          <w:szCs w:val="26"/>
          <w:lang w:val="en-US"/>
        </w:rPr>
        <w:t>O</w:t>
      </w:r>
      <w:r>
        <w:rPr>
          <w:rFonts w:ascii="Times New Roman" w:hAnsi="Times New Roman" w:cs="Times New Roman"/>
          <w:sz w:val="26"/>
          <w:szCs w:val="26"/>
        </w:rPr>
        <w:t xml:space="preserve">. </w:t>
      </w:r>
    </w:p>
    <w:p w:rsidR="00ED32C0" w:rsidRDefault="00ED32C0" w:rsidP="00ED32C0">
      <w:pPr>
        <w:spacing w:after="0" w:line="360" w:lineRule="auto"/>
        <w:ind w:firstLine="709"/>
        <w:jc w:val="both"/>
        <w:rPr>
          <w:rFonts w:ascii="Times New Roman" w:hAnsi="Times New Roman" w:cs="Times New Roman"/>
          <w:sz w:val="26"/>
          <w:szCs w:val="26"/>
        </w:rPr>
      </w:pPr>
      <w:r w:rsidRPr="00B75F91">
        <w:rPr>
          <w:rFonts w:ascii="Times New Roman" w:hAnsi="Times New Roman" w:cs="Times New Roman"/>
          <w:sz w:val="26"/>
          <w:szCs w:val="26"/>
          <w:u w:val="single"/>
        </w:rPr>
        <w:t xml:space="preserve">Метод В: </w:t>
      </w:r>
      <w:r>
        <w:rPr>
          <w:rFonts w:ascii="Times New Roman" w:hAnsi="Times New Roman" w:cs="Times New Roman"/>
          <w:sz w:val="26"/>
          <w:szCs w:val="26"/>
        </w:rPr>
        <w:t xml:space="preserve">градиентный режим 0 минут – 20%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Pr>
          <w:rFonts w:ascii="Times New Roman" w:hAnsi="Times New Roman" w:cs="Times New Roman"/>
          <w:sz w:val="26"/>
          <w:szCs w:val="26"/>
        </w:rPr>
        <w:t xml:space="preserve">/ацетонитрил, 80%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sidRPr="003E5CC5">
        <w:rPr>
          <w:rFonts w:ascii="Times New Roman" w:hAnsi="Times New Roman" w:cs="Times New Roman"/>
          <w:sz w:val="26"/>
          <w:szCs w:val="26"/>
        </w:rPr>
        <w:t>/</w:t>
      </w:r>
      <w:r w:rsidRPr="003E5CC5">
        <w:rPr>
          <w:rFonts w:ascii="Times New Roman" w:hAnsi="Times New Roman" w:cs="Times New Roman"/>
          <w:sz w:val="26"/>
          <w:szCs w:val="26"/>
          <w:lang w:val="en-US"/>
        </w:rPr>
        <w:t>H</w:t>
      </w:r>
      <w:r w:rsidRPr="003E5CC5">
        <w:rPr>
          <w:rFonts w:ascii="Times New Roman" w:hAnsi="Times New Roman" w:cs="Times New Roman"/>
          <w:sz w:val="26"/>
          <w:szCs w:val="26"/>
          <w:vertAlign w:val="subscript"/>
        </w:rPr>
        <w:t>2</w:t>
      </w:r>
      <w:r w:rsidRPr="003E5CC5">
        <w:rPr>
          <w:rFonts w:ascii="Times New Roman" w:hAnsi="Times New Roman" w:cs="Times New Roman"/>
          <w:sz w:val="26"/>
          <w:szCs w:val="26"/>
          <w:lang w:val="en-US"/>
        </w:rPr>
        <w:t>O</w:t>
      </w:r>
      <w:r>
        <w:rPr>
          <w:rFonts w:ascii="Times New Roman" w:hAnsi="Times New Roman" w:cs="Times New Roman"/>
          <w:sz w:val="26"/>
          <w:szCs w:val="26"/>
        </w:rPr>
        <w:t xml:space="preserve">; 7 минут – 20%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Pr>
          <w:rFonts w:ascii="Times New Roman" w:hAnsi="Times New Roman" w:cs="Times New Roman"/>
          <w:sz w:val="26"/>
          <w:szCs w:val="26"/>
        </w:rPr>
        <w:t xml:space="preserve">/ацетонитрил, 80%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sidRPr="003E5CC5">
        <w:rPr>
          <w:rFonts w:ascii="Times New Roman" w:hAnsi="Times New Roman" w:cs="Times New Roman"/>
          <w:sz w:val="26"/>
          <w:szCs w:val="26"/>
        </w:rPr>
        <w:t>/</w:t>
      </w:r>
      <w:r w:rsidRPr="003E5CC5">
        <w:rPr>
          <w:rFonts w:ascii="Times New Roman" w:hAnsi="Times New Roman" w:cs="Times New Roman"/>
          <w:sz w:val="26"/>
          <w:szCs w:val="26"/>
          <w:lang w:val="en-US"/>
        </w:rPr>
        <w:t>H</w:t>
      </w:r>
      <w:r w:rsidRPr="003E5CC5">
        <w:rPr>
          <w:rFonts w:ascii="Times New Roman" w:hAnsi="Times New Roman" w:cs="Times New Roman"/>
          <w:sz w:val="26"/>
          <w:szCs w:val="26"/>
          <w:vertAlign w:val="subscript"/>
        </w:rPr>
        <w:t>2</w:t>
      </w:r>
      <w:r w:rsidRPr="003E5CC5">
        <w:rPr>
          <w:rFonts w:ascii="Times New Roman" w:hAnsi="Times New Roman" w:cs="Times New Roman"/>
          <w:sz w:val="26"/>
          <w:szCs w:val="26"/>
          <w:lang w:val="en-US"/>
        </w:rPr>
        <w:t>O</w:t>
      </w:r>
      <w:r>
        <w:rPr>
          <w:rFonts w:ascii="Times New Roman" w:hAnsi="Times New Roman" w:cs="Times New Roman"/>
          <w:sz w:val="26"/>
          <w:szCs w:val="26"/>
        </w:rPr>
        <w:t xml:space="preserve">; 47 минут -  95%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Pr>
          <w:rFonts w:ascii="Times New Roman" w:hAnsi="Times New Roman" w:cs="Times New Roman"/>
          <w:sz w:val="26"/>
          <w:szCs w:val="26"/>
        </w:rPr>
        <w:t xml:space="preserve">/ацетонитрил, 5%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sidRPr="003E5CC5">
        <w:rPr>
          <w:rFonts w:ascii="Times New Roman" w:hAnsi="Times New Roman" w:cs="Times New Roman"/>
          <w:sz w:val="26"/>
          <w:szCs w:val="26"/>
        </w:rPr>
        <w:t>/</w:t>
      </w:r>
      <w:r w:rsidRPr="003E5CC5">
        <w:rPr>
          <w:rFonts w:ascii="Times New Roman" w:hAnsi="Times New Roman" w:cs="Times New Roman"/>
          <w:sz w:val="26"/>
          <w:szCs w:val="26"/>
          <w:lang w:val="en-US"/>
        </w:rPr>
        <w:t>H</w:t>
      </w:r>
      <w:r w:rsidRPr="003E5CC5">
        <w:rPr>
          <w:rFonts w:ascii="Times New Roman" w:hAnsi="Times New Roman" w:cs="Times New Roman"/>
          <w:sz w:val="26"/>
          <w:szCs w:val="26"/>
          <w:vertAlign w:val="subscript"/>
        </w:rPr>
        <w:t>2</w:t>
      </w:r>
      <w:r w:rsidRPr="003E5CC5">
        <w:rPr>
          <w:rFonts w:ascii="Times New Roman" w:hAnsi="Times New Roman" w:cs="Times New Roman"/>
          <w:sz w:val="26"/>
          <w:szCs w:val="26"/>
          <w:lang w:val="en-US"/>
        </w:rPr>
        <w:t>O</w:t>
      </w:r>
      <w:r>
        <w:rPr>
          <w:rFonts w:ascii="Times New Roman" w:hAnsi="Times New Roman" w:cs="Times New Roman"/>
          <w:sz w:val="26"/>
          <w:szCs w:val="26"/>
        </w:rPr>
        <w:t>.</w:t>
      </w:r>
    </w:p>
    <w:p w:rsidR="00ED32C0" w:rsidRPr="00AF6C51" w:rsidRDefault="00ED32C0" w:rsidP="00ED32C0">
      <w:pPr>
        <w:spacing w:after="0" w:line="360" w:lineRule="auto"/>
        <w:ind w:firstLine="709"/>
        <w:jc w:val="both"/>
        <w:rPr>
          <w:rFonts w:ascii="Times New Roman" w:hAnsi="Times New Roman" w:cs="Times New Roman"/>
          <w:sz w:val="26"/>
          <w:szCs w:val="26"/>
        </w:rPr>
      </w:pPr>
      <w:r w:rsidRPr="00AF6C51">
        <w:rPr>
          <w:rFonts w:ascii="Times New Roman" w:hAnsi="Times New Roman" w:cs="Times New Roman"/>
          <w:sz w:val="26"/>
          <w:szCs w:val="26"/>
          <w:u w:val="single"/>
        </w:rPr>
        <w:t>Метод С:</w:t>
      </w:r>
      <w:r>
        <w:rPr>
          <w:rFonts w:ascii="Times New Roman" w:hAnsi="Times New Roman" w:cs="Times New Roman"/>
          <w:sz w:val="26"/>
          <w:szCs w:val="26"/>
          <w:u w:val="single"/>
        </w:rPr>
        <w:t xml:space="preserve"> </w:t>
      </w:r>
      <w:r>
        <w:rPr>
          <w:rFonts w:ascii="Times New Roman" w:hAnsi="Times New Roman" w:cs="Times New Roman"/>
          <w:sz w:val="26"/>
          <w:szCs w:val="26"/>
        </w:rPr>
        <w:t xml:space="preserve">градиентный режим 0 мин -40%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Pr>
          <w:rFonts w:ascii="Times New Roman" w:hAnsi="Times New Roman" w:cs="Times New Roman"/>
          <w:sz w:val="26"/>
          <w:szCs w:val="26"/>
        </w:rPr>
        <w:t xml:space="preserve">/ацетонитрил, 60%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sidRPr="003E5CC5">
        <w:rPr>
          <w:rFonts w:ascii="Times New Roman" w:hAnsi="Times New Roman" w:cs="Times New Roman"/>
          <w:sz w:val="26"/>
          <w:szCs w:val="26"/>
        </w:rPr>
        <w:t>/</w:t>
      </w:r>
      <w:r w:rsidRPr="003E5CC5">
        <w:rPr>
          <w:rFonts w:ascii="Times New Roman" w:hAnsi="Times New Roman" w:cs="Times New Roman"/>
          <w:sz w:val="26"/>
          <w:szCs w:val="26"/>
          <w:lang w:val="en-US"/>
        </w:rPr>
        <w:t>H</w:t>
      </w:r>
      <w:r w:rsidRPr="003E5CC5">
        <w:rPr>
          <w:rFonts w:ascii="Times New Roman" w:hAnsi="Times New Roman" w:cs="Times New Roman"/>
          <w:sz w:val="26"/>
          <w:szCs w:val="26"/>
          <w:vertAlign w:val="subscript"/>
        </w:rPr>
        <w:t>2</w:t>
      </w:r>
      <w:r w:rsidRPr="003E5CC5">
        <w:rPr>
          <w:rFonts w:ascii="Times New Roman" w:hAnsi="Times New Roman" w:cs="Times New Roman"/>
          <w:sz w:val="26"/>
          <w:szCs w:val="26"/>
          <w:lang w:val="en-US"/>
        </w:rPr>
        <w:t>O</w:t>
      </w:r>
      <w:r>
        <w:rPr>
          <w:rFonts w:ascii="Times New Roman" w:hAnsi="Times New Roman" w:cs="Times New Roman"/>
          <w:sz w:val="26"/>
          <w:szCs w:val="26"/>
        </w:rPr>
        <w:t xml:space="preserve">; 20 минут 95%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Pr>
          <w:rFonts w:ascii="Times New Roman" w:hAnsi="Times New Roman" w:cs="Times New Roman"/>
          <w:sz w:val="26"/>
          <w:szCs w:val="26"/>
        </w:rPr>
        <w:t xml:space="preserve">/ацетонитрил, 5% - </w:t>
      </w:r>
      <w:r w:rsidRPr="003E5CC5">
        <w:rPr>
          <w:rFonts w:ascii="Times New Roman" w:hAnsi="Times New Roman" w:cs="Times New Roman"/>
          <w:sz w:val="26"/>
          <w:szCs w:val="26"/>
        </w:rPr>
        <w:t xml:space="preserve">0,1% </w:t>
      </w:r>
      <w:r w:rsidRPr="003E5CC5">
        <w:rPr>
          <w:rFonts w:ascii="Times New Roman" w:hAnsi="Times New Roman" w:cs="Times New Roman"/>
          <w:sz w:val="26"/>
          <w:szCs w:val="26"/>
          <w:lang w:val="en-US"/>
        </w:rPr>
        <w:t>TFA</w:t>
      </w:r>
      <w:r w:rsidRPr="003E5CC5">
        <w:rPr>
          <w:rFonts w:ascii="Times New Roman" w:hAnsi="Times New Roman" w:cs="Times New Roman"/>
          <w:sz w:val="26"/>
          <w:szCs w:val="26"/>
        </w:rPr>
        <w:t>/</w:t>
      </w:r>
      <w:r w:rsidRPr="003E5CC5">
        <w:rPr>
          <w:rFonts w:ascii="Times New Roman" w:hAnsi="Times New Roman" w:cs="Times New Roman"/>
          <w:sz w:val="26"/>
          <w:szCs w:val="26"/>
          <w:lang w:val="en-US"/>
        </w:rPr>
        <w:t>H</w:t>
      </w:r>
      <w:r w:rsidRPr="003E5CC5">
        <w:rPr>
          <w:rFonts w:ascii="Times New Roman" w:hAnsi="Times New Roman" w:cs="Times New Roman"/>
          <w:sz w:val="26"/>
          <w:szCs w:val="26"/>
          <w:vertAlign w:val="subscript"/>
        </w:rPr>
        <w:t>2</w:t>
      </w:r>
      <w:r w:rsidRPr="003E5CC5">
        <w:rPr>
          <w:rFonts w:ascii="Times New Roman" w:hAnsi="Times New Roman" w:cs="Times New Roman"/>
          <w:sz w:val="26"/>
          <w:szCs w:val="26"/>
          <w:lang w:val="en-US"/>
        </w:rPr>
        <w:t>O</w:t>
      </w:r>
    </w:p>
    <w:p w:rsidR="00ED32C0" w:rsidRPr="0059356C" w:rsidRDefault="00ED32C0" w:rsidP="00ED32C0">
      <w:pPr>
        <w:spacing w:after="0" w:line="360" w:lineRule="auto"/>
        <w:ind w:firstLine="709"/>
        <w:jc w:val="both"/>
        <w:rPr>
          <w:rFonts w:ascii="Times New Roman" w:hAnsi="Times New Roman" w:cs="Times New Roman"/>
          <w:sz w:val="26"/>
          <w:szCs w:val="26"/>
        </w:rPr>
      </w:pPr>
      <w:r w:rsidRPr="00550CD2">
        <w:rPr>
          <w:rFonts w:ascii="Times New Roman" w:hAnsi="Times New Roman" w:cs="Times New Roman"/>
          <w:sz w:val="26"/>
          <w:szCs w:val="26"/>
        </w:rPr>
        <w:t>Масс-спектры высокого разрешения с</w:t>
      </w:r>
      <w:r>
        <w:rPr>
          <w:rFonts w:ascii="Times New Roman" w:hAnsi="Times New Roman" w:cs="Times New Roman"/>
          <w:sz w:val="26"/>
          <w:szCs w:val="26"/>
        </w:rPr>
        <w:t xml:space="preserve"> ионизацией методом Матрично-активированной лазерной десорбции/ионизации (</w:t>
      </w:r>
      <w:r>
        <w:rPr>
          <w:rFonts w:ascii="Times New Roman" w:hAnsi="Times New Roman" w:cs="Times New Roman"/>
          <w:sz w:val="26"/>
          <w:szCs w:val="26"/>
          <w:lang w:val="en-US"/>
        </w:rPr>
        <w:t>MALDI</w:t>
      </w:r>
      <w:r>
        <w:rPr>
          <w:rFonts w:ascii="Times New Roman" w:hAnsi="Times New Roman" w:cs="Times New Roman"/>
          <w:sz w:val="26"/>
          <w:szCs w:val="26"/>
        </w:rPr>
        <w:t>)</w:t>
      </w:r>
      <w:r w:rsidRPr="00550CD2">
        <w:rPr>
          <w:rFonts w:ascii="Times New Roman" w:hAnsi="Times New Roman" w:cs="Times New Roman"/>
          <w:sz w:val="26"/>
          <w:szCs w:val="26"/>
        </w:rPr>
        <w:t xml:space="preserve"> зарегистрированы на спектрометре micr</w:t>
      </w:r>
      <w:r>
        <w:rPr>
          <w:rFonts w:ascii="Times New Roman" w:hAnsi="Times New Roman" w:cs="Times New Roman"/>
          <w:sz w:val="26"/>
          <w:szCs w:val="26"/>
          <w:lang w:val="en-US"/>
        </w:rPr>
        <w:t>o</w:t>
      </w:r>
      <w:r w:rsidRPr="00550CD2">
        <w:rPr>
          <w:rFonts w:ascii="Times New Roman" w:hAnsi="Times New Roman" w:cs="Times New Roman"/>
          <w:sz w:val="26"/>
          <w:szCs w:val="26"/>
        </w:rPr>
        <w:t>TOF 10223 фирмы Bruker.</w:t>
      </w:r>
    </w:p>
    <w:p w:rsidR="00ED32C0" w:rsidRPr="0059356C" w:rsidRDefault="00ED32C0" w:rsidP="00ED32C0">
      <w:pPr>
        <w:spacing w:after="0" w:line="360" w:lineRule="auto"/>
        <w:ind w:firstLine="709"/>
        <w:rPr>
          <w:rFonts w:ascii="Times New Roman" w:hAnsi="Times New Roman" w:cs="Times New Roman"/>
          <w:i/>
          <w:sz w:val="26"/>
          <w:szCs w:val="26"/>
          <w:u w:val="single"/>
        </w:rPr>
      </w:pPr>
      <w:r w:rsidRPr="0059356C">
        <w:rPr>
          <w:rFonts w:ascii="Times New Roman" w:hAnsi="Times New Roman" w:cs="Times New Roman"/>
          <w:i/>
          <w:sz w:val="26"/>
          <w:szCs w:val="26"/>
          <w:u w:val="single"/>
        </w:rPr>
        <w:t>Качественные реакции</w:t>
      </w:r>
    </w:p>
    <w:p w:rsidR="00ED32C0" w:rsidRPr="0059356C" w:rsidRDefault="00ED32C0" w:rsidP="00ED32C0">
      <w:pPr>
        <w:spacing w:after="0" w:line="360" w:lineRule="auto"/>
        <w:ind w:firstLine="709"/>
        <w:rPr>
          <w:rFonts w:ascii="Times New Roman" w:hAnsi="Times New Roman" w:cs="Times New Roman"/>
          <w:b/>
          <w:i/>
          <w:sz w:val="26"/>
          <w:szCs w:val="26"/>
          <w:u w:val="single"/>
        </w:rPr>
      </w:pPr>
      <w:r w:rsidRPr="0059356C">
        <w:rPr>
          <w:rFonts w:ascii="Times New Roman" w:hAnsi="Times New Roman" w:cs="Times New Roman"/>
          <w:b/>
          <w:i/>
          <w:sz w:val="26"/>
          <w:szCs w:val="26"/>
          <w:u w:val="single"/>
        </w:rPr>
        <w:t xml:space="preserve">Кайзер тест </w:t>
      </w:r>
    </w:p>
    <w:p w:rsidR="00ED32C0" w:rsidRPr="0059356C" w:rsidRDefault="00ED32C0" w:rsidP="00ED32C0">
      <w:pPr>
        <w:spacing w:after="0" w:line="360" w:lineRule="auto"/>
        <w:ind w:firstLine="709"/>
        <w:rPr>
          <w:rFonts w:ascii="Times New Roman" w:hAnsi="Times New Roman" w:cs="Times New Roman"/>
          <w:sz w:val="26"/>
          <w:szCs w:val="26"/>
        </w:rPr>
      </w:pPr>
      <w:r w:rsidRPr="0059356C">
        <w:rPr>
          <w:rFonts w:ascii="Times New Roman" w:hAnsi="Times New Roman" w:cs="Times New Roman"/>
          <w:sz w:val="26"/>
          <w:szCs w:val="26"/>
        </w:rPr>
        <w:t xml:space="preserve">Небольшое количество смолы промыли несколько раз этанолом. К смоле добавили по 2 капли следующих растворов: 5% нингидрина в этаноле, 80% фенола в этаноле и </w:t>
      </w:r>
      <w:r w:rsidRPr="0059356C">
        <w:rPr>
          <w:rFonts w:ascii="Times New Roman" w:hAnsi="Times New Roman" w:cs="Times New Roman"/>
          <w:sz w:val="26"/>
          <w:szCs w:val="26"/>
          <w:lang w:val="en-US"/>
        </w:rPr>
        <w:t>KCN</w:t>
      </w:r>
      <w:r w:rsidRPr="0059356C">
        <w:rPr>
          <w:rFonts w:ascii="Times New Roman" w:hAnsi="Times New Roman" w:cs="Times New Roman"/>
          <w:sz w:val="26"/>
          <w:szCs w:val="26"/>
        </w:rPr>
        <w:t xml:space="preserve"> в пиридине. Смесь нагрели до 120</w:t>
      </w:r>
      <w:r w:rsidRPr="0059356C">
        <w:rPr>
          <w:rFonts w:ascii="Times New Roman" w:hAnsi="Times New Roman" w:cs="Times New Roman"/>
          <w:sz w:val="26"/>
          <w:szCs w:val="26"/>
          <w:vertAlign w:val="superscript"/>
        </w:rPr>
        <w:t>0</w:t>
      </w:r>
      <w:r w:rsidRPr="0059356C">
        <w:rPr>
          <w:rFonts w:ascii="Times New Roman" w:hAnsi="Times New Roman" w:cs="Times New Roman"/>
          <w:sz w:val="26"/>
          <w:szCs w:val="26"/>
        </w:rPr>
        <w:t>С. Синее окрашивание смолы указывает на присутствие свободной аминогруппы.</w:t>
      </w:r>
    </w:p>
    <w:p w:rsidR="00ED32C0" w:rsidRPr="0059356C" w:rsidRDefault="00ED32C0" w:rsidP="00ED32C0">
      <w:pPr>
        <w:spacing w:after="0" w:line="360" w:lineRule="auto"/>
        <w:ind w:firstLine="709"/>
        <w:rPr>
          <w:rFonts w:ascii="Times New Roman" w:hAnsi="Times New Roman" w:cs="Times New Roman"/>
          <w:sz w:val="26"/>
          <w:szCs w:val="26"/>
        </w:rPr>
      </w:pPr>
    </w:p>
    <w:p w:rsidR="00742C0A" w:rsidRDefault="00742C0A" w:rsidP="00ED32C0">
      <w:pPr>
        <w:spacing w:after="0" w:line="360" w:lineRule="auto"/>
        <w:ind w:firstLine="709"/>
        <w:rPr>
          <w:rFonts w:ascii="Times New Roman" w:hAnsi="Times New Roman" w:cs="Times New Roman"/>
          <w:b/>
          <w:sz w:val="26"/>
          <w:szCs w:val="26"/>
        </w:rPr>
      </w:pPr>
    </w:p>
    <w:p w:rsidR="00742C0A" w:rsidRDefault="00742C0A" w:rsidP="00ED32C0">
      <w:pPr>
        <w:spacing w:after="0" w:line="360" w:lineRule="auto"/>
        <w:ind w:firstLine="709"/>
        <w:rPr>
          <w:rFonts w:ascii="Times New Roman" w:hAnsi="Times New Roman" w:cs="Times New Roman"/>
          <w:b/>
          <w:sz w:val="26"/>
          <w:szCs w:val="26"/>
        </w:rPr>
      </w:pPr>
    </w:p>
    <w:p w:rsidR="00ED32C0" w:rsidRPr="005930C9" w:rsidRDefault="00ED32C0" w:rsidP="006D64CF">
      <w:pPr>
        <w:spacing w:after="0" w:line="360" w:lineRule="auto"/>
        <w:ind w:firstLine="709"/>
        <w:jc w:val="both"/>
        <w:rPr>
          <w:rFonts w:ascii="Times New Roman" w:hAnsi="Times New Roman" w:cs="Times New Roman"/>
          <w:b/>
          <w:sz w:val="26"/>
          <w:szCs w:val="26"/>
        </w:rPr>
      </w:pPr>
      <w:r w:rsidRPr="005930C9">
        <w:rPr>
          <w:rFonts w:ascii="Times New Roman" w:hAnsi="Times New Roman" w:cs="Times New Roman"/>
          <w:b/>
          <w:sz w:val="26"/>
          <w:szCs w:val="26"/>
        </w:rPr>
        <w:t>3.2 Реагенты и растворители</w:t>
      </w:r>
    </w:p>
    <w:p w:rsidR="00ED32C0" w:rsidRPr="0059356C" w:rsidRDefault="00ED32C0" w:rsidP="006D64CF">
      <w:pPr>
        <w:spacing w:after="0" w:line="360" w:lineRule="auto"/>
        <w:ind w:firstLine="709"/>
        <w:jc w:val="both"/>
        <w:rPr>
          <w:rFonts w:ascii="Times New Roman" w:hAnsi="Times New Roman" w:cs="Times New Roman"/>
          <w:color w:val="000000"/>
          <w:sz w:val="26"/>
          <w:szCs w:val="26"/>
        </w:rPr>
      </w:pPr>
      <w:r w:rsidRPr="00753018">
        <w:rPr>
          <w:rFonts w:ascii="Times New Roman" w:hAnsi="Times New Roman" w:cs="Times New Roman"/>
          <w:b/>
          <w:sz w:val="26"/>
          <w:szCs w:val="26"/>
          <w:lang w:val="en-US"/>
        </w:rPr>
        <w:t>Fmoc</w:t>
      </w:r>
      <w:r w:rsidRPr="00753018">
        <w:rPr>
          <w:rFonts w:ascii="Times New Roman" w:hAnsi="Times New Roman" w:cs="Times New Roman"/>
          <w:b/>
          <w:sz w:val="26"/>
          <w:szCs w:val="26"/>
        </w:rPr>
        <w:t>-</w:t>
      </w:r>
      <w:r w:rsidRPr="00753018">
        <w:rPr>
          <w:rFonts w:ascii="Times New Roman" w:hAnsi="Times New Roman" w:cs="Times New Roman"/>
          <w:b/>
          <w:sz w:val="26"/>
          <w:szCs w:val="26"/>
          <w:lang w:val="en-US"/>
        </w:rPr>
        <w:t>D</w:t>
      </w:r>
      <w:r w:rsidRPr="00753018">
        <w:rPr>
          <w:rFonts w:ascii="Times New Roman" w:hAnsi="Times New Roman" w:cs="Times New Roman"/>
          <w:b/>
          <w:sz w:val="26"/>
          <w:szCs w:val="26"/>
        </w:rPr>
        <w:t>-</w:t>
      </w:r>
      <w:r w:rsidRPr="00753018">
        <w:rPr>
          <w:rFonts w:ascii="Times New Roman" w:hAnsi="Times New Roman" w:cs="Times New Roman"/>
          <w:b/>
          <w:sz w:val="26"/>
          <w:szCs w:val="26"/>
          <w:lang w:val="en-US"/>
        </w:rPr>
        <w:t>Phe</w:t>
      </w:r>
      <w:r w:rsidRPr="00753018">
        <w:rPr>
          <w:rFonts w:ascii="Times New Roman" w:hAnsi="Times New Roman" w:cs="Times New Roman"/>
          <w:b/>
          <w:sz w:val="26"/>
          <w:szCs w:val="26"/>
        </w:rPr>
        <w:t>-</w:t>
      </w:r>
      <w:r w:rsidRPr="00753018">
        <w:rPr>
          <w:rFonts w:ascii="Times New Roman" w:hAnsi="Times New Roman" w:cs="Times New Roman"/>
          <w:b/>
          <w:sz w:val="26"/>
          <w:szCs w:val="26"/>
          <w:lang w:val="en-US"/>
        </w:rPr>
        <w:t>OH</w:t>
      </w:r>
      <w:r w:rsidRPr="00DD28C1">
        <w:rPr>
          <w:rFonts w:ascii="Times New Roman" w:hAnsi="Times New Roman" w:cs="Times New Roman"/>
          <w:b/>
          <w:color w:val="444444"/>
          <w:sz w:val="26"/>
          <w:szCs w:val="26"/>
        </w:rPr>
        <w:t>.</w:t>
      </w:r>
      <w:r w:rsidRPr="00DD28C1">
        <w:rPr>
          <w:rFonts w:ascii="Times New Roman" w:hAnsi="Times New Roman" w:cs="Times New Roman"/>
          <w:color w:val="444444"/>
          <w:sz w:val="26"/>
          <w:szCs w:val="26"/>
        </w:rPr>
        <w:t xml:space="preserve"> </w:t>
      </w:r>
      <w:r w:rsidRPr="00285A19">
        <w:rPr>
          <w:rFonts w:ascii="Times New Roman" w:hAnsi="Times New Roman" w:cs="Times New Roman"/>
          <w:sz w:val="26"/>
          <w:szCs w:val="26"/>
        </w:rPr>
        <w:t>Мол. м. 387.43</w:t>
      </w:r>
      <w:r w:rsidRPr="00285A19">
        <w:rPr>
          <w:rFonts w:ascii="Times New Roman" w:hAnsi="Times New Roman" w:cs="Times New Roman"/>
          <w:sz w:val="26"/>
          <w:szCs w:val="26"/>
          <w:lang w:val="en-US"/>
        </w:rPr>
        <w:t> </w:t>
      </w:r>
      <w:r w:rsidRPr="00285A19">
        <w:rPr>
          <w:rFonts w:ascii="Times New Roman" w:hAnsi="Times New Roman" w:cs="Times New Roman"/>
          <w:sz w:val="26"/>
          <w:szCs w:val="26"/>
        </w:rPr>
        <w:t>г/моль,</w:t>
      </w:r>
      <w:r w:rsidRPr="0059356C">
        <w:rPr>
          <w:rFonts w:ascii="Times New Roman" w:hAnsi="Times New Roman" w:cs="Times New Roman"/>
          <w:color w:val="444444"/>
          <w:sz w:val="26"/>
          <w:szCs w:val="26"/>
        </w:rPr>
        <w:t xml:space="preserve"> т. пл. </w:t>
      </w:r>
      <w:r w:rsidRPr="0059356C">
        <w:rPr>
          <w:rFonts w:ascii="Times New Roman" w:hAnsi="Times New Roman" w:cs="Times New Roman"/>
          <w:color w:val="000000"/>
          <w:sz w:val="26"/>
          <w:szCs w:val="26"/>
        </w:rPr>
        <w:t xml:space="preserve">186.9-187.9 </w:t>
      </w:r>
      <w:r w:rsidRPr="0059356C">
        <w:rPr>
          <w:rFonts w:ascii="Times New Roman" w:hAnsi="Times New Roman" w:cs="Times New Roman"/>
          <w:color w:val="000000"/>
          <w:sz w:val="26"/>
          <w:szCs w:val="26"/>
          <w:vertAlign w:val="superscript"/>
        </w:rPr>
        <w:t>o</w:t>
      </w:r>
      <w:r w:rsidRPr="0059356C">
        <w:rPr>
          <w:rFonts w:ascii="Times New Roman" w:hAnsi="Times New Roman" w:cs="Times New Roman"/>
          <w:color w:val="000000"/>
          <w:sz w:val="26"/>
          <w:szCs w:val="26"/>
        </w:rPr>
        <w:t>C, угол вращения +35±2</w:t>
      </w:r>
      <w:r w:rsidRPr="0059356C">
        <w:rPr>
          <w:rFonts w:ascii="Times New Roman" w:hAnsi="Times New Roman" w:cs="Times New Roman"/>
          <w:color w:val="000000"/>
          <w:sz w:val="26"/>
          <w:szCs w:val="26"/>
          <w:vertAlign w:val="superscript"/>
        </w:rPr>
        <w:t>o</w:t>
      </w:r>
      <w:r w:rsidRPr="0059356C">
        <w:rPr>
          <w:rFonts w:ascii="Times New Roman" w:hAnsi="Times New Roman" w:cs="Times New Roman"/>
          <w:color w:val="000000"/>
          <w:sz w:val="26"/>
          <w:szCs w:val="26"/>
        </w:rPr>
        <w:t xml:space="preserve"> (c=1, DMF)</w:t>
      </w:r>
      <w:r>
        <w:rPr>
          <w:rFonts w:ascii="Times New Roman" w:hAnsi="Times New Roman" w:cs="Times New Roman"/>
          <w:color w:val="000000"/>
          <w:sz w:val="26"/>
          <w:szCs w:val="26"/>
        </w:rPr>
        <w:t>.</w:t>
      </w:r>
    </w:p>
    <w:p w:rsidR="00ED32C0" w:rsidRPr="0059356C" w:rsidRDefault="00ED32C0" w:rsidP="006D64CF">
      <w:pPr>
        <w:spacing w:after="0" w:line="360" w:lineRule="auto"/>
        <w:ind w:firstLine="709"/>
        <w:jc w:val="both"/>
        <w:rPr>
          <w:rFonts w:ascii="Times New Roman" w:hAnsi="Times New Roman" w:cs="Times New Roman"/>
          <w:color w:val="000000"/>
          <w:sz w:val="26"/>
          <w:szCs w:val="26"/>
        </w:rPr>
      </w:pPr>
      <w:r w:rsidRPr="0059356C">
        <w:rPr>
          <w:rFonts w:ascii="Times New Roman" w:hAnsi="Times New Roman" w:cs="Times New Roman"/>
          <w:b/>
          <w:bCs/>
          <w:color w:val="000000"/>
          <w:sz w:val="26"/>
          <w:szCs w:val="26"/>
        </w:rPr>
        <w:t xml:space="preserve">Fmoc-Leu-OH. </w:t>
      </w:r>
      <w:r w:rsidRPr="0059356C">
        <w:rPr>
          <w:rFonts w:ascii="Times New Roman" w:hAnsi="Times New Roman" w:cs="Times New Roman"/>
          <w:bCs/>
          <w:color w:val="000000"/>
          <w:sz w:val="26"/>
          <w:szCs w:val="26"/>
        </w:rPr>
        <w:t>Мол. м.</w:t>
      </w:r>
      <w:r w:rsidRPr="0059356C">
        <w:rPr>
          <w:rFonts w:ascii="Times New Roman" w:hAnsi="Times New Roman" w:cs="Times New Roman"/>
          <w:b/>
          <w:bCs/>
          <w:color w:val="000000"/>
          <w:sz w:val="26"/>
          <w:szCs w:val="26"/>
        </w:rPr>
        <w:t xml:space="preserve"> </w:t>
      </w:r>
      <w:r w:rsidRPr="0059356C">
        <w:rPr>
          <w:rFonts w:ascii="Times New Roman" w:hAnsi="Times New Roman" w:cs="Times New Roman"/>
          <w:color w:val="000000"/>
          <w:sz w:val="26"/>
          <w:szCs w:val="26"/>
        </w:rPr>
        <w:t>353.4, т. пл. 152-155 .5</w:t>
      </w:r>
      <w:r w:rsidRPr="0059356C">
        <w:rPr>
          <w:rFonts w:ascii="Times New Roman" w:hAnsi="Times New Roman" w:cs="Times New Roman"/>
          <w:color w:val="000000"/>
          <w:sz w:val="26"/>
          <w:szCs w:val="26"/>
          <w:vertAlign w:val="superscript"/>
        </w:rPr>
        <w:t>o</w:t>
      </w:r>
      <w:r w:rsidRPr="0059356C">
        <w:rPr>
          <w:rFonts w:ascii="Times New Roman" w:hAnsi="Times New Roman" w:cs="Times New Roman"/>
          <w:color w:val="000000"/>
          <w:sz w:val="26"/>
          <w:szCs w:val="26"/>
        </w:rPr>
        <w:t>C, угол вращения -23-27</w:t>
      </w:r>
      <w:r w:rsidRPr="0059356C">
        <w:rPr>
          <w:rFonts w:ascii="Times New Roman" w:hAnsi="Times New Roman" w:cs="Times New Roman"/>
          <w:color w:val="000000"/>
          <w:sz w:val="26"/>
          <w:szCs w:val="26"/>
          <w:vertAlign w:val="superscript"/>
        </w:rPr>
        <w:t>o</w:t>
      </w:r>
      <w:r w:rsidRPr="0059356C">
        <w:rPr>
          <w:rFonts w:ascii="Times New Roman" w:hAnsi="Times New Roman" w:cs="Times New Roman"/>
          <w:color w:val="000000"/>
          <w:sz w:val="26"/>
          <w:szCs w:val="26"/>
        </w:rPr>
        <w:t xml:space="preserve"> (c=1, DMF)</w:t>
      </w:r>
      <w:r>
        <w:rPr>
          <w:rFonts w:ascii="Times New Roman" w:hAnsi="Times New Roman" w:cs="Times New Roman"/>
          <w:color w:val="000000"/>
          <w:sz w:val="26"/>
          <w:szCs w:val="26"/>
        </w:rPr>
        <w:t>.</w:t>
      </w:r>
    </w:p>
    <w:p w:rsidR="00ED32C0" w:rsidRPr="0059356C" w:rsidRDefault="00ED32C0" w:rsidP="006D64CF">
      <w:pPr>
        <w:spacing w:after="0" w:line="360" w:lineRule="auto"/>
        <w:ind w:firstLine="709"/>
        <w:jc w:val="both"/>
        <w:rPr>
          <w:rFonts w:ascii="Times New Roman" w:hAnsi="Times New Roman" w:cs="Times New Roman"/>
          <w:color w:val="000000"/>
          <w:sz w:val="26"/>
          <w:szCs w:val="26"/>
        </w:rPr>
      </w:pPr>
      <w:r w:rsidRPr="0059356C">
        <w:rPr>
          <w:rFonts w:ascii="Times New Roman" w:hAnsi="Times New Roman" w:cs="Times New Roman"/>
          <w:b/>
          <w:bCs/>
          <w:color w:val="000000"/>
          <w:sz w:val="26"/>
          <w:szCs w:val="26"/>
        </w:rPr>
        <w:t xml:space="preserve">Fmoc-Val-OH. </w:t>
      </w:r>
      <w:r w:rsidRPr="0059356C">
        <w:rPr>
          <w:rFonts w:ascii="Times New Roman" w:hAnsi="Times New Roman" w:cs="Times New Roman"/>
          <w:bCs/>
          <w:color w:val="000000"/>
          <w:sz w:val="26"/>
          <w:szCs w:val="26"/>
        </w:rPr>
        <w:t>Мол. м.</w:t>
      </w:r>
      <w:r w:rsidRPr="0059356C">
        <w:rPr>
          <w:rFonts w:ascii="Times New Roman" w:hAnsi="Times New Roman" w:cs="Times New Roman"/>
          <w:color w:val="000000"/>
          <w:sz w:val="26"/>
          <w:szCs w:val="26"/>
        </w:rPr>
        <w:t xml:space="preserve">339.40, </w:t>
      </w:r>
      <w:r w:rsidRPr="0059356C">
        <w:rPr>
          <w:rFonts w:ascii="Times New Roman" w:hAnsi="Times New Roman" w:cs="Times New Roman"/>
          <w:color w:val="444444"/>
          <w:sz w:val="26"/>
          <w:szCs w:val="26"/>
        </w:rPr>
        <w:t>т. пл.</w:t>
      </w:r>
      <w:r w:rsidRPr="0059356C">
        <w:rPr>
          <w:rFonts w:ascii="Times New Roman" w:hAnsi="Times New Roman" w:cs="Times New Roman"/>
          <w:color w:val="000000"/>
          <w:sz w:val="26"/>
          <w:szCs w:val="26"/>
        </w:rPr>
        <w:t xml:space="preserve"> 143~14</w:t>
      </w:r>
      <w:r w:rsidR="00734B1E">
        <w:rPr>
          <w:rFonts w:ascii="Times New Roman" w:hAnsi="Times New Roman" w:cs="Times New Roman"/>
          <w:color w:val="000000"/>
          <w:sz w:val="26"/>
          <w:szCs w:val="26"/>
        </w:rPr>
        <w:t>6</w:t>
      </w:r>
      <w:r w:rsidRPr="0059356C">
        <w:rPr>
          <w:rFonts w:ascii="Times New Roman" w:hAnsi="Times New Roman" w:cs="Times New Roman"/>
          <w:color w:val="000000"/>
          <w:sz w:val="26"/>
          <w:szCs w:val="26"/>
          <w:vertAlign w:val="superscript"/>
        </w:rPr>
        <w:t>o</w:t>
      </w:r>
      <w:r w:rsidRPr="0059356C">
        <w:rPr>
          <w:rFonts w:ascii="Times New Roman" w:hAnsi="Times New Roman" w:cs="Times New Roman"/>
          <w:color w:val="000000"/>
          <w:sz w:val="26"/>
          <w:szCs w:val="26"/>
        </w:rPr>
        <w:t>C, угол вращения -17</w:t>
      </w:r>
      <w:r w:rsidRPr="0059356C">
        <w:rPr>
          <w:rFonts w:ascii="Times New Roman" w:hAnsi="Times New Roman" w:cs="Times New Roman"/>
          <w:color w:val="000000"/>
          <w:sz w:val="26"/>
          <w:szCs w:val="26"/>
          <w:vertAlign w:val="superscript"/>
        </w:rPr>
        <w:t>o</w:t>
      </w:r>
      <w:r w:rsidRPr="0059356C">
        <w:rPr>
          <w:rFonts w:ascii="Times New Roman" w:hAnsi="Times New Roman" w:cs="Times New Roman"/>
          <w:color w:val="000000"/>
          <w:sz w:val="26"/>
          <w:szCs w:val="26"/>
        </w:rPr>
        <w:t xml:space="preserve"> (c=1, DMF)</w:t>
      </w:r>
      <w:r>
        <w:rPr>
          <w:rFonts w:ascii="Times New Roman" w:hAnsi="Times New Roman" w:cs="Times New Roman"/>
          <w:color w:val="000000"/>
          <w:sz w:val="26"/>
          <w:szCs w:val="26"/>
        </w:rPr>
        <w:t>.</w:t>
      </w:r>
    </w:p>
    <w:p w:rsidR="00ED32C0" w:rsidRDefault="00ED32C0" w:rsidP="006D64CF">
      <w:pPr>
        <w:spacing w:after="0" w:line="360" w:lineRule="auto"/>
        <w:ind w:firstLine="709"/>
        <w:jc w:val="both"/>
        <w:rPr>
          <w:rFonts w:ascii="Times New Roman" w:hAnsi="Times New Roman" w:cs="Times New Roman"/>
          <w:color w:val="000000"/>
          <w:sz w:val="26"/>
          <w:szCs w:val="26"/>
        </w:rPr>
      </w:pPr>
      <w:r w:rsidRPr="0059356C">
        <w:rPr>
          <w:rFonts w:ascii="Times New Roman" w:hAnsi="Times New Roman" w:cs="Times New Roman"/>
          <w:b/>
          <w:bCs/>
          <w:color w:val="000000"/>
          <w:sz w:val="26"/>
          <w:szCs w:val="26"/>
        </w:rPr>
        <w:t xml:space="preserve">Fmoc-Pro-OH. </w:t>
      </w:r>
      <w:r w:rsidRPr="0059356C">
        <w:rPr>
          <w:rFonts w:ascii="Times New Roman" w:hAnsi="Times New Roman" w:cs="Times New Roman"/>
          <w:bCs/>
          <w:color w:val="000000"/>
          <w:sz w:val="26"/>
          <w:szCs w:val="26"/>
        </w:rPr>
        <w:t xml:space="preserve">Мол. м. </w:t>
      </w:r>
      <w:r w:rsidRPr="0059356C">
        <w:rPr>
          <w:rFonts w:ascii="Times New Roman" w:hAnsi="Times New Roman" w:cs="Times New Roman"/>
          <w:color w:val="000000"/>
          <w:sz w:val="26"/>
          <w:szCs w:val="26"/>
        </w:rPr>
        <w:t xml:space="preserve">337.38, </w:t>
      </w:r>
      <w:r w:rsidRPr="0059356C">
        <w:rPr>
          <w:rFonts w:ascii="Times New Roman" w:hAnsi="Times New Roman" w:cs="Times New Roman"/>
          <w:color w:val="444444"/>
          <w:sz w:val="26"/>
          <w:szCs w:val="26"/>
        </w:rPr>
        <w:t>т. пл.</w:t>
      </w:r>
      <w:r w:rsidRPr="0059356C">
        <w:rPr>
          <w:rFonts w:ascii="Times New Roman" w:hAnsi="Times New Roman" w:cs="Times New Roman"/>
          <w:color w:val="000000"/>
          <w:sz w:val="26"/>
          <w:szCs w:val="26"/>
        </w:rPr>
        <w:t xml:space="preserve"> 102-104</w:t>
      </w:r>
      <w:r w:rsidRPr="0059356C">
        <w:rPr>
          <w:rFonts w:ascii="Times New Roman" w:hAnsi="Times New Roman" w:cs="Times New Roman"/>
          <w:color w:val="000000"/>
          <w:sz w:val="26"/>
          <w:szCs w:val="26"/>
          <w:vertAlign w:val="superscript"/>
        </w:rPr>
        <w:t>o</w:t>
      </w:r>
      <w:r w:rsidRPr="0059356C">
        <w:rPr>
          <w:rFonts w:ascii="Times New Roman" w:hAnsi="Times New Roman" w:cs="Times New Roman"/>
          <w:color w:val="000000"/>
          <w:sz w:val="26"/>
          <w:szCs w:val="26"/>
        </w:rPr>
        <w:t>C, угол вращения -33±2</w:t>
      </w:r>
      <w:r w:rsidRPr="0059356C">
        <w:rPr>
          <w:rFonts w:ascii="Times New Roman" w:hAnsi="Times New Roman" w:cs="Times New Roman"/>
          <w:color w:val="000000"/>
          <w:sz w:val="26"/>
          <w:szCs w:val="26"/>
          <w:vertAlign w:val="superscript"/>
        </w:rPr>
        <w:t>o</w:t>
      </w:r>
      <w:r w:rsidRPr="0059356C">
        <w:rPr>
          <w:rFonts w:ascii="Times New Roman" w:hAnsi="Times New Roman" w:cs="Times New Roman"/>
          <w:color w:val="000000"/>
          <w:sz w:val="26"/>
          <w:szCs w:val="26"/>
        </w:rPr>
        <w:t xml:space="preserve"> (c=1, DMF)</w:t>
      </w:r>
      <w:r>
        <w:rPr>
          <w:rFonts w:ascii="Times New Roman" w:hAnsi="Times New Roman" w:cs="Times New Roman"/>
          <w:color w:val="000000"/>
          <w:sz w:val="26"/>
          <w:szCs w:val="26"/>
        </w:rPr>
        <w:t>.</w:t>
      </w:r>
    </w:p>
    <w:p w:rsidR="00734B1E" w:rsidRPr="00734B1E" w:rsidRDefault="00734B1E" w:rsidP="00734B1E">
      <w:pPr>
        <w:spacing w:after="0" w:line="360" w:lineRule="auto"/>
        <w:ind w:firstLine="709"/>
        <w:jc w:val="both"/>
        <w:rPr>
          <w:rFonts w:ascii="Times New Roman" w:hAnsi="Times New Roman" w:cs="Times New Roman"/>
          <w:bCs/>
          <w:color w:val="000000"/>
          <w:sz w:val="26"/>
          <w:szCs w:val="26"/>
        </w:rPr>
      </w:pPr>
      <w:r w:rsidRPr="00734B1E">
        <w:rPr>
          <w:rFonts w:ascii="Times New Roman" w:hAnsi="Times New Roman" w:cs="Times New Roman"/>
          <w:b/>
          <w:bCs/>
          <w:color w:val="000000"/>
          <w:sz w:val="26"/>
          <w:szCs w:val="26"/>
          <w:lang w:val="en-US"/>
        </w:rPr>
        <w:t>N-(9H-Fluoren-9-ylmethoxycarbonyloxy)succinimide</w:t>
      </w:r>
      <w:r>
        <w:rPr>
          <w:rFonts w:ascii="Times New Roman" w:hAnsi="Times New Roman" w:cs="Times New Roman"/>
          <w:b/>
          <w:bCs/>
          <w:color w:val="000000"/>
          <w:sz w:val="26"/>
          <w:szCs w:val="26"/>
          <w:lang w:val="en-US"/>
        </w:rPr>
        <w:t xml:space="preserve"> (FmocOSu). </w:t>
      </w:r>
      <w:r>
        <w:rPr>
          <w:rFonts w:ascii="Times New Roman" w:hAnsi="Times New Roman" w:cs="Times New Roman"/>
          <w:bCs/>
          <w:color w:val="000000"/>
          <w:sz w:val="26"/>
          <w:szCs w:val="26"/>
        </w:rPr>
        <w:t>Мол. м. 337.33, т. пл. 150-153</w:t>
      </w:r>
      <w:r w:rsidRPr="00734B1E">
        <w:rPr>
          <w:rFonts w:ascii="Times New Roman" w:hAnsi="Times New Roman" w:cs="Times New Roman"/>
          <w:color w:val="000000"/>
          <w:sz w:val="26"/>
          <w:szCs w:val="26"/>
          <w:vertAlign w:val="superscript"/>
        </w:rPr>
        <w:t xml:space="preserve"> </w:t>
      </w:r>
      <w:r w:rsidRPr="0059356C">
        <w:rPr>
          <w:rFonts w:ascii="Times New Roman" w:hAnsi="Times New Roman" w:cs="Times New Roman"/>
          <w:color w:val="000000"/>
          <w:sz w:val="26"/>
          <w:szCs w:val="26"/>
          <w:vertAlign w:val="superscript"/>
        </w:rPr>
        <w:t>o</w:t>
      </w:r>
      <w:r w:rsidRPr="0059356C">
        <w:rPr>
          <w:rFonts w:ascii="Times New Roman" w:hAnsi="Times New Roman" w:cs="Times New Roman"/>
          <w:color w:val="000000"/>
          <w:sz w:val="26"/>
          <w:szCs w:val="26"/>
        </w:rPr>
        <w:t>C</w:t>
      </w:r>
      <w:r>
        <w:rPr>
          <w:rFonts w:ascii="Times New Roman" w:hAnsi="Times New Roman" w:cs="Times New Roman"/>
          <w:color w:val="000000"/>
          <w:sz w:val="26"/>
          <w:szCs w:val="26"/>
        </w:rPr>
        <w:t>.</w:t>
      </w:r>
    </w:p>
    <w:p w:rsidR="00ED32C0" w:rsidRPr="0059356C" w:rsidRDefault="00ED32C0" w:rsidP="006D64CF">
      <w:pPr>
        <w:spacing w:after="0" w:line="360" w:lineRule="auto"/>
        <w:ind w:firstLine="709"/>
        <w:jc w:val="both"/>
        <w:rPr>
          <w:rFonts w:ascii="Times New Roman" w:hAnsi="Times New Roman" w:cs="Times New Roman"/>
          <w:color w:val="000000"/>
          <w:sz w:val="26"/>
          <w:szCs w:val="26"/>
        </w:rPr>
      </w:pPr>
      <w:r w:rsidRPr="000751A1">
        <w:rPr>
          <w:rFonts w:ascii="Times New Roman" w:hAnsi="Times New Roman" w:cs="Times New Roman"/>
          <w:b/>
          <w:color w:val="000000"/>
          <w:sz w:val="26"/>
          <w:szCs w:val="26"/>
        </w:rPr>
        <w:t>L-Орнитин гидрохлорид</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Мол. м. 168.62, т. пл. 245</w:t>
      </w:r>
      <m:oMath>
        <m:r>
          <w:rPr>
            <w:rFonts w:ascii="Cambria Math" w:hAnsi="Cambria Math" w:cs="Times New Roman"/>
            <w:sz w:val="26"/>
            <w:szCs w:val="26"/>
          </w:rPr>
          <m:t>℃</m:t>
        </m:r>
      </m:oMath>
      <w:r>
        <w:rPr>
          <w:rFonts w:ascii="Times New Roman" w:eastAsiaTheme="minorEastAsia" w:hAnsi="Times New Roman" w:cs="Times New Roman"/>
          <w:sz w:val="26"/>
          <w:szCs w:val="26"/>
        </w:rPr>
        <w:t>.</w:t>
      </w:r>
    </w:p>
    <w:p w:rsidR="00ED32C0" w:rsidRDefault="00ED32C0" w:rsidP="006D64CF">
      <w:pPr>
        <w:spacing w:after="0" w:line="360" w:lineRule="auto"/>
        <w:ind w:firstLine="709"/>
        <w:jc w:val="both"/>
        <w:rPr>
          <w:rFonts w:ascii="Times New Roman" w:hAnsi="Times New Roman" w:cs="Times New Roman"/>
          <w:sz w:val="26"/>
          <w:szCs w:val="26"/>
        </w:rPr>
      </w:pPr>
      <w:r w:rsidRPr="0059356C">
        <w:rPr>
          <w:rFonts w:ascii="Times New Roman" w:hAnsi="Times New Roman" w:cs="Times New Roman"/>
          <w:b/>
          <w:sz w:val="26"/>
          <w:szCs w:val="26"/>
        </w:rPr>
        <w:t xml:space="preserve">Вода дистиллированная. </w:t>
      </w:r>
      <w:r w:rsidRPr="0059356C">
        <w:rPr>
          <w:rFonts w:ascii="Times New Roman" w:hAnsi="Times New Roman" w:cs="Times New Roman"/>
          <w:sz w:val="26"/>
          <w:szCs w:val="26"/>
        </w:rPr>
        <w:t>Мол. м. 18,01 г/моль, т. пл. 0°С, т. кип. 99,97°С, показатель преломления: 1.3330.</w:t>
      </w:r>
    </w:p>
    <w:p w:rsidR="00ED32C0" w:rsidRPr="00911CAF" w:rsidRDefault="00ED32C0" w:rsidP="006D64CF">
      <w:pPr>
        <w:spacing w:after="0" w:line="360" w:lineRule="auto"/>
        <w:ind w:firstLine="709"/>
        <w:jc w:val="both"/>
        <w:rPr>
          <w:rFonts w:ascii="Times New Roman" w:hAnsi="Times New Roman" w:cs="Times New Roman"/>
          <w:sz w:val="26"/>
          <w:szCs w:val="26"/>
        </w:rPr>
      </w:pPr>
      <w:r w:rsidRPr="00911CAF">
        <w:rPr>
          <w:rFonts w:ascii="Times New Roman" w:hAnsi="Times New Roman" w:cs="Times New Roman"/>
          <w:b/>
          <w:bCs/>
          <w:sz w:val="26"/>
          <w:szCs w:val="26"/>
        </w:rPr>
        <w:t>1-Гидроксибензотриазол</w:t>
      </w:r>
      <w:r>
        <w:rPr>
          <w:rFonts w:ascii="Times New Roman" w:hAnsi="Times New Roman" w:cs="Times New Roman"/>
          <w:b/>
          <w:bCs/>
          <w:sz w:val="26"/>
          <w:szCs w:val="26"/>
        </w:rPr>
        <w:t xml:space="preserve">. </w:t>
      </w:r>
      <w:r>
        <w:rPr>
          <w:rFonts w:ascii="Times New Roman" w:hAnsi="Times New Roman" w:cs="Times New Roman"/>
          <w:bCs/>
          <w:sz w:val="26"/>
          <w:szCs w:val="26"/>
        </w:rPr>
        <w:t>Мол. м. 135.12 г/моль, т. пл. 156-158</w:t>
      </w:r>
      <m:oMath>
        <m:r>
          <w:rPr>
            <w:rFonts w:ascii="Cambria Math" w:hAnsi="Cambria Math" w:cs="Times New Roman"/>
            <w:sz w:val="26"/>
            <w:szCs w:val="26"/>
          </w:rPr>
          <m:t>℃</m:t>
        </m:r>
      </m:oMath>
      <w:r>
        <w:rPr>
          <w:rFonts w:ascii="Times New Roman" w:eastAsiaTheme="minorEastAsia" w:hAnsi="Times New Roman" w:cs="Times New Roman"/>
          <w:sz w:val="26"/>
          <w:szCs w:val="26"/>
        </w:rPr>
        <w:t>.</w:t>
      </w:r>
    </w:p>
    <w:p w:rsidR="00ED32C0" w:rsidRDefault="00ED32C0" w:rsidP="006D64CF">
      <w:pPr>
        <w:spacing w:after="0" w:line="360" w:lineRule="auto"/>
        <w:ind w:firstLine="709"/>
        <w:jc w:val="both"/>
        <w:rPr>
          <w:rFonts w:ascii="Times New Roman" w:eastAsiaTheme="minorEastAsia" w:hAnsi="Times New Roman" w:cs="Times New Roman"/>
          <w:sz w:val="26"/>
          <w:szCs w:val="26"/>
        </w:rPr>
      </w:pPr>
      <w:r>
        <w:rPr>
          <w:rFonts w:ascii="Times New Roman" w:hAnsi="Times New Roman" w:cs="Times New Roman"/>
          <w:b/>
          <w:sz w:val="26"/>
          <w:szCs w:val="26"/>
        </w:rPr>
        <w:t>Г</w:t>
      </w:r>
      <w:r w:rsidRPr="00911CAF">
        <w:rPr>
          <w:rFonts w:ascii="Times New Roman" w:hAnsi="Times New Roman" w:cs="Times New Roman"/>
          <w:b/>
          <w:sz w:val="26"/>
          <w:szCs w:val="26"/>
        </w:rPr>
        <w:t>идро</w:t>
      </w:r>
      <w:r>
        <w:rPr>
          <w:rFonts w:ascii="Times New Roman" w:hAnsi="Times New Roman" w:cs="Times New Roman"/>
          <w:b/>
          <w:sz w:val="26"/>
          <w:szCs w:val="26"/>
        </w:rPr>
        <w:t>карбонат</w:t>
      </w:r>
      <w:r w:rsidRPr="00911CAF">
        <w:rPr>
          <w:rFonts w:ascii="Times New Roman" w:hAnsi="Times New Roman" w:cs="Times New Roman"/>
          <w:b/>
          <w:sz w:val="26"/>
          <w:szCs w:val="26"/>
        </w:rPr>
        <w:t xml:space="preserve"> натрия</w:t>
      </w:r>
      <w:r>
        <w:rPr>
          <w:rFonts w:ascii="Times New Roman" w:hAnsi="Times New Roman" w:cs="Times New Roman"/>
          <w:b/>
          <w:sz w:val="26"/>
          <w:szCs w:val="26"/>
        </w:rPr>
        <w:t xml:space="preserve">. </w:t>
      </w:r>
      <w:r>
        <w:rPr>
          <w:rFonts w:ascii="Times New Roman" w:hAnsi="Times New Roman" w:cs="Times New Roman"/>
          <w:sz w:val="26"/>
          <w:szCs w:val="26"/>
        </w:rPr>
        <w:t>Мол. м. 84.007 г/моль, т. пл. 50</w:t>
      </w:r>
      <m:oMath>
        <m:r>
          <w:rPr>
            <w:rFonts w:ascii="Cambria Math" w:hAnsi="Cambria Math" w:cs="Times New Roman"/>
            <w:sz w:val="26"/>
            <w:szCs w:val="26"/>
          </w:rPr>
          <m:t>℃</m:t>
        </m:r>
      </m:oMath>
      <w:r>
        <w:rPr>
          <w:rFonts w:ascii="Times New Roman" w:eastAsiaTheme="minorEastAsia" w:hAnsi="Times New Roman" w:cs="Times New Roman"/>
          <w:sz w:val="26"/>
          <w:szCs w:val="26"/>
        </w:rPr>
        <w:t>.</w:t>
      </w:r>
    </w:p>
    <w:p w:rsidR="00ED32C0" w:rsidRPr="000751A1" w:rsidRDefault="00ED32C0" w:rsidP="006D64CF">
      <w:pPr>
        <w:spacing w:after="0" w:line="360" w:lineRule="auto"/>
        <w:ind w:firstLine="709"/>
        <w:jc w:val="both"/>
        <w:rPr>
          <w:rFonts w:ascii="Times New Roman" w:eastAsiaTheme="minorEastAsia" w:hAnsi="Times New Roman" w:cs="Times New Roman"/>
          <w:sz w:val="26"/>
          <w:szCs w:val="26"/>
        </w:rPr>
      </w:pPr>
      <w:r>
        <w:rPr>
          <w:rFonts w:ascii="Times New Roman" w:eastAsiaTheme="minorEastAsia" w:hAnsi="Times New Roman" w:cs="Times New Roman"/>
          <w:b/>
          <w:sz w:val="26"/>
          <w:szCs w:val="26"/>
        </w:rPr>
        <w:t>Гидроксокарбонат</w:t>
      </w:r>
      <w:r w:rsidRPr="000751A1">
        <w:rPr>
          <w:rFonts w:ascii="Times New Roman" w:eastAsiaTheme="minorEastAsia" w:hAnsi="Times New Roman" w:cs="Times New Roman"/>
          <w:b/>
          <w:sz w:val="26"/>
          <w:szCs w:val="26"/>
        </w:rPr>
        <w:t xml:space="preserve"> меди (</w:t>
      </w:r>
      <w:r w:rsidRPr="000751A1">
        <w:rPr>
          <w:rFonts w:ascii="Times New Roman" w:eastAsiaTheme="minorEastAsia" w:hAnsi="Times New Roman" w:cs="Times New Roman"/>
          <w:b/>
          <w:sz w:val="26"/>
          <w:szCs w:val="26"/>
          <w:lang w:val="en-US"/>
        </w:rPr>
        <w:t>II</w:t>
      </w:r>
      <w:r w:rsidRPr="000751A1">
        <w:rPr>
          <w:rFonts w:ascii="Times New Roman" w:eastAsiaTheme="minorEastAsia" w:hAnsi="Times New Roman" w:cs="Times New Roman"/>
          <w:b/>
          <w:sz w:val="26"/>
          <w:szCs w:val="26"/>
        </w:rPr>
        <w:t>)</w:t>
      </w:r>
      <w:r>
        <w:rPr>
          <w:rFonts w:ascii="Times New Roman" w:eastAsiaTheme="minorEastAsia" w:hAnsi="Times New Roman" w:cs="Times New Roman"/>
          <w:b/>
          <w:sz w:val="26"/>
          <w:szCs w:val="26"/>
        </w:rPr>
        <w:t xml:space="preserve">. </w:t>
      </w:r>
      <w:r>
        <w:rPr>
          <w:rFonts w:ascii="Times New Roman" w:eastAsiaTheme="minorEastAsia" w:hAnsi="Times New Roman" w:cs="Times New Roman"/>
          <w:sz w:val="26"/>
          <w:szCs w:val="26"/>
        </w:rPr>
        <w:t>Мол. м. 221.11 г/моль, т. разл. 200</w:t>
      </w:r>
      <m:oMath>
        <m:r>
          <w:rPr>
            <w:rFonts w:ascii="Cambria Math" w:hAnsi="Cambria Math" w:cs="Times New Roman"/>
            <w:sz w:val="26"/>
            <w:szCs w:val="26"/>
          </w:rPr>
          <m:t>℃</m:t>
        </m:r>
      </m:oMath>
      <w:r>
        <w:rPr>
          <w:rFonts w:ascii="Times New Roman" w:eastAsiaTheme="minorEastAsia" w:hAnsi="Times New Roman" w:cs="Times New Roman"/>
          <w:sz w:val="26"/>
          <w:szCs w:val="26"/>
        </w:rPr>
        <w:t>.</w:t>
      </w:r>
    </w:p>
    <w:p w:rsidR="00ED32C0" w:rsidRPr="000751A1" w:rsidRDefault="00ED32C0" w:rsidP="006D64CF">
      <w:pPr>
        <w:spacing w:after="0" w:line="360" w:lineRule="auto"/>
        <w:ind w:firstLine="709"/>
        <w:jc w:val="both"/>
        <w:rPr>
          <w:rFonts w:ascii="Times New Roman" w:hAnsi="Times New Roman" w:cs="Times New Roman"/>
          <w:sz w:val="26"/>
          <w:szCs w:val="26"/>
        </w:rPr>
      </w:pPr>
      <w:r>
        <w:rPr>
          <w:rFonts w:ascii="Times New Roman" w:eastAsiaTheme="minorEastAsia" w:hAnsi="Times New Roman" w:cs="Times New Roman"/>
          <w:b/>
          <w:sz w:val="26"/>
          <w:szCs w:val="26"/>
        </w:rPr>
        <w:t xml:space="preserve">Диизопропилкарбодиимид. </w:t>
      </w:r>
      <w:r>
        <w:rPr>
          <w:rFonts w:ascii="Times New Roman" w:eastAsiaTheme="minorEastAsia" w:hAnsi="Times New Roman" w:cs="Times New Roman"/>
          <w:sz w:val="26"/>
          <w:szCs w:val="26"/>
        </w:rPr>
        <w:t>Мол. м. 126.19, т. кип. 145-148</w:t>
      </w:r>
      <m:oMath>
        <m:r>
          <w:rPr>
            <w:rFonts w:ascii="Cambria Math" w:hAnsi="Cambria Math" w:cs="Times New Roman"/>
            <w:sz w:val="26"/>
            <w:szCs w:val="26"/>
          </w:rPr>
          <m:t>℃</m:t>
        </m:r>
      </m:oMath>
      <w:r>
        <w:rPr>
          <w:rFonts w:ascii="Times New Roman" w:eastAsiaTheme="minorEastAsia" w:hAnsi="Times New Roman" w:cs="Times New Roman"/>
          <w:sz w:val="26"/>
          <w:szCs w:val="26"/>
        </w:rPr>
        <w:t>, плотность 0.815 г/мл.</w:t>
      </w:r>
    </w:p>
    <w:p w:rsidR="00ED32C0" w:rsidRPr="0059356C"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hAnsi="Times New Roman" w:cs="Times New Roman"/>
          <w:b/>
          <w:sz w:val="26"/>
          <w:szCs w:val="26"/>
        </w:rPr>
        <w:t>Диметилформамид</w:t>
      </w:r>
      <w:r w:rsidRPr="0059356C">
        <w:rPr>
          <w:rFonts w:ascii="Times New Roman" w:hAnsi="Times New Roman" w:cs="Times New Roman"/>
          <w:sz w:val="26"/>
          <w:szCs w:val="26"/>
        </w:rPr>
        <w:t>. Мол. м. 73.09 г/моль, т. кип. 153</w:t>
      </w:r>
      <m:oMath>
        <m:r>
          <w:rPr>
            <w:rFonts w:ascii="Cambria Math" w:hAnsi="Cambria Math" w:cs="Times New Roman"/>
            <w:sz w:val="26"/>
            <w:szCs w:val="26"/>
          </w:rPr>
          <m:t>℃</m:t>
        </m:r>
      </m:oMath>
      <w:r w:rsidRPr="0059356C">
        <w:rPr>
          <w:rFonts w:ascii="Times New Roman" w:eastAsiaTheme="minorEastAsia" w:hAnsi="Times New Roman" w:cs="Times New Roman"/>
          <w:sz w:val="26"/>
          <w:szCs w:val="26"/>
        </w:rPr>
        <w:t>, плотность 0.944 г/см</w:t>
      </w:r>
      <w:r w:rsidRPr="0059356C">
        <w:rPr>
          <w:rFonts w:ascii="Times New Roman" w:eastAsiaTheme="minorEastAsia" w:hAnsi="Times New Roman" w:cs="Times New Roman"/>
          <w:sz w:val="26"/>
          <w:szCs w:val="26"/>
          <w:vertAlign w:val="superscript"/>
        </w:rPr>
        <w:t>3</w:t>
      </w:r>
      <w:r w:rsidRPr="0059356C">
        <w:rPr>
          <w:rFonts w:ascii="Times New Roman" w:eastAsiaTheme="minorEastAsia" w:hAnsi="Times New Roman" w:cs="Times New Roman"/>
          <w:sz w:val="26"/>
          <w:szCs w:val="26"/>
        </w:rPr>
        <w:t xml:space="preserve">. </w:t>
      </w:r>
    </w:p>
    <w:p w:rsidR="00ED32C0"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hAnsi="Times New Roman" w:cs="Times New Roman"/>
          <w:b/>
          <w:sz w:val="26"/>
          <w:szCs w:val="26"/>
        </w:rPr>
        <w:t xml:space="preserve">Дихлорметан. </w:t>
      </w:r>
      <w:r w:rsidRPr="0059356C">
        <w:rPr>
          <w:rFonts w:ascii="Times New Roman" w:hAnsi="Times New Roman" w:cs="Times New Roman"/>
          <w:sz w:val="26"/>
          <w:szCs w:val="26"/>
        </w:rPr>
        <w:t>Мол. м. 84.93 г/моль, т. кип. 39.6</w:t>
      </w:r>
      <m:oMath>
        <m:r>
          <w:rPr>
            <w:rFonts w:ascii="Cambria Math" w:hAnsi="Cambria Math" w:cs="Times New Roman"/>
            <w:sz w:val="26"/>
            <w:szCs w:val="26"/>
          </w:rPr>
          <m:t>℃</m:t>
        </m:r>
      </m:oMath>
      <w:r w:rsidRPr="0059356C">
        <w:rPr>
          <w:rFonts w:ascii="Times New Roman" w:eastAsiaTheme="minorEastAsia" w:hAnsi="Times New Roman" w:cs="Times New Roman"/>
          <w:sz w:val="26"/>
          <w:szCs w:val="26"/>
        </w:rPr>
        <w:t>, плотность 1.33 г/см</w:t>
      </w:r>
      <w:r w:rsidRPr="0059356C">
        <w:rPr>
          <w:rFonts w:ascii="Times New Roman" w:eastAsiaTheme="minorEastAsia" w:hAnsi="Times New Roman" w:cs="Times New Roman"/>
          <w:sz w:val="26"/>
          <w:szCs w:val="26"/>
          <w:vertAlign w:val="superscript"/>
        </w:rPr>
        <w:t>3</w:t>
      </w:r>
      <w:r w:rsidRPr="0059356C">
        <w:rPr>
          <w:rFonts w:ascii="Times New Roman" w:eastAsiaTheme="minorEastAsia" w:hAnsi="Times New Roman" w:cs="Times New Roman"/>
          <w:sz w:val="26"/>
          <w:szCs w:val="26"/>
        </w:rPr>
        <w:t xml:space="preserve">, показатель преломления: 1.4242. </w:t>
      </w:r>
    </w:p>
    <w:p w:rsidR="00ED32C0"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hAnsi="Times New Roman" w:cs="Times New Roman"/>
          <w:b/>
          <w:sz w:val="26"/>
          <w:szCs w:val="26"/>
        </w:rPr>
        <w:t>Диизопропилкарбодиимид.</w:t>
      </w:r>
      <w:r w:rsidRPr="0059356C">
        <w:rPr>
          <w:rFonts w:ascii="Times New Roman" w:hAnsi="Times New Roman" w:cs="Times New Roman"/>
          <w:sz w:val="26"/>
          <w:szCs w:val="26"/>
        </w:rPr>
        <w:t xml:space="preserve"> Мол. м. 126.1 г/моль, т. кип. 146</w:t>
      </w:r>
      <m:oMath>
        <m:r>
          <w:rPr>
            <w:rFonts w:ascii="Cambria Math" w:hAnsi="Cambria Math" w:cs="Times New Roman"/>
            <w:sz w:val="26"/>
            <w:szCs w:val="26"/>
          </w:rPr>
          <m:t>℃</m:t>
        </m:r>
      </m:oMath>
      <w:r w:rsidRPr="0059356C">
        <w:rPr>
          <w:rFonts w:ascii="Times New Roman" w:eastAsiaTheme="minorEastAsia" w:hAnsi="Times New Roman" w:cs="Times New Roman"/>
          <w:sz w:val="26"/>
          <w:szCs w:val="26"/>
        </w:rPr>
        <w:t>, плотность 0.815 г/см</w:t>
      </w:r>
      <w:r w:rsidRPr="0059356C">
        <w:rPr>
          <w:rFonts w:ascii="Times New Roman" w:eastAsiaTheme="minorEastAsia" w:hAnsi="Times New Roman" w:cs="Times New Roman"/>
          <w:sz w:val="26"/>
          <w:szCs w:val="26"/>
          <w:vertAlign w:val="superscript"/>
        </w:rPr>
        <w:t>3</w:t>
      </w:r>
      <w:r w:rsidRPr="0059356C">
        <w:rPr>
          <w:rFonts w:ascii="Times New Roman" w:eastAsiaTheme="minorEastAsia" w:hAnsi="Times New Roman" w:cs="Times New Roman"/>
          <w:sz w:val="26"/>
          <w:szCs w:val="26"/>
        </w:rPr>
        <w:t xml:space="preserve">. </w:t>
      </w:r>
    </w:p>
    <w:p w:rsidR="00753018" w:rsidRPr="00734B1E" w:rsidRDefault="00753018" w:rsidP="006D64CF">
      <w:pPr>
        <w:spacing w:after="0" w:line="360" w:lineRule="auto"/>
        <w:ind w:firstLine="709"/>
        <w:jc w:val="both"/>
        <w:rPr>
          <w:rFonts w:ascii="Times New Roman" w:eastAsiaTheme="minorEastAsia" w:hAnsi="Times New Roman" w:cs="Times New Roman"/>
          <w:bCs/>
          <w:sz w:val="26"/>
          <w:szCs w:val="26"/>
        </w:rPr>
      </w:pPr>
      <w:r w:rsidRPr="00753018">
        <w:rPr>
          <w:rFonts w:ascii="Times New Roman" w:eastAsiaTheme="minorEastAsia" w:hAnsi="Times New Roman" w:cs="Times New Roman"/>
          <w:b/>
          <w:sz w:val="26"/>
          <w:szCs w:val="26"/>
        </w:rPr>
        <w:t>Дитретбутилкарбонат.</w:t>
      </w:r>
      <w:r>
        <w:rPr>
          <w:rFonts w:ascii="Times New Roman" w:eastAsiaTheme="minorEastAsia" w:hAnsi="Times New Roman" w:cs="Times New Roman"/>
          <w:b/>
          <w:sz w:val="26"/>
          <w:szCs w:val="26"/>
        </w:rPr>
        <w:t xml:space="preserve"> </w:t>
      </w:r>
      <w:r>
        <w:rPr>
          <w:rFonts w:ascii="Times New Roman" w:eastAsiaTheme="minorEastAsia" w:hAnsi="Times New Roman" w:cs="Times New Roman"/>
          <w:bCs/>
          <w:sz w:val="26"/>
          <w:szCs w:val="26"/>
        </w:rPr>
        <w:t>Мол. м. 218.25 г/моль, т. кип. 56-57</w:t>
      </w:r>
      <m:oMath>
        <m:r>
          <w:rPr>
            <w:rFonts w:ascii="Cambria Math" w:hAnsi="Cambria Math" w:cs="Times New Roman"/>
            <w:sz w:val="26"/>
            <w:szCs w:val="26"/>
          </w:rPr>
          <m:t>℃</m:t>
        </m:r>
      </m:oMath>
      <w:r>
        <w:rPr>
          <w:rFonts w:ascii="Times New Roman" w:eastAsiaTheme="minorEastAsia" w:hAnsi="Times New Roman" w:cs="Times New Roman"/>
          <w:sz w:val="26"/>
          <w:szCs w:val="26"/>
        </w:rPr>
        <w:t xml:space="preserve">, плотность 0.95 </w:t>
      </w:r>
      <w:r w:rsidR="00734B1E" w:rsidRPr="0059356C">
        <w:rPr>
          <w:rFonts w:ascii="Times New Roman" w:eastAsiaTheme="minorEastAsia" w:hAnsi="Times New Roman" w:cs="Times New Roman"/>
          <w:sz w:val="26"/>
          <w:szCs w:val="26"/>
        </w:rPr>
        <w:t>г/см</w:t>
      </w:r>
      <w:r w:rsidR="00734B1E" w:rsidRPr="0059356C">
        <w:rPr>
          <w:rFonts w:ascii="Times New Roman" w:eastAsiaTheme="minorEastAsia" w:hAnsi="Times New Roman" w:cs="Times New Roman"/>
          <w:sz w:val="26"/>
          <w:szCs w:val="26"/>
          <w:vertAlign w:val="superscript"/>
        </w:rPr>
        <w:t>3</w:t>
      </w:r>
      <w:r w:rsidR="00734B1E">
        <w:rPr>
          <w:rFonts w:ascii="Times New Roman" w:eastAsiaTheme="minorEastAsia" w:hAnsi="Times New Roman" w:cs="Times New Roman"/>
          <w:sz w:val="26"/>
          <w:szCs w:val="26"/>
        </w:rPr>
        <w:t>.</w:t>
      </w:r>
    </w:p>
    <w:p w:rsidR="00ED32C0" w:rsidRPr="0059356C"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eastAsiaTheme="minorEastAsia" w:hAnsi="Times New Roman" w:cs="Times New Roman"/>
          <w:b/>
          <w:bCs/>
          <w:sz w:val="26"/>
          <w:szCs w:val="26"/>
        </w:rPr>
        <w:t xml:space="preserve">Диэтиламин. </w:t>
      </w:r>
      <w:r w:rsidRPr="0059356C">
        <w:rPr>
          <w:rFonts w:ascii="Times New Roman" w:eastAsiaTheme="minorEastAsia" w:hAnsi="Times New Roman" w:cs="Times New Roman"/>
          <w:bCs/>
          <w:sz w:val="26"/>
          <w:szCs w:val="26"/>
        </w:rPr>
        <w:t xml:space="preserve">Мол. м. </w:t>
      </w:r>
      <w:r w:rsidRPr="0059356C">
        <w:rPr>
          <w:rFonts w:ascii="Times New Roman" w:eastAsiaTheme="minorEastAsia" w:hAnsi="Times New Roman" w:cs="Times New Roman"/>
          <w:sz w:val="26"/>
          <w:szCs w:val="26"/>
        </w:rPr>
        <w:t>73,14, т. пл.  -48 °C, кипение 56,3 °C, плотность 0,71 г/см³.</w:t>
      </w:r>
    </w:p>
    <w:p w:rsidR="00ED32C0" w:rsidRPr="0059356C"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eastAsiaTheme="minorEastAsia" w:hAnsi="Times New Roman" w:cs="Times New Roman"/>
          <w:b/>
          <w:bCs/>
          <w:sz w:val="26"/>
          <w:szCs w:val="26"/>
        </w:rPr>
        <w:t xml:space="preserve">Диэтиловый эфир </w:t>
      </w:r>
      <w:r w:rsidRPr="0059356C">
        <w:rPr>
          <w:rFonts w:ascii="Times New Roman" w:eastAsiaTheme="minorEastAsia" w:hAnsi="Times New Roman" w:cs="Times New Roman"/>
          <w:bCs/>
          <w:sz w:val="26"/>
          <w:szCs w:val="26"/>
        </w:rPr>
        <w:t xml:space="preserve">мол. м. </w:t>
      </w:r>
      <w:r w:rsidRPr="0059356C">
        <w:rPr>
          <w:rFonts w:ascii="Times New Roman" w:eastAsiaTheme="minorEastAsia" w:hAnsi="Times New Roman" w:cs="Times New Roman"/>
          <w:sz w:val="26"/>
          <w:szCs w:val="26"/>
        </w:rPr>
        <w:t>74,12, т. пл. -116,3 °C, т. кип. 34,6 °C, плотность 0,714 г/см³.</w:t>
      </w:r>
    </w:p>
    <w:p w:rsidR="00ED32C0" w:rsidRPr="0059356C"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hAnsi="Times New Roman" w:cs="Times New Roman"/>
          <w:b/>
          <w:sz w:val="26"/>
          <w:szCs w:val="26"/>
        </w:rPr>
        <w:t>Гидроксибензотриазол.</w:t>
      </w:r>
      <w:r w:rsidRPr="0059356C">
        <w:rPr>
          <w:rFonts w:ascii="Times New Roman" w:hAnsi="Times New Roman" w:cs="Times New Roman"/>
          <w:sz w:val="26"/>
          <w:szCs w:val="26"/>
        </w:rPr>
        <w:t xml:space="preserve"> Мол. м. 135.12 г/моль, т. пл. 156-159</w:t>
      </w:r>
      <m:oMath>
        <m:r>
          <w:rPr>
            <w:rFonts w:ascii="Cambria Math" w:hAnsi="Cambria Math" w:cs="Times New Roman"/>
            <w:sz w:val="26"/>
            <w:szCs w:val="26"/>
          </w:rPr>
          <m:t>℃</m:t>
        </m:r>
      </m:oMath>
      <w:r w:rsidRPr="0059356C">
        <w:rPr>
          <w:rFonts w:ascii="Times New Roman" w:eastAsiaTheme="minorEastAsia" w:hAnsi="Times New Roman" w:cs="Times New Roman"/>
          <w:sz w:val="26"/>
          <w:szCs w:val="26"/>
        </w:rPr>
        <w:t>.</w:t>
      </w:r>
    </w:p>
    <w:p w:rsidR="00ED32C0" w:rsidRPr="0059356C"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eastAsiaTheme="minorEastAsia" w:hAnsi="Times New Roman" w:cs="Times New Roman"/>
          <w:b/>
          <w:sz w:val="26"/>
          <w:szCs w:val="26"/>
        </w:rPr>
        <w:t>Метанол.</w:t>
      </w:r>
      <w:r w:rsidRPr="0059356C">
        <w:rPr>
          <w:rFonts w:ascii="Times New Roman" w:eastAsiaTheme="minorEastAsia" w:hAnsi="Times New Roman" w:cs="Times New Roman"/>
          <w:sz w:val="26"/>
          <w:szCs w:val="26"/>
        </w:rPr>
        <w:t xml:space="preserve"> Мол. м. 32.04 г/моль, т. кип. 64.7°С, плотность 0.7918 г/см3, показатель прелом</w:t>
      </w:r>
      <w:r>
        <w:rPr>
          <w:rFonts w:ascii="Times New Roman" w:eastAsiaTheme="minorEastAsia" w:hAnsi="Times New Roman" w:cs="Times New Roman"/>
          <w:sz w:val="26"/>
          <w:szCs w:val="26"/>
        </w:rPr>
        <w:t xml:space="preserve">ления: 1.3288. </w:t>
      </w:r>
    </w:p>
    <w:p w:rsidR="00ED32C0" w:rsidRPr="0059356C"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eastAsiaTheme="minorEastAsia" w:hAnsi="Times New Roman" w:cs="Times New Roman"/>
          <w:b/>
          <w:bCs/>
          <w:sz w:val="26"/>
          <w:szCs w:val="26"/>
        </w:rPr>
        <w:lastRenderedPageBreak/>
        <w:t xml:space="preserve">Пиридин. </w:t>
      </w:r>
      <w:r w:rsidRPr="0059356C">
        <w:rPr>
          <w:rFonts w:ascii="Times New Roman" w:eastAsiaTheme="minorEastAsia" w:hAnsi="Times New Roman" w:cs="Times New Roman"/>
          <w:bCs/>
          <w:sz w:val="26"/>
          <w:szCs w:val="26"/>
        </w:rPr>
        <w:t xml:space="preserve">Мол. м. </w:t>
      </w:r>
      <w:r w:rsidRPr="0059356C">
        <w:rPr>
          <w:rFonts w:ascii="Times New Roman" w:eastAsiaTheme="minorEastAsia" w:hAnsi="Times New Roman" w:cs="Times New Roman"/>
          <w:sz w:val="26"/>
          <w:szCs w:val="26"/>
        </w:rPr>
        <w:t>79,101 г/моль, т. пл. −41,6 °C, т. кип.115,6 °C, плотность 0,9819 г/см³.</w:t>
      </w:r>
    </w:p>
    <w:p w:rsidR="00ED32C0"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eastAsiaTheme="minorEastAsia" w:hAnsi="Times New Roman" w:cs="Times New Roman"/>
          <w:b/>
          <w:bCs/>
          <w:sz w:val="26"/>
          <w:szCs w:val="26"/>
        </w:rPr>
        <w:t xml:space="preserve">Тетрагидрофуран. </w:t>
      </w:r>
      <w:r w:rsidRPr="0059356C">
        <w:rPr>
          <w:rFonts w:ascii="Times New Roman" w:eastAsiaTheme="minorEastAsia" w:hAnsi="Times New Roman" w:cs="Times New Roman"/>
          <w:bCs/>
          <w:sz w:val="26"/>
          <w:szCs w:val="26"/>
        </w:rPr>
        <w:t xml:space="preserve">Мол. м. </w:t>
      </w:r>
      <w:r w:rsidRPr="0059356C">
        <w:rPr>
          <w:rFonts w:ascii="Times New Roman" w:eastAsiaTheme="minorEastAsia" w:hAnsi="Times New Roman" w:cs="Times New Roman"/>
          <w:sz w:val="26"/>
          <w:szCs w:val="26"/>
        </w:rPr>
        <w:t>72,11, т. пл. −108,4 °C, т. кип. 66 °C, плотность 0,8892 г/см³.</w:t>
      </w:r>
    </w:p>
    <w:p w:rsidR="00ED32C0" w:rsidRPr="005B67AD" w:rsidRDefault="00ED32C0" w:rsidP="006D64CF">
      <w:pPr>
        <w:spacing w:after="0" w:line="360" w:lineRule="auto"/>
        <w:ind w:firstLine="709"/>
        <w:jc w:val="both"/>
        <w:rPr>
          <w:rFonts w:ascii="Times New Roman" w:eastAsiaTheme="minorEastAsia" w:hAnsi="Times New Roman" w:cs="Times New Roman"/>
          <w:sz w:val="26"/>
          <w:szCs w:val="26"/>
        </w:rPr>
      </w:pPr>
      <w:r>
        <w:rPr>
          <w:rFonts w:ascii="Times New Roman" w:eastAsiaTheme="minorEastAsia" w:hAnsi="Times New Roman" w:cs="Times New Roman"/>
          <w:b/>
          <w:sz w:val="26"/>
          <w:szCs w:val="26"/>
        </w:rPr>
        <w:t xml:space="preserve">Трилон Б. </w:t>
      </w:r>
      <w:r>
        <w:rPr>
          <w:rFonts w:ascii="Times New Roman" w:eastAsiaTheme="minorEastAsia" w:hAnsi="Times New Roman" w:cs="Times New Roman"/>
          <w:sz w:val="26"/>
          <w:szCs w:val="26"/>
        </w:rPr>
        <w:t>Мол. м. 336.21, т. пл. 110</w:t>
      </w:r>
      <w:r w:rsidRPr="0059356C">
        <w:rPr>
          <w:rFonts w:ascii="Times New Roman" w:eastAsiaTheme="minorEastAsia" w:hAnsi="Times New Roman" w:cs="Times New Roman"/>
          <w:sz w:val="26"/>
          <w:szCs w:val="26"/>
        </w:rPr>
        <w:t>°C</w:t>
      </w:r>
      <w:r>
        <w:rPr>
          <w:rFonts w:ascii="Times New Roman" w:eastAsiaTheme="minorEastAsia" w:hAnsi="Times New Roman" w:cs="Times New Roman"/>
          <w:sz w:val="26"/>
          <w:szCs w:val="26"/>
        </w:rPr>
        <w:t>, т. разл. 255</w:t>
      </w:r>
      <w:r w:rsidRPr="0059356C">
        <w:rPr>
          <w:rFonts w:ascii="Times New Roman" w:eastAsiaTheme="minorEastAsia" w:hAnsi="Times New Roman" w:cs="Times New Roman"/>
          <w:sz w:val="26"/>
          <w:szCs w:val="26"/>
        </w:rPr>
        <w:t>°C</w:t>
      </w:r>
      <w:r>
        <w:rPr>
          <w:rFonts w:ascii="Times New Roman" w:eastAsiaTheme="minorEastAsia" w:hAnsi="Times New Roman" w:cs="Times New Roman"/>
          <w:sz w:val="26"/>
          <w:szCs w:val="26"/>
        </w:rPr>
        <w:t>.</w:t>
      </w:r>
    </w:p>
    <w:p w:rsidR="00ED32C0" w:rsidRPr="0059356C" w:rsidRDefault="00ED32C0" w:rsidP="006D64CF">
      <w:pPr>
        <w:spacing w:after="0" w:line="360" w:lineRule="auto"/>
        <w:ind w:firstLine="709"/>
        <w:jc w:val="both"/>
        <w:rPr>
          <w:rFonts w:ascii="Times New Roman" w:eastAsiaTheme="minorEastAsia" w:hAnsi="Times New Roman" w:cs="Times New Roman"/>
          <w:sz w:val="26"/>
          <w:szCs w:val="26"/>
        </w:rPr>
      </w:pPr>
      <w:r w:rsidRPr="0059356C">
        <w:rPr>
          <w:rFonts w:ascii="Times New Roman" w:eastAsiaTheme="minorEastAsia" w:hAnsi="Times New Roman" w:cs="Times New Roman"/>
          <w:b/>
          <w:bCs/>
          <w:sz w:val="26"/>
          <w:szCs w:val="26"/>
        </w:rPr>
        <w:t xml:space="preserve">Трифторуксусная кислота. </w:t>
      </w:r>
      <w:r w:rsidRPr="0059356C">
        <w:rPr>
          <w:rFonts w:ascii="Times New Roman" w:eastAsiaTheme="minorEastAsia" w:hAnsi="Times New Roman" w:cs="Times New Roman"/>
          <w:bCs/>
          <w:sz w:val="26"/>
          <w:szCs w:val="26"/>
        </w:rPr>
        <w:t xml:space="preserve">Мол. м. </w:t>
      </w:r>
      <w:r w:rsidRPr="0059356C">
        <w:rPr>
          <w:rFonts w:ascii="Times New Roman" w:eastAsiaTheme="minorEastAsia" w:hAnsi="Times New Roman" w:cs="Times New Roman"/>
          <w:sz w:val="26"/>
          <w:szCs w:val="26"/>
        </w:rPr>
        <w:t>114,03, т. пл. -15,36 °C, т. кип. 72,4 °C, плотность 1,5351±0,0001 г/см³.</w:t>
      </w:r>
    </w:p>
    <w:p w:rsidR="00ED32C0" w:rsidRPr="0059356C" w:rsidRDefault="00ED32C0" w:rsidP="006D64CF">
      <w:pPr>
        <w:spacing w:after="0" w:line="360" w:lineRule="auto"/>
        <w:ind w:firstLine="709"/>
        <w:jc w:val="both"/>
        <w:rPr>
          <w:rFonts w:ascii="Times New Roman" w:hAnsi="Times New Roman" w:cs="Times New Roman"/>
          <w:sz w:val="26"/>
          <w:szCs w:val="26"/>
        </w:rPr>
      </w:pPr>
      <w:r w:rsidRPr="0059356C">
        <w:rPr>
          <w:rFonts w:ascii="Times New Roman" w:hAnsi="Times New Roman" w:cs="Times New Roman"/>
          <w:b/>
          <w:bCs/>
          <w:sz w:val="26"/>
          <w:szCs w:val="26"/>
        </w:rPr>
        <w:t xml:space="preserve">Триизопропилсилан. </w:t>
      </w:r>
      <w:r w:rsidRPr="0059356C">
        <w:rPr>
          <w:rFonts w:ascii="Times New Roman" w:hAnsi="Times New Roman" w:cs="Times New Roman"/>
          <w:bCs/>
          <w:sz w:val="26"/>
          <w:szCs w:val="26"/>
        </w:rPr>
        <w:t xml:space="preserve">Мол. м. </w:t>
      </w:r>
      <w:r w:rsidRPr="0059356C">
        <w:rPr>
          <w:rFonts w:ascii="Times New Roman" w:hAnsi="Times New Roman" w:cs="Times New Roman"/>
          <w:sz w:val="26"/>
          <w:szCs w:val="26"/>
        </w:rPr>
        <w:t>158.36, т. пл. −41,6 °C, т. кип. 84-86 °C, плотность 0.773 г/см³.</w:t>
      </w:r>
    </w:p>
    <w:p w:rsidR="00ED32C0" w:rsidRPr="0059356C" w:rsidRDefault="00ED32C0" w:rsidP="006D64CF">
      <w:pPr>
        <w:spacing w:after="0" w:line="360" w:lineRule="auto"/>
        <w:ind w:firstLine="709"/>
        <w:jc w:val="both"/>
        <w:rPr>
          <w:rFonts w:ascii="Times New Roman" w:hAnsi="Times New Roman" w:cs="Times New Roman"/>
          <w:sz w:val="26"/>
          <w:szCs w:val="26"/>
        </w:rPr>
      </w:pPr>
    </w:p>
    <w:p w:rsidR="00ED32C0" w:rsidRPr="005930C9" w:rsidRDefault="00ED32C0" w:rsidP="006D64CF">
      <w:pPr>
        <w:spacing w:after="0" w:line="360" w:lineRule="auto"/>
        <w:ind w:firstLine="709"/>
        <w:jc w:val="both"/>
        <w:rPr>
          <w:rFonts w:ascii="Times New Roman" w:hAnsi="Times New Roman" w:cs="Times New Roman"/>
          <w:b/>
          <w:sz w:val="26"/>
          <w:szCs w:val="26"/>
        </w:rPr>
      </w:pPr>
      <w:r w:rsidRPr="005930C9">
        <w:rPr>
          <w:rFonts w:ascii="Times New Roman" w:hAnsi="Times New Roman" w:cs="Times New Roman"/>
          <w:b/>
          <w:sz w:val="26"/>
          <w:szCs w:val="26"/>
        </w:rPr>
        <w:t>3.3 Методики синтеза</w:t>
      </w:r>
    </w:p>
    <w:p w:rsidR="00ED32C0" w:rsidRPr="008B76FE" w:rsidRDefault="00ED32C0" w:rsidP="006D64CF">
      <w:pPr>
        <w:spacing w:after="0" w:line="360" w:lineRule="auto"/>
        <w:ind w:firstLine="709"/>
        <w:jc w:val="both"/>
        <w:rPr>
          <w:rFonts w:ascii="Times New Roman" w:hAnsi="Times New Roman" w:cs="Times New Roman"/>
          <w:b/>
          <w:sz w:val="26"/>
          <w:szCs w:val="26"/>
        </w:rPr>
      </w:pPr>
      <w:r>
        <w:rPr>
          <w:rFonts w:ascii="Times New Roman" w:hAnsi="Times New Roman" w:cs="Times New Roman"/>
          <w:sz w:val="26"/>
          <w:szCs w:val="26"/>
        </w:rPr>
        <w:t xml:space="preserve">3.3.1 </w:t>
      </w:r>
      <w:r w:rsidRPr="005930C9">
        <w:rPr>
          <w:rFonts w:ascii="Times New Roman" w:hAnsi="Times New Roman" w:cs="Times New Roman"/>
          <w:sz w:val="26"/>
          <w:szCs w:val="26"/>
        </w:rPr>
        <w:t>9-Флуоренилметилоксикарбонил ε-трет-бутилоксикарбонил-орнитин (</w:t>
      </w:r>
      <w:r w:rsidRPr="005930C9">
        <w:rPr>
          <w:rFonts w:ascii="Times New Roman" w:hAnsi="Times New Roman" w:cs="Times New Roman"/>
          <w:sz w:val="26"/>
          <w:szCs w:val="26"/>
          <w:lang w:val="en-US"/>
        </w:rPr>
        <w:t>Fmoc</w:t>
      </w:r>
      <w:r w:rsidRPr="005930C9">
        <w:rPr>
          <w:rFonts w:ascii="Times New Roman" w:hAnsi="Times New Roman" w:cs="Times New Roman"/>
          <w:sz w:val="26"/>
          <w:szCs w:val="26"/>
        </w:rPr>
        <w:t>-</w:t>
      </w:r>
      <w:r w:rsidRPr="005930C9">
        <w:rPr>
          <w:rFonts w:ascii="Times New Roman" w:hAnsi="Times New Roman" w:cs="Times New Roman"/>
          <w:sz w:val="26"/>
          <w:szCs w:val="26"/>
          <w:lang w:val="en-US"/>
        </w:rPr>
        <w:t>Orn</w:t>
      </w:r>
      <w:r w:rsidRPr="005930C9">
        <w:rPr>
          <w:rFonts w:ascii="Times New Roman" w:hAnsi="Times New Roman" w:cs="Times New Roman"/>
          <w:sz w:val="26"/>
          <w:szCs w:val="26"/>
        </w:rPr>
        <w:t>(ε-</w:t>
      </w:r>
      <w:r w:rsidRPr="005930C9">
        <w:rPr>
          <w:rFonts w:ascii="Times New Roman" w:hAnsi="Times New Roman" w:cs="Times New Roman"/>
          <w:sz w:val="26"/>
          <w:szCs w:val="26"/>
          <w:lang w:val="en-US"/>
        </w:rPr>
        <w:t>Boc</w:t>
      </w:r>
      <w:r w:rsidRPr="005930C9">
        <w:rPr>
          <w:rFonts w:ascii="Times New Roman" w:hAnsi="Times New Roman" w:cs="Times New Roman"/>
          <w:sz w:val="26"/>
          <w:szCs w:val="26"/>
        </w:rPr>
        <w:t>)-</w:t>
      </w:r>
      <w:r w:rsidRPr="005930C9">
        <w:rPr>
          <w:rFonts w:ascii="Times New Roman" w:hAnsi="Times New Roman" w:cs="Times New Roman"/>
          <w:sz w:val="26"/>
          <w:szCs w:val="26"/>
          <w:lang w:val="en-US"/>
        </w:rPr>
        <w:t>OH</w:t>
      </w:r>
      <w:r w:rsidRPr="005930C9">
        <w:rPr>
          <w:rFonts w:ascii="Times New Roman" w:hAnsi="Times New Roman" w:cs="Times New Roman"/>
          <w:sz w:val="26"/>
          <w:szCs w:val="26"/>
        </w:rPr>
        <w:t>)</w:t>
      </w:r>
      <w:r w:rsidR="00742C0A">
        <w:rPr>
          <w:rFonts w:ascii="Times New Roman" w:hAnsi="Times New Roman" w:cs="Times New Roman"/>
          <w:b/>
          <w:sz w:val="26"/>
          <w:szCs w:val="26"/>
        </w:rPr>
        <w:t xml:space="preserve"> (9</w:t>
      </w:r>
      <w:r w:rsidRPr="008B76FE">
        <w:rPr>
          <w:rFonts w:ascii="Times New Roman" w:hAnsi="Times New Roman" w:cs="Times New Roman"/>
          <w:b/>
          <w:sz w:val="26"/>
          <w:szCs w:val="26"/>
        </w:rPr>
        <w:t>)</w:t>
      </w:r>
    </w:p>
    <w:p w:rsidR="00ED32C0" w:rsidRDefault="00ED32C0" w:rsidP="006D64CF">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Синтез данного соединения проходит в три этапа: </w:t>
      </w:r>
    </w:p>
    <w:p w:rsidR="00ED32C0" w:rsidRDefault="00ED32C0" w:rsidP="006D64CF">
      <w:pPr>
        <w:pStyle w:val="a3"/>
        <w:numPr>
          <w:ilvl w:val="0"/>
          <w:numId w:val="13"/>
        </w:numPr>
        <w:spacing w:after="0" w:line="360" w:lineRule="auto"/>
        <w:jc w:val="both"/>
        <w:rPr>
          <w:rFonts w:ascii="Times New Roman" w:hAnsi="Times New Roman" w:cs="Times New Roman"/>
          <w:sz w:val="26"/>
          <w:szCs w:val="26"/>
        </w:rPr>
      </w:pPr>
      <w:r w:rsidRPr="00A00E74">
        <w:rPr>
          <w:rFonts w:ascii="Times New Roman" w:hAnsi="Times New Roman" w:cs="Times New Roman"/>
          <w:i/>
          <w:sz w:val="26"/>
          <w:szCs w:val="26"/>
        </w:rPr>
        <w:t>Синтез Медного комплекса орнитина (</w:t>
      </w:r>
      <w:r w:rsidRPr="00A00E74">
        <w:rPr>
          <w:rFonts w:ascii="Times New Roman" w:hAnsi="Times New Roman" w:cs="Times New Roman"/>
          <w:i/>
          <w:sz w:val="26"/>
          <w:szCs w:val="26"/>
          <w:lang w:val="en-US"/>
        </w:rPr>
        <w:t>HOrnO</w:t>
      </w:r>
      <w:r w:rsidRPr="00A00E74">
        <w:rPr>
          <w:rFonts w:ascii="Times New Roman" w:hAnsi="Times New Roman" w:cs="Times New Roman"/>
          <w:i/>
          <w:sz w:val="26"/>
          <w:szCs w:val="26"/>
        </w:rPr>
        <w:t>)</w:t>
      </w:r>
      <w:r w:rsidRPr="00A00E74">
        <w:rPr>
          <w:rFonts w:ascii="Times New Roman" w:hAnsi="Times New Roman" w:cs="Times New Roman"/>
          <w:i/>
          <w:sz w:val="26"/>
          <w:szCs w:val="26"/>
          <w:vertAlign w:val="subscript"/>
        </w:rPr>
        <w:t>2</w:t>
      </w:r>
      <w:r w:rsidRPr="00A00E74">
        <w:rPr>
          <w:rFonts w:ascii="Times New Roman" w:hAnsi="Times New Roman" w:cs="Times New Roman"/>
          <w:i/>
          <w:sz w:val="26"/>
          <w:szCs w:val="26"/>
          <w:lang w:val="en-US"/>
        </w:rPr>
        <w:t>Cu</w:t>
      </w:r>
      <w:r>
        <w:rPr>
          <w:rFonts w:ascii="Times New Roman" w:hAnsi="Times New Roman" w:cs="Times New Roman"/>
          <w:sz w:val="26"/>
          <w:szCs w:val="26"/>
        </w:rPr>
        <w:t xml:space="preserve">. </w:t>
      </w:r>
      <w:r w:rsidRPr="00EE07DA">
        <w:rPr>
          <w:rFonts w:ascii="Times New Roman" w:hAnsi="Times New Roman" w:cs="Times New Roman"/>
          <w:sz w:val="26"/>
          <w:szCs w:val="26"/>
        </w:rPr>
        <w:t xml:space="preserve">В колбе на 500 мл при нагревании </w:t>
      </w:r>
      <w:r>
        <w:rPr>
          <w:rFonts w:ascii="Times New Roman" w:hAnsi="Times New Roman" w:cs="Times New Roman"/>
          <w:sz w:val="26"/>
          <w:szCs w:val="26"/>
        </w:rPr>
        <w:t>растворяли 59</w:t>
      </w:r>
      <w:r w:rsidRPr="00EE07DA">
        <w:rPr>
          <w:rFonts w:ascii="Times New Roman" w:hAnsi="Times New Roman" w:cs="Times New Roman"/>
          <w:sz w:val="26"/>
          <w:szCs w:val="26"/>
        </w:rPr>
        <w:t xml:space="preserve"> ммоль</w:t>
      </w:r>
      <w:r>
        <w:rPr>
          <w:rFonts w:ascii="Times New Roman" w:hAnsi="Times New Roman" w:cs="Times New Roman"/>
          <w:sz w:val="26"/>
          <w:szCs w:val="26"/>
        </w:rPr>
        <w:t xml:space="preserve"> гидрохлорида орнитина в 100 мл воды, раствор нагревали</w:t>
      </w:r>
      <w:r w:rsidRPr="00EE07DA">
        <w:rPr>
          <w:rFonts w:ascii="Times New Roman" w:hAnsi="Times New Roman" w:cs="Times New Roman"/>
          <w:sz w:val="26"/>
          <w:szCs w:val="26"/>
        </w:rPr>
        <w:t xml:space="preserve"> до 90° и при интенсивном пе</w:t>
      </w:r>
      <w:r>
        <w:rPr>
          <w:rFonts w:ascii="Times New Roman" w:hAnsi="Times New Roman" w:cs="Times New Roman"/>
          <w:sz w:val="26"/>
          <w:szCs w:val="26"/>
        </w:rPr>
        <w:t xml:space="preserve">ремешивании порциями </w:t>
      </w:r>
      <w:r w:rsidRPr="00EE07DA">
        <w:rPr>
          <w:rFonts w:ascii="Times New Roman" w:hAnsi="Times New Roman" w:cs="Times New Roman"/>
          <w:sz w:val="26"/>
          <w:szCs w:val="26"/>
        </w:rPr>
        <w:t>(</w:t>
      </w:r>
      <w:r>
        <w:rPr>
          <w:rFonts w:ascii="Times New Roman" w:hAnsi="Times New Roman" w:cs="Times New Roman"/>
          <w:sz w:val="26"/>
          <w:szCs w:val="26"/>
        </w:rPr>
        <w:t>так как возможно вспенивание</w:t>
      </w:r>
      <w:r w:rsidRPr="00EE07DA">
        <w:rPr>
          <w:rFonts w:ascii="Times New Roman" w:hAnsi="Times New Roman" w:cs="Times New Roman"/>
          <w:sz w:val="26"/>
          <w:szCs w:val="26"/>
        </w:rPr>
        <w:t>)</w:t>
      </w:r>
      <w:r>
        <w:rPr>
          <w:rFonts w:ascii="Times New Roman" w:hAnsi="Times New Roman" w:cs="Times New Roman"/>
          <w:sz w:val="26"/>
          <w:szCs w:val="26"/>
        </w:rPr>
        <w:t xml:space="preserve"> добавляли 44 ммоль гидрксикарбоната меди </w:t>
      </w:r>
      <w:r w:rsidRPr="000751A1">
        <w:rPr>
          <w:rFonts w:ascii="Times New Roman" w:hAnsi="Times New Roman" w:cs="Times New Roman"/>
          <w:sz w:val="26"/>
          <w:szCs w:val="26"/>
        </w:rPr>
        <w:t>(</w:t>
      </w:r>
      <w:r>
        <w:rPr>
          <w:rFonts w:ascii="Times New Roman" w:hAnsi="Times New Roman" w:cs="Times New Roman"/>
          <w:sz w:val="26"/>
          <w:szCs w:val="26"/>
          <w:lang w:val="en-US"/>
        </w:rPr>
        <w:t>II</w:t>
      </w:r>
      <w:r w:rsidRPr="000751A1">
        <w:rPr>
          <w:rFonts w:ascii="Times New Roman" w:hAnsi="Times New Roman" w:cs="Times New Roman"/>
          <w:sz w:val="26"/>
          <w:szCs w:val="26"/>
        </w:rPr>
        <w:t>)</w:t>
      </w:r>
      <w:r>
        <w:rPr>
          <w:rFonts w:ascii="Times New Roman" w:hAnsi="Times New Roman" w:cs="Times New Roman"/>
          <w:sz w:val="26"/>
          <w:szCs w:val="26"/>
        </w:rPr>
        <w:t xml:space="preserve">. </w:t>
      </w:r>
      <w:r w:rsidRPr="00EE07DA">
        <w:rPr>
          <w:rFonts w:ascii="Times New Roman" w:hAnsi="Times New Roman" w:cs="Times New Roman"/>
          <w:sz w:val="26"/>
          <w:szCs w:val="26"/>
        </w:rPr>
        <w:t>По окончании добавл</w:t>
      </w:r>
      <w:r>
        <w:rPr>
          <w:rFonts w:ascii="Times New Roman" w:hAnsi="Times New Roman" w:cs="Times New Roman"/>
          <w:sz w:val="26"/>
          <w:szCs w:val="26"/>
        </w:rPr>
        <w:t>ения соль со стенок колбы смывали</w:t>
      </w:r>
      <w:r w:rsidRPr="00EE07DA">
        <w:rPr>
          <w:rFonts w:ascii="Times New Roman" w:hAnsi="Times New Roman" w:cs="Times New Roman"/>
          <w:sz w:val="26"/>
          <w:szCs w:val="26"/>
        </w:rPr>
        <w:t xml:space="preserve"> </w:t>
      </w:r>
      <w:r>
        <w:rPr>
          <w:rFonts w:ascii="Times New Roman" w:hAnsi="Times New Roman" w:cs="Times New Roman"/>
          <w:sz w:val="26"/>
          <w:szCs w:val="26"/>
        </w:rPr>
        <w:t>небольшим количеством воды. Реакционную смесь кипятили</w:t>
      </w:r>
      <w:r w:rsidRPr="00EE07DA">
        <w:rPr>
          <w:rFonts w:ascii="Times New Roman" w:hAnsi="Times New Roman" w:cs="Times New Roman"/>
          <w:sz w:val="26"/>
          <w:szCs w:val="26"/>
        </w:rPr>
        <w:t xml:space="preserve"> п</w:t>
      </w:r>
      <w:r>
        <w:rPr>
          <w:rFonts w:ascii="Times New Roman" w:hAnsi="Times New Roman" w:cs="Times New Roman"/>
          <w:sz w:val="26"/>
          <w:szCs w:val="26"/>
        </w:rPr>
        <w:t xml:space="preserve">ри перемешивании в течение </w:t>
      </w:r>
      <w:r w:rsidRPr="00EE07DA">
        <w:rPr>
          <w:rFonts w:ascii="Times New Roman" w:hAnsi="Times New Roman" w:cs="Times New Roman"/>
          <w:sz w:val="26"/>
          <w:szCs w:val="26"/>
        </w:rPr>
        <w:t>30 минут</w:t>
      </w:r>
      <w:r>
        <w:rPr>
          <w:rFonts w:ascii="Times New Roman" w:hAnsi="Times New Roman" w:cs="Times New Roman"/>
          <w:sz w:val="26"/>
          <w:szCs w:val="26"/>
        </w:rPr>
        <w:t>. Реакционная смесь окрашивалась</w:t>
      </w:r>
      <w:r w:rsidRPr="00EE07DA">
        <w:rPr>
          <w:rFonts w:ascii="Times New Roman" w:hAnsi="Times New Roman" w:cs="Times New Roman"/>
          <w:sz w:val="26"/>
          <w:szCs w:val="26"/>
        </w:rPr>
        <w:t xml:space="preserve"> в интенсивный голубо</w:t>
      </w:r>
      <w:r>
        <w:rPr>
          <w:rFonts w:ascii="Times New Roman" w:hAnsi="Times New Roman" w:cs="Times New Roman"/>
          <w:sz w:val="26"/>
          <w:szCs w:val="26"/>
        </w:rPr>
        <w:t>й цвет, горячий раствор фильтровали</w:t>
      </w:r>
      <w:r w:rsidRPr="00EE07DA">
        <w:rPr>
          <w:rFonts w:ascii="Times New Roman" w:hAnsi="Times New Roman" w:cs="Times New Roman"/>
          <w:sz w:val="26"/>
          <w:szCs w:val="26"/>
        </w:rPr>
        <w:t xml:space="preserve"> от не прореагирова</w:t>
      </w:r>
      <w:r>
        <w:rPr>
          <w:rFonts w:ascii="Times New Roman" w:hAnsi="Times New Roman" w:cs="Times New Roman"/>
          <w:sz w:val="26"/>
          <w:szCs w:val="26"/>
        </w:rPr>
        <w:t>вшей соли меди, осадок промывали</w:t>
      </w:r>
      <w:r w:rsidRPr="00EE07DA">
        <w:rPr>
          <w:rFonts w:ascii="Times New Roman" w:hAnsi="Times New Roman" w:cs="Times New Roman"/>
          <w:sz w:val="26"/>
          <w:szCs w:val="26"/>
        </w:rPr>
        <w:t xml:space="preserve"> водой до обесцвечивания. Фильтрат - </w:t>
      </w:r>
      <w:r>
        <w:rPr>
          <w:rFonts w:ascii="Times New Roman" w:hAnsi="Times New Roman" w:cs="Times New Roman"/>
          <w:sz w:val="26"/>
          <w:szCs w:val="26"/>
        </w:rPr>
        <w:t>раствор медного комплекса орнитина – охлаждали и использовали</w:t>
      </w:r>
      <w:r w:rsidRPr="00A00E74">
        <w:rPr>
          <w:rFonts w:ascii="Times New Roman" w:hAnsi="Times New Roman" w:cs="Times New Roman"/>
          <w:sz w:val="26"/>
          <w:szCs w:val="26"/>
        </w:rPr>
        <w:t xml:space="preserve"> в дальнейшем для синтеза.</w:t>
      </w:r>
    </w:p>
    <w:p w:rsidR="00ED32C0" w:rsidRPr="00937AE1" w:rsidRDefault="00ED32C0" w:rsidP="006D64CF">
      <w:pPr>
        <w:pStyle w:val="a3"/>
        <w:numPr>
          <w:ilvl w:val="0"/>
          <w:numId w:val="13"/>
        </w:numPr>
        <w:spacing w:after="0" w:line="360" w:lineRule="auto"/>
        <w:jc w:val="both"/>
        <w:rPr>
          <w:rFonts w:ascii="Times New Roman" w:hAnsi="Times New Roman" w:cs="Times New Roman"/>
          <w:i/>
          <w:sz w:val="26"/>
          <w:szCs w:val="26"/>
        </w:rPr>
      </w:pPr>
      <w:r w:rsidRPr="00A00E74">
        <w:rPr>
          <w:rFonts w:ascii="Times New Roman" w:hAnsi="Times New Roman" w:cs="Times New Roman"/>
          <w:i/>
          <w:sz w:val="26"/>
          <w:szCs w:val="26"/>
        </w:rPr>
        <w:t>Медный комплекс ε-трет.бутилоксикарбонил-орнитина (</w:t>
      </w:r>
      <w:r w:rsidRPr="00A00E74">
        <w:rPr>
          <w:rFonts w:ascii="Times New Roman" w:hAnsi="Times New Roman" w:cs="Times New Roman"/>
          <w:i/>
          <w:sz w:val="26"/>
          <w:szCs w:val="26"/>
          <w:lang w:val="en-US"/>
        </w:rPr>
        <w:t>HOrn</w:t>
      </w:r>
      <w:r w:rsidRPr="00A00E74">
        <w:rPr>
          <w:rFonts w:ascii="Times New Roman" w:hAnsi="Times New Roman" w:cs="Times New Roman"/>
          <w:i/>
          <w:sz w:val="26"/>
          <w:szCs w:val="26"/>
        </w:rPr>
        <w:t>(ε-</w:t>
      </w:r>
      <w:r w:rsidRPr="00A00E74">
        <w:rPr>
          <w:rFonts w:ascii="Times New Roman" w:hAnsi="Times New Roman" w:cs="Times New Roman"/>
          <w:i/>
          <w:sz w:val="26"/>
          <w:szCs w:val="26"/>
          <w:lang w:val="en-US"/>
        </w:rPr>
        <w:t>Boc</w:t>
      </w:r>
      <w:r w:rsidRPr="00A00E74">
        <w:rPr>
          <w:rFonts w:ascii="Times New Roman" w:hAnsi="Times New Roman" w:cs="Times New Roman"/>
          <w:i/>
          <w:sz w:val="26"/>
          <w:szCs w:val="26"/>
        </w:rPr>
        <w:t>)</w:t>
      </w:r>
      <w:r w:rsidRPr="00A00E74">
        <w:rPr>
          <w:rFonts w:ascii="Times New Roman" w:hAnsi="Times New Roman" w:cs="Times New Roman"/>
          <w:i/>
          <w:sz w:val="26"/>
          <w:szCs w:val="26"/>
          <w:lang w:val="en-US"/>
        </w:rPr>
        <w:t>O</w:t>
      </w:r>
      <w:r w:rsidRPr="00A00E74">
        <w:rPr>
          <w:rFonts w:ascii="Times New Roman" w:hAnsi="Times New Roman" w:cs="Times New Roman"/>
          <w:i/>
          <w:sz w:val="26"/>
          <w:szCs w:val="26"/>
        </w:rPr>
        <w:t>)</w:t>
      </w:r>
      <w:r w:rsidRPr="00A00E74">
        <w:rPr>
          <w:rFonts w:ascii="Times New Roman" w:hAnsi="Times New Roman" w:cs="Times New Roman"/>
          <w:i/>
          <w:sz w:val="26"/>
          <w:szCs w:val="26"/>
          <w:vertAlign w:val="subscript"/>
        </w:rPr>
        <w:t>2</w:t>
      </w:r>
      <w:r w:rsidRPr="00A00E74">
        <w:rPr>
          <w:rFonts w:ascii="Times New Roman" w:hAnsi="Times New Roman" w:cs="Times New Roman"/>
          <w:i/>
          <w:sz w:val="26"/>
          <w:szCs w:val="26"/>
          <w:lang w:val="en-US"/>
        </w:rPr>
        <w:t>Cu</w:t>
      </w:r>
      <w:r w:rsidRPr="00A00E74">
        <w:rPr>
          <w:rFonts w:ascii="Times New Roman" w:hAnsi="Times New Roman" w:cs="Times New Roman"/>
          <w:i/>
          <w:sz w:val="26"/>
          <w:szCs w:val="26"/>
        </w:rPr>
        <w:t xml:space="preserve">. </w:t>
      </w:r>
      <w:r w:rsidRPr="00A00E74">
        <w:rPr>
          <w:rFonts w:ascii="Times New Roman" w:hAnsi="Times New Roman" w:cs="Times New Roman"/>
          <w:sz w:val="26"/>
          <w:szCs w:val="26"/>
        </w:rPr>
        <w:t>К полученн</w:t>
      </w:r>
      <w:r>
        <w:rPr>
          <w:rFonts w:ascii="Times New Roman" w:hAnsi="Times New Roman" w:cs="Times New Roman"/>
          <w:sz w:val="26"/>
          <w:szCs w:val="26"/>
        </w:rPr>
        <w:t>ому медному комплексу орнитина</w:t>
      </w:r>
      <w:r w:rsidRPr="00A00E74">
        <w:rPr>
          <w:rFonts w:ascii="Times New Roman" w:hAnsi="Times New Roman" w:cs="Times New Roman"/>
          <w:sz w:val="26"/>
          <w:szCs w:val="26"/>
        </w:rPr>
        <w:t xml:space="preserve"> при перемешивании и комнатной температуре доб</w:t>
      </w:r>
      <w:r>
        <w:rPr>
          <w:rFonts w:ascii="Times New Roman" w:hAnsi="Times New Roman" w:cs="Times New Roman"/>
          <w:sz w:val="26"/>
          <w:szCs w:val="26"/>
        </w:rPr>
        <w:t>авляли 70 мл воды и</w:t>
      </w:r>
      <w:r w:rsidRPr="00A00E74">
        <w:rPr>
          <w:rFonts w:ascii="Times New Roman" w:hAnsi="Times New Roman" w:cs="Times New Roman"/>
          <w:sz w:val="26"/>
          <w:szCs w:val="26"/>
        </w:rPr>
        <w:t xml:space="preserve"> </w:t>
      </w:r>
      <w:r>
        <w:rPr>
          <w:rFonts w:ascii="Times New Roman" w:hAnsi="Times New Roman" w:cs="Times New Roman"/>
          <w:sz w:val="26"/>
          <w:szCs w:val="26"/>
        </w:rPr>
        <w:t>17 ммоль</w:t>
      </w:r>
      <w:r w:rsidRPr="00A00E74">
        <w:rPr>
          <w:rFonts w:ascii="Times New Roman" w:hAnsi="Times New Roman" w:cs="Times New Roman"/>
          <w:sz w:val="26"/>
          <w:szCs w:val="26"/>
        </w:rPr>
        <w:t xml:space="preserve"> </w:t>
      </w:r>
      <w:r>
        <w:rPr>
          <w:rFonts w:ascii="Times New Roman" w:hAnsi="Times New Roman" w:cs="Times New Roman"/>
          <w:sz w:val="26"/>
          <w:szCs w:val="26"/>
        </w:rPr>
        <w:t>гидрокарбоната натрия</w:t>
      </w:r>
      <w:r w:rsidRPr="00A00E74">
        <w:rPr>
          <w:rFonts w:ascii="Times New Roman" w:hAnsi="Times New Roman" w:cs="Times New Roman"/>
          <w:sz w:val="26"/>
          <w:szCs w:val="26"/>
        </w:rPr>
        <w:t>, воду</w:t>
      </w:r>
      <w:r>
        <w:rPr>
          <w:rFonts w:ascii="Times New Roman" w:hAnsi="Times New Roman" w:cs="Times New Roman"/>
          <w:sz w:val="26"/>
          <w:szCs w:val="26"/>
        </w:rPr>
        <w:t xml:space="preserve"> довели до объёма 150</w:t>
      </w:r>
      <w:r w:rsidRPr="00A00E74">
        <w:rPr>
          <w:rFonts w:ascii="Times New Roman" w:hAnsi="Times New Roman" w:cs="Times New Roman"/>
          <w:sz w:val="26"/>
          <w:szCs w:val="26"/>
        </w:rPr>
        <w:t xml:space="preserve"> мл и</w:t>
      </w:r>
      <w:r>
        <w:rPr>
          <w:rFonts w:ascii="Times New Roman" w:hAnsi="Times New Roman" w:cs="Times New Roman"/>
          <w:sz w:val="26"/>
          <w:szCs w:val="26"/>
        </w:rPr>
        <w:t xml:space="preserve"> прибавили ещё 17 ммоль</w:t>
      </w:r>
      <w:r w:rsidRPr="00A00E74">
        <w:rPr>
          <w:rFonts w:ascii="Times New Roman" w:hAnsi="Times New Roman" w:cs="Times New Roman"/>
          <w:sz w:val="26"/>
          <w:szCs w:val="26"/>
        </w:rPr>
        <w:t xml:space="preserve"> </w:t>
      </w:r>
      <w:r>
        <w:rPr>
          <w:rFonts w:ascii="Times New Roman" w:hAnsi="Times New Roman" w:cs="Times New Roman"/>
          <w:sz w:val="26"/>
          <w:szCs w:val="26"/>
        </w:rPr>
        <w:t>гидрокарбоната натрия</w:t>
      </w:r>
      <w:r w:rsidRPr="00A00E74">
        <w:rPr>
          <w:rFonts w:ascii="Times New Roman" w:hAnsi="Times New Roman" w:cs="Times New Roman"/>
          <w:sz w:val="26"/>
          <w:szCs w:val="26"/>
        </w:rPr>
        <w:t xml:space="preserve">. К полученной смеси в течение часа </w:t>
      </w:r>
      <w:r>
        <w:rPr>
          <w:rFonts w:ascii="Times New Roman" w:hAnsi="Times New Roman" w:cs="Times New Roman"/>
          <w:sz w:val="26"/>
          <w:szCs w:val="26"/>
        </w:rPr>
        <w:t>прикапывали</w:t>
      </w:r>
      <w:r w:rsidRPr="00A00E74">
        <w:rPr>
          <w:rFonts w:ascii="Times New Roman" w:hAnsi="Times New Roman" w:cs="Times New Roman"/>
          <w:sz w:val="26"/>
          <w:szCs w:val="26"/>
        </w:rPr>
        <w:t xml:space="preserve"> раствор</w:t>
      </w:r>
      <w:r>
        <w:rPr>
          <w:rFonts w:ascii="Times New Roman" w:hAnsi="Times New Roman" w:cs="Times New Roman"/>
          <w:sz w:val="26"/>
          <w:szCs w:val="26"/>
        </w:rPr>
        <w:t xml:space="preserve"> (77 ммоль)</w:t>
      </w:r>
      <w:r w:rsidRPr="00A00E74">
        <w:rPr>
          <w:rFonts w:ascii="Times New Roman" w:hAnsi="Times New Roman" w:cs="Times New Roman"/>
          <w:sz w:val="26"/>
          <w:szCs w:val="26"/>
        </w:rPr>
        <w:t xml:space="preserve"> </w:t>
      </w:r>
      <w:r w:rsidR="00734B1E">
        <w:rPr>
          <w:rFonts w:ascii="Times New Roman" w:hAnsi="Times New Roman" w:cs="Times New Roman"/>
          <w:sz w:val="26"/>
          <w:szCs w:val="26"/>
        </w:rPr>
        <w:t>дитретбутилкарбоната (</w:t>
      </w:r>
      <w:r w:rsidRPr="00A00E74">
        <w:rPr>
          <w:rFonts w:ascii="Times New Roman" w:hAnsi="Times New Roman" w:cs="Times New Roman"/>
          <w:sz w:val="26"/>
          <w:szCs w:val="26"/>
        </w:rPr>
        <w:t>Вос</w:t>
      </w:r>
      <w:r w:rsidRPr="00A00E74">
        <w:rPr>
          <w:rFonts w:ascii="Times New Roman" w:hAnsi="Times New Roman" w:cs="Times New Roman"/>
          <w:sz w:val="26"/>
          <w:szCs w:val="26"/>
          <w:vertAlign w:val="subscript"/>
        </w:rPr>
        <w:t>2</w:t>
      </w:r>
      <w:r>
        <w:rPr>
          <w:rFonts w:ascii="Times New Roman" w:hAnsi="Times New Roman" w:cs="Times New Roman"/>
          <w:sz w:val="26"/>
          <w:szCs w:val="26"/>
        </w:rPr>
        <w:t>О</w:t>
      </w:r>
      <w:r w:rsidR="00734B1E">
        <w:rPr>
          <w:rFonts w:ascii="Times New Roman" w:hAnsi="Times New Roman" w:cs="Times New Roman"/>
          <w:sz w:val="26"/>
          <w:szCs w:val="26"/>
        </w:rPr>
        <w:t>)</w:t>
      </w:r>
      <w:r>
        <w:rPr>
          <w:rFonts w:ascii="Times New Roman" w:hAnsi="Times New Roman" w:cs="Times New Roman"/>
          <w:sz w:val="26"/>
          <w:szCs w:val="26"/>
        </w:rPr>
        <w:t xml:space="preserve"> в 48</w:t>
      </w:r>
      <w:r w:rsidRPr="00A00E74">
        <w:rPr>
          <w:rFonts w:ascii="Times New Roman" w:hAnsi="Times New Roman" w:cs="Times New Roman"/>
          <w:sz w:val="26"/>
          <w:szCs w:val="26"/>
        </w:rPr>
        <w:t xml:space="preserve"> мл изопропилового спирта. Примерно через</w:t>
      </w:r>
      <w:r>
        <w:rPr>
          <w:rFonts w:ascii="Times New Roman" w:hAnsi="Times New Roman" w:cs="Times New Roman"/>
          <w:sz w:val="26"/>
          <w:szCs w:val="26"/>
        </w:rPr>
        <w:t xml:space="preserve"> 2 часа реакционная смесь загустела, осадок </w:t>
      </w:r>
      <w:r>
        <w:rPr>
          <w:rFonts w:ascii="Times New Roman" w:hAnsi="Times New Roman" w:cs="Times New Roman"/>
          <w:sz w:val="26"/>
          <w:szCs w:val="26"/>
        </w:rPr>
        <w:lastRenderedPageBreak/>
        <w:t>отфильтровывали, промывали на фильтре 100 мл холодной воды, 100 мл метанола, высушивали</w:t>
      </w:r>
      <w:r w:rsidRPr="00A00E74">
        <w:rPr>
          <w:rFonts w:ascii="Times New Roman" w:hAnsi="Times New Roman" w:cs="Times New Roman"/>
          <w:sz w:val="26"/>
          <w:szCs w:val="26"/>
        </w:rPr>
        <w:t>.</w:t>
      </w:r>
      <w:r>
        <w:rPr>
          <w:rFonts w:ascii="Times New Roman" w:hAnsi="Times New Roman" w:cs="Times New Roman"/>
          <w:sz w:val="26"/>
          <w:szCs w:val="26"/>
        </w:rPr>
        <w:t xml:space="preserve"> Выход продукта 14.1 г (90.9 %)</w:t>
      </w:r>
    </w:p>
    <w:p w:rsidR="00ED32C0" w:rsidRPr="00CD3A21" w:rsidRDefault="00ED32C0" w:rsidP="006D64CF">
      <w:pPr>
        <w:pStyle w:val="a3"/>
        <w:numPr>
          <w:ilvl w:val="0"/>
          <w:numId w:val="13"/>
        </w:numPr>
        <w:spacing w:after="0" w:line="360" w:lineRule="auto"/>
        <w:jc w:val="both"/>
        <w:rPr>
          <w:rFonts w:ascii="Times New Roman" w:hAnsi="Times New Roman" w:cs="Times New Roman"/>
          <w:sz w:val="26"/>
          <w:szCs w:val="26"/>
        </w:rPr>
      </w:pPr>
      <w:r w:rsidRPr="00937AE1">
        <w:rPr>
          <w:rFonts w:ascii="Times New Roman" w:hAnsi="Times New Roman"/>
          <w:i/>
          <w:sz w:val="24"/>
          <w:szCs w:val="24"/>
        </w:rPr>
        <w:t>9-флуоренилметилоксикарбонил ε-трет</w:t>
      </w:r>
      <w:r>
        <w:rPr>
          <w:rFonts w:ascii="Times New Roman" w:hAnsi="Times New Roman"/>
          <w:i/>
          <w:sz w:val="24"/>
          <w:szCs w:val="24"/>
        </w:rPr>
        <w:t>бутилоксикарбонил-орнитина</w:t>
      </w:r>
      <w:r w:rsidRPr="00937AE1">
        <w:rPr>
          <w:rFonts w:ascii="Times New Roman" w:hAnsi="Times New Roman"/>
          <w:i/>
          <w:sz w:val="24"/>
          <w:szCs w:val="24"/>
        </w:rPr>
        <w:t xml:space="preserve"> (</w:t>
      </w:r>
      <w:r>
        <w:rPr>
          <w:rFonts w:ascii="Times New Roman" w:hAnsi="Times New Roman"/>
          <w:i/>
          <w:sz w:val="24"/>
          <w:szCs w:val="24"/>
          <w:lang w:val="en-US"/>
        </w:rPr>
        <w:t>FmocOrn</w:t>
      </w:r>
      <w:r w:rsidRPr="00937AE1">
        <w:rPr>
          <w:rFonts w:ascii="Times New Roman" w:hAnsi="Times New Roman"/>
          <w:i/>
          <w:sz w:val="24"/>
          <w:szCs w:val="24"/>
        </w:rPr>
        <w:t>(ε-</w:t>
      </w:r>
      <w:r w:rsidRPr="00937AE1">
        <w:rPr>
          <w:rFonts w:ascii="Times New Roman" w:hAnsi="Times New Roman"/>
          <w:i/>
          <w:sz w:val="24"/>
          <w:szCs w:val="24"/>
          <w:lang w:val="en-US"/>
        </w:rPr>
        <w:t>Boc</w:t>
      </w:r>
      <w:r w:rsidRPr="00937AE1">
        <w:rPr>
          <w:rFonts w:ascii="Times New Roman" w:hAnsi="Times New Roman"/>
          <w:i/>
          <w:sz w:val="24"/>
          <w:szCs w:val="24"/>
        </w:rPr>
        <w:t>)</w:t>
      </w:r>
      <w:r w:rsidRPr="00937AE1">
        <w:rPr>
          <w:rFonts w:ascii="Times New Roman" w:hAnsi="Times New Roman"/>
          <w:i/>
          <w:sz w:val="24"/>
          <w:szCs w:val="24"/>
          <w:lang w:val="en-US"/>
        </w:rPr>
        <w:t>OH</w:t>
      </w:r>
      <w:r w:rsidRPr="00937AE1">
        <w:rPr>
          <w:rFonts w:ascii="Times New Roman" w:hAnsi="Times New Roman"/>
          <w:i/>
          <w:sz w:val="24"/>
          <w:szCs w:val="24"/>
        </w:rPr>
        <w:t>)</w:t>
      </w:r>
      <w:r>
        <w:rPr>
          <w:rFonts w:ascii="Times New Roman" w:hAnsi="Times New Roman" w:cs="Times New Roman"/>
          <w:sz w:val="26"/>
          <w:szCs w:val="26"/>
        </w:rPr>
        <w:t>. Медный комплекс ε-Вос-орнитина 27 ммоль растирали в ступке, растворяли при нагревании в 100 мл воды и добавляли 27</w:t>
      </w:r>
      <w:r w:rsidRPr="00937AE1">
        <w:rPr>
          <w:rFonts w:ascii="Times New Roman" w:hAnsi="Times New Roman" w:cs="Times New Roman"/>
          <w:sz w:val="26"/>
          <w:szCs w:val="26"/>
        </w:rPr>
        <w:t xml:space="preserve"> ммоль трилона Б</w:t>
      </w:r>
      <w:r>
        <w:rPr>
          <w:rFonts w:ascii="Times New Roman" w:hAnsi="Times New Roman" w:cs="Times New Roman"/>
          <w:sz w:val="26"/>
          <w:szCs w:val="26"/>
        </w:rPr>
        <w:t>, (полного растворения добивались добавлением 20 мл</w:t>
      </w:r>
      <w:r w:rsidR="00D164DD">
        <w:rPr>
          <w:rFonts w:ascii="Times New Roman" w:hAnsi="Times New Roman" w:cs="Times New Roman"/>
          <w:sz w:val="26"/>
          <w:szCs w:val="26"/>
        </w:rPr>
        <w:t xml:space="preserve"> тетрагидрофурана</w:t>
      </w:r>
      <w:r>
        <w:rPr>
          <w:rFonts w:ascii="Times New Roman" w:hAnsi="Times New Roman" w:cs="Times New Roman"/>
          <w:sz w:val="26"/>
          <w:szCs w:val="26"/>
        </w:rPr>
        <w:t xml:space="preserve"> </w:t>
      </w:r>
      <w:r w:rsidR="00D164DD">
        <w:rPr>
          <w:rFonts w:ascii="Times New Roman" w:hAnsi="Times New Roman" w:cs="Times New Roman"/>
          <w:sz w:val="26"/>
          <w:szCs w:val="26"/>
        </w:rPr>
        <w:t>(</w:t>
      </w:r>
      <w:r>
        <w:rPr>
          <w:rFonts w:ascii="Times New Roman" w:hAnsi="Times New Roman" w:cs="Times New Roman"/>
          <w:sz w:val="26"/>
          <w:szCs w:val="26"/>
        </w:rPr>
        <w:t>ТГФ</w:t>
      </w:r>
      <w:r w:rsidR="00D164DD">
        <w:rPr>
          <w:rFonts w:ascii="Times New Roman" w:hAnsi="Times New Roman" w:cs="Times New Roman"/>
          <w:sz w:val="26"/>
          <w:szCs w:val="26"/>
        </w:rPr>
        <w:t>)</w:t>
      </w:r>
      <w:r>
        <w:rPr>
          <w:rFonts w:ascii="Times New Roman" w:hAnsi="Times New Roman" w:cs="Times New Roman"/>
          <w:sz w:val="26"/>
          <w:szCs w:val="26"/>
        </w:rPr>
        <w:t xml:space="preserve">). Раствор охлаждали и при перемешивании добавляли 0,2 М триэтиламина (ТЭА) и раствор </w:t>
      </w:r>
      <w:r w:rsidRPr="00937AE1">
        <w:rPr>
          <w:rFonts w:ascii="Times New Roman" w:hAnsi="Times New Roman" w:cs="Times New Roman"/>
          <w:sz w:val="26"/>
          <w:szCs w:val="26"/>
        </w:rPr>
        <w:t>1,</w:t>
      </w:r>
      <w:r>
        <w:rPr>
          <w:rFonts w:ascii="Times New Roman" w:hAnsi="Times New Roman" w:cs="Times New Roman"/>
          <w:sz w:val="26"/>
          <w:szCs w:val="26"/>
        </w:rPr>
        <w:t xml:space="preserve">1 </w:t>
      </w:r>
      <w:r>
        <w:rPr>
          <w:rFonts w:ascii="Times New Roman" w:hAnsi="Times New Roman" w:cs="Times New Roman"/>
          <w:sz w:val="26"/>
          <w:szCs w:val="26"/>
          <w:lang w:val="en-US"/>
        </w:rPr>
        <w:t>eq</w:t>
      </w:r>
      <w:r w:rsidRPr="00937AE1">
        <w:rPr>
          <w:rFonts w:ascii="Times New Roman" w:hAnsi="Times New Roman" w:cs="Times New Roman"/>
          <w:sz w:val="26"/>
          <w:szCs w:val="26"/>
        </w:rPr>
        <w:t xml:space="preserve"> </w:t>
      </w:r>
      <w:r w:rsidRPr="00937AE1">
        <w:rPr>
          <w:rFonts w:ascii="Times New Roman" w:hAnsi="Times New Roman" w:cs="Times New Roman"/>
          <w:sz w:val="26"/>
          <w:szCs w:val="26"/>
          <w:lang w:val="en-US"/>
        </w:rPr>
        <w:t>FmocOSu</w:t>
      </w:r>
      <w:r>
        <w:rPr>
          <w:rFonts w:ascii="Times New Roman" w:hAnsi="Times New Roman" w:cs="Times New Roman"/>
          <w:sz w:val="26"/>
          <w:szCs w:val="26"/>
        </w:rPr>
        <w:t xml:space="preserve"> в 70 мл ТГФ</w:t>
      </w:r>
      <w:r w:rsidRPr="00937AE1">
        <w:rPr>
          <w:rFonts w:ascii="Times New Roman" w:hAnsi="Times New Roman" w:cs="Times New Roman"/>
          <w:sz w:val="26"/>
          <w:szCs w:val="26"/>
        </w:rPr>
        <w:t xml:space="preserve">. рН раствора </w:t>
      </w:r>
      <w:r>
        <w:rPr>
          <w:rFonts w:ascii="Times New Roman" w:hAnsi="Times New Roman" w:cs="Times New Roman"/>
          <w:sz w:val="26"/>
          <w:szCs w:val="26"/>
        </w:rPr>
        <w:t>поддерживали</w:t>
      </w:r>
      <w:r w:rsidRPr="00937AE1">
        <w:rPr>
          <w:rFonts w:ascii="Times New Roman" w:hAnsi="Times New Roman" w:cs="Times New Roman"/>
          <w:sz w:val="26"/>
          <w:szCs w:val="26"/>
        </w:rPr>
        <w:t xml:space="preserve"> в районе 8-9 добавлением Т</w:t>
      </w:r>
      <w:r>
        <w:rPr>
          <w:rFonts w:ascii="Times New Roman" w:hAnsi="Times New Roman" w:cs="Times New Roman"/>
          <w:sz w:val="26"/>
          <w:szCs w:val="26"/>
        </w:rPr>
        <w:t>ЭА. После того, как рН перестал</w:t>
      </w:r>
      <w:r w:rsidRPr="00937AE1">
        <w:rPr>
          <w:rFonts w:ascii="Times New Roman" w:hAnsi="Times New Roman" w:cs="Times New Roman"/>
          <w:sz w:val="26"/>
          <w:szCs w:val="26"/>
        </w:rPr>
        <w:t xml:space="preserve"> менятьс</w:t>
      </w:r>
      <w:r>
        <w:rPr>
          <w:rFonts w:ascii="Times New Roman" w:hAnsi="Times New Roman" w:cs="Times New Roman"/>
          <w:sz w:val="26"/>
          <w:szCs w:val="26"/>
        </w:rPr>
        <w:t>я, реакционную смесь перемешивали</w:t>
      </w:r>
      <w:r w:rsidRPr="00937AE1">
        <w:rPr>
          <w:rFonts w:ascii="Times New Roman" w:hAnsi="Times New Roman" w:cs="Times New Roman"/>
          <w:sz w:val="26"/>
          <w:szCs w:val="26"/>
        </w:rPr>
        <w:t xml:space="preserve"> ещё  1 час при комнатной температуре, выпавший осадок отфильтр</w:t>
      </w:r>
      <w:r>
        <w:rPr>
          <w:rFonts w:ascii="Times New Roman" w:hAnsi="Times New Roman" w:cs="Times New Roman"/>
          <w:sz w:val="26"/>
          <w:szCs w:val="26"/>
        </w:rPr>
        <w:t>овывали, фильтрат упаривали до половины объёма, охлаждали до 0°С, подкисляли концентрированной соляной кислотой до рН 4.5</w:t>
      </w:r>
      <w:r w:rsidRPr="00937AE1">
        <w:rPr>
          <w:rFonts w:ascii="Times New Roman" w:hAnsi="Times New Roman" w:cs="Times New Roman"/>
          <w:sz w:val="26"/>
          <w:szCs w:val="26"/>
        </w:rPr>
        <w:t>. Выпавше</w:t>
      </w:r>
      <w:r>
        <w:rPr>
          <w:rFonts w:ascii="Times New Roman" w:hAnsi="Times New Roman" w:cs="Times New Roman"/>
          <w:sz w:val="26"/>
          <w:szCs w:val="26"/>
        </w:rPr>
        <w:t>е густое белое масло декантировали, заливали водой, оставляли</w:t>
      </w:r>
      <w:r w:rsidRPr="00937AE1">
        <w:rPr>
          <w:rFonts w:ascii="Times New Roman" w:hAnsi="Times New Roman" w:cs="Times New Roman"/>
          <w:sz w:val="26"/>
          <w:szCs w:val="26"/>
        </w:rPr>
        <w:t xml:space="preserve"> на сутки. Образ</w:t>
      </w:r>
      <w:r>
        <w:rPr>
          <w:rFonts w:ascii="Times New Roman" w:hAnsi="Times New Roman" w:cs="Times New Roman"/>
          <w:sz w:val="26"/>
          <w:szCs w:val="26"/>
        </w:rPr>
        <w:t>овавшийся осадок отфильтровывали.</w:t>
      </w:r>
      <w:r w:rsidRPr="00937AE1">
        <w:rPr>
          <w:rFonts w:ascii="Times New Roman" w:hAnsi="Times New Roman" w:cs="Times New Roman"/>
          <w:sz w:val="26"/>
          <w:szCs w:val="26"/>
        </w:rPr>
        <w:t xml:space="preserve"> </w:t>
      </w:r>
      <w:r>
        <w:rPr>
          <w:rFonts w:ascii="Times New Roman" w:hAnsi="Times New Roman" w:cs="Times New Roman"/>
          <w:sz w:val="26"/>
          <w:szCs w:val="26"/>
        </w:rPr>
        <w:t>Чистоту продукта контролировали по ВЭЖХ</w:t>
      </w:r>
      <w:r w:rsidR="00023257">
        <w:rPr>
          <w:rFonts w:ascii="Times New Roman" w:hAnsi="Times New Roman" w:cs="Times New Roman"/>
          <w:sz w:val="26"/>
          <w:szCs w:val="26"/>
        </w:rPr>
        <w:t xml:space="preserve"> (приложение 1), она составила 93%</w:t>
      </w:r>
      <w:r>
        <w:rPr>
          <w:rFonts w:ascii="Times New Roman" w:hAnsi="Times New Roman" w:cs="Times New Roman"/>
          <w:sz w:val="26"/>
          <w:szCs w:val="26"/>
        </w:rPr>
        <w:t>. Выход продукта 20.</w:t>
      </w:r>
      <w:r w:rsidRPr="009C3D65">
        <w:rPr>
          <w:rFonts w:ascii="Times New Roman" w:hAnsi="Times New Roman" w:cs="Times New Roman"/>
          <w:sz w:val="26"/>
          <w:szCs w:val="26"/>
        </w:rPr>
        <w:t xml:space="preserve">5 </w:t>
      </w:r>
      <w:r>
        <w:rPr>
          <w:rFonts w:ascii="Times New Roman" w:hAnsi="Times New Roman" w:cs="Times New Roman"/>
          <w:sz w:val="26"/>
          <w:szCs w:val="26"/>
        </w:rPr>
        <w:t>г</w:t>
      </w:r>
      <w:r w:rsidRPr="009C3D65">
        <w:rPr>
          <w:rFonts w:ascii="Times New Roman" w:hAnsi="Times New Roman" w:cs="Times New Roman"/>
          <w:sz w:val="26"/>
          <w:szCs w:val="26"/>
        </w:rPr>
        <w:t xml:space="preserve"> (76.05 %)</w:t>
      </w:r>
      <w:r>
        <w:rPr>
          <w:rFonts w:ascii="Times New Roman" w:hAnsi="Times New Roman" w:cs="Times New Roman"/>
          <w:sz w:val="26"/>
          <w:szCs w:val="26"/>
        </w:rPr>
        <w:t>.</w:t>
      </w:r>
    </w:p>
    <w:p w:rsidR="00ED32C0" w:rsidRDefault="00ED32C0" w:rsidP="006D64CF">
      <w:pPr>
        <w:spacing w:after="0" w:line="360" w:lineRule="auto"/>
        <w:ind w:firstLine="709"/>
        <w:jc w:val="both"/>
        <w:rPr>
          <w:rFonts w:ascii="Times New Roman" w:hAnsi="Times New Roman" w:cs="Times New Roman"/>
          <w:sz w:val="26"/>
          <w:szCs w:val="26"/>
        </w:rPr>
      </w:pPr>
    </w:p>
    <w:p w:rsidR="00ED32C0" w:rsidRPr="00911CAF" w:rsidRDefault="00ED32C0" w:rsidP="006D64CF">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3.3.2 Общие методы синтеза пептидов </w:t>
      </w:r>
      <w:r>
        <w:rPr>
          <w:rFonts w:ascii="Times New Roman" w:hAnsi="Times New Roman" w:cs="Times New Roman"/>
          <w:b/>
          <w:sz w:val="26"/>
          <w:szCs w:val="26"/>
        </w:rPr>
        <w:t>1</w:t>
      </w:r>
      <w:r w:rsidR="00DE62C7">
        <w:rPr>
          <w:rFonts w:ascii="Times New Roman" w:hAnsi="Times New Roman" w:cs="Times New Roman"/>
          <w:sz w:val="26"/>
          <w:szCs w:val="26"/>
        </w:rPr>
        <w:t xml:space="preserve"> - </w:t>
      </w:r>
      <w:r w:rsidR="00DE62C7">
        <w:rPr>
          <w:rFonts w:ascii="Times New Roman" w:hAnsi="Times New Roman" w:cs="Times New Roman"/>
          <w:b/>
          <w:sz w:val="26"/>
          <w:szCs w:val="26"/>
        </w:rPr>
        <w:t>8</w:t>
      </w:r>
      <w:r>
        <w:rPr>
          <w:rFonts w:ascii="Times New Roman" w:hAnsi="Times New Roman" w:cs="Times New Roman"/>
          <w:sz w:val="26"/>
          <w:szCs w:val="26"/>
        </w:rPr>
        <w:t>.</w:t>
      </w:r>
    </w:p>
    <w:p w:rsidR="00ED32C0" w:rsidRPr="0059356C" w:rsidRDefault="00ED32C0" w:rsidP="006D64CF">
      <w:pPr>
        <w:spacing w:after="0" w:line="360" w:lineRule="auto"/>
        <w:ind w:firstLine="709"/>
        <w:jc w:val="both"/>
        <w:rPr>
          <w:rFonts w:ascii="Times New Roman" w:hAnsi="Times New Roman" w:cs="Times New Roman"/>
          <w:sz w:val="26"/>
          <w:szCs w:val="26"/>
        </w:rPr>
      </w:pPr>
      <w:r w:rsidRPr="0059356C">
        <w:rPr>
          <w:rFonts w:ascii="Times New Roman" w:hAnsi="Times New Roman" w:cs="Times New Roman"/>
          <w:sz w:val="26"/>
          <w:szCs w:val="26"/>
        </w:rPr>
        <w:t xml:space="preserve">Для осуществления синтеза пептидов были использована </w:t>
      </w:r>
      <w:r>
        <w:rPr>
          <w:rFonts w:ascii="Times New Roman" w:hAnsi="Times New Roman" w:cs="Times New Roman"/>
          <w:sz w:val="26"/>
          <w:szCs w:val="26"/>
        </w:rPr>
        <w:t xml:space="preserve">следующая </w:t>
      </w:r>
      <w:r w:rsidRPr="0059356C">
        <w:rPr>
          <w:rFonts w:ascii="Times New Roman" w:hAnsi="Times New Roman" w:cs="Times New Roman"/>
          <w:sz w:val="26"/>
          <w:szCs w:val="26"/>
        </w:rPr>
        <w:t>общая методика:</w:t>
      </w:r>
    </w:p>
    <w:p w:rsidR="00ED32C0" w:rsidRPr="0059356C" w:rsidRDefault="00ED32C0" w:rsidP="006D64CF">
      <w:pPr>
        <w:spacing w:after="0" w:line="360" w:lineRule="auto"/>
        <w:ind w:firstLine="709"/>
        <w:jc w:val="both"/>
        <w:rPr>
          <w:rFonts w:ascii="Times New Roman" w:hAnsi="Times New Roman" w:cs="Times New Roman"/>
          <w:sz w:val="26"/>
          <w:szCs w:val="26"/>
        </w:rPr>
      </w:pPr>
      <w:r w:rsidRPr="00CD1E62">
        <w:rPr>
          <w:rFonts w:ascii="Times New Roman" w:hAnsi="Times New Roman" w:cs="Times New Roman"/>
          <w:sz w:val="26"/>
          <w:szCs w:val="26"/>
        </w:rPr>
        <w:t xml:space="preserve">В </w:t>
      </w:r>
      <w:r w:rsidRPr="007D0099">
        <w:rPr>
          <w:rFonts w:ascii="Times New Roman" w:hAnsi="Times New Roman" w:cs="Times New Roman"/>
          <w:sz w:val="26"/>
          <w:szCs w:val="26"/>
        </w:rPr>
        <w:t>шприц</w:t>
      </w:r>
      <w:r>
        <w:rPr>
          <w:rFonts w:ascii="Times New Roman" w:hAnsi="Times New Roman" w:cs="Times New Roman"/>
          <w:sz w:val="26"/>
          <w:szCs w:val="26"/>
        </w:rPr>
        <w:t>, объемом 10 мл</w:t>
      </w:r>
      <w:r w:rsidRPr="00CD1E62">
        <w:rPr>
          <w:rFonts w:ascii="Times New Roman" w:hAnsi="Times New Roman" w:cs="Times New Roman"/>
          <w:sz w:val="26"/>
          <w:szCs w:val="26"/>
        </w:rPr>
        <w:t>, снабженный полипропиленовой мембраной</w:t>
      </w:r>
      <w:r>
        <w:rPr>
          <w:rFonts w:ascii="Times New Roman" w:hAnsi="Times New Roman" w:cs="Times New Roman"/>
          <w:sz w:val="26"/>
          <w:szCs w:val="26"/>
        </w:rPr>
        <w:t>, помещали</w:t>
      </w:r>
      <w:r w:rsidRPr="00CD1E62">
        <w:rPr>
          <w:rFonts w:ascii="Times New Roman" w:hAnsi="Times New Roman" w:cs="Times New Roman"/>
          <w:sz w:val="26"/>
          <w:szCs w:val="26"/>
        </w:rPr>
        <w:t xml:space="preserve"> </w:t>
      </w:r>
      <w:r w:rsidRPr="0059356C">
        <w:rPr>
          <w:rFonts w:ascii="Times New Roman" w:hAnsi="Times New Roman" w:cs="Times New Roman"/>
          <w:sz w:val="26"/>
          <w:szCs w:val="26"/>
        </w:rPr>
        <w:t xml:space="preserve">2-хлортритильную смолу (0.5 ммоль) и </w:t>
      </w:r>
      <w:r w:rsidRPr="007D0099">
        <w:rPr>
          <w:rFonts w:ascii="Times New Roman" w:hAnsi="Times New Roman" w:cs="Times New Roman"/>
          <w:sz w:val="26"/>
          <w:szCs w:val="26"/>
        </w:rPr>
        <w:t>небольшое количество</w:t>
      </w:r>
      <w:r>
        <w:rPr>
          <w:rFonts w:ascii="Times New Roman" w:hAnsi="Times New Roman" w:cs="Times New Roman"/>
          <w:sz w:val="26"/>
          <w:szCs w:val="26"/>
        </w:rPr>
        <w:t xml:space="preserve"> (7 мл)</w:t>
      </w:r>
      <w:r w:rsidRPr="0059356C">
        <w:rPr>
          <w:rFonts w:ascii="Times New Roman" w:hAnsi="Times New Roman" w:cs="Times New Roman"/>
          <w:sz w:val="26"/>
          <w:szCs w:val="26"/>
        </w:rPr>
        <w:t xml:space="preserve"> </w:t>
      </w:r>
      <w:r w:rsidRPr="0059356C">
        <w:rPr>
          <w:rFonts w:ascii="Times New Roman" w:hAnsi="Times New Roman" w:cs="Times New Roman"/>
          <w:sz w:val="26"/>
          <w:szCs w:val="26"/>
          <w:lang w:val="en-US"/>
        </w:rPr>
        <w:t>DCM</w:t>
      </w:r>
      <w:r w:rsidRPr="0059356C">
        <w:rPr>
          <w:rFonts w:ascii="Times New Roman" w:hAnsi="Times New Roman" w:cs="Times New Roman"/>
          <w:sz w:val="26"/>
          <w:szCs w:val="26"/>
        </w:rPr>
        <w:t xml:space="preserve">. Аминокислоту (0.6 ммоль) растворяли в </w:t>
      </w:r>
      <w:r>
        <w:rPr>
          <w:rFonts w:ascii="Times New Roman" w:hAnsi="Times New Roman" w:cs="Times New Roman"/>
          <w:sz w:val="26"/>
          <w:szCs w:val="26"/>
        </w:rPr>
        <w:t xml:space="preserve">5 мл </w:t>
      </w:r>
      <w:r w:rsidRPr="003B031F">
        <w:rPr>
          <w:rFonts w:ascii="Times New Roman" w:hAnsi="Times New Roman" w:cs="Times New Roman"/>
          <w:sz w:val="26"/>
          <w:szCs w:val="26"/>
          <w:lang w:val="en-US"/>
        </w:rPr>
        <w:t>DCM</w:t>
      </w:r>
      <w:r w:rsidRPr="0059356C">
        <w:rPr>
          <w:rFonts w:ascii="Times New Roman" w:hAnsi="Times New Roman" w:cs="Times New Roman"/>
          <w:sz w:val="26"/>
          <w:szCs w:val="26"/>
        </w:rPr>
        <w:t xml:space="preserve"> с добавлением </w:t>
      </w:r>
      <w:r w:rsidRPr="0059356C">
        <w:rPr>
          <w:rFonts w:ascii="Times New Roman" w:hAnsi="Times New Roman" w:cs="Times New Roman"/>
          <w:sz w:val="26"/>
          <w:szCs w:val="26"/>
          <w:lang w:val="en-US"/>
        </w:rPr>
        <w:t>DIPEA</w:t>
      </w:r>
      <w:r w:rsidRPr="0059356C">
        <w:rPr>
          <w:rFonts w:ascii="Times New Roman" w:hAnsi="Times New Roman" w:cs="Times New Roman"/>
          <w:sz w:val="26"/>
          <w:szCs w:val="26"/>
        </w:rPr>
        <w:t xml:space="preserve"> (2 ммоль). Реакционную смесь добавля</w:t>
      </w:r>
      <w:r>
        <w:rPr>
          <w:rFonts w:ascii="Times New Roman" w:hAnsi="Times New Roman" w:cs="Times New Roman"/>
          <w:sz w:val="26"/>
          <w:szCs w:val="26"/>
        </w:rPr>
        <w:t>ли</w:t>
      </w:r>
      <w:r w:rsidRPr="0059356C">
        <w:rPr>
          <w:rFonts w:ascii="Times New Roman" w:hAnsi="Times New Roman" w:cs="Times New Roman"/>
          <w:sz w:val="26"/>
          <w:szCs w:val="26"/>
        </w:rPr>
        <w:t xml:space="preserve"> к смоле и оставляли перемешиваться </w:t>
      </w:r>
      <w:r>
        <w:rPr>
          <w:rFonts w:ascii="Times New Roman" w:hAnsi="Times New Roman" w:cs="Times New Roman"/>
          <w:sz w:val="26"/>
          <w:szCs w:val="26"/>
        </w:rPr>
        <w:t xml:space="preserve">на орбитальном шейкере на </w:t>
      </w:r>
      <w:r w:rsidRPr="0059356C">
        <w:rPr>
          <w:rFonts w:ascii="Times New Roman" w:hAnsi="Times New Roman" w:cs="Times New Roman"/>
          <w:sz w:val="26"/>
          <w:szCs w:val="26"/>
        </w:rPr>
        <w:t>1.5 часа.</w:t>
      </w:r>
      <w:r>
        <w:rPr>
          <w:rFonts w:ascii="Times New Roman" w:hAnsi="Times New Roman" w:cs="Times New Roman"/>
          <w:sz w:val="26"/>
          <w:szCs w:val="26"/>
        </w:rPr>
        <w:t xml:space="preserve"> Далее обрабатывали 7 мл смеси</w:t>
      </w:r>
      <w:r w:rsidRPr="0059356C">
        <w:rPr>
          <w:rFonts w:ascii="Times New Roman" w:hAnsi="Times New Roman" w:cs="Times New Roman"/>
          <w:sz w:val="26"/>
          <w:szCs w:val="26"/>
        </w:rPr>
        <w:t xml:space="preserve"> </w:t>
      </w:r>
      <w:r w:rsidRPr="003B031F">
        <w:rPr>
          <w:rFonts w:ascii="Times New Roman" w:hAnsi="Times New Roman" w:cs="Times New Roman"/>
          <w:sz w:val="26"/>
          <w:szCs w:val="26"/>
          <w:lang w:val="en-US"/>
        </w:rPr>
        <w:t>DCM</w:t>
      </w:r>
      <w:r w:rsidRPr="003B031F">
        <w:rPr>
          <w:rFonts w:ascii="Times New Roman" w:hAnsi="Times New Roman" w:cs="Times New Roman"/>
          <w:sz w:val="26"/>
          <w:szCs w:val="26"/>
        </w:rPr>
        <w:t>/</w:t>
      </w:r>
      <w:r w:rsidRPr="003B031F">
        <w:rPr>
          <w:rFonts w:ascii="Times New Roman" w:hAnsi="Times New Roman" w:cs="Times New Roman"/>
          <w:sz w:val="26"/>
          <w:szCs w:val="26"/>
          <w:lang w:val="en-US"/>
        </w:rPr>
        <w:t>MeOH</w:t>
      </w:r>
      <w:r w:rsidRPr="003B031F">
        <w:rPr>
          <w:rFonts w:ascii="Times New Roman" w:hAnsi="Times New Roman" w:cs="Times New Roman"/>
          <w:sz w:val="26"/>
          <w:szCs w:val="26"/>
        </w:rPr>
        <w:t>/</w:t>
      </w:r>
      <w:r w:rsidRPr="003B031F">
        <w:rPr>
          <w:rFonts w:ascii="Times New Roman" w:hAnsi="Times New Roman" w:cs="Times New Roman"/>
          <w:sz w:val="26"/>
          <w:szCs w:val="26"/>
          <w:lang w:val="en-US"/>
        </w:rPr>
        <w:t>DIPEA</w:t>
      </w:r>
      <w:r w:rsidRPr="0059356C">
        <w:rPr>
          <w:rFonts w:ascii="Times New Roman" w:hAnsi="Times New Roman" w:cs="Times New Roman"/>
          <w:sz w:val="26"/>
          <w:szCs w:val="26"/>
        </w:rPr>
        <w:t xml:space="preserve"> (17 : 2 : 1) два раза по 10 минут и многократно</w:t>
      </w:r>
      <w:r>
        <w:rPr>
          <w:rFonts w:ascii="Times New Roman" w:hAnsi="Times New Roman" w:cs="Times New Roman"/>
          <w:sz w:val="26"/>
          <w:szCs w:val="26"/>
        </w:rPr>
        <w:t xml:space="preserve"> </w:t>
      </w:r>
      <w:r w:rsidRPr="00CD1E62">
        <w:rPr>
          <w:rFonts w:ascii="Times New Roman" w:hAnsi="Times New Roman" w:cs="Times New Roman"/>
          <w:sz w:val="26"/>
          <w:szCs w:val="26"/>
        </w:rPr>
        <w:t>(</w:t>
      </w:r>
      <w:r>
        <w:rPr>
          <w:rFonts w:ascii="Times New Roman" w:hAnsi="Times New Roman" w:cs="Times New Roman"/>
          <w:sz w:val="26"/>
          <w:szCs w:val="26"/>
        </w:rPr>
        <w:t xml:space="preserve">7 мл </w:t>
      </w:r>
      <m:oMath>
        <m:r>
          <w:rPr>
            <w:rFonts w:ascii="Cambria Math" w:hAnsi="Cambria Math" w:cs="Times New Roman"/>
            <w:sz w:val="26"/>
            <w:szCs w:val="26"/>
          </w:rPr>
          <m:t>×</m:t>
        </m:r>
      </m:oMath>
      <w:r>
        <w:rPr>
          <w:rFonts w:ascii="Times New Roman" w:eastAsiaTheme="minorEastAsia" w:hAnsi="Times New Roman" w:cs="Times New Roman"/>
          <w:sz w:val="26"/>
          <w:szCs w:val="26"/>
        </w:rPr>
        <w:t xml:space="preserve"> </w:t>
      </w:r>
      <w:r w:rsidRPr="00CD1E62">
        <w:rPr>
          <w:rFonts w:ascii="Times New Roman" w:hAnsi="Times New Roman" w:cs="Times New Roman"/>
          <w:sz w:val="26"/>
          <w:szCs w:val="26"/>
        </w:rPr>
        <w:t xml:space="preserve">6 раз </w:t>
      </w:r>
      <m:oMath>
        <m:r>
          <w:rPr>
            <w:rFonts w:ascii="Cambria Math" w:hAnsi="Cambria Math" w:cs="Times New Roman"/>
            <w:sz w:val="26"/>
            <w:szCs w:val="26"/>
          </w:rPr>
          <m:t>×</m:t>
        </m:r>
      </m:oMath>
      <w:r w:rsidRPr="00CD1E62">
        <w:rPr>
          <w:rFonts w:ascii="Times New Roman" w:hAnsi="Times New Roman" w:cs="Times New Roman"/>
          <w:sz w:val="26"/>
          <w:szCs w:val="26"/>
        </w:rPr>
        <w:t xml:space="preserve"> 1 мин) </w:t>
      </w:r>
      <w:r w:rsidRPr="0059356C">
        <w:rPr>
          <w:rFonts w:ascii="Times New Roman" w:hAnsi="Times New Roman" w:cs="Times New Roman"/>
          <w:sz w:val="26"/>
          <w:szCs w:val="26"/>
        </w:rPr>
        <w:t xml:space="preserve"> </w:t>
      </w:r>
      <w:r w:rsidRPr="007D0099">
        <w:rPr>
          <w:rFonts w:ascii="Times New Roman" w:hAnsi="Times New Roman" w:cs="Times New Roman"/>
          <w:sz w:val="26"/>
          <w:szCs w:val="26"/>
        </w:rPr>
        <w:t xml:space="preserve">промывали смолу </w:t>
      </w:r>
      <w:r w:rsidRPr="007D0099">
        <w:rPr>
          <w:rFonts w:ascii="Times New Roman" w:hAnsi="Times New Roman" w:cs="Times New Roman"/>
          <w:sz w:val="26"/>
          <w:szCs w:val="26"/>
          <w:lang w:val="en-US"/>
        </w:rPr>
        <w:t>DMF</w:t>
      </w:r>
      <w:r w:rsidRPr="0059356C">
        <w:rPr>
          <w:rFonts w:ascii="Times New Roman" w:hAnsi="Times New Roman" w:cs="Times New Roman"/>
          <w:sz w:val="26"/>
          <w:szCs w:val="26"/>
        </w:rPr>
        <w:t>.</w:t>
      </w:r>
    </w:p>
    <w:p w:rsidR="00ED32C0" w:rsidRPr="0059356C" w:rsidRDefault="00ED32C0" w:rsidP="006D64CF">
      <w:pPr>
        <w:spacing w:after="0" w:line="360" w:lineRule="auto"/>
        <w:ind w:firstLine="709"/>
        <w:jc w:val="both"/>
        <w:rPr>
          <w:rFonts w:ascii="Times New Roman" w:hAnsi="Times New Roman" w:cs="Times New Roman"/>
          <w:sz w:val="26"/>
          <w:szCs w:val="26"/>
        </w:rPr>
      </w:pPr>
      <w:r w:rsidRPr="0059356C">
        <w:rPr>
          <w:rFonts w:ascii="Times New Roman" w:hAnsi="Times New Roman" w:cs="Times New Roman"/>
          <w:sz w:val="26"/>
          <w:szCs w:val="26"/>
        </w:rPr>
        <w:t>Дальнейший синтез состоит из нескольких повторяющихся этапов:</w:t>
      </w:r>
    </w:p>
    <w:p w:rsidR="00ED32C0" w:rsidRPr="0059356C" w:rsidRDefault="00ED32C0" w:rsidP="006D64CF">
      <w:pPr>
        <w:pStyle w:val="a3"/>
        <w:numPr>
          <w:ilvl w:val="0"/>
          <w:numId w:val="12"/>
        </w:numPr>
        <w:spacing w:after="0" w:line="360" w:lineRule="auto"/>
        <w:jc w:val="both"/>
        <w:rPr>
          <w:rFonts w:ascii="Times New Roman" w:hAnsi="Times New Roman" w:cs="Times New Roman"/>
          <w:sz w:val="26"/>
          <w:szCs w:val="26"/>
        </w:rPr>
      </w:pPr>
      <w:r w:rsidRPr="0059356C">
        <w:rPr>
          <w:rFonts w:ascii="Times New Roman" w:hAnsi="Times New Roman" w:cs="Times New Roman"/>
          <w:sz w:val="26"/>
          <w:szCs w:val="26"/>
        </w:rPr>
        <w:t xml:space="preserve">Снятие </w:t>
      </w:r>
      <w:r w:rsidRPr="0059356C">
        <w:rPr>
          <w:rFonts w:ascii="Times New Roman" w:hAnsi="Times New Roman" w:cs="Times New Roman"/>
          <w:sz w:val="26"/>
          <w:szCs w:val="26"/>
          <w:lang w:val="en-US"/>
        </w:rPr>
        <w:t>Fmoc</w:t>
      </w:r>
      <w:r w:rsidRPr="0059356C">
        <w:rPr>
          <w:rFonts w:ascii="Times New Roman" w:hAnsi="Times New Roman" w:cs="Times New Roman"/>
          <w:sz w:val="26"/>
          <w:szCs w:val="26"/>
        </w:rPr>
        <w:t xml:space="preserve">-защиты путем добавления 20% раствора </w:t>
      </w:r>
      <w:r w:rsidRPr="003B031F">
        <w:rPr>
          <w:rFonts w:ascii="Times New Roman" w:hAnsi="Times New Roman" w:cs="Times New Roman"/>
          <w:sz w:val="26"/>
          <w:szCs w:val="26"/>
        </w:rPr>
        <w:t>диэтиламина</w:t>
      </w:r>
      <w:r w:rsidRPr="0059356C">
        <w:rPr>
          <w:rFonts w:ascii="Times New Roman" w:hAnsi="Times New Roman" w:cs="Times New Roman"/>
          <w:sz w:val="26"/>
          <w:szCs w:val="26"/>
        </w:rPr>
        <w:t xml:space="preserve"> в </w:t>
      </w:r>
      <w:r w:rsidRPr="0059356C">
        <w:rPr>
          <w:rFonts w:ascii="Times New Roman" w:hAnsi="Times New Roman" w:cs="Times New Roman"/>
          <w:sz w:val="26"/>
          <w:szCs w:val="26"/>
          <w:lang w:val="en-US"/>
        </w:rPr>
        <w:t>DMF</w:t>
      </w:r>
      <w:r w:rsidRPr="0059356C">
        <w:rPr>
          <w:rFonts w:ascii="Times New Roman" w:hAnsi="Times New Roman" w:cs="Times New Roman"/>
          <w:sz w:val="26"/>
          <w:szCs w:val="26"/>
        </w:rPr>
        <w:t xml:space="preserve"> на 5 и на 20 минут</w:t>
      </w:r>
      <w:r>
        <w:rPr>
          <w:rFonts w:ascii="Times New Roman" w:hAnsi="Times New Roman" w:cs="Times New Roman"/>
          <w:sz w:val="26"/>
          <w:szCs w:val="26"/>
        </w:rPr>
        <w:t xml:space="preserve"> по 7 мл</w:t>
      </w:r>
      <w:r w:rsidRPr="0059356C">
        <w:rPr>
          <w:rFonts w:ascii="Times New Roman" w:hAnsi="Times New Roman" w:cs="Times New Roman"/>
          <w:sz w:val="26"/>
          <w:szCs w:val="26"/>
        </w:rPr>
        <w:t>.</w:t>
      </w:r>
    </w:p>
    <w:p w:rsidR="00ED32C0" w:rsidRPr="0059356C" w:rsidRDefault="00ED32C0" w:rsidP="006D64CF">
      <w:pPr>
        <w:pStyle w:val="a3"/>
        <w:numPr>
          <w:ilvl w:val="0"/>
          <w:numId w:val="12"/>
        </w:numPr>
        <w:spacing w:after="0" w:line="360" w:lineRule="auto"/>
        <w:jc w:val="both"/>
        <w:rPr>
          <w:rFonts w:ascii="Times New Roman" w:hAnsi="Times New Roman" w:cs="Times New Roman"/>
          <w:sz w:val="26"/>
          <w:szCs w:val="26"/>
        </w:rPr>
      </w:pPr>
      <w:r w:rsidRPr="0059356C">
        <w:rPr>
          <w:rFonts w:ascii="Times New Roman" w:hAnsi="Times New Roman" w:cs="Times New Roman"/>
          <w:sz w:val="26"/>
          <w:szCs w:val="26"/>
        </w:rPr>
        <w:t>Многократное промывание смолы</w:t>
      </w:r>
      <w:r>
        <w:rPr>
          <w:rFonts w:ascii="Times New Roman" w:hAnsi="Times New Roman" w:cs="Times New Roman"/>
          <w:sz w:val="26"/>
          <w:szCs w:val="26"/>
        </w:rPr>
        <w:t xml:space="preserve"> </w:t>
      </w:r>
      <w:r w:rsidRPr="00CD1E62">
        <w:rPr>
          <w:rFonts w:ascii="Times New Roman" w:hAnsi="Times New Roman" w:cs="Times New Roman"/>
          <w:sz w:val="26"/>
          <w:szCs w:val="26"/>
        </w:rPr>
        <w:t>(</w:t>
      </w:r>
      <w:r>
        <w:rPr>
          <w:rFonts w:ascii="Times New Roman" w:hAnsi="Times New Roman" w:cs="Times New Roman"/>
          <w:sz w:val="26"/>
          <w:szCs w:val="26"/>
        </w:rPr>
        <w:t xml:space="preserve">7 мл </w:t>
      </w:r>
      <m:oMath>
        <m:r>
          <w:rPr>
            <w:rFonts w:ascii="Cambria Math" w:hAnsi="Cambria Math" w:cs="Times New Roman"/>
            <w:sz w:val="26"/>
            <w:szCs w:val="26"/>
          </w:rPr>
          <m:t>×</m:t>
        </m:r>
      </m:oMath>
      <w:r>
        <w:rPr>
          <w:rFonts w:ascii="Times New Roman" w:eastAsiaTheme="minorEastAsia" w:hAnsi="Times New Roman" w:cs="Times New Roman"/>
          <w:sz w:val="26"/>
          <w:szCs w:val="26"/>
        </w:rPr>
        <w:t xml:space="preserve"> </w:t>
      </w:r>
      <w:r w:rsidRPr="00CD1E62">
        <w:rPr>
          <w:rFonts w:ascii="Times New Roman" w:hAnsi="Times New Roman" w:cs="Times New Roman"/>
          <w:sz w:val="26"/>
          <w:szCs w:val="26"/>
        </w:rPr>
        <w:t>6 раз × 1 мин)</w:t>
      </w:r>
      <w:r>
        <w:rPr>
          <w:rFonts w:ascii="Times New Roman" w:hAnsi="Times New Roman" w:cs="Times New Roman"/>
          <w:sz w:val="26"/>
          <w:szCs w:val="26"/>
        </w:rPr>
        <w:t xml:space="preserve"> </w:t>
      </w:r>
      <w:r>
        <w:rPr>
          <w:rFonts w:ascii="Times New Roman" w:hAnsi="Times New Roman" w:cs="Times New Roman"/>
          <w:sz w:val="26"/>
          <w:szCs w:val="26"/>
          <w:lang w:val="en-US"/>
        </w:rPr>
        <w:t>DMF</w:t>
      </w:r>
      <w:r w:rsidRPr="0059356C">
        <w:rPr>
          <w:rFonts w:ascii="Times New Roman" w:hAnsi="Times New Roman" w:cs="Times New Roman"/>
          <w:sz w:val="26"/>
          <w:szCs w:val="26"/>
        </w:rPr>
        <w:t>.</w:t>
      </w:r>
    </w:p>
    <w:p w:rsidR="00ED32C0" w:rsidRPr="0059356C" w:rsidRDefault="00ED32C0" w:rsidP="006D64CF">
      <w:pPr>
        <w:pStyle w:val="a3"/>
        <w:numPr>
          <w:ilvl w:val="0"/>
          <w:numId w:val="12"/>
        </w:numPr>
        <w:spacing w:after="0" w:line="360" w:lineRule="auto"/>
        <w:jc w:val="both"/>
        <w:rPr>
          <w:rFonts w:ascii="Times New Roman" w:hAnsi="Times New Roman" w:cs="Times New Roman"/>
          <w:sz w:val="26"/>
          <w:szCs w:val="26"/>
        </w:rPr>
      </w:pPr>
      <w:r w:rsidRPr="0059356C">
        <w:rPr>
          <w:rFonts w:ascii="Times New Roman" w:hAnsi="Times New Roman" w:cs="Times New Roman"/>
          <w:sz w:val="26"/>
          <w:szCs w:val="26"/>
        </w:rPr>
        <w:lastRenderedPageBreak/>
        <w:t xml:space="preserve">Аминокислоту (0.75 ммоль) и </w:t>
      </w:r>
      <w:r w:rsidRPr="0059356C">
        <w:rPr>
          <w:rFonts w:ascii="Times New Roman" w:hAnsi="Times New Roman" w:cs="Times New Roman"/>
          <w:sz w:val="26"/>
          <w:szCs w:val="26"/>
          <w:lang w:val="en-US"/>
        </w:rPr>
        <w:t>HOBt</w:t>
      </w:r>
      <w:r w:rsidRPr="0059356C">
        <w:rPr>
          <w:rFonts w:ascii="Times New Roman" w:hAnsi="Times New Roman" w:cs="Times New Roman"/>
          <w:sz w:val="26"/>
          <w:szCs w:val="26"/>
        </w:rPr>
        <w:t xml:space="preserve"> (0.8 ммоль) растворяли в </w:t>
      </w:r>
      <w:r w:rsidRPr="0059356C">
        <w:rPr>
          <w:rFonts w:ascii="Times New Roman" w:hAnsi="Times New Roman" w:cs="Times New Roman"/>
          <w:sz w:val="26"/>
          <w:szCs w:val="26"/>
          <w:lang w:val="en-US"/>
        </w:rPr>
        <w:t>DMF</w:t>
      </w:r>
      <w:r w:rsidRPr="0059356C">
        <w:rPr>
          <w:rFonts w:ascii="Times New Roman" w:hAnsi="Times New Roman" w:cs="Times New Roman"/>
          <w:sz w:val="26"/>
          <w:szCs w:val="26"/>
        </w:rPr>
        <w:t xml:space="preserve">, после охлаждении добавляли </w:t>
      </w:r>
      <w:r w:rsidRPr="0059356C">
        <w:rPr>
          <w:rFonts w:ascii="Times New Roman" w:hAnsi="Times New Roman" w:cs="Times New Roman"/>
          <w:sz w:val="26"/>
          <w:szCs w:val="26"/>
          <w:lang w:val="en-US"/>
        </w:rPr>
        <w:t>DIC</w:t>
      </w:r>
      <w:r w:rsidRPr="0059356C">
        <w:rPr>
          <w:rFonts w:ascii="Times New Roman" w:hAnsi="Times New Roman" w:cs="Times New Roman"/>
          <w:sz w:val="26"/>
          <w:szCs w:val="26"/>
        </w:rPr>
        <w:t xml:space="preserve"> (0.9 </w:t>
      </w:r>
      <w:r>
        <w:rPr>
          <w:rFonts w:ascii="Times New Roman" w:hAnsi="Times New Roman" w:cs="Times New Roman"/>
          <w:sz w:val="26"/>
          <w:szCs w:val="26"/>
        </w:rPr>
        <w:t>ммоль). Реакционную смесь загружали</w:t>
      </w:r>
      <w:r w:rsidRPr="0059356C">
        <w:rPr>
          <w:rFonts w:ascii="Times New Roman" w:hAnsi="Times New Roman" w:cs="Times New Roman"/>
          <w:sz w:val="26"/>
          <w:szCs w:val="26"/>
        </w:rPr>
        <w:t xml:space="preserve"> в систему и оставляли на 2 часа. </w:t>
      </w:r>
    </w:p>
    <w:p w:rsidR="00ED32C0" w:rsidRPr="0059356C" w:rsidRDefault="00ED32C0" w:rsidP="006D64CF">
      <w:pPr>
        <w:pStyle w:val="a3"/>
        <w:numPr>
          <w:ilvl w:val="0"/>
          <w:numId w:val="12"/>
        </w:numPr>
        <w:spacing w:after="0" w:line="360" w:lineRule="auto"/>
        <w:jc w:val="both"/>
        <w:rPr>
          <w:rFonts w:ascii="Times New Roman" w:hAnsi="Times New Roman" w:cs="Times New Roman"/>
          <w:sz w:val="26"/>
          <w:szCs w:val="26"/>
        </w:rPr>
      </w:pPr>
      <w:r w:rsidRPr="0059356C">
        <w:rPr>
          <w:rFonts w:ascii="Times New Roman" w:hAnsi="Times New Roman" w:cs="Times New Roman"/>
          <w:sz w:val="26"/>
          <w:szCs w:val="26"/>
        </w:rPr>
        <w:t>Многократное промывание смолы</w:t>
      </w:r>
      <w:r w:rsidRPr="00CD1E62">
        <w:rPr>
          <w:rFonts w:ascii="Times New Roman" w:hAnsi="Times New Roman" w:cs="Times New Roman"/>
          <w:sz w:val="26"/>
          <w:szCs w:val="26"/>
        </w:rPr>
        <w:t xml:space="preserve"> (</w:t>
      </w:r>
      <w:r>
        <w:rPr>
          <w:rFonts w:ascii="Times New Roman" w:hAnsi="Times New Roman" w:cs="Times New Roman"/>
          <w:sz w:val="26"/>
          <w:szCs w:val="26"/>
        </w:rPr>
        <w:t xml:space="preserve">7 мл </w:t>
      </w:r>
      <m:oMath>
        <m:r>
          <w:rPr>
            <w:rFonts w:ascii="Cambria Math" w:hAnsi="Cambria Math" w:cs="Times New Roman"/>
            <w:sz w:val="26"/>
            <w:szCs w:val="26"/>
          </w:rPr>
          <m:t>×</m:t>
        </m:r>
      </m:oMath>
      <w:r>
        <w:rPr>
          <w:rFonts w:ascii="Times New Roman" w:eastAsiaTheme="minorEastAsia" w:hAnsi="Times New Roman" w:cs="Times New Roman"/>
          <w:sz w:val="26"/>
          <w:szCs w:val="26"/>
        </w:rPr>
        <w:t xml:space="preserve"> </w:t>
      </w:r>
      <w:r w:rsidRPr="00CD1E62">
        <w:rPr>
          <w:rFonts w:ascii="Times New Roman" w:hAnsi="Times New Roman" w:cs="Times New Roman"/>
          <w:sz w:val="26"/>
          <w:szCs w:val="26"/>
        </w:rPr>
        <w:t xml:space="preserve">6 раз × 1 мин) </w:t>
      </w:r>
      <w:r w:rsidRPr="00CD1E62">
        <w:rPr>
          <w:rFonts w:ascii="Times New Roman" w:hAnsi="Times New Roman" w:cs="Times New Roman"/>
          <w:sz w:val="26"/>
          <w:szCs w:val="26"/>
          <w:lang w:val="en-US"/>
        </w:rPr>
        <w:t>DMF</w:t>
      </w:r>
      <w:r w:rsidRPr="0059356C">
        <w:rPr>
          <w:rFonts w:ascii="Times New Roman" w:hAnsi="Times New Roman" w:cs="Times New Roman"/>
          <w:sz w:val="26"/>
          <w:szCs w:val="26"/>
        </w:rPr>
        <w:t>.</w:t>
      </w:r>
    </w:p>
    <w:p w:rsidR="00ED32C0" w:rsidRDefault="00ED32C0" w:rsidP="006D64CF">
      <w:pPr>
        <w:spacing w:after="0" w:line="360" w:lineRule="auto"/>
        <w:jc w:val="both"/>
        <w:rPr>
          <w:rFonts w:ascii="Times New Roman" w:hAnsi="Times New Roman" w:cs="Times New Roman"/>
          <w:sz w:val="26"/>
          <w:szCs w:val="26"/>
        </w:rPr>
      </w:pPr>
      <w:r w:rsidRPr="0059356C">
        <w:rPr>
          <w:rFonts w:ascii="Times New Roman" w:hAnsi="Times New Roman" w:cs="Times New Roman"/>
          <w:sz w:val="26"/>
          <w:szCs w:val="26"/>
        </w:rPr>
        <w:t xml:space="preserve">Контроль реакции проводили при помощи Кайзер-теста. При получении нужной аминокислотной последовательности проводилось снятие пептида с носителя. Для этого снимали </w:t>
      </w:r>
      <w:r w:rsidRPr="0059356C">
        <w:rPr>
          <w:rFonts w:ascii="Times New Roman" w:hAnsi="Times New Roman" w:cs="Times New Roman"/>
          <w:sz w:val="26"/>
          <w:szCs w:val="26"/>
          <w:lang w:val="en-US"/>
        </w:rPr>
        <w:t>Fmoc</w:t>
      </w:r>
      <w:r>
        <w:rPr>
          <w:rFonts w:ascii="Times New Roman" w:hAnsi="Times New Roman" w:cs="Times New Roman"/>
          <w:sz w:val="26"/>
          <w:szCs w:val="26"/>
        </w:rPr>
        <w:t>-защиту с последней</w:t>
      </w:r>
      <w:r w:rsidRPr="0059356C">
        <w:rPr>
          <w:rFonts w:ascii="Times New Roman" w:hAnsi="Times New Roman" w:cs="Times New Roman"/>
          <w:sz w:val="26"/>
          <w:szCs w:val="26"/>
        </w:rPr>
        <w:t xml:space="preserve"> аминокислоты. Многократное промывание смолы</w:t>
      </w:r>
      <w:r w:rsidRPr="00CD1E62">
        <w:rPr>
          <w:rFonts w:ascii="Times New Roman" w:hAnsi="Times New Roman" w:cs="Times New Roman"/>
          <w:sz w:val="26"/>
          <w:szCs w:val="26"/>
        </w:rPr>
        <w:t xml:space="preserve"> (</w:t>
      </w:r>
      <w:r>
        <w:rPr>
          <w:rFonts w:ascii="Times New Roman" w:hAnsi="Times New Roman" w:cs="Times New Roman"/>
          <w:sz w:val="26"/>
          <w:szCs w:val="26"/>
        </w:rPr>
        <w:t xml:space="preserve">7 мл </w:t>
      </w:r>
      <m:oMath>
        <m:r>
          <w:rPr>
            <w:rFonts w:ascii="Cambria Math" w:hAnsi="Cambria Math" w:cs="Times New Roman"/>
            <w:sz w:val="26"/>
            <w:szCs w:val="26"/>
          </w:rPr>
          <m:t>×</m:t>
        </m:r>
      </m:oMath>
      <w:r>
        <w:rPr>
          <w:rFonts w:ascii="Times New Roman" w:eastAsiaTheme="minorEastAsia" w:hAnsi="Times New Roman" w:cs="Times New Roman"/>
          <w:sz w:val="26"/>
          <w:szCs w:val="26"/>
        </w:rPr>
        <w:t xml:space="preserve"> </w:t>
      </w:r>
      <w:r w:rsidRPr="00CD1E62">
        <w:rPr>
          <w:rFonts w:ascii="Times New Roman" w:hAnsi="Times New Roman" w:cs="Times New Roman"/>
          <w:sz w:val="26"/>
          <w:szCs w:val="26"/>
        </w:rPr>
        <w:t>6 раз × 1 мин)</w:t>
      </w:r>
      <w:r w:rsidRPr="0059356C">
        <w:rPr>
          <w:rFonts w:ascii="Times New Roman" w:hAnsi="Times New Roman" w:cs="Times New Roman"/>
          <w:sz w:val="26"/>
          <w:szCs w:val="26"/>
        </w:rPr>
        <w:t xml:space="preserve"> </w:t>
      </w:r>
      <w:r w:rsidRPr="0059356C">
        <w:rPr>
          <w:rFonts w:ascii="Times New Roman" w:hAnsi="Times New Roman" w:cs="Times New Roman"/>
          <w:sz w:val="26"/>
          <w:szCs w:val="26"/>
          <w:lang w:val="en-US"/>
        </w:rPr>
        <w:t>DMF</w:t>
      </w:r>
      <w:r w:rsidRPr="0059356C">
        <w:rPr>
          <w:rFonts w:ascii="Times New Roman" w:hAnsi="Times New Roman" w:cs="Times New Roman"/>
          <w:sz w:val="26"/>
          <w:szCs w:val="26"/>
        </w:rPr>
        <w:t xml:space="preserve">, 2 раза </w:t>
      </w:r>
      <w:r w:rsidRPr="0059356C">
        <w:rPr>
          <w:rFonts w:ascii="Times New Roman" w:hAnsi="Times New Roman" w:cs="Times New Roman"/>
          <w:sz w:val="26"/>
          <w:szCs w:val="26"/>
          <w:lang w:val="en-US"/>
        </w:rPr>
        <w:t>MeOH</w:t>
      </w:r>
      <w:r>
        <w:rPr>
          <w:rFonts w:ascii="Times New Roman" w:hAnsi="Times New Roman" w:cs="Times New Roman"/>
          <w:sz w:val="26"/>
          <w:szCs w:val="26"/>
        </w:rPr>
        <w:t xml:space="preserve"> по 7 мл</w:t>
      </w:r>
      <w:r w:rsidRPr="0059356C">
        <w:rPr>
          <w:rFonts w:ascii="Times New Roman" w:hAnsi="Times New Roman" w:cs="Times New Roman"/>
          <w:sz w:val="26"/>
          <w:szCs w:val="26"/>
        </w:rPr>
        <w:t xml:space="preserve"> и 3 раза </w:t>
      </w:r>
      <w:r w:rsidRPr="0059356C">
        <w:rPr>
          <w:rFonts w:ascii="Times New Roman" w:hAnsi="Times New Roman" w:cs="Times New Roman"/>
          <w:sz w:val="26"/>
          <w:szCs w:val="26"/>
          <w:lang w:val="en-US"/>
        </w:rPr>
        <w:t>DCM</w:t>
      </w:r>
      <w:r>
        <w:rPr>
          <w:rFonts w:ascii="Times New Roman" w:hAnsi="Times New Roman" w:cs="Times New Roman"/>
          <w:sz w:val="26"/>
          <w:szCs w:val="26"/>
        </w:rPr>
        <w:t xml:space="preserve"> по 7 мл</w:t>
      </w:r>
      <w:r w:rsidRPr="0059356C">
        <w:rPr>
          <w:rFonts w:ascii="Times New Roman" w:hAnsi="Times New Roman" w:cs="Times New Roman"/>
          <w:sz w:val="26"/>
          <w:szCs w:val="26"/>
        </w:rPr>
        <w:t>.</w:t>
      </w:r>
      <w:r>
        <w:rPr>
          <w:rFonts w:ascii="Times New Roman" w:hAnsi="Times New Roman" w:cs="Times New Roman"/>
          <w:sz w:val="26"/>
          <w:szCs w:val="26"/>
        </w:rPr>
        <w:t xml:space="preserve"> Снятие пептида происходило </w:t>
      </w:r>
      <w:r w:rsidRPr="0059356C">
        <w:rPr>
          <w:rFonts w:ascii="Times New Roman" w:hAnsi="Times New Roman" w:cs="Times New Roman"/>
          <w:sz w:val="26"/>
          <w:szCs w:val="26"/>
        </w:rPr>
        <w:t xml:space="preserve">действием 1% </w:t>
      </w:r>
      <w:r w:rsidRPr="0059356C">
        <w:rPr>
          <w:rFonts w:ascii="Times New Roman" w:hAnsi="Times New Roman" w:cs="Times New Roman"/>
          <w:sz w:val="26"/>
          <w:szCs w:val="26"/>
          <w:lang w:val="en-US"/>
        </w:rPr>
        <w:t>TFA</w:t>
      </w:r>
      <w:r w:rsidRPr="0059356C">
        <w:rPr>
          <w:rFonts w:ascii="Times New Roman" w:hAnsi="Times New Roman" w:cs="Times New Roman"/>
          <w:sz w:val="26"/>
          <w:szCs w:val="26"/>
        </w:rPr>
        <w:t xml:space="preserve"> в </w:t>
      </w:r>
      <w:r w:rsidRPr="0059356C">
        <w:rPr>
          <w:rFonts w:ascii="Times New Roman" w:hAnsi="Times New Roman" w:cs="Times New Roman"/>
          <w:sz w:val="26"/>
          <w:szCs w:val="26"/>
          <w:lang w:val="en-US"/>
        </w:rPr>
        <w:t>DCM</w:t>
      </w:r>
      <w:r w:rsidRPr="00CD1E62">
        <w:rPr>
          <w:rFonts w:ascii="Times New Roman" w:hAnsi="Times New Roman" w:cs="Times New Roman"/>
          <w:sz w:val="26"/>
          <w:szCs w:val="26"/>
        </w:rPr>
        <w:t xml:space="preserve"> (</w:t>
      </w:r>
      <w:r>
        <w:rPr>
          <w:rFonts w:ascii="Times New Roman" w:hAnsi="Times New Roman" w:cs="Times New Roman"/>
          <w:sz w:val="26"/>
          <w:szCs w:val="26"/>
        </w:rPr>
        <w:t xml:space="preserve">7 мл </w:t>
      </w:r>
      <m:oMath>
        <m:r>
          <w:rPr>
            <w:rFonts w:ascii="Cambria Math" w:hAnsi="Cambria Math" w:cs="Times New Roman"/>
            <w:sz w:val="26"/>
            <w:szCs w:val="26"/>
          </w:rPr>
          <m:t>×</m:t>
        </m:r>
      </m:oMath>
      <w:r>
        <w:rPr>
          <w:rFonts w:ascii="Times New Roman" w:eastAsiaTheme="minorEastAsia" w:hAnsi="Times New Roman" w:cs="Times New Roman"/>
          <w:sz w:val="26"/>
          <w:szCs w:val="26"/>
        </w:rPr>
        <w:t xml:space="preserve"> </w:t>
      </w:r>
      <w:r w:rsidRPr="00CD1E62">
        <w:rPr>
          <w:rFonts w:ascii="Times New Roman" w:hAnsi="Times New Roman" w:cs="Times New Roman"/>
          <w:sz w:val="26"/>
          <w:szCs w:val="26"/>
        </w:rPr>
        <w:t xml:space="preserve">10 </w:t>
      </w:r>
      <w:r>
        <w:rPr>
          <w:rFonts w:ascii="Times New Roman" w:hAnsi="Times New Roman" w:cs="Times New Roman"/>
          <w:sz w:val="26"/>
          <w:szCs w:val="26"/>
        </w:rPr>
        <w:t xml:space="preserve">раз </w:t>
      </w:r>
      <m:oMath>
        <m:r>
          <w:rPr>
            <w:rFonts w:ascii="Cambria Math" w:hAnsi="Cambria Math" w:cs="Times New Roman"/>
            <w:sz w:val="26"/>
            <w:szCs w:val="26"/>
          </w:rPr>
          <m:t>×</m:t>
        </m:r>
      </m:oMath>
      <w:r>
        <w:rPr>
          <w:rFonts w:ascii="Times New Roman" w:eastAsiaTheme="minorEastAsia" w:hAnsi="Times New Roman" w:cs="Times New Roman"/>
          <w:sz w:val="26"/>
          <w:szCs w:val="26"/>
        </w:rPr>
        <w:t xml:space="preserve"> 4.5 мин</w:t>
      </w:r>
      <w:r w:rsidRPr="00CD1E62">
        <w:rPr>
          <w:rFonts w:ascii="Times New Roman" w:hAnsi="Times New Roman" w:cs="Times New Roman"/>
          <w:sz w:val="26"/>
          <w:szCs w:val="26"/>
        </w:rPr>
        <w:t>)</w:t>
      </w:r>
      <w:r w:rsidRPr="0059356C">
        <w:rPr>
          <w:rFonts w:ascii="Times New Roman" w:hAnsi="Times New Roman" w:cs="Times New Roman"/>
          <w:sz w:val="26"/>
          <w:szCs w:val="26"/>
        </w:rPr>
        <w:t xml:space="preserve">. Если на пептиде присутствуют боковые </w:t>
      </w:r>
      <w:r w:rsidRPr="0059356C">
        <w:rPr>
          <w:rFonts w:ascii="Times New Roman" w:hAnsi="Times New Roman" w:cs="Times New Roman"/>
          <w:sz w:val="26"/>
          <w:szCs w:val="26"/>
          <w:lang w:val="en-US"/>
        </w:rPr>
        <w:t>Boc</w:t>
      </w:r>
      <w:r w:rsidRPr="0059356C">
        <w:rPr>
          <w:rFonts w:ascii="Times New Roman" w:hAnsi="Times New Roman" w:cs="Times New Roman"/>
          <w:sz w:val="26"/>
          <w:szCs w:val="26"/>
        </w:rPr>
        <w:t>-защитные группы, то реакционную смесь из системы нужно приливать к</w:t>
      </w:r>
      <w:r>
        <w:rPr>
          <w:rFonts w:ascii="Times New Roman" w:hAnsi="Times New Roman" w:cs="Times New Roman"/>
          <w:sz w:val="26"/>
          <w:szCs w:val="26"/>
        </w:rPr>
        <w:t xml:space="preserve"> 15 мл 10% раствора</w:t>
      </w:r>
      <w:r w:rsidRPr="0059356C">
        <w:rPr>
          <w:rFonts w:ascii="Times New Roman" w:hAnsi="Times New Roman" w:cs="Times New Roman"/>
          <w:sz w:val="26"/>
          <w:szCs w:val="26"/>
        </w:rPr>
        <w:t xml:space="preserve"> пиридина в </w:t>
      </w:r>
      <w:r w:rsidRPr="0059356C">
        <w:rPr>
          <w:rFonts w:ascii="Times New Roman" w:hAnsi="Times New Roman" w:cs="Times New Roman"/>
          <w:sz w:val="26"/>
          <w:szCs w:val="26"/>
          <w:lang w:val="en-US"/>
        </w:rPr>
        <w:t>DCM</w:t>
      </w:r>
      <w:r w:rsidRPr="0059356C">
        <w:rPr>
          <w:rFonts w:ascii="Times New Roman" w:hAnsi="Times New Roman" w:cs="Times New Roman"/>
          <w:sz w:val="26"/>
          <w:szCs w:val="26"/>
        </w:rPr>
        <w:t>. Реакционную смесь упаривали на роторном испарителе, высаживали диэтиловым эфиром. Выпавший осадок отфильтровывали на вакуумной установке с помощью фильтра Шотта.</w:t>
      </w:r>
    </w:p>
    <w:p w:rsidR="00ED32C0" w:rsidRPr="0059356C" w:rsidRDefault="00ED32C0" w:rsidP="006D64CF">
      <w:pPr>
        <w:spacing w:after="0" w:line="360" w:lineRule="auto"/>
        <w:jc w:val="both"/>
        <w:rPr>
          <w:rFonts w:ascii="Times New Roman" w:hAnsi="Times New Roman" w:cs="Times New Roman"/>
          <w:sz w:val="26"/>
          <w:szCs w:val="26"/>
        </w:rPr>
      </w:pPr>
    </w:p>
    <w:p w:rsidR="00ED32C0" w:rsidRPr="0059356C" w:rsidRDefault="00ED32C0" w:rsidP="006D64CF">
      <w:pPr>
        <w:spacing w:after="0" w:line="360" w:lineRule="auto"/>
        <w:ind w:firstLine="709"/>
        <w:jc w:val="both"/>
        <w:rPr>
          <w:rFonts w:ascii="Times New Roman" w:hAnsi="Times New Roman" w:cs="Times New Roman"/>
          <w:sz w:val="26"/>
          <w:szCs w:val="26"/>
        </w:rPr>
      </w:pPr>
      <w:r w:rsidRPr="0059356C">
        <w:rPr>
          <w:rFonts w:ascii="Times New Roman" w:hAnsi="Times New Roman" w:cs="Times New Roman"/>
          <w:sz w:val="26"/>
          <w:szCs w:val="26"/>
        </w:rPr>
        <w:t>Циклизаци</w:t>
      </w:r>
      <w:r>
        <w:rPr>
          <w:rFonts w:ascii="Times New Roman" w:hAnsi="Times New Roman" w:cs="Times New Roman"/>
          <w:sz w:val="26"/>
          <w:szCs w:val="26"/>
        </w:rPr>
        <w:t>и</w:t>
      </w:r>
      <w:r w:rsidRPr="0059356C">
        <w:rPr>
          <w:rFonts w:ascii="Times New Roman" w:hAnsi="Times New Roman" w:cs="Times New Roman"/>
          <w:sz w:val="26"/>
          <w:szCs w:val="26"/>
        </w:rPr>
        <w:t xml:space="preserve"> про</w:t>
      </w:r>
      <w:r>
        <w:rPr>
          <w:rFonts w:ascii="Times New Roman" w:hAnsi="Times New Roman" w:cs="Times New Roman"/>
          <w:sz w:val="26"/>
          <w:szCs w:val="26"/>
        </w:rPr>
        <w:t>водили</w:t>
      </w:r>
      <w:r w:rsidRPr="0059356C">
        <w:rPr>
          <w:rFonts w:ascii="Times New Roman" w:hAnsi="Times New Roman" w:cs="Times New Roman"/>
          <w:sz w:val="26"/>
          <w:szCs w:val="26"/>
        </w:rPr>
        <w:t xml:space="preserve"> по </w:t>
      </w:r>
      <w:r>
        <w:rPr>
          <w:rFonts w:ascii="Times New Roman" w:hAnsi="Times New Roman" w:cs="Times New Roman"/>
          <w:sz w:val="26"/>
          <w:szCs w:val="26"/>
        </w:rPr>
        <w:t xml:space="preserve">следующей </w:t>
      </w:r>
      <w:r w:rsidRPr="0059356C">
        <w:rPr>
          <w:rFonts w:ascii="Times New Roman" w:hAnsi="Times New Roman" w:cs="Times New Roman"/>
          <w:sz w:val="26"/>
          <w:szCs w:val="26"/>
        </w:rPr>
        <w:t>общей методике:</w:t>
      </w:r>
    </w:p>
    <w:p w:rsidR="00ED32C0" w:rsidRDefault="00ED32C0" w:rsidP="006D64CF">
      <w:pPr>
        <w:spacing w:after="0" w:line="360" w:lineRule="auto"/>
        <w:ind w:firstLine="709"/>
        <w:jc w:val="both"/>
        <w:rPr>
          <w:rFonts w:ascii="Times New Roman" w:hAnsi="Times New Roman" w:cs="Times New Roman"/>
          <w:sz w:val="26"/>
          <w:szCs w:val="26"/>
        </w:rPr>
      </w:pPr>
      <w:r w:rsidRPr="0059356C">
        <w:rPr>
          <w:rFonts w:ascii="Times New Roman" w:hAnsi="Times New Roman" w:cs="Times New Roman"/>
          <w:sz w:val="26"/>
          <w:szCs w:val="26"/>
        </w:rPr>
        <w:t xml:space="preserve">Исходный пептид (1 </w:t>
      </w:r>
      <w:r w:rsidRPr="0059356C">
        <w:rPr>
          <w:rFonts w:ascii="Times New Roman" w:hAnsi="Times New Roman" w:cs="Times New Roman"/>
          <w:sz w:val="26"/>
          <w:szCs w:val="26"/>
          <w:lang w:val="en-US"/>
        </w:rPr>
        <w:t>eq</w:t>
      </w:r>
      <w:r w:rsidRPr="0059356C">
        <w:rPr>
          <w:rFonts w:ascii="Times New Roman" w:hAnsi="Times New Roman" w:cs="Times New Roman"/>
          <w:sz w:val="26"/>
          <w:szCs w:val="26"/>
        </w:rPr>
        <w:t xml:space="preserve">) и </w:t>
      </w:r>
      <w:r w:rsidRPr="0059356C">
        <w:rPr>
          <w:rFonts w:ascii="Times New Roman" w:hAnsi="Times New Roman" w:cs="Times New Roman"/>
          <w:sz w:val="26"/>
          <w:szCs w:val="26"/>
          <w:lang w:val="en-US"/>
        </w:rPr>
        <w:t>HOBt</w:t>
      </w:r>
      <w:r w:rsidRPr="0059356C">
        <w:rPr>
          <w:rFonts w:ascii="Times New Roman" w:hAnsi="Times New Roman" w:cs="Times New Roman"/>
          <w:sz w:val="26"/>
          <w:szCs w:val="26"/>
        </w:rPr>
        <w:t xml:space="preserve"> (3 </w:t>
      </w:r>
      <w:r w:rsidRPr="0059356C">
        <w:rPr>
          <w:rFonts w:ascii="Times New Roman" w:hAnsi="Times New Roman" w:cs="Times New Roman"/>
          <w:sz w:val="26"/>
          <w:szCs w:val="26"/>
          <w:lang w:val="en-US"/>
        </w:rPr>
        <w:t>eq</w:t>
      </w:r>
      <w:r w:rsidRPr="0059356C">
        <w:rPr>
          <w:rFonts w:ascii="Times New Roman" w:hAnsi="Times New Roman" w:cs="Times New Roman"/>
          <w:sz w:val="26"/>
          <w:szCs w:val="26"/>
        </w:rPr>
        <w:t xml:space="preserve">) растворяли в </w:t>
      </w:r>
      <w:r w:rsidRPr="0059356C">
        <w:rPr>
          <w:rFonts w:ascii="Times New Roman" w:hAnsi="Times New Roman" w:cs="Times New Roman"/>
          <w:sz w:val="26"/>
          <w:szCs w:val="26"/>
          <w:lang w:val="en-US"/>
        </w:rPr>
        <w:t>DCM</w:t>
      </w:r>
      <w:r w:rsidRPr="0059356C">
        <w:rPr>
          <w:rFonts w:ascii="Times New Roman" w:hAnsi="Times New Roman" w:cs="Times New Roman"/>
          <w:sz w:val="26"/>
          <w:szCs w:val="26"/>
        </w:rPr>
        <w:t xml:space="preserve"> (0.5 мг/мл) с добавлением </w:t>
      </w:r>
      <w:r w:rsidRPr="0059356C">
        <w:rPr>
          <w:rFonts w:ascii="Times New Roman" w:hAnsi="Times New Roman" w:cs="Times New Roman"/>
          <w:sz w:val="26"/>
          <w:szCs w:val="26"/>
          <w:lang w:val="en-US"/>
        </w:rPr>
        <w:t>DIPEA</w:t>
      </w:r>
      <w:r w:rsidRPr="0059356C">
        <w:rPr>
          <w:rFonts w:ascii="Times New Roman" w:hAnsi="Times New Roman" w:cs="Times New Roman"/>
          <w:sz w:val="26"/>
          <w:szCs w:val="26"/>
        </w:rPr>
        <w:t xml:space="preserve"> до рН = 7.5.</w:t>
      </w:r>
      <w:r>
        <w:rPr>
          <w:rFonts w:ascii="Times New Roman" w:hAnsi="Times New Roman" w:cs="Times New Roman"/>
          <w:sz w:val="26"/>
          <w:szCs w:val="26"/>
        </w:rPr>
        <w:t xml:space="preserve"> При плохом растворении добавляли по 1/10 части от объема растворителя ТГФ до полного растворения пептида.</w:t>
      </w:r>
      <w:r w:rsidRPr="0059356C">
        <w:rPr>
          <w:rFonts w:ascii="Times New Roman" w:hAnsi="Times New Roman" w:cs="Times New Roman"/>
          <w:sz w:val="26"/>
          <w:szCs w:val="26"/>
        </w:rPr>
        <w:t xml:space="preserve"> Реакционную смесь охлаждали в холодильнике, затем добавляли </w:t>
      </w:r>
      <w:r w:rsidRPr="0059356C">
        <w:rPr>
          <w:rFonts w:ascii="Times New Roman" w:hAnsi="Times New Roman" w:cs="Times New Roman"/>
          <w:sz w:val="26"/>
          <w:szCs w:val="26"/>
          <w:lang w:val="en-US"/>
        </w:rPr>
        <w:t>DIC</w:t>
      </w:r>
      <w:r w:rsidRPr="0059356C">
        <w:rPr>
          <w:rFonts w:ascii="Times New Roman" w:hAnsi="Times New Roman" w:cs="Times New Roman"/>
          <w:sz w:val="26"/>
          <w:szCs w:val="26"/>
        </w:rPr>
        <w:t xml:space="preserve"> (3 </w:t>
      </w:r>
      <w:r w:rsidRPr="0059356C">
        <w:rPr>
          <w:rFonts w:ascii="Times New Roman" w:hAnsi="Times New Roman" w:cs="Times New Roman"/>
          <w:sz w:val="26"/>
          <w:szCs w:val="26"/>
          <w:lang w:val="en-US"/>
        </w:rPr>
        <w:t>eq</w:t>
      </w:r>
      <w:r w:rsidRPr="0059356C">
        <w:rPr>
          <w:rFonts w:ascii="Times New Roman" w:hAnsi="Times New Roman" w:cs="Times New Roman"/>
          <w:sz w:val="26"/>
          <w:szCs w:val="26"/>
        </w:rPr>
        <w:t xml:space="preserve">). Реакция проходила при комнатной температуре, контроль </w:t>
      </w:r>
      <w:r>
        <w:rPr>
          <w:rFonts w:ascii="Times New Roman" w:hAnsi="Times New Roman" w:cs="Times New Roman"/>
          <w:sz w:val="26"/>
          <w:szCs w:val="26"/>
        </w:rPr>
        <w:t>проводили</w:t>
      </w:r>
      <w:r w:rsidRPr="0059356C">
        <w:rPr>
          <w:rFonts w:ascii="Times New Roman" w:hAnsi="Times New Roman" w:cs="Times New Roman"/>
          <w:sz w:val="26"/>
          <w:szCs w:val="26"/>
        </w:rPr>
        <w:t xml:space="preserve"> методом ВЭЖХ</w:t>
      </w:r>
      <w:r>
        <w:rPr>
          <w:rFonts w:ascii="Times New Roman" w:hAnsi="Times New Roman" w:cs="Times New Roman"/>
          <w:sz w:val="26"/>
          <w:szCs w:val="26"/>
        </w:rPr>
        <w:t xml:space="preserve"> раз в сутки</w:t>
      </w:r>
      <w:r w:rsidRPr="0059356C">
        <w:rPr>
          <w:rFonts w:ascii="Times New Roman" w:hAnsi="Times New Roman" w:cs="Times New Roman"/>
          <w:sz w:val="26"/>
          <w:szCs w:val="26"/>
        </w:rPr>
        <w:t>.</w:t>
      </w:r>
      <w:r>
        <w:rPr>
          <w:rFonts w:ascii="Times New Roman" w:hAnsi="Times New Roman" w:cs="Times New Roman"/>
          <w:sz w:val="26"/>
          <w:szCs w:val="26"/>
        </w:rPr>
        <w:t xml:space="preserve"> При наличии исходного пептида в реакционной смеси добавляли еще 3 </w:t>
      </w:r>
      <w:r>
        <w:rPr>
          <w:rFonts w:ascii="Times New Roman" w:hAnsi="Times New Roman" w:cs="Times New Roman"/>
          <w:sz w:val="26"/>
          <w:szCs w:val="26"/>
          <w:lang w:val="en-US"/>
        </w:rPr>
        <w:t>eq</w:t>
      </w:r>
      <w:r w:rsidRPr="00DD28C1">
        <w:rPr>
          <w:rFonts w:ascii="Times New Roman" w:hAnsi="Times New Roman" w:cs="Times New Roman"/>
          <w:sz w:val="26"/>
          <w:szCs w:val="26"/>
        </w:rPr>
        <w:t xml:space="preserve"> </w:t>
      </w:r>
      <w:r>
        <w:rPr>
          <w:rFonts w:ascii="Times New Roman" w:hAnsi="Times New Roman" w:cs="Times New Roman"/>
          <w:sz w:val="26"/>
          <w:szCs w:val="26"/>
          <w:lang w:val="en-US"/>
        </w:rPr>
        <w:t>DIC</w:t>
      </w:r>
      <w:r>
        <w:rPr>
          <w:rFonts w:ascii="Times New Roman" w:hAnsi="Times New Roman" w:cs="Times New Roman"/>
          <w:sz w:val="26"/>
          <w:szCs w:val="26"/>
        </w:rPr>
        <w:t xml:space="preserve">. </w:t>
      </w:r>
      <w:r w:rsidRPr="0059356C">
        <w:rPr>
          <w:rFonts w:ascii="Times New Roman" w:hAnsi="Times New Roman" w:cs="Times New Roman"/>
          <w:sz w:val="26"/>
          <w:szCs w:val="26"/>
        </w:rPr>
        <w:t xml:space="preserve"> После окончания р</w:t>
      </w:r>
      <w:r>
        <w:rPr>
          <w:rFonts w:ascii="Times New Roman" w:hAnsi="Times New Roman" w:cs="Times New Roman"/>
          <w:sz w:val="26"/>
          <w:szCs w:val="26"/>
        </w:rPr>
        <w:t>еакции смесь упаривалась на рото</w:t>
      </w:r>
      <w:r w:rsidRPr="0059356C">
        <w:rPr>
          <w:rFonts w:ascii="Times New Roman" w:hAnsi="Times New Roman" w:cs="Times New Roman"/>
          <w:sz w:val="26"/>
          <w:szCs w:val="26"/>
        </w:rPr>
        <w:t xml:space="preserve">рном испарителе. Если пептид содержит боковые </w:t>
      </w:r>
      <w:r w:rsidRPr="0059356C">
        <w:rPr>
          <w:rFonts w:ascii="Times New Roman" w:hAnsi="Times New Roman" w:cs="Times New Roman"/>
          <w:sz w:val="26"/>
          <w:szCs w:val="26"/>
          <w:lang w:val="en-US"/>
        </w:rPr>
        <w:t>Boc</w:t>
      </w:r>
      <w:r w:rsidRPr="0059356C">
        <w:rPr>
          <w:rFonts w:ascii="Times New Roman" w:hAnsi="Times New Roman" w:cs="Times New Roman"/>
          <w:sz w:val="26"/>
          <w:szCs w:val="26"/>
        </w:rPr>
        <w:t xml:space="preserve">-защитные группы, то проводилась дополнительная обработка смесью </w:t>
      </w:r>
      <w:r w:rsidRPr="0059356C">
        <w:rPr>
          <w:rFonts w:ascii="Times New Roman" w:hAnsi="Times New Roman" w:cs="Times New Roman"/>
          <w:sz w:val="26"/>
          <w:szCs w:val="26"/>
          <w:lang w:val="en-US"/>
        </w:rPr>
        <w:t>TFA</w:t>
      </w:r>
      <w:r w:rsidRPr="0059356C">
        <w:rPr>
          <w:rFonts w:ascii="Times New Roman" w:hAnsi="Times New Roman" w:cs="Times New Roman"/>
          <w:sz w:val="26"/>
          <w:szCs w:val="26"/>
        </w:rPr>
        <w:t>/</w:t>
      </w:r>
      <w:r>
        <w:rPr>
          <w:rFonts w:ascii="Times New Roman" w:hAnsi="Times New Roman" w:cs="Times New Roman"/>
          <w:sz w:val="26"/>
          <w:szCs w:val="26"/>
          <w:lang w:val="en-US"/>
        </w:rPr>
        <w:t>TIS</w:t>
      </w:r>
      <w:r>
        <w:rPr>
          <w:rFonts w:ascii="Times New Roman" w:hAnsi="Times New Roman" w:cs="Times New Roman"/>
          <w:sz w:val="26"/>
          <w:szCs w:val="26"/>
        </w:rPr>
        <w:t>/</w:t>
      </w:r>
      <w:r w:rsidRPr="0059356C">
        <w:rPr>
          <w:rFonts w:ascii="Times New Roman" w:hAnsi="Times New Roman" w:cs="Times New Roman"/>
          <w:sz w:val="26"/>
          <w:szCs w:val="26"/>
          <w:lang w:val="en-US"/>
        </w:rPr>
        <w:t>H</w:t>
      </w:r>
      <w:r w:rsidRPr="0059356C">
        <w:rPr>
          <w:rFonts w:ascii="Times New Roman" w:hAnsi="Times New Roman" w:cs="Times New Roman"/>
          <w:sz w:val="26"/>
          <w:szCs w:val="26"/>
          <w:vertAlign w:val="subscript"/>
        </w:rPr>
        <w:t>2</w:t>
      </w:r>
      <w:r w:rsidRPr="0059356C">
        <w:rPr>
          <w:rFonts w:ascii="Times New Roman" w:hAnsi="Times New Roman" w:cs="Times New Roman"/>
          <w:sz w:val="26"/>
          <w:szCs w:val="26"/>
          <w:lang w:val="en-US"/>
        </w:rPr>
        <w:t>O</w:t>
      </w:r>
      <w:r w:rsidRPr="0059356C">
        <w:rPr>
          <w:rFonts w:ascii="Times New Roman" w:hAnsi="Times New Roman" w:cs="Times New Roman"/>
          <w:sz w:val="26"/>
          <w:szCs w:val="26"/>
        </w:rPr>
        <w:t xml:space="preserve"> (95 : 2.5 : 2.5) для снятия з</w:t>
      </w:r>
      <w:r>
        <w:rPr>
          <w:rFonts w:ascii="Times New Roman" w:hAnsi="Times New Roman" w:cs="Times New Roman"/>
          <w:sz w:val="26"/>
          <w:szCs w:val="26"/>
        </w:rPr>
        <w:t>ащиты, далее снова упаривание. Высаживание производилось диэтиловым эфиром.</w:t>
      </w:r>
    </w:p>
    <w:p w:rsidR="00ED32C0" w:rsidRDefault="00ED32C0" w:rsidP="00ED32C0">
      <w:pPr>
        <w:spacing w:after="0" w:line="360" w:lineRule="auto"/>
        <w:ind w:firstLine="709"/>
        <w:rPr>
          <w:rFonts w:ascii="Times New Roman" w:hAnsi="Times New Roman" w:cs="Times New Roman"/>
          <w:sz w:val="26"/>
          <w:szCs w:val="26"/>
        </w:rPr>
      </w:pPr>
    </w:p>
    <w:p w:rsidR="00ED32C0" w:rsidRPr="003563E5" w:rsidRDefault="00ED32C0" w:rsidP="00742C0A">
      <w:pPr>
        <w:pStyle w:val="a3"/>
        <w:numPr>
          <w:ilvl w:val="3"/>
          <w:numId w:val="13"/>
        </w:numPr>
        <w:spacing w:after="0" w:line="360" w:lineRule="auto"/>
        <w:ind w:left="1418" w:hanging="567"/>
        <w:rPr>
          <w:rFonts w:ascii="Times New Roman" w:hAnsi="Times New Roman" w:cs="Times New Roman"/>
          <w:sz w:val="26"/>
          <w:szCs w:val="26"/>
          <w:lang w:val="en-US"/>
        </w:rPr>
      </w:pPr>
      <w:r w:rsidRPr="00A7792D">
        <w:rPr>
          <w:rFonts w:ascii="Times New Roman" w:hAnsi="Times New Roman" w:cs="Times New Roman"/>
          <w:sz w:val="26"/>
          <w:szCs w:val="26"/>
          <w:lang w:val="en-US"/>
        </w:rPr>
        <w:t>H</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Pro</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Val</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Orn</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Boc</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Leu</w:t>
      </w:r>
      <w:r w:rsidRPr="003563E5">
        <w:rPr>
          <w:rFonts w:ascii="Times New Roman" w:hAnsi="Times New Roman" w:cs="Times New Roman"/>
          <w:sz w:val="26"/>
          <w:szCs w:val="26"/>
          <w:lang w:val="en-US"/>
        </w:rPr>
        <w:t>-</w:t>
      </w:r>
      <w:r w:rsidRPr="00A7792D">
        <w:rPr>
          <w:rFonts w:ascii="Times New Roman" w:hAnsi="Times New Roman" w:cs="Times New Roman"/>
          <w:sz w:val="26"/>
          <w:szCs w:val="26"/>
          <w:vertAlign w:val="superscript"/>
          <w:lang w:val="en-US"/>
        </w:rPr>
        <w:t>D</w:t>
      </w:r>
      <w:r w:rsidRPr="00A7792D">
        <w:rPr>
          <w:rFonts w:ascii="Times New Roman" w:hAnsi="Times New Roman" w:cs="Times New Roman"/>
          <w:sz w:val="26"/>
          <w:szCs w:val="26"/>
          <w:lang w:val="en-US"/>
        </w:rPr>
        <w:t>Phe</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Pro</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Val</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Orn</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Boc</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Leu</w:t>
      </w:r>
      <w:r w:rsidRPr="003563E5">
        <w:rPr>
          <w:rFonts w:ascii="Times New Roman" w:hAnsi="Times New Roman" w:cs="Times New Roman"/>
          <w:sz w:val="26"/>
          <w:szCs w:val="26"/>
          <w:lang w:val="en-US"/>
        </w:rPr>
        <w:t>-</w:t>
      </w:r>
      <w:r w:rsidRPr="00A7792D">
        <w:rPr>
          <w:rFonts w:ascii="Times New Roman" w:hAnsi="Times New Roman" w:cs="Times New Roman"/>
          <w:sz w:val="26"/>
          <w:szCs w:val="26"/>
          <w:vertAlign w:val="superscript"/>
          <w:lang w:val="en-US"/>
        </w:rPr>
        <w:t>D</w:t>
      </w:r>
      <w:r w:rsidRPr="00A7792D">
        <w:rPr>
          <w:rFonts w:ascii="Times New Roman" w:hAnsi="Times New Roman" w:cs="Times New Roman"/>
          <w:sz w:val="26"/>
          <w:szCs w:val="26"/>
          <w:lang w:val="en-US"/>
        </w:rPr>
        <w:t>Phe</w:t>
      </w:r>
      <w:r w:rsidRPr="003563E5">
        <w:rPr>
          <w:rFonts w:ascii="Times New Roman" w:hAnsi="Times New Roman" w:cs="Times New Roman"/>
          <w:sz w:val="26"/>
          <w:szCs w:val="26"/>
          <w:lang w:val="en-US"/>
        </w:rPr>
        <w:t>-</w:t>
      </w:r>
      <w:r w:rsidRPr="00A7792D">
        <w:rPr>
          <w:rFonts w:ascii="Times New Roman" w:hAnsi="Times New Roman" w:cs="Times New Roman"/>
          <w:sz w:val="26"/>
          <w:szCs w:val="26"/>
          <w:lang w:val="en-US"/>
        </w:rPr>
        <w:t>OH</w:t>
      </w:r>
      <w:r w:rsidRPr="003563E5">
        <w:rPr>
          <w:rFonts w:ascii="Times New Roman" w:hAnsi="Times New Roman" w:cs="Times New Roman"/>
          <w:sz w:val="26"/>
          <w:szCs w:val="26"/>
          <w:lang w:val="en-US"/>
        </w:rPr>
        <w:t xml:space="preserve"> (</w:t>
      </w:r>
      <w:r w:rsidRPr="003563E5">
        <w:rPr>
          <w:rFonts w:ascii="Times New Roman" w:hAnsi="Times New Roman" w:cs="Times New Roman"/>
          <w:b/>
          <w:sz w:val="26"/>
          <w:szCs w:val="26"/>
          <w:lang w:val="en-US"/>
        </w:rPr>
        <w:t>1</w:t>
      </w:r>
      <w:r w:rsidRPr="003563E5">
        <w:rPr>
          <w:rFonts w:ascii="Times New Roman" w:hAnsi="Times New Roman" w:cs="Times New Roman"/>
          <w:sz w:val="26"/>
          <w:szCs w:val="26"/>
          <w:lang w:val="en-US"/>
        </w:rPr>
        <w:t>)</w:t>
      </w:r>
    </w:p>
    <w:p w:rsidR="00ED32C0" w:rsidRPr="00DD39AA" w:rsidRDefault="00ED32C0" w:rsidP="00ED32C0">
      <w:pPr>
        <w:pStyle w:val="a3"/>
        <w:spacing w:after="0" w:line="360" w:lineRule="auto"/>
        <w:ind w:left="927"/>
        <w:rPr>
          <w:rFonts w:ascii="Times New Roman" w:hAnsi="Times New Roman" w:cs="Times New Roman"/>
          <w:sz w:val="26"/>
          <w:szCs w:val="26"/>
        </w:rPr>
      </w:pPr>
      <w:r w:rsidRPr="00DD39AA">
        <w:rPr>
          <w:rFonts w:ascii="Times New Roman" w:hAnsi="Times New Roman" w:cs="Times New Roman"/>
          <w:sz w:val="26"/>
          <w:szCs w:val="26"/>
        </w:rPr>
        <w:t>Синтез проводился по общей методике (раздел 3.3.2).</w:t>
      </w:r>
    </w:p>
    <w:tbl>
      <w:tblPr>
        <w:tblStyle w:val="a4"/>
        <w:tblpPr w:leftFromText="180" w:rightFromText="180" w:vertAnchor="text" w:horzAnchor="margin" w:tblpY="247"/>
        <w:tblW w:w="0" w:type="auto"/>
        <w:tblLook w:val="04A0" w:firstRow="1" w:lastRow="0" w:firstColumn="1" w:lastColumn="0" w:noHBand="0" w:noVBand="1"/>
      </w:tblPr>
      <w:tblGrid>
        <w:gridCol w:w="3139"/>
        <w:gridCol w:w="1115"/>
        <w:gridCol w:w="1275"/>
        <w:gridCol w:w="1134"/>
        <w:gridCol w:w="1134"/>
        <w:gridCol w:w="1134"/>
      </w:tblGrid>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Реагенты</w:t>
            </w:r>
          </w:p>
        </w:tc>
        <w:tc>
          <w:tcPr>
            <w:tcW w:w="1115" w:type="dxa"/>
          </w:tcPr>
          <w:p w:rsidR="00ED32C0" w:rsidRPr="00FF3242"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MW</w:t>
            </w:r>
          </w:p>
        </w:tc>
        <w:tc>
          <w:tcPr>
            <w:tcW w:w="1275"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mmol</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ml</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Time, h</w:t>
            </w: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rPr>
            </w:pPr>
            <w:r w:rsidRPr="00A7792D">
              <w:rPr>
                <w:rFonts w:ascii="Times New Roman" w:hAnsi="Times New Roman" w:cs="Times New Roman"/>
                <w:sz w:val="26"/>
                <w:szCs w:val="26"/>
                <w:lang w:val="en-US"/>
              </w:rPr>
              <w:t>Cl-Trt-resine</w:t>
            </w:r>
          </w:p>
        </w:tc>
        <w:tc>
          <w:tcPr>
            <w:tcW w:w="1115" w:type="dxa"/>
          </w:tcPr>
          <w:p w:rsidR="00ED32C0" w:rsidRPr="00A7792D" w:rsidRDefault="00ED32C0" w:rsidP="00A43A64">
            <w:pPr>
              <w:spacing w:line="360" w:lineRule="auto"/>
              <w:jc w:val="center"/>
              <w:rPr>
                <w:rFonts w:ascii="Times New Roman" w:hAnsi="Times New Roman" w:cs="Times New Roman"/>
                <w:sz w:val="26"/>
                <w:szCs w:val="26"/>
              </w:rPr>
            </w:pP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rPr>
            </w:pPr>
            <w:r w:rsidRPr="00A7792D">
              <w:rPr>
                <w:rFonts w:ascii="Times New Roman" w:hAnsi="Times New Roman" w:cs="Times New Roman"/>
                <w:sz w:val="26"/>
                <w:szCs w:val="26"/>
                <w:lang w:val="en-US"/>
              </w:rPr>
              <w:t>DIPEA</w:t>
            </w:r>
            <w:r w:rsidRPr="00A7792D">
              <w:rPr>
                <w:rFonts w:ascii="Times New Roman" w:hAnsi="Times New Roman" w:cs="Times New Roman"/>
                <w:sz w:val="26"/>
                <w:szCs w:val="26"/>
                <w:vertAlign w:val="subscript"/>
                <w:lang w:val="en-US"/>
              </w:rPr>
              <w:t>(d=0,74)</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129.6</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0.35</w:t>
            </w: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lastRenderedPageBreak/>
              <w:t>Fmoc-</w:t>
            </w:r>
            <w:r>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Phe-OH</w:t>
            </w:r>
          </w:p>
        </w:tc>
        <w:tc>
          <w:tcPr>
            <w:tcW w:w="1115" w:type="dxa"/>
          </w:tcPr>
          <w:p w:rsidR="00ED32C0" w:rsidRPr="00A7792D"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387</w:t>
            </w:r>
            <w:r>
              <w:rPr>
                <w:rFonts w:ascii="Times New Roman" w:hAnsi="Times New Roman" w:cs="Times New Roman"/>
                <w:sz w:val="26"/>
                <w:szCs w:val="26"/>
              </w:rPr>
              <w:t>.48</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0.6</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HOBt</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135.1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0.825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0.111</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rPr>
            </w:pPr>
            <w:r w:rsidRPr="00DD39AA">
              <w:rPr>
                <w:rFonts w:ascii="Times New Roman" w:hAnsi="Times New Roman" w:cs="Times New Roman"/>
                <w:sz w:val="26"/>
                <w:szCs w:val="26"/>
                <w:lang w:val="en-US"/>
              </w:rPr>
              <w:t>DIC</w:t>
            </w:r>
            <w:r w:rsidRPr="00DD39AA">
              <w:rPr>
                <w:rFonts w:ascii="Times New Roman" w:hAnsi="Times New Roman" w:cs="Times New Roman"/>
                <w:sz w:val="26"/>
                <w:szCs w:val="26"/>
                <w:vertAlign w:val="subscript"/>
                <w:lang w:val="en-US"/>
              </w:rPr>
              <w:t>(d=0,81)</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126.1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0.9</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0.154</w:t>
            </w: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Fmoc-Leu-OH</w:t>
            </w:r>
          </w:p>
        </w:tc>
        <w:tc>
          <w:tcPr>
            <w:tcW w:w="1115"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353</w:t>
            </w:r>
            <w:r>
              <w:rPr>
                <w:rFonts w:ascii="Times New Roman" w:hAnsi="Times New Roman" w:cs="Times New Roman"/>
                <w:sz w:val="26"/>
                <w:szCs w:val="26"/>
              </w:rPr>
              <w:t>.41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0.75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0.265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Fmoc-Orn(Boc)-OH</w:t>
            </w:r>
          </w:p>
        </w:tc>
        <w:tc>
          <w:tcPr>
            <w:tcW w:w="111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454.5</w:t>
            </w:r>
          </w:p>
        </w:tc>
        <w:tc>
          <w:tcPr>
            <w:tcW w:w="127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Fmoc-Val-OH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339.39</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Fmoc-Pro-OH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337.37</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w:t>
            </w:r>
            <w:r>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387</w:t>
            </w:r>
            <w:r>
              <w:rPr>
                <w:rFonts w:ascii="Times New Roman" w:hAnsi="Times New Roman" w:cs="Times New Roman"/>
                <w:sz w:val="26"/>
                <w:szCs w:val="26"/>
              </w:rPr>
              <w:t>.48</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0.29</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Fmoc-Leu-OH</w:t>
            </w:r>
          </w:p>
        </w:tc>
        <w:tc>
          <w:tcPr>
            <w:tcW w:w="1115"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353</w:t>
            </w:r>
            <w:r>
              <w:rPr>
                <w:rFonts w:ascii="Times New Roman" w:hAnsi="Times New Roman" w:cs="Times New Roman"/>
                <w:sz w:val="26"/>
                <w:szCs w:val="26"/>
              </w:rPr>
              <w:t>.41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0.75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0.265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Fmoc-Orn(Boc)-OH</w:t>
            </w:r>
          </w:p>
        </w:tc>
        <w:tc>
          <w:tcPr>
            <w:tcW w:w="111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454.5</w:t>
            </w:r>
          </w:p>
        </w:tc>
        <w:tc>
          <w:tcPr>
            <w:tcW w:w="127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Fmoc-Val-OH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339.39</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Fmoc-Pro-OH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337.37</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bl>
    <w:p w:rsidR="00ED32C0" w:rsidRPr="00377548" w:rsidRDefault="00ED32C0" w:rsidP="0059455A">
      <w:pPr>
        <w:spacing w:before="240" w:after="0" w:line="360" w:lineRule="auto"/>
        <w:ind w:firstLine="709"/>
        <w:rPr>
          <w:rFonts w:ascii="Times New Roman" w:hAnsi="Times New Roman" w:cs="Times New Roman"/>
          <w:sz w:val="26"/>
          <w:szCs w:val="26"/>
        </w:rPr>
      </w:pPr>
      <w:r>
        <w:rPr>
          <w:rFonts w:ascii="Times New Roman" w:hAnsi="Times New Roman" w:cs="Times New Roman"/>
          <w:sz w:val="26"/>
          <w:szCs w:val="26"/>
        </w:rPr>
        <w:t>Чистоту вещества оценивали по методу ВЭЖХ</w:t>
      </w:r>
      <w:r w:rsidR="0059455A">
        <w:rPr>
          <w:rFonts w:ascii="Times New Roman" w:hAnsi="Times New Roman" w:cs="Times New Roman"/>
          <w:sz w:val="26"/>
          <w:szCs w:val="26"/>
        </w:rPr>
        <w:t xml:space="preserve"> (метод А)</w:t>
      </w:r>
      <w:r>
        <w:rPr>
          <w:rFonts w:ascii="Times New Roman" w:hAnsi="Times New Roman" w:cs="Times New Roman"/>
          <w:sz w:val="26"/>
          <w:szCs w:val="26"/>
        </w:rPr>
        <w:t xml:space="preserve"> (приложение</w:t>
      </w:r>
      <w:r w:rsidR="00731E18">
        <w:rPr>
          <w:rFonts w:ascii="Times New Roman" w:hAnsi="Times New Roman" w:cs="Times New Roman"/>
          <w:sz w:val="26"/>
          <w:szCs w:val="26"/>
        </w:rPr>
        <w:t xml:space="preserve"> 2</w:t>
      </w:r>
      <w:r>
        <w:rPr>
          <w:rFonts w:ascii="Times New Roman" w:hAnsi="Times New Roman" w:cs="Times New Roman"/>
          <w:sz w:val="26"/>
          <w:szCs w:val="26"/>
        </w:rPr>
        <w:t>)</w:t>
      </w:r>
      <w:r w:rsidR="0059455A">
        <w:rPr>
          <w:rFonts w:ascii="Times New Roman" w:hAnsi="Times New Roman" w:cs="Times New Roman"/>
          <w:sz w:val="26"/>
          <w:szCs w:val="26"/>
        </w:rPr>
        <w:t>, она составила:</w:t>
      </w:r>
      <w:r>
        <w:rPr>
          <w:rFonts w:ascii="Times New Roman" w:hAnsi="Times New Roman" w:cs="Times New Roman"/>
          <w:sz w:val="26"/>
          <w:szCs w:val="26"/>
        </w:rPr>
        <w:t xml:space="preserve"> 80%. </w:t>
      </w:r>
      <w:r w:rsidR="00377548">
        <w:rPr>
          <w:rFonts w:ascii="Times New Roman" w:hAnsi="Times New Roman" w:cs="Times New Roman"/>
          <w:sz w:val="26"/>
          <w:szCs w:val="26"/>
        </w:rPr>
        <w:t>Выход 0.483 г (71%)</w:t>
      </w:r>
    </w:p>
    <w:p w:rsidR="00ED32C0" w:rsidRDefault="00ED32C0" w:rsidP="00ED32C0">
      <w:pPr>
        <w:spacing w:before="240" w:after="0" w:line="360" w:lineRule="auto"/>
        <w:rPr>
          <w:rFonts w:ascii="Times New Roman" w:hAnsi="Times New Roman" w:cs="Times New Roman"/>
          <w:sz w:val="26"/>
          <w:szCs w:val="26"/>
        </w:rPr>
      </w:pPr>
    </w:p>
    <w:p w:rsidR="00ED32C0" w:rsidRPr="009F5AA8" w:rsidRDefault="00ED32C0" w:rsidP="009F5AA8">
      <w:pPr>
        <w:pStyle w:val="a3"/>
        <w:numPr>
          <w:ilvl w:val="3"/>
          <w:numId w:val="13"/>
        </w:numPr>
        <w:spacing w:after="0" w:line="360" w:lineRule="auto"/>
        <w:ind w:left="1418"/>
        <w:rPr>
          <w:rFonts w:ascii="Times New Roman" w:hAnsi="Times New Roman" w:cs="Times New Roman"/>
          <w:sz w:val="26"/>
          <w:szCs w:val="26"/>
          <w:lang w:val="en-US"/>
        </w:rPr>
      </w:pPr>
      <w:r w:rsidRPr="009475B8">
        <w:rPr>
          <w:rFonts w:ascii="Times New Roman" w:hAnsi="Times New Roman" w:cs="Times New Roman"/>
          <w:sz w:val="26"/>
          <w:szCs w:val="26"/>
          <w:lang w:val="en-US"/>
        </w:rPr>
        <w:t xml:space="preserve"> </w:t>
      </w:r>
      <w:r w:rsidRPr="009F5AA8">
        <w:rPr>
          <w:rFonts w:ascii="Times New Roman" w:hAnsi="Times New Roman" w:cs="Times New Roman"/>
          <w:sz w:val="26"/>
          <w:szCs w:val="26"/>
          <w:lang w:val="en-US"/>
        </w:rPr>
        <w:t>H-Pro-Val-Lys(tetrazol)-Leu-</w:t>
      </w:r>
      <w:r w:rsidRPr="009F5AA8">
        <w:rPr>
          <w:rFonts w:ascii="Times New Roman" w:hAnsi="Times New Roman" w:cs="Times New Roman"/>
          <w:sz w:val="26"/>
          <w:szCs w:val="26"/>
          <w:vertAlign w:val="superscript"/>
          <w:lang w:val="en-US"/>
        </w:rPr>
        <w:t>D</w:t>
      </w:r>
      <w:r w:rsidRPr="009F5AA8">
        <w:rPr>
          <w:rFonts w:ascii="Times New Roman" w:hAnsi="Times New Roman" w:cs="Times New Roman"/>
          <w:sz w:val="26"/>
          <w:szCs w:val="26"/>
          <w:lang w:val="en-US"/>
        </w:rPr>
        <w:t>Phe-Pro-Val-Lys(tetrazol)-Leu-</w:t>
      </w:r>
      <w:r w:rsidRPr="009F5AA8">
        <w:rPr>
          <w:rFonts w:ascii="Times New Roman" w:hAnsi="Times New Roman" w:cs="Times New Roman"/>
          <w:sz w:val="26"/>
          <w:szCs w:val="26"/>
          <w:vertAlign w:val="superscript"/>
          <w:lang w:val="en-US"/>
        </w:rPr>
        <w:t>D</w:t>
      </w:r>
      <w:r w:rsidRPr="009F5AA8">
        <w:rPr>
          <w:rFonts w:ascii="Times New Roman" w:hAnsi="Times New Roman" w:cs="Times New Roman"/>
          <w:sz w:val="26"/>
          <w:szCs w:val="26"/>
          <w:lang w:val="en-US"/>
        </w:rPr>
        <w:t>Phe-OH (</w:t>
      </w:r>
      <w:r w:rsidRPr="009F5AA8">
        <w:rPr>
          <w:rFonts w:ascii="Times New Roman" w:hAnsi="Times New Roman" w:cs="Times New Roman"/>
          <w:b/>
          <w:sz w:val="26"/>
          <w:szCs w:val="26"/>
          <w:lang w:val="en-US"/>
        </w:rPr>
        <w:t>3</w:t>
      </w:r>
      <w:r w:rsidRPr="009F5AA8">
        <w:rPr>
          <w:rFonts w:ascii="Times New Roman" w:hAnsi="Times New Roman" w:cs="Times New Roman"/>
          <w:sz w:val="26"/>
          <w:szCs w:val="26"/>
          <w:lang w:val="en-US"/>
        </w:rPr>
        <w:t>)</w:t>
      </w:r>
    </w:p>
    <w:p w:rsidR="00ED32C0" w:rsidRPr="003563E5" w:rsidRDefault="00ED32C0" w:rsidP="00ED32C0">
      <w:pPr>
        <w:pStyle w:val="a3"/>
        <w:spacing w:after="0" w:line="360" w:lineRule="auto"/>
        <w:rPr>
          <w:rFonts w:ascii="Times New Roman" w:hAnsi="Times New Roman" w:cs="Times New Roman"/>
          <w:sz w:val="26"/>
          <w:szCs w:val="26"/>
        </w:rPr>
      </w:pPr>
      <w:r w:rsidRPr="00DD39AA">
        <w:rPr>
          <w:rFonts w:ascii="Times New Roman" w:hAnsi="Times New Roman" w:cs="Times New Roman"/>
          <w:sz w:val="26"/>
          <w:szCs w:val="26"/>
        </w:rPr>
        <w:t>Синтез проводился по общей методике (раздел 3.3.2).</w:t>
      </w:r>
    </w:p>
    <w:tbl>
      <w:tblPr>
        <w:tblStyle w:val="a4"/>
        <w:tblpPr w:leftFromText="180" w:rightFromText="180" w:vertAnchor="text" w:horzAnchor="margin" w:tblpY="247"/>
        <w:tblW w:w="0" w:type="auto"/>
        <w:tblLook w:val="04A0" w:firstRow="1" w:lastRow="0" w:firstColumn="1" w:lastColumn="0" w:noHBand="0" w:noVBand="1"/>
      </w:tblPr>
      <w:tblGrid>
        <w:gridCol w:w="3139"/>
        <w:gridCol w:w="1115"/>
        <w:gridCol w:w="1275"/>
        <w:gridCol w:w="1134"/>
        <w:gridCol w:w="1134"/>
        <w:gridCol w:w="1134"/>
      </w:tblGrid>
      <w:tr w:rsidR="00ED32C0" w:rsidRPr="00A7792D" w:rsidTr="00A43A64">
        <w:tc>
          <w:tcPr>
            <w:tcW w:w="3139"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Реагенты</w:t>
            </w:r>
          </w:p>
        </w:tc>
        <w:tc>
          <w:tcPr>
            <w:tcW w:w="1115"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MW</w:t>
            </w:r>
          </w:p>
        </w:tc>
        <w:tc>
          <w:tcPr>
            <w:tcW w:w="1275"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mmol</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ml</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Time, h</w:t>
            </w: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rPr>
            </w:pPr>
            <w:r w:rsidRPr="00A7792D">
              <w:rPr>
                <w:rFonts w:ascii="Times New Roman" w:hAnsi="Times New Roman" w:cs="Times New Roman"/>
                <w:sz w:val="26"/>
                <w:szCs w:val="26"/>
                <w:lang w:val="en-US"/>
              </w:rPr>
              <w:t>Cl-Trt-resine</w:t>
            </w:r>
          </w:p>
        </w:tc>
        <w:tc>
          <w:tcPr>
            <w:tcW w:w="1115" w:type="dxa"/>
          </w:tcPr>
          <w:p w:rsidR="00ED32C0" w:rsidRPr="00A7792D" w:rsidRDefault="00ED32C0" w:rsidP="00A43A64">
            <w:pPr>
              <w:spacing w:line="360" w:lineRule="auto"/>
              <w:jc w:val="center"/>
              <w:rPr>
                <w:rFonts w:ascii="Times New Roman" w:hAnsi="Times New Roman" w:cs="Times New Roman"/>
                <w:sz w:val="26"/>
                <w:szCs w:val="26"/>
              </w:rPr>
            </w:pP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rPr>
            </w:pPr>
            <w:r w:rsidRPr="00A7792D">
              <w:rPr>
                <w:rFonts w:ascii="Times New Roman" w:hAnsi="Times New Roman" w:cs="Times New Roman"/>
                <w:sz w:val="26"/>
                <w:szCs w:val="26"/>
                <w:lang w:val="en-US"/>
              </w:rPr>
              <w:t>DIPEA</w:t>
            </w:r>
            <w:r w:rsidRPr="00A7792D">
              <w:rPr>
                <w:rFonts w:ascii="Times New Roman" w:hAnsi="Times New Roman" w:cs="Times New Roman"/>
                <w:sz w:val="26"/>
                <w:szCs w:val="26"/>
                <w:vertAlign w:val="subscript"/>
                <w:lang w:val="en-US"/>
              </w:rPr>
              <w:t>(d=0,74)</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129.6</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0.35</w:t>
            </w: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w:t>
            </w:r>
            <w:r>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Phe-OH</w:t>
            </w:r>
          </w:p>
        </w:tc>
        <w:tc>
          <w:tcPr>
            <w:tcW w:w="1115" w:type="dxa"/>
          </w:tcPr>
          <w:p w:rsidR="00ED32C0" w:rsidRPr="00A7792D"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387</w:t>
            </w:r>
            <w:r>
              <w:rPr>
                <w:rFonts w:ascii="Times New Roman" w:hAnsi="Times New Roman" w:cs="Times New Roman"/>
                <w:sz w:val="26"/>
                <w:szCs w:val="26"/>
              </w:rPr>
              <w:t>.48</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0.6</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HOBt</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135.1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0.825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0.111</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rPr>
            </w:pPr>
            <w:r w:rsidRPr="00DD39AA">
              <w:rPr>
                <w:rFonts w:ascii="Times New Roman" w:hAnsi="Times New Roman" w:cs="Times New Roman"/>
                <w:sz w:val="26"/>
                <w:szCs w:val="26"/>
                <w:lang w:val="en-US"/>
              </w:rPr>
              <w:t>DIC</w:t>
            </w:r>
            <w:r w:rsidRPr="00DD39AA">
              <w:rPr>
                <w:rFonts w:ascii="Times New Roman" w:hAnsi="Times New Roman" w:cs="Times New Roman"/>
                <w:sz w:val="26"/>
                <w:szCs w:val="26"/>
                <w:vertAlign w:val="subscript"/>
                <w:lang w:val="en-US"/>
              </w:rPr>
              <w:t>(d=0,81)</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126.1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0.9</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0.154</w:t>
            </w: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Fmoc-Leu-OH</w:t>
            </w:r>
          </w:p>
        </w:tc>
        <w:tc>
          <w:tcPr>
            <w:tcW w:w="1115"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353</w:t>
            </w:r>
            <w:r>
              <w:rPr>
                <w:rFonts w:ascii="Times New Roman" w:hAnsi="Times New Roman" w:cs="Times New Roman"/>
                <w:sz w:val="26"/>
                <w:szCs w:val="26"/>
              </w:rPr>
              <w:t>.41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0.75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0.265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ED32C0" w:rsidRPr="00DD39AA"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Fmoc-Lys(tetrazol)-OH</w:t>
            </w:r>
          </w:p>
        </w:tc>
        <w:tc>
          <w:tcPr>
            <w:tcW w:w="111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405.45</w:t>
            </w:r>
          </w:p>
        </w:tc>
        <w:tc>
          <w:tcPr>
            <w:tcW w:w="127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0.304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Fmoc-Val-OH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339.39</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Fmoc-Pro-OH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337.37</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w:t>
            </w:r>
            <w:r>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387</w:t>
            </w:r>
            <w:r>
              <w:rPr>
                <w:rFonts w:ascii="Times New Roman" w:hAnsi="Times New Roman" w:cs="Times New Roman"/>
                <w:sz w:val="26"/>
                <w:szCs w:val="26"/>
              </w:rPr>
              <w:t>.48</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0.29</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Fmoc-Leu-OH</w:t>
            </w:r>
          </w:p>
        </w:tc>
        <w:tc>
          <w:tcPr>
            <w:tcW w:w="1115"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353</w:t>
            </w:r>
            <w:r>
              <w:rPr>
                <w:rFonts w:ascii="Times New Roman" w:hAnsi="Times New Roman" w:cs="Times New Roman"/>
                <w:sz w:val="26"/>
                <w:szCs w:val="26"/>
              </w:rPr>
              <w:t>.41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0.75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0.265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ED32C0" w:rsidRPr="00DD39AA"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Fmoc-Lys(tetrazol)-OH</w:t>
            </w:r>
          </w:p>
        </w:tc>
        <w:tc>
          <w:tcPr>
            <w:tcW w:w="111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405.45</w:t>
            </w:r>
          </w:p>
        </w:tc>
        <w:tc>
          <w:tcPr>
            <w:tcW w:w="127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0.304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lastRenderedPageBreak/>
              <w:t>Fmoc-Val-OH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339.39</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Fmoc-Pro-OH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337.37</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bl>
    <w:p w:rsidR="00ED32C0" w:rsidRPr="0059455A" w:rsidRDefault="0059455A" w:rsidP="0059455A">
      <w:pPr>
        <w:spacing w:before="240" w:after="0" w:line="360" w:lineRule="auto"/>
        <w:ind w:firstLine="709"/>
        <w:rPr>
          <w:rFonts w:ascii="Times New Roman" w:hAnsi="Times New Roman" w:cs="Times New Roman"/>
          <w:sz w:val="26"/>
          <w:szCs w:val="26"/>
        </w:rPr>
      </w:pPr>
      <w:r>
        <w:rPr>
          <w:rFonts w:ascii="Times New Roman" w:hAnsi="Times New Roman" w:cs="Times New Roman"/>
          <w:sz w:val="26"/>
          <w:szCs w:val="26"/>
        </w:rPr>
        <w:t>Чистоту вещества оценивали по методу ВЭЖХ (метод А), она составила: (приложение</w:t>
      </w:r>
      <w:r w:rsidR="00731E18">
        <w:rPr>
          <w:rFonts w:ascii="Times New Roman" w:hAnsi="Times New Roman" w:cs="Times New Roman"/>
          <w:sz w:val="26"/>
          <w:szCs w:val="26"/>
        </w:rPr>
        <w:t xml:space="preserve"> 3</w:t>
      </w:r>
      <w:r>
        <w:rPr>
          <w:rFonts w:ascii="Times New Roman" w:hAnsi="Times New Roman" w:cs="Times New Roman"/>
          <w:sz w:val="26"/>
          <w:szCs w:val="26"/>
        </w:rPr>
        <w:t xml:space="preserve">) 87%. </w:t>
      </w:r>
      <w:r w:rsidR="00377548">
        <w:rPr>
          <w:rFonts w:ascii="Times New Roman" w:hAnsi="Times New Roman" w:cs="Times New Roman"/>
          <w:sz w:val="26"/>
          <w:szCs w:val="26"/>
        </w:rPr>
        <w:t>Выход 0.455 г (70.3%).</w:t>
      </w:r>
    </w:p>
    <w:p w:rsidR="0059455A" w:rsidRDefault="0059455A" w:rsidP="00ED32C0">
      <w:pPr>
        <w:spacing w:after="0" w:line="360" w:lineRule="auto"/>
        <w:rPr>
          <w:rFonts w:ascii="Times New Roman" w:hAnsi="Times New Roman" w:cs="Times New Roman"/>
          <w:sz w:val="26"/>
          <w:szCs w:val="26"/>
        </w:rPr>
      </w:pPr>
    </w:p>
    <w:p w:rsidR="002E4209" w:rsidRPr="0059455A" w:rsidRDefault="002E4209" w:rsidP="00ED32C0">
      <w:pPr>
        <w:spacing w:after="0" w:line="360" w:lineRule="auto"/>
        <w:rPr>
          <w:rFonts w:ascii="Times New Roman" w:hAnsi="Times New Roman" w:cs="Times New Roman"/>
          <w:sz w:val="26"/>
          <w:szCs w:val="26"/>
        </w:rPr>
      </w:pPr>
    </w:p>
    <w:p w:rsidR="00ED32C0" w:rsidRPr="009475B8" w:rsidRDefault="00ED32C0" w:rsidP="009F5AA8">
      <w:pPr>
        <w:pStyle w:val="a3"/>
        <w:numPr>
          <w:ilvl w:val="3"/>
          <w:numId w:val="13"/>
        </w:numPr>
        <w:spacing w:after="0" w:line="360" w:lineRule="auto"/>
        <w:ind w:left="1418"/>
        <w:rPr>
          <w:rFonts w:ascii="Times New Roman" w:hAnsi="Times New Roman" w:cs="Times New Roman"/>
          <w:sz w:val="26"/>
          <w:szCs w:val="26"/>
          <w:lang w:val="en-US"/>
        </w:rPr>
      </w:pPr>
      <w:r w:rsidRPr="009475B8">
        <w:rPr>
          <w:rFonts w:ascii="Times New Roman" w:hAnsi="Times New Roman" w:cs="Times New Roman"/>
          <w:sz w:val="26"/>
          <w:szCs w:val="26"/>
          <w:lang w:val="en-US"/>
        </w:rPr>
        <w:t xml:space="preserve"> </w:t>
      </w:r>
      <w:r w:rsidRPr="00D85941">
        <w:rPr>
          <w:rFonts w:ascii="Times New Roman" w:hAnsi="Times New Roman" w:cs="Times New Roman"/>
          <w:sz w:val="26"/>
          <w:szCs w:val="26"/>
          <w:lang w:val="en-US"/>
        </w:rPr>
        <w:t>H</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Pro</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Val</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Orn</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Boc</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Leu</w:t>
      </w:r>
      <w:r w:rsidRPr="009475B8">
        <w:rPr>
          <w:rFonts w:ascii="Times New Roman" w:hAnsi="Times New Roman" w:cs="Times New Roman"/>
          <w:sz w:val="26"/>
          <w:szCs w:val="26"/>
          <w:lang w:val="en-US"/>
        </w:rPr>
        <w:t>-</w:t>
      </w:r>
      <w:r w:rsidRPr="00D85941">
        <w:rPr>
          <w:rFonts w:ascii="Times New Roman" w:hAnsi="Times New Roman" w:cs="Times New Roman"/>
          <w:sz w:val="26"/>
          <w:szCs w:val="26"/>
          <w:vertAlign w:val="superscript"/>
          <w:lang w:val="en-US"/>
        </w:rPr>
        <w:t>D</w:t>
      </w:r>
      <w:r w:rsidRPr="00D85941">
        <w:rPr>
          <w:rFonts w:ascii="Times New Roman" w:hAnsi="Times New Roman" w:cs="Times New Roman"/>
          <w:sz w:val="26"/>
          <w:szCs w:val="26"/>
          <w:lang w:val="en-US"/>
        </w:rPr>
        <w:t>Phe</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tetrazol</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Pro</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Val</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Orn</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Boc</w:t>
      </w:r>
      <w:r w:rsidRPr="009475B8">
        <w:rPr>
          <w:rFonts w:ascii="Times New Roman" w:hAnsi="Times New Roman" w:cs="Times New Roman"/>
          <w:sz w:val="26"/>
          <w:szCs w:val="26"/>
          <w:lang w:val="en-US"/>
        </w:rPr>
        <w:t xml:space="preserve">)- </w:t>
      </w:r>
      <w:r w:rsidRPr="00D85941">
        <w:rPr>
          <w:rFonts w:ascii="Times New Roman" w:hAnsi="Times New Roman" w:cs="Times New Roman"/>
          <w:sz w:val="26"/>
          <w:szCs w:val="26"/>
          <w:lang w:val="en-US"/>
        </w:rPr>
        <w:t>Leu</w:t>
      </w:r>
      <w:r w:rsidRPr="009475B8">
        <w:rPr>
          <w:rFonts w:ascii="Times New Roman" w:hAnsi="Times New Roman" w:cs="Times New Roman"/>
          <w:sz w:val="26"/>
          <w:szCs w:val="26"/>
          <w:lang w:val="en-US"/>
        </w:rPr>
        <w:t>-</w:t>
      </w:r>
      <w:r w:rsidRPr="00D85941">
        <w:rPr>
          <w:rFonts w:ascii="Times New Roman" w:hAnsi="Times New Roman" w:cs="Times New Roman"/>
          <w:sz w:val="26"/>
          <w:szCs w:val="26"/>
          <w:vertAlign w:val="superscript"/>
          <w:lang w:val="en-US"/>
        </w:rPr>
        <w:t>D</w:t>
      </w:r>
      <w:r w:rsidRPr="00D85941">
        <w:rPr>
          <w:rFonts w:ascii="Times New Roman" w:hAnsi="Times New Roman" w:cs="Times New Roman"/>
          <w:sz w:val="26"/>
          <w:szCs w:val="26"/>
          <w:lang w:val="en-US"/>
        </w:rPr>
        <w:t>Phe</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tetrazol</w:t>
      </w:r>
      <w:r w:rsidRPr="009475B8">
        <w:rPr>
          <w:rFonts w:ascii="Times New Roman" w:hAnsi="Times New Roman" w:cs="Times New Roman"/>
          <w:sz w:val="26"/>
          <w:szCs w:val="26"/>
          <w:lang w:val="en-US"/>
        </w:rPr>
        <w:t>)-</w:t>
      </w:r>
      <w:r w:rsidRPr="00D85941">
        <w:rPr>
          <w:rFonts w:ascii="Times New Roman" w:hAnsi="Times New Roman" w:cs="Times New Roman"/>
          <w:sz w:val="26"/>
          <w:szCs w:val="26"/>
          <w:lang w:val="en-US"/>
        </w:rPr>
        <w:t>OH</w:t>
      </w:r>
      <w:r w:rsidRPr="009475B8">
        <w:rPr>
          <w:rFonts w:ascii="Times New Roman" w:hAnsi="Times New Roman" w:cs="Times New Roman"/>
          <w:sz w:val="26"/>
          <w:szCs w:val="26"/>
          <w:lang w:val="en-US"/>
        </w:rPr>
        <w:t xml:space="preserve"> (</w:t>
      </w:r>
      <w:r w:rsidRPr="009475B8">
        <w:rPr>
          <w:rFonts w:ascii="Times New Roman" w:hAnsi="Times New Roman" w:cs="Times New Roman"/>
          <w:b/>
          <w:sz w:val="26"/>
          <w:szCs w:val="26"/>
          <w:lang w:val="en-US"/>
        </w:rPr>
        <w:t>2</w:t>
      </w:r>
      <w:r w:rsidRPr="009475B8">
        <w:rPr>
          <w:rFonts w:ascii="Times New Roman" w:hAnsi="Times New Roman" w:cs="Times New Roman"/>
          <w:sz w:val="26"/>
          <w:szCs w:val="26"/>
          <w:lang w:val="en-US"/>
        </w:rPr>
        <w:t>)</w:t>
      </w:r>
    </w:p>
    <w:p w:rsidR="00ED32C0" w:rsidRPr="003563E5" w:rsidRDefault="00ED32C0" w:rsidP="00ED32C0">
      <w:pPr>
        <w:pStyle w:val="a3"/>
        <w:spacing w:after="0" w:line="360" w:lineRule="auto"/>
        <w:rPr>
          <w:rFonts w:ascii="Times New Roman" w:hAnsi="Times New Roman" w:cs="Times New Roman"/>
          <w:sz w:val="26"/>
          <w:szCs w:val="26"/>
        </w:rPr>
      </w:pPr>
      <w:r w:rsidRPr="00DD39AA">
        <w:rPr>
          <w:rFonts w:ascii="Times New Roman" w:hAnsi="Times New Roman" w:cs="Times New Roman"/>
          <w:sz w:val="26"/>
          <w:szCs w:val="26"/>
        </w:rPr>
        <w:t>Синтез проводился по общей методике (раздел 3.3.2).</w:t>
      </w:r>
    </w:p>
    <w:tbl>
      <w:tblPr>
        <w:tblStyle w:val="a4"/>
        <w:tblpPr w:leftFromText="180" w:rightFromText="180" w:vertAnchor="text" w:horzAnchor="margin" w:tblpY="247"/>
        <w:tblW w:w="0" w:type="auto"/>
        <w:tblLook w:val="04A0" w:firstRow="1" w:lastRow="0" w:firstColumn="1" w:lastColumn="0" w:noHBand="0" w:noVBand="1"/>
      </w:tblPr>
      <w:tblGrid>
        <w:gridCol w:w="3139"/>
        <w:gridCol w:w="1115"/>
        <w:gridCol w:w="1275"/>
        <w:gridCol w:w="1134"/>
        <w:gridCol w:w="1134"/>
        <w:gridCol w:w="1134"/>
      </w:tblGrid>
      <w:tr w:rsidR="00ED32C0" w:rsidRPr="00A7792D" w:rsidTr="00A43A64">
        <w:tc>
          <w:tcPr>
            <w:tcW w:w="3139"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Реагенты</w:t>
            </w:r>
          </w:p>
        </w:tc>
        <w:tc>
          <w:tcPr>
            <w:tcW w:w="1115"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MW</w:t>
            </w:r>
          </w:p>
        </w:tc>
        <w:tc>
          <w:tcPr>
            <w:tcW w:w="1275"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mmol</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ml</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Time, h</w:t>
            </w: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rPr>
            </w:pPr>
            <w:r w:rsidRPr="00A7792D">
              <w:rPr>
                <w:rFonts w:ascii="Times New Roman" w:hAnsi="Times New Roman" w:cs="Times New Roman"/>
                <w:sz w:val="26"/>
                <w:szCs w:val="26"/>
                <w:lang w:val="en-US"/>
              </w:rPr>
              <w:t>Cl-Trt-resine</w:t>
            </w:r>
          </w:p>
        </w:tc>
        <w:tc>
          <w:tcPr>
            <w:tcW w:w="1115" w:type="dxa"/>
          </w:tcPr>
          <w:p w:rsidR="00ED32C0" w:rsidRPr="00A7792D" w:rsidRDefault="00ED32C0" w:rsidP="00A43A64">
            <w:pPr>
              <w:spacing w:line="360" w:lineRule="auto"/>
              <w:jc w:val="center"/>
              <w:rPr>
                <w:rFonts w:ascii="Times New Roman" w:hAnsi="Times New Roman" w:cs="Times New Roman"/>
                <w:sz w:val="26"/>
                <w:szCs w:val="26"/>
              </w:rPr>
            </w:pP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rPr>
            </w:pPr>
            <w:r w:rsidRPr="00A7792D">
              <w:rPr>
                <w:rFonts w:ascii="Times New Roman" w:hAnsi="Times New Roman" w:cs="Times New Roman"/>
                <w:sz w:val="26"/>
                <w:szCs w:val="26"/>
                <w:lang w:val="en-US"/>
              </w:rPr>
              <w:t>DIPEA</w:t>
            </w:r>
            <w:r w:rsidRPr="00A7792D">
              <w:rPr>
                <w:rFonts w:ascii="Times New Roman" w:hAnsi="Times New Roman" w:cs="Times New Roman"/>
                <w:sz w:val="26"/>
                <w:szCs w:val="26"/>
                <w:vertAlign w:val="subscript"/>
                <w:lang w:val="en-US"/>
              </w:rPr>
              <w:t>(d=0,74)</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129.6</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0.35</w:t>
            </w: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w:t>
            </w:r>
            <w:r>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Phe(tetrazol)-OH</w:t>
            </w:r>
          </w:p>
        </w:tc>
        <w:tc>
          <w:tcPr>
            <w:tcW w:w="1115" w:type="dxa"/>
          </w:tcPr>
          <w:p w:rsidR="00ED32C0" w:rsidRPr="00A7792D"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455.16</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0.6</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0.27</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HOBt</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135.1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0.825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0.111</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rPr>
            </w:pPr>
            <w:r w:rsidRPr="00DD39AA">
              <w:rPr>
                <w:rFonts w:ascii="Times New Roman" w:hAnsi="Times New Roman" w:cs="Times New Roman"/>
                <w:sz w:val="26"/>
                <w:szCs w:val="26"/>
                <w:lang w:val="en-US"/>
              </w:rPr>
              <w:t>DIC</w:t>
            </w:r>
            <w:r w:rsidRPr="00DD39AA">
              <w:rPr>
                <w:rFonts w:ascii="Times New Roman" w:hAnsi="Times New Roman" w:cs="Times New Roman"/>
                <w:sz w:val="26"/>
                <w:szCs w:val="26"/>
                <w:vertAlign w:val="subscript"/>
                <w:lang w:val="en-US"/>
              </w:rPr>
              <w:t>(d=0,81)</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126.1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0.9</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0.154</w:t>
            </w: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Fmoc-Leu-OH</w:t>
            </w:r>
          </w:p>
        </w:tc>
        <w:tc>
          <w:tcPr>
            <w:tcW w:w="1115"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353</w:t>
            </w:r>
            <w:r>
              <w:rPr>
                <w:rFonts w:ascii="Times New Roman" w:hAnsi="Times New Roman" w:cs="Times New Roman"/>
                <w:sz w:val="26"/>
                <w:szCs w:val="26"/>
              </w:rPr>
              <w:t>.41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0.75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0.265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ED32C0" w:rsidRPr="00DD39AA"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Fmoc-Orn(Boc)-OH</w:t>
            </w:r>
          </w:p>
        </w:tc>
        <w:tc>
          <w:tcPr>
            <w:tcW w:w="111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454.5</w:t>
            </w:r>
          </w:p>
        </w:tc>
        <w:tc>
          <w:tcPr>
            <w:tcW w:w="127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Fmoc-Val-OH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339.39</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Fmoc-Pro-OH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337.37</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w:t>
            </w:r>
            <w:r>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Phe(tetrazol)-OH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454.16</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0.341</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Fmoc-Leu-OH</w:t>
            </w:r>
          </w:p>
        </w:tc>
        <w:tc>
          <w:tcPr>
            <w:tcW w:w="1115"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353</w:t>
            </w:r>
            <w:r>
              <w:rPr>
                <w:rFonts w:ascii="Times New Roman" w:hAnsi="Times New Roman" w:cs="Times New Roman"/>
                <w:sz w:val="26"/>
                <w:szCs w:val="26"/>
              </w:rPr>
              <w:t>.41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0.75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0.265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ED32C0" w:rsidRPr="00DD39AA"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Fmoc-Orn(Boc)-OH</w:t>
            </w:r>
          </w:p>
        </w:tc>
        <w:tc>
          <w:tcPr>
            <w:tcW w:w="111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454.5</w:t>
            </w:r>
          </w:p>
        </w:tc>
        <w:tc>
          <w:tcPr>
            <w:tcW w:w="127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Fmoc-Val-OH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339.39</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Fmoc-Pro-OH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337.37</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bl>
    <w:p w:rsidR="00ED32C0" w:rsidRPr="0059455A" w:rsidRDefault="0059455A" w:rsidP="0059455A">
      <w:pPr>
        <w:spacing w:before="240" w:after="0" w:line="360" w:lineRule="auto"/>
        <w:ind w:firstLine="709"/>
        <w:rPr>
          <w:rFonts w:ascii="Times New Roman" w:hAnsi="Times New Roman" w:cs="Times New Roman"/>
          <w:sz w:val="26"/>
          <w:szCs w:val="26"/>
        </w:rPr>
      </w:pPr>
      <w:r>
        <w:rPr>
          <w:rFonts w:ascii="Times New Roman" w:hAnsi="Times New Roman" w:cs="Times New Roman"/>
          <w:sz w:val="26"/>
          <w:szCs w:val="26"/>
        </w:rPr>
        <w:t>Чистоту вещества оценивали по методу ВЭЖХ (метод А) (приложение</w:t>
      </w:r>
      <w:r w:rsidR="00731E18">
        <w:rPr>
          <w:rFonts w:ascii="Times New Roman" w:hAnsi="Times New Roman" w:cs="Times New Roman"/>
          <w:sz w:val="26"/>
          <w:szCs w:val="26"/>
        </w:rPr>
        <w:t xml:space="preserve"> 4</w:t>
      </w:r>
      <w:r>
        <w:rPr>
          <w:rFonts w:ascii="Times New Roman" w:hAnsi="Times New Roman" w:cs="Times New Roman"/>
          <w:sz w:val="26"/>
          <w:szCs w:val="26"/>
        </w:rPr>
        <w:t xml:space="preserve">), она составила: 97%. </w:t>
      </w:r>
      <w:r w:rsidR="00377548">
        <w:rPr>
          <w:rFonts w:ascii="Times New Roman" w:hAnsi="Times New Roman" w:cs="Times New Roman"/>
          <w:sz w:val="26"/>
          <w:szCs w:val="26"/>
        </w:rPr>
        <w:t>Выход 0.517 г (69.3%)</w:t>
      </w:r>
    </w:p>
    <w:p w:rsidR="0059455A" w:rsidRPr="0059455A" w:rsidRDefault="0059455A" w:rsidP="00ED32C0">
      <w:pPr>
        <w:spacing w:after="0" w:line="360" w:lineRule="auto"/>
        <w:ind w:left="708"/>
        <w:rPr>
          <w:rFonts w:ascii="Times New Roman" w:hAnsi="Times New Roman" w:cs="Times New Roman"/>
          <w:sz w:val="26"/>
          <w:szCs w:val="26"/>
        </w:rPr>
      </w:pPr>
    </w:p>
    <w:p w:rsidR="00ED32C0" w:rsidRPr="003563E5" w:rsidRDefault="00ED32C0" w:rsidP="009F5AA8">
      <w:pPr>
        <w:pStyle w:val="a3"/>
        <w:numPr>
          <w:ilvl w:val="3"/>
          <w:numId w:val="13"/>
        </w:numPr>
        <w:spacing w:after="0" w:line="360" w:lineRule="auto"/>
        <w:ind w:left="1276" w:hanging="709"/>
        <w:rPr>
          <w:rFonts w:ascii="Times New Roman" w:hAnsi="Times New Roman" w:cs="Times New Roman"/>
          <w:sz w:val="26"/>
          <w:szCs w:val="26"/>
          <w:lang w:val="en-US"/>
        </w:rPr>
      </w:pPr>
      <w:r w:rsidRPr="009475B8">
        <w:rPr>
          <w:rFonts w:ascii="Times New Roman" w:hAnsi="Times New Roman" w:cs="Times New Roman"/>
          <w:sz w:val="26"/>
          <w:szCs w:val="26"/>
          <w:lang w:val="en-US"/>
        </w:rPr>
        <w:t xml:space="preserve"> </w:t>
      </w:r>
      <w:r>
        <w:rPr>
          <w:rFonts w:ascii="Times New Roman" w:hAnsi="Times New Roman" w:cs="Times New Roman"/>
          <w:sz w:val="26"/>
          <w:szCs w:val="26"/>
          <w:lang w:val="en-US"/>
        </w:rPr>
        <w:t>H-Pro-Val-Lys(tetrazol)</w:t>
      </w:r>
      <w:r w:rsidRPr="00ED0925">
        <w:rPr>
          <w:rFonts w:ascii="Times New Roman" w:hAnsi="Times New Roman" w:cs="Times New Roman"/>
          <w:sz w:val="26"/>
          <w:szCs w:val="26"/>
          <w:lang w:val="en-US"/>
        </w:rPr>
        <w:t>-Leu-</w:t>
      </w:r>
      <w:r w:rsidRPr="00ED0925">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Phe(tetrazol)-Pro-Val-Lys(tetrazol)</w:t>
      </w:r>
      <w:r w:rsidRPr="00ED0925">
        <w:rPr>
          <w:rFonts w:ascii="Times New Roman" w:hAnsi="Times New Roman" w:cs="Times New Roman"/>
          <w:sz w:val="26"/>
          <w:szCs w:val="26"/>
          <w:lang w:val="en-US"/>
        </w:rPr>
        <w:t>-Leu-</w:t>
      </w:r>
      <w:r w:rsidRPr="00ED0925">
        <w:rPr>
          <w:rFonts w:ascii="Times New Roman" w:hAnsi="Times New Roman" w:cs="Times New Roman"/>
          <w:sz w:val="26"/>
          <w:szCs w:val="26"/>
          <w:vertAlign w:val="superscript"/>
          <w:lang w:val="en-US"/>
        </w:rPr>
        <w:t>D</w:t>
      </w:r>
      <w:r w:rsidRPr="00ED0925">
        <w:rPr>
          <w:rFonts w:ascii="Times New Roman" w:hAnsi="Times New Roman" w:cs="Times New Roman"/>
          <w:sz w:val="26"/>
          <w:szCs w:val="26"/>
          <w:lang w:val="en-US"/>
        </w:rPr>
        <w:t>Phe</w:t>
      </w:r>
      <w:r>
        <w:rPr>
          <w:rFonts w:ascii="Times New Roman" w:hAnsi="Times New Roman" w:cs="Times New Roman"/>
          <w:sz w:val="26"/>
          <w:szCs w:val="26"/>
          <w:lang w:val="en-US"/>
        </w:rPr>
        <w:t>(tetrazol)</w:t>
      </w:r>
      <w:r w:rsidRPr="00ED0925">
        <w:rPr>
          <w:rFonts w:ascii="Times New Roman" w:hAnsi="Times New Roman" w:cs="Times New Roman"/>
          <w:sz w:val="26"/>
          <w:szCs w:val="26"/>
          <w:lang w:val="en-US"/>
        </w:rPr>
        <w:t>-OH (</w:t>
      </w:r>
      <w:r>
        <w:rPr>
          <w:rFonts w:ascii="Times New Roman" w:hAnsi="Times New Roman" w:cs="Times New Roman"/>
          <w:b/>
          <w:sz w:val="26"/>
          <w:szCs w:val="26"/>
          <w:lang w:val="en-US"/>
        </w:rPr>
        <w:t>4</w:t>
      </w:r>
      <w:r w:rsidRPr="00ED0925">
        <w:rPr>
          <w:rFonts w:ascii="Times New Roman" w:hAnsi="Times New Roman" w:cs="Times New Roman"/>
          <w:sz w:val="26"/>
          <w:szCs w:val="26"/>
          <w:lang w:val="en-US"/>
        </w:rPr>
        <w:t>)</w:t>
      </w:r>
    </w:p>
    <w:p w:rsidR="00ED32C0" w:rsidRPr="003563E5" w:rsidRDefault="00ED32C0" w:rsidP="00ED32C0">
      <w:pPr>
        <w:pStyle w:val="a3"/>
        <w:spacing w:after="0" w:line="360" w:lineRule="auto"/>
        <w:rPr>
          <w:rFonts w:ascii="Times New Roman" w:hAnsi="Times New Roman" w:cs="Times New Roman"/>
          <w:sz w:val="26"/>
          <w:szCs w:val="26"/>
        </w:rPr>
      </w:pPr>
      <w:r w:rsidRPr="00DD39AA">
        <w:rPr>
          <w:rFonts w:ascii="Times New Roman" w:hAnsi="Times New Roman" w:cs="Times New Roman"/>
          <w:sz w:val="26"/>
          <w:szCs w:val="26"/>
        </w:rPr>
        <w:t>Синтез проводился по общей методике (раздел 3.3.2).</w:t>
      </w:r>
    </w:p>
    <w:tbl>
      <w:tblPr>
        <w:tblStyle w:val="a4"/>
        <w:tblpPr w:leftFromText="180" w:rightFromText="180" w:vertAnchor="text" w:horzAnchor="margin" w:tblpY="247"/>
        <w:tblW w:w="0" w:type="auto"/>
        <w:tblLook w:val="04A0" w:firstRow="1" w:lastRow="0" w:firstColumn="1" w:lastColumn="0" w:noHBand="0" w:noVBand="1"/>
      </w:tblPr>
      <w:tblGrid>
        <w:gridCol w:w="3139"/>
        <w:gridCol w:w="1115"/>
        <w:gridCol w:w="1275"/>
        <w:gridCol w:w="1134"/>
        <w:gridCol w:w="1134"/>
        <w:gridCol w:w="1134"/>
      </w:tblGrid>
      <w:tr w:rsidR="00ED32C0" w:rsidRPr="00A7792D" w:rsidTr="00A43A64">
        <w:tc>
          <w:tcPr>
            <w:tcW w:w="3139"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Реагенты</w:t>
            </w:r>
          </w:p>
        </w:tc>
        <w:tc>
          <w:tcPr>
            <w:tcW w:w="1115"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MW</w:t>
            </w:r>
          </w:p>
        </w:tc>
        <w:tc>
          <w:tcPr>
            <w:tcW w:w="1275"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mmol</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ml</w:t>
            </w:r>
          </w:p>
        </w:tc>
        <w:tc>
          <w:tcPr>
            <w:tcW w:w="1134"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Time, h</w:t>
            </w: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rPr>
            </w:pPr>
            <w:r w:rsidRPr="00A7792D">
              <w:rPr>
                <w:rFonts w:ascii="Times New Roman" w:hAnsi="Times New Roman" w:cs="Times New Roman"/>
                <w:sz w:val="26"/>
                <w:szCs w:val="26"/>
                <w:lang w:val="en-US"/>
              </w:rPr>
              <w:t>Cl-Trt-resine</w:t>
            </w:r>
          </w:p>
        </w:tc>
        <w:tc>
          <w:tcPr>
            <w:tcW w:w="1115" w:type="dxa"/>
          </w:tcPr>
          <w:p w:rsidR="00ED32C0" w:rsidRPr="00A7792D" w:rsidRDefault="00ED32C0" w:rsidP="00A43A64">
            <w:pPr>
              <w:spacing w:line="360" w:lineRule="auto"/>
              <w:jc w:val="center"/>
              <w:rPr>
                <w:rFonts w:ascii="Times New Roman" w:hAnsi="Times New Roman" w:cs="Times New Roman"/>
                <w:sz w:val="26"/>
                <w:szCs w:val="26"/>
              </w:rPr>
            </w:pP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rPr>
            </w:pPr>
            <w:r w:rsidRPr="00A7792D">
              <w:rPr>
                <w:rFonts w:ascii="Times New Roman" w:hAnsi="Times New Roman" w:cs="Times New Roman"/>
                <w:sz w:val="26"/>
                <w:szCs w:val="26"/>
                <w:lang w:val="en-US"/>
              </w:rPr>
              <w:t>DIPEA</w:t>
            </w:r>
            <w:r w:rsidRPr="00A7792D">
              <w:rPr>
                <w:rFonts w:ascii="Times New Roman" w:hAnsi="Times New Roman" w:cs="Times New Roman"/>
                <w:sz w:val="26"/>
                <w:szCs w:val="26"/>
                <w:vertAlign w:val="subscript"/>
                <w:lang w:val="en-US"/>
              </w:rPr>
              <w:t>(d=0,74)</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129.6</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0.35</w:t>
            </w: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A7792D"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w:t>
            </w:r>
            <w:r>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Phe(tetrazol)-OH</w:t>
            </w:r>
          </w:p>
        </w:tc>
        <w:tc>
          <w:tcPr>
            <w:tcW w:w="1115" w:type="dxa"/>
          </w:tcPr>
          <w:p w:rsidR="00ED32C0" w:rsidRPr="00A7792D"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455.16</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0.6</w:t>
            </w:r>
          </w:p>
        </w:tc>
        <w:tc>
          <w:tcPr>
            <w:tcW w:w="1134" w:type="dxa"/>
          </w:tcPr>
          <w:p w:rsidR="00ED32C0" w:rsidRPr="00D85941"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rPr>
              <w:t>0.</w:t>
            </w:r>
            <w:r>
              <w:rPr>
                <w:rFonts w:ascii="Times New Roman" w:hAnsi="Times New Roman" w:cs="Times New Roman"/>
                <w:sz w:val="26"/>
                <w:szCs w:val="26"/>
                <w:lang w:val="en-US"/>
              </w:rPr>
              <w:t>27</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HOBt</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135.1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0.825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0.111</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rPr>
            </w:pPr>
            <w:r w:rsidRPr="00DD39AA">
              <w:rPr>
                <w:rFonts w:ascii="Times New Roman" w:hAnsi="Times New Roman" w:cs="Times New Roman"/>
                <w:sz w:val="26"/>
                <w:szCs w:val="26"/>
                <w:lang w:val="en-US"/>
              </w:rPr>
              <w:t>DIC</w:t>
            </w:r>
            <w:r w:rsidRPr="00DD39AA">
              <w:rPr>
                <w:rFonts w:ascii="Times New Roman" w:hAnsi="Times New Roman" w:cs="Times New Roman"/>
                <w:sz w:val="26"/>
                <w:szCs w:val="26"/>
                <w:vertAlign w:val="subscript"/>
                <w:lang w:val="en-US"/>
              </w:rPr>
              <w:t>(d=0,81)</w:t>
            </w:r>
          </w:p>
        </w:tc>
        <w:tc>
          <w:tcPr>
            <w:tcW w:w="111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126.1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0.9</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0.154</w:t>
            </w:r>
          </w:p>
        </w:tc>
        <w:tc>
          <w:tcPr>
            <w:tcW w:w="1134" w:type="dxa"/>
          </w:tcPr>
          <w:p w:rsidR="00ED32C0" w:rsidRDefault="00ED32C0" w:rsidP="00A43A64">
            <w:pPr>
              <w:spacing w:line="360" w:lineRule="auto"/>
              <w:jc w:val="center"/>
              <w:rPr>
                <w:rFonts w:ascii="Times New Roman" w:hAnsi="Times New Roman" w:cs="Times New Roman"/>
                <w:sz w:val="26"/>
                <w:szCs w:val="26"/>
              </w:rPr>
            </w:pP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Fmoc-Leu-OH</w:t>
            </w:r>
          </w:p>
        </w:tc>
        <w:tc>
          <w:tcPr>
            <w:tcW w:w="1115"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353</w:t>
            </w:r>
            <w:r>
              <w:rPr>
                <w:rFonts w:ascii="Times New Roman" w:hAnsi="Times New Roman" w:cs="Times New Roman"/>
                <w:sz w:val="26"/>
                <w:szCs w:val="26"/>
              </w:rPr>
              <w:t>.41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0.75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0.265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ED32C0" w:rsidRPr="00DD39AA"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Fmoc-Lys(tetrazol)-OH</w:t>
            </w:r>
          </w:p>
        </w:tc>
        <w:tc>
          <w:tcPr>
            <w:tcW w:w="111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405.45</w:t>
            </w:r>
          </w:p>
        </w:tc>
        <w:tc>
          <w:tcPr>
            <w:tcW w:w="127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0.304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Fmoc-Val-OH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339.39</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Fmoc-Pro-OH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337.37</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w:t>
            </w:r>
            <w:r>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Phe(tetrazol)-OH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455.16</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0.341</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Fmoc-Leu-OH</w:t>
            </w:r>
          </w:p>
        </w:tc>
        <w:tc>
          <w:tcPr>
            <w:tcW w:w="1115" w:type="dxa"/>
          </w:tcPr>
          <w:p w:rsidR="00ED32C0" w:rsidRPr="00DD39AA"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353</w:t>
            </w:r>
            <w:r>
              <w:rPr>
                <w:rFonts w:ascii="Times New Roman" w:hAnsi="Times New Roman" w:cs="Times New Roman"/>
                <w:sz w:val="26"/>
                <w:szCs w:val="26"/>
              </w:rPr>
              <w:t>.41</w:t>
            </w:r>
          </w:p>
        </w:tc>
        <w:tc>
          <w:tcPr>
            <w:tcW w:w="1275"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0.75</w:t>
            </w: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0.265</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ED32C0" w:rsidRPr="00DD39AA" w:rsidTr="00A43A64">
        <w:tc>
          <w:tcPr>
            <w:tcW w:w="3139"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Fmoc-Lys(tetrazol)-OH</w:t>
            </w:r>
          </w:p>
        </w:tc>
        <w:tc>
          <w:tcPr>
            <w:tcW w:w="111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405.45</w:t>
            </w:r>
          </w:p>
        </w:tc>
        <w:tc>
          <w:tcPr>
            <w:tcW w:w="1275"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0.304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Pr="00DD39AA"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Fmoc-Val-OH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339.39</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0.254</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r w:rsidR="00ED32C0" w:rsidTr="00A43A64">
        <w:tc>
          <w:tcPr>
            <w:tcW w:w="3139"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Fmoc-Pro-OH</w:t>
            </w:r>
          </w:p>
        </w:tc>
        <w:tc>
          <w:tcPr>
            <w:tcW w:w="111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337.37</w:t>
            </w:r>
          </w:p>
        </w:tc>
        <w:tc>
          <w:tcPr>
            <w:tcW w:w="1275"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0.75</w:t>
            </w: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0.253</w:t>
            </w:r>
          </w:p>
        </w:tc>
        <w:tc>
          <w:tcPr>
            <w:tcW w:w="1134" w:type="dxa"/>
          </w:tcPr>
          <w:p w:rsidR="00ED32C0" w:rsidRDefault="00ED32C0" w:rsidP="00A43A64">
            <w:pPr>
              <w:spacing w:line="360" w:lineRule="auto"/>
              <w:jc w:val="center"/>
              <w:rPr>
                <w:rFonts w:ascii="Times New Roman" w:hAnsi="Times New Roman" w:cs="Times New Roman"/>
                <w:sz w:val="26"/>
                <w:szCs w:val="26"/>
              </w:rPr>
            </w:pPr>
          </w:p>
        </w:tc>
        <w:tc>
          <w:tcPr>
            <w:tcW w:w="1134" w:type="dxa"/>
          </w:tcPr>
          <w:p w:rsidR="00ED32C0" w:rsidRDefault="00ED32C0" w:rsidP="00A43A64">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bl>
    <w:p w:rsidR="0059455A" w:rsidRDefault="0059455A" w:rsidP="006D64CF">
      <w:pPr>
        <w:spacing w:before="240"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Чистоту вещества оценивали по методу ВЭЖХ (метод А) (приложение</w:t>
      </w:r>
      <w:r w:rsidR="00731E18">
        <w:rPr>
          <w:rFonts w:ascii="Times New Roman" w:hAnsi="Times New Roman" w:cs="Times New Roman"/>
          <w:sz w:val="26"/>
          <w:szCs w:val="26"/>
        </w:rPr>
        <w:t xml:space="preserve"> 5</w:t>
      </w:r>
      <w:r>
        <w:rPr>
          <w:rFonts w:ascii="Times New Roman" w:hAnsi="Times New Roman" w:cs="Times New Roman"/>
          <w:sz w:val="26"/>
          <w:szCs w:val="26"/>
        </w:rPr>
        <w:t xml:space="preserve">), она составила: 81%. </w:t>
      </w:r>
      <w:r w:rsidR="00717626">
        <w:rPr>
          <w:rFonts w:ascii="Times New Roman" w:hAnsi="Times New Roman" w:cs="Times New Roman"/>
          <w:sz w:val="26"/>
          <w:szCs w:val="26"/>
        </w:rPr>
        <w:t>Масс-спектр</w:t>
      </w:r>
      <w:r w:rsidR="009573C4">
        <w:rPr>
          <w:rFonts w:ascii="Times New Roman" w:hAnsi="Times New Roman" w:cs="Times New Roman"/>
          <w:sz w:val="26"/>
          <w:szCs w:val="26"/>
        </w:rPr>
        <w:t xml:space="preserve"> (приложение 14)</w:t>
      </w:r>
      <w:r w:rsidR="00717626">
        <w:rPr>
          <w:rFonts w:ascii="Times New Roman" w:hAnsi="Times New Roman" w:cs="Times New Roman"/>
          <w:sz w:val="26"/>
          <w:szCs w:val="26"/>
        </w:rPr>
        <w:t xml:space="preserve">: вычислено для </w:t>
      </w:r>
      <w:r w:rsidR="00717626" w:rsidRPr="000575DA">
        <w:rPr>
          <w:rFonts w:ascii="Times New Roman" w:hAnsi="Times New Roman" w:cs="Times New Roman"/>
          <w:sz w:val="26"/>
          <w:szCs w:val="26"/>
        </w:rPr>
        <w:t>С</w:t>
      </w:r>
      <w:r w:rsidR="00717626">
        <w:rPr>
          <w:rFonts w:ascii="Times New Roman" w:hAnsi="Times New Roman" w:cs="Times New Roman"/>
          <w:sz w:val="26"/>
          <w:szCs w:val="26"/>
          <w:vertAlign w:val="subscript"/>
        </w:rPr>
        <w:t>66</w:t>
      </w:r>
      <w:r w:rsidR="00717626" w:rsidRPr="000575DA">
        <w:rPr>
          <w:rFonts w:ascii="Times New Roman" w:hAnsi="Times New Roman" w:cs="Times New Roman"/>
          <w:sz w:val="26"/>
          <w:szCs w:val="26"/>
        </w:rPr>
        <w:t>Н</w:t>
      </w:r>
      <w:r w:rsidR="00717626">
        <w:rPr>
          <w:rFonts w:ascii="Times New Roman" w:hAnsi="Times New Roman" w:cs="Times New Roman"/>
          <w:sz w:val="26"/>
          <w:szCs w:val="26"/>
          <w:vertAlign w:val="subscript"/>
        </w:rPr>
        <w:t>96</w:t>
      </w:r>
      <w:r w:rsidR="00717626" w:rsidRPr="000575DA">
        <w:rPr>
          <w:rFonts w:ascii="Times New Roman" w:hAnsi="Times New Roman" w:cs="Times New Roman"/>
          <w:sz w:val="26"/>
          <w:szCs w:val="26"/>
          <w:lang w:val="en-US"/>
        </w:rPr>
        <w:t>N</w:t>
      </w:r>
      <w:r w:rsidR="00717626">
        <w:rPr>
          <w:rFonts w:ascii="Times New Roman" w:hAnsi="Times New Roman" w:cs="Times New Roman"/>
          <w:sz w:val="26"/>
          <w:szCs w:val="26"/>
          <w:vertAlign w:val="subscript"/>
        </w:rPr>
        <w:t>26</w:t>
      </w:r>
      <w:r w:rsidR="00717626">
        <w:rPr>
          <w:rFonts w:ascii="Times New Roman" w:hAnsi="Times New Roman" w:cs="Times New Roman"/>
          <w:sz w:val="26"/>
          <w:szCs w:val="26"/>
        </w:rPr>
        <w:t>О</w:t>
      </w:r>
      <w:r w:rsidR="00717626">
        <w:rPr>
          <w:rFonts w:ascii="Times New Roman" w:hAnsi="Times New Roman" w:cs="Times New Roman"/>
          <w:sz w:val="26"/>
          <w:szCs w:val="26"/>
          <w:vertAlign w:val="subscript"/>
        </w:rPr>
        <w:t>11</w:t>
      </w:r>
      <w:r w:rsidR="00717626">
        <w:rPr>
          <w:rFonts w:ascii="Times New Roman" w:hAnsi="Times New Roman" w:cs="Times New Roman"/>
          <w:sz w:val="26"/>
          <w:szCs w:val="26"/>
        </w:rPr>
        <w:t>Н</w:t>
      </w:r>
      <w:r w:rsidR="00717626">
        <w:rPr>
          <w:rFonts w:ascii="Times New Roman" w:hAnsi="Times New Roman" w:cs="Times New Roman"/>
          <w:sz w:val="26"/>
          <w:szCs w:val="26"/>
          <w:vertAlign w:val="superscript"/>
        </w:rPr>
        <w:t>+</w:t>
      </w:r>
      <w:r w:rsidR="00717626">
        <w:rPr>
          <w:rFonts w:ascii="Times New Roman" w:hAnsi="Times New Roman" w:cs="Times New Roman"/>
          <w:sz w:val="26"/>
          <w:szCs w:val="26"/>
        </w:rPr>
        <w:t xml:space="preserve"> (М + Н</w:t>
      </w:r>
      <w:r w:rsidR="00717626">
        <w:rPr>
          <w:rFonts w:ascii="Times New Roman" w:hAnsi="Times New Roman" w:cs="Times New Roman"/>
          <w:sz w:val="26"/>
          <w:szCs w:val="26"/>
          <w:vertAlign w:val="superscript"/>
        </w:rPr>
        <w:t>+</w:t>
      </w:r>
      <w:r w:rsidR="00717626">
        <w:rPr>
          <w:rFonts w:ascii="Times New Roman" w:hAnsi="Times New Roman" w:cs="Times New Roman"/>
          <w:sz w:val="26"/>
          <w:szCs w:val="26"/>
        </w:rPr>
        <w:t>): 1429,78, найдено 1429.68.</w:t>
      </w:r>
      <w:r w:rsidR="00377548">
        <w:rPr>
          <w:rFonts w:ascii="Times New Roman" w:hAnsi="Times New Roman" w:cs="Times New Roman"/>
          <w:sz w:val="26"/>
          <w:szCs w:val="26"/>
        </w:rPr>
        <w:t xml:space="preserve"> Выход 0.516 г (71.1 %)</w:t>
      </w:r>
    </w:p>
    <w:p w:rsidR="00ED32C0" w:rsidRPr="0059455A" w:rsidRDefault="00ED32C0" w:rsidP="006D64CF">
      <w:pPr>
        <w:spacing w:after="0" w:line="360" w:lineRule="auto"/>
        <w:ind w:left="708"/>
        <w:jc w:val="both"/>
        <w:rPr>
          <w:rFonts w:ascii="Times New Roman" w:hAnsi="Times New Roman" w:cs="Times New Roman"/>
          <w:sz w:val="26"/>
          <w:szCs w:val="26"/>
        </w:rPr>
      </w:pPr>
    </w:p>
    <w:p w:rsidR="00ED32C0" w:rsidRPr="009F5AA8" w:rsidRDefault="00ED32C0" w:rsidP="006D64CF">
      <w:pPr>
        <w:spacing w:after="0" w:line="360" w:lineRule="auto"/>
        <w:ind w:left="708"/>
        <w:jc w:val="both"/>
        <w:rPr>
          <w:rFonts w:ascii="Times New Roman" w:hAnsi="Times New Roman" w:cs="Times New Roman"/>
          <w:sz w:val="26"/>
          <w:szCs w:val="26"/>
          <w:lang w:val="en-US"/>
        </w:rPr>
      </w:pPr>
      <w:r w:rsidRPr="009F5AA8">
        <w:rPr>
          <w:rFonts w:ascii="Times New Roman" w:hAnsi="Times New Roman" w:cs="Times New Roman"/>
          <w:sz w:val="26"/>
          <w:szCs w:val="26"/>
          <w:lang w:val="en-US"/>
        </w:rPr>
        <w:t>3.3.</w:t>
      </w:r>
      <w:r w:rsidR="009F5AA8" w:rsidRPr="009F5AA8">
        <w:rPr>
          <w:rFonts w:ascii="Times New Roman" w:hAnsi="Times New Roman" w:cs="Times New Roman"/>
          <w:sz w:val="26"/>
          <w:szCs w:val="26"/>
          <w:lang w:val="en-US"/>
        </w:rPr>
        <w:t>2</w:t>
      </w:r>
      <w:r w:rsidRPr="009F5AA8">
        <w:rPr>
          <w:rFonts w:ascii="Times New Roman" w:hAnsi="Times New Roman" w:cs="Times New Roman"/>
          <w:sz w:val="26"/>
          <w:szCs w:val="26"/>
          <w:lang w:val="en-US"/>
        </w:rPr>
        <w:t xml:space="preserve">.5 </w:t>
      </w:r>
      <w:r>
        <w:rPr>
          <w:rFonts w:ascii="Times New Roman" w:hAnsi="Times New Roman" w:cs="Times New Roman"/>
          <w:sz w:val="26"/>
          <w:szCs w:val="26"/>
          <w:lang w:val="en-US"/>
        </w:rPr>
        <w:t>cyclo</w:t>
      </w:r>
      <w:r w:rsidRPr="009F5AA8">
        <w:rPr>
          <w:rFonts w:ascii="Times New Roman" w:hAnsi="Times New Roman" w:cs="Times New Roman"/>
          <w:sz w:val="26"/>
          <w:szCs w:val="26"/>
          <w:lang w:val="en-US"/>
        </w:rPr>
        <w:t>(</w:t>
      </w:r>
      <w:r>
        <w:rPr>
          <w:rFonts w:ascii="Times New Roman" w:hAnsi="Times New Roman" w:cs="Times New Roman"/>
          <w:sz w:val="26"/>
          <w:szCs w:val="26"/>
          <w:lang w:val="en-US"/>
        </w:rPr>
        <w:t>Pro</w:t>
      </w:r>
      <w:r w:rsidRPr="009F5AA8">
        <w:rPr>
          <w:rFonts w:ascii="Times New Roman" w:hAnsi="Times New Roman" w:cs="Times New Roman"/>
          <w:sz w:val="26"/>
          <w:szCs w:val="26"/>
          <w:lang w:val="en-US"/>
        </w:rPr>
        <w:t>-</w:t>
      </w:r>
      <w:r>
        <w:rPr>
          <w:rFonts w:ascii="Times New Roman" w:hAnsi="Times New Roman" w:cs="Times New Roman"/>
          <w:sz w:val="26"/>
          <w:szCs w:val="26"/>
          <w:lang w:val="en-US"/>
        </w:rPr>
        <w:t>Val</w:t>
      </w:r>
      <w:r w:rsidRPr="009F5AA8">
        <w:rPr>
          <w:rFonts w:ascii="Times New Roman" w:hAnsi="Times New Roman" w:cs="Times New Roman"/>
          <w:sz w:val="26"/>
          <w:szCs w:val="26"/>
          <w:lang w:val="en-US"/>
        </w:rPr>
        <w:t>-</w:t>
      </w:r>
      <w:r>
        <w:rPr>
          <w:rFonts w:ascii="Times New Roman" w:hAnsi="Times New Roman" w:cs="Times New Roman"/>
          <w:sz w:val="26"/>
          <w:szCs w:val="26"/>
          <w:lang w:val="en-US"/>
        </w:rPr>
        <w:t>Orn</w:t>
      </w:r>
      <w:r w:rsidRPr="009F5AA8">
        <w:rPr>
          <w:rFonts w:ascii="Times New Roman" w:hAnsi="Times New Roman" w:cs="Times New Roman"/>
          <w:sz w:val="26"/>
          <w:szCs w:val="26"/>
          <w:lang w:val="en-US"/>
        </w:rPr>
        <w:t>-</w:t>
      </w:r>
      <w:r w:rsidRPr="00D85941">
        <w:rPr>
          <w:rFonts w:ascii="Times New Roman" w:hAnsi="Times New Roman" w:cs="Times New Roman"/>
          <w:sz w:val="26"/>
          <w:szCs w:val="26"/>
          <w:lang w:val="en-US"/>
        </w:rPr>
        <w:t>Leu</w:t>
      </w:r>
      <w:r w:rsidRPr="009F5AA8">
        <w:rPr>
          <w:rFonts w:ascii="Times New Roman" w:hAnsi="Times New Roman" w:cs="Times New Roman"/>
          <w:sz w:val="26"/>
          <w:szCs w:val="26"/>
          <w:lang w:val="en-US"/>
        </w:rPr>
        <w:t>-</w:t>
      </w:r>
      <w:r w:rsidRPr="00D85941">
        <w:rPr>
          <w:rFonts w:ascii="Times New Roman" w:hAnsi="Times New Roman" w:cs="Times New Roman"/>
          <w:sz w:val="26"/>
          <w:szCs w:val="26"/>
          <w:vertAlign w:val="superscript"/>
          <w:lang w:val="en-US"/>
        </w:rPr>
        <w:t>D</w:t>
      </w:r>
      <w:r w:rsidRPr="00D85941">
        <w:rPr>
          <w:rFonts w:ascii="Times New Roman" w:hAnsi="Times New Roman" w:cs="Times New Roman"/>
          <w:sz w:val="26"/>
          <w:szCs w:val="26"/>
          <w:lang w:val="en-US"/>
        </w:rPr>
        <w:t>Phe</w:t>
      </w:r>
      <w:r w:rsidRPr="009F5AA8">
        <w:rPr>
          <w:rFonts w:ascii="Times New Roman" w:hAnsi="Times New Roman" w:cs="Times New Roman"/>
          <w:sz w:val="26"/>
          <w:szCs w:val="26"/>
          <w:lang w:val="en-US"/>
        </w:rPr>
        <w:t>)</w:t>
      </w:r>
      <w:r w:rsidRPr="009F5AA8">
        <w:rPr>
          <w:rFonts w:ascii="Times New Roman" w:hAnsi="Times New Roman" w:cs="Times New Roman"/>
          <w:sz w:val="26"/>
          <w:szCs w:val="26"/>
          <w:vertAlign w:val="subscript"/>
          <w:lang w:val="en-US"/>
        </w:rPr>
        <w:t>2</w:t>
      </w:r>
      <w:r w:rsidR="00717626" w:rsidRPr="009F5AA8">
        <w:rPr>
          <w:rFonts w:ascii="Times New Roman" w:hAnsi="Times New Roman" w:cs="Times New Roman"/>
          <w:sz w:val="26"/>
          <w:szCs w:val="26"/>
          <w:vertAlign w:val="subscript"/>
          <w:lang w:val="en-US"/>
        </w:rPr>
        <w:t xml:space="preserve"> </w:t>
      </w:r>
      <w:r w:rsidR="00742C0A" w:rsidRPr="009F5AA8">
        <w:rPr>
          <w:rFonts w:ascii="Times New Roman" w:hAnsi="Times New Roman" w:cs="Times New Roman"/>
          <w:sz w:val="26"/>
          <w:szCs w:val="26"/>
          <w:lang w:val="en-US"/>
        </w:rPr>
        <w:t xml:space="preserve"> </w:t>
      </w:r>
      <w:r w:rsidR="00717626" w:rsidRPr="009F5AA8">
        <w:rPr>
          <w:rFonts w:ascii="Times New Roman" w:hAnsi="Times New Roman" w:cs="Times New Roman"/>
          <w:sz w:val="26"/>
          <w:szCs w:val="26"/>
          <w:lang w:val="en-US"/>
        </w:rPr>
        <w:t>(</w:t>
      </w:r>
      <w:r w:rsidR="00717626" w:rsidRPr="009F5AA8">
        <w:rPr>
          <w:rFonts w:ascii="Times New Roman" w:hAnsi="Times New Roman" w:cs="Times New Roman"/>
          <w:b/>
          <w:sz w:val="26"/>
          <w:szCs w:val="26"/>
          <w:lang w:val="en-US"/>
        </w:rPr>
        <w:t>5</w:t>
      </w:r>
      <w:r w:rsidR="00717626" w:rsidRPr="009F5AA8">
        <w:rPr>
          <w:rFonts w:ascii="Times New Roman" w:hAnsi="Times New Roman" w:cs="Times New Roman"/>
          <w:sz w:val="26"/>
          <w:szCs w:val="26"/>
          <w:lang w:val="en-US"/>
        </w:rPr>
        <w:t>)</w:t>
      </w:r>
    </w:p>
    <w:p w:rsidR="00742C0A" w:rsidRPr="00742C0A" w:rsidRDefault="00742C0A" w:rsidP="006D64CF">
      <w:pPr>
        <w:pStyle w:val="a3"/>
        <w:spacing w:after="0" w:line="360" w:lineRule="auto"/>
        <w:ind w:left="0" w:firstLine="709"/>
        <w:jc w:val="both"/>
        <w:rPr>
          <w:rFonts w:ascii="Times New Roman" w:hAnsi="Times New Roman" w:cs="Times New Roman"/>
          <w:sz w:val="26"/>
          <w:szCs w:val="26"/>
        </w:rPr>
      </w:pPr>
      <w:r w:rsidRPr="0059356C">
        <w:rPr>
          <w:rFonts w:ascii="Times New Roman" w:hAnsi="Times New Roman" w:cs="Times New Roman"/>
          <w:sz w:val="26"/>
          <w:szCs w:val="26"/>
        </w:rPr>
        <w:t xml:space="preserve">Исходный пептид (1 </w:t>
      </w:r>
      <w:r w:rsidRPr="0059356C">
        <w:rPr>
          <w:rFonts w:ascii="Times New Roman" w:hAnsi="Times New Roman" w:cs="Times New Roman"/>
          <w:sz w:val="26"/>
          <w:szCs w:val="26"/>
          <w:lang w:val="en-US"/>
        </w:rPr>
        <w:t>eq</w:t>
      </w:r>
      <w:r w:rsidRPr="0059356C">
        <w:rPr>
          <w:rFonts w:ascii="Times New Roman" w:hAnsi="Times New Roman" w:cs="Times New Roman"/>
          <w:sz w:val="26"/>
          <w:szCs w:val="26"/>
        </w:rPr>
        <w:t xml:space="preserve">) и </w:t>
      </w:r>
      <w:r w:rsidRPr="0059356C">
        <w:rPr>
          <w:rFonts w:ascii="Times New Roman" w:hAnsi="Times New Roman" w:cs="Times New Roman"/>
          <w:sz w:val="26"/>
          <w:szCs w:val="26"/>
          <w:lang w:val="en-US"/>
        </w:rPr>
        <w:t>HOBt</w:t>
      </w:r>
      <w:r w:rsidRPr="0059356C">
        <w:rPr>
          <w:rFonts w:ascii="Times New Roman" w:hAnsi="Times New Roman" w:cs="Times New Roman"/>
          <w:sz w:val="26"/>
          <w:szCs w:val="26"/>
        </w:rPr>
        <w:t xml:space="preserve"> (3 </w:t>
      </w:r>
      <w:r w:rsidRPr="0059356C">
        <w:rPr>
          <w:rFonts w:ascii="Times New Roman" w:hAnsi="Times New Roman" w:cs="Times New Roman"/>
          <w:sz w:val="26"/>
          <w:szCs w:val="26"/>
          <w:lang w:val="en-US"/>
        </w:rPr>
        <w:t>eq</w:t>
      </w:r>
      <w:r w:rsidRPr="0059356C">
        <w:rPr>
          <w:rFonts w:ascii="Times New Roman" w:hAnsi="Times New Roman" w:cs="Times New Roman"/>
          <w:sz w:val="26"/>
          <w:szCs w:val="26"/>
        </w:rPr>
        <w:t xml:space="preserve">) растворяли в </w:t>
      </w:r>
      <w:r w:rsidRPr="0059356C">
        <w:rPr>
          <w:rFonts w:ascii="Times New Roman" w:hAnsi="Times New Roman" w:cs="Times New Roman"/>
          <w:sz w:val="26"/>
          <w:szCs w:val="26"/>
          <w:lang w:val="en-US"/>
        </w:rPr>
        <w:t>DCM</w:t>
      </w:r>
      <w:r w:rsidRPr="0059356C">
        <w:rPr>
          <w:rFonts w:ascii="Times New Roman" w:hAnsi="Times New Roman" w:cs="Times New Roman"/>
          <w:sz w:val="26"/>
          <w:szCs w:val="26"/>
        </w:rPr>
        <w:t xml:space="preserve"> (0.5 мг/мл) с добавлением </w:t>
      </w:r>
      <w:r w:rsidRPr="0059356C">
        <w:rPr>
          <w:rFonts w:ascii="Times New Roman" w:hAnsi="Times New Roman" w:cs="Times New Roman"/>
          <w:sz w:val="26"/>
          <w:szCs w:val="26"/>
          <w:lang w:val="en-US"/>
        </w:rPr>
        <w:t>DIPEA</w:t>
      </w:r>
      <w:r w:rsidRPr="0059356C">
        <w:rPr>
          <w:rFonts w:ascii="Times New Roman" w:hAnsi="Times New Roman" w:cs="Times New Roman"/>
          <w:sz w:val="26"/>
          <w:szCs w:val="26"/>
        </w:rPr>
        <w:t xml:space="preserve"> до рН = 7.5.</w:t>
      </w:r>
      <w:r>
        <w:rPr>
          <w:rFonts w:ascii="Times New Roman" w:hAnsi="Times New Roman" w:cs="Times New Roman"/>
          <w:sz w:val="26"/>
          <w:szCs w:val="26"/>
        </w:rPr>
        <w:t xml:space="preserve"> Далее добавляли </w:t>
      </w:r>
      <w:r>
        <w:rPr>
          <w:rFonts w:ascii="Times New Roman" w:hAnsi="Times New Roman" w:cs="Times New Roman"/>
          <w:sz w:val="26"/>
          <w:szCs w:val="26"/>
          <w:lang w:val="en-US"/>
        </w:rPr>
        <w:t>PyBOP</w:t>
      </w:r>
      <w:r w:rsidRPr="00742C0A">
        <w:rPr>
          <w:rFonts w:ascii="Times New Roman" w:hAnsi="Times New Roman" w:cs="Times New Roman"/>
          <w:sz w:val="26"/>
          <w:szCs w:val="26"/>
        </w:rPr>
        <w:t xml:space="preserve"> (3 </w:t>
      </w:r>
      <w:r>
        <w:rPr>
          <w:rFonts w:ascii="Times New Roman" w:hAnsi="Times New Roman" w:cs="Times New Roman"/>
          <w:sz w:val="26"/>
          <w:szCs w:val="26"/>
          <w:lang w:val="en-US"/>
        </w:rPr>
        <w:t>eq</w:t>
      </w:r>
      <w:r w:rsidRPr="00742C0A">
        <w:rPr>
          <w:rFonts w:ascii="Times New Roman" w:hAnsi="Times New Roman" w:cs="Times New Roman"/>
          <w:sz w:val="26"/>
          <w:szCs w:val="26"/>
        </w:rPr>
        <w:t>)</w:t>
      </w:r>
      <w:r>
        <w:rPr>
          <w:rFonts w:ascii="Times New Roman" w:hAnsi="Times New Roman" w:cs="Times New Roman"/>
          <w:sz w:val="26"/>
          <w:szCs w:val="26"/>
        </w:rPr>
        <w:t>. В течении 20 дней полной конверсии не произошло.</w:t>
      </w:r>
    </w:p>
    <w:p w:rsidR="00ED32C0" w:rsidRPr="000575DA" w:rsidRDefault="00ED32C0" w:rsidP="006D64CF">
      <w:pPr>
        <w:pStyle w:val="a3"/>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Циклизация</w:t>
      </w:r>
      <w:r w:rsidRPr="00DD39AA">
        <w:rPr>
          <w:rFonts w:ascii="Times New Roman" w:hAnsi="Times New Roman" w:cs="Times New Roman"/>
          <w:sz w:val="26"/>
          <w:szCs w:val="26"/>
        </w:rPr>
        <w:t xml:space="preserve"> проводил</w:t>
      </w:r>
      <w:r>
        <w:rPr>
          <w:rFonts w:ascii="Times New Roman" w:hAnsi="Times New Roman" w:cs="Times New Roman"/>
          <w:sz w:val="26"/>
          <w:szCs w:val="26"/>
        </w:rPr>
        <w:t>ась</w:t>
      </w:r>
      <w:r w:rsidRPr="00DD39AA">
        <w:rPr>
          <w:rFonts w:ascii="Times New Roman" w:hAnsi="Times New Roman" w:cs="Times New Roman"/>
          <w:sz w:val="26"/>
          <w:szCs w:val="26"/>
        </w:rPr>
        <w:t xml:space="preserve"> по общей методике (раздел 3.3.2).</w:t>
      </w:r>
      <w:r>
        <w:rPr>
          <w:rFonts w:ascii="Times New Roman" w:hAnsi="Times New Roman" w:cs="Times New Roman"/>
          <w:sz w:val="26"/>
          <w:szCs w:val="26"/>
        </w:rPr>
        <w:t xml:space="preserve"> Чистоту вещества оценивали по методу ВЭЖХ (метод А) (приложение</w:t>
      </w:r>
      <w:r w:rsidR="00731E18">
        <w:rPr>
          <w:rFonts w:ascii="Times New Roman" w:hAnsi="Times New Roman" w:cs="Times New Roman"/>
          <w:sz w:val="26"/>
          <w:szCs w:val="26"/>
        </w:rPr>
        <w:t xml:space="preserve"> 6</w:t>
      </w:r>
      <w:r w:rsidR="009573C4">
        <w:rPr>
          <w:rFonts w:ascii="Times New Roman" w:hAnsi="Times New Roman" w:cs="Times New Roman"/>
          <w:sz w:val="26"/>
          <w:szCs w:val="26"/>
        </w:rPr>
        <w:t>) она составила: 40%.</w:t>
      </w:r>
      <w:r>
        <w:rPr>
          <w:rFonts w:ascii="Times New Roman" w:hAnsi="Times New Roman" w:cs="Times New Roman"/>
          <w:sz w:val="26"/>
          <w:szCs w:val="26"/>
        </w:rPr>
        <w:t xml:space="preserve"> Проводили очистку на препаративной колонке (метод </w:t>
      </w:r>
      <w:r>
        <w:rPr>
          <w:rFonts w:ascii="Times New Roman" w:hAnsi="Times New Roman" w:cs="Times New Roman"/>
          <w:sz w:val="26"/>
          <w:szCs w:val="26"/>
          <w:lang w:val="en-US"/>
        </w:rPr>
        <w:t>B</w:t>
      </w:r>
      <w:r>
        <w:rPr>
          <w:rFonts w:ascii="Times New Roman" w:hAnsi="Times New Roman" w:cs="Times New Roman"/>
          <w:sz w:val="26"/>
          <w:szCs w:val="26"/>
        </w:rPr>
        <w:t>), после проводили лиофилизацию. Чистоту вещества оценивали по методу ВЭЖХ (приложение</w:t>
      </w:r>
      <w:r w:rsidR="00731E18">
        <w:rPr>
          <w:rFonts w:ascii="Times New Roman" w:hAnsi="Times New Roman" w:cs="Times New Roman"/>
          <w:sz w:val="26"/>
          <w:szCs w:val="26"/>
        </w:rPr>
        <w:t xml:space="preserve"> 7</w:t>
      </w:r>
      <w:r>
        <w:rPr>
          <w:rFonts w:ascii="Times New Roman" w:hAnsi="Times New Roman" w:cs="Times New Roman"/>
          <w:sz w:val="26"/>
          <w:szCs w:val="26"/>
        </w:rPr>
        <w:t>), она составила: 96%. Масс-спектр</w:t>
      </w:r>
      <w:r w:rsidR="009573C4">
        <w:rPr>
          <w:rFonts w:ascii="Times New Roman" w:hAnsi="Times New Roman" w:cs="Times New Roman"/>
          <w:sz w:val="26"/>
          <w:szCs w:val="26"/>
        </w:rPr>
        <w:t xml:space="preserve"> (приложение 12)</w:t>
      </w:r>
      <w:r>
        <w:rPr>
          <w:rFonts w:ascii="Times New Roman" w:hAnsi="Times New Roman" w:cs="Times New Roman"/>
          <w:sz w:val="26"/>
          <w:szCs w:val="26"/>
        </w:rPr>
        <w:t xml:space="preserve">: вычислено для </w:t>
      </w:r>
      <w:r w:rsidRPr="000575DA">
        <w:rPr>
          <w:rFonts w:ascii="Times New Roman" w:hAnsi="Times New Roman" w:cs="Times New Roman"/>
          <w:sz w:val="26"/>
          <w:szCs w:val="26"/>
        </w:rPr>
        <w:t>С</w:t>
      </w:r>
      <w:r w:rsidRPr="00267CDB">
        <w:rPr>
          <w:rFonts w:ascii="Times New Roman" w:hAnsi="Times New Roman" w:cs="Times New Roman"/>
          <w:sz w:val="26"/>
          <w:szCs w:val="26"/>
          <w:vertAlign w:val="subscript"/>
        </w:rPr>
        <w:t>60</w:t>
      </w:r>
      <w:r w:rsidRPr="000575DA">
        <w:rPr>
          <w:rFonts w:ascii="Times New Roman" w:hAnsi="Times New Roman" w:cs="Times New Roman"/>
          <w:sz w:val="26"/>
          <w:szCs w:val="26"/>
        </w:rPr>
        <w:t>Н</w:t>
      </w:r>
      <w:r w:rsidRPr="00267CDB">
        <w:rPr>
          <w:rFonts w:ascii="Times New Roman" w:hAnsi="Times New Roman" w:cs="Times New Roman"/>
          <w:sz w:val="26"/>
          <w:szCs w:val="26"/>
          <w:vertAlign w:val="subscript"/>
        </w:rPr>
        <w:t>92</w:t>
      </w:r>
      <w:r w:rsidRPr="000575DA">
        <w:rPr>
          <w:rFonts w:ascii="Times New Roman" w:hAnsi="Times New Roman" w:cs="Times New Roman"/>
          <w:sz w:val="26"/>
          <w:szCs w:val="26"/>
          <w:lang w:val="en-US"/>
        </w:rPr>
        <w:t>N</w:t>
      </w:r>
      <w:r>
        <w:rPr>
          <w:rFonts w:ascii="Times New Roman" w:hAnsi="Times New Roman" w:cs="Times New Roman"/>
          <w:sz w:val="26"/>
          <w:szCs w:val="26"/>
          <w:vertAlign w:val="subscript"/>
        </w:rPr>
        <w:t>12</w:t>
      </w:r>
      <w:r>
        <w:rPr>
          <w:rFonts w:ascii="Times New Roman" w:hAnsi="Times New Roman" w:cs="Times New Roman"/>
          <w:sz w:val="26"/>
          <w:szCs w:val="26"/>
        </w:rPr>
        <w:t>О</w:t>
      </w:r>
      <w:r>
        <w:rPr>
          <w:rFonts w:ascii="Times New Roman" w:hAnsi="Times New Roman" w:cs="Times New Roman"/>
          <w:sz w:val="26"/>
          <w:szCs w:val="26"/>
          <w:vertAlign w:val="subscript"/>
        </w:rPr>
        <w:t>10</w:t>
      </w:r>
      <w:r>
        <w:rPr>
          <w:rFonts w:ascii="Times New Roman" w:hAnsi="Times New Roman" w:cs="Times New Roman"/>
          <w:sz w:val="26"/>
          <w:szCs w:val="26"/>
        </w:rPr>
        <w:t>Н</w:t>
      </w:r>
      <w:r>
        <w:rPr>
          <w:rFonts w:ascii="Times New Roman" w:hAnsi="Times New Roman" w:cs="Times New Roman"/>
          <w:sz w:val="26"/>
          <w:szCs w:val="26"/>
          <w:vertAlign w:val="superscript"/>
        </w:rPr>
        <w:t>+</w:t>
      </w:r>
      <w:r>
        <w:rPr>
          <w:rFonts w:ascii="Times New Roman" w:hAnsi="Times New Roman" w:cs="Times New Roman"/>
          <w:sz w:val="26"/>
          <w:szCs w:val="26"/>
        </w:rPr>
        <w:t xml:space="preserve"> (М + Н</w:t>
      </w:r>
      <w:r>
        <w:rPr>
          <w:rFonts w:ascii="Times New Roman" w:hAnsi="Times New Roman" w:cs="Times New Roman"/>
          <w:sz w:val="26"/>
          <w:szCs w:val="26"/>
          <w:vertAlign w:val="superscript"/>
        </w:rPr>
        <w:t>+</w:t>
      </w:r>
      <w:r w:rsidR="00CA6BCB">
        <w:rPr>
          <w:rFonts w:ascii="Times New Roman" w:hAnsi="Times New Roman" w:cs="Times New Roman"/>
          <w:sz w:val="26"/>
          <w:szCs w:val="26"/>
        </w:rPr>
        <w:t>): 1141.705, найдено 1141.</w:t>
      </w:r>
      <w:r w:rsidR="00CA6BCB" w:rsidRPr="00CA6BCB">
        <w:rPr>
          <w:rFonts w:ascii="Times New Roman" w:hAnsi="Times New Roman" w:cs="Times New Roman"/>
          <w:sz w:val="26"/>
          <w:szCs w:val="26"/>
        </w:rPr>
        <w:t>726</w:t>
      </w:r>
      <w:r w:rsidR="00CA6BCB">
        <w:rPr>
          <w:rFonts w:ascii="Times New Roman" w:hAnsi="Times New Roman" w:cs="Times New Roman"/>
          <w:sz w:val="26"/>
          <w:szCs w:val="26"/>
        </w:rPr>
        <w:t xml:space="preserve">, вычислено для </w:t>
      </w:r>
      <w:r w:rsidR="00CA6BCB" w:rsidRPr="000575DA">
        <w:rPr>
          <w:rFonts w:ascii="Times New Roman" w:hAnsi="Times New Roman" w:cs="Times New Roman"/>
          <w:sz w:val="26"/>
          <w:szCs w:val="26"/>
        </w:rPr>
        <w:t>С</w:t>
      </w:r>
      <w:r w:rsidR="00CA6BCB" w:rsidRPr="00267CDB">
        <w:rPr>
          <w:rFonts w:ascii="Times New Roman" w:hAnsi="Times New Roman" w:cs="Times New Roman"/>
          <w:sz w:val="26"/>
          <w:szCs w:val="26"/>
          <w:vertAlign w:val="subscript"/>
        </w:rPr>
        <w:t>60</w:t>
      </w:r>
      <w:r w:rsidR="00CA6BCB" w:rsidRPr="000575DA">
        <w:rPr>
          <w:rFonts w:ascii="Times New Roman" w:hAnsi="Times New Roman" w:cs="Times New Roman"/>
          <w:sz w:val="26"/>
          <w:szCs w:val="26"/>
        </w:rPr>
        <w:t>Н</w:t>
      </w:r>
      <w:r w:rsidR="00CA6BCB" w:rsidRPr="00267CDB">
        <w:rPr>
          <w:rFonts w:ascii="Times New Roman" w:hAnsi="Times New Roman" w:cs="Times New Roman"/>
          <w:sz w:val="26"/>
          <w:szCs w:val="26"/>
          <w:vertAlign w:val="subscript"/>
        </w:rPr>
        <w:t>92</w:t>
      </w:r>
      <w:r w:rsidR="00CA6BCB" w:rsidRPr="000575DA">
        <w:rPr>
          <w:rFonts w:ascii="Times New Roman" w:hAnsi="Times New Roman" w:cs="Times New Roman"/>
          <w:sz w:val="26"/>
          <w:szCs w:val="26"/>
          <w:lang w:val="en-US"/>
        </w:rPr>
        <w:t>N</w:t>
      </w:r>
      <w:r w:rsidR="00CA6BCB">
        <w:rPr>
          <w:rFonts w:ascii="Times New Roman" w:hAnsi="Times New Roman" w:cs="Times New Roman"/>
          <w:sz w:val="26"/>
          <w:szCs w:val="26"/>
          <w:vertAlign w:val="subscript"/>
        </w:rPr>
        <w:t>12</w:t>
      </w:r>
      <w:r w:rsidR="00CA6BCB">
        <w:rPr>
          <w:rFonts w:ascii="Times New Roman" w:hAnsi="Times New Roman" w:cs="Times New Roman"/>
          <w:sz w:val="26"/>
          <w:szCs w:val="26"/>
        </w:rPr>
        <w:t>О</w:t>
      </w:r>
      <w:r w:rsidR="00CA6BCB">
        <w:rPr>
          <w:rFonts w:ascii="Times New Roman" w:hAnsi="Times New Roman" w:cs="Times New Roman"/>
          <w:sz w:val="26"/>
          <w:szCs w:val="26"/>
          <w:vertAlign w:val="subscript"/>
        </w:rPr>
        <w:t>10</w:t>
      </w:r>
      <w:r w:rsidR="00CA6BCB">
        <w:rPr>
          <w:rFonts w:ascii="Times New Roman" w:hAnsi="Times New Roman" w:cs="Times New Roman"/>
          <w:sz w:val="26"/>
          <w:szCs w:val="26"/>
          <w:lang w:val="en-US"/>
        </w:rPr>
        <w:t>Na</w:t>
      </w:r>
      <w:r w:rsidR="00CA6BCB">
        <w:rPr>
          <w:rFonts w:ascii="Times New Roman" w:hAnsi="Times New Roman" w:cs="Times New Roman"/>
          <w:sz w:val="26"/>
          <w:szCs w:val="26"/>
          <w:vertAlign w:val="superscript"/>
        </w:rPr>
        <w:t>+</w:t>
      </w:r>
      <w:r w:rsidR="00CA6BCB">
        <w:rPr>
          <w:rFonts w:ascii="Times New Roman" w:hAnsi="Times New Roman" w:cs="Times New Roman"/>
          <w:sz w:val="26"/>
          <w:szCs w:val="26"/>
        </w:rPr>
        <w:t xml:space="preserve"> (М + Na</w:t>
      </w:r>
      <w:r w:rsidR="00CA6BCB">
        <w:rPr>
          <w:rFonts w:ascii="Times New Roman" w:hAnsi="Times New Roman" w:cs="Times New Roman"/>
          <w:sz w:val="26"/>
          <w:szCs w:val="26"/>
          <w:vertAlign w:val="superscript"/>
        </w:rPr>
        <w:t>+</w:t>
      </w:r>
      <w:r w:rsidR="00CA6BCB">
        <w:rPr>
          <w:rFonts w:ascii="Times New Roman" w:hAnsi="Times New Roman" w:cs="Times New Roman"/>
          <w:sz w:val="26"/>
          <w:szCs w:val="26"/>
        </w:rPr>
        <w:t>): 1163.70</w:t>
      </w:r>
      <w:r w:rsidR="00CA6BCB" w:rsidRPr="00CA6BCB">
        <w:rPr>
          <w:rFonts w:ascii="Times New Roman" w:hAnsi="Times New Roman" w:cs="Times New Roman"/>
          <w:sz w:val="26"/>
          <w:szCs w:val="26"/>
        </w:rPr>
        <w:t>5</w:t>
      </w:r>
      <w:r w:rsidR="00CA6BCB">
        <w:rPr>
          <w:rFonts w:ascii="Times New Roman" w:hAnsi="Times New Roman" w:cs="Times New Roman"/>
          <w:sz w:val="26"/>
          <w:szCs w:val="26"/>
        </w:rPr>
        <w:t>, найдено 1163.</w:t>
      </w:r>
      <w:r w:rsidR="00CA6BCB" w:rsidRPr="00CA6BCB">
        <w:rPr>
          <w:rFonts w:ascii="Times New Roman" w:hAnsi="Times New Roman" w:cs="Times New Roman"/>
          <w:sz w:val="26"/>
          <w:szCs w:val="26"/>
        </w:rPr>
        <w:t>703</w:t>
      </w:r>
      <w:r>
        <w:rPr>
          <w:rFonts w:ascii="Times New Roman" w:hAnsi="Times New Roman" w:cs="Times New Roman"/>
          <w:sz w:val="26"/>
          <w:szCs w:val="26"/>
        </w:rPr>
        <w:t>.</w:t>
      </w:r>
      <w:r w:rsidR="002E4209">
        <w:rPr>
          <w:rFonts w:ascii="Times New Roman" w:hAnsi="Times New Roman" w:cs="Times New Roman"/>
          <w:sz w:val="26"/>
          <w:szCs w:val="26"/>
        </w:rPr>
        <w:t xml:space="preserve"> Выход 10 мг (12%).</w:t>
      </w:r>
    </w:p>
    <w:p w:rsidR="00742C0A" w:rsidRPr="00023257" w:rsidRDefault="00742C0A" w:rsidP="002E4209">
      <w:pPr>
        <w:spacing w:after="0" w:line="360" w:lineRule="auto"/>
        <w:jc w:val="both"/>
        <w:rPr>
          <w:rFonts w:ascii="Times New Roman" w:hAnsi="Times New Roman" w:cs="Times New Roman"/>
          <w:sz w:val="26"/>
          <w:szCs w:val="26"/>
        </w:rPr>
      </w:pPr>
    </w:p>
    <w:p w:rsidR="00ED32C0" w:rsidRPr="00717626" w:rsidRDefault="00ED32C0" w:rsidP="006D64CF">
      <w:pPr>
        <w:spacing w:after="0" w:line="360" w:lineRule="auto"/>
        <w:ind w:left="708"/>
        <w:jc w:val="both"/>
        <w:rPr>
          <w:rFonts w:ascii="Times New Roman" w:hAnsi="Times New Roman" w:cs="Times New Roman"/>
          <w:sz w:val="26"/>
          <w:szCs w:val="26"/>
          <w:lang w:val="en-US"/>
        </w:rPr>
      </w:pPr>
      <w:r>
        <w:rPr>
          <w:rFonts w:ascii="Times New Roman" w:hAnsi="Times New Roman" w:cs="Times New Roman"/>
          <w:sz w:val="26"/>
          <w:szCs w:val="26"/>
          <w:lang w:val="en-US"/>
        </w:rPr>
        <w:lastRenderedPageBreak/>
        <w:t>3.3.</w:t>
      </w:r>
      <w:r w:rsidR="009F5AA8" w:rsidRPr="009F5AA8">
        <w:rPr>
          <w:rFonts w:ascii="Times New Roman" w:hAnsi="Times New Roman" w:cs="Times New Roman"/>
          <w:sz w:val="26"/>
          <w:szCs w:val="26"/>
          <w:lang w:val="en-US"/>
        </w:rPr>
        <w:t>2</w:t>
      </w:r>
      <w:r>
        <w:rPr>
          <w:rFonts w:ascii="Times New Roman" w:hAnsi="Times New Roman" w:cs="Times New Roman"/>
          <w:sz w:val="26"/>
          <w:szCs w:val="26"/>
          <w:lang w:val="en-US"/>
        </w:rPr>
        <w:t>.6 cyclo(Pro-Val-Lys(tetrazol)</w:t>
      </w:r>
      <w:r w:rsidRPr="00ED0925">
        <w:rPr>
          <w:rFonts w:ascii="Times New Roman" w:hAnsi="Times New Roman" w:cs="Times New Roman"/>
          <w:sz w:val="26"/>
          <w:szCs w:val="26"/>
          <w:lang w:val="en-US"/>
        </w:rPr>
        <w:t>-Leu-</w:t>
      </w:r>
      <w:r w:rsidRPr="00ED0925">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w:t>
      </w:r>
      <w:r>
        <w:rPr>
          <w:rFonts w:ascii="Times New Roman" w:hAnsi="Times New Roman" w:cs="Times New Roman"/>
          <w:sz w:val="26"/>
          <w:szCs w:val="26"/>
          <w:vertAlign w:val="subscript"/>
          <w:lang w:val="en-US"/>
        </w:rPr>
        <w:t>2</w:t>
      </w:r>
      <w:r w:rsidR="00717626" w:rsidRPr="00717626">
        <w:rPr>
          <w:rFonts w:ascii="Times New Roman" w:hAnsi="Times New Roman" w:cs="Times New Roman"/>
          <w:sz w:val="26"/>
          <w:szCs w:val="26"/>
          <w:lang w:val="en-US"/>
        </w:rPr>
        <w:t xml:space="preserve"> (</w:t>
      </w:r>
      <w:r w:rsidR="00717626" w:rsidRPr="00717626">
        <w:rPr>
          <w:rFonts w:ascii="Times New Roman" w:hAnsi="Times New Roman" w:cs="Times New Roman"/>
          <w:b/>
          <w:sz w:val="26"/>
          <w:szCs w:val="26"/>
          <w:lang w:val="en-US"/>
        </w:rPr>
        <w:t>7</w:t>
      </w:r>
      <w:r w:rsidR="00717626" w:rsidRPr="00717626">
        <w:rPr>
          <w:rFonts w:ascii="Times New Roman" w:hAnsi="Times New Roman" w:cs="Times New Roman"/>
          <w:sz w:val="26"/>
          <w:szCs w:val="26"/>
          <w:lang w:val="en-US"/>
        </w:rPr>
        <w:t>)</w:t>
      </w:r>
    </w:p>
    <w:p w:rsidR="002E4209" w:rsidRPr="00CA6BCB" w:rsidRDefault="00ED32C0" w:rsidP="002E4209">
      <w:pPr>
        <w:pStyle w:val="a3"/>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Циклизация</w:t>
      </w:r>
      <w:r w:rsidRPr="00DD39AA">
        <w:rPr>
          <w:rFonts w:ascii="Times New Roman" w:hAnsi="Times New Roman" w:cs="Times New Roman"/>
          <w:sz w:val="26"/>
          <w:szCs w:val="26"/>
        </w:rPr>
        <w:t xml:space="preserve"> проводил</w:t>
      </w:r>
      <w:r>
        <w:rPr>
          <w:rFonts w:ascii="Times New Roman" w:hAnsi="Times New Roman" w:cs="Times New Roman"/>
          <w:sz w:val="26"/>
          <w:szCs w:val="26"/>
        </w:rPr>
        <w:t>ась</w:t>
      </w:r>
      <w:r w:rsidRPr="00DD39AA">
        <w:rPr>
          <w:rFonts w:ascii="Times New Roman" w:hAnsi="Times New Roman" w:cs="Times New Roman"/>
          <w:sz w:val="26"/>
          <w:szCs w:val="26"/>
        </w:rPr>
        <w:t xml:space="preserve"> по общей методике (раздел 3.3.2).</w:t>
      </w:r>
      <w:r>
        <w:rPr>
          <w:rFonts w:ascii="Times New Roman" w:hAnsi="Times New Roman" w:cs="Times New Roman"/>
          <w:sz w:val="26"/>
          <w:szCs w:val="26"/>
        </w:rPr>
        <w:t xml:space="preserve"> Чистоту вещества оценивали по методу ВЭЖХ (метод А) (приложение</w:t>
      </w:r>
      <w:r w:rsidR="00731E18">
        <w:rPr>
          <w:rFonts w:ascii="Times New Roman" w:hAnsi="Times New Roman" w:cs="Times New Roman"/>
          <w:sz w:val="26"/>
          <w:szCs w:val="26"/>
        </w:rPr>
        <w:t xml:space="preserve"> 8</w:t>
      </w:r>
      <w:r>
        <w:rPr>
          <w:rFonts w:ascii="Times New Roman" w:hAnsi="Times New Roman" w:cs="Times New Roman"/>
          <w:sz w:val="26"/>
          <w:szCs w:val="26"/>
        </w:rPr>
        <w:t xml:space="preserve">) она составила: 47%. Проводили очистку на препаративной колонке (метод </w:t>
      </w:r>
      <w:r>
        <w:rPr>
          <w:rFonts w:ascii="Times New Roman" w:hAnsi="Times New Roman" w:cs="Times New Roman"/>
          <w:sz w:val="26"/>
          <w:szCs w:val="26"/>
          <w:lang w:val="en-US"/>
        </w:rPr>
        <w:t>B</w:t>
      </w:r>
      <w:r>
        <w:rPr>
          <w:rFonts w:ascii="Times New Roman" w:hAnsi="Times New Roman" w:cs="Times New Roman"/>
          <w:sz w:val="26"/>
          <w:szCs w:val="26"/>
        </w:rPr>
        <w:t>), после проводили лиофилизацию. Чистоту вещества оценивали по методу ВЭЖХ (приложение</w:t>
      </w:r>
      <w:r w:rsidR="00731E18">
        <w:rPr>
          <w:rFonts w:ascii="Times New Roman" w:hAnsi="Times New Roman" w:cs="Times New Roman"/>
          <w:sz w:val="26"/>
          <w:szCs w:val="26"/>
        </w:rPr>
        <w:t xml:space="preserve"> 9</w:t>
      </w:r>
      <w:r>
        <w:rPr>
          <w:rFonts w:ascii="Times New Roman" w:hAnsi="Times New Roman" w:cs="Times New Roman"/>
          <w:sz w:val="26"/>
          <w:szCs w:val="26"/>
        </w:rPr>
        <w:t>), она составила: 85%</w:t>
      </w:r>
      <w:r w:rsidR="00CA6BCB" w:rsidRPr="00CA6BCB">
        <w:rPr>
          <w:rFonts w:ascii="Times New Roman" w:hAnsi="Times New Roman" w:cs="Times New Roman"/>
          <w:sz w:val="26"/>
          <w:szCs w:val="26"/>
        </w:rPr>
        <w:t xml:space="preserve">. </w:t>
      </w:r>
      <w:r w:rsidR="00CA6BCB">
        <w:rPr>
          <w:rFonts w:ascii="Times New Roman" w:hAnsi="Times New Roman" w:cs="Times New Roman"/>
          <w:sz w:val="26"/>
          <w:szCs w:val="26"/>
        </w:rPr>
        <w:t>Масс-спектр</w:t>
      </w:r>
      <w:r w:rsidR="009573C4">
        <w:rPr>
          <w:rFonts w:ascii="Times New Roman" w:hAnsi="Times New Roman" w:cs="Times New Roman"/>
          <w:sz w:val="26"/>
          <w:szCs w:val="26"/>
        </w:rPr>
        <w:t xml:space="preserve"> (приложение 13)</w:t>
      </w:r>
      <w:r w:rsidR="00CA6BCB">
        <w:rPr>
          <w:rFonts w:ascii="Times New Roman" w:hAnsi="Times New Roman" w:cs="Times New Roman"/>
          <w:sz w:val="26"/>
          <w:szCs w:val="26"/>
        </w:rPr>
        <w:t xml:space="preserve">: вычислено для </w:t>
      </w:r>
      <w:r w:rsidR="00CA6BCB" w:rsidRPr="000575DA">
        <w:rPr>
          <w:rFonts w:ascii="Times New Roman" w:hAnsi="Times New Roman" w:cs="Times New Roman"/>
          <w:sz w:val="26"/>
          <w:szCs w:val="26"/>
        </w:rPr>
        <w:t>С</w:t>
      </w:r>
      <w:r w:rsidR="001F7D00">
        <w:rPr>
          <w:rFonts w:ascii="Times New Roman" w:hAnsi="Times New Roman" w:cs="Times New Roman"/>
          <w:sz w:val="26"/>
          <w:szCs w:val="26"/>
          <w:vertAlign w:val="subscript"/>
        </w:rPr>
        <w:t>64</w:t>
      </w:r>
      <w:r w:rsidR="00CA6BCB" w:rsidRPr="000575DA">
        <w:rPr>
          <w:rFonts w:ascii="Times New Roman" w:hAnsi="Times New Roman" w:cs="Times New Roman"/>
          <w:sz w:val="26"/>
          <w:szCs w:val="26"/>
        </w:rPr>
        <w:t>Н</w:t>
      </w:r>
      <w:r w:rsidR="001F7D00">
        <w:rPr>
          <w:rFonts w:ascii="Times New Roman" w:hAnsi="Times New Roman" w:cs="Times New Roman"/>
          <w:sz w:val="26"/>
          <w:szCs w:val="26"/>
          <w:vertAlign w:val="subscript"/>
        </w:rPr>
        <w:t>94</w:t>
      </w:r>
      <w:r w:rsidR="00CA6BCB" w:rsidRPr="000575DA">
        <w:rPr>
          <w:rFonts w:ascii="Times New Roman" w:hAnsi="Times New Roman" w:cs="Times New Roman"/>
          <w:sz w:val="26"/>
          <w:szCs w:val="26"/>
          <w:lang w:val="en-US"/>
        </w:rPr>
        <w:t>N</w:t>
      </w:r>
      <w:r w:rsidR="001F7D00">
        <w:rPr>
          <w:rFonts w:ascii="Times New Roman" w:hAnsi="Times New Roman" w:cs="Times New Roman"/>
          <w:sz w:val="26"/>
          <w:szCs w:val="26"/>
          <w:vertAlign w:val="subscript"/>
        </w:rPr>
        <w:t>18</w:t>
      </w:r>
      <w:r w:rsidR="00CA6BCB">
        <w:rPr>
          <w:rFonts w:ascii="Times New Roman" w:hAnsi="Times New Roman" w:cs="Times New Roman"/>
          <w:sz w:val="26"/>
          <w:szCs w:val="26"/>
        </w:rPr>
        <w:t>О</w:t>
      </w:r>
      <w:r w:rsidR="00CA6BCB">
        <w:rPr>
          <w:rFonts w:ascii="Times New Roman" w:hAnsi="Times New Roman" w:cs="Times New Roman"/>
          <w:sz w:val="26"/>
          <w:szCs w:val="26"/>
          <w:vertAlign w:val="subscript"/>
        </w:rPr>
        <w:t>10</w:t>
      </w:r>
      <w:r w:rsidR="00CA6BCB">
        <w:rPr>
          <w:rFonts w:ascii="Times New Roman" w:hAnsi="Times New Roman" w:cs="Times New Roman"/>
          <w:sz w:val="26"/>
          <w:szCs w:val="26"/>
        </w:rPr>
        <w:t>Н</w:t>
      </w:r>
      <w:r w:rsidR="00CA6BCB">
        <w:rPr>
          <w:rFonts w:ascii="Times New Roman" w:hAnsi="Times New Roman" w:cs="Times New Roman"/>
          <w:sz w:val="26"/>
          <w:szCs w:val="26"/>
          <w:vertAlign w:val="superscript"/>
        </w:rPr>
        <w:t>+</w:t>
      </w:r>
      <w:r w:rsidR="00CA6BCB">
        <w:rPr>
          <w:rFonts w:ascii="Times New Roman" w:hAnsi="Times New Roman" w:cs="Times New Roman"/>
          <w:sz w:val="26"/>
          <w:szCs w:val="26"/>
        </w:rPr>
        <w:t xml:space="preserve"> (М + Н</w:t>
      </w:r>
      <w:r w:rsidR="00CA6BCB">
        <w:rPr>
          <w:rFonts w:ascii="Times New Roman" w:hAnsi="Times New Roman" w:cs="Times New Roman"/>
          <w:sz w:val="26"/>
          <w:szCs w:val="26"/>
          <w:vertAlign w:val="superscript"/>
        </w:rPr>
        <w:t>+</w:t>
      </w:r>
      <w:r w:rsidR="001F7D00">
        <w:rPr>
          <w:rFonts w:ascii="Times New Roman" w:hAnsi="Times New Roman" w:cs="Times New Roman"/>
          <w:sz w:val="26"/>
          <w:szCs w:val="26"/>
        </w:rPr>
        <w:t>): 1275,</w:t>
      </w:r>
      <w:r w:rsidR="001F7D00" w:rsidRPr="001F7D00">
        <w:rPr>
          <w:rFonts w:ascii="Times New Roman" w:hAnsi="Times New Roman" w:cs="Times New Roman"/>
          <w:sz w:val="26"/>
          <w:szCs w:val="26"/>
        </w:rPr>
        <w:t>74</w:t>
      </w:r>
      <w:r w:rsidR="001F7D00">
        <w:rPr>
          <w:rFonts w:ascii="Times New Roman" w:hAnsi="Times New Roman" w:cs="Times New Roman"/>
          <w:sz w:val="26"/>
          <w:szCs w:val="26"/>
        </w:rPr>
        <w:t>, найдено 1275</w:t>
      </w:r>
      <w:r w:rsidR="00CA6BCB">
        <w:rPr>
          <w:rFonts w:ascii="Times New Roman" w:hAnsi="Times New Roman" w:cs="Times New Roman"/>
          <w:sz w:val="26"/>
          <w:szCs w:val="26"/>
        </w:rPr>
        <w:t>.</w:t>
      </w:r>
      <w:r w:rsidR="00CA6BCB" w:rsidRPr="00CA6BCB">
        <w:rPr>
          <w:rFonts w:ascii="Times New Roman" w:hAnsi="Times New Roman" w:cs="Times New Roman"/>
          <w:sz w:val="26"/>
          <w:szCs w:val="26"/>
        </w:rPr>
        <w:t>7</w:t>
      </w:r>
      <w:r w:rsidR="001F7D00" w:rsidRPr="001F7D00">
        <w:rPr>
          <w:rFonts w:ascii="Times New Roman" w:hAnsi="Times New Roman" w:cs="Times New Roman"/>
          <w:sz w:val="26"/>
          <w:szCs w:val="26"/>
        </w:rPr>
        <w:t>3</w:t>
      </w:r>
      <w:r w:rsidR="00CA6BCB">
        <w:rPr>
          <w:rFonts w:ascii="Times New Roman" w:hAnsi="Times New Roman" w:cs="Times New Roman"/>
          <w:sz w:val="26"/>
          <w:szCs w:val="26"/>
        </w:rPr>
        <w:t xml:space="preserve">, вычислено для </w:t>
      </w:r>
      <w:r w:rsidR="00CA6BCB" w:rsidRPr="000575DA">
        <w:rPr>
          <w:rFonts w:ascii="Times New Roman" w:hAnsi="Times New Roman" w:cs="Times New Roman"/>
          <w:sz w:val="26"/>
          <w:szCs w:val="26"/>
        </w:rPr>
        <w:t>С</w:t>
      </w:r>
      <w:r w:rsidR="001F7D00">
        <w:rPr>
          <w:rFonts w:ascii="Times New Roman" w:hAnsi="Times New Roman" w:cs="Times New Roman"/>
          <w:sz w:val="26"/>
          <w:szCs w:val="26"/>
          <w:vertAlign w:val="subscript"/>
        </w:rPr>
        <w:t>64</w:t>
      </w:r>
      <w:r w:rsidR="00CA6BCB" w:rsidRPr="000575DA">
        <w:rPr>
          <w:rFonts w:ascii="Times New Roman" w:hAnsi="Times New Roman" w:cs="Times New Roman"/>
          <w:sz w:val="26"/>
          <w:szCs w:val="26"/>
        </w:rPr>
        <w:t>Н</w:t>
      </w:r>
      <w:r w:rsidR="001F7D00">
        <w:rPr>
          <w:rFonts w:ascii="Times New Roman" w:hAnsi="Times New Roman" w:cs="Times New Roman"/>
          <w:sz w:val="26"/>
          <w:szCs w:val="26"/>
          <w:vertAlign w:val="subscript"/>
        </w:rPr>
        <w:t>94</w:t>
      </w:r>
      <w:r w:rsidR="00CA6BCB" w:rsidRPr="000575DA">
        <w:rPr>
          <w:rFonts w:ascii="Times New Roman" w:hAnsi="Times New Roman" w:cs="Times New Roman"/>
          <w:sz w:val="26"/>
          <w:szCs w:val="26"/>
          <w:lang w:val="en-US"/>
        </w:rPr>
        <w:t>N</w:t>
      </w:r>
      <w:r w:rsidR="001F7D00">
        <w:rPr>
          <w:rFonts w:ascii="Times New Roman" w:hAnsi="Times New Roman" w:cs="Times New Roman"/>
          <w:sz w:val="26"/>
          <w:szCs w:val="26"/>
          <w:vertAlign w:val="subscript"/>
        </w:rPr>
        <w:t>18</w:t>
      </w:r>
      <w:r w:rsidR="00CA6BCB">
        <w:rPr>
          <w:rFonts w:ascii="Times New Roman" w:hAnsi="Times New Roman" w:cs="Times New Roman"/>
          <w:sz w:val="26"/>
          <w:szCs w:val="26"/>
        </w:rPr>
        <w:t>О</w:t>
      </w:r>
      <w:r w:rsidR="00CA6BCB">
        <w:rPr>
          <w:rFonts w:ascii="Times New Roman" w:hAnsi="Times New Roman" w:cs="Times New Roman"/>
          <w:sz w:val="26"/>
          <w:szCs w:val="26"/>
          <w:vertAlign w:val="subscript"/>
        </w:rPr>
        <w:t>10</w:t>
      </w:r>
      <w:r w:rsidR="00CA6BCB">
        <w:rPr>
          <w:rFonts w:ascii="Times New Roman" w:hAnsi="Times New Roman" w:cs="Times New Roman"/>
          <w:sz w:val="26"/>
          <w:szCs w:val="26"/>
          <w:lang w:val="en-US"/>
        </w:rPr>
        <w:t>Na</w:t>
      </w:r>
      <w:r w:rsidR="00CA6BCB">
        <w:rPr>
          <w:rFonts w:ascii="Times New Roman" w:hAnsi="Times New Roman" w:cs="Times New Roman"/>
          <w:sz w:val="26"/>
          <w:szCs w:val="26"/>
          <w:vertAlign w:val="superscript"/>
        </w:rPr>
        <w:t>+</w:t>
      </w:r>
      <w:r w:rsidR="00CA6BCB">
        <w:rPr>
          <w:rFonts w:ascii="Times New Roman" w:hAnsi="Times New Roman" w:cs="Times New Roman"/>
          <w:sz w:val="26"/>
          <w:szCs w:val="26"/>
        </w:rPr>
        <w:t xml:space="preserve"> (М + Na</w:t>
      </w:r>
      <w:r w:rsidR="00CA6BCB">
        <w:rPr>
          <w:rFonts w:ascii="Times New Roman" w:hAnsi="Times New Roman" w:cs="Times New Roman"/>
          <w:sz w:val="26"/>
          <w:szCs w:val="26"/>
          <w:vertAlign w:val="superscript"/>
        </w:rPr>
        <w:t>+</w:t>
      </w:r>
      <w:r w:rsidR="001F7D00">
        <w:rPr>
          <w:rFonts w:ascii="Times New Roman" w:hAnsi="Times New Roman" w:cs="Times New Roman"/>
          <w:sz w:val="26"/>
          <w:szCs w:val="26"/>
        </w:rPr>
        <w:t>): 1297.</w:t>
      </w:r>
      <w:r w:rsidR="001F7D00" w:rsidRPr="001F7D00">
        <w:rPr>
          <w:rFonts w:ascii="Times New Roman" w:hAnsi="Times New Roman" w:cs="Times New Roman"/>
          <w:sz w:val="26"/>
          <w:szCs w:val="26"/>
        </w:rPr>
        <w:t>73</w:t>
      </w:r>
      <w:r w:rsidR="001F7D00">
        <w:rPr>
          <w:rFonts w:ascii="Times New Roman" w:hAnsi="Times New Roman" w:cs="Times New Roman"/>
          <w:sz w:val="26"/>
          <w:szCs w:val="26"/>
        </w:rPr>
        <w:t>, найдено 1297.</w:t>
      </w:r>
      <w:r w:rsidR="001F7D00" w:rsidRPr="001F7D00">
        <w:rPr>
          <w:rFonts w:ascii="Times New Roman" w:hAnsi="Times New Roman" w:cs="Times New Roman"/>
          <w:sz w:val="26"/>
          <w:szCs w:val="26"/>
        </w:rPr>
        <w:t>71</w:t>
      </w:r>
      <w:r w:rsidR="00CA6BCB">
        <w:rPr>
          <w:rFonts w:ascii="Times New Roman" w:hAnsi="Times New Roman" w:cs="Times New Roman"/>
          <w:sz w:val="26"/>
          <w:szCs w:val="26"/>
        </w:rPr>
        <w:t>.</w:t>
      </w:r>
      <w:r w:rsidR="002E4209">
        <w:rPr>
          <w:rFonts w:ascii="Times New Roman" w:hAnsi="Times New Roman" w:cs="Times New Roman"/>
          <w:sz w:val="26"/>
          <w:szCs w:val="26"/>
        </w:rPr>
        <w:t xml:space="preserve"> Выход 7 мг (7 %)</w:t>
      </w:r>
    </w:p>
    <w:p w:rsidR="00ED32C0" w:rsidRPr="00CA6BCB" w:rsidRDefault="00ED32C0" w:rsidP="006D64CF">
      <w:pPr>
        <w:pStyle w:val="a3"/>
        <w:spacing w:after="0" w:line="360" w:lineRule="auto"/>
        <w:ind w:left="0" w:firstLine="709"/>
        <w:jc w:val="both"/>
        <w:rPr>
          <w:rFonts w:ascii="Times New Roman" w:hAnsi="Times New Roman" w:cs="Times New Roman"/>
          <w:sz w:val="26"/>
          <w:szCs w:val="26"/>
        </w:rPr>
      </w:pPr>
    </w:p>
    <w:p w:rsidR="00ED32C0" w:rsidRDefault="00ED32C0" w:rsidP="006D64CF">
      <w:pPr>
        <w:spacing w:after="0" w:line="360" w:lineRule="auto"/>
        <w:ind w:left="708"/>
        <w:jc w:val="both"/>
        <w:rPr>
          <w:rFonts w:ascii="Times New Roman" w:hAnsi="Times New Roman" w:cs="Times New Roman"/>
          <w:sz w:val="26"/>
          <w:szCs w:val="26"/>
        </w:rPr>
      </w:pPr>
    </w:p>
    <w:p w:rsidR="00ED32C0" w:rsidRPr="00717626" w:rsidRDefault="00ED32C0" w:rsidP="006D64CF">
      <w:pPr>
        <w:spacing w:after="0" w:line="360" w:lineRule="auto"/>
        <w:ind w:left="708"/>
        <w:jc w:val="both"/>
        <w:rPr>
          <w:rFonts w:ascii="Times New Roman" w:hAnsi="Times New Roman" w:cs="Times New Roman"/>
          <w:sz w:val="26"/>
          <w:szCs w:val="26"/>
          <w:lang w:val="en-US"/>
        </w:rPr>
      </w:pPr>
      <w:r w:rsidRPr="00291BA9">
        <w:rPr>
          <w:rFonts w:ascii="Times New Roman" w:hAnsi="Times New Roman" w:cs="Times New Roman"/>
          <w:sz w:val="26"/>
          <w:szCs w:val="26"/>
          <w:lang w:val="en-US"/>
        </w:rPr>
        <w:t>3.3.</w:t>
      </w:r>
      <w:r w:rsidR="009F5AA8" w:rsidRPr="009F5AA8">
        <w:rPr>
          <w:rFonts w:ascii="Times New Roman" w:hAnsi="Times New Roman" w:cs="Times New Roman"/>
          <w:sz w:val="26"/>
          <w:szCs w:val="26"/>
          <w:lang w:val="en-US"/>
        </w:rPr>
        <w:t>2</w:t>
      </w:r>
      <w:r w:rsidRPr="00291BA9">
        <w:rPr>
          <w:rFonts w:ascii="Times New Roman" w:hAnsi="Times New Roman" w:cs="Times New Roman"/>
          <w:sz w:val="26"/>
          <w:szCs w:val="26"/>
          <w:lang w:val="en-US"/>
        </w:rPr>
        <w:t xml:space="preserve">.7 </w:t>
      </w:r>
      <w:r>
        <w:rPr>
          <w:rFonts w:ascii="Times New Roman" w:hAnsi="Times New Roman" w:cs="Times New Roman"/>
          <w:sz w:val="26"/>
          <w:szCs w:val="26"/>
          <w:lang w:val="en-US"/>
        </w:rPr>
        <w:t>cyclo</w:t>
      </w:r>
      <w:r w:rsidRPr="00291BA9">
        <w:rPr>
          <w:rFonts w:ascii="Times New Roman" w:hAnsi="Times New Roman" w:cs="Times New Roman"/>
          <w:sz w:val="26"/>
          <w:szCs w:val="26"/>
          <w:lang w:val="en-US"/>
        </w:rPr>
        <w:t>(</w:t>
      </w:r>
      <w:r>
        <w:rPr>
          <w:rFonts w:ascii="Times New Roman" w:hAnsi="Times New Roman" w:cs="Times New Roman"/>
          <w:sz w:val="26"/>
          <w:szCs w:val="26"/>
          <w:lang w:val="en-US"/>
        </w:rPr>
        <w:t>Pro</w:t>
      </w:r>
      <w:r w:rsidRPr="00291BA9">
        <w:rPr>
          <w:rFonts w:ascii="Times New Roman" w:hAnsi="Times New Roman" w:cs="Times New Roman"/>
          <w:sz w:val="26"/>
          <w:szCs w:val="26"/>
          <w:lang w:val="en-US"/>
        </w:rPr>
        <w:t>-</w:t>
      </w:r>
      <w:r>
        <w:rPr>
          <w:rFonts w:ascii="Times New Roman" w:hAnsi="Times New Roman" w:cs="Times New Roman"/>
          <w:sz w:val="26"/>
          <w:szCs w:val="26"/>
          <w:lang w:val="en-US"/>
        </w:rPr>
        <w:t>Val</w:t>
      </w:r>
      <w:r w:rsidRPr="00291BA9">
        <w:rPr>
          <w:rFonts w:ascii="Times New Roman" w:hAnsi="Times New Roman" w:cs="Times New Roman"/>
          <w:sz w:val="26"/>
          <w:szCs w:val="26"/>
          <w:lang w:val="en-US"/>
        </w:rPr>
        <w:t>-</w:t>
      </w:r>
      <w:r>
        <w:rPr>
          <w:rFonts w:ascii="Times New Roman" w:hAnsi="Times New Roman" w:cs="Times New Roman"/>
          <w:sz w:val="26"/>
          <w:szCs w:val="26"/>
          <w:lang w:val="en-US"/>
        </w:rPr>
        <w:t>Orn</w:t>
      </w:r>
      <w:r w:rsidRPr="00291BA9">
        <w:rPr>
          <w:rFonts w:ascii="Times New Roman" w:hAnsi="Times New Roman" w:cs="Times New Roman"/>
          <w:sz w:val="26"/>
          <w:szCs w:val="26"/>
          <w:lang w:val="en-US"/>
        </w:rPr>
        <w:t>-</w:t>
      </w:r>
      <w:r w:rsidRPr="00D85941">
        <w:rPr>
          <w:rFonts w:ascii="Times New Roman" w:hAnsi="Times New Roman" w:cs="Times New Roman"/>
          <w:sz w:val="26"/>
          <w:szCs w:val="26"/>
          <w:lang w:val="en-US"/>
        </w:rPr>
        <w:t>Leu</w:t>
      </w:r>
      <w:r w:rsidRPr="00291BA9">
        <w:rPr>
          <w:rFonts w:ascii="Times New Roman" w:hAnsi="Times New Roman" w:cs="Times New Roman"/>
          <w:sz w:val="26"/>
          <w:szCs w:val="26"/>
          <w:lang w:val="en-US"/>
        </w:rPr>
        <w:t>-</w:t>
      </w:r>
      <w:r w:rsidRPr="00D85941">
        <w:rPr>
          <w:rFonts w:ascii="Times New Roman" w:hAnsi="Times New Roman" w:cs="Times New Roman"/>
          <w:sz w:val="26"/>
          <w:szCs w:val="26"/>
          <w:vertAlign w:val="superscript"/>
          <w:lang w:val="en-US"/>
        </w:rPr>
        <w:t>D</w:t>
      </w:r>
      <w:r w:rsidRPr="00D85941">
        <w:rPr>
          <w:rFonts w:ascii="Times New Roman" w:hAnsi="Times New Roman" w:cs="Times New Roman"/>
          <w:sz w:val="26"/>
          <w:szCs w:val="26"/>
          <w:lang w:val="en-US"/>
        </w:rPr>
        <w:t>Phe</w:t>
      </w:r>
      <w:r w:rsidRPr="00291BA9">
        <w:rPr>
          <w:rFonts w:ascii="Times New Roman" w:hAnsi="Times New Roman" w:cs="Times New Roman"/>
          <w:sz w:val="26"/>
          <w:szCs w:val="26"/>
          <w:lang w:val="en-US"/>
        </w:rPr>
        <w:t>(</w:t>
      </w:r>
      <w:r w:rsidRPr="00D85941">
        <w:rPr>
          <w:rFonts w:ascii="Times New Roman" w:hAnsi="Times New Roman" w:cs="Times New Roman"/>
          <w:sz w:val="26"/>
          <w:szCs w:val="26"/>
          <w:lang w:val="en-US"/>
        </w:rPr>
        <w:t>tetrazol</w:t>
      </w:r>
      <w:r w:rsidRPr="00291BA9">
        <w:rPr>
          <w:rFonts w:ascii="Times New Roman" w:hAnsi="Times New Roman" w:cs="Times New Roman"/>
          <w:sz w:val="26"/>
          <w:szCs w:val="26"/>
          <w:lang w:val="en-US"/>
        </w:rPr>
        <w:t>)</w:t>
      </w:r>
      <w:r w:rsidRPr="00291BA9">
        <w:rPr>
          <w:rFonts w:ascii="Times New Roman" w:hAnsi="Times New Roman" w:cs="Times New Roman"/>
          <w:sz w:val="26"/>
          <w:szCs w:val="26"/>
          <w:vertAlign w:val="subscript"/>
          <w:lang w:val="en-US"/>
        </w:rPr>
        <w:t>2</w:t>
      </w:r>
      <w:r w:rsidR="00717626" w:rsidRPr="00717626">
        <w:rPr>
          <w:rFonts w:ascii="Times New Roman" w:hAnsi="Times New Roman" w:cs="Times New Roman"/>
          <w:sz w:val="26"/>
          <w:szCs w:val="26"/>
          <w:vertAlign w:val="subscript"/>
          <w:lang w:val="en-US"/>
        </w:rPr>
        <w:t xml:space="preserve"> </w:t>
      </w:r>
      <w:r w:rsidR="00717626" w:rsidRPr="00717626">
        <w:rPr>
          <w:rFonts w:ascii="Times New Roman" w:hAnsi="Times New Roman" w:cs="Times New Roman"/>
          <w:sz w:val="26"/>
          <w:szCs w:val="26"/>
          <w:lang w:val="en-US"/>
        </w:rPr>
        <w:t>(</w:t>
      </w:r>
      <w:r w:rsidR="00717626" w:rsidRPr="00717626">
        <w:rPr>
          <w:rFonts w:ascii="Times New Roman" w:hAnsi="Times New Roman" w:cs="Times New Roman"/>
          <w:b/>
          <w:sz w:val="26"/>
          <w:szCs w:val="26"/>
          <w:lang w:val="en-US"/>
        </w:rPr>
        <w:t>6</w:t>
      </w:r>
      <w:r w:rsidR="00717626" w:rsidRPr="00717626">
        <w:rPr>
          <w:rFonts w:ascii="Times New Roman" w:hAnsi="Times New Roman" w:cs="Times New Roman"/>
          <w:sz w:val="26"/>
          <w:szCs w:val="26"/>
          <w:lang w:val="en-US"/>
        </w:rPr>
        <w:t>)</w:t>
      </w:r>
    </w:p>
    <w:p w:rsidR="00ED32C0" w:rsidRDefault="00ED32C0" w:rsidP="006D64CF">
      <w:pPr>
        <w:pStyle w:val="a3"/>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Циклизация</w:t>
      </w:r>
      <w:r w:rsidRPr="00DD39AA">
        <w:rPr>
          <w:rFonts w:ascii="Times New Roman" w:hAnsi="Times New Roman" w:cs="Times New Roman"/>
          <w:sz w:val="26"/>
          <w:szCs w:val="26"/>
        </w:rPr>
        <w:t xml:space="preserve"> проводил</w:t>
      </w:r>
      <w:r>
        <w:rPr>
          <w:rFonts w:ascii="Times New Roman" w:hAnsi="Times New Roman" w:cs="Times New Roman"/>
          <w:sz w:val="26"/>
          <w:szCs w:val="26"/>
        </w:rPr>
        <w:t>ась</w:t>
      </w:r>
      <w:r w:rsidRPr="00DD39AA">
        <w:rPr>
          <w:rFonts w:ascii="Times New Roman" w:hAnsi="Times New Roman" w:cs="Times New Roman"/>
          <w:sz w:val="26"/>
          <w:szCs w:val="26"/>
        </w:rPr>
        <w:t xml:space="preserve"> по общей методике (раздел 3.3.2).</w:t>
      </w:r>
      <w:r>
        <w:rPr>
          <w:rFonts w:ascii="Times New Roman" w:hAnsi="Times New Roman" w:cs="Times New Roman"/>
          <w:sz w:val="26"/>
          <w:szCs w:val="26"/>
        </w:rPr>
        <w:t xml:space="preserve"> Чистоту вещества оценивали по методу ВЭЖХ (метод А) (приложение</w:t>
      </w:r>
      <w:r w:rsidR="00731E18">
        <w:rPr>
          <w:rFonts w:ascii="Times New Roman" w:hAnsi="Times New Roman" w:cs="Times New Roman"/>
          <w:sz w:val="26"/>
          <w:szCs w:val="26"/>
        </w:rPr>
        <w:t xml:space="preserve"> 10</w:t>
      </w:r>
      <w:r>
        <w:rPr>
          <w:rFonts w:ascii="Times New Roman" w:hAnsi="Times New Roman" w:cs="Times New Roman"/>
          <w:sz w:val="26"/>
          <w:szCs w:val="26"/>
        </w:rPr>
        <w:t>) она составила: 54%</w:t>
      </w:r>
      <w:r w:rsidR="009573C4">
        <w:rPr>
          <w:rFonts w:ascii="Times New Roman" w:hAnsi="Times New Roman" w:cs="Times New Roman"/>
          <w:sz w:val="26"/>
          <w:szCs w:val="26"/>
        </w:rPr>
        <w:t>. Выход</w:t>
      </w:r>
      <w:r w:rsidR="002E4209">
        <w:rPr>
          <w:rFonts w:ascii="Times New Roman" w:hAnsi="Times New Roman" w:cs="Times New Roman"/>
          <w:sz w:val="26"/>
          <w:szCs w:val="26"/>
        </w:rPr>
        <w:t xml:space="preserve"> 56 мг (64.6%).</w:t>
      </w:r>
    </w:p>
    <w:p w:rsidR="00ED32C0" w:rsidRDefault="00ED32C0" w:rsidP="006D64CF">
      <w:pPr>
        <w:spacing w:after="0" w:line="360" w:lineRule="auto"/>
        <w:ind w:left="708"/>
        <w:jc w:val="both"/>
        <w:rPr>
          <w:rFonts w:ascii="Times New Roman" w:hAnsi="Times New Roman" w:cs="Times New Roman"/>
          <w:sz w:val="26"/>
          <w:szCs w:val="26"/>
        </w:rPr>
      </w:pPr>
    </w:p>
    <w:p w:rsidR="00ED32C0" w:rsidRPr="0094585E" w:rsidRDefault="00ED32C0" w:rsidP="006D64CF">
      <w:pPr>
        <w:spacing w:after="0" w:line="360" w:lineRule="auto"/>
        <w:ind w:left="708"/>
        <w:jc w:val="both"/>
        <w:rPr>
          <w:rFonts w:ascii="Times New Roman" w:hAnsi="Times New Roman" w:cs="Times New Roman"/>
          <w:sz w:val="26"/>
          <w:szCs w:val="26"/>
          <w:lang w:val="en-US"/>
        </w:rPr>
      </w:pPr>
      <w:r>
        <w:rPr>
          <w:rFonts w:ascii="Times New Roman" w:hAnsi="Times New Roman" w:cs="Times New Roman"/>
          <w:sz w:val="26"/>
          <w:szCs w:val="26"/>
          <w:lang w:val="en-US"/>
        </w:rPr>
        <w:t>3.3.</w:t>
      </w:r>
      <w:r w:rsidR="009F5AA8" w:rsidRPr="009F5AA8">
        <w:rPr>
          <w:rFonts w:ascii="Times New Roman" w:hAnsi="Times New Roman" w:cs="Times New Roman"/>
          <w:sz w:val="26"/>
          <w:szCs w:val="26"/>
          <w:lang w:val="en-US"/>
        </w:rPr>
        <w:t>2</w:t>
      </w:r>
      <w:r>
        <w:rPr>
          <w:rFonts w:ascii="Times New Roman" w:hAnsi="Times New Roman" w:cs="Times New Roman"/>
          <w:sz w:val="26"/>
          <w:szCs w:val="26"/>
          <w:lang w:val="en-US"/>
        </w:rPr>
        <w:t>.8 cyclo(Pro-Val-Lys(tetrazol)</w:t>
      </w:r>
      <w:r w:rsidRPr="00ED0925">
        <w:rPr>
          <w:rFonts w:ascii="Times New Roman" w:hAnsi="Times New Roman" w:cs="Times New Roman"/>
          <w:sz w:val="26"/>
          <w:szCs w:val="26"/>
          <w:lang w:val="en-US"/>
        </w:rPr>
        <w:t>-Leu-</w:t>
      </w:r>
      <w:r w:rsidRPr="00ED0925">
        <w:rPr>
          <w:rFonts w:ascii="Times New Roman" w:hAnsi="Times New Roman" w:cs="Times New Roman"/>
          <w:sz w:val="26"/>
          <w:szCs w:val="26"/>
          <w:vertAlign w:val="superscript"/>
          <w:lang w:val="en-US"/>
        </w:rPr>
        <w:t>D</w:t>
      </w:r>
      <w:r>
        <w:rPr>
          <w:rFonts w:ascii="Times New Roman" w:hAnsi="Times New Roman" w:cs="Times New Roman"/>
          <w:sz w:val="26"/>
          <w:szCs w:val="26"/>
          <w:lang w:val="en-US"/>
        </w:rPr>
        <w:t>Phe(tetrazol)</w:t>
      </w:r>
      <w:r>
        <w:rPr>
          <w:rFonts w:ascii="Times New Roman" w:hAnsi="Times New Roman" w:cs="Times New Roman"/>
          <w:sz w:val="26"/>
          <w:szCs w:val="26"/>
          <w:vertAlign w:val="subscript"/>
          <w:lang w:val="en-US"/>
        </w:rPr>
        <w:t>2</w:t>
      </w:r>
      <w:r w:rsidR="00717626" w:rsidRPr="0094585E">
        <w:rPr>
          <w:rFonts w:ascii="Times New Roman" w:hAnsi="Times New Roman" w:cs="Times New Roman"/>
          <w:sz w:val="26"/>
          <w:szCs w:val="26"/>
          <w:lang w:val="en-US"/>
        </w:rPr>
        <w:t xml:space="preserve"> (</w:t>
      </w:r>
      <w:r w:rsidR="00717626" w:rsidRPr="0094585E">
        <w:rPr>
          <w:rFonts w:ascii="Times New Roman" w:hAnsi="Times New Roman" w:cs="Times New Roman"/>
          <w:b/>
          <w:sz w:val="26"/>
          <w:szCs w:val="26"/>
          <w:lang w:val="en-US"/>
        </w:rPr>
        <w:t>8</w:t>
      </w:r>
      <w:r w:rsidR="00717626" w:rsidRPr="0094585E">
        <w:rPr>
          <w:rFonts w:ascii="Times New Roman" w:hAnsi="Times New Roman" w:cs="Times New Roman"/>
          <w:sz w:val="26"/>
          <w:szCs w:val="26"/>
          <w:lang w:val="en-US"/>
        </w:rPr>
        <w:t>)</w:t>
      </w:r>
    </w:p>
    <w:p w:rsidR="0059455A" w:rsidRPr="006D64CF" w:rsidRDefault="00ED32C0" w:rsidP="006D64CF">
      <w:pPr>
        <w:pStyle w:val="a3"/>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Циклизация</w:t>
      </w:r>
      <w:r w:rsidRPr="00DD39AA">
        <w:rPr>
          <w:rFonts w:ascii="Times New Roman" w:hAnsi="Times New Roman" w:cs="Times New Roman"/>
          <w:sz w:val="26"/>
          <w:szCs w:val="26"/>
        </w:rPr>
        <w:t xml:space="preserve"> проводил</w:t>
      </w:r>
      <w:r>
        <w:rPr>
          <w:rFonts w:ascii="Times New Roman" w:hAnsi="Times New Roman" w:cs="Times New Roman"/>
          <w:sz w:val="26"/>
          <w:szCs w:val="26"/>
        </w:rPr>
        <w:t>ась</w:t>
      </w:r>
      <w:r w:rsidRPr="00DD39AA">
        <w:rPr>
          <w:rFonts w:ascii="Times New Roman" w:hAnsi="Times New Roman" w:cs="Times New Roman"/>
          <w:sz w:val="26"/>
          <w:szCs w:val="26"/>
        </w:rPr>
        <w:t xml:space="preserve"> по общей методике (раздел 3.3.2).</w:t>
      </w:r>
      <w:r>
        <w:rPr>
          <w:rFonts w:ascii="Times New Roman" w:hAnsi="Times New Roman" w:cs="Times New Roman"/>
          <w:sz w:val="26"/>
          <w:szCs w:val="26"/>
        </w:rPr>
        <w:t xml:space="preserve"> Чистоту вещества оценивали по методу ВЭЖХ (метод С) (приложение</w:t>
      </w:r>
      <w:r w:rsidR="00731E18">
        <w:rPr>
          <w:rFonts w:ascii="Times New Roman" w:hAnsi="Times New Roman" w:cs="Times New Roman"/>
          <w:sz w:val="26"/>
          <w:szCs w:val="26"/>
        </w:rPr>
        <w:t xml:space="preserve"> 11</w:t>
      </w:r>
      <w:r>
        <w:rPr>
          <w:rFonts w:ascii="Times New Roman" w:hAnsi="Times New Roman" w:cs="Times New Roman"/>
          <w:sz w:val="26"/>
          <w:szCs w:val="26"/>
        </w:rPr>
        <w:t>) она составила: 22%.</w:t>
      </w:r>
      <w:r w:rsidR="002E4209">
        <w:rPr>
          <w:rFonts w:ascii="Times New Roman" w:hAnsi="Times New Roman" w:cs="Times New Roman"/>
          <w:sz w:val="26"/>
          <w:szCs w:val="26"/>
        </w:rPr>
        <w:t xml:space="preserve"> Выход 65 мг (66.3%).</w:t>
      </w:r>
    </w:p>
    <w:p w:rsidR="006D64CF" w:rsidRDefault="006D64CF">
      <w:pPr>
        <w:rPr>
          <w:rFonts w:ascii="Times New Roman" w:hAnsi="Times New Roman" w:cs="Times New Roman"/>
          <w:b/>
          <w:color w:val="000000"/>
          <w:sz w:val="26"/>
          <w:szCs w:val="26"/>
        </w:rPr>
      </w:pPr>
      <w:r>
        <w:rPr>
          <w:rFonts w:ascii="Times New Roman" w:hAnsi="Times New Roman" w:cs="Times New Roman"/>
          <w:b/>
          <w:color w:val="000000"/>
          <w:sz w:val="26"/>
          <w:szCs w:val="26"/>
        </w:rPr>
        <w:br w:type="page"/>
      </w:r>
    </w:p>
    <w:p w:rsidR="00EB0A41" w:rsidRDefault="0059455A" w:rsidP="0059455A">
      <w:pPr>
        <w:spacing w:line="360" w:lineRule="auto"/>
        <w:ind w:firstLine="708"/>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Выводы</w:t>
      </w:r>
    </w:p>
    <w:p w:rsidR="0059455A" w:rsidRDefault="0059455A" w:rsidP="006D64CF">
      <w:pPr>
        <w:pStyle w:val="a3"/>
        <w:numPr>
          <w:ilvl w:val="0"/>
          <w:numId w:val="19"/>
        </w:numPr>
        <w:spacing w:after="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Показана возможность синтеза линейных предшественников аналогов Грамицидина С, содержащих модифицированные аминокислоты с включенным в них тетразолильным фрагментом.</w:t>
      </w:r>
    </w:p>
    <w:p w:rsidR="009F5AA8" w:rsidRDefault="0059455A" w:rsidP="006D64CF">
      <w:pPr>
        <w:pStyle w:val="a3"/>
        <w:numPr>
          <w:ilvl w:val="0"/>
          <w:numId w:val="19"/>
        </w:numPr>
        <w:spacing w:after="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Показано, что наличие модифицированных аминокислот, содержащих тетразолильный фрагмент не препятствует циклизации линейных предшественников аналогов Грамицидина С.</w:t>
      </w:r>
    </w:p>
    <w:p w:rsidR="009F5AA8" w:rsidRDefault="009F5AA8">
      <w:pPr>
        <w:rPr>
          <w:rFonts w:ascii="Times New Roman" w:hAnsi="Times New Roman" w:cs="Times New Roman"/>
          <w:color w:val="000000"/>
          <w:sz w:val="26"/>
          <w:szCs w:val="26"/>
        </w:rPr>
      </w:pPr>
      <w:r>
        <w:rPr>
          <w:rFonts w:ascii="Times New Roman" w:hAnsi="Times New Roman" w:cs="Times New Roman"/>
          <w:color w:val="000000"/>
          <w:sz w:val="26"/>
          <w:szCs w:val="26"/>
        </w:rPr>
        <w:br w:type="page"/>
      </w:r>
    </w:p>
    <w:p w:rsidR="009F5AA8" w:rsidRDefault="009F5AA8" w:rsidP="009F5AA8">
      <w:pPr>
        <w:jc w:val="center"/>
        <w:rPr>
          <w:rFonts w:ascii="Times New Roman" w:hAnsi="Times New Roman" w:cs="Times New Roman"/>
          <w:b/>
          <w:sz w:val="26"/>
          <w:szCs w:val="26"/>
        </w:rPr>
      </w:pPr>
      <w:r>
        <w:rPr>
          <w:rFonts w:ascii="Times New Roman" w:hAnsi="Times New Roman" w:cs="Times New Roman"/>
          <w:b/>
          <w:sz w:val="26"/>
          <w:szCs w:val="26"/>
        </w:rPr>
        <w:lastRenderedPageBreak/>
        <w:t>Список использованной литературы</w:t>
      </w:r>
    </w:p>
    <w:p w:rsidR="009F5AA8" w:rsidRPr="009F5AA8" w:rsidRDefault="009F5AA8" w:rsidP="009F5AA8">
      <w:pPr>
        <w:rPr>
          <w:rFonts w:ascii="Times New Roman" w:hAnsi="Times New Roman" w:cs="Times New Roman"/>
          <w:sz w:val="26"/>
          <w:szCs w:val="26"/>
          <w:lang w:val="en-US"/>
        </w:rPr>
      </w:pPr>
      <w:r w:rsidRPr="00FA61B9">
        <w:rPr>
          <w:rFonts w:ascii="Times New Roman" w:hAnsi="Times New Roman" w:cs="Times New Roman"/>
          <w:sz w:val="26"/>
          <w:szCs w:val="26"/>
        </w:rPr>
        <w:t>[</w:t>
      </w:r>
      <w:r>
        <w:rPr>
          <w:rFonts w:ascii="Times New Roman" w:hAnsi="Times New Roman" w:cs="Times New Roman"/>
          <w:sz w:val="26"/>
          <w:szCs w:val="26"/>
        </w:rPr>
        <w:t>1</w:t>
      </w:r>
      <w:r w:rsidRPr="00FA61B9">
        <w:rPr>
          <w:rFonts w:ascii="Times New Roman" w:hAnsi="Times New Roman" w:cs="Times New Roman"/>
          <w:sz w:val="26"/>
          <w:szCs w:val="26"/>
        </w:rPr>
        <w:t>]</w:t>
      </w:r>
      <w:r>
        <w:rPr>
          <w:rFonts w:ascii="Times New Roman" w:hAnsi="Times New Roman" w:cs="Times New Roman"/>
          <w:sz w:val="26"/>
          <w:szCs w:val="26"/>
        </w:rPr>
        <w:t xml:space="preserve"> </w:t>
      </w:r>
      <w:r w:rsidRPr="00FA61B9">
        <w:rPr>
          <w:rFonts w:ascii="Times New Roman" w:hAnsi="Times New Roman" w:cs="Times New Roman"/>
          <w:sz w:val="26"/>
          <w:szCs w:val="26"/>
        </w:rPr>
        <w:t xml:space="preserve">Matsuzaki, K. Biochim. </w:t>
      </w:r>
      <w:r w:rsidRPr="009F5AA8">
        <w:rPr>
          <w:rFonts w:ascii="Times New Roman" w:hAnsi="Times New Roman" w:cs="Times New Roman"/>
          <w:sz w:val="26"/>
          <w:szCs w:val="26"/>
          <w:lang w:val="en-US"/>
        </w:rPr>
        <w:t>Biophys. Acta 1999, 1462, 1–10.</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[2] </w:t>
      </w:r>
      <w:r w:rsidRPr="00FA61B9">
        <w:rPr>
          <w:rFonts w:ascii="Times New Roman" w:hAnsi="Times New Roman" w:cs="Times New Roman"/>
          <w:sz w:val="26"/>
          <w:szCs w:val="26"/>
          <w:lang w:val="en-US"/>
        </w:rPr>
        <w:t>Finlay, B. B.; Hancock, R. E. W. Nat. Rev. Microbiol. 2004, 2, 497– 504.</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[3]</w:t>
      </w:r>
      <w:r w:rsidRPr="00FA61B9">
        <w:rPr>
          <w:rFonts w:ascii="Times New Roman" w:hAnsi="Times New Roman" w:cs="Times New Roman"/>
          <w:sz w:val="26"/>
          <w:szCs w:val="26"/>
          <w:lang w:val="en-US"/>
        </w:rPr>
        <w:t xml:space="preserve"> Dubos, R. J. J. Exp. Me</w:t>
      </w:r>
      <w:r>
        <w:rPr>
          <w:rFonts w:ascii="Times New Roman" w:hAnsi="Times New Roman" w:cs="Times New Roman"/>
          <w:sz w:val="26"/>
          <w:szCs w:val="26"/>
          <w:lang w:val="en-US"/>
        </w:rPr>
        <w:t>d. 1939, 70, 1–17</w:t>
      </w:r>
      <w:r w:rsidRPr="00FA61B9">
        <w:rPr>
          <w:rFonts w:ascii="Times New Roman" w:hAnsi="Times New Roman" w:cs="Times New Roman"/>
          <w:sz w:val="26"/>
          <w:szCs w:val="26"/>
          <w:lang w:val="en-US"/>
        </w:rPr>
        <w:t>.</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[4]</w:t>
      </w:r>
      <w:r w:rsidRPr="00FA61B9">
        <w:rPr>
          <w:lang w:val="en-US"/>
        </w:rPr>
        <w:t xml:space="preserve"> </w:t>
      </w:r>
      <w:r w:rsidRPr="00FA61B9">
        <w:rPr>
          <w:rFonts w:ascii="Times New Roman" w:hAnsi="Times New Roman" w:cs="Times New Roman"/>
          <w:sz w:val="26"/>
          <w:szCs w:val="26"/>
          <w:lang w:val="en-US"/>
        </w:rPr>
        <w:t>Hotchkiss, R. D.; Dubos, R. J. J</w:t>
      </w:r>
      <w:r>
        <w:rPr>
          <w:rFonts w:ascii="Times New Roman" w:hAnsi="Times New Roman" w:cs="Times New Roman"/>
          <w:sz w:val="26"/>
          <w:szCs w:val="26"/>
          <w:lang w:val="en-US"/>
        </w:rPr>
        <w:t>. Biol. Chem. 1940, 132, 791–804.</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[5] </w:t>
      </w:r>
      <w:r w:rsidRPr="00FA61B9">
        <w:rPr>
          <w:rFonts w:ascii="Times New Roman" w:hAnsi="Times New Roman" w:cs="Times New Roman"/>
          <w:sz w:val="26"/>
          <w:szCs w:val="26"/>
          <w:lang w:val="en-US"/>
        </w:rPr>
        <w:t>Gause, G. F.; Brazhnikova, M. G. Nature 1944, 154, 703.</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[6] </w:t>
      </w:r>
      <w:r w:rsidRPr="00FA61B9">
        <w:rPr>
          <w:rFonts w:ascii="Times New Roman" w:hAnsi="Times New Roman" w:cs="Times New Roman"/>
          <w:sz w:val="26"/>
          <w:szCs w:val="26"/>
          <w:lang w:val="en-US"/>
        </w:rPr>
        <w:t>Prenner, E. J.; Lewis, R. N. A. H.; McElhaney, R. N. Biochim. Biophys. Acta 1999, 1462, 201– 221</w:t>
      </w:r>
      <w:r>
        <w:rPr>
          <w:rFonts w:ascii="Times New Roman" w:hAnsi="Times New Roman" w:cs="Times New Roman"/>
          <w:sz w:val="26"/>
          <w:szCs w:val="26"/>
          <w:lang w:val="en-US"/>
        </w:rPr>
        <w:t>/</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[7] </w:t>
      </w:r>
      <w:r w:rsidRPr="00FA61B9">
        <w:rPr>
          <w:rFonts w:ascii="Times New Roman" w:hAnsi="Times New Roman" w:cs="Times New Roman"/>
          <w:sz w:val="26"/>
          <w:szCs w:val="26"/>
          <w:lang w:val="en-US"/>
        </w:rPr>
        <w:t>Synge, R. L. M. J. Biol. Chem. 1945, 39, 363–367.</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[8] </w:t>
      </w:r>
      <w:r w:rsidRPr="00FA61B9">
        <w:rPr>
          <w:rFonts w:ascii="Times New Roman" w:hAnsi="Times New Roman" w:cs="Times New Roman"/>
          <w:sz w:val="26"/>
          <w:szCs w:val="26"/>
          <w:lang w:val="en-US"/>
        </w:rPr>
        <w:t>Consden, R.; Gordon, A. H.; Martin, A. J. P.; Synge, R. L. M. Biochem. J. 1947, 41, 596–602.</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[9] </w:t>
      </w:r>
      <w:r w:rsidRPr="00C36EB7">
        <w:rPr>
          <w:rFonts w:ascii="Times New Roman" w:hAnsi="Times New Roman" w:cs="Times New Roman"/>
          <w:sz w:val="26"/>
          <w:szCs w:val="26"/>
          <w:lang w:val="en-US"/>
        </w:rPr>
        <w:t>Schmidt, G. M. J.; Hodgkin, D. C.; Oughton, B. M. Biochem. J. 1957, 65, 744–756.</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[10] </w:t>
      </w:r>
      <w:r w:rsidRPr="00FA61B9">
        <w:rPr>
          <w:rFonts w:ascii="Times New Roman" w:hAnsi="Times New Roman" w:cs="Times New Roman"/>
          <w:sz w:val="26"/>
          <w:szCs w:val="26"/>
          <w:lang w:val="en-US"/>
        </w:rPr>
        <w:t>Tishchenko, G. N.; Andrianov, V. I.; Vainstein, B. K.; Woolfson, M. M.; Dodson, E. Acta Crystallogr. 1997, D53, 151–159</w:t>
      </w:r>
    </w:p>
    <w:p w:rsidR="009F5AA8" w:rsidRPr="0038757B" w:rsidRDefault="009F5AA8" w:rsidP="009F5AA8">
      <w:pPr>
        <w:rPr>
          <w:rFonts w:ascii="Times New Roman" w:hAnsi="Times New Roman" w:cs="Times New Roman"/>
          <w:sz w:val="26"/>
          <w:szCs w:val="26"/>
        </w:rPr>
      </w:pPr>
      <w:r w:rsidRPr="0038757B">
        <w:rPr>
          <w:rFonts w:ascii="Times New Roman" w:hAnsi="Times New Roman" w:cs="Times New Roman"/>
          <w:sz w:val="26"/>
          <w:szCs w:val="26"/>
        </w:rPr>
        <w:t xml:space="preserve">[11] </w:t>
      </w:r>
      <w:r>
        <w:rPr>
          <w:rFonts w:ascii="Times New Roman" w:hAnsi="Times New Roman" w:cs="Times New Roman"/>
          <w:sz w:val="26"/>
          <w:szCs w:val="26"/>
        </w:rPr>
        <w:t>Тищенко</w:t>
      </w:r>
      <w:r w:rsidRPr="0038757B">
        <w:rPr>
          <w:rFonts w:ascii="Times New Roman" w:hAnsi="Times New Roman" w:cs="Times New Roman"/>
          <w:sz w:val="26"/>
          <w:szCs w:val="26"/>
        </w:rPr>
        <w:t xml:space="preserve"> </w:t>
      </w:r>
      <w:r>
        <w:rPr>
          <w:rFonts w:ascii="Times New Roman" w:hAnsi="Times New Roman" w:cs="Times New Roman"/>
          <w:sz w:val="26"/>
          <w:szCs w:val="26"/>
        </w:rPr>
        <w:t>Г</w:t>
      </w:r>
      <w:r w:rsidRPr="0038757B">
        <w:rPr>
          <w:rFonts w:ascii="Times New Roman" w:hAnsi="Times New Roman" w:cs="Times New Roman"/>
          <w:sz w:val="26"/>
          <w:szCs w:val="26"/>
        </w:rPr>
        <w:t xml:space="preserve">. </w:t>
      </w:r>
      <w:r>
        <w:rPr>
          <w:rFonts w:ascii="Times New Roman" w:hAnsi="Times New Roman" w:cs="Times New Roman"/>
          <w:sz w:val="26"/>
          <w:szCs w:val="26"/>
        </w:rPr>
        <w:t>Н</w:t>
      </w:r>
      <w:r w:rsidRPr="0038757B">
        <w:rPr>
          <w:rFonts w:ascii="Times New Roman" w:hAnsi="Times New Roman" w:cs="Times New Roman"/>
          <w:sz w:val="26"/>
          <w:szCs w:val="26"/>
        </w:rPr>
        <w:t xml:space="preserve">.; </w:t>
      </w:r>
      <w:r>
        <w:rPr>
          <w:rFonts w:ascii="Times New Roman" w:hAnsi="Times New Roman" w:cs="Times New Roman"/>
          <w:sz w:val="26"/>
          <w:szCs w:val="26"/>
        </w:rPr>
        <w:t>Зыкалова</w:t>
      </w:r>
      <w:r w:rsidRPr="0038757B">
        <w:rPr>
          <w:rFonts w:ascii="Times New Roman" w:hAnsi="Times New Roman" w:cs="Times New Roman"/>
          <w:sz w:val="26"/>
          <w:szCs w:val="26"/>
        </w:rPr>
        <w:t xml:space="preserve"> </w:t>
      </w:r>
      <w:r>
        <w:rPr>
          <w:rFonts w:ascii="Times New Roman" w:hAnsi="Times New Roman" w:cs="Times New Roman"/>
          <w:sz w:val="26"/>
          <w:szCs w:val="26"/>
        </w:rPr>
        <w:t>К</w:t>
      </w:r>
      <w:r w:rsidRPr="0038757B">
        <w:rPr>
          <w:rFonts w:ascii="Times New Roman" w:hAnsi="Times New Roman" w:cs="Times New Roman"/>
          <w:sz w:val="26"/>
          <w:szCs w:val="26"/>
        </w:rPr>
        <w:t xml:space="preserve">. </w:t>
      </w:r>
      <w:r>
        <w:rPr>
          <w:rFonts w:ascii="Times New Roman" w:hAnsi="Times New Roman" w:cs="Times New Roman"/>
          <w:sz w:val="26"/>
          <w:szCs w:val="26"/>
        </w:rPr>
        <w:t>А</w:t>
      </w:r>
      <w:r w:rsidRPr="0038757B">
        <w:rPr>
          <w:rFonts w:ascii="Times New Roman" w:hAnsi="Times New Roman" w:cs="Times New Roman"/>
          <w:sz w:val="26"/>
          <w:szCs w:val="26"/>
        </w:rPr>
        <w:t xml:space="preserve">.; </w:t>
      </w:r>
      <w:r>
        <w:rPr>
          <w:rFonts w:ascii="Times New Roman" w:hAnsi="Times New Roman" w:cs="Times New Roman"/>
          <w:sz w:val="26"/>
          <w:szCs w:val="26"/>
        </w:rPr>
        <w:t>Кристаллография</w:t>
      </w:r>
      <w:r w:rsidRPr="0038757B">
        <w:rPr>
          <w:rFonts w:ascii="Times New Roman" w:hAnsi="Times New Roman" w:cs="Times New Roman"/>
          <w:sz w:val="26"/>
          <w:szCs w:val="26"/>
        </w:rPr>
        <w:t xml:space="preserve">, 1963, </w:t>
      </w:r>
      <w:r>
        <w:rPr>
          <w:rFonts w:ascii="Times New Roman" w:hAnsi="Times New Roman" w:cs="Times New Roman"/>
          <w:sz w:val="26"/>
          <w:szCs w:val="26"/>
        </w:rPr>
        <w:t>Т</w:t>
      </w:r>
      <w:r w:rsidRPr="0038757B">
        <w:rPr>
          <w:rFonts w:ascii="Times New Roman" w:hAnsi="Times New Roman" w:cs="Times New Roman"/>
          <w:sz w:val="26"/>
          <w:szCs w:val="26"/>
        </w:rPr>
        <w:t xml:space="preserve"> 8, 561-569.</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[12] </w:t>
      </w:r>
      <w:r w:rsidRPr="00C36EB7">
        <w:rPr>
          <w:rFonts w:ascii="Times New Roman" w:hAnsi="Times New Roman" w:cs="Times New Roman"/>
          <w:sz w:val="26"/>
          <w:szCs w:val="26"/>
          <w:lang w:val="en-US"/>
        </w:rPr>
        <w:t>Hull, S. E.; Karlsson, R.; Main, P.; Woolfson, M. M.; Dodson, E. J. Nature 1978, 275, 206–207.</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[13] </w:t>
      </w:r>
      <w:r w:rsidRPr="008A048F">
        <w:rPr>
          <w:rFonts w:ascii="Times New Roman" w:hAnsi="Times New Roman" w:cs="Times New Roman"/>
          <w:sz w:val="26"/>
          <w:szCs w:val="26"/>
          <w:lang w:val="en-US"/>
        </w:rPr>
        <w:t>McInnes, C.; Kondejewski, L. H.; Hodges, R. S.; Sykes, B. D. J. Biol. Chem. 2000, 275, 14287-14294.</w:t>
      </w:r>
    </w:p>
    <w:p w:rsidR="009F5AA8" w:rsidRPr="0038757B" w:rsidRDefault="009F5AA8" w:rsidP="009F5AA8">
      <w:pPr>
        <w:rPr>
          <w:rFonts w:ascii="Times New Roman" w:hAnsi="Times New Roman" w:cs="Times New Roman"/>
          <w:sz w:val="26"/>
          <w:szCs w:val="26"/>
        </w:rPr>
      </w:pPr>
      <w:r>
        <w:rPr>
          <w:rFonts w:ascii="Times New Roman" w:hAnsi="Times New Roman" w:cs="Times New Roman"/>
          <w:sz w:val="26"/>
          <w:szCs w:val="26"/>
          <w:lang w:val="en-US"/>
        </w:rPr>
        <w:t xml:space="preserve">[14] </w:t>
      </w:r>
      <w:r w:rsidRPr="008A048F">
        <w:rPr>
          <w:rFonts w:ascii="Times New Roman" w:hAnsi="Times New Roman" w:cs="Times New Roman"/>
          <w:sz w:val="26"/>
          <w:szCs w:val="26"/>
          <w:lang w:val="en-US"/>
        </w:rPr>
        <w:t xml:space="preserve">Kleinkauf, H.; Von Döhren, H. Eur. J. Biochem. </w:t>
      </w:r>
      <w:r w:rsidRPr="0038757B">
        <w:rPr>
          <w:rFonts w:ascii="Times New Roman" w:hAnsi="Times New Roman" w:cs="Times New Roman"/>
          <w:sz w:val="26"/>
          <w:szCs w:val="26"/>
        </w:rPr>
        <w:t>1996, 236, 335–351.</w:t>
      </w:r>
    </w:p>
    <w:p w:rsidR="009F5AA8" w:rsidRDefault="009F5AA8" w:rsidP="009F5AA8">
      <w:pPr>
        <w:rPr>
          <w:rFonts w:ascii="Times New Roman" w:hAnsi="Times New Roman" w:cs="Times New Roman"/>
          <w:sz w:val="26"/>
          <w:szCs w:val="26"/>
        </w:rPr>
      </w:pPr>
      <w:r w:rsidRPr="0038757B">
        <w:rPr>
          <w:rFonts w:ascii="Times New Roman" w:hAnsi="Times New Roman" w:cs="Times New Roman"/>
          <w:sz w:val="26"/>
          <w:szCs w:val="26"/>
        </w:rPr>
        <w:t xml:space="preserve">[15] </w:t>
      </w:r>
      <w:r>
        <w:rPr>
          <w:rFonts w:ascii="Times New Roman" w:hAnsi="Times New Roman" w:cs="Times New Roman"/>
          <w:sz w:val="26"/>
          <w:szCs w:val="26"/>
        </w:rPr>
        <w:t>Дюга</w:t>
      </w:r>
      <w:r w:rsidRPr="0038757B">
        <w:rPr>
          <w:rFonts w:ascii="Times New Roman" w:hAnsi="Times New Roman" w:cs="Times New Roman"/>
          <w:sz w:val="26"/>
          <w:szCs w:val="26"/>
        </w:rPr>
        <w:t xml:space="preserve"> </w:t>
      </w:r>
      <w:r>
        <w:rPr>
          <w:rFonts w:ascii="Times New Roman" w:hAnsi="Times New Roman" w:cs="Times New Roman"/>
          <w:sz w:val="26"/>
          <w:szCs w:val="26"/>
        </w:rPr>
        <w:t>Г</w:t>
      </w:r>
      <w:r w:rsidRPr="0038757B">
        <w:rPr>
          <w:rFonts w:ascii="Times New Roman" w:hAnsi="Times New Roman" w:cs="Times New Roman"/>
          <w:sz w:val="26"/>
          <w:szCs w:val="26"/>
        </w:rPr>
        <w:t xml:space="preserve">.; </w:t>
      </w:r>
      <w:r>
        <w:rPr>
          <w:rFonts w:ascii="Times New Roman" w:hAnsi="Times New Roman" w:cs="Times New Roman"/>
          <w:sz w:val="26"/>
          <w:szCs w:val="26"/>
        </w:rPr>
        <w:t>Пенни</w:t>
      </w:r>
      <w:r w:rsidRPr="0038757B">
        <w:rPr>
          <w:rFonts w:ascii="Times New Roman" w:hAnsi="Times New Roman" w:cs="Times New Roman"/>
          <w:sz w:val="26"/>
          <w:szCs w:val="26"/>
        </w:rPr>
        <w:t xml:space="preserve"> </w:t>
      </w:r>
      <w:r>
        <w:rPr>
          <w:rFonts w:ascii="Times New Roman" w:hAnsi="Times New Roman" w:cs="Times New Roman"/>
          <w:sz w:val="26"/>
          <w:szCs w:val="26"/>
        </w:rPr>
        <w:t>К</w:t>
      </w:r>
      <w:r w:rsidRPr="0038757B">
        <w:rPr>
          <w:rFonts w:ascii="Times New Roman" w:hAnsi="Times New Roman" w:cs="Times New Roman"/>
          <w:sz w:val="26"/>
          <w:szCs w:val="26"/>
        </w:rPr>
        <w:t xml:space="preserve">.; </w:t>
      </w:r>
      <w:r w:rsidRPr="008A048F">
        <w:rPr>
          <w:rFonts w:ascii="Times New Roman" w:hAnsi="Times New Roman" w:cs="Times New Roman"/>
          <w:sz w:val="26"/>
          <w:szCs w:val="26"/>
        </w:rPr>
        <w:t>Биоорганическая</w:t>
      </w:r>
      <w:r w:rsidRPr="0038757B">
        <w:rPr>
          <w:rFonts w:ascii="Times New Roman" w:hAnsi="Times New Roman" w:cs="Times New Roman"/>
          <w:sz w:val="26"/>
          <w:szCs w:val="26"/>
        </w:rPr>
        <w:t xml:space="preserve"> </w:t>
      </w:r>
      <w:r w:rsidRPr="008A048F">
        <w:rPr>
          <w:rFonts w:ascii="Times New Roman" w:hAnsi="Times New Roman" w:cs="Times New Roman"/>
          <w:sz w:val="26"/>
          <w:szCs w:val="26"/>
        </w:rPr>
        <w:t>химия</w:t>
      </w:r>
      <w:r w:rsidRPr="0038757B">
        <w:rPr>
          <w:rFonts w:ascii="Times New Roman" w:hAnsi="Times New Roman" w:cs="Times New Roman"/>
          <w:sz w:val="26"/>
          <w:szCs w:val="26"/>
        </w:rPr>
        <w:t xml:space="preserve">. </w:t>
      </w:r>
      <w:r w:rsidRPr="008A048F">
        <w:rPr>
          <w:rFonts w:ascii="Times New Roman" w:hAnsi="Times New Roman" w:cs="Times New Roman"/>
          <w:sz w:val="26"/>
          <w:szCs w:val="26"/>
        </w:rPr>
        <w:t>Химические подходы к механизму действия ферментов</w:t>
      </w:r>
      <w:r>
        <w:rPr>
          <w:rFonts w:ascii="Times New Roman" w:hAnsi="Times New Roman" w:cs="Times New Roman"/>
          <w:sz w:val="26"/>
          <w:szCs w:val="26"/>
        </w:rPr>
        <w:t>; 1983.</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[16] </w:t>
      </w:r>
      <w:r w:rsidRPr="007304E5">
        <w:rPr>
          <w:rFonts w:ascii="Times New Roman" w:hAnsi="Times New Roman" w:cs="Times New Roman"/>
          <w:sz w:val="26"/>
          <w:szCs w:val="26"/>
          <w:lang w:val="en-US"/>
        </w:rPr>
        <w:t>Mihara, H.; Nishino, N. Ogawa, H. I.; Izumiya, N.; Fujimoto, T.; Bull. Chem. Soc. Jpn. 1992, 65, 228–233.</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[17] </w:t>
      </w:r>
      <w:r w:rsidRPr="007304E5">
        <w:rPr>
          <w:rFonts w:ascii="Times New Roman" w:hAnsi="Times New Roman" w:cs="Times New Roman"/>
          <w:sz w:val="26"/>
          <w:szCs w:val="26"/>
          <w:lang w:val="en-US"/>
        </w:rPr>
        <w:t>Nonaka, K.; Sato, K.; Terada, S.; Kato, T.; Izumiya, N. Bull. Chem. Soc. Jpn. 1978, 51, 2127– 2130.</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[18] </w:t>
      </w:r>
      <w:r w:rsidRPr="007304E5">
        <w:rPr>
          <w:rFonts w:ascii="Times New Roman" w:hAnsi="Times New Roman" w:cs="Times New Roman"/>
          <w:sz w:val="26"/>
          <w:szCs w:val="26"/>
          <w:lang w:val="en-US"/>
        </w:rPr>
        <w:t>Ando, S.; Aoyagi, H.; Shinagawa, S.; Nishino, N.; Waki, M.; Kato, T.; Izumiya, N. FEBS Lett. 1983, 161, 89–92.</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[19] </w:t>
      </w:r>
      <w:r w:rsidRPr="007304E5">
        <w:rPr>
          <w:rFonts w:ascii="Times New Roman" w:hAnsi="Times New Roman" w:cs="Times New Roman"/>
          <w:sz w:val="26"/>
          <w:szCs w:val="26"/>
          <w:lang w:val="en-US"/>
        </w:rPr>
        <w:t>Kawai, M.; Nagai, U. Biopolymers 1978, 17, 1549–1565</w:t>
      </w:r>
    </w:p>
    <w:p w:rsidR="009F5AA8" w:rsidRPr="009F5AA8" w:rsidRDefault="009F5AA8" w:rsidP="009F5AA8">
      <w:pPr>
        <w:rPr>
          <w:rFonts w:ascii="Times New Roman" w:hAnsi="Times New Roman" w:cs="Times New Roman"/>
          <w:sz w:val="26"/>
          <w:szCs w:val="26"/>
        </w:rPr>
      </w:pPr>
      <w:r>
        <w:rPr>
          <w:rFonts w:ascii="Times New Roman" w:hAnsi="Times New Roman" w:cs="Times New Roman"/>
          <w:sz w:val="26"/>
          <w:szCs w:val="26"/>
          <w:lang w:val="en-US"/>
        </w:rPr>
        <w:t xml:space="preserve">[20] </w:t>
      </w:r>
      <w:r w:rsidRPr="007304E5">
        <w:rPr>
          <w:rFonts w:ascii="Times New Roman" w:hAnsi="Times New Roman" w:cs="Times New Roman"/>
          <w:sz w:val="26"/>
          <w:szCs w:val="26"/>
          <w:lang w:val="en-US"/>
        </w:rPr>
        <w:t>Kawai, M.; Tanaka, R.; Yamamura, H.; Yasuda, K.; Narita, S.; Umemoto, H.; Ando, S.; Katsu, T. Chem. Commun</w:t>
      </w:r>
      <w:r w:rsidRPr="009F5AA8">
        <w:rPr>
          <w:rFonts w:ascii="Times New Roman" w:hAnsi="Times New Roman" w:cs="Times New Roman"/>
          <w:sz w:val="26"/>
          <w:szCs w:val="26"/>
        </w:rPr>
        <w:t>. 2003, 1264–1265.</w:t>
      </w:r>
    </w:p>
    <w:p w:rsidR="009F5AA8" w:rsidRDefault="009F5AA8" w:rsidP="009F5AA8">
      <w:pPr>
        <w:rPr>
          <w:rFonts w:ascii="Times New Roman" w:hAnsi="Times New Roman" w:cs="Times New Roman"/>
          <w:sz w:val="26"/>
          <w:szCs w:val="26"/>
        </w:rPr>
      </w:pPr>
      <w:r w:rsidRPr="00A96944">
        <w:rPr>
          <w:rFonts w:ascii="Times New Roman" w:hAnsi="Times New Roman" w:cs="Times New Roman"/>
          <w:sz w:val="26"/>
          <w:szCs w:val="26"/>
        </w:rPr>
        <w:t xml:space="preserve">[21] </w:t>
      </w:r>
      <w:r>
        <w:rPr>
          <w:rFonts w:ascii="Times New Roman" w:hAnsi="Times New Roman" w:cs="Times New Roman"/>
          <w:sz w:val="26"/>
          <w:szCs w:val="26"/>
        </w:rPr>
        <w:t>Кнунянц Л. И.; Химическая энциклопедия, Т3.</w:t>
      </w:r>
    </w:p>
    <w:p w:rsidR="009F5AA8" w:rsidRPr="00A96944" w:rsidRDefault="009F5AA8" w:rsidP="009F5AA8">
      <w:pPr>
        <w:rPr>
          <w:rFonts w:ascii="Times New Roman" w:hAnsi="Times New Roman" w:cs="Times New Roman"/>
          <w:sz w:val="26"/>
          <w:szCs w:val="26"/>
        </w:rPr>
      </w:pPr>
      <w:r w:rsidRPr="00A96944">
        <w:rPr>
          <w:rFonts w:ascii="Times New Roman" w:hAnsi="Times New Roman" w:cs="Times New Roman"/>
          <w:sz w:val="26"/>
          <w:szCs w:val="26"/>
        </w:rPr>
        <w:t xml:space="preserve">[22] </w:t>
      </w:r>
      <w:r>
        <w:rPr>
          <w:rFonts w:ascii="Times New Roman" w:hAnsi="Times New Roman" w:cs="Times New Roman"/>
          <w:sz w:val="26"/>
          <w:szCs w:val="26"/>
        </w:rPr>
        <w:t xml:space="preserve">Х.-Д. Якубе, Х. Ешкайт; </w:t>
      </w:r>
      <w:r w:rsidRPr="00A96944">
        <w:rPr>
          <w:rFonts w:ascii="Times New Roman" w:hAnsi="Times New Roman" w:cs="Times New Roman"/>
          <w:sz w:val="26"/>
          <w:szCs w:val="26"/>
        </w:rPr>
        <w:t>Аминокисло</w:t>
      </w:r>
      <w:r>
        <w:rPr>
          <w:rFonts w:ascii="Times New Roman" w:hAnsi="Times New Roman" w:cs="Times New Roman"/>
          <w:sz w:val="26"/>
          <w:szCs w:val="26"/>
        </w:rPr>
        <w:t>ты, пептиды, белки,</w:t>
      </w:r>
      <w:r w:rsidRPr="00A96944">
        <w:rPr>
          <w:rFonts w:ascii="Times New Roman" w:hAnsi="Times New Roman" w:cs="Times New Roman"/>
          <w:sz w:val="26"/>
          <w:szCs w:val="26"/>
        </w:rPr>
        <w:t xml:space="preserve"> 1985г.</w:t>
      </w:r>
    </w:p>
    <w:p w:rsidR="009F5AA8" w:rsidRDefault="009F5AA8" w:rsidP="009F5AA8">
      <w:pPr>
        <w:rPr>
          <w:rFonts w:ascii="Times New Roman" w:hAnsi="Times New Roman" w:cs="Times New Roman"/>
          <w:sz w:val="26"/>
          <w:szCs w:val="26"/>
        </w:rPr>
      </w:pPr>
      <w:r w:rsidRPr="00A96944">
        <w:rPr>
          <w:rFonts w:ascii="Times New Roman" w:hAnsi="Times New Roman" w:cs="Times New Roman"/>
          <w:sz w:val="26"/>
          <w:szCs w:val="26"/>
        </w:rPr>
        <w:lastRenderedPageBreak/>
        <w:t>[23] Гершкович А. А., Кибирев В. К.</w:t>
      </w:r>
      <w:r>
        <w:rPr>
          <w:rFonts w:ascii="Times New Roman" w:hAnsi="Times New Roman" w:cs="Times New Roman"/>
          <w:sz w:val="26"/>
          <w:szCs w:val="26"/>
        </w:rPr>
        <w:t xml:space="preserve">; </w:t>
      </w:r>
      <w:r w:rsidRPr="00A96944">
        <w:rPr>
          <w:rFonts w:ascii="Times New Roman" w:hAnsi="Times New Roman" w:cs="Times New Roman"/>
          <w:sz w:val="26"/>
          <w:szCs w:val="26"/>
        </w:rPr>
        <w:t>Синтез пептидов. Реагенты и методы</w:t>
      </w:r>
      <w:r>
        <w:rPr>
          <w:rFonts w:ascii="Times New Roman" w:hAnsi="Times New Roman" w:cs="Times New Roman"/>
          <w:sz w:val="26"/>
          <w:szCs w:val="26"/>
        </w:rPr>
        <w:t>;</w:t>
      </w:r>
      <w:r w:rsidRPr="00A96944">
        <w:rPr>
          <w:rFonts w:ascii="Times New Roman" w:hAnsi="Times New Roman" w:cs="Times New Roman"/>
          <w:sz w:val="26"/>
          <w:szCs w:val="26"/>
        </w:rPr>
        <w:t xml:space="preserve"> Киев «Наукова Думка» 1991г.</w:t>
      </w:r>
    </w:p>
    <w:p w:rsidR="009F5AA8" w:rsidRPr="00A96944"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[24] </w:t>
      </w:r>
      <w:r w:rsidRPr="00A96944">
        <w:rPr>
          <w:rFonts w:ascii="Times New Roman" w:hAnsi="Times New Roman" w:cs="Times New Roman"/>
          <w:sz w:val="26"/>
          <w:szCs w:val="26"/>
          <w:lang w:val="en-US"/>
        </w:rPr>
        <w:t>Christian A. G. N.</w:t>
      </w:r>
      <w:r>
        <w:rPr>
          <w:rFonts w:ascii="Times New Roman" w:hAnsi="Times New Roman" w:cs="Times New Roman"/>
          <w:sz w:val="26"/>
          <w:szCs w:val="26"/>
          <w:lang w:val="en-US"/>
        </w:rPr>
        <w:t xml:space="preserve"> Montalbetti</w:t>
      </w:r>
      <w:r w:rsidRPr="00A96944">
        <w:rPr>
          <w:rFonts w:ascii="Times New Roman" w:hAnsi="Times New Roman" w:cs="Times New Roman"/>
          <w:sz w:val="26"/>
          <w:szCs w:val="26"/>
          <w:lang w:val="en-US"/>
        </w:rPr>
        <w:t>;</w:t>
      </w:r>
      <w:r>
        <w:rPr>
          <w:rFonts w:ascii="Times New Roman" w:hAnsi="Times New Roman" w:cs="Times New Roman"/>
          <w:sz w:val="26"/>
          <w:szCs w:val="26"/>
          <w:lang w:val="en-US"/>
        </w:rPr>
        <w:t xml:space="preserve"> Virginie F.</w:t>
      </w:r>
      <w:r w:rsidRPr="00A96944">
        <w:rPr>
          <w:rFonts w:ascii="Times New Roman" w:hAnsi="Times New Roman" w:cs="Times New Roman"/>
          <w:sz w:val="26"/>
          <w:szCs w:val="26"/>
          <w:lang w:val="en-US"/>
        </w:rPr>
        <w:t>; Tetrahedron, 61,</w:t>
      </w:r>
      <w:r>
        <w:rPr>
          <w:rFonts w:ascii="Times New Roman" w:hAnsi="Times New Roman" w:cs="Times New Roman"/>
          <w:sz w:val="26"/>
          <w:szCs w:val="26"/>
          <w:lang w:val="en-US"/>
        </w:rPr>
        <w:t xml:space="preserve"> </w:t>
      </w:r>
      <w:r w:rsidRPr="00A96944">
        <w:rPr>
          <w:rFonts w:ascii="Times New Roman" w:hAnsi="Times New Roman" w:cs="Times New Roman"/>
          <w:sz w:val="26"/>
          <w:szCs w:val="26"/>
          <w:lang w:val="en-US"/>
        </w:rPr>
        <w:t>2005, 10827–10852.</w:t>
      </w:r>
    </w:p>
    <w:p w:rsidR="009F5AA8" w:rsidRPr="00566DD0"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[25] Eric V.</w:t>
      </w:r>
      <w:r w:rsidRPr="00566DD0">
        <w:rPr>
          <w:rFonts w:ascii="Times New Roman" w:hAnsi="Times New Roman" w:cs="Times New Roman"/>
          <w:sz w:val="26"/>
          <w:szCs w:val="26"/>
          <w:lang w:val="en-US"/>
        </w:rPr>
        <w:t>;</w:t>
      </w:r>
      <w:r>
        <w:rPr>
          <w:rFonts w:ascii="Times New Roman" w:hAnsi="Times New Roman" w:cs="Times New Roman"/>
          <w:sz w:val="26"/>
          <w:szCs w:val="26"/>
          <w:lang w:val="en-US"/>
        </w:rPr>
        <w:t xml:space="preserve"> Mark B.; Chem. Soc. Rev.</w:t>
      </w:r>
      <w:r w:rsidRPr="00566DD0">
        <w:rPr>
          <w:rFonts w:ascii="Times New Roman" w:hAnsi="Times New Roman" w:cs="Times New Roman"/>
          <w:sz w:val="26"/>
          <w:szCs w:val="26"/>
          <w:lang w:val="en-US"/>
        </w:rPr>
        <w:t>; 2009, 38, 606-631.</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[26] Theodora W.Creene</w:t>
      </w:r>
      <w:r w:rsidRPr="00566DD0">
        <w:rPr>
          <w:rFonts w:ascii="Times New Roman" w:hAnsi="Times New Roman" w:cs="Times New Roman"/>
          <w:sz w:val="26"/>
          <w:szCs w:val="26"/>
          <w:lang w:val="en-US"/>
        </w:rPr>
        <w:t>; Peter G. M. Wuts; Protecting groups in organic synthesis 1999</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[27] </w:t>
      </w:r>
      <w:r w:rsidRPr="00566DD0">
        <w:rPr>
          <w:rFonts w:ascii="Times New Roman" w:hAnsi="Times New Roman" w:cs="Times New Roman"/>
          <w:sz w:val="26"/>
          <w:szCs w:val="26"/>
          <w:lang w:val="en-US"/>
        </w:rPr>
        <w:t>Chan W. C</w:t>
      </w:r>
      <w:r>
        <w:rPr>
          <w:rFonts w:ascii="Times New Roman" w:hAnsi="Times New Roman" w:cs="Times New Roman"/>
          <w:sz w:val="26"/>
          <w:szCs w:val="26"/>
          <w:lang w:val="en-US"/>
        </w:rPr>
        <w:t>.</w:t>
      </w:r>
      <w:r w:rsidRPr="00566DD0">
        <w:rPr>
          <w:rFonts w:ascii="Times New Roman" w:hAnsi="Times New Roman" w:cs="Times New Roman"/>
          <w:sz w:val="26"/>
          <w:szCs w:val="26"/>
          <w:lang w:val="en-US"/>
        </w:rPr>
        <w:t>; White P. D.; Fmoc solid phase peptide synthesis, 2000</w:t>
      </w:r>
    </w:p>
    <w:p w:rsidR="009F5AA8" w:rsidRDefault="009F5AA8" w:rsidP="009F5AA8">
      <w:pPr>
        <w:rPr>
          <w:rFonts w:ascii="Times New Roman" w:hAnsi="Times New Roman" w:cs="Times New Roman"/>
          <w:sz w:val="26"/>
          <w:szCs w:val="26"/>
        </w:rPr>
      </w:pPr>
      <w:r w:rsidRPr="00566DD0">
        <w:rPr>
          <w:rFonts w:ascii="Times New Roman" w:hAnsi="Times New Roman" w:cs="Times New Roman"/>
          <w:sz w:val="26"/>
          <w:szCs w:val="26"/>
        </w:rPr>
        <w:t xml:space="preserve">[28] </w:t>
      </w:r>
      <w:r>
        <w:rPr>
          <w:rFonts w:ascii="Times New Roman" w:hAnsi="Times New Roman" w:cs="Times New Roman"/>
          <w:sz w:val="26"/>
          <w:szCs w:val="26"/>
        </w:rPr>
        <w:t>Гринштейн Дж.; Винниц М.; Х</w:t>
      </w:r>
      <w:r w:rsidRPr="00566DD0">
        <w:rPr>
          <w:rFonts w:ascii="Times New Roman" w:hAnsi="Times New Roman" w:cs="Times New Roman"/>
          <w:sz w:val="26"/>
          <w:szCs w:val="26"/>
        </w:rPr>
        <w:t>имия аминокислот и пептидов</w:t>
      </w:r>
      <w:r>
        <w:rPr>
          <w:rFonts w:ascii="Times New Roman" w:hAnsi="Times New Roman" w:cs="Times New Roman"/>
          <w:sz w:val="26"/>
          <w:szCs w:val="26"/>
        </w:rPr>
        <w:t>;</w:t>
      </w:r>
      <w:r w:rsidRPr="00566DD0">
        <w:rPr>
          <w:rFonts w:ascii="Times New Roman" w:hAnsi="Times New Roman" w:cs="Times New Roman"/>
          <w:sz w:val="26"/>
          <w:szCs w:val="26"/>
        </w:rPr>
        <w:t xml:space="preserve"> 1965г.</w:t>
      </w:r>
    </w:p>
    <w:p w:rsidR="009F5AA8" w:rsidRDefault="009F5AA8" w:rsidP="009F5AA8">
      <w:pPr>
        <w:rPr>
          <w:rFonts w:ascii="Times New Roman" w:hAnsi="Times New Roman" w:cs="Times New Roman"/>
          <w:sz w:val="26"/>
          <w:szCs w:val="26"/>
        </w:rPr>
      </w:pPr>
      <w:r w:rsidRPr="00171B88">
        <w:rPr>
          <w:rFonts w:ascii="Times New Roman" w:hAnsi="Times New Roman" w:cs="Times New Roman"/>
          <w:sz w:val="26"/>
          <w:szCs w:val="26"/>
        </w:rPr>
        <w:t xml:space="preserve">[29] </w:t>
      </w:r>
      <w:r>
        <w:rPr>
          <w:rFonts w:ascii="Times New Roman" w:hAnsi="Times New Roman" w:cs="Times New Roman"/>
          <w:sz w:val="26"/>
          <w:szCs w:val="26"/>
        </w:rPr>
        <w:t>Попова Е. А.; Трифонов Р. Е.; Усп. хим. 84, 9, 2015, 891-916</w:t>
      </w:r>
    </w:p>
    <w:p w:rsidR="009F5AA8" w:rsidRPr="00171B88" w:rsidRDefault="009F5AA8" w:rsidP="009F5AA8">
      <w:pPr>
        <w:rPr>
          <w:rFonts w:ascii="Times New Roman" w:hAnsi="Times New Roman" w:cs="Times New Roman"/>
          <w:sz w:val="26"/>
          <w:szCs w:val="26"/>
          <w:lang w:val="en-US"/>
        </w:rPr>
      </w:pPr>
      <w:r w:rsidRPr="00171B88">
        <w:rPr>
          <w:rFonts w:ascii="Times New Roman" w:hAnsi="Times New Roman" w:cs="Times New Roman"/>
          <w:sz w:val="26"/>
          <w:szCs w:val="26"/>
        </w:rPr>
        <w:t xml:space="preserve">[30] </w:t>
      </w:r>
      <w:r w:rsidRPr="00171B88">
        <w:rPr>
          <w:rFonts w:ascii="Times New Roman" w:hAnsi="Times New Roman" w:cs="Times New Roman"/>
          <w:sz w:val="26"/>
          <w:szCs w:val="26"/>
          <w:lang w:val="en-US"/>
        </w:rPr>
        <w:t>V</w:t>
      </w:r>
      <w:r w:rsidRPr="00171B88">
        <w:rPr>
          <w:rFonts w:ascii="Times New Roman" w:hAnsi="Times New Roman" w:cs="Times New Roman"/>
          <w:sz w:val="26"/>
          <w:szCs w:val="26"/>
        </w:rPr>
        <w:t>.</w:t>
      </w:r>
      <w:r w:rsidRPr="00171B88">
        <w:rPr>
          <w:rFonts w:ascii="Times New Roman" w:hAnsi="Times New Roman" w:cs="Times New Roman"/>
          <w:sz w:val="26"/>
          <w:szCs w:val="26"/>
          <w:lang w:val="en-US"/>
        </w:rPr>
        <w:t>A</w:t>
      </w:r>
      <w:r w:rsidRPr="00171B88">
        <w:rPr>
          <w:rFonts w:ascii="Times New Roman" w:hAnsi="Times New Roman" w:cs="Times New Roman"/>
          <w:sz w:val="26"/>
          <w:szCs w:val="26"/>
        </w:rPr>
        <w:t>.</w:t>
      </w:r>
      <w:r w:rsidRPr="00171B88">
        <w:rPr>
          <w:rFonts w:ascii="Times New Roman" w:hAnsi="Times New Roman" w:cs="Times New Roman"/>
          <w:sz w:val="26"/>
          <w:szCs w:val="26"/>
          <w:lang w:val="en-US"/>
        </w:rPr>
        <w:t>Ostrovskii</w:t>
      </w:r>
      <w:r w:rsidRPr="00171B88">
        <w:rPr>
          <w:rFonts w:ascii="Times New Roman" w:hAnsi="Times New Roman" w:cs="Times New Roman"/>
          <w:sz w:val="26"/>
          <w:szCs w:val="26"/>
        </w:rPr>
        <w:t xml:space="preserve">, </w:t>
      </w:r>
      <w:r w:rsidRPr="00171B88">
        <w:rPr>
          <w:rFonts w:ascii="Times New Roman" w:hAnsi="Times New Roman" w:cs="Times New Roman"/>
          <w:sz w:val="26"/>
          <w:szCs w:val="26"/>
          <w:lang w:val="en-US"/>
        </w:rPr>
        <w:t>R</w:t>
      </w:r>
      <w:r w:rsidRPr="00171B88">
        <w:rPr>
          <w:rFonts w:ascii="Times New Roman" w:hAnsi="Times New Roman" w:cs="Times New Roman"/>
          <w:sz w:val="26"/>
          <w:szCs w:val="26"/>
        </w:rPr>
        <w:t>.</w:t>
      </w:r>
      <w:r w:rsidRPr="00171B88">
        <w:rPr>
          <w:rFonts w:ascii="Times New Roman" w:hAnsi="Times New Roman" w:cs="Times New Roman"/>
          <w:sz w:val="26"/>
          <w:szCs w:val="26"/>
          <w:lang w:val="en-US"/>
        </w:rPr>
        <w:t>E</w:t>
      </w:r>
      <w:r w:rsidRPr="00171B88">
        <w:rPr>
          <w:rFonts w:ascii="Times New Roman" w:hAnsi="Times New Roman" w:cs="Times New Roman"/>
          <w:sz w:val="26"/>
          <w:szCs w:val="26"/>
        </w:rPr>
        <w:t>.</w:t>
      </w:r>
      <w:r w:rsidRPr="00171B88">
        <w:rPr>
          <w:rFonts w:ascii="Times New Roman" w:hAnsi="Times New Roman" w:cs="Times New Roman"/>
          <w:sz w:val="26"/>
          <w:szCs w:val="26"/>
          <w:lang w:val="en-US"/>
        </w:rPr>
        <w:t>Trifonov</w:t>
      </w:r>
      <w:r w:rsidRPr="00171B88">
        <w:rPr>
          <w:rFonts w:ascii="Times New Roman" w:hAnsi="Times New Roman" w:cs="Times New Roman"/>
          <w:sz w:val="26"/>
          <w:szCs w:val="26"/>
        </w:rPr>
        <w:t xml:space="preserve">, </w:t>
      </w:r>
      <w:r w:rsidRPr="00171B88">
        <w:rPr>
          <w:rFonts w:ascii="Times New Roman" w:hAnsi="Times New Roman" w:cs="Times New Roman"/>
          <w:sz w:val="26"/>
          <w:szCs w:val="26"/>
          <w:lang w:val="en-US"/>
        </w:rPr>
        <w:t>E</w:t>
      </w:r>
      <w:r w:rsidRPr="00171B88">
        <w:rPr>
          <w:rFonts w:ascii="Times New Roman" w:hAnsi="Times New Roman" w:cs="Times New Roman"/>
          <w:sz w:val="26"/>
          <w:szCs w:val="26"/>
        </w:rPr>
        <w:t>.</w:t>
      </w:r>
      <w:r w:rsidRPr="00171B88">
        <w:rPr>
          <w:rFonts w:ascii="Times New Roman" w:hAnsi="Times New Roman" w:cs="Times New Roman"/>
          <w:sz w:val="26"/>
          <w:szCs w:val="26"/>
          <w:lang w:val="en-US"/>
        </w:rPr>
        <w:t>A</w:t>
      </w:r>
      <w:r w:rsidRPr="00171B88">
        <w:rPr>
          <w:rFonts w:ascii="Times New Roman" w:hAnsi="Times New Roman" w:cs="Times New Roman"/>
          <w:sz w:val="26"/>
          <w:szCs w:val="26"/>
        </w:rPr>
        <w:t>.</w:t>
      </w:r>
      <w:r w:rsidRPr="00171B88">
        <w:rPr>
          <w:rFonts w:ascii="Times New Roman" w:hAnsi="Times New Roman" w:cs="Times New Roman"/>
          <w:sz w:val="26"/>
          <w:szCs w:val="26"/>
          <w:lang w:val="en-US"/>
        </w:rPr>
        <w:t>Popova</w:t>
      </w:r>
      <w:r w:rsidRPr="00171B88">
        <w:rPr>
          <w:rFonts w:ascii="Times New Roman" w:hAnsi="Times New Roman" w:cs="Times New Roman"/>
          <w:sz w:val="26"/>
          <w:szCs w:val="26"/>
        </w:rPr>
        <w:t xml:space="preserve">. </w:t>
      </w:r>
      <w:r w:rsidRPr="00171B88">
        <w:rPr>
          <w:rFonts w:ascii="Times New Roman" w:hAnsi="Times New Roman" w:cs="Times New Roman"/>
          <w:sz w:val="26"/>
          <w:szCs w:val="26"/>
          <w:lang w:val="en-US"/>
        </w:rPr>
        <w:t>Russ</w:t>
      </w:r>
      <w:r w:rsidRPr="00171B88">
        <w:rPr>
          <w:rFonts w:ascii="Times New Roman" w:hAnsi="Times New Roman" w:cs="Times New Roman"/>
          <w:sz w:val="26"/>
          <w:szCs w:val="26"/>
        </w:rPr>
        <w:t xml:space="preserve">. </w:t>
      </w:r>
      <w:r w:rsidRPr="00171B88">
        <w:rPr>
          <w:rFonts w:ascii="Times New Roman" w:hAnsi="Times New Roman" w:cs="Times New Roman"/>
          <w:sz w:val="26"/>
          <w:szCs w:val="26"/>
          <w:lang w:val="en-US"/>
        </w:rPr>
        <w:t>Chem.</w:t>
      </w:r>
      <w:r>
        <w:rPr>
          <w:rFonts w:ascii="Times New Roman" w:hAnsi="Times New Roman" w:cs="Times New Roman"/>
          <w:sz w:val="26"/>
          <w:szCs w:val="26"/>
          <w:lang w:val="en-US"/>
        </w:rPr>
        <w:t xml:space="preserve"> Bull., Int. Ed., 61, 2012 768 </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[31] </w:t>
      </w:r>
      <w:r w:rsidRPr="00171B88">
        <w:rPr>
          <w:rFonts w:ascii="Times New Roman" w:hAnsi="Times New Roman" w:cs="Times New Roman"/>
          <w:sz w:val="26"/>
          <w:szCs w:val="26"/>
          <w:lang w:val="en-US"/>
        </w:rPr>
        <w:t>V.A.Ostrovskii, G.I.Koldobskii, R.E.Trifonov. In Comprehensive Heterocyclic Chemistry III. Vol. 6. (Eds A.R. Katritzky, C.A.Ramsden, E.F.V.Scriven, R.J.K.Taylor, V.V.Zhdankin). Elsevier, Oxford, 2008. P. 257</w:t>
      </w:r>
      <w:r>
        <w:rPr>
          <w:rFonts w:ascii="Times New Roman" w:hAnsi="Times New Roman" w:cs="Times New Roman"/>
          <w:sz w:val="26"/>
          <w:szCs w:val="26"/>
          <w:lang w:val="en-US"/>
        </w:rPr>
        <w:t>- 263</w:t>
      </w:r>
    </w:p>
    <w:p w:rsidR="009F5AA8" w:rsidRPr="009F5AA8" w:rsidRDefault="009F5AA8" w:rsidP="009F5AA8">
      <w:pPr>
        <w:rPr>
          <w:rFonts w:ascii="Times New Roman" w:hAnsi="Times New Roman" w:cs="Times New Roman"/>
          <w:sz w:val="26"/>
          <w:szCs w:val="26"/>
        </w:rPr>
      </w:pPr>
      <w:r>
        <w:rPr>
          <w:rFonts w:ascii="Times New Roman" w:hAnsi="Times New Roman" w:cs="Times New Roman"/>
          <w:sz w:val="26"/>
          <w:szCs w:val="26"/>
          <w:lang w:val="en-US"/>
        </w:rPr>
        <w:t xml:space="preserve">[32] </w:t>
      </w:r>
      <w:r w:rsidRPr="00171B88">
        <w:rPr>
          <w:rFonts w:ascii="Times New Roman" w:hAnsi="Times New Roman" w:cs="Times New Roman"/>
          <w:sz w:val="26"/>
          <w:szCs w:val="26"/>
          <w:lang w:val="en-US"/>
        </w:rPr>
        <w:t>R.E.Trifonov, V.A.Ostrovskii. Russ. J.</w:t>
      </w:r>
      <w:r>
        <w:rPr>
          <w:rFonts w:ascii="Times New Roman" w:hAnsi="Times New Roman" w:cs="Times New Roman"/>
          <w:sz w:val="26"/>
          <w:szCs w:val="26"/>
          <w:lang w:val="en-US"/>
        </w:rPr>
        <w:t xml:space="preserve"> Org. Chem</w:t>
      </w:r>
      <w:r w:rsidRPr="009F5AA8">
        <w:rPr>
          <w:rFonts w:ascii="Times New Roman" w:hAnsi="Times New Roman" w:cs="Times New Roman"/>
          <w:sz w:val="26"/>
          <w:szCs w:val="26"/>
        </w:rPr>
        <w:t>., 42, 1585 (2006)</w:t>
      </w:r>
    </w:p>
    <w:p w:rsidR="009F5AA8" w:rsidRPr="009F5AA8" w:rsidRDefault="009F5AA8" w:rsidP="009F5AA8">
      <w:pPr>
        <w:rPr>
          <w:rFonts w:ascii="Times New Roman" w:hAnsi="Times New Roman" w:cs="Times New Roman"/>
          <w:sz w:val="26"/>
          <w:szCs w:val="26"/>
        </w:rPr>
      </w:pPr>
      <w:r w:rsidRPr="009F5AA8">
        <w:rPr>
          <w:rFonts w:ascii="Times New Roman" w:hAnsi="Times New Roman" w:cs="Times New Roman"/>
          <w:sz w:val="26"/>
          <w:szCs w:val="26"/>
        </w:rPr>
        <w:t xml:space="preserve">[33] </w:t>
      </w:r>
      <w:r>
        <w:rPr>
          <w:rFonts w:ascii="Times New Roman" w:hAnsi="Times New Roman" w:cs="Times New Roman"/>
          <w:sz w:val="26"/>
          <w:szCs w:val="26"/>
        </w:rPr>
        <w:t>Колдобродский</w:t>
      </w:r>
      <w:r w:rsidRPr="009F5AA8">
        <w:rPr>
          <w:rFonts w:ascii="Times New Roman" w:hAnsi="Times New Roman" w:cs="Times New Roman"/>
          <w:sz w:val="26"/>
          <w:szCs w:val="26"/>
        </w:rPr>
        <w:t xml:space="preserve"> </w:t>
      </w:r>
      <w:r>
        <w:rPr>
          <w:rFonts w:ascii="Times New Roman" w:hAnsi="Times New Roman" w:cs="Times New Roman"/>
          <w:sz w:val="26"/>
          <w:szCs w:val="26"/>
        </w:rPr>
        <w:t>Г</w:t>
      </w:r>
      <w:r w:rsidRPr="009F5AA8">
        <w:rPr>
          <w:rFonts w:ascii="Times New Roman" w:hAnsi="Times New Roman" w:cs="Times New Roman"/>
          <w:sz w:val="26"/>
          <w:szCs w:val="26"/>
        </w:rPr>
        <w:t xml:space="preserve">. </w:t>
      </w:r>
      <w:r>
        <w:rPr>
          <w:rFonts w:ascii="Times New Roman" w:hAnsi="Times New Roman" w:cs="Times New Roman"/>
          <w:sz w:val="26"/>
          <w:szCs w:val="26"/>
        </w:rPr>
        <w:t>И</w:t>
      </w:r>
      <w:r w:rsidRPr="009F5AA8">
        <w:rPr>
          <w:rFonts w:ascii="Times New Roman" w:hAnsi="Times New Roman" w:cs="Times New Roman"/>
          <w:sz w:val="26"/>
          <w:szCs w:val="26"/>
        </w:rPr>
        <w:t xml:space="preserve">.; </w:t>
      </w:r>
      <w:r>
        <w:rPr>
          <w:rFonts w:ascii="Times New Roman" w:hAnsi="Times New Roman" w:cs="Times New Roman"/>
          <w:sz w:val="26"/>
          <w:szCs w:val="26"/>
        </w:rPr>
        <w:t>Островский</w:t>
      </w:r>
      <w:r w:rsidRPr="009F5AA8">
        <w:rPr>
          <w:rFonts w:ascii="Times New Roman" w:hAnsi="Times New Roman" w:cs="Times New Roman"/>
          <w:sz w:val="26"/>
          <w:szCs w:val="26"/>
        </w:rPr>
        <w:t xml:space="preserve"> </w:t>
      </w:r>
      <w:r>
        <w:rPr>
          <w:rFonts w:ascii="Times New Roman" w:hAnsi="Times New Roman" w:cs="Times New Roman"/>
          <w:sz w:val="26"/>
          <w:szCs w:val="26"/>
        </w:rPr>
        <w:t>В</w:t>
      </w:r>
      <w:r w:rsidRPr="009F5AA8">
        <w:rPr>
          <w:rFonts w:ascii="Times New Roman" w:hAnsi="Times New Roman" w:cs="Times New Roman"/>
          <w:sz w:val="26"/>
          <w:szCs w:val="26"/>
        </w:rPr>
        <w:t xml:space="preserve">. </w:t>
      </w:r>
      <w:r>
        <w:rPr>
          <w:rFonts w:ascii="Times New Roman" w:hAnsi="Times New Roman" w:cs="Times New Roman"/>
          <w:sz w:val="26"/>
          <w:szCs w:val="26"/>
        </w:rPr>
        <w:t>А</w:t>
      </w:r>
      <w:r w:rsidRPr="009F5AA8">
        <w:rPr>
          <w:rFonts w:ascii="Times New Roman" w:hAnsi="Times New Roman" w:cs="Times New Roman"/>
          <w:sz w:val="26"/>
          <w:szCs w:val="26"/>
        </w:rPr>
        <w:t xml:space="preserve">.; </w:t>
      </w:r>
      <w:r>
        <w:rPr>
          <w:rFonts w:ascii="Times New Roman" w:hAnsi="Times New Roman" w:cs="Times New Roman"/>
          <w:sz w:val="26"/>
          <w:szCs w:val="26"/>
        </w:rPr>
        <w:t>Химия</w:t>
      </w:r>
      <w:r w:rsidRPr="009F5AA8">
        <w:rPr>
          <w:rFonts w:ascii="Times New Roman" w:hAnsi="Times New Roman" w:cs="Times New Roman"/>
          <w:sz w:val="26"/>
          <w:szCs w:val="26"/>
        </w:rPr>
        <w:t xml:space="preserve"> </w:t>
      </w:r>
      <w:r>
        <w:rPr>
          <w:rFonts w:ascii="Times New Roman" w:hAnsi="Times New Roman" w:cs="Times New Roman"/>
          <w:sz w:val="26"/>
          <w:szCs w:val="26"/>
        </w:rPr>
        <w:t>гетероцикл</w:t>
      </w:r>
      <w:r w:rsidRPr="009F5AA8">
        <w:rPr>
          <w:rFonts w:ascii="Times New Roman" w:hAnsi="Times New Roman" w:cs="Times New Roman"/>
          <w:sz w:val="26"/>
          <w:szCs w:val="26"/>
        </w:rPr>
        <w:t xml:space="preserve">. </w:t>
      </w:r>
      <w:r>
        <w:rPr>
          <w:rFonts w:ascii="Times New Roman" w:hAnsi="Times New Roman" w:cs="Times New Roman"/>
          <w:sz w:val="26"/>
          <w:szCs w:val="26"/>
        </w:rPr>
        <w:t>соединений</w:t>
      </w:r>
      <w:r w:rsidRPr="009F5AA8">
        <w:rPr>
          <w:rFonts w:ascii="Times New Roman" w:hAnsi="Times New Roman" w:cs="Times New Roman"/>
          <w:sz w:val="26"/>
          <w:szCs w:val="26"/>
        </w:rPr>
        <w:t>, 579, 1988</w:t>
      </w:r>
    </w:p>
    <w:p w:rsidR="009F5AA8" w:rsidRDefault="009F5AA8" w:rsidP="009F5AA8">
      <w:pPr>
        <w:rPr>
          <w:rFonts w:ascii="Times New Roman" w:hAnsi="Times New Roman" w:cs="Times New Roman"/>
          <w:sz w:val="26"/>
          <w:szCs w:val="26"/>
          <w:lang w:val="en-US"/>
        </w:rPr>
      </w:pPr>
      <w:r w:rsidRPr="009F5AA8">
        <w:rPr>
          <w:rFonts w:ascii="Times New Roman" w:hAnsi="Times New Roman" w:cs="Times New Roman"/>
          <w:sz w:val="26"/>
          <w:szCs w:val="26"/>
        </w:rPr>
        <w:t xml:space="preserve">[34] </w:t>
      </w:r>
      <w:r>
        <w:rPr>
          <w:rFonts w:ascii="Times New Roman" w:hAnsi="Times New Roman" w:cs="Times New Roman"/>
          <w:sz w:val="26"/>
          <w:szCs w:val="26"/>
          <w:lang w:val="en-US"/>
        </w:rPr>
        <w:t>J</w:t>
      </w:r>
      <w:r w:rsidRPr="009F5AA8">
        <w:rPr>
          <w:rFonts w:ascii="Times New Roman" w:hAnsi="Times New Roman" w:cs="Times New Roman"/>
          <w:sz w:val="26"/>
          <w:szCs w:val="26"/>
        </w:rPr>
        <w:t>.</w:t>
      </w:r>
      <w:r>
        <w:rPr>
          <w:rFonts w:ascii="Times New Roman" w:hAnsi="Times New Roman" w:cs="Times New Roman"/>
          <w:sz w:val="26"/>
          <w:szCs w:val="26"/>
          <w:lang w:val="en-US"/>
        </w:rPr>
        <w:t>Roh</w:t>
      </w:r>
      <w:r w:rsidRPr="009F5AA8">
        <w:rPr>
          <w:rFonts w:ascii="Times New Roman" w:hAnsi="Times New Roman" w:cs="Times New Roman"/>
          <w:sz w:val="26"/>
          <w:szCs w:val="26"/>
        </w:rPr>
        <w:t xml:space="preserve">, </w:t>
      </w:r>
      <w:r>
        <w:rPr>
          <w:rFonts w:ascii="Times New Roman" w:hAnsi="Times New Roman" w:cs="Times New Roman"/>
          <w:sz w:val="26"/>
          <w:szCs w:val="26"/>
          <w:lang w:val="en-US"/>
        </w:rPr>
        <w:t>K</w:t>
      </w:r>
      <w:r w:rsidRPr="009F5AA8">
        <w:rPr>
          <w:rFonts w:ascii="Times New Roman" w:hAnsi="Times New Roman" w:cs="Times New Roman"/>
          <w:sz w:val="26"/>
          <w:szCs w:val="26"/>
        </w:rPr>
        <w:t>.</w:t>
      </w:r>
      <w:r>
        <w:rPr>
          <w:rFonts w:ascii="Times New Roman" w:hAnsi="Times New Roman" w:cs="Times New Roman"/>
          <w:sz w:val="26"/>
          <w:szCs w:val="26"/>
          <w:lang w:val="en-US"/>
        </w:rPr>
        <w:t>Vavrova</w:t>
      </w:r>
      <w:r w:rsidRPr="009F5AA8">
        <w:rPr>
          <w:rFonts w:ascii="Times New Roman" w:hAnsi="Times New Roman" w:cs="Times New Roman"/>
          <w:sz w:val="26"/>
          <w:szCs w:val="26"/>
        </w:rPr>
        <w:t xml:space="preserve"> , </w:t>
      </w:r>
      <w:r>
        <w:rPr>
          <w:rFonts w:ascii="Times New Roman" w:hAnsi="Times New Roman" w:cs="Times New Roman"/>
          <w:sz w:val="26"/>
          <w:szCs w:val="26"/>
          <w:lang w:val="en-US"/>
        </w:rPr>
        <w:t>A</w:t>
      </w:r>
      <w:r w:rsidRPr="009F5AA8">
        <w:rPr>
          <w:rFonts w:ascii="Times New Roman" w:hAnsi="Times New Roman" w:cs="Times New Roman"/>
          <w:sz w:val="26"/>
          <w:szCs w:val="26"/>
        </w:rPr>
        <w:t>.</w:t>
      </w:r>
      <w:r>
        <w:rPr>
          <w:rFonts w:ascii="Times New Roman" w:hAnsi="Times New Roman" w:cs="Times New Roman"/>
          <w:sz w:val="26"/>
          <w:szCs w:val="26"/>
          <w:lang w:val="en-US"/>
        </w:rPr>
        <w:t>Hraba</w:t>
      </w:r>
      <w:r w:rsidRPr="00CA0DAD">
        <w:rPr>
          <w:rFonts w:ascii="Times New Roman" w:hAnsi="Times New Roman" w:cs="Times New Roman"/>
          <w:sz w:val="26"/>
          <w:szCs w:val="26"/>
          <w:lang w:val="en-US"/>
        </w:rPr>
        <w:t>lek</w:t>
      </w:r>
      <w:r w:rsidRPr="009F5AA8">
        <w:rPr>
          <w:rFonts w:ascii="Times New Roman" w:hAnsi="Times New Roman" w:cs="Times New Roman"/>
          <w:sz w:val="26"/>
          <w:szCs w:val="26"/>
        </w:rPr>
        <w:t xml:space="preserve">.; </w:t>
      </w:r>
      <w:r w:rsidRPr="00CA0DAD">
        <w:rPr>
          <w:rFonts w:ascii="Times New Roman" w:hAnsi="Times New Roman" w:cs="Times New Roman"/>
          <w:sz w:val="26"/>
          <w:szCs w:val="26"/>
          <w:lang w:val="en-US"/>
        </w:rPr>
        <w:t>Eur</w:t>
      </w:r>
      <w:r w:rsidRPr="009F5AA8">
        <w:rPr>
          <w:rFonts w:ascii="Times New Roman" w:hAnsi="Times New Roman" w:cs="Times New Roman"/>
          <w:sz w:val="26"/>
          <w:szCs w:val="26"/>
        </w:rPr>
        <w:t>.</w:t>
      </w:r>
      <w:r w:rsidRPr="00CA0DAD">
        <w:rPr>
          <w:rFonts w:ascii="Times New Roman" w:hAnsi="Times New Roman" w:cs="Times New Roman"/>
          <w:sz w:val="26"/>
          <w:szCs w:val="26"/>
          <w:lang w:val="en-US"/>
        </w:rPr>
        <w:t>J</w:t>
      </w:r>
      <w:r w:rsidRPr="009F5AA8">
        <w:rPr>
          <w:rFonts w:ascii="Times New Roman" w:hAnsi="Times New Roman" w:cs="Times New Roman"/>
          <w:sz w:val="26"/>
          <w:szCs w:val="26"/>
        </w:rPr>
        <w:t xml:space="preserve">. </w:t>
      </w:r>
      <w:r w:rsidRPr="00CA0DAD">
        <w:rPr>
          <w:rFonts w:ascii="Times New Roman" w:hAnsi="Times New Roman" w:cs="Times New Roman"/>
          <w:sz w:val="26"/>
          <w:szCs w:val="26"/>
          <w:lang w:val="en-US"/>
        </w:rPr>
        <w:t>Org</w:t>
      </w:r>
      <w:r w:rsidRPr="009F5AA8">
        <w:rPr>
          <w:rFonts w:ascii="Times New Roman" w:hAnsi="Times New Roman" w:cs="Times New Roman"/>
          <w:sz w:val="26"/>
          <w:szCs w:val="26"/>
        </w:rPr>
        <w:t xml:space="preserve">. </w:t>
      </w:r>
      <w:r w:rsidRPr="00CA0DAD">
        <w:rPr>
          <w:rFonts w:ascii="Times New Roman" w:hAnsi="Times New Roman" w:cs="Times New Roman"/>
          <w:sz w:val="26"/>
          <w:szCs w:val="26"/>
          <w:lang w:val="en-US"/>
        </w:rPr>
        <w:t>Chem., 6101(2012)</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[35] </w:t>
      </w:r>
      <w:r w:rsidRPr="00B21506">
        <w:rPr>
          <w:rFonts w:ascii="Times New Roman" w:hAnsi="Times New Roman" w:cs="Times New Roman"/>
          <w:sz w:val="26"/>
          <w:szCs w:val="26"/>
          <w:lang w:val="en-US"/>
        </w:rPr>
        <w:t>C.R.Jacobson, E.D.Amstutz. J. Org. Chem., 18, 1183 (1953)</w:t>
      </w:r>
    </w:p>
    <w:p w:rsidR="009F5AA8" w:rsidRPr="009F5AA8" w:rsidRDefault="009F5AA8" w:rsidP="009F5AA8">
      <w:pPr>
        <w:rPr>
          <w:rFonts w:ascii="Times New Roman" w:hAnsi="Times New Roman" w:cs="Times New Roman"/>
          <w:iCs/>
          <w:sz w:val="26"/>
          <w:szCs w:val="26"/>
          <w:lang w:val="en-US"/>
        </w:rPr>
      </w:pPr>
      <w:r>
        <w:rPr>
          <w:rFonts w:ascii="Times New Roman" w:hAnsi="Times New Roman" w:cs="Times New Roman"/>
          <w:sz w:val="26"/>
          <w:szCs w:val="26"/>
          <w:lang w:val="en-US"/>
        </w:rPr>
        <w:t xml:space="preserve">[36] </w:t>
      </w:r>
      <w:r w:rsidRPr="00B21506">
        <w:rPr>
          <w:rFonts w:ascii="Times New Roman" w:hAnsi="Times New Roman" w:cs="Times New Roman"/>
          <w:iCs/>
          <w:sz w:val="26"/>
          <w:szCs w:val="26"/>
          <w:lang w:val="en-US"/>
        </w:rPr>
        <w:t xml:space="preserve">Lunn W.H.W., Schoepp D.D., Calligaro D.O., Vasileff R.T., Heinz L.J., Salhoff C.R., O’Mallely P.J.; J. Med. </w:t>
      </w:r>
      <w:r w:rsidRPr="009F5AA8">
        <w:rPr>
          <w:rFonts w:ascii="Times New Roman" w:hAnsi="Times New Roman" w:cs="Times New Roman"/>
          <w:iCs/>
          <w:sz w:val="26"/>
          <w:szCs w:val="26"/>
          <w:lang w:val="en-US"/>
        </w:rPr>
        <w:t>Chem., 1992., Vol. 35, N 24.- P. 4608-4612.</w:t>
      </w:r>
    </w:p>
    <w:p w:rsidR="009F5AA8" w:rsidRPr="009F5AA8" w:rsidRDefault="009F5AA8" w:rsidP="009F5AA8">
      <w:pPr>
        <w:rPr>
          <w:rFonts w:ascii="Times New Roman" w:hAnsi="Times New Roman" w:cs="Times New Roman"/>
          <w:iCs/>
          <w:sz w:val="26"/>
          <w:szCs w:val="26"/>
          <w:lang w:val="en-US"/>
        </w:rPr>
      </w:pPr>
      <w:r w:rsidRPr="009F5AA8">
        <w:rPr>
          <w:rFonts w:ascii="Times New Roman" w:hAnsi="Times New Roman" w:cs="Times New Roman"/>
          <w:iCs/>
          <w:sz w:val="26"/>
          <w:szCs w:val="26"/>
          <w:lang w:val="en-US"/>
        </w:rPr>
        <w:t xml:space="preserve">[37] </w:t>
      </w:r>
      <w:r w:rsidRPr="0072282B">
        <w:rPr>
          <w:rFonts w:ascii="Times New Roman" w:hAnsi="Times New Roman" w:cs="Times New Roman"/>
          <w:iCs/>
          <w:sz w:val="26"/>
          <w:szCs w:val="26"/>
          <w:lang w:val="en-US"/>
        </w:rPr>
        <w:t>J</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S</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Beding</w:t>
      </w:r>
      <w:r w:rsidRPr="009F5AA8">
        <w:rPr>
          <w:rFonts w:ascii="Times New Roman" w:hAnsi="Times New Roman" w:cs="Times New Roman"/>
          <w:iCs/>
          <w:sz w:val="26"/>
          <w:szCs w:val="26"/>
          <w:lang w:val="en-US"/>
        </w:rPr>
        <w:t>é</w:t>
      </w:r>
      <w:r w:rsidRPr="0072282B">
        <w:rPr>
          <w:rFonts w:ascii="Times New Roman" w:hAnsi="Times New Roman" w:cs="Times New Roman"/>
          <w:iCs/>
          <w:sz w:val="26"/>
          <w:szCs w:val="26"/>
          <w:lang w:val="en-US"/>
        </w:rPr>
        <w:t>eld</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D</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E</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Jane</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M</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C</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Kemp</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N</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J</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Toms</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P</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J</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Roberts</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Eur</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J</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Pharmacol</w:t>
      </w:r>
      <w:r w:rsidRPr="009F5AA8">
        <w:rPr>
          <w:rFonts w:ascii="Times New Roman" w:hAnsi="Times New Roman" w:cs="Times New Roman"/>
          <w:iCs/>
          <w:sz w:val="26"/>
          <w:szCs w:val="26"/>
          <w:lang w:val="en-US"/>
        </w:rPr>
        <w:t>., 309, 71 (1996)</w:t>
      </w:r>
    </w:p>
    <w:p w:rsidR="009F5AA8" w:rsidRDefault="009F5AA8" w:rsidP="009F5AA8">
      <w:pPr>
        <w:rPr>
          <w:rFonts w:ascii="Times New Roman" w:hAnsi="Times New Roman" w:cs="Times New Roman"/>
          <w:iCs/>
          <w:sz w:val="26"/>
          <w:szCs w:val="26"/>
          <w:lang w:val="en-US"/>
        </w:rPr>
      </w:pPr>
      <w:r w:rsidRPr="009F5AA8">
        <w:rPr>
          <w:rFonts w:ascii="Times New Roman" w:hAnsi="Times New Roman" w:cs="Times New Roman"/>
          <w:iCs/>
          <w:sz w:val="26"/>
          <w:szCs w:val="26"/>
          <w:lang w:val="en-US"/>
        </w:rPr>
        <w:t xml:space="preserve">[38] </w:t>
      </w:r>
      <w:r w:rsidRPr="0072282B">
        <w:rPr>
          <w:rFonts w:ascii="Times New Roman" w:hAnsi="Times New Roman" w:cs="Times New Roman"/>
          <w:iCs/>
          <w:sz w:val="26"/>
          <w:szCs w:val="26"/>
          <w:lang w:val="en-US"/>
        </w:rPr>
        <w:t>E</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Shave</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L</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Pliss</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M</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L</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Lawrance</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T</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F</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Gibbon</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F</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Stastny</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V</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J</w:t>
      </w:r>
      <w:r w:rsidRPr="009F5AA8">
        <w:rPr>
          <w:rFonts w:ascii="Times New Roman" w:hAnsi="Times New Roman" w:cs="Times New Roman"/>
          <w:iCs/>
          <w:sz w:val="26"/>
          <w:szCs w:val="26"/>
          <w:lang w:val="en-US"/>
        </w:rPr>
        <w:t>.</w:t>
      </w:r>
      <w:r w:rsidRPr="0072282B">
        <w:rPr>
          <w:rFonts w:ascii="Times New Roman" w:hAnsi="Times New Roman" w:cs="Times New Roman"/>
          <w:iCs/>
          <w:sz w:val="26"/>
          <w:szCs w:val="26"/>
          <w:lang w:val="en-US"/>
        </w:rPr>
        <w:t>Balcar</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Neurochem</w:t>
      </w:r>
      <w:r w:rsidRPr="009F5AA8">
        <w:rPr>
          <w:rFonts w:ascii="Times New Roman" w:hAnsi="Times New Roman" w:cs="Times New Roman"/>
          <w:iCs/>
          <w:sz w:val="26"/>
          <w:szCs w:val="26"/>
          <w:lang w:val="en-US"/>
        </w:rPr>
        <w:t xml:space="preserve">. </w:t>
      </w:r>
      <w:r w:rsidRPr="0072282B">
        <w:rPr>
          <w:rFonts w:ascii="Times New Roman" w:hAnsi="Times New Roman" w:cs="Times New Roman"/>
          <w:iCs/>
          <w:sz w:val="26"/>
          <w:szCs w:val="26"/>
          <w:lang w:val="en-US"/>
        </w:rPr>
        <w:t>Int., 38, 53 (2001)</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[39] </w:t>
      </w:r>
      <w:r w:rsidRPr="0072282B">
        <w:rPr>
          <w:rFonts w:ascii="Times New Roman" w:hAnsi="Times New Roman" w:cs="Times New Roman"/>
          <w:sz w:val="26"/>
          <w:szCs w:val="26"/>
          <w:lang w:val="en-US"/>
        </w:rPr>
        <w:t>E.A.Popova, S.K.Nikolskaia, I.A.Gluzdikov, R.E.Trifonov. Tetrahedron Lett., 55, 5041 (2014)</w:t>
      </w:r>
    </w:p>
    <w:p w:rsidR="009F5AA8"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 xml:space="preserve">[40] </w:t>
      </w:r>
      <w:r w:rsidRPr="0072282B">
        <w:rPr>
          <w:rFonts w:ascii="Times New Roman" w:hAnsi="Times New Roman" w:cs="Times New Roman"/>
          <w:sz w:val="26"/>
          <w:szCs w:val="26"/>
          <w:lang w:val="en-US"/>
        </w:rPr>
        <w:t>Barlos K., Gatos</w:t>
      </w:r>
      <w:r>
        <w:rPr>
          <w:rFonts w:ascii="Times New Roman" w:hAnsi="Times New Roman" w:cs="Times New Roman"/>
          <w:sz w:val="26"/>
          <w:szCs w:val="26"/>
          <w:lang w:val="en-US"/>
        </w:rPr>
        <w:t xml:space="preserve"> D</w:t>
      </w:r>
      <w:r w:rsidRPr="0072282B">
        <w:rPr>
          <w:rFonts w:ascii="Times New Roman" w:hAnsi="Times New Roman" w:cs="Times New Roman"/>
          <w:sz w:val="26"/>
          <w:szCs w:val="26"/>
          <w:lang w:val="en-US"/>
        </w:rPr>
        <w:t>;</w:t>
      </w:r>
      <w:r>
        <w:rPr>
          <w:rFonts w:ascii="Times New Roman" w:hAnsi="Times New Roman" w:cs="Times New Roman"/>
          <w:sz w:val="26"/>
          <w:szCs w:val="26"/>
          <w:lang w:val="en-US"/>
        </w:rPr>
        <w:t xml:space="preserve"> </w:t>
      </w:r>
      <w:r w:rsidRPr="0072282B">
        <w:rPr>
          <w:rFonts w:ascii="Times New Roman" w:hAnsi="Times New Roman" w:cs="Times New Roman"/>
          <w:sz w:val="26"/>
          <w:szCs w:val="26"/>
          <w:lang w:val="en-US"/>
        </w:rPr>
        <w:t xml:space="preserve">Fmoc solid phase peptide </w:t>
      </w:r>
      <w:r>
        <w:rPr>
          <w:rFonts w:ascii="Times New Roman" w:hAnsi="Times New Roman" w:cs="Times New Roman"/>
          <w:sz w:val="26"/>
          <w:szCs w:val="26"/>
          <w:lang w:val="en-US"/>
        </w:rPr>
        <w:t>synthesis</w:t>
      </w:r>
      <w:r w:rsidRPr="0072282B">
        <w:rPr>
          <w:rFonts w:ascii="Times New Roman" w:hAnsi="Times New Roman" w:cs="Times New Roman"/>
          <w:sz w:val="26"/>
          <w:szCs w:val="26"/>
          <w:lang w:val="en-US"/>
        </w:rPr>
        <w:t>, 2000</w:t>
      </w:r>
    </w:p>
    <w:p w:rsidR="009F5AA8" w:rsidRPr="00335B75" w:rsidRDefault="009F5AA8" w:rsidP="009F5AA8">
      <w:pPr>
        <w:rPr>
          <w:rFonts w:ascii="Times New Roman" w:hAnsi="Times New Roman" w:cs="Times New Roman"/>
          <w:sz w:val="26"/>
          <w:szCs w:val="26"/>
          <w:lang w:val="en-US"/>
        </w:rPr>
      </w:pPr>
      <w:r>
        <w:rPr>
          <w:rFonts w:ascii="Times New Roman" w:hAnsi="Times New Roman" w:cs="Times New Roman"/>
          <w:sz w:val="26"/>
          <w:szCs w:val="26"/>
          <w:lang w:val="en-US"/>
        </w:rPr>
        <w:t>[</w:t>
      </w:r>
      <w:r w:rsidRPr="0072282B">
        <w:rPr>
          <w:rFonts w:ascii="Times New Roman" w:hAnsi="Times New Roman" w:cs="Times New Roman"/>
          <w:sz w:val="26"/>
          <w:szCs w:val="26"/>
          <w:lang w:val="en-US"/>
        </w:rPr>
        <w:t>41</w:t>
      </w:r>
      <w:r>
        <w:rPr>
          <w:rFonts w:ascii="Times New Roman" w:hAnsi="Times New Roman" w:cs="Times New Roman"/>
          <w:sz w:val="26"/>
          <w:szCs w:val="26"/>
          <w:lang w:val="en-US"/>
        </w:rPr>
        <w:t>]</w:t>
      </w:r>
      <w:r w:rsidRPr="00335B75">
        <w:rPr>
          <w:rFonts w:ascii="Times New Roman" w:hAnsi="Times New Roman" w:cs="Times New Roman"/>
          <w:sz w:val="26"/>
          <w:szCs w:val="26"/>
          <w:lang w:val="en-US"/>
        </w:rPr>
        <w:t xml:space="preserve"> Wadhwani</w:t>
      </w:r>
      <w:r>
        <w:rPr>
          <w:rFonts w:ascii="Times New Roman" w:hAnsi="Times New Roman" w:cs="Times New Roman"/>
          <w:sz w:val="26"/>
          <w:szCs w:val="26"/>
          <w:lang w:val="en-US"/>
        </w:rPr>
        <w:t xml:space="preserve"> P.</w:t>
      </w:r>
      <w:r w:rsidRPr="00335B75">
        <w:rPr>
          <w:rFonts w:ascii="Times New Roman" w:hAnsi="Times New Roman" w:cs="Times New Roman"/>
          <w:sz w:val="26"/>
          <w:szCs w:val="26"/>
          <w:lang w:val="en-US"/>
        </w:rPr>
        <w:t>, Afonin</w:t>
      </w:r>
      <w:r>
        <w:rPr>
          <w:rFonts w:ascii="Times New Roman" w:hAnsi="Times New Roman" w:cs="Times New Roman"/>
          <w:sz w:val="26"/>
          <w:szCs w:val="26"/>
          <w:lang w:val="en-US"/>
        </w:rPr>
        <w:t xml:space="preserve"> S.</w:t>
      </w:r>
      <w:r w:rsidRPr="00335B75">
        <w:rPr>
          <w:rFonts w:ascii="Times New Roman" w:hAnsi="Times New Roman" w:cs="Times New Roman"/>
          <w:sz w:val="26"/>
          <w:szCs w:val="26"/>
          <w:lang w:val="en-US"/>
        </w:rPr>
        <w:t>, Ieronimo</w:t>
      </w:r>
      <w:r>
        <w:rPr>
          <w:rFonts w:ascii="Times New Roman" w:hAnsi="Times New Roman" w:cs="Times New Roman"/>
          <w:sz w:val="26"/>
          <w:szCs w:val="26"/>
          <w:lang w:val="en-US"/>
        </w:rPr>
        <w:t xml:space="preserve"> M.</w:t>
      </w:r>
      <w:r w:rsidRPr="00335B75">
        <w:rPr>
          <w:rFonts w:ascii="Times New Roman" w:hAnsi="Times New Roman" w:cs="Times New Roman"/>
          <w:sz w:val="26"/>
          <w:szCs w:val="26"/>
          <w:lang w:val="en-US"/>
        </w:rPr>
        <w:t>, Buerck</w:t>
      </w:r>
      <w:r>
        <w:rPr>
          <w:rFonts w:ascii="Times New Roman" w:hAnsi="Times New Roman" w:cs="Times New Roman"/>
          <w:sz w:val="26"/>
          <w:szCs w:val="26"/>
          <w:lang w:val="en-US"/>
        </w:rPr>
        <w:t xml:space="preserve"> J.</w:t>
      </w:r>
      <w:r w:rsidRPr="00335B75">
        <w:rPr>
          <w:rFonts w:ascii="Times New Roman" w:hAnsi="Times New Roman" w:cs="Times New Roman"/>
          <w:sz w:val="26"/>
          <w:szCs w:val="26"/>
          <w:lang w:val="en-US"/>
        </w:rPr>
        <w:t>, Ulrich</w:t>
      </w:r>
      <w:r>
        <w:rPr>
          <w:rFonts w:ascii="Times New Roman" w:hAnsi="Times New Roman" w:cs="Times New Roman"/>
          <w:sz w:val="26"/>
          <w:szCs w:val="26"/>
          <w:lang w:val="en-US"/>
        </w:rPr>
        <w:t xml:space="preserve"> A. S.</w:t>
      </w:r>
      <w:r w:rsidRPr="00335B75">
        <w:rPr>
          <w:rFonts w:ascii="Times New Roman" w:hAnsi="Times New Roman" w:cs="Times New Roman"/>
          <w:sz w:val="26"/>
          <w:szCs w:val="26"/>
          <w:lang w:val="en-US"/>
        </w:rPr>
        <w:t xml:space="preserve">; </w:t>
      </w:r>
      <w:r w:rsidRPr="00335B75">
        <w:rPr>
          <w:rFonts w:ascii="Times New Roman" w:hAnsi="Times New Roman" w:cs="Times New Roman"/>
          <w:i/>
          <w:iCs/>
          <w:sz w:val="26"/>
          <w:szCs w:val="26"/>
          <w:lang w:val="en"/>
        </w:rPr>
        <w:t>J. Org. Chem.</w:t>
      </w:r>
      <w:r w:rsidRPr="00335B75">
        <w:rPr>
          <w:rFonts w:ascii="Times New Roman" w:hAnsi="Times New Roman" w:cs="Times New Roman"/>
          <w:sz w:val="26"/>
          <w:szCs w:val="26"/>
          <w:lang w:val="en"/>
        </w:rPr>
        <w:t xml:space="preserve">, </w:t>
      </w:r>
      <w:r w:rsidRPr="00335B75">
        <w:rPr>
          <w:rFonts w:ascii="Times New Roman" w:hAnsi="Times New Roman" w:cs="Times New Roman"/>
          <w:bCs/>
          <w:sz w:val="26"/>
          <w:szCs w:val="26"/>
          <w:lang w:val="en"/>
        </w:rPr>
        <w:t>2006</w:t>
      </w:r>
      <w:r w:rsidRPr="00335B75">
        <w:rPr>
          <w:rFonts w:ascii="Times New Roman" w:hAnsi="Times New Roman" w:cs="Times New Roman"/>
          <w:sz w:val="26"/>
          <w:szCs w:val="26"/>
          <w:lang w:val="en"/>
        </w:rPr>
        <w:t xml:space="preserve">, </w:t>
      </w:r>
      <w:r w:rsidRPr="00335B75">
        <w:rPr>
          <w:rFonts w:ascii="Times New Roman" w:hAnsi="Times New Roman" w:cs="Times New Roman"/>
          <w:i/>
          <w:iCs/>
          <w:sz w:val="26"/>
          <w:szCs w:val="26"/>
          <w:lang w:val="en"/>
        </w:rPr>
        <w:t>71</w:t>
      </w:r>
      <w:r>
        <w:rPr>
          <w:rFonts w:ascii="Times New Roman" w:hAnsi="Times New Roman" w:cs="Times New Roman"/>
          <w:sz w:val="26"/>
          <w:szCs w:val="26"/>
          <w:lang w:val="en"/>
        </w:rPr>
        <w:t xml:space="preserve"> (1),</w:t>
      </w:r>
      <w:r w:rsidRPr="00335B75">
        <w:rPr>
          <w:rFonts w:ascii="Times New Roman" w:hAnsi="Times New Roman" w:cs="Times New Roman"/>
          <w:sz w:val="26"/>
          <w:szCs w:val="26"/>
          <w:lang w:val="en"/>
        </w:rPr>
        <w:t xml:space="preserve"> 55–61</w:t>
      </w:r>
    </w:p>
    <w:p w:rsidR="006C3959" w:rsidRDefault="006C3959">
      <w:pPr>
        <w:rPr>
          <w:rFonts w:ascii="Times New Roman" w:hAnsi="Times New Roman" w:cs="Times New Roman"/>
          <w:sz w:val="26"/>
          <w:szCs w:val="26"/>
          <w:lang w:val="en-US"/>
        </w:rPr>
      </w:pPr>
      <w:r>
        <w:rPr>
          <w:rFonts w:ascii="Times New Roman" w:hAnsi="Times New Roman" w:cs="Times New Roman"/>
          <w:sz w:val="26"/>
          <w:szCs w:val="26"/>
          <w:lang w:val="en-US"/>
        </w:rPr>
        <w:br w:type="page"/>
      </w:r>
    </w:p>
    <w:p w:rsidR="009F5AA8" w:rsidRDefault="006C3959" w:rsidP="006C3959">
      <w:pPr>
        <w:jc w:val="center"/>
        <w:rPr>
          <w:rFonts w:ascii="Times New Roman" w:hAnsi="Times New Roman" w:cs="Times New Roman"/>
          <w:b/>
          <w:sz w:val="26"/>
          <w:szCs w:val="26"/>
        </w:rPr>
      </w:pPr>
      <w:r>
        <w:rPr>
          <w:rFonts w:ascii="Times New Roman" w:hAnsi="Times New Roman" w:cs="Times New Roman"/>
          <w:b/>
          <w:sz w:val="26"/>
          <w:szCs w:val="26"/>
        </w:rPr>
        <w:lastRenderedPageBreak/>
        <w:t>Приложения</w:t>
      </w:r>
    </w:p>
    <w:p w:rsidR="006C3959" w:rsidRDefault="006C3959" w:rsidP="006C3959">
      <w:pPr>
        <w:rPr>
          <w:rFonts w:ascii="Times New Roman" w:hAnsi="Times New Roman" w:cs="Times New Roman"/>
          <w:sz w:val="26"/>
          <w:szCs w:val="26"/>
        </w:rPr>
      </w:pPr>
      <w:r>
        <w:rPr>
          <w:rFonts w:ascii="Times New Roman" w:hAnsi="Times New Roman" w:cs="Times New Roman"/>
          <w:sz w:val="26"/>
          <w:szCs w:val="26"/>
        </w:rPr>
        <w:t>Приложение 1</w:t>
      </w:r>
    </w:p>
    <w:p w:rsidR="006C3959" w:rsidRPr="006C3959" w:rsidRDefault="006C3959" w:rsidP="006C3959">
      <w:pPr>
        <w:rPr>
          <w:rFonts w:ascii="Times New Roman" w:hAnsi="Times New Roman" w:cs="Times New Roman"/>
          <w:sz w:val="26"/>
          <w:szCs w:val="26"/>
        </w:rPr>
      </w:pPr>
    </w:p>
    <w:p w:rsidR="0059455A" w:rsidRDefault="00FA4B86"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6100246" cy="778954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02192" cy="7792030"/>
                    </a:xfrm>
                    <a:prstGeom prst="rect">
                      <a:avLst/>
                    </a:prstGeom>
                    <a:noFill/>
                    <a:ln>
                      <a:noFill/>
                    </a:ln>
                  </pic:spPr>
                </pic:pic>
              </a:graphicData>
            </a:graphic>
          </wp:inline>
        </w:drawing>
      </w:r>
    </w:p>
    <w:p w:rsidR="00FA4B86" w:rsidRDefault="00FA4B86" w:rsidP="00FA4B86">
      <w:pPr>
        <w:pStyle w:val="a3"/>
        <w:spacing w:after="0" w:line="360" w:lineRule="auto"/>
        <w:ind w:left="0" w:right="-284"/>
        <w:rPr>
          <w:rFonts w:ascii="Times New Roman" w:hAnsi="Times New Roman" w:cs="Times New Roman"/>
          <w:color w:val="000000"/>
          <w:sz w:val="26"/>
          <w:szCs w:val="26"/>
        </w:rPr>
      </w:pPr>
    </w:p>
    <w:p w:rsidR="00FA4B86" w:rsidRDefault="00FA4B86"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2</w:t>
      </w:r>
    </w:p>
    <w:p w:rsidR="00FA4B86" w:rsidRDefault="00023257" w:rsidP="00FA4B86">
      <w:pPr>
        <w:pStyle w:val="a3"/>
        <w:spacing w:after="0" w:line="360" w:lineRule="auto"/>
        <w:ind w:left="0" w:right="-284"/>
        <w:rPr>
          <w:rFonts w:ascii="Times New Roman" w:hAnsi="Times New Roman" w:cs="Times New Roman"/>
          <w:color w:val="000000"/>
          <w:sz w:val="26"/>
          <w:szCs w:val="26"/>
        </w:rPr>
      </w:pPr>
      <w:r w:rsidRPr="00023257">
        <w:rPr>
          <w:rFonts w:ascii="Times New Roman" w:hAnsi="Times New Roman" w:cs="Times New Roman"/>
          <w:noProof/>
          <w:color w:val="000000"/>
          <w:sz w:val="26"/>
          <w:szCs w:val="26"/>
          <w:lang w:eastAsia="ru-RU"/>
        </w:rPr>
        <w:drawing>
          <wp:inline distT="0" distB="0" distL="0" distR="0">
            <wp:extent cx="6123155" cy="8660921"/>
            <wp:effectExtent l="0" t="0" r="0" b="6985"/>
            <wp:docPr id="26" name="Рисунок 26" descr="J:\Vera\GS_lin prot 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Vera\GS_lin prot 5-9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5170" cy="8663771"/>
                    </a:xfrm>
                    <a:prstGeom prst="rect">
                      <a:avLst/>
                    </a:prstGeom>
                    <a:noFill/>
                    <a:ln>
                      <a:noFill/>
                    </a:ln>
                  </pic:spPr>
                </pic:pic>
              </a:graphicData>
            </a:graphic>
          </wp:inline>
        </w:drawing>
      </w:r>
    </w:p>
    <w:p w:rsidR="00023257" w:rsidRDefault="00023257"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3</w:t>
      </w:r>
    </w:p>
    <w:p w:rsidR="00023257" w:rsidRDefault="00023257" w:rsidP="00FA4B86">
      <w:pPr>
        <w:pStyle w:val="a3"/>
        <w:spacing w:after="0" w:line="360" w:lineRule="auto"/>
        <w:ind w:left="0" w:right="-284"/>
        <w:rPr>
          <w:rFonts w:ascii="Times New Roman" w:hAnsi="Times New Roman" w:cs="Times New Roman"/>
          <w:color w:val="000000"/>
          <w:sz w:val="26"/>
          <w:szCs w:val="26"/>
        </w:rPr>
      </w:pPr>
      <w:r w:rsidRPr="00023257">
        <w:rPr>
          <w:rFonts w:ascii="Times New Roman" w:hAnsi="Times New Roman" w:cs="Times New Roman"/>
          <w:noProof/>
          <w:color w:val="000000"/>
          <w:sz w:val="26"/>
          <w:szCs w:val="26"/>
          <w:lang w:eastAsia="ru-RU"/>
        </w:rPr>
        <w:drawing>
          <wp:inline distT="0" distB="0" distL="0" distR="0">
            <wp:extent cx="6252500" cy="8850702"/>
            <wp:effectExtent l="0" t="0" r="0" b="7620"/>
            <wp:docPr id="27" name="Рисунок 27" descr="J:\Ver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Vera\0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53967" cy="8852779"/>
                    </a:xfrm>
                    <a:prstGeom prst="rect">
                      <a:avLst/>
                    </a:prstGeom>
                    <a:noFill/>
                    <a:ln>
                      <a:noFill/>
                    </a:ln>
                  </pic:spPr>
                </pic:pic>
              </a:graphicData>
            </a:graphic>
          </wp:inline>
        </w:drawing>
      </w:r>
    </w:p>
    <w:p w:rsidR="00023257" w:rsidRDefault="00023257"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4</w:t>
      </w:r>
    </w:p>
    <w:p w:rsidR="00023257" w:rsidRDefault="00023257" w:rsidP="00FA4B86">
      <w:pPr>
        <w:pStyle w:val="a3"/>
        <w:spacing w:after="0" w:line="360" w:lineRule="auto"/>
        <w:ind w:left="0" w:right="-284"/>
        <w:rPr>
          <w:rFonts w:ascii="Times New Roman" w:hAnsi="Times New Roman" w:cs="Times New Roman"/>
          <w:color w:val="000000"/>
          <w:sz w:val="26"/>
          <w:szCs w:val="26"/>
        </w:rPr>
      </w:pPr>
      <w:r w:rsidRPr="00023257">
        <w:rPr>
          <w:rFonts w:ascii="Times New Roman" w:hAnsi="Times New Roman" w:cs="Times New Roman"/>
          <w:noProof/>
          <w:color w:val="000000"/>
          <w:sz w:val="26"/>
          <w:szCs w:val="26"/>
          <w:lang w:eastAsia="ru-RU"/>
        </w:rPr>
        <w:drawing>
          <wp:inline distT="0" distB="0" distL="0" distR="0">
            <wp:extent cx="6257328" cy="8850702"/>
            <wp:effectExtent l="0" t="0" r="0" b="7620"/>
            <wp:docPr id="28" name="Рисунок 28" descr="J:\Vera\GS d-Phe-t 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Vera\GS d-Phe-t li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58453" cy="8852293"/>
                    </a:xfrm>
                    <a:prstGeom prst="rect">
                      <a:avLst/>
                    </a:prstGeom>
                    <a:noFill/>
                    <a:ln>
                      <a:noFill/>
                    </a:ln>
                  </pic:spPr>
                </pic:pic>
              </a:graphicData>
            </a:graphic>
          </wp:inline>
        </w:drawing>
      </w:r>
    </w:p>
    <w:p w:rsidR="00023257" w:rsidRDefault="00023257"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5</w:t>
      </w:r>
    </w:p>
    <w:p w:rsidR="00023257" w:rsidRDefault="00023257" w:rsidP="00FA4B86">
      <w:pPr>
        <w:pStyle w:val="a3"/>
        <w:spacing w:after="0" w:line="360" w:lineRule="auto"/>
        <w:ind w:left="0" w:right="-284"/>
        <w:rPr>
          <w:rFonts w:ascii="Times New Roman" w:hAnsi="Times New Roman" w:cs="Times New Roman"/>
          <w:color w:val="000000"/>
          <w:sz w:val="26"/>
          <w:szCs w:val="26"/>
        </w:rPr>
      </w:pPr>
      <w:r w:rsidRPr="00023257">
        <w:rPr>
          <w:rFonts w:ascii="Times New Roman" w:hAnsi="Times New Roman" w:cs="Times New Roman"/>
          <w:noProof/>
          <w:color w:val="000000"/>
          <w:sz w:val="26"/>
          <w:szCs w:val="26"/>
          <w:lang w:eastAsia="ru-RU"/>
        </w:rPr>
        <w:drawing>
          <wp:inline distT="0" distB="0" distL="0" distR="0">
            <wp:extent cx="6275625" cy="8876582"/>
            <wp:effectExtent l="0" t="0" r="0" b="1270"/>
            <wp:docPr id="29" name="Рисунок 29" descr="J:\Vera\GS 2m 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Vera\GS 2m li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80054" cy="8882847"/>
                    </a:xfrm>
                    <a:prstGeom prst="rect">
                      <a:avLst/>
                    </a:prstGeom>
                    <a:noFill/>
                    <a:ln>
                      <a:noFill/>
                    </a:ln>
                  </pic:spPr>
                </pic:pic>
              </a:graphicData>
            </a:graphic>
          </wp:inline>
        </w:drawing>
      </w:r>
    </w:p>
    <w:p w:rsidR="00023257" w:rsidRDefault="00023257"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6</w:t>
      </w:r>
    </w:p>
    <w:p w:rsidR="00023257" w:rsidRDefault="00023257" w:rsidP="00FA4B86">
      <w:pPr>
        <w:pStyle w:val="a3"/>
        <w:spacing w:after="0" w:line="360" w:lineRule="auto"/>
        <w:ind w:left="0" w:right="-284"/>
        <w:rPr>
          <w:rFonts w:ascii="Times New Roman" w:hAnsi="Times New Roman" w:cs="Times New Roman"/>
          <w:color w:val="000000"/>
          <w:sz w:val="26"/>
          <w:szCs w:val="26"/>
        </w:rPr>
      </w:pPr>
      <w:r w:rsidRPr="00023257">
        <w:rPr>
          <w:rFonts w:ascii="Times New Roman" w:hAnsi="Times New Roman" w:cs="Times New Roman"/>
          <w:noProof/>
          <w:color w:val="000000"/>
          <w:sz w:val="26"/>
          <w:szCs w:val="26"/>
          <w:lang w:eastAsia="ru-RU"/>
        </w:rPr>
        <w:drawing>
          <wp:inline distT="0" distB="0" distL="0" distR="0">
            <wp:extent cx="6167496" cy="8723639"/>
            <wp:effectExtent l="0" t="0" r="5080" b="1270"/>
            <wp:docPr id="30" name="Рисунок 30" descr="J:\Vera\GS cycl bez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Vera\GS cycl bez z.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70083" cy="8727298"/>
                    </a:xfrm>
                    <a:prstGeom prst="rect">
                      <a:avLst/>
                    </a:prstGeom>
                    <a:noFill/>
                    <a:ln>
                      <a:noFill/>
                    </a:ln>
                  </pic:spPr>
                </pic:pic>
              </a:graphicData>
            </a:graphic>
          </wp:inline>
        </w:drawing>
      </w:r>
    </w:p>
    <w:p w:rsidR="00023257" w:rsidRDefault="00023257"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7</w:t>
      </w:r>
    </w:p>
    <w:p w:rsidR="00023257" w:rsidRDefault="00023257" w:rsidP="00FA4B86">
      <w:pPr>
        <w:pStyle w:val="a3"/>
        <w:spacing w:after="0" w:line="360" w:lineRule="auto"/>
        <w:ind w:left="0" w:right="-284"/>
        <w:rPr>
          <w:rFonts w:ascii="Times New Roman" w:hAnsi="Times New Roman" w:cs="Times New Roman"/>
          <w:color w:val="000000"/>
          <w:sz w:val="26"/>
          <w:szCs w:val="26"/>
        </w:rPr>
      </w:pPr>
      <w:r w:rsidRPr="00023257">
        <w:rPr>
          <w:rFonts w:ascii="Times New Roman" w:hAnsi="Times New Roman" w:cs="Times New Roman"/>
          <w:noProof/>
          <w:color w:val="000000"/>
          <w:sz w:val="26"/>
          <w:szCs w:val="26"/>
          <w:lang w:eastAsia="ru-RU"/>
        </w:rPr>
        <w:drawing>
          <wp:inline distT="0" distB="0" distL="0" distR="0">
            <wp:extent cx="6086977" cy="8609748"/>
            <wp:effectExtent l="0" t="0" r="9525" b="1270"/>
            <wp:docPr id="31" name="Рисунок 31" descr="J:\Vera\GS cycl o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Vera\GS cycl ochi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89050" cy="8612680"/>
                    </a:xfrm>
                    <a:prstGeom prst="rect">
                      <a:avLst/>
                    </a:prstGeom>
                    <a:noFill/>
                    <a:ln>
                      <a:noFill/>
                    </a:ln>
                  </pic:spPr>
                </pic:pic>
              </a:graphicData>
            </a:graphic>
          </wp:inline>
        </w:drawing>
      </w:r>
    </w:p>
    <w:p w:rsidR="00023257" w:rsidRDefault="00023257" w:rsidP="00FA4B86">
      <w:pPr>
        <w:pStyle w:val="a3"/>
        <w:spacing w:after="0" w:line="360" w:lineRule="auto"/>
        <w:ind w:left="0" w:right="-284"/>
        <w:rPr>
          <w:rFonts w:ascii="Times New Roman" w:hAnsi="Times New Roman" w:cs="Times New Roman"/>
          <w:color w:val="000000"/>
          <w:sz w:val="26"/>
          <w:szCs w:val="26"/>
        </w:rPr>
      </w:pPr>
    </w:p>
    <w:p w:rsidR="00023257" w:rsidRDefault="00023257"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8</w:t>
      </w:r>
    </w:p>
    <w:p w:rsidR="00957089" w:rsidRDefault="00957089" w:rsidP="00FA4B86">
      <w:pPr>
        <w:pStyle w:val="a3"/>
        <w:spacing w:after="0" w:line="360" w:lineRule="auto"/>
        <w:ind w:left="0" w:right="-284"/>
        <w:rPr>
          <w:rFonts w:ascii="Times New Roman" w:hAnsi="Times New Roman" w:cs="Times New Roman"/>
          <w:color w:val="000000"/>
          <w:sz w:val="26"/>
          <w:szCs w:val="26"/>
        </w:rPr>
      </w:pPr>
      <w:r w:rsidRPr="00957089">
        <w:rPr>
          <w:rFonts w:ascii="Times New Roman" w:hAnsi="Times New Roman" w:cs="Times New Roman"/>
          <w:noProof/>
          <w:color w:val="000000"/>
          <w:sz w:val="26"/>
          <w:szCs w:val="26"/>
          <w:lang w:eastAsia="ru-RU"/>
        </w:rPr>
        <w:drawing>
          <wp:inline distT="0" distB="0" distL="0" distR="0">
            <wp:extent cx="6177292" cy="8737494"/>
            <wp:effectExtent l="0" t="0" r="0" b="6985"/>
            <wp:docPr id="32" name="Рисунок 32" descr="J:\Vera\...tetr mod cycl 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Vera\...tetr mod cycl 5-9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80830" cy="8742498"/>
                    </a:xfrm>
                    <a:prstGeom prst="rect">
                      <a:avLst/>
                    </a:prstGeom>
                    <a:noFill/>
                    <a:ln>
                      <a:noFill/>
                    </a:ln>
                  </pic:spPr>
                </pic:pic>
              </a:graphicData>
            </a:graphic>
          </wp:inline>
        </w:drawing>
      </w:r>
    </w:p>
    <w:p w:rsidR="00957089" w:rsidRDefault="00957089" w:rsidP="00FA4B86">
      <w:pPr>
        <w:pStyle w:val="a3"/>
        <w:spacing w:after="0" w:line="360" w:lineRule="auto"/>
        <w:ind w:left="0" w:right="-284"/>
        <w:rPr>
          <w:rFonts w:ascii="Times New Roman" w:hAnsi="Times New Roman" w:cs="Times New Roman"/>
          <w:color w:val="000000"/>
          <w:sz w:val="26"/>
          <w:szCs w:val="26"/>
        </w:rPr>
      </w:pPr>
    </w:p>
    <w:p w:rsidR="00957089" w:rsidRDefault="00957089"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t>Приложение 9</w:t>
      </w:r>
    </w:p>
    <w:p w:rsidR="00957089" w:rsidRDefault="00957089" w:rsidP="00FA4B86">
      <w:pPr>
        <w:pStyle w:val="a3"/>
        <w:spacing w:after="0" w:line="360" w:lineRule="auto"/>
        <w:ind w:left="0" w:right="-284"/>
        <w:rPr>
          <w:rFonts w:ascii="Times New Roman" w:hAnsi="Times New Roman" w:cs="Times New Roman"/>
          <w:color w:val="000000"/>
          <w:sz w:val="26"/>
          <w:szCs w:val="26"/>
        </w:rPr>
      </w:pPr>
      <w:r w:rsidRPr="00957089">
        <w:rPr>
          <w:rFonts w:ascii="Times New Roman" w:hAnsi="Times New Roman" w:cs="Times New Roman"/>
          <w:noProof/>
          <w:color w:val="000000"/>
          <w:sz w:val="26"/>
          <w:szCs w:val="26"/>
          <w:lang w:eastAsia="ru-RU"/>
        </w:rPr>
        <w:drawing>
          <wp:inline distT="0" distB="0" distL="0" distR="0">
            <wp:extent cx="6049366" cy="8556549"/>
            <wp:effectExtent l="0" t="0" r="8890" b="0"/>
            <wp:docPr id="33" name="Рисунок 33" descr="J:\Vera\GS mod 1 c o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Vera\GS mod 1 c ochi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50424" cy="8558046"/>
                    </a:xfrm>
                    <a:prstGeom prst="rect">
                      <a:avLst/>
                    </a:prstGeom>
                    <a:noFill/>
                    <a:ln>
                      <a:noFill/>
                    </a:ln>
                  </pic:spPr>
                </pic:pic>
              </a:graphicData>
            </a:graphic>
          </wp:inline>
        </w:drawing>
      </w:r>
    </w:p>
    <w:p w:rsidR="00957089" w:rsidRDefault="00957089"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10</w:t>
      </w:r>
    </w:p>
    <w:p w:rsidR="00957089" w:rsidRDefault="00957089" w:rsidP="00FA4B86">
      <w:pPr>
        <w:pStyle w:val="a3"/>
        <w:spacing w:after="0" w:line="360" w:lineRule="auto"/>
        <w:ind w:left="0" w:right="-284"/>
        <w:rPr>
          <w:rFonts w:ascii="Times New Roman" w:hAnsi="Times New Roman" w:cs="Times New Roman"/>
          <w:color w:val="000000"/>
          <w:sz w:val="26"/>
          <w:szCs w:val="26"/>
        </w:rPr>
      </w:pPr>
      <w:r w:rsidRPr="00957089">
        <w:rPr>
          <w:rFonts w:ascii="Times New Roman" w:hAnsi="Times New Roman" w:cs="Times New Roman"/>
          <w:noProof/>
          <w:color w:val="000000"/>
          <w:sz w:val="26"/>
          <w:szCs w:val="26"/>
          <w:lang w:eastAsia="ru-RU"/>
        </w:rPr>
        <w:drawing>
          <wp:inline distT="0" distB="0" distL="0" distR="0">
            <wp:extent cx="6260106" cy="8854632"/>
            <wp:effectExtent l="0" t="0" r="7620" b="3810"/>
            <wp:docPr id="34" name="Рисунок 34" descr="J:\Vera\GS d-Phe-t c bez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Vera\GS d-Phe-t c bez z.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66044" cy="8863031"/>
                    </a:xfrm>
                    <a:prstGeom prst="rect">
                      <a:avLst/>
                    </a:prstGeom>
                    <a:noFill/>
                    <a:ln>
                      <a:noFill/>
                    </a:ln>
                  </pic:spPr>
                </pic:pic>
              </a:graphicData>
            </a:graphic>
          </wp:inline>
        </w:drawing>
      </w:r>
    </w:p>
    <w:p w:rsidR="00957089" w:rsidRDefault="00957089"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11</w:t>
      </w:r>
    </w:p>
    <w:p w:rsidR="00957089" w:rsidRDefault="00957089" w:rsidP="00FA4B86">
      <w:pPr>
        <w:pStyle w:val="a3"/>
        <w:spacing w:after="0" w:line="360" w:lineRule="auto"/>
        <w:ind w:left="0" w:right="-284"/>
        <w:rPr>
          <w:rFonts w:ascii="Times New Roman" w:hAnsi="Times New Roman" w:cs="Times New Roman"/>
          <w:color w:val="000000"/>
          <w:sz w:val="26"/>
          <w:szCs w:val="26"/>
        </w:rPr>
      </w:pPr>
      <w:r w:rsidRPr="00957089">
        <w:rPr>
          <w:rFonts w:ascii="Times New Roman" w:hAnsi="Times New Roman" w:cs="Times New Roman"/>
          <w:noProof/>
          <w:color w:val="000000"/>
          <w:sz w:val="26"/>
          <w:szCs w:val="26"/>
          <w:lang w:eastAsia="ru-RU"/>
        </w:rPr>
        <w:drawing>
          <wp:inline distT="0" distB="0" distL="0" distR="0">
            <wp:extent cx="6220736" cy="8798944"/>
            <wp:effectExtent l="0" t="0" r="8890" b="2540"/>
            <wp:docPr id="35" name="Рисунок 35" descr="J:\Vera\GS 2m c 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Vera\GS 2m c 40-9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22099" cy="8800872"/>
                    </a:xfrm>
                    <a:prstGeom prst="rect">
                      <a:avLst/>
                    </a:prstGeom>
                    <a:noFill/>
                    <a:ln>
                      <a:noFill/>
                    </a:ln>
                  </pic:spPr>
                </pic:pic>
              </a:graphicData>
            </a:graphic>
          </wp:inline>
        </w:drawing>
      </w:r>
    </w:p>
    <w:p w:rsidR="00957089" w:rsidRDefault="00957089"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12</w:t>
      </w:r>
    </w:p>
    <w:p w:rsidR="00957089" w:rsidRDefault="00731E18" w:rsidP="00FA4B86">
      <w:pPr>
        <w:pStyle w:val="a3"/>
        <w:spacing w:after="0" w:line="360" w:lineRule="auto"/>
        <w:ind w:left="0" w:right="-284"/>
        <w:rPr>
          <w:rFonts w:ascii="Times New Roman" w:hAnsi="Times New Roman" w:cs="Times New Roman"/>
          <w:color w:val="000000"/>
          <w:sz w:val="26"/>
          <w:szCs w:val="26"/>
        </w:rPr>
      </w:pPr>
      <w:r>
        <w:rPr>
          <w:noProof/>
          <w:lang w:eastAsia="ru-RU"/>
        </w:rPr>
        <w:drawing>
          <wp:inline distT="0" distB="0" distL="0" distR="0" wp14:anchorId="1E92CA82" wp14:editId="16CD3761">
            <wp:extent cx="8755572" cy="4838413"/>
            <wp:effectExtent l="0" t="3493" r="4128" b="0"/>
            <wp:docPr id="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0" name="Picture 2"/>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8775890" cy="4849641"/>
                    </a:xfrm>
                    <a:prstGeom prst="rect">
                      <a:avLst/>
                    </a:prstGeom>
                    <a:noFill/>
                    <a:ln>
                      <a:noFill/>
                    </a:ln>
                    <a:effectLst/>
                    <a:extLst/>
                  </pic:spPr>
                </pic:pic>
              </a:graphicData>
            </a:graphic>
          </wp:inline>
        </w:drawing>
      </w:r>
    </w:p>
    <w:p w:rsidR="00957089" w:rsidRDefault="00957089"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13</w:t>
      </w:r>
    </w:p>
    <w:p w:rsidR="00957089" w:rsidRDefault="00957089"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8829725" cy="4684119"/>
            <wp:effectExtent l="0" t="3492" r="6032" b="6033"/>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8842884" cy="4691100"/>
                    </a:xfrm>
                    <a:prstGeom prst="rect">
                      <a:avLst/>
                    </a:prstGeom>
                    <a:noFill/>
                    <a:ln>
                      <a:noFill/>
                    </a:ln>
                  </pic:spPr>
                </pic:pic>
              </a:graphicData>
            </a:graphic>
          </wp:inline>
        </w:drawing>
      </w:r>
    </w:p>
    <w:p w:rsidR="00731E18" w:rsidRDefault="00731E18" w:rsidP="00FA4B86">
      <w:pPr>
        <w:pStyle w:val="a3"/>
        <w:spacing w:after="0" w:line="360" w:lineRule="auto"/>
        <w:ind w:left="0" w:right="-284"/>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Приложение 14</w:t>
      </w:r>
    </w:p>
    <w:p w:rsidR="00731E18" w:rsidRPr="0059455A" w:rsidRDefault="00731E18" w:rsidP="00FA4B86">
      <w:pPr>
        <w:pStyle w:val="a3"/>
        <w:spacing w:after="0" w:line="360" w:lineRule="auto"/>
        <w:ind w:left="0" w:right="-284"/>
        <w:rPr>
          <w:rFonts w:ascii="Times New Roman" w:hAnsi="Times New Roman" w:cs="Times New Roman"/>
          <w:color w:val="000000"/>
          <w:sz w:val="26"/>
          <w:szCs w:val="26"/>
        </w:rPr>
      </w:pPr>
      <w:r w:rsidRPr="00731E18">
        <w:rPr>
          <w:rFonts w:ascii="Times New Roman" w:hAnsi="Times New Roman" w:cs="Times New Roman"/>
          <w:noProof/>
          <w:color w:val="000000"/>
          <w:sz w:val="26"/>
          <w:szCs w:val="26"/>
          <w:lang w:eastAsia="ru-RU"/>
        </w:rPr>
        <w:drawing>
          <wp:inline distT="0" distB="0" distL="0" distR="0" wp14:anchorId="2EDDE64A" wp14:editId="2E5CE5D3">
            <wp:extent cx="8688007" cy="4924478"/>
            <wp:effectExtent l="0" t="4445" r="0" b="0"/>
            <wp:docPr id="71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0" name="Picture 2"/>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8699427" cy="4930951"/>
                    </a:xfrm>
                    <a:prstGeom prst="rect">
                      <a:avLst/>
                    </a:prstGeom>
                    <a:noFill/>
                    <a:ln>
                      <a:noFill/>
                    </a:ln>
                    <a:effectLst/>
                    <a:extLst/>
                  </pic:spPr>
                </pic:pic>
              </a:graphicData>
            </a:graphic>
          </wp:inline>
        </w:drawing>
      </w:r>
    </w:p>
    <w:sectPr w:rsidR="00731E18" w:rsidRPr="0059455A" w:rsidSect="00FD7667">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311" w:rsidRDefault="005C0311" w:rsidP="0094585E">
      <w:pPr>
        <w:spacing w:after="0" w:line="240" w:lineRule="auto"/>
      </w:pPr>
      <w:r>
        <w:separator/>
      </w:r>
    </w:p>
  </w:endnote>
  <w:endnote w:type="continuationSeparator" w:id="0">
    <w:p w:rsidR="005C0311" w:rsidRDefault="005C0311" w:rsidP="0094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238259"/>
      <w:docPartObj>
        <w:docPartGallery w:val="Page Numbers (Bottom of Page)"/>
        <w:docPartUnique/>
      </w:docPartObj>
    </w:sdtPr>
    <w:sdtEndPr/>
    <w:sdtContent>
      <w:p w:rsidR="005C0311" w:rsidRDefault="005C0311">
        <w:pPr>
          <w:pStyle w:val="ab"/>
          <w:jc w:val="center"/>
        </w:pPr>
        <w:r>
          <w:fldChar w:fldCharType="begin"/>
        </w:r>
        <w:r>
          <w:instrText>PAGE   \* MERGEFORMAT</w:instrText>
        </w:r>
        <w:r>
          <w:fldChar w:fldCharType="separate"/>
        </w:r>
        <w:r w:rsidR="0049482F">
          <w:rPr>
            <w:noProof/>
          </w:rPr>
          <w:t>42</w:t>
        </w:r>
        <w:r>
          <w:fldChar w:fldCharType="end"/>
        </w:r>
      </w:p>
    </w:sdtContent>
  </w:sdt>
  <w:p w:rsidR="005C0311" w:rsidRDefault="005C031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311" w:rsidRDefault="005C0311" w:rsidP="0094585E">
      <w:pPr>
        <w:spacing w:after="0" w:line="240" w:lineRule="auto"/>
      </w:pPr>
      <w:r>
        <w:separator/>
      </w:r>
    </w:p>
  </w:footnote>
  <w:footnote w:type="continuationSeparator" w:id="0">
    <w:p w:rsidR="005C0311" w:rsidRDefault="005C0311" w:rsidP="009458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64006"/>
    <w:multiLevelType w:val="multilevel"/>
    <w:tmpl w:val="B874D8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46D0170"/>
    <w:multiLevelType w:val="hybridMultilevel"/>
    <w:tmpl w:val="91A859DC"/>
    <w:lvl w:ilvl="0" w:tplc="A238C9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9071AD"/>
    <w:multiLevelType w:val="hybridMultilevel"/>
    <w:tmpl w:val="67F46736"/>
    <w:lvl w:ilvl="0" w:tplc="979847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DC01EE"/>
    <w:multiLevelType w:val="multilevel"/>
    <w:tmpl w:val="5CB874C8"/>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
    <w:nsid w:val="09B81A2C"/>
    <w:multiLevelType w:val="hybridMultilevel"/>
    <w:tmpl w:val="6C80009A"/>
    <w:lvl w:ilvl="0" w:tplc="FCA03FE4">
      <w:start w:val="1"/>
      <w:numFmt w:val="decimal"/>
      <w:lvlText w:val="%1"/>
      <w:lvlJc w:val="left"/>
      <w:pPr>
        <w:ind w:left="6796" w:hanging="5340"/>
      </w:pPr>
      <w:rPr>
        <w:rFonts w:hint="default"/>
      </w:rPr>
    </w:lvl>
    <w:lvl w:ilvl="1" w:tplc="04190019" w:tentative="1">
      <w:start w:val="1"/>
      <w:numFmt w:val="lowerLetter"/>
      <w:lvlText w:val="%2."/>
      <w:lvlJc w:val="left"/>
      <w:pPr>
        <w:ind w:left="2536" w:hanging="360"/>
      </w:pPr>
    </w:lvl>
    <w:lvl w:ilvl="2" w:tplc="0419001B" w:tentative="1">
      <w:start w:val="1"/>
      <w:numFmt w:val="lowerRoman"/>
      <w:lvlText w:val="%3."/>
      <w:lvlJc w:val="right"/>
      <w:pPr>
        <w:ind w:left="3256" w:hanging="180"/>
      </w:pPr>
    </w:lvl>
    <w:lvl w:ilvl="3" w:tplc="0419000F" w:tentative="1">
      <w:start w:val="1"/>
      <w:numFmt w:val="decimal"/>
      <w:lvlText w:val="%4."/>
      <w:lvlJc w:val="left"/>
      <w:pPr>
        <w:ind w:left="3976" w:hanging="360"/>
      </w:pPr>
    </w:lvl>
    <w:lvl w:ilvl="4" w:tplc="04190019" w:tentative="1">
      <w:start w:val="1"/>
      <w:numFmt w:val="lowerLetter"/>
      <w:lvlText w:val="%5."/>
      <w:lvlJc w:val="left"/>
      <w:pPr>
        <w:ind w:left="4696" w:hanging="360"/>
      </w:pPr>
    </w:lvl>
    <w:lvl w:ilvl="5" w:tplc="0419001B" w:tentative="1">
      <w:start w:val="1"/>
      <w:numFmt w:val="lowerRoman"/>
      <w:lvlText w:val="%6."/>
      <w:lvlJc w:val="right"/>
      <w:pPr>
        <w:ind w:left="5416" w:hanging="180"/>
      </w:pPr>
    </w:lvl>
    <w:lvl w:ilvl="6" w:tplc="0419000F" w:tentative="1">
      <w:start w:val="1"/>
      <w:numFmt w:val="decimal"/>
      <w:lvlText w:val="%7."/>
      <w:lvlJc w:val="left"/>
      <w:pPr>
        <w:ind w:left="6136" w:hanging="360"/>
      </w:pPr>
    </w:lvl>
    <w:lvl w:ilvl="7" w:tplc="04190019" w:tentative="1">
      <w:start w:val="1"/>
      <w:numFmt w:val="lowerLetter"/>
      <w:lvlText w:val="%8."/>
      <w:lvlJc w:val="left"/>
      <w:pPr>
        <w:ind w:left="6856" w:hanging="360"/>
      </w:pPr>
    </w:lvl>
    <w:lvl w:ilvl="8" w:tplc="0419001B" w:tentative="1">
      <w:start w:val="1"/>
      <w:numFmt w:val="lowerRoman"/>
      <w:lvlText w:val="%9."/>
      <w:lvlJc w:val="right"/>
      <w:pPr>
        <w:ind w:left="7576" w:hanging="180"/>
      </w:pPr>
    </w:lvl>
  </w:abstractNum>
  <w:abstractNum w:abstractNumId="5">
    <w:nsid w:val="0C507898"/>
    <w:multiLevelType w:val="multilevel"/>
    <w:tmpl w:val="73AC236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1E9417C"/>
    <w:multiLevelType w:val="multilevel"/>
    <w:tmpl w:val="C1743A74"/>
    <w:lvl w:ilvl="0">
      <w:start w:val="3"/>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3"/>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7">
    <w:nsid w:val="1E067191"/>
    <w:multiLevelType w:val="hybridMultilevel"/>
    <w:tmpl w:val="0D18C54E"/>
    <w:lvl w:ilvl="0" w:tplc="C18A5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ED74575"/>
    <w:multiLevelType w:val="hybridMultilevel"/>
    <w:tmpl w:val="993AB692"/>
    <w:lvl w:ilvl="0" w:tplc="DB6C3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5A314D2"/>
    <w:multiLevelType w:val="hybridMultilevel"/>
    <w:tmpl w:val="C14E8026"/>
    <w:lvl w:ilvl="0" w:tplc="8E1407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6356A9E"/>
    <w:multiLevelType w:val="hybridMultilevel"/>
    <w:tmpl w:val="D9DEB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1A61A2"/>
    <w:multiLevelType w:val="multilevel"/>
    <w:tmpl w:val="C1743A74"/>
    <w:lvl w:ilvl="0">
      <w:start w:val="3"/>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3"/>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2">
    <w:nsid w:val="36B15D4F"/>
    <w:multiLevelType w:val="hybridMultilevel"/>
    <w:tmpl w:val="2242C32C"/>
    <w:lvl w:ilvl="0" w:tplc="8E7EE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9115C0D"/>
    <w:multiLevelType w:val="hybridMultilevel"/>
    <w:tmpl w:val="F17E04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A862FCE"/>
    <w:multiLevelType w:val="hybridMultilevel"/>
    <w:tmpl w:val="B05E87C2"/>
    <w:lvl w:ilvl="0" w:tplc="4022DF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1D23F26"/>
    <w:multiLevelType w:val="multilevel"/>
    <w:tmpl w:val="126E7D0C"/>
    <w:lvl w:ilvl="0">
      <w:start w:val="1"/>
      <w:numFmt w:val="decimal"/>
      <w:lvlText w:val="%1."/>
      <w:lvlJc w:val="left"/>
      <w:pPr>
        <w:ind w:left="927" w:hanging="360"/>
      </w:pPr>
      <w:rPr>
        <w:rFonts w:hint="default"/>
      </w:rPr>
    </w:lvl>
    <w:lvl w:ilvl="1">
      <w:start w:val="3"/>
      <w:numFmt w:val="decimal"/>
      <w:isLgl/>
      <w:lvlText w:val="%1.%2"/>
      <w:lvlJc w:val="left"/>
      <w:pPr>
        <w:ind w:left="1394" w:hanging="780"/>
      </w:pPr>
      <w:rPr>
        <w:rFonts w:hint="default"/>
      </w:rPr>
    </w:lvl>
    <w:lvl w:ilvl="2">
      <w:start w:val="2"/>
      <w:numFmt w:val="decimal"/>
      <w:isLgl/>
      <w:lvlText w:val="%1.%2.%3"/>
      <w:lvlJc w:val="left"/>
      <w:pPr>
        <w:ind w:left="1441" w:hanging="780"/>
      </w:pPr>
      <w:rPr>
        <w:rFonts w:hint="default"/>
      </w:rPr>
    </w:lvl>
    <w:lvl w:ilvl="3">
      <w:start w:val="1"/>
      <w:numFmt w:val="decimal"/>
      <w:isLgl/>
      <w:lvlText w:val="%1.%2.%3.%4"/>
      <w:lvlJc w:val="left"/>
      <w:pPr>
        <w:ind w:left="1488" w:hanging="780"/>
      </w:pPr>
      <w:rPr>
        <w:rFonts w:hint="default"/>
      </w:rPr>
    </w:lvl>
    <w:lvl w:ilvl="4">
      <w:start w:val="1"/>
      <w:numFmt w:val="decimal"/>
      <w:isLgl/>
      <w:lvlText w:val="%1.%2.%3.%4.%5"/>
      <w:lvlJc w:val="left"/>
      <w:pPr>
        <w:ind w:left="1835" w:hanging="1080"/>
      </w:pPr>
      <w:rPr>
        <w:rFonts w:hint="default"/>
      </w:rPr>
    </w:lvl>
    <w:lvl w:ilvl="5">
      <w:start w:val="1"/>
      <w:numFmt w:val="decimal"/>
      <w:isLgl/>
      <w:lvlText w:val="%1.%2.%3.%4.%5.%6"/>
      <w:lvlJc w:val="left"/>
      <w:pPr>
        <w:ind w:left="2242" w:hanging="144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696" w:hanging="1800"/>
      </w:pPr>
      <w:rPr>
        <w:rFonts w:hint="default"/>
      </w:rPr>
    </w:lvl>
    <w:lvl w:ilvl="8">
      <w:start w:val="1"/>
      <w:numFmt w:val="decimal"/>
      <w:isLgl/>
      <w:lvlText w:val="%1.%2.%3.%4.%5.%6.%7.%8.%9"/>
      <w:lvlJc w:val="left"/>
      <w:pPr>
        <w:ind w:left="2743" w:hanging="1800"/>
      </w:pPr>
      <w:rPr>
        <w:rFonts w:hint="default"/>
      </w:rPr>
    </w:lvl>
  </w:abstractNum>
  <w:abstractNum w:abstractNumId="16">
    <w:nsid w:val="51F44F91"/>
    <w:multiLevelType w:val="multilevel"/>
    <w:tmpl w:val="126E7D0C"/>
    <w:lvl w:ilvl="0">
      <w:start w:val="1"/>
      <w:numFmt w:val="decimal"/>
      <w:lvlText w:val="%1."/>
      <w:lvlJc w:val="left"/>
      <w:pPr>
        <w:ind w:left="927" w:hanging="360"/>
      </w:pPr>
      <w:rPr>
        <w:rFonts w:hint="default"/>
      </w:rPr>
    </w:lvl>
    <w:lvl w:ilvl="1">
      <w:start w:val="3"/>
      <w:numFmt w:val="decimal"/>
      <w:isLgl/>
      <w:lvlText w:val="%1.%2"/>
      <w:lvlJc w:val="left"/>
      <w:pPr>
        <w:ind w:left="1394" w:hanging="780"/>
      </w:pPr>
      <w:rPr>
        <w:rFonts w:hint="default"/>
      </w:rPr>
    </w:lvl>
    <w:lvl w:ilvl="2">
      <w:start w:val="2"/>
      <w:numFmt w:val="decimal"/>
      <w:isLgl/>
      <w:lvlText w:val="%1.%2.%3"/>
      <w:lvlJc w:val="left"/>
      <w:pPr>
        <w:ind w:left="1441" w:hanging="780"/>
      </w:pPr>
      <w:rPr>
        <w:rFonts w:hint="default"/>
      </w:rPr>
    </w:lvl>
    <w:lvl w:ilvl="3">
      <w:start w:val="1"/>
      <w:numFmt w:val="decimal"/>
      <w:isLgl/>
      <w:lvlText w:val="%1.%2.%3.%4"/>
      <w:lvlJc w:val="left"/>
      <w:pPr>
        <w:ind w:left="5742" w:hanging="780"/>
      </w:pPr>
      <w:rPr>
        <w:rFonts w:hint="default"/>
      </w:rPr>
    </w:lvl>
    <w:lvl w:ilvl="4">
      <w:start w:val="1"/>
      <w:numFmt w:val="decimal"/>
      <w:isLgl/>
      <w:lvlText w:val="%1.%2.%3.%4.%5"/>
      <w:lvlJc w:val="left"/>
      <w:pPr>
        <w:ind w:left="1835" w:hanging="1080"/>
      </w:pPr>
      <w:rPr>
        <w:rFonts w:hint="default"/>
      </w:rPr>
    </w:lvl>
    <w:lvl w:ilvl="5">
      <w:start w:val="1"/>
      <w:numFmt w:val="decimal"/>
      <w:isLgl/>
      <w:lvlText w:val="%1.%2.%3.%4.%5.%6"/>
      <w:lvlJc w:val="left"/>
      <w:pPr>
        <w:ind w:left="2242" w:hanging="144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696" w:hanging="1800"/>
      </w:pPr>
      <w:rPr>
        <w:rFonts w:hint="default"/>
      </w:rPr>
    </w:lvl>
    <w:lvl w:ilvl="8">
      <w:start w:val="1"/>
      <w:numFmt w:val="decimal"/>
      <w:isLgl/>
      <w:lvlText w:val="%1.%2.%3.%4.%5.%6.%7.%8.%9"/>
      <w:lvlJc w:val="left"/>
      <w:pPr>
        <w:ind w:left="2743" w:hanging="1800"/>
      </w:pPr>
      <w:rPr>
        <w:rFonts w:hint="default"/>
      </w:rPr>
    </w:lvl>
  </w:abstractNum>
  <w:abstractNum w:abstractNumId="17">
    <w:nsid w:val="6E1A285B"/>
    <w:multiLevelType w:val="multilevel"/>
    <w:tmpl w:val="C1743A74"/>
    <w:lvl w:ilvl="0">
      <w:start w:val="3"/>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3"/>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8">
    <w:nsid w:val="75B575EC"/>
    <w:multiLevelType w:val="multilevel"/>
    <w:tmpl w:val="66342FAE"/>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7844C67"/>
    <w:multiLevelType w:val="hybridMultilevel"/>
    <w:tmpl w:val="0C649D08"/>
    <w:lvl w:ilvl="0" w:tplc="B582D3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AE201AB"/>
    <w:multiLevelType w:val="hybridMultilevel"/>
    <w:tmpl w:val="C8AAA66E"/>
    <w:lvl w:ilvl="0" w:tplc="9F8C65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9"/>
  </w:num>
  <w:num w:numId="3">
    <w:abstractNumId w:val="1"/>
  </w:num>
  <w:num w:numId="4">
    <w:abstractNumId w:val="2"/>
  </w:num>
  <w:num w:numId="5">
    <w:abstractNumId w:val="7"/>
  </w:num>
  <w:num w:numId="6">
    <w:abstractNumId w:val="3"/>
  </w:num>
  <w:num w:numId="7">
    <w:abstractNumId w:val="8"/>
  </w:num>
  <w:num w:numId="8">
    <w:abstractNumId w:val="20"/>
  </w:num>
  <w:num w:numId="9">
    <w:abstractNumId w:val="13"/>
  </w:num>
  <w:num w:numId="10">
    <w:abstractNumId w:val="10"/>
  </w:num>
  <w:num w:numId="11">
    <w:abstractNumId w:val="4"/>
  </w:num>
  <w:num w:numId="12">
    <w:abstractNumId w:val="12"/>
  </w:num>
  <w:num w:numId="13">
    <w:abstractNumId w:val="16"/>
  </w:num>
  <w:num w:numId="14">
    <w:abstractNumId w:val="14"/>
  </w:num>
  <w:num w:numId="15">
    <w:abstractNumId w:val="15"/>
  </w:num>
  <w:num w:numId="16">
    <w:abstractNumId w:val="6"/>
  </w:num>
  <w:num w:numId="17">
    <w:abstractNumId w:val="17"/>
  </w:num>
  <w:num w:numId="18">
    <w:abstractNumId w:val="11"/>
  </w:num>
  <w:num w:numId="19">
    <w:abstractNumId w:val="9"/>
  </w:num>
  <w:num w:numId="20">
    <w:abstractNumId w:val="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31B"/>
    <w:rsid w:val="00023257"/>
    <w:rsid w:val="000B6E14"/>
    <w:rsid w:val="001469EF"/>
    <w:rsid w:val="001F7D00"/>
    <w:rsid w:val="0020382C"/>
    <w:rsid w:val="002E4209"/>
    <w:rsid w:val="00377548"/>
    <w:rsid w:val="0038757B"/>
    <w:rsid w:val="0039431B"/>
    <w:rsid w:val="003D1437"/>
    <w:rsid w:val="0049482F"/>
    <w:rsid w:val="005930C9"/>
    <w:rsid w:val="0059455A"/>
    <w:rsid w:val="005C0311"/>
    <w:rsid w:val="005E7C99"/>
    <w:rsid w:val="006C3959"/>
    <w:rsid w:val="006D64CF"/>
    <w:rsid w:val="00717626"/>
    <w:rsid w:val="00731E18"/>
    <w:rsid w:val="00734B1E"/>
    <w:rsid w:val="00742C0A"/>
    <w:rsid w:val="007527A1"/>
    <w:rsid w:val="00753018"/>
    <w:rsid w:val="007D7386"/>
    <w:rsid w:val="0094585E"/>
    <w:rsid w:val="009475B8"/>
    <w:rsid w:val="00957089"/>
    <w:rsid w:val="009573C4"/>
    <w:rsid w:val="009F5AA8"/>
    <w:rsid w:val="00A43A64"/>
    <w:rsid w:val="00AC1C61"/>
    <w:rsid w:val="00B027C8"/>
    <w:rsid w:val="00BE072D"/>
    <w:rsid w:val="00C52F53"/>
    <w:rsid w:val="00CA6BCB"/>
    <w:rsid w:val="00D164DD"/>
    <w:rsid w:val="00DE0C20"/>
    <w:rsid w:val="00DE62C7"/>
    <w:rsid w:val="00EB0A41"/>
    <w:rsid w:val="00EB5C92"/>
    <w:rsid w:val="00ED28A4"/>
    <w:rsid w:val="00ED32C0"/>
    <w:rsid w:val="00FA4B86"/>
    <w:rsid w:val="00FD7667"/>
    <w:rsid w:val="00FE7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92A3AF9E-472D-4D1C-9B60-F4DC2773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2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2C0"/>
    <w:pPr>
      <w:ind w:left="720"/>
      <w:contextualSpacing/>
    </w:pPr>
  </w:style>
  <w:style w:type="table" w:styleId="a4">
    <w:name w:val="Table Grid"/>
    <w:basedOn w:val="a1"/>
    <w:uiPriority w:val="39"/>
    <w:rsid w:val="00ED3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ED32C0"/>
    <w:rPr>
      <w:color w:val="808080"/>
    </w:rPr>
  </w:style>
  <w:style w:type="character" w:customStyle="1" w:styleId="no-wikidata">
    <w:name w:val="no-wikidata"/>
    <w:basedOn w:val="a0"/>
    <w:rsid w:val="00ED32C0"/>
  </w:style>
  <w:style w:type="character" w:customStyle="1" w:styleId="wikidata-snak">
    <w:name w:val="wikidata-snak"/>
    <w:basedOn w:val="a0"/>
    <w:rsid w:val="00ED32C0"/>
  </w:style>
  <w:style w:type="paragraph" w:styleId="a6">
    <w:name w:val="Balloon Text"/>
    <w:basedOn w:val="a"/>
    <w:link w:val="a7"/>
    <w:uiPriority w:val="99"/>
    <w:semiHidden/>
    <w:unhideWhenUsed/>
    <w:rsid w:val="00ED32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32C0"/>
    <w:rPr>
      <w:rFonts w:ascii="Tahoma" w:hAnsi="Tahoma" w:cs="Tahoma"/>
      <w:sz w:val="16"/>
      <w:szCs w:val="16"/>
    </w:rPr>
  </w:style>
  <w:style w:type="character" w:styleId="a8">
    <w:name w:val="Hyperlink"/>
    <w:basedOn w:val="a0"/>
    <w:uiPriority w:val="99"/>
    <w:unhideWhenUsed/>
    <w:rsid w:val="00ED32C0"/>
    <w:rPr>
      <w:color w:val="0563C1" w:themeColor="hyperlink"/>
      <w:u w:val="single"/>
    </w:rPr>
  </w:style>
  <w:style w:type="paragraph" w:styleId="a9">
    <w:name w:val="header"/>
    <w:basedOn w:val="a"/>
    <w:link w:val="aa"/>
    <w:uiPriority w:val="99"/>
    <w:unhideWhenUsed/>
    <w:rsid w:val="0094585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4585E"/>
  </w:style>
  <w:style w:type="paragraph" w:styleId="ab">
    <w:name w:val="footer"/>
    <w:basedOn w:val="a"/>
    <w:link w:val="ac"/>
    <w:uiPriority w:val="99"/>
    <w:unhideWhenUsed/>
    <w:rsid w:val="0094585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5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937069">
      <w:bodyDiv w:val="1"/>
      <w:marLeft w:val="0"/>
      <w:marRight w:val="0"/>
      <w:marTop w:val="0"/>
      <w:marBottom w:val="0"/>
      <w:divBdr>
        <w:top w:val="none" w:sz="0" w:space="0" w:color="auto"/>
        <w:left w:val="none" w:sz="0" w:space="0" w:color="auto"/>
        <w:bottom w:val="none" w:sz="0" w:space="0" w:color="auto"/>
        <w:right w:val="none" w:sz="0" w:space="0" w:color="auto"/>
      </w:divBdr>
    </w:div>
    <w:div w:id="173377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6.jpeg"/><Relationship Id="rId47" Type="http://schemas.openxmlformats.org/officeDocument/2006/relationships/oleObject" Target="embeddings/oleObject9.bin"/><Relationship Id="rId50" Type="http://schemas.openxmlformats.org/officeDocument/2006/relationships/image" Target="media/image32.png"/><Relationship Id="rId55" Type="http://schemas.openxmlformats.org/officeDocument/2006/relationships/oleObject" Target="embeddings/oleObject11.bin"/><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oleObject" Target="embeddings/oleObject7.bin"/><Relationship Id="rId40" Type="http://schemas.openxmlformats.org/officeDocument/2006/relationships/image" Target="media/image24.png"/><Relationship Id="rId45" Type="http://schemas.openxmlformats.org/officeDocument/2006/relationships/oleObject" Target="embeddings/oleObject8.bin"/><Relationship Id="rId53" Type="http://schemas.openxmlformats.org/officeDocument/2006/relationships/oleObject" Target="embeddings/oleObject10.bin"/><Relationship Id="rId58" Type="http://schemas.openxmlformats.org/officeDocument/2006/relationships/image" Target="media/image37.emf"/><Relationship Id="rId66" Type="http://schemas.openxmlformats.org/officeDocument/2006/relationships/image" Target="media/image44.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gif"/><Relationship Id="rId36" Type="http://schemas.openxmlformats.org/officeDocument/2006/relationships/image" Target="media/image21.emf"/><Relationship Id="rId49" Type="http://schemas.openxmlformats.org/officeDocument/2006/relationships/image" Target="media/image31.png"/><Relationship Id="rId57" Type="http://schemas.openxmlformats.org/officeDocument/2006/relationships/oleObject" Target="embeddings/oleObject12.bin"/><Relationship Id="rId61"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oleObject" Target="embeddings/oleObject4.bin"/><Relationship Id="rId44" Type="http://schemas.openxmlformats.org/officeDocument/2006/relationships/image" Target="media/image28.emf"/><Relationship Id="rId52" Type="http://schemas.openxmlformats.org/officeDocument/2006/relationships/image" Target="media/image34.emf"/><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hyperlink" Target="https://www.google.ru/url?sa=i&amp;rct=j&amp;q=&amp;esrc=s&amp;source=images&amp;cd=&amp;cad=rja&amp;uact=8&amp;ved=0ahUKEwilqJ_dz9HTAhXlPZoKHZQtA6UQjRwIBw&amp;url=https://www.rlsnet.ru/mnn_index_id_1584.htm&amp;psig=AFQjCNHJBJYzMh4elVRAZEUtoHtSuO9Hag&amp;ust=1493828703803229" TargetMode="External"/><Relationship Id="rId30" Type="http://schemas.openxmlformats.org/officeDocument/2006/relationships/image" Target="media/image18.emf"/><Relationship Id="rId35" Type="http://schemas.openxmlformats.org/officeDocument/2006/relationships/oleObject" Target="embeddings/oleObject6.bin"/><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6.emf"/><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oleObject" Target="embeddings/oleObject5.bin"/><Relationship Id="rId38" Type="http://schemas.openxmlformats.org/officeDocument/2006/relationships/image" Target="media/image22.png"/><Relationship Id="rId46" Type="http://schemas.openxmlformats.org/officeDocument/2006/relationships/image" Target="media/image29.emf"/><Relationship Id="rId59" Type="http://schemas.openxmlformats.org/officeDocument/2006/relationships/oleObject" Target="embeddings/oleObject13.bin"/><Relationship Id="rId67" Type="http://schemas.openxmlformats.org/officeDocument/2006/relationships/image" Target="media/image45.jpeg"/><Relationship Id="rId20" Type="http://schemas.openxmlformats.org/officeDocument/2006/relationships/oleObject" Target="embeddings/oleObject2.bin"/><Relationship Id="rId41" Type="http://schemas.openxmlformats.org/officeDocument/2006/relationships/image" Target="media/image25.png"/><Relationship Id="rId54" Type="http://schemas.openxmlformats.org/officeDocument/2006/relationships/image" Target="media/image35.emf"/><Relationship Id="rId62" Type="http://schemas.openxmlformats.org/officeDocument/2006/relationships/image" Target="media/image40.jpeg"/><Relationship Id="rId70"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16DBF-3A85-49E0-8CCD-14D5A9B1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60</Pages>
  <Words>8390</Words>
  <Characters>47824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17</cp:revision>
  <dcterms:created xsi:type="dcterms:W3CDTF">2017-05-18T10:40:00Z</dcterms:created>
  <dcterms:modified xsi:type="dcterms:W3CDTF">2017-05-22T09:38:00Z</dcterms:modified>
</cp:coreProperties>
</file>