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09FE4" w14:textId="77777777" w:rsidR="00B43310" w:rsidRPr="00A94B7C" w:rsidRDefault="00B43310" w:rsidP="00B43310">
      <w:pPr>
        <w:widowControl w:val="0"/>
        <w:autoSpaceDE w:val="0"/>
        <w:autoSpaceDN w:val="0"/>
        <w:adjustRightInd w:val="0"/>
        <w:spacing w:after="240"/>
        <w:jc w:val="center"/>
        <w:rPr>
          <w:rFonts w:ascii="Times New Roman" w:hAnsi="Times New Roman" w:cs="Times New Roman"/>
          <w:sz w:val="28"/>
          <w:szCs w:val="28"/>
        </w:rPr>
      </w:pPr>
      <w:r w:rsidRPr="00A94B7C">
        <w:rPr>
          <w:rFonts w:ascii="Times New Roman" w:hAnsi="Times New Roman" w:cs="Times New Roman"/>
          <w:sz w:val="28"/>
          <w:szCs w:val="28"/>
        </w:rPr>
        <w:t>САНКТ-ПЕТЕРБУРГСКИЙ ГОСУДАРСТВЕННЫЙ УНИВЕРСИТЕТ Магистерская программа</w:t>
      </w:r>
    </w:p>
    <w:p w14:paraId="1D62C9C4" w14:textId="3BA96BEF" w:rsidR="00B43310" w:rsidRPr="00B43310" w:rsidRDefault="00B43310" w:rsidP="00B43310">
      <w:pPr>
        <w:widowControl w:val="0"/>
        <w:autoSpaceDE w:val="0"/>
        <w:autoSpaceDN w:val="0"/>
        <w:adjustRightInd w:val="0"/>
        <w:spacing w:after="240"/>
        <w:jc w:val="center"/>
        <w:rPr>
          <w:rFonts w:ascii="Times New Roman" w:hAnsi="Times New Roman" w:cs="Times New Roman"/>
          <w:sz w:val="28"/>
          <w:szCs w:val="28"/>
          <w:lang w:val="en-US"/>
        </w:rPr>
      </w:pPr>
      <w:r w:rsidRPr="00B43310">
        <w:rPr>
          <w:rFonts w:ascii="Times New Roman" w:hAnsi="Times New Roman" w:cs="Times New Roman"/>
          <w:sz w:val="28"/>
          <w:szCs w:val="28"/>
          <w:lang w:val="en-US"/>
        </w:rPr>
        <w:t>"</w:t>
      </w:r>
      <w:r w:rsidRPr="00B43310">
        <w:rPr>
          <w:rFonts w:ascii="Times New Roman" w:hAnsi="Times New Roman" w:cs="Times New Roman"/>
          <w:i/>
          <w:iCs/>
          <w:sz w:val="28"/>
          <w:szCs w:val="28"/>
          <w:lang w:val="en-US"/>
        </w:rPr>
        <w:t>Европейские исследования</w:t>
      </w:r>
      <w:r w:rsidRPr="00B43310">
        <w:rPr>
          <w:rFonts w:ascii="Times New Roman" w:hAnsi="Times New Roman" w:cs="Times New Roman"/>
          <w:sz w:val="28"/>
          <w:szCs w:val="28"/>
          <w:lang w:val="en-US"/>
        </w:rPr>
        <w:t>"</w:t>
      </w:r>
    </w:p>
    <w:p w14:paraId="71E3392B" w14:textId="77777777" w:rsidR="00B43310" w:rsidRPr="00B43310" w:rsidRDefault="00B43310" w:rsidP="00B43310">
      <w:pPr>
        <w:widowControl w:val="0"/>
        <w:autoSpaceDE w:val="0"/>
        <w:autoSpaceDN w:val="0"/>
        <w:adjustRightInd w:val="0"/>
        <w:spacing w:after="240"/>
        <w:jc w:val="center"/>
        <w:rPr>
          <w:rFonts w:ascii="Times New Roman" w:hAnsi="Times New Roman" w:cs="Times New Roman"/>
          <w:sz w:val="28"/>
          <w:szCs w:val="28"/>
          <w:lang w:val="en-US"/>
        </w:rPr>
      </w:pPr>
    </w:p>
    <w:p w14:paraId="35152613" w14:textId="77777777" w:rsidR="00B43310" w:rsidRPr="00B43310" w:rsidRDefault="00B43310" w:rsidP="00B43310">
      <w:pPr>
        <w:widowControl w:val="0"/>
        <w:autoSpaceDE w:val="0"/>
        <w:autoSpaceDN w:val="0"/>
        <w:adjustRightInd w:val="0"/>
        <w:spacing w:after="240"/>
        <w:jc w:val="center"/>
        <w:rPr>
          <w:rFonts w:ascii="Times New Roman" w:hAnsi="Times New Roman" w:cs="Times New Roman"/>
          <w:sz w:val="28"/>
          <w:szCs w:val="28"/>
          <w:lang w:val="en-US"/>
        </w:rPr>
      </w:pPr>
    </w:p>
    <w:p w14:paraId="07627FB2" w14:textId="77777777" w:rsidR="00B43310" w:rsidRPr="00B43310" w:rsidRDefault="00B43310" w:rsidP="00B43310">
      <w:pPr>
        <w:widowControl w:val="0"/>
        <w:autoSpaceDE w:val="0"/>
        <w:autoSpaceDN w:val="0"/>
        <w:adjustRightInd w:val="0"/>
        <w:spacing w:after="240"/>
        <w:jc w:val="center"/>
        <w:rPr>
          <w:rFonts w:ascii="Times New Roman" w:hAnsi="Times New Roman" w:cs="Times New Roman"/>
          <w:sz w:val="28"/>
          <w:szCs w:val="28"/>
          <w:lang w:val="en-US"/>
        </w:rPr>
      </w:pPr>
    </w:p>
    <w:p w14:paraId="68C98C81" w14:textId="33FFEA19" w:rsidR="00B43310" w:rsidRPr="00A94B7C" w:rsidRDefault="00B43310" w:rsidP="00B43310">
      <w:pPr>
        <w:widowControl w:val="0"/>
        <w:autoSpaceDE w:val="0"/>
        <w:autoSpaceDN w:val="0"/>
        <w:adjustRightInd w:val="0"/>
        <w:spacing w:after="240"/>
        <w:jc w:val="center"/>
        <w:rPr>
          <w:rFonts w:ascii="Times New Roman" w:hAnsi="Times New Roman" w:cs="Times New Roman"/>
          <w:sz w:val="28"/>
          <w:szCs w:val="28"/>
        </w:rPr>
      </w:pPr>
      <w:r w:rsidRPr="00A94B7C">
        <w:rPr>
          <w:rFonts w:ascii="Times New Roman" w:hAnsi="Times New Roman" w:cs="Times New Roman"/>
          <w:sz w:val="28"/>
          <w:szCs w:val="28"/>
        </w:rPr>
        <w:t>Ма</w:t>
      </w:r>
      <w:r w:rsidR="00A94B7C">
        <w:rPr>
          <w:rFonts w:ascii="Times New Roman" w:hAnsi="Times New Roman" w:cs="Times New Roman"/>
          <w:sz w:val="28"/>
          <w:szCs w:val="28"/>
        </w:rPr>
        <w:t>лаховой Татьяны Евгеньевны</w:t>
      </w:r>
    </w:p>
    <w:p w14:paraId="17201D96" w14:textId="77777777" w:rsidR="00B43310" w:rsidRPr="00A94B7C" w:rsidRDefault="00B43310" w:rsidP="00B43310">
      <w:pPr>
        <w:widowControl w:val="0"/>
        <w:autoSpaceDE w:val="0"/>
        <w:autoSpaceDN w:val="0"/>
        <w:adjustRightInd w:val="0"/>
        <w:spacing w:after="240"/>
        <w:jc w:val="center"/>
        <w:rPr>
          <w:rFonts w:ascii="Times New Roman" w:hAnsi="Times New Roman" w:cs="Times New Roman"/>
          <w:sz w:val="28"/>
          <w:szCs w:val="28"/>
        </w:rPr>
      </w:pPr>
    </w:p>
    <w:p w14:paraId="461BCC79" w14:textId="77777777" w:rsidR="00B43310" w:rsidRPr="00B43310" w:rsidRDefault="00B43310" w:rsidP="00B43310">
      <w:pPr>
        <w:widowControl w:val="0"/>
        <w:autoSpaceDE w:val="0"/>
        <w:autoSpaceDN w:val="0"/>
        <w:adjustRightInd w:val="0"/>
        <w:spacing w:after="240"/>
        <w:jc w:val="center"/>
        <w:rPr>
          <w:rFonts w:ascii="Times New Roman" w:hAnsi="Times New Roman" w:cs="Times New Roman"/>
          <w:b/>
          <w:bCs/>
          <w:sz w:val="28"/>
          <w:szCs w:val="28"/>
        </w:rPr>
      </w:pPr>
      <w:r w:rsidRPr="00B43310">
        <w:rPr>
          <w:rFonts w:ascii="Times New Roman" w:hAnsi="Times New Roman" w:cs="Times New Roman"/>
          <w:b/>
          <w:bCs/>
          <w:sz w:val="28"/>
          <w:szCs w:val="28"/>
        </w:rPr>
        <w:t>Антироссийская пропаганда в странах Балтии</w:t>
      </w:r>
    </w:p>
    <w:p w14:paraId="338014A6" w14:textId="77777777" w:rsidR="00B43310" w:rsidRPr="00B43310" w:rsidRDefault="00B43310" w:rsidP="00B43310">
      <w:pPr>
        <w:widowControl w:val="0"/>
        <w:autoSpaceDE w:val="0"/>
        <w:autoSpaceDN w:val="0"/>
        <w:adjustRightInd w:val="0"/>
        <w:spacing w:after="240"/>
        <w:jc w:val="center"/>
        <w:rPr>
          <w:rFonts w:ascii="Times New Roman" w:hAnsi="Times New Roman" w:cs="Times New Roman"/>
          <w:sz w:val="28"/>
          <w:szCs w:val="28"/>
          <w:lang w:val="en-US"/>
        </w:rPr>
      </w:pPr>
      <w:r w:rsidRPr="00B43310">
        <w:rPr>
          <w:rFonts w:ascii="Times New Roman" w:hAnsi="Times New Roman" w:cs="Times New Roman"/>
          <w:b/>
          <w:bCs/>
          <w:sz w:val="28"/>
          <w:szCs w:val="28"/>
          <w:lang w:val="en-US"/>
        </w:rPr>
        <w:t>Anti-Russian propaganda in the Baltic states</w:t>
      </w:r>
    </w:p>
    <w:p w14:paraId="53A50436" w14:textId="77777777" w:rsidR="00B43310" w:rsidRDefault="00B43310" w:rsidP="00B43310">
      <w:pPr>
        <w:widowControl w:val="0"/>
        <w:autoSpaceDE w:val="0"/>
        <w:autoSpaceDN w:val="0"/>
        <w:adjustRightInd w:val="0"/>
        <w:spacing w:after="240"/>
        <w:jc w:val="center"/>
        <w:rPr>
          <w:rFonts w:ascii="Times New Roman" w:hAnsi="Times New Roman" w:cs="Times New Roman"/>
          <w:sz w:val="28"/>
          <w:szCs w:val="28"/>
          <w:lang w:val="en-US"/>
        </w:rPr>
      </w:pPr>
    </w:p>
    <w:p w14:paraId="7C9F78A2" w14:textId="77777777" w:rsidR="00B43310" w:rsidRPr="00B43310" w:rsidRDefault="00B43310" w:rsidP="00B43310">
      <w:pPr>
        <w:widowControl w:val="0"/>
        <w:autoSpaceDE w:val="0"/>
        <w:autoSpaceDN w:val="0"/>
        <w:adjustRightInd w:val="0"/>
        <w:spacing w:after="240"/>
        <w:jc w:val="center"/>
        <w:rPr>
          <w:rFonts w:ascii="Times New Roman" w:hAnsi="Times New Roman" w:cs="Times New Roman"/>
          <w:sz w:val="28"/>
          <w:szCs w:val="28"/>
          <w:lang w:val="en-US"/>
        </w:rPr>
      </w:pPr>
    </w:p>
    <w:p w14:paraId="0CE3EA12" w14:textId="77777777" w:rsidR="00B43310" w:rsidRPr="00B43310" w:rsidRDefault="00B43310" w:rsidP="00B43310">
      <w:pPr>
        <w:widowControl w:val="0"/>
        <w:autoSpaceDE w:val="0"/>
        <w:autoSpaceDN w:val="0"/>
        <w:adjustRightInd w:val="0"/>
        <w:spacing w:after="240"/>
        <w:jc w:val="center"/>
        <w:rPr>
          <w:rFonts w:ascii="Times New Roman" w:hAnsi="Times New Roman" w:cs="Times New Roman"/>
          <w:sz w:val="28"/>
          <w:szCs w:val="28"/>
          <w:lang w:val="en-US"/>
        </w:rPr>
      </w:pPr>
    </w:p>
    <w:p w14:paraId="1E977AE6" w14:textId="3C5C10BD" w:rsidR="00B43310" w:rsidRPr="00A94B7C" w:rsidRDefault="00A94B7C" w:rsidP="00B43310">
      <w:pPr>
        <w:widowControl w:val="0"/>
        <w:autoSpaceDE w:val="0"/>
        <w:autoSpaceDN w:val="0"/>
        <w:adjustRightInd w:val="0"/>
        <w:spacing w:after="240"/>
        <w:jc w:val="center"/>
        <w:rPr>
          <w:rFonts w:ascii="Times New Roman" w:hAnsi="Times New Roman" w:cs="Times New Roman"/>
          <w:sz w:val="28"/>
          <w:szCs w:val="28"/>
        </w:rPr>
      </w:pPr>
      <w:r>
        <w:rPr>
          <w:rFonts w:ascii="Times New Roman" w:hAnsi="Times New Roman" w:cs="Times New Roman"/>
          <w:sz w:val="28"/>
          <w:szCs w:val="28"/>
        </w:rPr>
        <w:t>Диссертация</w:t>
      </w:r>
    </w:p>
    <w:p w14:paraId="34529289" w14:textId="77777777" w:rsidR="00B43310" w:rsidRPr="00A94B7C" w:rsidRDefault="00B43310" w:rsidP="00B43310">
      <w:pPr>
        <w:widowControl w:val="0"/>
        <w:autoSpaceDE w:val="0"/>
        <w:autoSpaceDN w:val="0"/>
        <w:adjustRightInd w:val="0"/>
        <w:spacing w:after="240"/>
        <w:jc w:val="center"/>
        <w:rPr>
          <w:rFonts w:ascii="Times New Roman" w:hAnsi="Times New Roman" w:cs="Times New Roman"/>
          <w:sz w:val="28"/>
          <w:szCs w:val="28"/>
        </w:rPr>
      </w:pPr>
      <w:r w:rsidRPr="00A94B7C">
        <w:rPr>
          <w:rFonts w:ascii="Times New Roman" w:hAnsi="Times New Roman" w:cs="Times New Roman"/>
          <w:sz w:val="28"/>
          <w:szCs w:val="28"/>
        </w:rPr>
        <w:t>на соискание степени магистра</w:t>
      </w:r>
    </w:p>
    <w:p w14:paraId="5ECC6876" w14:textId="77777777" w:rsidR="00B43310" w:rsidRPr="00A94B7C" w:rsidRDefault="00B43310" w:rsidP="00B43310">
      <w:pPr>
        <w:widowControl w:val="0"/>
        <w:autoSpaceDE w:val="0"/>
        <w:autoSpaceDN w:val="0"/>
        <w:adjustRightInd w:val="0"/>
        <w:spacing w:after="240"/>
        <w:jc w:val="center"/>
        <w:rPr>
          <w:rFonts w:ascii="Times New Roman" w:hAnsi="Times New Roman" w:cs="Times New Roman"/>
          <w:sz w:val="28"/>
          <w:szCs w:val="28"/>
        </w:rPr>
      </w:pPr>
      <w:r w:rsidRPr="00A94B7C">
        <w:rPr>
          <w:rFonts w:ascii="Times New Roman" w:hAnsi="Times New Roman" w:cs="Times New Roman"/>
          <w:sz w:val="28"/>
          <w:szCs w:val="28"/>
        </w:rPr>
        <w:t>по направлению 41.04.05 - «Международные отношения»</w:t>
      </w:r>
    </w:p>
    <w:p w14:paraId="62D056C6" w14:textId="77777777" w:rsidR="00B43310" w:rsidRPr="00A94B7C" w:rsidRDefault="00B43310" w:rsidP="00B43310">
      <w:pPr>
        <w:widowControl w:val="0"/>
        <w:autoSpaceDE w:val="0"/>
        <w:autoSpaceDN w:val="0"/>
        <w:adjustRightInd w:val="0"/>
        <w:spacing w:after="240"/>
        <w:jc w:val="center"/>
        <w:rPr>
          <w:rFonts w:ascii="Times New Roman" w:hAnsi="Times New Roman" w:cs="Times New Roman"/>
          <w:sz w:val="28"/>
          <w:szCs w:val="28"/>
        </w:rPr>
      </w:pPr>
    </w:p>
    <w:p w14:paraId="6D9DD6F3" w14:textId="77777777" w:rsidR="00B43310" w:rsidRPr="00A94B7C" w:rsidRDefault="00B43310" w:rsidP="00B43310">
      <w:pPr>
        <w:widowControl w:val="0"/>
        <w:autoSpaceDE w:val="0"/>
        <w:autoSpaceDN w:val="0"/>
        <w:adjustRightInd w:val="0"/>
        <w:spacing w:after="240"/>
        <w:rPr>
          <w:rFonts w:ascii="Times New Roman" w:hAnsi="Times New Roman" w:cs="Times New Roman"/>
          <w:sz w:val="28"/>
          <w:szCs w:val="28"/>
        </w:rPr>
      </w:pPr>
    </w:p>
    <w:p w14:paraId="5B4C0D21" w14:textId="77777777" w:rsidR="00B43310" w:rsidRPr="00A94B7C" w:rsidRDefault="00B43310" w:rsidP="00B43310">
      <w:pPr>
        <w:widowControl w:val="0"/>
        <w:autoSpaceDE w:val="0"/>
        <w:autoSpaceDN w:val="0"/>
        <w:adjustRightInd w:val="0"/>
        <w:spacing w:after="240"/>
        <w:jc w:val="right"/>
        <w:rPr>
          <w:rFonts w:ascii="Times New Roman" w:hAnsi="Times New Roman" w:cs="Times New Roman"/>
          <w:sz w:val="28"/>
          <w:szCs w:val="28"/>
        </w:rPr>
      </w:pPr>
      <w:r w:rsidRPr="00A94B7C">
        <w:rPr>
          <w:rFonts w:ascii="Times New Roman" w:hAnsi="Times New Roman" w:cs="Times New Roman"/>
          <w:sz w:val="28"/>
          <w:szCs w:val="28"/>
        </w:rPr>
        <w:t>Научный руководитель –</w:t>
      </w:r>
    </w:p>
    <w:p w14:paraId="0FA097B6" w14:textId="77777777" w:rsidR="00B43310" w:rsidRPr="00A94B7C" w:rsidRDefault="00B43310" w:rsidP="00B43310">
      <w:pPr>
        <w:widowControl w:val="0"/>
        <w:autoSpaceDE w:val="0"/>
        <w:autoSpaceDN w:val="0"/>
        <w:adjustRightInd w:val="0"/>
        <w:spacing w:after="240"/>
        <w:jc w:val="right"/>
        <w:rPr>
          <w:rFonts w:ascii="Times New Roman" w:hAnsi="Times New Roman" w:cs="Times New Roman"/>
          <w:sz w:val="28"/>
          <w:szCs w:val="28"/>
        </w:rPr>
      </w:pPr>
      <w:r w:rsidRPr="00A94B7C">
        <w:rPr>
          <w:rFonts w:ascii="Times New Roman" w:hAnsi="Times New Roman" w:cs="Times New Roman"/>
          <w:sz w:val="28"/>
          <w:szCs w:val="28"/>
        </w:rPr>
        <w:t>кандидат политических наук,</w:t>
      </w:r>
    </w:p>
    <w:p w14:paraId="1EE8EA1A" w14:textId="77777777" w:rsidR="00B43310" w:rsidRPr="00A94B7C" w:rsidRDefault="00B43310" w:rsidP="00B43310">
      <w:pPr>
        <w:widowControl w:val="0"/>
        <w:autoSpaceDE w:val="0"/>
        <w:autoSpaceDN w:val="0"/>
        <w:adjustRightInd w:val="0"/>
        <w:spacing w:after="240"/>
        <w:jc w:val="right"/>
        <w:rPr>
          <w:rFonts w:ascii="Times New Roman" w:hAnsi="Times New Roman" w:cs="Times New Roman"/>
          <w:sz w:val="28"/>
          <w:szCs w:val="28"/>
        </w:rPr>
      </w:pPr>
      <w:r w:rsidRPr="00A94B7C">
        <w:rPr>
          <w:rFonts w:ascii="Times New Roman" w:hAnsi="Times New Roman" w:cs="Times New Roman"/>
          <w:sz w:val="28"/>
          <w:szCs w:val="28"/>
        </w:rPr>
        <w:t>доцент Д.А. Леви</w:t>
      </w:r>
    </w:p>
    <w:p w14:paraId="686997C6" w14:textId="77777777" w:rsidR="00B43310" w:rsidRPr="00A94B7C" w:rsidRDefault="00B43310" w:rsidP="00B43310">
      <w:pPr>
        <w:widowControl w:val="0"/>
        <w:autoSpaceDE w:val="0"/>
        <w:autoSpaceDN w:val="0"/>
        <w:adjustRightInd w:val="0"/>
        <w:spacing w:after="240"/>
        <w:rPr>
          <w:rFonts w:ascii="Times New Roman" w:hAnsi="Times New Roman" w:cs="Times New Roman"/>
          <w:sz w:val="28"/>
          <w:szCs w:val="28"/>
        </w:rPr>
      </w:pPr>
      <w:r w:rsidRPr="00A94B7C">
        <w:rPr>
          <w:rFonts w:ascii="Times New Roman" w:hAnsi="Times New Roman" w:cs="Times New Roman"/>
          <w:sz w:val="28"/>
          <w:szCs w:val="28"/>
        </w:rPr>
        <w:t xml:space="preserve">Студент: </w:t>
      </w:r>
    </w:p>
    <w:p w14:paraId="35F066D7" w14:textId="77777777" w:rsidR="00B43310" w:rsidRDefault="00B43310" w:rsidP="00B43310">
      <w:pPr>
        <w:widowControl w:val="0"/>
        <w:autoSpaceDE w:val="0"/>
        <w:autoSpaceDN w:val="0"/>
        <w:adjustRightInd w:val="0"/>
        <w:spacing w:after="240"/>
        <w:rPr>
          <w:rFonts w:ascii="Times New Roman" w:hAnsi="Times New Roman" w:cs="Times New Roman"/>
          <w:sz w:val="28"/>
          <w:szCs w:val="28"/>
          <w:lang w:val="en-US"/>
        </w:rPr>
      </w:pPr>
      <w:r w:rsidRPr="00B43310">
        <w:rPr>
          <w:rFonts w:ascii="Times New Roman" w:hAnsi="Times New Roman" w:cs="Times New Roman"/>
          <w:sz w:val="28"/>
          <w:szCs w:val="28"/>
          <w:lang w:val="en-US"/>
        </w:rPr>
        <w:t xml:space="preserve">Научный руководитель: </w:t>
      </w:r>
    </w:p>
    <w:p w14:paraId="62A60CC3" w14:textId="77777777" w:rsidR="00B43310" w:rsidRPr="00B43310" w:rsidRDefault="00B43310" w:rsidP="00B43310">
      <w:pPr>
        <w:widowControl w:val="0"/>
        <w:autoSpaceDE w:val="0"/>
        <w:autoSpaceDN w:val="0"/>
        <w:adjustRightInd w:val="0"/>
        <w:spacing w:after="240"/>
        <w:rPr>
          <w:rFonts w:ascii="Times New Roman" w:hAnsi="Times New Roman" w:cs="Times New Roman"/>
          <w:sz w:val="28"/>
          <w:szCs w:val="28"/>
          <w:lang w:val="en-US"/>
        </w:rPr>
      </w:pPr>
    </w:p>
    <w:p w14:paraId="174479B2" w14:textId="77777777" w:rsidR="00B43310" w:rsidRPr="00B43310" w:rsidRDefault="00B43310" w:rsidP="00B43310">
      <w:pPr>
        <w:widowControl w:val="0"/>
        <w:autoSpaceDE w:val="0"/>
        <w:autoSpaceDN w:val="0"/>
        <w:adjustRightInd w:val="0"/>
        <w:spacing w:after="240"/>
        <w:jc w:val="center"/>
        <w:rPr>
          <w:rFonts w:ascii="Times New Roman" w:hAnsi="Times New Roman" w:cs="Times New Roman"/>
          <w:sz w:val="28"/>
          <w:szCs w:val="28"/>
          <w:lang w:val="en-US"/>
        </w:rPr>
      </w:pPr>
      <w:r w:rsidRPr="00B43310">
        <w:rPr>
          <w:rFonts w:ascii="Times New Roman" w:hAnsi="Times New Roman" w:cs="Times New Roman"/>
          <w:sz w:val="28"/>
          <w:szCs w:val="28"/>
          <w:lang w:val="en-US"/>
        </w:rPr>
        <w:t xml:space="preserve">Санкт-Петербург </w:t>
      </w:r>
    </w:p>
    <w:p w14:paraId="38FD67DF" w14:textId="3FB7D451" w:rsidR="00150E1A" w:rsidRPr="00A94B7C" w:rsidRDefault="00A94B7C" w:rsidP="00B43310">
      <w:pPr>
        <w:widowControl w:val="0"/>
        <w:autoSpaceDE w:val="0"/>
        <w:autoSpaceDN w:val="0"/>
        <w:adjustRightInd w:val="0"/>
        <w:spacing w:after="240"/>
        <w:jc w:val="center"/>
        <w:rPr>
          <w:rFonts w:ascii="Times New Roman" w:hAnsi="Times New Roman" w:cs="Times New Roman"/>
          <w:sz w:val="28"/>
          <w:szCs w:val="28"/>
        </w:rPr>
      </w:pPr>
      <w:r>
        <w:rPr>
          <w:rFonts w:ascii="Times New Roman" w:hAnsi="Times New Roman" w:cs="Times New Roman"/>
          <w:sz w:val="28"/>
          <w:szCs w:val="28"/>
          <w:lang w:val="en-US"/>
        </w:rPr>
        <w:t>201</w:t>
      </w:r>
      <w:r>
        <w:rPr>
          <w:rFonts w:ascii="Times New Roman" w:hAnsi="Times New Roman" w:cs="Times New Roman"/>
          <w:sz w:val="28"/>
          <w:szCs w:val="28"/>
        </w:rPr>
        <w:t>7</w:t>
      </w:r>
    </w:p>
    <w:p w14:paraId="6C86B76B" w14:textId="77777777" w:rsidR="00150E1A" w:rsidRDefault="00150E1A">
      <w:pPr>
        <w:rPr>
          <w:rFonts w:ascii="Times New Roman" w:hAnsi="Times New Roman" w:cs="Times New Roman"/>
          <w:sz w:val="28"/>
          <w:szCs w:val="28"/>
        </w:rPr>
      </w:pPr>
    </w:p>
    <w:p w14:paraId="073762CF" w14:textId="77777777" w:rsidR="00EE1680" w:rsidRPr="00150E1A" w:rsidRDefault="00EE1680" w:rsidP="00150E1A">
      <w:pPr>
        <w:tabs>
          <w:tab w:val="left" w:pos="7393"/>
        </w:tabs>
        <w:spacing w:line="360" w:lineRule="auto"/>
        <w:jc w:val="center"/>
        <w:rPr>
          <w:rFonts w:ascii="Times New Roman" w:hAnsi="Times New Roman" w:cs="Times New Roman"/>
          <w:b/>
          <w:sz w:val="28"/>
          <w:szCs w:val="28"/>
        </w:rPr>
      </w:pPr>
      <w:r w:rsidRPr="00150E1A">
        <w:rPr>
          <w:rFonts w:ascii="Times New Roman" w:hAnsi="Times New Roman" w:cs="Times New Roman"/>
          <w:b/>
          <w:sz w:val="28"/>
          <w:szCs w:val="28"/>
        </w:rPr>
        <w:t>Содержание</w:t>
      </w:r>
    </w:p>
    <w:p w14:paraId="72D65811" w14:textId="77777777" w:rsidR="001146DE" w:rsidRPr="001146DE" w:rsidRDefault="00D14558">
      <w:pPr>
        <w:pStyle w:val="11"/>
        <w:tabs>
          <w:tab w:val="right" w:leader="dot" w:pos="9339"/>
        </w:tabs>
        <w:rPr>
          <w:rFonts w:ascii="Times New Roman" w:hAnsi="Times New Roman" w:cs="Times New Roman"/>
          <w:b w:val="0"/>
          <w:bCs w:val="0"/>
          <w:noProof/>
          <w:sz w:val="28"/>
          <w:szCs w:val="28"/>
        </w:rPr>
      </w:pPr>
      <w:r w:rsidRPr="001146DE">
        <w:rPr>
          <w:rFonts w:ascii="Times New Roman" w:hAnsi="Times New Roman" w:cs="Times New Roman"/>
          <w:b w:val="0"/>
          <w:caps/>
          <w:sz w:val="28"/>
          <w:szCs w:val="28"/>
        </w:rPr>
        <w:fldChar w:fldCharType="begin"/>
      </w:r>
      <w:r w:rsidR="009B490A" w:rsidRPr="001146DE">
        <w:rPr>
          <w:rFonts w:ascii="Times New Roman" w:hAnsi="Times New Roman" w:cs="Times New Roman"/>
          <w:b w:val="0"/>
          <w:caps/>
          <w:sz w:val="28"/>
          <w:szCs w:val="28"/>
        </w:rPr>
        <w:instrText xml:space="preserve"> TOC \h \z \t "п1;1;п2;2" </w:instrText>
      </w:r>
      <w:r w:rsidRPr="001146DE">
        <w:rPr>
          <w:rFonts w:ascii="Times New Roman" w:hAnsi="Times New Roman" w:cs="Times New Roman"/>
          <w:b w:val="0"/>
          <w:caps/>
          <w:sz w:val="28"/>
          <w:szCs w:val="28"/>
        </w:rPr>
        <w:fldChar w:fldCharType="separate"/>
      </w:r>
      <w:hyperlink w:anchor="_Toc483399741" w:history="1">
        <w:r w:rsidR="001146DE" w:rsidRPr="001146DE">
          <w:rPr>
            <w:rStyle w:val="a9"/>
            <w:rFonts w:ascii="Times New Roman" w:hAnsi="Times New Roman" w:cs="Times New Roman"/>
            <w:b w:val="0"/>
            <w:noProof/>
            <w:sz w:val="28"/>
            <w:szCs w:val="28"/>
          </w:rPr>
          <w:t>Введение</w:t>
        </w:r>
        <w:r w:rsidR="001146DE" w:rsidRPr="001146DE">
          <w:rPr>
            <w:rFonts w:ascii="Times New Roman" w:hAnsi="Times New Roman" w:cs="Times New Roman"/>
            <w:b w:val="0"/>
            <w:noProof/>
            <w:webHidden/>
            <w:sz w:val="28"/>
            <w:szCs w:val="28"/>
          </w:rPr>
          <w:tab/>
        </w:r>
        <w:r w:rsidRPr="001146DE">
          <w:rPr>
            <w:rFonts w:ascii="Times New Roman" w:hAnsi="Times New Roman" w:cs="Times New Roman"/>
            <w:b w:val="0"/>
            <w:noProof/>
            <w:webHidden/>
            <w:sz w:val="28"/>
            <w:szCs w:val="28"/>
          </w:rPr>
          <w:fldChar w:fldCharType="begin"/>
        </w:r>
        <w:r w:rsidR="001146DE" w:rsidRPr="001146DE">
          <w:rPr>
            <w:rFonts w:ascii="Times New Roman" w:hAnsi="Times New Roman" w:cs="Times New Roman"/>
            <w:b w:val="0"/>
            <w:noProof/>
            <w:webHidden/>
            <w:sz w:val="28"/>
            <w:szCs w:val="28"/>
          </w:rPr>
          <w:instrText xml:space="preserve"> PAGEREF _Toc483399741 \h </w:instrText>
        </w:r>
        <w:r w:rsidRPr="001146DE">
          <w:rPr>
            <w:rFonts w:ascii="Times New Roman" w:hAnsi="Times New Roman" w:cs="Times New Roman"/>
            <w:b w:val="0"/>
            <w:noProof/>
            <w:webHidden/>
            <w:sz w:val="28"/>
            <w:szCs w:val="28"/>
          </w:rPr>
        </w:r>
        <w:r w:rsidRPr="001146DE">
          <w:rPr>
            <w:rFonts w:ascii="Times New Roman" w:hAnsi="Times New Roman" w:cs="Times New Roman"/>
            <w:b w:val="0"/>
            <w:noProof/>
            <w:webHidden/>
            <w:sz w:val="28"/>
            <w:szCs w:val="28"/>
          </w:rPr>
          <w:fldChar w:fldCharType="separate"/>
        </w:r>
        <w:r w:rsidR="001146DE" w:rsidRPr="001146DE">
          <w:rPr>
            <w:rFonts w:ascii="Times New Roman" w:hAnsi="Times New Roman" w:cs="Times New Roman"/>
            <w:b w:val="0"/>
            <w:noProof/>
            <w:webHidden/>
            <w:sz w:val="28"/>
            <w:szCs w:val="28"/>
          </w:rPr>
          <w:t>3</w:t>
        </w:r>
        <w:r w:rsidRPr="001146DE">
          <w:rPr>
            <w:rFonts w:ascii="Times New Roman" w:hAnsi="Times New Roman" w:cs="Times New Roman"/>
            <w:b w:val="0"/>
            <w:noProof/>
            <w:webHidden/>
            <w:sz w:val="28"/>
            <w:szCs w:val="28"/>
          </w:rPr>
          <w:fldChar w:fldCharType="end"/>
        </w:r>
      </w:hyperlink>
    </w:p>
    <w:p w14:paraId="23FD7F36" w14:textId="77777777" w:rsidR="001146DE" w:rsidRPr="001146DE" w:rsidRDefault="00273D94">
      <w:pPr>
        <w:pStyle w:val="11"/>
        <w:tabs>
          <w:tab w:val="right" w:leader="dot" w:pos="9339"/>
        </w:tabs>
        <w:rPr>
          <w:rFonts w:ascii="Times New Roman" w:hAnsi="Times New Roman" w:cs="Times New Roman"/>
          <w:b w:val="0"/>
          <w:bCs w:val="0"/>
          <w:noProof/>
          <w:sz w:val="28"/>
          <w:szCs w:val="28"/>
        </w:rPr>
      </w:pPr>
      <w:hyperlink w:anchor="_Toc483399742" w:history="1">
        <w:r w:rsidR="001146DE" w:rsidRPr="001146DE">
          <w:rPr>
            <w:rStyle w:val="a9"/>
            <w:rFonts w:ascii="Times New Roman" w:hAnsi="Times New Roman" w:cs="Times New Roman"/>
            <w:b w:val="0"/>
            <w:noProof/>
            <w:sz w:val="28"/>
            <w:szCs w:val="28"/>
          </w:rPr>
          <w:t>Глава 1. Теоретическое осмысление пропаганды в современном обществе.</w:t>
        </w:r>
        <w:r w:rsidR="001146DE" w:rsidRPr="001146DE">
          <w:rPr>
            <w:rFonts w:ascii="Times New Roman" w:hAnsi="Times New Roman" w:cs="Times New Roman"/>
            <w:b w:val="0"/>
            <w:noProof/>
            <w:webHidden/>
            <w:sz w:val="28"/>
            <w:szCs w:val="28"/>
          </w:rPr>
          <w:tab/>
        </w:r>
        <w:r w:rsidR="00D14558" w:rsidRPr="001146DE">
          <w:rPr>
            <w:rFonts w:ascii="Times New Roman" w:hAnsi="Times New Roman" w:cs="Times New Roman"/>
            <w:b w:val="0"/>
            <w:noProof/>
            <w:webHidden/>
            <w:sz w:val="28"/>
            <w:szCs w:val="28"/>
          </w:rPr>
          <w:fldChar w:fldCharType="begin"/>
        </w:r>
        <w:r w:rsidR="001146DE" w:rsidRPr="001146DE">
          <w:rPr>
            <w:rFonts w:ascii="Times New Roman" w:hAnsi="Times New Roman" w:cs="Times New Roman"/>
            <w:b w:val="0"/>
            <w:noProof/>
            <w:webHidden/>
            <w:sz w:val="28"/>
            <w:szCs w:val="28"/>
          </w:rPr>
          <w:instrText xml:space="preserve"> PAGEREF _Toc483399742 \h </w:instrText>
        </w:r>
        <w:r w:rsidR="00D14558" w:rsidRPr="001146DE">
          <w:rPr>
            <w:rFonts w:ascii="Times New Roman" w:hAnsi="Times New Roman" w:cs="Times New Roman"/>
            <w:b w:val="0"/>
            <w:noProof/>
            <w:webHidden/>
            <w:sz w:val="28"/>
            <w:szCs w:val="28"/>
          </w:rPr>
        </w:r>
        <w:r w:rsidR="00D14558" w:rsidRPr="001146DE">
          <w:rPr>
            <w:rFonts w:ascii="Times New Roman" w:hAnsi="Times New Roman" w:cs="Times New Roman"/>
            <w:b w:val="0"/>
            <w:noProof/>
            <w:webHidden/>
            <w:sz w:val="28"/>
            <w:szCs w:val="28"/>
          </w:rPr>
          <w:fldChar w:fldCharType="separate"/>
        </w:r>
        <w:r w:rsidR="001146DE" w:rsidRPr="001146DE">
          <w:rPr>
            <w:rFonts w:ascii="Times New Roman" w:hAnsi="Times New Roman" w:cs="Times New Roman"/>
            <w:b w:val="0"/>
            <w:noProof/>
            <w:webHidden/>
            <w:sz w:val="28"/>
            <w:szCs w:val="28"/>
          </w:rPr>
          <w:t>6</w:t>
        </w:r>
        <w:r w:rsidR="00D14558" w:rsidRPr="001146DE">
          <w:rPr>
            <w:rFonts w:ascii="Times New Roman" w:hAnsi="Times New Roman" w:cs="Times New Roman"/>
            <w:b w:val="0"/>
            <w:noProof/>
            <w:webHidden/>
            <w:sz w:val="28"/>
            <w:szCs w:val="28"/>
          </w:rPr>
          <w:fldChar w:fldCharType="end"/>
        </w:r>
      </w:hyperlink>
    </w:p>
    <w:p w14:paraId="4F05F7FC" w14:textId="77777777" w:rsidR="001146DE" w:rsidRPr="001146DE" w:rsidRDefault="00273D94">
      <w:pPr>
        <w:pStyle w:val="23"/>
        <w:tabs>
          <w:tab w:val="right" w:leader="dot" w:pos="9339"/>
        </w:tabs>
        <w:rPr>
          <w:rFonts w:ascii="Times New Roman" w:hAnsi="Times New Roman" w:cs="Times New Roman"/>
          <w:i w:val="0"/>
          <w:iCs w:val="0"/>
          <w:noProof/>
          <w:sz w:val="28"/>
          <w:szCs w:val="28"/>
        </w:rPr>
      </w:pPr>
      <w:hyperlink w:anchor="_Toc483399743" w:history="1">
        <w:r w:rsidR="001146DE" w:rsidRPr="001146DE">
          <w:rPr>
            <w:rStyle w:val="a9"/>
            <w:rFonts w:ascii="Times New Roman" w:hAnsi="Times New Roman" w:cs="Times New Roman"/>
            <w:i w:val="0"/>
            <w:noProof/>
            <w:sz w:val="28"/>
            <w:szCs w:val="28"/>
          </w:rPr>
          <w:t>§1. Оценка роли и места пропаганды в теории массовой коммуникации</w:t>
        </w:r>
        <w:r w:rsidR="001146DE" w:rsidRPr="001146DE">
          <w:rPr>
            <w:rFonts w:ascii="Times New Roman" w:hAnsi="Times New Roman" w:cs="Times New Roman"/>
            <w:i w:val="0"/>
            <w:noProof/>
            <w:webHidden/>
            <w:sz w:val="28"/>
            <w:szCs w:val="28"/>
          </w:rPr>
          <w:tab/>
        </w:r>
        <w:r w:rsidR="00D14558" w:rsidRPr="001146DE">
          <w:rPr>
            <w:rFonts w:ascii="Times New Roman" w:hAnsi="Times New Roman" w:cs="Times New Roman"/>
            <w:i w:val="0"/>
            <w:noProof/>
            <w:webHidden/>
            <w:sz w:val="28"/>
            <w:szCs w:val="28"/>
          </w:rPr>
          <w:fldChar w:fldCharType="begin"/>
        </w:r>
        <w:r w:rsidR="001146DE" w:rsidRPr="001146DE">
          <w:rPr>
            <w:rFonts w:ascii="Times New Roman" w:hAnsi="Times New Roman" w:cs="Times New Roman"/>
            <w:i w:val="0"/>
            <w:noProof/>
            <w:webHidden/>
            <w:sz w:val="28"/>
            <w:szCs w:val="28"/>
          </w:rPr>
          <w:instrText xml:space="preserve"> PAGEREF _Toc483399743 \h </w:instrText>
        </w:r>
        <w:r w:rsidR="00D14558" w:rsidRPr="001146DE">
          <w:rPr>
            <w:rFonts w:ascii="Times New Roman" w:hAnsi="Times New Roman" w:cs="Times New Roman"/>
            <w:i w:val="0"/>
            <w:noProof/>
            <w:webHidden/>
            <w:sz w:val="28"/>
            <w:szCs w:val="28"/>
          </w:rPr>
        </w:r>
        <w:r w:rsidR="00D14558" w:rsidRPr="001146DE">
          <w:rPr>
            <w:rFonts w:ascii="Times New Roman" w:hAnsi="Times New Roman" w:cs="Times New Roman"/>
            <w:i w:val="0"/>
            <w:noProof/>
            <w:webHidden/>
            <w:sz w:val="28"/>
            <w:szCs w:val="28"/>
          </w:rPr>
          <w:fldChar w:fldCharType="separate"/>
        </w:r>
        <w:r w:rsidR="001146DE" w:rsidRPr="001146DE">
          <w:rPr>
            <w:rFonts w:ascii="Times New Roman" w:hAnsi="Times New Roman" w:cs="Times New Roman"/>
            <w:i w:val="0"/>
            <w:noProof/>
            <w:webHidden/>
            <w:sz w:val="28"/>
            <w:szCs w:val="28"/>
          </w:rPr>
          <w:t>6</w:t>
        </w:r>
        <w:r w:rsidR="00D14558" w:rsidRPr="001146DE">
          <w:rPr>
            <w:rFonts w:ascii="Times New Roman" w:hAnsi="Times New Roman" w:cs="Times New Roman"/>
            <w:i w:val="0"/>
            <w:noProof/>
            <w:webHidden/>
            <w:sz w:val="28"/>
            <w:szCs w:val="28"/>
          </w:rPr>
          <w:fldChar w:fldCharType="end"/>
        </w:r>
      </w:hyperlink>
    </w:p>
    <w:p w14:paraId="33074F52" w14:textId="77777777" w:rsidR="001146DE" w:rsidRPr="001146DE" w:rsidRDefault="00273D94">
      <w:pPr>
        <w:pStyle w:val="23"/>
        <w:tabs>
          <w:tab w:val="right" w:leader="dot" w:pos="9339"/>
        </w:tabs>
        <w:rPr>
          <w:rFonts w:ascii="Times New Roman" w:hAnsi="Times New Roman" w:cs="Times New Roman"/>
          <w:i w:val="0"/>
          <w:iCs w:val="0"/>
          <w:noProof/>
          <w:sz w:val="28"/>
          <w:szCs w:val="28"/>
        </w:rPr>
      </w:pPr>
      <w:hyperlink w:anchor="_Toc483399744" w:history="1">
        <w:r w:rsidR="001146DE" w:rsidRPr="001146DE">
          <w:rPr>
            <w:rStyle w:val="a9"/>
            <w:rFonts w:ascii="Times New Roman" w:hAnsi="Times New Roman" w:cs="Times New Roman"/>
            <w:i w:val="0"/>
            <w:noProof/>
            <w:sz w:val="28"/>
            <w:szCs w:val="28"/>
          </w:rPr>
          <w:t>§2. Акторная и функциональная модель пропаганды: взаимодействие со СМИ и влияние пропаганды на политику.</w:t>
        </w:r>
        <w:r w:rsidR="001146DE" w:rsidRPr="001146DE">
          <w:rPr>
            <w:rFonts w:ascii="Times New Roman" w:hAnsi="Times New Roman" w:cs="Times New Roman"/>
            <w:i w:val="0"/>
            <w:noProof/>
            <w:webHidden/>
            <w:sz w:val="28"/>
            <w:szCs w:val="28"/>
          </w:rPr>
          <w:tab/>
        </w:r>
        <w:r w:rsidR="00D14558" w:rsidRPr="001146DE">
          <w:rPr>
            <w:rFonts w:ascii="Times New Roman" w:hAnsi="Times New Roman" w:cs="Times New Roman"/>
            <w:i w:val="0"/>
            <w:noProof/>
            <w:webHidden/>
            <w:sz w:val="28"/>
            <w:szCs w:val="28"/>
          </w:rPr>
          <w:fldChar w:fldCharType="begin"/>
        </w:r>
        <w:r w:rsidR="001146DE" w:rsidRPr="001146DE">
          <w:rPr>
            <w:rFonts w:ascii="Times New Roman" w:hAnsi="Times New Roman" w:cs="Times New Roman"/>
            <w:i w:val="0"/>
            <w:noProof/>
            <w:webHidden/>
            <w:sz w:val="28"/>
            <w:szCs w:val="28"/>
          </w:rPr>
          <w:instrText xml:space="preserve"> PAGEREF _Toc483399744 \h </w:instrText>
        </w:r>
        <w:r w:rsidR="00D14558" w:rsidRPr="001146DE">
          <w:rPr>
            <w:rFonts w:ascii="Times New Roman" w:hAnsi="Times New Roman" w:cs="Times New Roman"/>
            <w:i w:val="0"/>
            <w:noProof/>
            <w:webHidden/>
            <w:sz w:val="28"/>
            <w:szCs w:val="28"/>
          </w:rPr>
        </w:r>
        <w:r w:rsidR="00D14558" w:rsidRPr="001146DE">
          <w:rPr>
            <w:rFonts w:ascii="Times New Roman" w:hAnsi="Times New Roman" w:cs="Times New Roman"/>
            <w:i w:val="0"/>
            <w:noProof/>
            <w:webHidden/>
            <w:sz w:val="28"/>
            <w:szCs w:val="28"/>
          </w:rPr>
          <w:fldChar w:fldCharType="separate"/>
        </w:r>
        <w:r w:rsidR="001146DE" w:rsidRPr="001146DE">
          <w:rPr>
            <w:rFonts w:ascii="Times New Roman" w:hAnsi="Times New Roman" w:cs="Times New Roman"/>
            <w:i w:val="0"/>
            <w:noProof/>
            <w:webHidden/>
            <w:sz w:val="28"/>
            <w:szCs w:val="28"/>
          </w:rPr>
          <w:t>15</w:t>
        </w:r>
        <w:r w:rsidR="00D14558" w:rsidRPr="001146DE">
          <w:rPr>
            <w:rFonts w:ascii="Times New Roman" w:hAnsi="Times New Roman" w:cs="Times New Roman"/>
            <w:i w:val="0"/>
            <w:noProof/>
            <w:webHidden/>
            <w:sz w:val="28"/>
            <w:szCs w:val="28"/>
          </w:rPr>
          <w:fldChar w:fldCharType="end"/>
        </w:r>
      </w:hyperlink>
    </w:p>
    <w:p w14:paraId="3A7ACF49" w14:textId="77777777" w:rsidR="001146DE" w:rsidRPr="001146DE" w:rsidRDefault="00273D94">
      <w:pPr>
        <w:pStyle w:val="11"/>
        <w:tabs>
          <w:tab w:val="right" w:leader="dot" w:pos="9339"/>
        </w:tabs>
        <w:rPr>
          <w:rFonts w:ascii="Times New Roman" w:hAnsi="Times New Roman" w:cs="Times New Roman"/>
          <w:b w:val="0"/>
          <w:bCs w:val="0"/>
          <w:noProof/>
          <w:sz w:val="28"/>
          <w:szCs w:val="28"/>
        </w:rPr>
      </w:pPr>
      <w:hyperlink w:anchor="_Toc483399745" w:history="1">
        <w:r w:rsidR="001146DE" w:rsidRPr="001146DE">
          <w:rPr>
            <w:rStyle w:val="a9"/>
            <w:rFonts w:ascii="Times New Roman" w:hAnsi="Times New Roman" w:cs="Times New Roman"/>
            <w:b w:val="0"/>
            <w:noProof/>
            <w:sz w:val="28"/>
            <w:szCs w:val="28"/>
          </w:rPr>
          <w:t>Глава 2. Анализ предпосылок для возникновения потребностей в пропаганде.</w:t>
        </w:r>
        <w:r w:rsidR="001146DE" w:rsidRPr="001146DE">
          <w:rPr>
            <w:rFonts w:ascii="Times New Roman" w:hAnsi="Times New Roman" w:cs="Times New Roman"/>
            <w:b w:val="0"/>
            <w:noProof/>
            <w:webHidden/>
            <w:sz w:val="28"/>
            <w:szCs w:val="28"/>
          </w:rPr>
          <w:tab/>
        </w:r>
        <w:r w:rsidR="00D14558" w:rsidRPr="001146DE">
          <w:rPr>
            <w:rFonts w:ascii="Times New Roman" w:hAnsi="Times New Roman" w:cs="Times New Roman"/>
            <w:b w:val="0"/>
            <w:noProof/>
            <w:webHidden/>
            <w:sz w:val="28"/>
            <w:szCs w:val="28"/>
          </w:rPr>
          <w:fldChar w:fldCharType="begin"/>
        </w:r>
        <w:r w:rsidR="001146DE" w:rsidRPr="001146DE">
          <w:rPr>
            <w:rFonts w:ascii="Times New Roman" w:hAnsi="Times New Roman" w:cs="Times New Roman"/>
            <w:b w:val="0"/>
            <w:noProof/>
            <w:webHidden/>
            <w:sz w:val="28"/>
            <w:szCs w:val="28"/>
          </w:rPr>
          <w:instrText xml:space="preserve"> PAGEREF _Toc483399745 \h </w:instrText>
        </w:r>
        <w:r w:rsidR="00D14558" w:rsidRPr="001146DE">
          <w:rPr>
            <w:rFonts w:ascii="Times New Roman" w:hAnsi="Times New Roman" w:cs="Times New Roman"/>
            <w:b w:val="0"/>
            <w:noProof/>
            <w:webHidden/>
            <w:sz w:val="28"/>
            <w:szCs w:val="28"/>
          </w:rPr>
        </w:r>
        <w:r w:rsidR="00D14558" w:rsidRPr="001146DE">
          <w:rPr>
            <w:rFonts w:ascii="Times New Roman" w:hAnsi="Times New Roman" w:cs="Times New Roman"/>
            <w:b w:val="0"/>
            <w:noProof/>
            <w:webHidden/>
            <w:sz w:val="28"/>
            <w:szCs w:val="28"/>
          </w:rPr>
          <w:fldChar w:fldCharType="separate"/>
        </w:r>
        <w:r w:rsidR="001146DE" w:rsidRPr="001146DE">
          <w:rPr>
            <w:rFonts w:ascii="Times New Roman" w:hAnsi="Times New Roman" w:cs="Times New Roman"/>
            <w:b w:val="0"/>
            <w:noProof/>
            <w:webHidden/>
            <w:sz w:val="28"/>
            <w:szCs w:val="28"/>
          </w:rPr>
          <w:t>38</w:t>
        </w:r>
        <w:r w:rsidR="00D14558" w:rsidRPr="001146DE">
          <w:rPr>
            <w:rFonts w:ascii="Times New Roman" w:hAnsi="Times New Roman" w:cs="Times New Roman"/>
            <w:b w:val="0"/>
            <w:noProof/>
            <w:webHidden/>
            <w:sz w:val="28"/>
            <w:szCs w:val="28"/>
          </w:rPr>
          <w:fldChar w:fldCharType="end"/>
        </w:r>
      </w:hyperlink>
    </w:p>
    <w:p w14:paraId="146EFCD6" w14:textId="77777777" w:rsidR="001146DE" w:rsidRPr="001146DE" w:rsidRDefault="00273D94">
      <w:pPr>
        <w:pStyle w:val="23"/>
        <w:tabs>
          <w:tab w:val="right" w:leader="dot" w:pos="9339"/>
        </w:tabs>
        <w:rPr>
          <w:rFonts w:ascii="Times New Roman" w:hAnsi="Times New Roman" w:cs="Times New Roman"/>
          <w:i w:val="0"/>
          <w:iCs w:val="0"/>
          <w:noProof/>
          <w:sz w:val="28"/>
          <w:szCs w:val="28"/>
        </w:rPr>
      </w:pPr>
      <w:hyperlink w:anchor="_Toc483399746" w:history="1">
        <w:r w:rsidR="001146DE" w:rsidRPr="001146DE">
          <w:rPr>
            <w:rStyle w:val="a9"/>
            <w:rFonts w:ascii="Times New Roman" w:hAnsi="Times New Roman" w:cs="Times New Roman"/>
            <w:i w:val="0"/>
            <w:noProof/>
            <w:sz w:val="28"/>
            <w:szCs w:val="28"/>
          </w:rPr>
          <w:t>§1. Доктрина Стимпсона как инструмент пропаганды.</w:t>
        </w:r>
        <w:r w:rsidR="001146DE" w:rsidRPr="001146DE">
          <w:rPr>
            <w:rFonts w:ascii="Times New Roman" w:hAnsi="Times New Roman" w:cs="Times New Roman"/>
            <w:i w:val="0"/>
            <w:noProof/>
            <w:webHidden/>
            <w:sz w:val="28"/>
            <w:szCs w:val="28"/>
          </w:rPr>
          <w:tab/>
        </w:r>
        <w:r w:rsidR="00D14558" w:rsidRPr="001146DE">
          <w:rPr>
            <w:rFonts w:ascii="Times New Roman" w:hAnsi="Times New Roman" w:cs="Times New Roman"/>
            <w:i w:val="0"/>
            <w:noProof/>
            <w:webHidden/>
            <w:sz w:val="28"/>
            <w:szCs w:val="28"/>
          </w:rPr>
          <w:fldChar w:fldCharType="begin"/>
        </w:r>
        <w:r w:rsidR="001146DE" w:rsidRPr="001146DE">
          <w:rPr>
            <w:rFonts w:ascii="Times New Roman" w:hAnsi="Times New Roman" w:cs="Times New Roman"/>
            <w:i w:val="0"/>
            <w:noProof/>
            <w:webHidden/>
            <w:sz w:val="28"/>
            <w:szCs w:val="28"/>
          </w:rPr>
          <w:instrText xml:space="preserve"> PAGEREF _Toc483399746 \h </w:instrText>
        </w:r>
        <w:r w:rsidR="00D14558" w:rsidRPr="001146DE">
          <w:rPr>
            <w:rFonts w:ascii="Times New Roman" w:hAnsi="Times New Roman" w:cs="Times New Roman"/>
            <w:i w:val="0"/>
            <w:noProof/>
            <w:webHidden/>
            <w:sz w:val="28"/>
            <w:szCs w:val="28"/>
          </w:rPr>
        </w:r>
        <w:r w:rsidR="00D14558" w:rsidRPr="001146DE">
          <w:rPr>
            <w:rFonts w:ascii="Times New Roman" w:hAnsi="Times New Roman" w:cs="Times New Roman"/>
            <w:i w:val="0"/>
            <w:noProof/>
            <w:webHidden/>
            <w:sz w:val="28"/>
            <w:szCs w:val="28"/>
          </w:rPr>
          <w:fldChar w:fldCharType="separate"/>
        </w:r>
        <w:r w:rsidR="001146DE" w:rsidRPr="001146DE">
          <w:rPr>
            <w:rFonts w:ascii="Times New Roman" w:hAnsi="Times New Roman" w:cs="Times New Roman"/>
            <w:i w:val="0"/>
            <w:noProof/>
            <w:webHidden/>
            <w:sz w:val="28"/>
            <w:szCs w:val="28"/>
          </w:rPr>
          <w:t>38</w:t>
        </w:r>
        <w:r w:rsidR="00D14558" w:rsidRPr="001146DE">
          <w:rPr>
            <w:rFonts w:ascii="Times New Roman" w:hAnsi="Times New Roman" w:cs="Times New Roman"/>
            <w:i w:val="0"/>
            <w:noProof/>
            <w:webHidden/>
            <w:sz w:val="28"/>
            <w:szCs w:val="28"/>
          </w:rPr>
          <w:fldChar w:fldCharType="end"/>
        </w:r>
      </w:hyperlink>
    </w:p>
    <w:p w14:paraId="00E66501" w14:textId="1A5196B6" w:rsidR="001146DE" w:rsidRPr="001146DE" w:rsidRDefault="00273D94">
      <w:pPr>
        <w:pStyle w:val="23"/>
        <w:tabs>
          <w:tab w:val="right" w:leader="dot" w:pos="9339"/>
        </w:tabs>
        <w:rPr>
          <w:rFonts w:ascii="Times New Roman" w:hAnsi="Times New Roman" w:cs="Times New Roman"/>
          <w:i w:val="0"/>
          <w:iCs w:val="0"/>
          <w:noProof/>
          <w:sz w:val="28"/>
          <w:szCs w:val="28"/>
        </w:rPr>
      </w:pPr>
      <w:hyperlink w:anchor="_Toc483399747" w:history="1">
        <w:r w:rsidR="001146DE" w:rsidRPr="001146DE">
          <w:rPr>
            <w:rStyle w:val="a9"/>
            <w:rFonts w:ascii="Times New Roman" w:hAnsi="Times New Roman" w:cs="Times New Roman"/>
            <w:i w:val="0"/>
            <w:noProof/>
            <w:sz w:val="28"/>
            <w:szCs w:val="28"/>
          </w:rPr>
          <w:t xml:space="preserve">§2. Политическая история как </w:t>
        </w:r>
        <w:r w:rsidR="00080276">
          <w:rPr>
            <w:rStyle w:val="a9"/>
            <w:rFonts w:ascii="Times New Roman" w:hAnsi="Times New Roman" w:cs="Times New Roman"/>
            <w:i w:val="0"/>
            <w:noProof/>
            <w:sz w:val="28"/>
            <w:szCs w:val="28"/>
          </w:rPr>
          <w:t>мотив</w:t>
        </w:r>
        <w:r w:rsidR="001146DE" w:rsidRPr="001146DE">
          <w:rPr>
            <w:rStyle w:val="a9"/>
            <w:rFonts w:ascii="Times New Roman" w:hAnsi="Times New Roman" w:cs="Times New Roman"/>
            <w:i w:val="0"/>
            <w:noProof/>
            <w:sz w:val="28"/>
            <w:szCs w:val="28"/>
          </w:rPr>
          <w:t xml:space="preserve"> пропаганды.</w:t>
        </w:r>
        <w:r w:rsidR="001146DE" w:rsidRPr="001146DE">
          <w:rPr>
            <w:rFonts w:ascii="Times New Roman" w:hAnsi="Times New Roman" w:cs="Times New Roman"/>
            <w:i w:val="0"/>
            <w:noProof/>
            <w:webHidden/>
            <w:sz w:val="28"/>
            <w:szCs w:val="28"/>
          </w:rPr>
          <w:tab/>
        </w:r>
        <w:r w:rsidR="00D14558" w:rsidRPr="001146DE">
          <w:rPr>
            <w:rFonts w:ascii="Times New Roman" w:hAnsi="Times New Roman" w:cs="Times New Roman"/>
            <w:i w:val="0"/>
            <w:noProof/>
            <w:webHidden/>
            <w:sz w:val="28"/>
            <w:szCs w:val="28"/>
          </w:rPr>
          <w:fldChar w:fldCharType="begin"/>
        </w:r>
        <w:r w:rsidR="001146DE" w:rsidRPr="001146DE">
          <w:rPr>
            <w:rFonts w:ascii="Times New Roman" w:hAnsi="Times New Roman" w:cs="Times New Roman"/>
            <w:i w:val="0"/>
            <w:noProof/>
            <w:webHidden/>
            <w:sz w:val="28"/>
            <w:szCs w:val="28"/>
          </w:rPr>
          <w:instrText xml:space="preserve"> PAGEREF _Toc483399747 \h </w:instrText>
        </w:r>
        <w:r w:rsidR="00D14558" w:rsidRPr="001146DE">
          <w:rPr>
            <w:rFonts w:ascii="Times New Roman" w:hAnsi="Times New Roman" w:cs="Times New Roman"/>
            <w:i w:val="0"/>
            <w:noProof/>
            <w:webHidden/>
            <w:sz w:val="28"/>
            <w:szCs w:val="28"/>
          </w:rPr>
        </w:r>
        <w:r w:rsidR="00D14558" w:rsidRPr="001146DE">
          <w:rPr>
            <w:rFonts w:ascii="Times New Roman" w:hAnsi="Times New Roman" w:cs="Times New Roman"/>
            <w:i w:val="0"/>
            <w:noProof/>
            <w:webHidden/>
            <w:sz w:val="28"/>
            <w:szCs w:val="28"/>
          </w:rPr>
          <w:fldChar w:fldCharType="separate"/>
        </w:r>
        <w:r w:rsidR="001146DE" w:rsidRPr="001146DE">
          <w:rPr>
            <w:rFonts w:ascii="Times New Roman" w:hAnsi="Times New Roman" w:cs="Times New Roman"/>
            <w:i w:val="0"/>
            <w:noProof/>
            <w:webHidden/>
            <w:sz w:val="28"/>
            <w:szCs w:val="28"/>
          </w:rPr>
          <w:t>40</w:t>
        </w:r>
        <w:r w:rsidR="00D14558" w:rsidRPr="001146DE">
          <w:rPr>
            <w:rFonts w:ascii="Times New Roman" w:hAnsi="Times New Roman" w:cs="Times New Roman"/>
            <w:i w:val="0"/>
            <w:noProof/>
            <w:webHidden/>
            <w:sz w:val="28"/>
            <w:szCs w:val="28"/>
          </w:rPr>
          <w:fldChar w:fldCharType="end"/>
        </w:r>
      </w:hyperlink>
    </w:p>
    <w:p w14:paraId="21BD80E0" w14:textId="77777777" w:rsidR="001146DE" w:rsidRPr="001146DE" w:rsidRDefault="00273D94">
      <w:pPr>
        <w:pStyle w:val="11"/>
        <w:tabs>
          <w:tab w:val="right" w:leader="dot" w:pos="9339"/>
        </w:tabs>
        <w:rPr>
          <w:rFonts w:ascii="Times New Roman" w:hAnsi="Times New Roman" w:cs="Times New Roman"/>
          <w:b w:val="0"/>
          <w:bCs w:val="0"/>
          <w:noProof/>
          <w:sz w:val="28"/>
          <w:szCs w:val="28"/>
        </w:rPr>
      </w:pPr>
      <w:hyperlink w:anchor="_Toc483399748" w:history="1">
        <w:r w:rsidR="001146DE" w:rsidRPr="001146DE">
          <w:rPr>
            <w:rStyle w:val="a9"/>
            <w:rFonts w:ascii="Times New Roman" w:hAnsi="Times New Roman" w:cs="Times New Roman"/>
            <w:b w:val="0"/>
            <w:noProof/>
            <w:sz w:val="28"/>
            <w:szCs w:val="28"/>
          </w:rPr>
          <w:t>Глава 3. Сценарий развития пропаганды в странах Балтии</w:t>
        </w:r>
        <w:r w:rsidR="001146DE" w:rsidRPr="001146DE">
          <w:rPr>
            <w:rFonts w:ascii="Times New Roman" w:hAnsi="Times New Roman" w:cs="Times New Roman"/>
            <w:b w:val="0"/>
            <w:noProof/>
            <w:webHidden/>
            <w:sz w:val="28"/>
            <w:szCs w:val="28"/>
          </w:rPr>
          <w:tab/>
        </w:r>
        <w:r w:rsidR="00D14558" w:rsidRPr="001146DE">
          <w:rPr>
            <w:rFonts w:ascii="Times New Roman" w:hAnsi="Times New Roman" w:cs="Times New Roman"/>
            <w:b w:val="0"/>
            <w:noProof/>
            <w:webHidden/>
            <w:sz w:val="28"/>
            <w:szCs w:val="28"/>
          </w:rPr>
          <w:fldChar w:fldCharType="begin"/>
        </w:r>
        <w:r w:rsidR="001146DE" w:rsidRPr="001146DE">
          <w:rPr>
            <w:rFonts w:ascii="Times New Roman" w:hAnsi="Times New Roman" w:cs="Times New Roman"/>
            <w:b w:val="0"/>
            <w:noProof/>
            <w:webHidden/>
            <w:sz w:val="28"/>
            <w:szCs w:val="28"/>
          </w:rPr>
          <w:instrText xml:space="preserve"> PAGEREF _Toc483399748 \h </w:instrText>
        </w:r>
        <w:r w:rsidR="00D14558" w:rsidRPr="001146DE">
          <w:rPr>
            <w:rFonts w:ascii="Times New Roman" w:hAnsi="Times New Roman" w:cs="Times New Roman"/>
            <w:b w:val="0"/>
            <w:noProof/>
            <w:webHidden/>
            <w:sz w:val="28"/>
            <w:szCs w:val="28"/>
          </w:rPr>
        </w:r>
        <w:r w:rsidR="00D14558" w:rsidRPr="001146DE">
          <w:rPr>
            <w:rFonts w:ascii="Times New Roman" w:hAnsi="Times New Roman" w:cs="Times New Roman"/>
            <w:b w:val="0"/>
            <w:noProof/>
            <w:webHidden/>
            <w:sz w:val="28"/>
            <w:szCs w:val="28"/>
          </w:rPr>
          <w:fldChar w:fldCharType="separate"/>
        </w:r>
        <w:r w:rsidR="001146DE" w:rsidRPr="001146DE">
          <w:rPr>
            <w:rFonts w:ascii="Times New Roman" w:hAnsi="Times New Roman" w:cs="Times New Roman"/>
            <w:b w:val="0"/>
            <w:noProof/>
            <w:webHidden/>
            <w:sz w:val="28"/>
            <w:szCs w:val="28"/>
          </w:rPr>
          <w:t>44</w:t>
        </w:r>
        <w:r w:rsidR="00D14558" w:rsidRPr="001146DE">
          <w:rPr>
            <w:rFonts w:ascii="Times New Roman" w:hAnsi="Times New Roman" w:cs="Times New Roman"/>
            <w:b w:val="0"/>
            <w:noProof/>
            <w:webHidden/>
            <w:sz w:val="28"/>
            <w:szCs w:val="28"/>
          </w:rPr>
          <w:fldChar w:fldCharType="end"/>
        </w:r>
      </w:hyperlink>
    </w:p>
    <w:p w14:paraId="7E05DCFA" w14:textId="0E2E8C8D" w:rsidR="001146DE" w:rsidRPr="001146DE" w:rsidRDefault="00273D94">
      <w:pPr>
        <w:pStyle w:val="23"/>
        <w:tabs>
          <w:tab w:val="right" w:leader="dot" w:pos="9339"/>
        </w:tabs>
        <w:rPr>
          <w:rFonts w:ascii="Times New Roman" w:hAnsi="Times New Roman" w:cs="Times New Roman"/>
          <w:i w:val="0"/>
          <w:iCs w:val="0"/>
          <w:noProof/>
          <w:sz w:val="28"/>
          <w:szCs w:val="28"/>
        </w:rPr>
      </w:pPr>
      <w:hyperlink w:anchor="_Toc483399749" w:history="1">
        <w:r w:rsidR="001146DE" w:rsidRPr="001146DE">
          <w:rPr>
            <w:rStyle w:val="a9"/>
            <w:rFonts w:ascii="Times New Roman" w:hAnsi="Times New Roman" w:cs="Times New Roman"/>
            <w:i w:val="0"/>
            <w:noProof/>
            <w:sz w:val="28"/>
            <w:szCs w:val="28"/>
          </w:rPr>
          <w:t xml:space="preserve">§1. Особенности </w:t>
        </w:r>
        <w:r w:rsidR="00080276">
          <w:rPr>
            <w:rStyle w:val="a9"/>
            <w:rFonts w:ascii="Times New Roman" w:hAnsi="Times New Roman" w:cs="Times New Roman"/>
            <w:i w:val="0"/>
            <w:noProof/>
            <w:sz w:val="28"/>
            <w:szCs w:val="28"/>
          </w:rPr>
          <w:t>медиа-рынка</w:t>
        </w:r>
        <w:r w:rsidR="001146DE" w:rsidRPr="001146DE">
          <w:rPr>
            <w:rStyle w:val="a9"/>
            <w:rFonts w:ascii="Times New Roman" w:hAnsi="Times New Roman" w:cs="Times New Roman"/>
            <w:i w:val="0"/>
            <w:noProof/>
            <w:sz w:val="28"/>
            <w:szCs w:val="28"/>
          </w:rPr>
          <w:t xml:space="preserve"> и возможности пропагандистского воздействия в Латвии.</w:t>
        </w:r>
        <w:r w:rsidR="001146DE" w:rsidRPr="001146DE">
          <w:rPr>
            <w:rFonts w:ascii="Times New Roman" w:hAnsi="Times New Roman" w:cs="Times New Roman"/>
            <w:i w:val="0"/>
            <w:noProof/>
            <w:webHidden/>
            <w:sz w:val="28"/>
            <w:szCs w:val="28"/>
          </w:rPr>
          <w:tab/>
        </w:r>
        <w:r w:rsidR="00D14558" w:rsidRPr="001146DE">
          <w:rPr>
            <w:rFonts w:ascii="Times New Roman" w:hAnsi="Times New Roman" w:cs="Times New Roman"/>
            <w:i w:val="0"/>
            <w:noProof/>
            <w:webHidden/>
            <w:sz w:val="28"/>
            <w:szCs w:val="28"/>
          </w:rPr>
          <w:fldChar w:fldCharType="begin"/>
        </w:r>
        <w:r w:rsidR="001146DE" w:rsidRPr="001146DE">
          <w:rPr>
            <w:rFonts w:ascii="Times New Roman" w:hAnsi="Times New Roman" w:cs="Times New Roman"/>
            <w:i w:val="0"/>
            <w:noProof/>
            <w:webHidden/>
            <w:sz w:val="28"/>
            <w:szCs w:val="28"/>
          </w:rPr>
          <w:instrText xml:space="preserve"> PAGEREF _Toc483399749 \h </w:instrText>
        </w:r>
        <w:r w:rsidR="00D14558" w:rsidRPr="001146DE">
          <w:rPr>
            <w:rFonts w:ascii="Times New Roman" w:hAnsi="Times New Roman" w:cs="Times New Roman"/>
            <w:i w:val="0"/>
            <w:noProof/>
            <w:webHidden/>
            <w:sz w:val="28"/>
            <w:szCs w:val="28"/>
          </w:rPr>
        </w:r>
        <w:r w:rsidR="00D14558" w:rsidRPr="001146DE">
          <w:rPr>
            <w:rFonts w:ascii="Times New Roman" w:hAnsi="Times New Roman" w:cs="Times New Roman"/>
            <w:i w:val="0"/>
            <w:noProof/>
            <w:webHidden/>
            <w:sz w:val="28"/>
            <w:szCs w:val="28"/>
          </w:rPr>
          <w:fldChar w:fldCharType="separate"/>
        </w:r>
        <w:r w:rsidR="001146DE" w:rsidRPr="001146DE">
          <w:rPr>
            <w:rFonts w:ascii="Times New Roman" w:hAnsi="Times New Roman" w:cs="Times New Roman"/>
            <w:i w:val="0"/>
            <w:noProof/>
            <w:webHidden/>
            <w:sz w:val="28"/>
            <w:szCs w:val="28"/>
          </w:rPr>
          <w:t>51</w:t>
        </w:r>
        <w:r w:rsidR="00D14558" w:rsidRPr="001146DE">
          <w:rPr>
            <w:rFonts w:ascii="Times New Roman" w:hAnsi="Times New Roman" w:cs="Times New Roman"/>
            <w:i w:val="0"/>
            <w:noProof/>
            <w:webHidden/>
            <w:sz w:val="28"/>
            <w:szCs w:val="28"/>
          </w:rPr>
          <w:fldChar w:fldCharType="end"/>
        </w:r>
      </w:hyperlink>
    </w:p>
    <w:p w14:paraId="41FB52BA" w14:textId="6F7879AC" w:rsidR="001146DE" w:rsidRPr="001146DE" w:rsidRDefault="00273D94">
      <w:pPr>
        <w:pStyle w:val="23"/>
        <w:tabs>
          <w:tab w:val="right" w:leader="dot" w:pos="9339"/>
        </w:tabs>
        <w:rPr>
          <w:rFonts w:ascii="Times New Roman" w:hAnsi="Times New Roman" w:cs="Times New Roman"/>
          <w:i w:val="0"/>
          <w:iCs w:val="0"/>
          <w:noProof/>
          <w:sz w:val="28"/>
          <w:szCs w:val="28"/>
        </w:rPr>
      </w:pPr>
      <w:hyperlink w:anchor="_Toc483399750" w:history="1">
        <w:r w:rsidR="001146DE" w:rsidRPr="001146DE">
          <w:rPr>
            <w:rStyle w:val="a9"/>
            <w:rFonts w:ascii="Times New Roman" w:hAnsi="Times New Roman" w:cs="Times New Roman"/>
            <w:i w:val="0"/>
            <w:noProof/>
            <w:sz w:val="28"/>
            <w:szCs w:val="28"/>
          </w:rPr>
          <w:t xml:space="preserve">§2. Особенности </w:t>
        </w:r>
        <w:r w:rsidR="00080276" w:rsidRPr="00080276">
          <w:rPr>
            <w:rStyle w:val="a9"/>
            <w:rFonts w:ascii="Times New Roman" w:hAnsi="Times New Roman" w:cs="Times New Roman"/>
            <w:i w:val="0"/>
            <w:noProof/>
            <w:sz w:val="28"/>
            <w:szCs w:val="28"/>
          </w:rPr>
          <w:t>медиа-рынка</w:t>
        </w:r>
        <w:r w:rsidR="001146DE" w:rsidRPr="001146DE">
          <w:rPr>
            <w:rStyle w:val="a9"/>
            <w:rFonts w:ascii="Times New Roman" w:hAnsi="Times New Roman" w:cs="Times New Roman"/>
            <w:i w:val="0"/>
            <w:noProof/>
            <w:sz w:val="28"/>
            <w:szCs w:val="28"/>
          </w:rPr>
          <w:t xml:space="preserve"> и возможности пропагандистского воздействия в Эстонии.</w:t>
        </w:r>
        <w:r w:rsidR="001146DE" w:rsidRPr="001146DE">
          <w:rPr>
            <w:rFonts w:ascii="Times New Roman" w:hAnsi="Times New Roman" w:cs="Times New Roman"/>
            <w:i w:val="0"/>
            <w:noProof/>
            <w:webHidden/>
            <w:sz w:val="28"/>
            <w:szCs w:val="28"/>
          </w:rPr>
          <w:tab/>
        </w:r>
        <w:r w:rsidR="00D14558" w:rsidRPr="001146DE">
          <w:rPr>
            <w:rFonts w:ascii="Times New Roman" w:hAnsi="Times New Roman" w:cs="Times New Roman"/>
            <w:i w:val="0"/>
            <w:noProof/>
            <w:webHidden/>
            <w:sz w:val="28"/>
            <w:szCs w:val="28"/>
          </w:rPr>
          <w:fldChar w:fldCharType="begin"/>
        </w:r>
        <w:r w:rsidR="001146DE" w:rsidRPr="001146DE">
          <w:rPr>
            <w:rFonts w:ascii="Times New Roman" w:hAnsi="Times New Roman" w:cs="Times New Roman"/>
            <w:i w:val="0"/>
            <w:noProof/>
            <w:webHidden/>
            <w:sz w:val="28"/>
            <w:szCs w:val="28"/>
          </w:rPr>
          <w:instrText xml:space="preserve"> PAGEREF _Toc483399750 \h </w:instrText>
        </w:r>
        <w:r w:rsidR="00D14558" w:rsidRPr="001146DE">
          <w:rPr>
            <w:rFonts w:ascii="Times New Roman" w:hAnsi="Times New Roman" w:cs="Times New Roman"/>
            <w:i w:val="0"/>
            <w:noProof/>
            <w:webHidden/>
            <w:sz w:val="28"/>
            <w:szCs w:val="28"/>
          </w:rPr>
        </w:r>
        <w:r w:rsidR="00D14558" w:rsidRPr="001146DE">
          <w:rPr>
            <w:rFonts w:ascii="Times New Roman" w:hAnsi="Times New Roman" w:cs="Times New Roman"/>
            <w:i w:val="0"/>
            <w:noProof/>
            <w:webHidden/>
            <w:sz w:val="28"/>
            <w:szCs w:val="28"/>
          </w:rPr>
          <w:fldChar w:fldCharType="separate"/>
        </w:r>
        <w:r w:rsidR="001146DE" w:rsidRPr="001146DE">
          <w:rPr>
            <w:rFonts w:ascii="Times New Roman" w:hAnsi="Times New Roman" w:cs="Times New Roman"/>
            <w:i w:val="0"/>
            <w:noProof/>
            <w:webHidden/>
            <w:sz w:val="28"/>
            <w:szCs w:val="28"/>
          </w:rPr>
          <w:t>60</w:t>
        </w:r>
        <w:r w:rsidR="00D14558" w:rsidRPr="001146DE">
          <w:rPr>
            <w:rFonts w:ascii="Times New Roman" w:hAnsi="Times New Roman" w:cs="Times New Roman"/>
            <w:i w:val="0"/>
            <w:noProof/>
            <w:webHidden/>
            <w:sz w:val="28"/>
            <w:szCs w:val="28"/>
          </w:rPr>
          <w:fldChar w:fldCharType="end"/>
        </w:r>
      </w:hyperlink>
    </w:p>
    <w:p w14:paraId="61A17B04" w14:textId="5B32DA6D" w:rsidR="001146DE" w:rsidRPr="001146DE" w:rsidRDefault="00273D94">
      <w:pPr>
        <w:pStyle w:val="23"/>
        <w:tabs>
          <w:tab w:val="right" w:leader="dot" w:pos="9339"/>
        </w:tabs>
        <w:rPr>
          <w:rFonts w:ascii="Times New Roman" w:hAnsi="Times New Roman" w:cs="Times New Roman"/>
          <w:i w:val="0"/>
          <w:iCs w:val="0"/>
          <w:noProof/>
          <w:sz w:val="28"/>
          <w:szCs w:val="28"/>
        </w:rPr>
      </w:pPr>
      <w:hyperlink w:anchor="_Toc483399751" w:history="1">
        <w:r w:rsidR="001146DE" w:rsidRPr="001146DE">
          <w:rPr>
            <w:rStyle w:val="a9"/>
            <w:rFonts w:ascii="Times New Roman" w:hAnsi="Times New Roman" w:cs="Times New Roman"/>
            <w:i w:val="0"/>
            <w:noProof/>
            <w:sz w:val="28"/>
            <w:szCs w:val="28"/>
          </w:rPr>
          <w:t xml:space="preserve">§3. Особенности </w:t>
        </w:r>
        <w:r w:rsidR="00080276" w:rsidRPr="00080276">
          <w:rPr>
            <w:rStyle w:val="a9"/>
            <w:rFonts w:ascii="Times New Roman" w:hAnsi="Times New Roman" w:cs="Times New Roman"/>
            <w:i w:val="0"/>
            <w:noProof/>
            <w:sz w:val="28"/>
            <w:szCs w:val="28"/>
          </w:rPr>
          <w:t>медиа-рынка</w:t>
        </w:r>
        <w:r w:rsidR="001146DE" w:rsidRPr="001146DE">
          <w:rPr>
            <w:rStyle w:val="a9"/>
            <w:rFonts w:ascii="Times New Roman" w:hAnsi="Times New Roman" w:cs="Times New Roman"/>
            <w:i w:val="0"/>
            <w:noProof/>
            <w:sz w:val="28"/>
            <w:szCs w:val="28"/>
          </w:rPr>
          <w:t xml:space="preserve"> и возможности пропагандистского воздействия в Литве.</w:t>
        </w:r>
        <w:r w:rsidR="001146DE" w:rsidRPr="001146DE">
          <w:rPr>
            <w:rFonts w:ascii="Times New Roman" w:hAnsi="Times New Roman" w:cs="Times New Roman"/>
            <w:i w:val="0"/>
            <w:noProof/>
            <w:webHidden/>
            <w:sz w:val="28"/>
            <w:szCs w:val="28"/>
          </w:rPr>
          <w:tab/>
        </w:r>
        <w:r w:rsidR="00D14558" w:rsidRPr="001146DE">
          <w:rPr>
            <w:rFonts w:ascii="Times New Roman" w:hAnsi="Times New Roman" w:cs="Times New Roman"/>
            <w:i w:val="0"/>
            <w:noProof/>
            <w:webHidden/>
            <w:sz w:val="28"/>
            <w:szCs w:val="28"/>
          </w:rPr>
          <w:fldChar w:fldCharType="begin"/>
        </w:r>
        <w:r w:rsidR="001146DE" w:rsidRPr="001146DE">
          <w:rPr>
            <w:rFonts w:ascii="Times New Roman" w:hAnsi="Times New Roman" w:cs="Times New Roman"/>
            <w:i w:val="0"/>
            <w:noProof/>
            <w:webHidden/>
            <w:sz w:val="28"/>
            <w:szCs w:val="28"/>
          </w:rPr>
          <w:instrText xml:space="preserve"> PAGEREF _Toc483399751 \h </w:instrText>
        </w:r>
        <w:r w:rsidR="00D14558" w:rsidRPr="001146DE">
          <w:rPr>
            <w:rFonts w:ascii="Times New Roman" w:hAnsi="Times New Roman" w:cs="Times New Roman"/>
            <w:i w:val="0"/>
            <w:noProof/>
            <w:webHidden/>
            <w:sz w:val="28"/>
            <w:szCs w:val="28"/>
          </w:rPr>
        </w:r>
        <w:r w:rsidR="00D14558" w:rsidRPr="001146DE">
          <w:rPr>
            <w:rFonts w:ascii="Times New Roman" w:hAnsi="Times New Roman" w:cs="Times New Roman"/>
            <w:i w:val="0"/>
            <w:noProof/>
            <w:webHidden/>
            <w:sz w:val="28"/>
            <w:szCs w:val="28"/>
          </w:rPr>
          <w:fldChar w:fldCharType="separate"/>
        </w:r>
        <w:r w:rsidR="001146DE" w:rsidRPr="001146DE">
          <w:rPr>
            <w:rFonts w:ascii="Times New Roman" w:hAnsi="Times New Roman" w:cs="Times New Roman"/>
            <w:i w:val="0"/>
            <w:noProof/>
            <w:webHidden/>
            <w:sz w:val="28"/>
            <w:szCs w:val="28"/>
          </w:rPr>
          <w:t>67</w:t>
        </w:r>
        <w:r w:rsidR="00D14558" w:rsidRPr="001146DE">
          <w:rPr>
            <w:rFonts w:ascii="Times New Roman" w:hAnsi="Times New Roman" w:cs="Times New Roman"/>
            <w:i w:val="0"/>
            <w:noProof/>
            <w:webHidden/>
            <w:sz w:val="28"/>
            <w:szCs w:val="28"/>
          </w:rPr>
          <w:fldChar w:fldCharType="end"/>
        </w:r>
      </w:hyperlink>
    </w:p>
    <w:p w14:paraId="0AF9334E" w14:textId="77777777" w:rsidR="001146DE" w:rsidRPr="001146DE" w:rsidRDefault="00273D94">
      <w:pPr>
        <w:pStyle w:val="11"/>
        <w:tabs>
          <w:tab w:val="right" w:leader="dot" w:pos="9339"/>
        </w:tabs>
        <w:rPr>
          <w:rFonts w:ascii="Times New Roman" w:hAnsi="Times New Roman" w:cs="Times New Roman"/>
          <w:b w:val="0"/>
          <w:bCs w:val="0"/>
          <w:noProof/>
          <w:sz w:val="28"/>
          <w:szCs w:val="28"/>
        </w:rPr>
      </w:pPr>
      <w:hyperlink w:anchor="_Toc483399752" w:history="1">
        <w:r w:rsidR="001146DE" w:rsidRPr="001146DE">
          <w:rPr>
            <w:rStyle w:val="a9"/>
            <w:rFonts w:ascii="Times New Roman" w:hAnsi="Times New Roman" w:cs="Times New Roman"/>
            <w:b w:val="0"/>
            <w:noProof/>
            <w:sz w:val="28"/>
            <w:szCs w:val="28"/>
          </w:rPr>
          <w:t>Заключение</w:t>
        </w:r>
        <w:r w:rsidR="001146DE" w:rsidRPr="001146DE">
          <w:rPr>
            <w:rFonts w:ascii="Times New Roman" w:hAnsi="Times New Roman" w:cs="Times New Roman"/>
            <w:b w:val="0"/>
            <w:noProof/>
            <w:webHidden/>
            <w:sz w:val="28"/>
            <w:szCs w:val="28"/>
          </w:rPr>
          <w:tab/>
        </w:r>
        <w:r w:rsidR="00D14558" w:rsidRPr="001146DE">
          <w:rPr>
            <w:rFonts w:ascii="Times New Roman" w:hAnsi="Times New Roman" w:cs="Times New Roman"/>
            <w:b w:val="0"/>
            <w:noProof/>
            <w:webHidden/>
            <w:sz w:val="28"/>
            <w:szCs w:val="28"/>
          </w:rPr>
          <w:fldChar w:fldCharType="begin"/>
        </w:r>
        <w:r w:rsidR="001146DE" w:rsidRPr="001146DE">
          <w:rPr>
            <w:rFonts w:ascii="Times New Roman" w:hAnsi="Times New Roman" w:cs="Times New Roman"/>
            <w:b w:val="0"/>
            <w:noProof/>
            <w:webHidden/>
            <w:sz w:val="28"/>
            <w:szCs w:val="28"/>
          </w:rPr>
          <w:instrText xml:space="preserve"> PAGEREF _Toc483399752 \h </w:instrText>
        </w:r>
        <w:r w:rsidR="00D14558" w:rsidRPr="001146DE">
          <w:rPr>
            <w:rFonts w:ascii="Times New Roman" w:hAnsi="Times New Roman" w:cs="Times New Roman"/>
            <w:b w:val="0"/>
            <w:noProof/>
            <w:webHidden/>
            <w:sz w:val="28"/>
            <w:szCs w:val="28"/>
          </w:rPr>
        </w:r>
        <w:r w:rsidR="00D14558" w:rsidRPr="001146DE">
          <w:rPr>
            <w:rFonts w:ascii="Times New Roman" w:hAnsi="Times New Roman" w:cs="Times New Roman"/>
            <w:b w:val="0"/>
            <w:noProof/>
            <w:webHidden/>
            <w:sz w:val="28"/>
            <w:szCs w:val="28"/>
          </w:rPr>
          <w:fldChar w:fldCharType="separate"/>
        </w:r>
        <w:r w:rsidR="001146DE" w:rsidRPr="001146DE">
          <w:rPr>
            <w:rFonts w:ascii="Times New Roman" w:hAnsi="Times New Roman" w:cs="Times New Roman"/>
            <w:b w:val="0"/>
            <w:noProof/>
            <w:webHidden/>
            <w:sz w:val="28"/>
            <w:szCs w:val="28"/>
          </w:rPr>
          <w:t>78</w:t>
        </w:r>
        <w:r w:rsidR="00D14558" w:rsidRPr="001146DE">
          <w:rPr>
            <w:rFonts w:ascii="Times New Roman" w:hAnsi="Times New Roman" w:cs="Times New Roman"/>
            <w:b w:val="0"/>
            <w:noProof/>
            <w:webHidden/>
            <w:sz w:val="28"/>
            <w:szCs w:val="28"/>
          </w:rPr>
          <w:fldChar w:fldCharType="end"/>
        </w:r>
      </w:hyperlink>
    </w:p>
    <w:p w14:paraId="1531EB90" w14:textId="77777777" w:rsidR="001146DE" w:rsidRPr="001146DE" w:rsidRDefault="00273D94">
      <w:pPr>
        <w:pStyle w:val="11"/>
        <w:tabs>
          <w:tab w:val="right" w:leader="dot" w:pos="9339"/>
        </w:tabs>
        <w:rPr>
          <w:rFonts w:ascii="Times New Roman" w:hAnsi="Times New Roman" w:cs="Times New Roman"/>
          <w:b w:val="0"/>
          <w:bCs w:val="0"/>
          <w:noProof/>
          <w:sz w:val="28"/>
          <w:szCs w:val="28"/>
        </w:rPr>
      </w:pPr>
      <w:hyperlink w:anchor="_Toc483399753" w:history="1">
        <w:r w:rsidR="001146DE" w:rsidRPr="001146DE">
          <w:rPr>
            <w:rStyle w:val="a9"/>
            <w:rFonts w:ascii="Times New Roman" w:hAnsi="Times New Roman" w:cs="Times New Roman"/>
            <w:b w:val="0"/>
            <w:noProof/>
            <w:sz w:val="28"/>
            <w:szCs w:val="28"/>
          </w:rPr>
          <w:t>Список использованных источников литературы</w:t>
        </w:r>
        <w:r w:rsidR="001146DE" w:rsidRPr="001146DE">
          <w:rPr>
            <w:rStyle w:val="a9"/>
            <w:rFonts w:ascii="Times New Roman" w:hAnsi="Times New Roman" w:cs="Times New Roman"/>
            <w:b w:val="0"/>
            <w:noProof/>
            <w:sz w:val="28"/>
            <w:szCs w:val="28"/>
            <w:shd w:val="clear" w:color="auto" w:fill="FFFFFF"/>
          </w:rPr>
          <w:t>.</w:t>
        </w:r>
        <w:r w:rsidR="001146DE" w:rsidRPr="001146DE">
          <w:rPr>
            <w:rFonts w:ascii="Times New Roman" w:hAnsi="Times New Roman" w:cs="Times New Roman"/>
            <w:b w:val="0"/>
            <w:noProof/>
            <w:webHidden/>
            <w:sz w:val="28"/>
            <w:szCs w:val="28"/>
          </w:rPr>
          <w:tab/>
        </w:r>
        <w:r w:rsidR="00D14558" w:rsidRPr="001146DE">
          <w:rPr>
            <w:rFonts w:ascii="Times New Roman" w:hAnsi="Times New Roman" w:cs="Times New Roman"/>
            <w:b w:val="0"/>
            <w:noProof/>
            <w:webHidden/>
            <w:sz w:val="28"/>
            <w:szCs w:val="28"/>
          </w:rPr>
          <w:fldChar w:fldCharType="begin"/>
        </w:r>
        <w:r w:rsidR="001146DE" w:rsidRPr="001146DE">
          <w:rPr>
            <w:rFonts w:ascii="Times New Roman" w:hAnsi="Times New Roman" w:cs="Times New Roman"/>
            <w:b w:val="0"/>
            <w:noProof/>
            <w:webHidden/>
            <w:sz w:val="28"/>
            <w:szCs w:val="28"/>
          </w:rPr>
          <w:instrText xml:space="preserve"> PAGEREF _Toc483399753 \h </w:instrText>
        </w:r>
        <w:r w:rsidR="00D14558" w:rsidRPr="001146DE">
          <w:rPr>
            <w:rFonts w:ascii="Times New Roman" w:hAnsi="Times New Roman" w:cs="Times New Roman"/>
            <w:b w:val="0"/>
            <w:noProof/>
            <w:webHidden/>
            <w:sz w:val="28"/>
            <w:szCs w:val="28"/>
          </w:rPr>
        </w:r>
        <w:r w:rsidR="00D14558" w:rsidRPr="001146DE">
          <w:rPr>
            <w:rFonts w:ascii="Times New Roman" w:hAnsi="Times New Roman" w:cs="Times New Roman"/>
            <w:b w:val="0"/>
            <w:noProof/>
            <w:webHidden/>
            <w:sz w:val="28"/>
            <w:szCs w:val="28"/>
          </w:rPr>
          <w:fldChar w:fldCharType="separate"/>
        </w:r>
        <w:r w:rsidR="001146DE" w:rsidRPr="001146DE">
          <w:rPr>
            <w:rFonts w:ascii="Times New Roman" w:hAnsi="Times New Roman" w:cs="Times New Roman"/>
            <w:b w:val="0"/>
            <w:noProof/>
            <w:webHidden/>
            <w:sz w:val="28"/>
            <w:szCs w:val="28"/>
          </w:rPr>
          <w:t>82</w:t>
        </w:r>
        <w:r w:rsidR="00D14558" w:rsidRPr="001146DE">
          <w:rPr>
            <w:rFonts w:ascii="Times New Roman" w:hAnsi="Times New Roman" w:cs="Times New Roman"/>
            <w:b w:val="0"/>
            <w:noProof/>
            <w:webHidden/>
            <w:sz w:val="28"/>
            <w:szCs w:val="28"/>
          </w:rPr>
          <w:fldChar w:fldCharType="end"/>
        </w:r>
      </w:hyperlink>
    </w:p>
    <w:p w14:paraId="3726BDF1" w14:textId="77777777" w:rsidR="009B490A" w:rsidRDefault="00D14558" w:rsidP="00CA152B">
      <w:pPr>
        <w:tabs>
          <w:tab w:val="left" w:pos="7393"/>
        </w:tabs>
        <w:spacing w:line="276" w:lineRule="auto"/>
        <w:ind w:firstLine="851"/>
        <w:jc w:val="both"/>
        <w:rPr>
          <w:rFonts w:ascii="Times New Roman" w:hAnsi="Times New Roman" w:cs="Times New Roman"/>
          <w:sz w:val="28"/>
          <w:szCs w:val="28"/>
        </w:rPr>
      </w:pPr>
      <w:r w:rsidRPr="001146DE">
        <w:rPr>
          <w:rFonts w:ascii="Times New Roman" w:hAnsi="Times New Roman" w:cs="Times New Roman"/>
          <w:caps/>
          <w:sz w:val="28"/>
          <w:szCs w:val="28"/>
        </w:rPr>
        <w:fldChar w:fldCharType="end"/>
      </w:r>
    </w:p>
    <w:p w14:paraId="64519D17" w14:textId="77777777" w:rsidR="00335927" w:rsidRDefault="00335927">
      <w:pPr>
        <w:rPr>
          <w:rFonts w:ascii="Times New Roman" w:hAnsi="Times New Roman" w:cs="Times New Roman"/>
          <w:sz w:val="28"/>
          <w:szCs w:val="28"/>
        </w:rPr>
      </w:pPr>
      <w:r>
        <w:rPr>
          <w:rFonts w:ascii="Times New Roman" w:hAnsi="Times New Roman" w:cs="Times New Roman"/>
          <w:sz w:val="28"/>
          <w:szCs w:val="28"/>
        </w:rPr>
        <w:br w:type="page"/>
      </w:r>
    </w:p>
    <w:p w14:paraId="2A0473B1" w14:textId="77777777" w:rsidR="00832251" w:rsidRPr="00BA3AA3" w:rsidRDefault="00832251" w:rsidP="00150E1A">
      <w:pPr>
        <w:pStyle w:val="12"/>
        <w:ind w:firstLine="0"/>
      </w:pPr>
      <w:bookmarkStart w:id="0" w:name="_Toc422067301"/>
      <w:bookmarkStart w:id="1" w:name="_Toc422143600"/>
      <w:bookmarkStart w:id="2" w:name="_Toc483399741"/>
      <w:r w:rsidRPr="00BA3AA3">
        <w:lastRenderedPageBreak/>
        <w:t>Введение</w:t>
      </w:r>
      <w:bookmarkEnd w:id="0"/>
      <w:bookmarkEnd w:id="1"/>
      <w:bookmarkEnd w:id="2"/>
    </w:p>
    <w:p w14:paraId="07D71C34" w14:textId="77777777" w:rsidR="00832251" w:rsidRPr="00BA3AA3" w:rsidRDefault="00832251" w:rsidP="00875122">
      <w:pPr>
        <w:spacing w:line="360" w:lineRule="auto"/>
        <w:ind w:firstLine="851"/>
        <w:rPr>
          <w:rFonts w:ascii="Times New Roman" w:hAnsi="Times New Roman" w:cs="Times New Roman"/>
        </w:rPr>
      </w:pPr>
    </w:p>
    <w:p w14:paraId="6261B4A1" w14:textId="77777777" w:rsidR="00832251" w:rsidRPr="00BA3AA3" w:rsidRDefault="00832251"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В отечественной и англоязычной литературе по юриспруденции и международным отношениям антироссийской пропаганде в странах Балтии уделяется очень мало внимания. Так, автору настоящей работы не удалось найти ни одной статьи в научных журналах СССР и России, посвященной указанной теме. Не говорится о ней и в отечественных диссертационных исследованиях. Отсутствуют работы и среди англоязычных источников. При этом, достаточно много статей на английском языке посвящено российской пропаганде на Западе. Отсутствие материалов объясняется новизной и абстрактностью феномена. Абстрактность  в данном случае подразумевает, во-первых, отсутствие четких критериев квалификации пропаганды как явления, во-вторых, насколько уже имеющиеся сведения об ущемлении прав антироссийских политических, социальных, военных и других акциях соответствуют термину «пропаганда». </w:t>
      </w:r>
    </w:p>
    <w:p w14:paraId="595B781A" w14:textId="77777777" w:rsidR="00832251" w:rsidRPr="00BA3AA3" w:rsidRDefault="00832251"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Едва ли охарактеризованная ситуация является удовлетворительной, особенно если учитывать, что речь идет, непосредственно, о российских гражданах, русскоязычном населении. Как известно, русскоговорящие жители Эстонии и Латвии составляют практически четверть населения государств и около 10% населения Литвы. Более того, так называемая, русофобия также относится к россиянам, влияя на возможность въезда в страну, сбыте товара, отношению со стороны граждан стран Балтии.</w:t>
      </w:r>
    </w:p>
    <w:p w14:paraId="3B7F5F70" w14:textId="77777777" w:rsidR="00B203D9" w:rsidRDefault="00BB09B0" w:rsidP="00875122">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Ущемление прав русскоязычного населения, позиционирование России в образе агрессора и диктатора в мировом сообществе</w:t>
      </w:r>
      <w:r w:rsidR="00832251" w:rsidRPr="00BA3AA3">
        <w:rPr>
          <w:rFonts w:ascii="Times New Roman" w:hAnsi="Times New Roman" w:cs="Times New Roman"/>
          <w:sz w:val="28"/>
          <w:szCs w:val="28"/>
        </w:rPr>
        <w:t xml:space="preserve"> обусловливае</w:t>
      </w:r>
      <w:r>
        <w:rPr>
          <w:rFonts w:ascii="Times New Roman" w:hAnsi="Times New Roman" w:cs="Times New Roman"/>
          <w:sz w:val="28"/>
          <w:szCs w:val="28"/>
        </w:rPr>
        <w:t>т актуальность настоящей работ.</w:t>
      </w:r>
      <w:r w:rsidR="00832251" w:rsidRPr="00BA3AA3">
        <w:rPr>
          <w:rFonts w:ascii="Times New Roman" w:hAnsi="Times New Roman" w:cs="Times New Roman"/>
          <w:sz w:val="28"/>
          <w:szCs w:val="28"/>
        </w:rPr>
        <w:t xml:space="preserve"> </w:t>
      </w:r>
    </w:p>
    <w:p w14:paraId="251B61B4" w14:textId="207D11AC" w:rsidR="00832251" w:rsidRPr="00BA3AA3" w:rsidRDefault="00832251"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При ее выполнении автор широко использовал зарубежную литературу, изучая теорию пропаганды и массовой коммуникации. Также были широко использованы электронные ресурсы – электронные журналы, информационные порталы, которые выступили основой для анализа, непосредственно, наполнения СМИ Латвии, Литвы и Эстонии. Так, имеется в </w:t>
      </w:r>
      <w:r w:rsidRPr="00BA3AA3">
        <w:rPr>
          <w:rFonts w:ascii="Times New Roman" w:hAnsi="Times New Roman" w:cs="Times New Roman"/>
          <w:sz w:val="28"/>
          <w:szCs w:val="28"/>
        </w:rPr>
        <w:lastRenderedPageBreak/>
        <w:t>виду информационный портал «Rubaltic.ru», общественно-политический журнал "POLITRUSSIA"; общественно-политическом журнале «ПолитЭксперт»; издания Российского совета по международным делам; украинское изданию «</w:t>
      </w:r>
      <w:r w:rsidRPr="00BA3AA3">
        <w:rPr>
          <w:rFonts w:ascii="Times New Roman" w:hAnsi="Times New Roman" w:cs="Times New Roman"/>
          <w:sz w:val="28"/>
          <w:szCs w:val="20"/>
          <w:shd w:val="clear" w:color="auto" w:fill="FFFFFF"/>
        </w:rPr>
        <w:t xml:space="preserve">ВСЯ ПРАВДА»; журнал теории международных отношений и мировой политики “МЕЖДУНАРОДНЫЕ ПРОЦЕССЫ”; </w:t>
      </w:r>
      <w:r w:rsidRPr="00BA3AA3">
        <w:rPr>
          <w:rFonts w:ascii="Times New Roman" w:hAnsi="Times New Roman" w:cs="Times New Roman"/>
          <w:sz w:val="28"/>
          <w:szCs w:val="28"/>
          <w:shd w:val="clear" w:color="auto" w:fill="FFFFFF"/>
        </w:rPr>
        <w:t>российском</w:t>
      </w:r>
      <w:r w:rsidRPr="00BA3AA3">
        <w:rPr>
          <w:rStyle w:val="apple-converted-space"/>
          <w:rFonts w:ascii="Times New Roman" w:hAnsi="Times New Roman" w:cs="Times New Roman"/>
          <w:sz w:val="28"/>
          <w:szCs w:val="28"/>
          <w:shd w:val="clear" w:color="auto" w:fill="FFFFFF"/>
        </w:rPr>
        <w:t> </w:t>
      </w:r>
      <w:r w:rsidRPr="00BA3AA3">
        <w:rPr>
          <w:rFonts w:ascii="Times New Roman" w:hAnsi="Times New Roman" w:cs="Times New Roman"/>
          <w:sz w:val="28"/>
          <w:szCs w:val="28"/>
          <w:shd w:val="clear" w:color="auto" w:fill="FFFFFF"/>
        </w:rPr>
        <w:t>международном многоязычном информационном телеканале «</w:t>
      </w:r>
      <w:r w:rsidRPr="00BA3AA3">
        <w:rPr>
          <w:rFonts w:ascii="Times New Roman" w:hAnsi="Times New Roman" w:cs="Times New Roman"/>
          <w:sz w:val="28"/>
          <w:szCs w:val="28"/>
          <w:shd w:val="clear" w:color="auto" w:fill="FFFFFF"/>
          <w:lang w:val="en-US"/>
        </w:rPr>
        <w:t>Russia</w:t>
      </w:r>
      <w:r w:rsidRPr="00BA3AA3">
        <w:rPr>
          <w:rFonts w:ascii="Times New Roman" w:hAnsi="Times New Roman" w:cs="Times New Roman"/>
          <w:sz w:val="28"/>
          <w:szCs w:val="28"/>
          <w:shd w:val="clear" w:color="auto" w:fill="FFFFFF"/>
        </w:rPr>
        <w:t xml:space="preserve"> </w:t>
      </w:r>
      <w:r w:rsidRPr="00BA3AA3">
        <w:rPr>
          <w:rFonts w:ascii="Times New Roman" w:hAnsi="Times New Roman" w:cs="Times New Roman"/>
          <w:sz w:val="28"/>
          <w:szCs w:val="28"/>
          <w:shd w:val="clear" w:color="auto" w:fill="FFFFFF"/>
          <w:lang w:val="en-US"/>
        </w:rPr>
        <w:t>Today</w:t>
      </w:r>
      <w:r w:rsidRPr="00BA3AA3">
        <w:rPr>
          <w:rFonts w:ascii="Times New Roman" w:hAnsi="Times New Roman" w:cs="Times New Roman"/>
          <w:sz w:val="28"/>
          <w:szCs w:val="28"/>
          <w:shd w:val="clear" w:color="auto" w:fill="FFFFFF"/>
        </w:rPr>
        <w:t xml:space="preserve">» и некоторые другие источники. Для описания теории пропаганды и массовой коммуникации были изучены теории классиков, Т. Гейгер, Д. Лёнэ, </w:t>
      </w:r>
      <w:r w:rsidRPr="00BA3AA3">
        <w:rPr>
          <w:rFonts w:ascii="Times New Roman" w:hAnsi="Times New Roman" w:cs="Times New Roman"/>
          <w:bCs/>
          <w:sz w:val="28"/>
          <w:szCs w:val="28"/>
        </w:rPr>
        <w:t>Г. Лассуэлла, У. Липпмана и других авторов, так или иначе касавшихся теории пропаганды в своих работах. Несмотря на то, что не существует стройной теории пропаганды, автор работы постарался учесть все составляющие данного явления: понятие, виды, инструменты, техники</w:t>
      </w:r>
      <w:r w:rsidRPr="00BA3AA3">
        <w:rPr>
          <w:rStyle w:val="a8"/>
          <w:rFonts w:ascii="Times New Roman" w:hAnsi="Times New Roman" w:cs="Times New Roman"/>
          <w:bCs/>
          <w:sz w:val="28"/>
          <w:szCs w:val="28"/>
        </w:rPr>
        <w:footnoteReference w:id="1"/>
      </w:r>
      <w:r w:rsidRPr="00BA3AA3">
        <w:rPr>
          <w:rFonts w:ascii="Times New Roman" w:hAnsi="Times New Roman" w:cs="Times New Roman"/>
          <w:bCs/>
          <w:sz w:val="28"/>
          <w:szCs w:val="28"/>
        </w:rPr>
        <w:t xml:space="preserve">. </w:t>
      </w:r>
    </w:p>
    <w:p w14:paraId="267FEB38" w14:textId="0D088D4B" w:rsidR="006B08BF" w:rsidRPr="00BA3AA3" w:rsidRDefault="00832251"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Цель исследования состоит в </w:t>
      </w:r>
      <w:r w:rsidR="006B08BF" w:rsidRPr="00BA3AA3">
        <w:rPr>
          <w:rFonts w:ascii="Times New Roman" w:hAnsi="Times New Roman" w:cs="Times New Roman"/>
          <w:sz w:val="28"/>
          <w:szCs w:val="28"/>
        </w:rPr>
        <w:t>разработке прогнозов</w:t>
      </w:r>
      <w:r w:rsidRPr="00BA3AA3">
        <w:rPr>
          <w:rFonts w:ascii="Times New Roman" w:hAnsi="Times New Roman" w:cs="Times New Roman"/>
          <w:sz w:val="28"/>
          <w:szCs w:val="28"/>
        </w:rPr>
        <w:t xml:space="preserve"> антироссийской пропаганды в странах Балтии</w:t>
      </w:r>
      <w:r w:rsidR="00D112C7">
        <w:rPr>
          <w:rFonts w:ascii="Times New Roman" w:hAnsi="Times New Roman" w:cs="Times New Roman"/>
          <w:sz w:val="28"/>
          <w:szCs w:val="28"/>
        </w:rPr>
        <w:t>, во временном периоде 2017-2023</w:t>
      </w:r>
      <w:r w:rsidRPr="00BA3AA3">
        <w:rPr>
          <w:rFonts w:ascii="Times New Roman" w:hAnsi="Times New Roman" w:cs="Times New Roman"/>
          <w:sz w:val="28"/>
          <w:szCs w:val="28"/>
        </w:rPr>
        <w:t xml:space="preserve"> гг. Достижение поставленной цели предусматривает решение ряда задач. Таковыми являются изучение </w:t>
      </w:r>
    </w:p>
    <w:p w14:paraId="146F78FF" w14:textId="231B30A1" w:rsidR="006B08BF" w:rsidRPr="00BA3AA3" w:rsidRDefault="00AE1997" w:rsidP="006B08BF">
      <w:pPr>
        <w:pStyle w:val="a3"/>
        <w:numPr>
          <w:ilvl w:val="0"/>
          <w:numId w:val="17"/>
        </w:numPr>
        <w:spacing w:line="360" w:lineRule="auto"/>
        <w:ind w:left="0" w:hanging="11"/>
        <w:jc w:val="both"/>
        <w:rPr>
          <w:rFonts w:ascii="Times New Roman" w:hAnsi="Times New Roman" w:cs="Times New Roman"/>
          <w:sz w:val="28"/>
          <w:szCs w:val="28"/>
        </w:rPr>
      </w:pPr>
      <w:r>
        <w:rPr>
          <w:rFonts w:ascii="Times New Roman" w:hAnsi="Times New Roman" w:cs="Times New Roman"/>
          <w:sz w:val="28"/>
          <w:szCs w:val="28"/>
        </w:rPr>
        <w:t xml:space="preserve">выявление основных элементов </w:t>
      </w:r>
      <w:r w:rsidR="00832251" w:rsidRPr="00BA3AA3">
        <w:rPr>
          <w:rFonts w:ascii="Times New Roman" w:hAnsi="Times New Roman" w:cs="Times New Roman"/>
          <w:sz w:val="28"/>
          <w:szCs w:val="28"/>
        </w:rPr>
        <w:t xml:space="preserve">теории пропаганды и массовой коммуникации; </w:t>
      </w:r>
    </w:p>
    <w:p w14:paraId="13818437" w14:textId="57BB55D1" w:rsidR="006B08BF" w:rsidRPr="00BA3AA3" w:rsidRDefault="00AE1997" w:rsidP="006B08BF">
      <w:pPr>
        <w:pStyle w:val="a3"/>
        <w:numPr>
          <w:ilvl w:val="0"/>
          <w:numId w:val="17"/>
        </w:numPr>
        <w:spacing w:line="360" w:lineRule="auto"/>
        <w:ind w:left="0" w:hanging="11"/>
        <w:jc w:val="both"/>
        <w:rPr>
          <w:rFonts w:ascii="Times New Roman" w:hAnsi="Times New Roman" w:cs="Times New Roman"/>
          <w:sz w:val="28"/>
          <w:szCs w:val="28"/>
        </w:rPr>
      </w:pPr>
      <w:r>
        <w:rPr>
          <w:rFonts w:ascii="Times New Roman" w:hAnsi="Times New Roman" w:cs="Times New Roman"/>
          <w:sz w:val="28"/>
          <w:szCs w:val="28"/>
        </w:rPr>
        <w:t>о</w:t>
      </w:r>
      <w:r w:rsidR="00832251" w:rsidRPr="00BA3AA3">
        <w:rPr>
          <w:rFonts w:ascii="Times New Roman" w:hAnsi="Times New Roman" w:cs="Times New Roman"/>
          <w:sz w:val="28"/>
          <w:szCs w:val="28"/>
        </w:rPr>
        <w:t xml:space="preserve">писание природы явления и некоторых примеров проявления; </w:t>
      </w:r>
    </w:p>
    <w:p w14:paraId="23E0CFF3" w14:textId="67CCC61A" w:rsidR="00BF2823" w:rsidRPr="00A94B7C" w:rsidRDefault="00AE1997" w:rsidP="00BF2823">
      <w:pPr>
        <w:pStyle w:val="a3"/>
        <w:widowControl w:val="0"/>
        <w:numPr>
          <w:ilvl w:val="0"/>
          <w:numId w:val="17"/>
        </w:numPr>
        <w:autoSpaceDE w:val="0"/>
        <w:autoSpaceDN w:val="0"/>
        <w:adjustRightInd w:val="0"/>
        <w:ind w:left="0" w:hanging="11"/>
        <w:jc w:val="both"/>
        <w:rPr>
          <w:rFonts w:ascii="Arial" w:hAnsi="Arial" w:cs="Arial"/>
          <w:color w:val="1A1A1A"/>
          <w:sz w:val="28"/>
          <w:szCs w:val="28"/>
        </w:rPr>
      </w:pPr>
      <w:r w:rsidRPr="00A94B7C">
        <w:rPr>
          <w:rFonts w:ascii="Times New Roman" w:hAnsi="Times New Roman" w:cs="Times New Roman"/>
          <w:color w:val="1A1A1A"/>
          <w:sz w:val="28"/>
          <w:szCs w:val="28"/>
        </w:rPr>
        <w:t>характеристика предпосылок</w:t>
      </w:r>
      <w:r w:rsidR="00BF2823" w:rsidRPr="00A94B7C">
        <w:rPr>
          <w:rFonts w:ascii="Times New Roman" w:hAnsi="Times New Roman" w:cs="Times New Roman"/>
          <w:color w:val="1A1A1A"/>
          <w:sz w:val="28"/>
          <w:szCs w:val="28"/>
        </w:rPr>
        <w:t xml:space="preserve"> для возникновения противоречий между странами для возникновения потребностей к обращению сторон к пропаганде.</w:t>
      </w:r>
    </w:p>
    <w:p w14:paraId="77E9B394" w14:textId="77777777" w:rsidR="006B08BF" w:rsidRPr="00BA3AA3" w:rsidRDefault="006B08BF" w:rsidP="006B08BF">
      <w:pPr>
        <w:pStyle w:val="a3"/>
        <w:numPr>
          <w:ilvl w:val="0"/>
          <w:numId w:val="17"/>
        </w:numPr>
        <w:spacing w:line="360" w:lineRule="auto"/>
        <w:ind w:left="0" w:hanging="11"/>
        <w:jc w:val="both"/>
        <w:rPr>
          <w:rFonts w:ascii="Times New Roman" w:hAnsi="Times New Roman" w:cs="Times New Roman"/>
          <w:sz w:val="28"/>
          <w:szCs w:val="28"/>
        </w:rPr>
      </w:pPr>
      <w:r w:rsidRPr="00BA3AA3">
        <w:rPr>
          <w:rFonts w:ascii="Times New Roman" w:hAnsi="Times New Roman" w:cs="Times New Roman"/>
          <w:sz w:val="28"/>
          <w:szCs w:val="28"/>
        </w:rPr>
        <w:t>изучение современных медиа-рынков в странах Балтии с точки зрения плюрализма, свободы слова, контента, автономности.</w:t>
      </w:r>
    </w:p>
    <w:p w14:paraId="5B9B33D8" w14:textId="77777777" w:rsidR="00832251" w:rsidRPr="00BA3AA3" w:rsidRDefault="00832251" w:rsidP="006B08BF">
      <w:pPr>
        <w:pStyle w:val="a3"/>
        <w:numPr>
          <w:ilvl w:val="0"/>
          <w:numId w:val="17"/>
        </w:numPr>
        <w:spacing w:line="360" w:lineRule="auto"/>
        <w:ind w:left="0" w:hanging="11"/>
        <w:jc w:val="both"/>
        <w:rPr>
          <w:rFonts w:ascii="Times New Roman" w:hAnsi="Times New Roman" w:cs="Times New Roman"/>
          <w:sz w:val="28"/>
          <w:szCs w:val="28"/>
        </w:rPr>
      </w:pPr>
      <w:r w:rsidRPr="00BA3AA3">
        <w:rPr>
          <w:rFonts w:ascii="Times New Roman" w:hAnsi="Times New Roman" w:cs="Times New Roman"/>
          <w:sz w:val="28"/>
          <w:szCs w:val="28"/>
        </w:rPr>
        <w:t xml:space="preserve">обнаружение фактов антироссийской пропаганды в каждой из стран Балтии в различных сферах жизни общества, анализ их масштаба, значимости, роли в жизни простых людей. </w:t>
      </w:r>
    </w:p>
    <w:p w14:paraId="6C20C1B4" w14:textId="77777777" w:rsidR="00832251" w:rsidRPr="00BA3AA3" w:rsidRDefault="00832251"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lastRenderedPageBreak/>
        <w:t>Объектом исследования выступает феномен антироссийской пропаганды. Предметом же исследования являются теоретические представления и эмпирические данные о последней.</w:t>
      </w:r>
    </w:p>
    <w:p w14:paraId="3FB4073C" w14:textId="6C803DAA" w:rsidR="00832251" w:rsidRPr="00BA3AA3" w:rsidRDefault="00832251"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Методологическую основу исследования составляют общенаучные, частнонаучные и </w:t>
      </w:r>
      <w:r w:rsidR="00BF2823">
        <w:rPr>
          <w:rFonts w:ascii="Times New Roman" w:hAnsi="Times New Roman" w:cs="Times New Roman"/>
          <w:sz w:val="28"/>
          <w:szCs w:val="28"/>
        </w:rPr>
        <w:t>политологические</w:t>
      </w:r>
      <w:r w:rsidRPr="00BA3AA3">
        <w:rPr>
          <w:rFonts w:ascii="Times New Roman" w:hAnsi="Times New Roman" w:cs="Times New Roman"/>
          <w:sz w:val="28"/>
          <w:szCs w:val="28"/>
        </w:rPr>
        <w:t xml:space="preserve"> средства познания. В первую группу входят, например, анализ, синтез, дедукция, индукция, сравнение, системный подход и исторический метод. Эти и иные общенаучные приемы изучения конкретизируются при исследовании социальных явлений, приобретая соответствующую частнонаучную специфику. Скажем, в работе используются следующие методы изучения международных отношений: сравнение исторических событий, контент-анализ, ивент-анализ, когнитивное картирование. </w:t>
      </w:r>
      <w:r w:rsidR="00BF2823">
        <w:rPr>
          <w:rFonts w:ascii="Times New Roman" w:hAnsi="Times New Roman" w:cs="Times New Roman"/>
          <w:sz w:val="28"/>
          <w:szCs w:val="28"/>
        </w:rPr>
        <w:t xml:space="preserve">Среди политологических методов используются </w:t>
      </w:r>
      <w:r w:rsidR="00BF2823" w:rsidRPr="00BF2823">
        <w:rPr>
          <w:rFonts w:ascii="Times New Roman" w:hAnsi="Times New Roman" w:cs="Times New Roman"/>
          <w:sz w:val="28"/>
          <w:szCs w:val="28"/>
        </w:rPr>
        <w:t>системно-функцион</w:t>
      </w:r>
      <w:r w:rsidR="00BF2823">
        <w:rPr>
          <w:rFonts w:ascii="Times New Roman" w:hAnsi="Times New Roman" w:cs="Times New Roman"/>
          <w:sz w:val="28"/>
          <w:szCs w:val="28"/>
        </w:rPr>
        <w:t>альный, факторный анализ, сценарн</w:t>
      </w:r>
      <w:r w:rsidR="00BF2823" w:rsidRPr="00BF2823">
        <w:rPr>
          <w:rFonts w:ascii="Times New Roman" w:hAnsi="Times New Roman" w:cs="Times New Roman"/>
          <w:sz w:val="28"/>
          <w:szCs w:val="28"/>
        </w:rPr>
        <w:t xml:space="preserve">о-технический анализ </w:t>
      </w:r>
      <w:r w:rsidR="00BF2823">
        <w:rPr>
          <w:rFonts w:ascii="Times New Roman" w:hAnsi="Times New Roman" w:cs="Times New Roman"/>
          <w:sz w:val="28"/>
          <w:szCs w:val="28"/>
        </w:rPr>
        <w:t xml:space="preserve"> при построении прогнозов, социологический метод и эмпирический метод.</w:t>
      </w:r>
    </w:p>
    <w:p w14:paraId="7886518D" w14:textId="0D031E54" w:rsidR="00832251" w:rsidRPr="00BA3AA3" w:rsidRDefault="00832251"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Работа содержит введение, три главы,</w:t>
      </w:r>
      <w:r w:rsidR="00B70AEA" w:rsidRPr="00BA3AA3">
        <w:rPr>
          <w:rFonts w:ascii="Times New Roman" w:hAnsi="Times New Roman" w:cs="Times New Roman"/>
          <w:sz w:val="28"/>
          <w:szCs w:val="28"/>
        </w:rPr>
        <w:t xml:space="preserve"> первая и третья из которых состоят из трех </w:t>
      </w:r>
      <w:r w:rsidR="00BF2823">
        <w:rPr>
          <w:rFonts w:ascii="Times New Roman" w:hAnsi="Times New Roman" w:cs="Times New Roman"/>
          <w:sz w:val="28"/>
          <w:szCs w:val="28"/>
        </w:rPr>
        <w:t>параграфов, а вторая – из двух</w:t>
      </w:r>
      <w:r w:rsidRPr="00BA3AA3">
        <w:rPr>
          <w:rFonts w:ascii="Times New Roman" w:hAnsi="Times New Roman" w:cs="Times New Roman"/>
          <w:sz w:val="28"/>
          <w:szCs w:val="28"/>
        </w:rPr>
        <w:t>, заключение и списка использованных источников. Во введении обосновывается актуальность исследования антироссийской пропаганды, формулируется цель, задачи, объект и предмет изучения, раскрывается структура работы. Первая глава посвящена теории массовой коммуникации и пропаганды . Во второй главе рассматривается вопрос об истории взаимоотношений государств с целью понимания причин нынешнего неприятия России и восприятия последней в качестве врага и угрозы. Третья глава посвящена новостным статьям, которые демонстрируют факты антироссийской пропаганды. Основные результаты предпринятого познания данного феномена формулируются в заключении. После него помещен список использованных источников.</w:t>
      </w:r>
    </w:p>
    <w:p w14:paraId="53F3765F" w14:textId="77777777" w:rsidR="00BA3AA3" w:rsidRPr="00BA3AA3" w:rsidRDefault="00BA3AA3">
      <w:pPr>
        <w:rPr>
          <w:rFonts w:ascii="Times New Roman" w:hAnsi="Times New Roman" w:cs="Times New Roman"/>
          <w:b/>
          <w:bCs/>
          <w:sz w:val="28"/>
          <w:szCs w:val="28"/>
        </w:rPr>
      </w:pPr>
      <w:r w:rsidRPr="00BA3AA3">
        <w:rPr>
          <w:rFonts w:ascii="Times New Roman" w:hAnsi="Times New Roman" w:cs="Times New Roman"/>
          <w:b/>
          <w:bCs/>
          <w:sz w:val="28"/>
          <w:szCs w:val="28"/>
        </w:rPr>
        <w:br w:type="page"/>
      </w:r>
    </w:p>
    <w:p w14:paraId="3E1106EF" w14:textId="77777777" w:rsidR="00B70AEA" w:rsidRPr="00BA3AA3" w:rsidRDefault="00B70AEA" w:rsidP="00150E1A">
      <w:pPr>
        <w:pStyle w:val="12"/>
        <w:ind w:firstLine="0"/>
      </w:pPr>
      <w:bookmarkStart w:id="3" w:name="_Toc483399742"/>
      <w:r w:rsidRPr="00BA3AA3">
        <w:lastRenderedPageBreak/>
        <w:t xml:space="preserve">Глава 1. </w:t>
      </w:r>
      <w:r w:rsidR="00703F83" w:rsidRPr="00BA3AA3">
        <w:t>Теоретическое осмысление пропаганды в современном обществе.</w:t>
      </w:r>
      <w:bookmarkEnd w:id="3"/>
    </w:p>
    <w:p w14:paraId="2E43D24C" w14:textId="77777777" w:rsidR="00B70AEA" w:rsidRPr="00BA3AA3" w:rsidRDefault="00B70AEA" w:rsidP="00150E1A">
      <w:pPr>
        <w:pStyle w:val="21"/>
        <w:ind w:firstLine="0"/>
      </w:pPr>
      <w:bookmarkStart w:id="4" w:name="_Toc483399743"/>
      <w:r w:rsidRPr="00BA3AA3">
        <w:t xml:space="preserve">§1. </w:t>
      </w:r>
      <w:r w:rsidR="00703F83" w:rsidRPr="00BA3AA3">
        <w:t>Оценка роли и места пропаганды в теории массовой коммуникации</w:t>
      </w:r>
      <w:bookmarkEnd w:id="4"/>
    </w:p>
    <w:p w14:paraId="7AE76E6B" w14:textId="77777777" w:rsidR="00214D8F" w:rsidRDefault="00214D8F" w:rsidP="00875122">
      <w:pPr>
        <w:pStyle w:val="a4"/>
        <w:spacing w:before="0" w:beforeAutospacing="0" w:after="0" w:afterAutospacing="0" w:line="360" w:lineRule="auto"/>
        <w:ind w:firstLine="851"/>
        <w:jc w:val="both"/>
        <w:rPr>
          <w:rFonts w:ascii="Times New Roman" w:hAnsi="Times New Roman"/>
          <w:bCs/>
          <w:sz w:val="28"/>
          <w:szCs w:val="28"/>
        </w:rPr>
      </w:pPr>
    </w:p>
    <w:p w14:paraId="1B8403A6" w14:textId="77777777" w:rsidR="002C7B74" w:rsidRPr="00BA3AA3" w:rsidRDefault="002C7B74"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Массовое общество – наилучшим образом понимается как термин, характеризующий модель определенных отношений, который могут доминировать в обществе в целом или в его части. Такие понятия, как «массовое производство» или «массовая коммуникация» относятся к деятельности, которая своей целью имеет влияние на большое количество людей</w:t>
      </w:r>
      <w:r w:rsidR="003E6DCF" w:rsidRPr="00BA3AA3">
        <w:rPr>
          <w:rFonts w:ascii="Times New Roman" w:hAnsi="Times New Roman"/>
          <w:bCs/>
          <w:sz w:val="28"/>
          <w:szCs w:val="28"/>
        </w:rPr>
        <w:t>, которые не принадлежат к какому-либо обществу, и рассматриваются как «масса». Соответственно, «массовое общество», в котором организовано много или большинство институтов для взаимодействия с людьми в целом, а также работать с тем, какие сходства в поведении и взглядах людей кажутся более ва</w:t>
      </w:r>
      <w:r w:rsidR="00B12910" w:rsidRPr="00BA3AA3">
        <w:rPr>
          <w:rFonts w:ascii="Times New Roman" w:hAnsi="Times New Roman"/>
          <w:bCs/>
          <w:sz w:val="28"/>
          <w:szCs w:val="28"/>
        </w:rPr>
        <w:t xml:space="preserve">жными, чем аналогичные различия, т.е. </w:t>
      </w:r>
      <w:r w:rsidR="00D12478" w:rsidRPr="00BA3AA3">
        <w:rPr>
          <w:rFonts w:ascii="Times New Roman" w:hAnsi="Times New Roman"/>
          <w:bCs/>
          <w:sz w:val="28"/>
          <w:szCs w:val="28"/>
        </w:rPr>
        <w:t>индивидуальные</w:t>
      </w:r>
      <w:r w:rsidR="00B12910" w:rsidRPr="00BA3AA3">
        <w:rPr>
          <w:rFonts w:ascii="Times New Roman" w:hAnsi="Times New Roman"/>
          <w:bCs/>
          <w:sz w:val="28"/>
          <w:szCs w:val="28"/>
        </w:rPr>
        <w:t xml:space="preserve"> особенности каждого. Общества или институты, организованные таким образом, имеют «массовый характер», и считается, что жизни индивидуумов в таких обществах управляются «массовыми отношениями».</w:t>
      </w:r>
    </w:p>
    <w:p w14:paraId="328CA5B0" w14:textId="77777777" w:rsidR="002C7B74" w:rsidRPr="00BA3AA3" w:rsidRDefault="00B12910"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 xml:space="preserve">Большие </w:t>
      </w:r>
      <w:r w:rsidR="00F26A4B" w:rsidRPr="00BA3AA3">
        <w:rPr>
          <w:rFonts w:ascii="Times New Roman" w:hAnsi="Times New Roman"/>
          <w:bCs/>
          <w:sz w:val="28"/>
          <w:szCs w:val="28"/>
        </w:rPr>
        <w:t xml:space="preserve">населения не сами формируют </w:t>
      </w:r>
      <w:r w:rsidR="00DF42C9" w:rsidRPr="00BA3AA3">
        <w:rPr>
          <w:rFonts w:ascii="Times New Roman" w:hAnsi="Times New Roman"/>
          <w:bCs/>
          <w:sz w:val="28"/>
          <w:szCs w:val="28"/>
        </w:rPr>
        <w:t xml:space="preserve">массовые отношения, хотя массовые отношения меньше встречаются среди малых населений людей. В прошлом большие общества были разделены на </w:t>
      </w:r>
      <w:r w:rsidR="008956C8" w:rsidRPr="00BA3AA3">
        <w:rPr>
          <w:rFonts w:ascii="Times New Roman" w:hAnsi="Times New Roman"/>
          <w:bCs/>
          <w:sz w:val="28"/>
          <w:szCs w:val="28"/>
        </w:rPr>
        <w:t xml:space="preserve">части с относительно четкими границами, разделяющими их друг от друга. Несмотря на то, что такие общества состояли из тысячи деревень, большинство из которых были друг на друга похожи, они не представляли собой массовое общество, поскольку человеческие отношения, были сосредоточены на этой деревне и направлены на сохранение ее единства в социуме. </w:t>
      </w:r>
    </w:p>
    <w:p w14:paraId="58BD151F" w14:textId="77777777" w:rsidR="00F659AE" w:rsidRPr="00BA3AA3" w:rsidRDefault="008956C8"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В отличие от общества деревень, массовое общество не поддерживает спонтанно развивающиеся и уязвимые социальные группы. «Масса»</w:t>
      </w:r>
      <w:r w:rsidR="00827E3E" w:rsidRPr="00BA3AA3">
        <w:rPr>
          <w:rFonts w:ascii="Times New Roman" w:hAnsi="Times New Roman"/>
          <w:bCs/>
          <w:sz w:val="28"/>
          <w:szCs w:val="28"/>
        </w:rPr>
        <w:t>,</w:t>
      </w:r>
      <w:r w:rsidRPr="00BA3AA3">
        <w:rPr>
          <w:rFonts w:ascii="Times New Roman" w:hAnsi="Times New Roman"/>
          <w:bCs/>
          <w:sz w:val="28"/>
          <w:szCs w:val="28"/>
        </w:rPr>
        <w:t xml:space="preserve"> в</w:t>
      </w:r>
      <w:r w:rsidR="00827E3E" w:rsidRPr="00BA3AA3">
        <w:rPr>
          <w:rFonts w:ascii="Times New Roman" w:hAnsi="Times New Roman"/>
          <w:bCs/>
          <w:sz w:val="28"/>
          <w:szCs w:val="28"/>
        </w:rPr>
        <w:t xml:space="preserve"> самом общем смысле, обозначает совокупность людей,  не принадлежащих к какой-либо группе, не имеющих индивидуальностей и не образующих групп между собой. В массовом производстве, например, рабочие организованы согласно </w:t>
      </w:r>
      <w:r w:rsidR="00827E3E" w:rsidRPr="00BA3AA3">
        <w:rPr>
          <w:rFonts w:ascii="Times New Roman" w:hAnsi="Times New Roman"/>
          <w:bCs/>
          <w:sz w:val="28"/>
          <w:szCs w:val="28"/>
        </w:rPr>
        <w:lastRenderedPageBreak/>
        <w:t>логике специализации и контролю, а не как члены социальных групп или отдельные персоны, и производство устроено с учетом похожих  ни чем не отличающихся людей. Массовое производство, конечно, включа</w:t>
      </w:r>
      <w:r w:rsidR="00BD3F48" w:rsidRPr="00BA3AA3">
        <w:rPr>
          <w:rFonts w:ascii="Times New Roman" w:hAnsi="Times New Roman"/>
          <w:bCs/>
          <w:sz w:val="28"/>
          <w:szCs w:val="28"/>
        </w:rPr>
        <w:t>ет четкое структуру разделения труда и административную организацию, чем отличается от неструктурированной группы людей, например, безработных рабочих. Боле</w:t>
      </w:r>
      <w:r w:rsidR="00F659AE" w:rsidRPr="00BA3AA3">
        <w:rPr>
          <w:rFonts w:ascii="Times New Roman" w:hAnsi="Times New Roman"/>
          <w:bCs/>
          <w:sz w:val="28"/>
          <w:szCs w:val="28"/>
        </w:rPr>
        <w:t>е того, некоторые индустрии имею</w:t>
      </w:r>
      <w:r w:rsidR="00BD3F48" w:rsidRPr="00BA3AA3">
        <w:rPr>
          <w:rFonts w:ascii="Times New Roman" w:hAnsi="Times New Roman"/>
          <w:bCs/>
          <w:sz w:val="28"/>
          <w:szCs w:val="28"/>
        </w:rPr>
        <w:t>т более массовый характер, чем другие: система сборочного</w:t>
      </w:r>
      <w:r w:rsidR="00F659AE" w:rsidRPr="00BA3AA3">
        <w:rPr>
          <w:rFonts w:ascii="Times New Roman" w:hAnsi="Times New Roman"/>
          <w:bCs/>
          <w:sz w:val="28"/>
          <w:szCs w:val="28"/>
        </w:rPr>
        <w:t xml:space="preserve"> конвейера автомобильного произ</w:t>
      </w:r>
      <w:r w:rsidR="00BD3F48" w:rsidRPr="00BA3AA3">
        <w:rPr>
          <w:rFonts w:ascii="Times New Roman" w:hAnsi="Times New Roman"/>
          <w:bCs/>
          <w:sz w:val="28"/>
          <w:szCs w:val="28"/>
        </w:rPr>
        <w:t>в</w:t>
      </w:r>
      <w:r w:rsidR="00F659AE" w:rsidRPr="00BA3AA3">
        <w:rPr>
          <w:rFonts w:ascii="Times New Roman" w:hAnsi="Times New Roman"/>
          <w:bCs/>
          <w:sz w:val="28"/>
          <w:szCs w:val="28"/>
        </w:rPr>
        <w:t>о</w:t>
      </w:r>
      <w:r w:rsidR="00BD3F48" w:rsidRPr="00BA3AA3">
        <w:rPr>
          <w:rFonts w:ascii="Times New Roman" w:hAnsi="Times New Roman"/>
          <w:bCs/>
          <w:sz w:val="28"/>
          <w:szCs w:val="28"/>
        </w:rPr>
        <w:t>дства больше способствует появлению массовости общества, чем система печати, основанная на ремесле.</w:t>
      </w:r>
    </w:p>
    <w:p w14:paraId="68E02B56" w14:textId="77777777" w:rsidR="00635489" w:rsidRPr="00BA3AA3" w:rsidRDefault="00BD3F48"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 xml:space="preserve">Массовость общества порождена не столько количеством населения, сколько </w:t>
      </w:r>
      <w:r w:rsidR="0077045B" w:rsidRPr="00BA3AA3">
        <w:rPr>
          <w:rFonts w:ascii="Times New Roman" w:hAnsi="Times New Roman"/>
          <w:bCs/>
          <w:sz w:val="28"/>
          <w:szCs w:val="28"/>
        </w:rPr>
        <w:t>степенью распространенности той или иной деятельности, в которую вовлечено общество. Когда количество занятых в одной сфере велико, более вероятно, что социальные отношения</w:t>
      </w:r>
      <w:r w:rsidR="00F45502" w:rsidRPr="00BA3AA3">
        <w:rPr>
          <w:rFonts w:ascii="Times New Roman" w:hAnsi="Times New Roman"/>
          <w:bCs/>
          <w:sz w:val="28"/>
          <w:szCs w:val="28"/>
        </w:rPr>
        <w:t xml:space="preserve">, которые индивидуумы строят и развивают будут легко игнорироваться или трансформироваться </w:t>
      </w:r>
      <w:r w:rsidR="00695D20" w:rsidRPr="00BA3AA3">
        <w:rPr>
          <w:rFonts w:ascii="Times New Roman" w:hAnsi="Times New Roman"/>
          <w:bCs/>
          <w:sz w:val="28"/>
          <w:szCs w:val="28"/>
        </w:rPr>
        <w:t>техническими реалиями общества или эффективным контролем над ним</w:t>
      </w:r>
      <w:r w:rsidR="00F45502" w:rsidRPr="00BA3AA3">
        <w:rPr>
          <w:rFonts w:ascii="Times New Roman" w:hAnsi="Times New Roman"/>
          <w:bCs/>
          <w:sz w:val="28"/>
          <w:szCs w:val="28"/>
        </w:rPr>
        <w:t xml:space="preserve">. </w:t>
      </w:r>
      <w:r w:rsidR="00695D20" w:rsidRPr="00BA3AA3">
        <w:rPr>
          <w:rFonts w:ascii="Times New Roman" w:hAnsi="Times New Roman"/>
          <w:bCs/>
          <w:sz w:val="28"/>
          <w:szCs w:val="28"/>
        </w:rPr>
        <w:t>Поэтому массовые отношения более всего вероятны там, где доминирует сферы занятости, включающих большое количество людей, таких</w:t>
      </w:r>
      <w:r w:rsidR="00F45502" w:rsidRPr="00BA3AA3">
        <w:rPr>
          <w:rFonts w:ascii="Times New Roman" w:hAnsi="Times New Roman"/>
          <w:bCs/>
          <w:sz w:val="28"/>
          <w:szCs w:val="28"/>
        </w:rPr>
        <w:t xml:space="preserve">  </w:t>
      </w:r>
      <w:r w:rsidR="00695D20" w:rsidRPr="00BA3AA3">
        <w:rPr>
          <w:rFonts w:ascii="Times New Roman" w:hAnsi="Times New Roman"/>
          <w:bCs/>
          <w:sz w:val="28"/>
          <w:szCs w:val="28"/>
        </w:rPr>
        <w:t xml:space="preserve">как национальные организации, рынки, радиослушатели и </w:t>
      </w:r>
      <w:r w:rsidR="00F45502" w:rsidRPr="00BA3AA3">
        <w:rPr>
          <w:rFonts w:ascii="Times New Roman" w:hAnsi="Times New Roman"/>
          <w:bCs/>
          <w:sz w:val="28"/>
          <w:szCs w:val="28"/>
        </w:rPr>
        <w:t xml:space="preserve"> </w:t>
      </w:r>
      <w:r w:rsidR="00695D20" w:rsidRPr="00BA3AA3">
        <w:rPr>
          <w:rFonts w:ascii="Times New Roman" w:hAnsi="Times New Roman"/>
          <w:bCs/>
          <w:sz w:val="28"/>
          <w:szCs w:val="28"/>
        </w:rPr>
        <w:t xml:space="preserve">телезрители, электораты. </w:t>
      </w:r>
      <w:r w:rsidR="00F45502" w:rsidRPr="00BA3AA3">
        <w:rPr>
          <w:rFonts w:ascii="Times New Roman" w:hAnsi="Times New Roman"/>
          <w:bCs/>
          <w:sz w:val="28"/>
          <w:szCs w:val="28"/>
        </w:rPr>
        <w:t xml:space="preserve">        </w:t>
      </w:r>
    </w:p>
    <w:p w14:paraId="7AEB83B7" w14:textId="77777777" w:rsidR="00635489" w:rsidRPr="00BA3AA3" w:rsidRDefault="00635489"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 xml:space="preserve">Такие сферы занятости  способствуют появлению массовости, так как </w:t>
      </w:r>
      <w:r w:rsidR="00F45502" w:rsidRPr="00BA3AA3">
        <w:rPr>
          <w:rFonts w:ascii="Times New Roman" w:hAnsi="Times New Roman"/>
          <w:bCs/>
          <w:sz w:val="28"/>
          <w:szCs w:val="28"/>
        </w:rPr>
        <w:t xml:space="preserve">  </w:t>
      </w:r>
      <w:r w:rsidRPr="00BA3AA3">
        <w:rPr>
          <w:rFonts w:ascii="Times New Roman" w:hAnsi="Times New Roman"/>
          <w:bCs/>
          <w:sz w:val="28"/>
          <w:szCs w:val="28"/>
        </w:rPr>
        <w:t xml:space="preserve">они развиваются засчет разрушения общественных отношений. Потребность обеспечения нужд членов местных общин падает, в связи с чем, ослабевает их </w:t>
      </w:r>
      <w:r w:rsidR="00960CD1" w:rsidRPr="00BA3AA3">
        <w:rPr>
          <w:rFonts w:ascii="Times New Roman" w:hAnsi="Times New Roman"/>
          <w:bCs/>
          <w:sz w:val="28"/>
          <w:szCs w:val="28"/>
        </w:rPr>
        <w:t>связь</w:t>
      </w:r>
      <w:r w:rsidRPr="00BA3AA3">
        <w:rPr>
          <w:rFonts w:ascii="Times New Roman" w:hAnsi="Times New Roman"/>
          <w:bCs/>
          <w:sz w:val="28"/>
          <w:szCs w:val="28"/>
        </w:rPr>
        <w:t xml:space="preserve"> и преданность данному обществу людей.</w:t>
      </w:r>
      <w:r w:rsidR="00F45502" w:rsidRPr="00BA3AA3">
        <w:rPr>
          <w:rFonts w:ascii="Times New Roman" w:hAnsi="Times New Roman"/>
          <w:bCs/>
          <w:sz w:val="28"/>
          <w:szCs w:val="28"/>
        </w:rPr>
        <w:t xml:space="preserve">        </w:t>
      </w:r>
    </w:p>
    <w:p w14:paraId="3828FEE3" w14:textId="77777777" w:rsidR="00BD3F48" w:rsidRPr="00BA3AA3" w:rsidRDefault="00635489"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 xml:space="preserve">Городские общества больше нельзя считать автономными и самодостаточными. Ввиду того, что они зависят от города, </w:t>
      </w:r>
      <w:r w:rsidR="00960CD1" w:rsidRPr="00BA3AA3">
        <w:rPr>
          <w:rFonts w:ascii="Times New Roman" w:hAnsi="Times New Roman"/>
          <w:bCs/>
          <w:sz w:val="28"/>
          <w:szCs w:val="28"/>
        </w:rPr>
        <w:t>в особенности от национальных рынков и организаций, городские общины теряют свою значимость и сплоченность. Человек, иммигрирующий в город, не вступает в ни в общество города в целом, ни в отдельные общественные группы этого общества. Вместо становления членом общества, городской житель часто испытывает значительную социальную изоляцию и собственную безликость.</w:t>
      </w:r>
    </w:p>
    <w:p w14:paraId="17C72A9A" w14:textId="77777777" w:rsidR="00DE1128" w:rsidRPr="00BA3AA3" w:rsidRDefault="00604AAD"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lastRenderedPageBreak/>
        <w:t xml:space="preserve">Этнические и религиозные группы также имеют тенденцию распадаться, поскольку их члены отдают предпочтение крупным организациям </w:t>
      </w:r>
      <w:r w:rsidR="00014DF6" w:rsidRPr="00BA3AA3">
        <w:rPr>
          <w:rFonts w:ascii="Times New Roman" w:hAnsi="Times New Roman"/>
          <w:bCs/>
          <w:sz w:val="28"/>
          <w:szCs w:val="28"/>
        </w:rPr>
        <w:t>и аренам. Люди извлекают минимум для своей социальной идентичности и стиля жизни, а также минимум социальных ценностей из этнических или религиозных догм. Так как этнические культуры сталкиваются с массовой культурой, они перестают сохранять свои уникальные ценности. Религиозные группы имеют тенденцию преуменьшать роль их теологических и литургических особенностей. Так, организация теряет свою значимость и в религиозном, и в светском отношении.</w:t>
      </w:r>
    </w:p>
    <w:p w14:paraId="4EBA0B25" w14:textId="77777777" w:rsidR="00014DF6" w:rsidRPr="00BA3AA3" w:rsidRDefault="00014DF6"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Классовые общества также теряют свою популярность. Социальные классы ослабевают как источники отличительных ценностей, стиля жизни и социальной идентичности</w:t>
      </w:r>
      <w:r w:rsidR="00FC22DF" w:rsidRPr="00BA3AA3">
        <w:rPr>
          <w:rFonts w:ascii="Times New Roman" w:hAnsi="Times New Roman"/>
          <w:bCs/>
          <w:sz w:val="28"/>
          <w:szCs w:val="28"/>
        </w:rPr>
        <w:t>. Они все больше отличаются друг от друга взглядами, ценностями и интересами своих членов. Классовое сознание и классовая солидарность переросла в массовое сознание и массовую солидарность. Классовые особенности в возможностях и обычаях участия больше импонируют обществу, не считаются постоянными. Привычные общие символы хорошей жизни, прав и обязанностей вытесняют классовые концепции. Теперь классы – это группы людей, которые разделяют один стиль жизни, а не взгляды, идеи, особенные стили жизни</w:t>
      </w:r>
      <w:r w:rsidR="00FC22DF" w:rsidRPr="00BA3AA3">
        <w:rPr>
          <w:rStyle w:val="a8"/>
          <w:rFonts w:ascii="Times New Roman" w:hAnsi="Times New Roman"/>
          <w:bCs/>
          <w:sz w:val="28"/>
          <w:szCs w:val="28"/>
        </w:rPr>
        <w:footnoteReference w:id="2"/>
      </w:r>
      <w:r w:rsidR="00FC22DF" w:rsidRPr="00BA3AA3">
        <w:rPr>
          <w:rFonts w:ascii="Times New Roman" w:hAnsi="Times New Roman"/>
          <w:bCs/>
          <w:sz w:val="28"/>
          <w:szCs w:val="28"/>
        </w:rPr>
        <w:t>.</w:t>
      </w:r>
    </w:p>
    <w:p w14:paraId="524A62EE" w14:textId="77777777" w:rsidR="0089580A" w:rsidRPr="00BA3AA3" w:rsidRDefault="00795883"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w:t>
      </w:r>
      <w:r w:rsidR="0089580A" w:rsidRPr="00BA3AA3">
        <w:rPr>
          <w:rFonts w:ascii="Times New Roman" w:hAnsi="Times New Roman"/>
          <w:bCs/>
          <w:sz w:val="28"/>
          <w:szCs w:val="28"/>
        </w:rPr>
        <w:t>Хотя в целом новые техн</w:t>
      </w:r>
      <w:r w:rsidR="00EB47DC" w:rsidRPr="00BA3AA3">
        <w:rPr>
          <w:rFonts w:ascii="Times New Roman" w:hAnsi="Times New Roman"/>
          <w:bCs/>
          <w:sz w:val="28"/>
          <w:szCs w:val="28"/>
        </w:rPr>
        <w:t>ологии воспринимались оптимисти</w:t>
      </w:r>
      <w:r w:rsidR="0089580A" w:rsidRPr="00BA3AA3">
        <w:rPr>
          <w:rFonts w:ascii="Times New Roman" w:hAnsi="Times New Roman"/>
          <w:bCs/>
          <w:sz w:val="28"/>
          <w:szCs w:val="28"/>
        </w:rPr>
        <w:t>чески, они вызывали пессимизм у большинства обществоведов, для которых масс-медиа стали си</w:t>
      </w:r>
      <w:r w:rsidR="00F659AE" w:rsidRPr="00BA3AA3">
        <w:rPr>
          <w:rFonts w:ascii="Times New Roman" w:hAnsi="Times New Roman"/>
          <w:bCs/>
          <w:sz w:val="28"/>
          <w:szCs w:val="28"/>
        </w:rPr>
        <w:t>мволом всего негативного. Их об</w:t>
      </w:r>
      <w:r w:rsidR="0089580A" w:rsidRPr="00BA3AA3">
        <w:rPr>
          <w:rFonts w:ascii="Times New Roman" w:hAnsi="Times New Roman"/>
          <w:bCs/>
          <w:sz w:val="28"/>
          <w:szCs w:val="28"/>
        </w:rPr>
        <w:t>виняли в потакании вкусам ни</w:t>
      </w:r>
      <w:r w:rsidR="00F659AE" w:rsidRPr="00BA3AA3">
        <w:rPr>
          <w:rFonts w:ascii="Times New Roman" w:hAnsi="Times New Roman"/>
          <w:bCs/>
          <w:sz w:val="28"/>
          <w:szCs w:val="28"/>
        </w:rPr>
        <w:t>зших классов, разжигании полити</w:t>
      </w:r>
      <w:r w:rsidR="0089580A" w:rsidRPr="00BA3AA3">
        <w:rPr>
          <w:rFonts w:ascii="Times New Roman" w:hAnsi="Times New Roman"/>
          <w:bCs/>
          <w:sz w:val="28"/>
          <w:szCs w:val="28"/>
        </w:rPr>
        <w:t>ческих беспорядков, нарушении основных культурных норм и т.п. Именно тогда возникло научно</w:t>
      </w:r>
      <w:r w:rsidRPr="00BA3AA3">
        <w:rPr>
          <w:rFonts w:ascii="Times New Roman" w:hAnsi="Times New Roman"/>
          <w:bCs/>
          <w:sz w:val="28"/>
          <w:szCs w:val="28"/>
        </w:rPr>
        <w:t>е направление, называемое теори</w:t>
      </w:r>
      <w:r w:rsidR="0089580A" w:rsidRPr="00BA3AA3">
        <w:rPr>
          <w:rFonts w:ascii="Times New Roman" w:hAnsi="Times New Roman"/>
          <w:bCs/>
          <w:sz w:val="28"/>
          <w:szCs w:val="28"/>
        </w:rPr>
        <w:t>ей массового общества.</w:t>
      </w:r>
    </w:p>
    <w:p w14:paraId="0AC23229" w14:textId="77777777" w:rsidR="0089580A" w:rsidRPr="00BA3AA3" w:rsidRDefault="0089580A" w:rsidP="00875122">
      <w:pPr>
        <w:widowControl w:val="0"/>
        <w:autoSpaceDE w:val="0"/>
        <w:autoSpaceDN w:val="0"/>
        <w:adjustRightInd w:val="0"/>
        <w:spacing w:line="360" w:lineRule="auto"/>
        <w:ind w:firstLine="851"/>
        <w:jc w:val="both"/>
        <w:rPr>
          <w:rFonts w:ascii="Times New Roman" w:hAnsi="Times New Roman" w:cs="Times New Roman"/>
          <w:bCs/>
          <w:sz w:val="28"/>
          <w:szCs w:val="28"/>
        </w:rPr>
      </w:pPr>
      <w:r w:rsidRPr="00BA3AA3">
        <w:rPr>
          <w:rFonts w:ascii="Times New Roman" w:hAnsi="Times New Roman" w:cs="Times New Roman"/>
          <w:bCs/>
          <w:sz w:val="28"/>
          <w:szCs w:val="28"/>
        </w:rPr>
        <w:t xml:space="preserve">В теории массового общества масс-медиа получают приоритет как причина и хранитель массового общества и подчеркивается идея о том, что, предлагая собственный медиа взгляд на мир, заменитель или псевдосреду, </w:t>
      </w:r>
      <w:r w:rsidR="00795883" w:rsidRPr="00BA3AA3">
        <w:rPr>
          <w:rFonts w:ascii="Times New Roman" w:hAnsi="Times New Roman" w:cs="Times New Roman"/>
          <w:bCs/>
          <w:sz w:val="28"/>
          <w:szCs w:val="28"/>
        </w:rPr>
        <w:lastRenderedPageBreak/>
        <w:t>медиа являются мощным инструмен</w:t>
      </w:r>
      <w:r w:rsidRPr="00BA3AA3">
        <w:rPr>
          <w:rFonts w:ascii="Times New Roman" w:hAnsi="Times New Roman" w:cs="Times New Roman"/>
          <w:bCs/>
          <w:sz w:val="28"/>
          <w:szCs w:val="28"/>
        </w:rPr>
        <w:t xml:space="preserve">том манипулирования людьми, </w:t>
      </w:r>
      <w:r w:rsidR="00795883" w:rsidRPr="00BA3AA3">
        <w:rPr>
          <w:rFonts w:ascii="Times New Roman" w:hAnsi="Times New Roman" w:cs="Times New Roman"/>
          <w:bCs/>
          <w:sz w:val="28"/>
          <w:szCs w:val="28"/>
        </w:rPr>
        <w:t>одновременно способствуя их пси</w:t>
      </w:r>
      <w:r w:rsidRPr="00BA3AA3">
        <w:rPr>
          <w:rFonts w:ascii="Times New Roman" w:hAnsi="Times New Roman" w:cs="Times New Roman"/>
          <w:bCs/>
          <w:sz w:val="28"/>
          <w:szCs w:val="28"/>
        </w:rPr>
        <w:t>хическому выживанию в тяжелой обстановке.</w:t>
      </w:r>
    </w:p>
    <w:p w14:paraId="570AFF5F" w14:textId="77777777" w:rsidR="0089580A" w:rsidRPr="00BA3AA3" w:rsidRDefault="0089580A"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Для многих людей медиа стали основным средством познания окружающего мира. С появлением масс-медиа пришли в упадок многие формы народной культур</w:t>
      </w:r>
      <w:r w:rsidR="00795883" w:rsidRPr="00BA3AA3">
        <w:rPr>
          <w:rFonts w:ascii="Times New Roman" w:hAnsi="Times New Roman"/>
          <w:bCs/>
          <w:sz w:val="28"/>
          <w:szCs w:val="28"/>
        </w:rPr>
        <w:t>ы. Вместо того чтобы вести бесе</w:t>
      </w:r>
      <w:r w:rsidRPr="00BA3AA3">
        <w:rPr>
          <w:rFonts w:ascii="Times New Roman" w:hAnsi="Times New Roman"/>
          <w:bCs/>
          <w:sz w:val="28"/>
          <w:szCs w:val="28"/>
        </w:rPr>
        <w:t xml:space="preserve">ды и музицировать, как это было принято в семьях, состоящих из нескольких поколений, нынешние нуклеарные семьи собираются перед электронным рассказчиком. </w:t>
      </w:r>
      <w:r w:rsidR="00795883" w:rsidRPr="00BA3AA3">
        <w:rPr>
          <w:rFonts w:ascii="Times New Roman" w:hAnsi="Times New Roman"/>
          <w:bCs/>
          <w:sz w:val="28"/>
          <w:szCs w:val="28"/>
        </w:rPr>
        <w:t>Исчезли неформальные обще</w:t>
      </w:r>
      <w:r w:rsidRPr="00BA3AA3">
        <w:rPr>
          <w:rFonts w:ascii="Times New Roman" w:hAnsi="Times New Roman"/>
          <w:bCs/>
          <w:sz w:val="28"/>
          <w:szCs w:val="28"/>
        </w:rPr>
        <w:t xml:space="preserve">ственные объединения, занимавшиеся культурным обогащением. Не случайно, как утверждается, </w:t>
      </w:r>
      <w:r w:rsidR="00795883" w:rsidRPr="00BA3AA3">
        <w:rPr>
          <w:rFonts w:ascii="Times New Roman" w:hAnsi="Times New Roman"/>
          <w:bCs/>
          <w:sz w:val="28"/>
          <w:szCs w:val="28"/>
        </w:rPr>
        <w:t>в век господства масс-медиа про</w:t>
      </w:r>
      <w:r w:rsidRPr="00BA3AA3">
        <w:rPr>
          <w:rFonts w:ascii="Times New Roman" w:hAnsi="Times New Roman"/>
          <w:bCs/>
          <w:sz w:val="28"/>
          <w:szCs w:val="28"/>
        </w:rPr>
        <w:t>пало уважение к пожилым людям и их мудрости, разорвалась связь с местной культурой и наблюдается переход к базирующейся на медиа глобальной культурной сре</w:t>
      </w:r>
      <w:r w:rsidR="00E558F2" w:rsidRPr="00BA3AA3">
        <w:rPr>
          <w:rFonts w:ascii="Times New Roman" w:hAnsi="Times New Roman"/>
          <w:bCs/>
          <w:sz w:val="28"/>
          <w:szCs w:val="28"/>
        </w:rPr>
        <w:t>де. У теоретиков массового обще</w:t>
      </w:r>
      <w:r w:rsidRPr="00BA3AA3">
        <w:rPr>
          <w:rFonts w:ascii="Times New Roman" w:hAnsi="Times New Roman"/>
          <w:bCs/>
          <w:sz w:val="28"/>
          <w:szCs w:val="28"/>
        </w:rPr>
        <w:t xml:space="preserve">ства все эти изменения вызывали тревогу. Они заявляли, что медиатированная культура хуже элитной. </w:t>
      </w:r>
      <w:r w:rsidR="00E558F2" w:rsidRPr="00BA3AA3">
        <w:rPr>
          <w:rFonts w:ascii="Times New Roman" w:hAnsi="Times New Roman"/>
          <w:bCs/>
          <w:sz w:val="28"/>
          <w:szCs w:val="28"/>
        </w:rPr>
        <w:t>По мере распространения мас</w:t>
      </w:r>
      <w:r w:rsidRPr="00BA3AA3">
        <w:rPr>
          <w:rFonts w:ascii="Times New Roman" w:hAnsi="Times New Roman"/>
          <w:bCs/>
          <w:sz w:val="28"/>
          <w:szCs w:val="28"/>
        </w:rPr>
        <w:t>совой культуры появились опасе</w:t>
      </w:r>
      <w:r w:rsidR="00795883" w:rsidRPr="00BA3AA3">
        <w:rPr>
          <w:rFonts w:ascii="Times New Roman" w:hAnsi="Times New Roman"/>
          <w:bCs/>
          <w:sz w:val="28"/>
          <w:szCs w:val="28"/>
        </w:rPr>
        <w:t>ния, что она подорвет обществен</w:t>
      </w:r>
      <w:r w:rsidRPr="00BA3AA3">
        <w:rPr>
          <w:rFonts w:ascii="Times New Roman" w:hAnsi="Times New Roman"/>
          <w:bCs/>
          <w:sz w:val="28"/>
          <w:szCs w:val="28"/>
        </w:rPr>
        <w:t>ный порядок и вызовет хаос.</w:t>
      </w:r>
    </w:p>
    <w:p w14:paraId="5BF3CD5B" w14:textId="77777777" w:rsidR="00E558F2" w:rsidRPr="00BA3AA3" w:rsidRDefault="00E558F2" w:rsidP="00875122">
      <w:pPr>
        <w:widowControl w:val="0"/>
        <w:autoSpaceDE w:val="0"/>
        <w:autoSpaceDN w:val="0"/>
        <w:adjustRightInd w:val="0"/>
        <w:spacing w:line="360" w:lineRule="auto"/>
        <w:ind w:firstLine="851"/>
        <w:jc w:val="both"/>
        <w:rPr>
          <w:rFonts w:ascii="Times New Roman" w:hAnsi="Times New Roman" w:cs="Times New Roman"/>
          <w:bCs/>
          <w:sz w:val="28"/>
          <w:szCs w:val="28"/>
        </w:rPr>
      </w:pPr>
      <w:r w:rsidRPr="00BA3AA3">
        <w:rPr>
          <w:rFonts w:ascii="Times New Roman" w:hAnsi="Times New Roman" w:cs="Times New Roman"/>
          <w:bCs/>
          <w:sz w:val="28"/>
          <w:szCs w:val="28"/>
        </w:rPr>
        <w:t>Первыми настоящими теориями, в центре внимания которых оказались масс-медиа, были теории пропаганды, которые анализировали содержание медиа и размышляли о его влиянии, чтобы понять и объяснить, как с помощью информации убедить, даже заставить тысячи или миллион</w:t>
      </w:r>
      <w:r w:rsidR="00592326" w:rsidRPr="00BA3AA3">
        <w:rPr>
          <w:rFonts w:ascii="Times New Roman" w:hAnsi="Times New Roman" w:cs="Times New Roman"/>
          <w:bCs/>
          <w:sz w:val="28"/>
          <w:szCs w:val="28"/>
        </w:rPr>
        <w:t>ы людей воспринять самые экстре</w:t>
      </w:r>
      <w:r w:rsidRPr="00BA3AA3">
        <w:rPr>
          <w:rFonts w:ascii="Times New Roman" w:hAnsi="Times New Roman" w:cs="Times New Roman"/>
          <w:bCs/>
          <w:sz w:val="28"/>
          <w:szCs w:val="28"/>
        </w:rPr>
        <w:t>мальные точки зрения.</w:t>
      </w:r>
    </w:p>
    <w:p w14:paraId="331A00D7" w14:textId="77777777" w:rsidR="00E558F2" w:rsidRPr="00BA3AA3" w:rsidRDefault="00E558F2" w:rsidP="00875122">
      <w:pPr>
        <w:widowControl w:val="0"/>
        <w:autoSpaceDE w:val="0"/>
        <w:autoSpaceDN w:val="0"/>
        <w:adjustRightInd w:val="0"/>
        <w:spacing w:line="360" w:lineRule="auto"/>
        <w:ind w:firstLine="851"/>
        <w:jc w:val="both"/>
        <w:rPr>
          <w:rFonts w:ascii="Times New Roman" w:hAnsi="Times New Roman" w:cs="Times New Roman"/>
          <w:bCs/>
          <w:sz w:val="28"/>
          <w:szCs w:val="28"/>
        </w:rPr>
      </w:pPr>
      <w:r w:rsidRPr="00BA3AA3">
        <w:rPr>
          <w:rFonts w:ascii="Times New Roman" w:hAnsi="Times New Roman" w:cs="Times New Roman"/>
          <w:bCs/>
          <w:sz w:val="28"/>
          <w:szCs w:val="28"/>
        </w:rPr>
        <w:t>Для успешного ведения военных действий во время Первой мировой войны требовалась мобилизация всех производственных мощностей, на которых ради победы должно было добровольно и со всей отдачей трудиться гражданское население. Но оказалось, что разнородность и индивидуализм, порожденные разделением труда в обществе, вступают в противоречи</w:t>
      </w:r>
      <w:r w:rsidR="00592326" w:rsidRPr="00BA3AA3">
        <w:rPr>
          <w:rFonts w:ascii="Times New Roman" w:hAnsi="Times New Roman" w:cs="Times New Roman"/>
          <w:bCs/>
          <w:sz w:val="28"/>
          <w:szCs w:val="28"/>
        </w:rPr>
        <w:t>е с возникшими по</w:t>
      </w:r>
      <w:r w:rsidRPr="00BA3AA3">
        <w:rPr>
          <w:rFonts w:ascii="Times New Roman" w:hAnsi="Times New Roman" w:cs="Times New Roman"/>
          <w:bCs/>
          <w:sz w:val="28"/>
          <w:szCs w:val="28"/>
        </w:rPr>
        <w:t>требностями. В каждой стране, вступившей в войну, в срочном порядке нужно было укрепит</w:t>
      </w:r>
      <w:r w:rsidR="00592326" w:rsidRPr="00BA3AA3">
        <w:rPr>
          <w:rFonts w:ascii="Times New Roman" w:hAnsi="Times New Roman" w:cs="Times New Roman"/>
          <w:bCs/>
          <w:sz w:val="28"/>
          <w:szCs w:val="28"/>
        </w:rPr>
        <w:t>ь связи между индивидами и обще</w:t>
      </w:r>
      <w:r w:rsidRPr="00BA3AA3">
        <w:rPr>
          <w:rFonts w:ascii="Times New Roman" w:hAnsi="Times New Roman" w:cs="Times New Roman"/>
          <w:bCs/>
          <w:sz w:val="28"/>
          <w:szCs w:val="28"/>
        </w:rPr>
        <w:t>ством. Стало крайне важным</w:t>
      </w:r>
      <w:r w:rsidR="00592326" w:rsidRPr="00BA3AA3">
        <w:rPr>
          <w:rFonts w:ascii="Times New Roman" w:hAnsi="Times New Roman" w:cs="Times New Roman"/>
          <w:bCs/>
          <w:sz w:val="28"/>
          <w:szCs w:val="28"/>
        </w:rPr>
        <w:t xml:space="preserve"> повысить лояльность людей, вну</w:t>
      </w:r>
      <w:r w:rsidRPr="00BA3AA3">
        <w:rPr>
          <w:rFonts w:ascii="Times New Roman" w:hAnsi="Times New Roman" w:cs="Times New Roman"/>
          <w:bCs/>
          <w:sz w:val="28"/>
          <w:szCs w:val="28"/>
        </w:rPr>
        <w:t xml:space="preserve">шить им ненависть к врагу и поддерживать в них высокий моральный дух вопреки </w:t>
      </w:r>
      <w:r w:rsidRPr="00BA3AA3">
        <w:rPr>
          <w:rFonts w:ascii="Times New Roman" w:hAnsi="Times New Roman" w:cs="Times New Roman"/>
          <w:bCs/>
          <w:sz w:val="28"/>
          <w:szCs w:val="28"/>
        </w:rPr>
        <w:lastRenderedPageBreak/>
        <w:t>нужде и лишениям и заставить их думать прежде всего о родине.</w:t>
      </w:r>
    </w:p>
    <w:p w14:paraId="079EF759" w14:textId="77777777" w:rsidR="00E558F2" w:rsidRPr="00BA3AA3" w:rsidRDefault="00E558F2" w:rsidP="00875122">
      <w:pPr>
        <w:widowControl w:val="0"/>
        <w:autoSpaceDE w:val="0"/>
        <w:autoSpaceDN w:val="0"/>
        <w:adjustRightInd w:val="0"/>
        <w:spacing w:line="360" w:lineRule="auto"/>
        <w:ind w:firstLine="851"/>
        <w:jc w:val="both"/>
        <w:rPr>
          <w:rFonts w:ascii="Times New Roman" w:hAnsi="Times New Roman" w:cs="Times New Roman"/>
          <w:bCs/>
          <w:sz w:val="28"/>
          <w:szCs w:val="28"/>
        </w:rPr>
      </w:pPr>
      <w:r w:rsidRPr="00BA3AA3">
        <w:rPr>
          <w:rFonts w:ascii="Times New Roman" w:hAnsi="Times New Roman" w:cs="Times New Roman"/>
          <w:bCs/>
          <w:sz w:val="28"/>
          <w:szCs w:val="28"/>
        </w:rPr>
        <w:t xml:space="preserve">Средством достижения этих </w:t>
      </w:r>
      <w:r w:rsidR="00592326" w:rsidRPr="00BA3AA3">
        <w:rPr>
          <w:rFonts w:ascii="Times New Roman" w:hAnsi="Times New Roman" w:cs="Times New Roman"/>
          <w:bCs/>
          <w:sz w:val="28"/>
          <w:szCs w:val="28"/>
        </w:rPr>
        <w:t>крайне важных целей стала пропа</w:t>
      </w:r>
      <w:r w:rsidRPr="00BA3AA3">
        <w:rPr>
          <w:rFonts w:ascii="Times New Roman" w:hAnsi="Times New Roman" w:cs="Times New Roman"/>
          <w:bCs/>
          <w:sz w:val="28"/>
          <w:szCs w:val="28"/>
        </w:rPr>
        <w:t>ганда. Руководители государств понимали, что ставки высоки, и поэтому в тщательно разработанных пропагандистских кампаниях использовались все средства: новости, фотографии, кинофильмы, грампластинки, книги, проповеди, плакаты, радиосигналы, щи­товая реклама и листовки. От граждан ждали любви к своей стра­не, ненависти к врагу и жертв ради победы.</w:t>
      </w:r>
    </w:p>
    <w:p w14:paraId="353B73DE" w14:textId="44D8E50A" w:rsidR="008F4AA3" w:rsidRPr="00BA3AA3" w:rsidRDefault="00E558F2" w:rsidP="008F4AA3">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 xml:space="preserve">Воюющие стороны рассказывали друг о друге откровенную ложь, а масс-медиа доносили ее до людей, многие ей искренне верили. Убеждение такого масштаба с помощью средств массовой коммуникации было проведено мастерски и </w:t>
      </w:r>
      <w:r w:rsidR="00D12478" w:rsidRPr="00BA3AA3">
        <w:rPr>
          <w:rFonts w:ascii="Times New Roman" w:hAnsi="Times New Roman"/>
          <w:bCs/>
          <w:sz w:val="28"/>
          <w:szCs w:val="28"/>
        </w:rPr>
        <w:t>скоординированно</w:t>
      </w:r>
      <w:r w:rsidR="00795883" w:rsidRPr="00BA3AA3">
        <w:rPr>
          <w:rFonts w:ascii="Times New Roman" w:hAnsi="Times New Roman"/>
          <w:bCs/>
          <w:sz w:val="28"/>
          <w:szCs w:val="28"/>
        </w:rPr>
        <w:t>»</w:t>
      </w:r>
      <w:r w:rsidR="00592326" w:rsidRPr="00BA3AA3">
        <w:rPr>
          <w:rStyle w:val="a8"/>
          <w:rFonts w:ascii="Times New Roman" w:hAnsi="Times New Roman"/>
          <w:bCs/>
          <w:sz w:val="28"/>
          <w:szCs w:val="28"/>
        </w:rPr>
        <w:footnoteReference w:id="3"/>
      </w:r>
      <w:r w:rsidRPr="00BA3AA3">
        <w:rPr>
          <w:rFonts w:ascii="Times New Roman" w:hAnsi="Times New Roman"/>
          <w:bCs/>
          <w:sz w:val="28"/>
          <w:szCs w:val="28"/>
        </w:rPr>
        <w:t>.</w:t>
      </w:r>
    </w:p>
    <w:p w14:paraId="73E276B2" w14:textId="77777777" w:rsidR="00D03957" w:rsidRPr="00BA3AA3" w:rsidRDefault="00D03957"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«Массовая коммуникация»</w:t>
      </w:r>
      <w:r w:rsidR="00683C54" w:rsidRPr="00BA3AA3">
        <w:rPr>
          <w:rFonts w:ascii="Times New Roman" w:hAnsi="Times New Roman"/>
          <w:bCs/>
          <w:sz w:val="28"/>
          <w:szCs w:val="28"/>
        </w:rPr>
        <w:t xml:space="preserve"> выражает явл</w:t>
      </w:r>
      <w:r w:rsidR="00BB5712" w:rsidRPr="00BA3AA3">
        <w:rPr>
          <w:rFonts w:ascii="Times New Roman" w:hAnsi="Times New Roman"/>
          <w:bCs/>
          <w:sz w:val="28"/>
          <w:szCs w:val="28"/>
        </w:rPr>
        <w:t xml:space="preserve">ения, которые сейчас воспринимаются как должное. Когда люди говорят о СМИ, они обычно имеют ввиду государственные институты или правительственные агентства, чей доступ к современным технологиям позволяет им распространять одинаково по своему содержанию информацию среди географически разбросанной аудитории. Изначально эта способность проявлялась как выпуск дешевых печатных изданий, позже переросла в картинки, оба из которых зависят от физического </w:t>
      </w:r>
      <w:r w:rsidR="0017260B" w:rsidRPr="00BA3AA3">
        <w:rPr>
          <w:rFonts w:ascii="Times New Roman" w:hAnsi="Times New Roman"/>
          <w:bCs/>
          <w:sz w:val="28"/>
          <w:szCs w:val="28"/>
        </w:rPr>
        <w:t xml:space="preserve">транспорта. Такая ограниченность не коснулась радио или телевидения, что позволило им охватить широкий спектр слушателей и зрителей, что сделало их средством массовой коммуникации. Но чтобы развиться в массовую коммуникацию, необходимо было создать такие технологии, которые могли охватить еще большую аудиторию. В конце 1920-х Эрнст У. Бёргес (1886-1966) из университета Чикаго, социолог, чей интерес концентрировался, в основном, в человеческой экологии, но также мог писать о завоевании космоса новыми формами транспортировки и коммуникации, такими как автомобили, </w:t>
      </w:r>
      <w:r w:rsidR="0017260B" w:rsidRPr="00BA3AA3">
        <w:rPr>
          <w:rFonts w:ascii="Times New Roman" w:hAnsi="Times New Roman"/>
          <w:bCs/>
          <w:sz w:val="28"/>
          <w:szCs w:val="28"/>
        </w:rPr>
        <w:lastRenderedPageBreak/>
        <w:t xml:space="preserve">самолеты, радио и фильмография, при этом не делая ни малейшего </w:t>
      </w:r>
      <w:r w:rsidR="007E4BFA" w:rsidRPr="00BA3AA3">
        <w:rPr>
          <w:rFonts w:ascii="Times New Roman" w:hAnsi="Times New Roman"/>
          <w:bCs/>
          <w:sz w:val="28"/>
          <w:szCs w:val="28"/>
        </w:rPr>
        <w:t>упоминания об увеличивающемся размере аудитории и соответствующих последствий. Два года спустя Дэвид О. Вудбари посвятил книгу «коммуникации на расстоянии», объединяя СМИ с персональными формами коммуникации, такие как письма.</w:t>
      </w:r>
    </w:p>
    <w:p w14:paraId="51F06D7E" w14:textId="77777777" w:rsidR="007E4BFA" w:rsidRPr="00BA3AA3" w:rsidRDefault="007E4BFA"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Дистанционные коммуникации в наши дни, безусловно, включают коммуникационные сети – интернет, которые структурированные и наполненные определенным содержанием, достигают массы – целевую аудиторию пропагандистов и специалистов по общественным отношениям.</w:t>
      </w:r>
      <w:r w:rsidR="00EE3C20" w:rsidRPr="00BA3AA3">
        <w:rPr>
          <w:rFonts w:ascii="Times New Roman" w:hAnsi="Times New Roman"/>
          <w:bCs/>
          <w:sz w:val="28"/>
          <w:szCs w:val="28"/>
        </w:rPr>
        <w:t xml:space="preserve"> Гарольд Д. Лассуэлл во вступлении в многотомную библиографию по пропаганде  и содействующей деятельности заметил, что «перед выпуском дешевых печатных изданий и общей грамотностью, перед движущимися картинками и радио, возможности стимулирующего воздействия на массы были очень снижены». Интернет, впрочем, доступный в разных опциях, представляет собой перспективу. Смысл, который мы хотим передать, заключается в том, что </w:t>
      </w:r>
      <w:r w:rsidR="00921AED" w:rsidRPr="00BA3AA3">
        <w:rPr>
          <w:rFonts w:ascii="Times New Roman" w:hAnsi="Times New Roman"/>
          <w:bCs/>
          <w:sz w:val="28"/>
          <w:szCs w:val="28"/>
        </w:rPr>
        <w:t>ученым, работавших над пропагандой и ее влиянием, понадобилось какое-то время, чтобы убедиться в следующем: «пропаганда, несмотря на свое определение, должна восприниматься как форма массовой коммуникации», приобретая даже более негативную коннотацию. Общий ярлык, предложенный Вилли, будучи подходящим, оказался актуальным востребованным только спустя десять лет.</w:t>
      </w:r>
    </w:p>
    <w:p w14:paraId="0FA56B18" w14:textId="77777777" w:rsidR="00E86377" w:rsidRPr="00BA3AA3" w:rsidRDefault="00E86377"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С точки зрения социологии, самая поразительная черта современных технологий коммуникации –</w:t>
      </w:r>
      <w:r w:rsidR="001222D4" w:rsidRPr="00BA3AA3">
        <w:rPr>
          <w:rFonts w:ascii="Times New Roman" w:hAnsi="Times New Roman"/>
          <w:bCs/>
          <w:sz w:val="28"/>
          <w:szCs w:val="28"/>
        </w:rPr>
        <w:t xml:space="preserve"> это способность налаживать общественные отношения шире границ клана, племени, местной общины. В то время, как древние империи были построены на военном могуществ</w:t>
      </w:r>
      <w:r w:rsidR="008A34EE" w:rsidRPr="00BA3AA3">
        <w:rPr>
          <w:rFonts w:ascii="Times New Roman" w:hAnsi="Times New Roman"/>
          <w:bCs/>
          <w:sz w:val="28"/>
          <w:szCs w:val="28"/>
        </w:rPr>
        <w:t>е и снисхождении центральных властей к определенному количеству военачальников, типичное социальное общество сегодня включает гораздо большую территорию и объединяет больше людей, чем когда-либо считалось возможным. Такое расширение – не только дело размера, но также и плотности, концентрации. Индивидуу</w:t>
      </w:r>
      <w:r w:rsidR="00A03817" w:rsidRPr="00BA3AA3">
        <w:rPr>
          <w:rFonts w:ascii="Times New Roman" w:hAnsi="Times New Roman"/>
          <w:bCs/>
          <w:sz w:val="28"/>
          <w:szCs w:val="28"/>
        </w:rPr>
        <w:t xml:space="preserve">мы, разные в своем мировосприятии, ориентации, навыках, </w:t>
      </w:r>
      <w:r w:rsidR="00A03817" w:rsidRPr="00BA3AA3">
        <w:rPr>
          <w:rFonts w:ascii="Times New Roman" w:hAnsi="Times New Roman"/>
          <w:bCs/>
          <w:sz w:val="28"/>
          <w:szCs w:val="28"/>
        </w:rPr>
        <w:lastRenderedPageBreak/>
        <w:t>проживающие в или вокруг городских центров, стали более взаимозависимы</w:t>
      </w:r>
      <w:r w:rsidR="006E4AAD" w:rsidRPr="00BA3AA3">
        <w:rPr>
          <w:rFonts w:ascii="Times New Roman" w:hAnsi="Times New Roman"/>
          <w:bCs/>
          <w:sz w:val="28"/>
          <w:szCs w:val="28"/>
        </w:rPr>
        <w:t>ми, а также, хоть и косвенно, стали более активными участниками поли</w:t>
      </w:r>
      <w:r w:rsidR="00531FAB" w:rsidRPr="00BA3AA3">
        <w:rPr>
          <w:rFonts w:ascii="Times New Roman" w:hAnsi="Times New Roman"/>
          <w:bCs/>
          <w:sz w:val="28"/>
          <w:szCs w:val="28"/>
        </w:rPr>
        <w:t>тической жизни общества. Центральным положением</w:t>
      </w:r>
      <w:r w:rsidR="006E4AAD" w:rsidRPr="00BA3AA3">
        <w:rPr>
          <w:rFonts w:ascii="Times New Roman" w:hAnsi="Times New Roman"/>
          <w:bCs/>
          <w:sz w:val="28"/>
          <w:szCs w:val="28"/>
        </w:rPr>
        <w:t xml:space="preserve"> развития </w:t>
      </w:r>
      <w:r w:rsidR="00531FAB" w:rsidRPr="00BA3AA3">
        <w:rPr>
          <w:rFonts w:ascii="Times New Roman" w:hAnsi="Times New Roman"/>
          <w:bCs/>
          <w:sz w:val="28"/>
          <w:szCs w:val="28"/>
        </w:rPr>
        <w:t xml:space="preserve">идентичности </w:t>
      </w:r>
      <w:r w:rsidR="006E4AAD" w:rsidRPr="00BA3AA3">
        <w:rPr>
          <w:rFonts w:ascii="Times New Roman" w:hAnsi="Times New Roman"/>
          <w:bCs/>
          <w:sz w:val="28"/>
          <w:szCs w:val="28"/>
        </w:rPr>
        <w:t>коммуникации</w:t>
      </w:r>
      <w:r w:rsidR="00531FAB" w:rsidRPr="00BA3AA3">
        <w:rPr>
          <w:rFonts w:ascii="Times New Roman" w:hAnsi="Times New Roman"/>
          <w:bCs/>
          <w:sz w:val="28"/>
          <w:szCs w:val="28"/>
        </w:rPr>
        <w:t xml:space="preserve"> стали убеждения последователей Чикагской школы, группы людей, чье влияние распространилось за рамки университета Чикаго. Это отразилось на работах Фердинанда Тониса (1855-1936), он предпринял первую попытку систематизации того, что было новым и непредсказуемым в новом обществе. Его классический научный труд вращается вокруг двух фундаментально разных типов отношений — Gemeinschaft and Gesellschaft. Эти два типа сосуществуют в одном обществе</w:t>
      </w:r>
      <w:r w:rsidR="00BC6E6A" w:rsidRPr="00BA3AA3">
        <w:rPr>
          <w:rFonts w:ascii="Times New Roman" w:hAnsi="Times New Roman"/>
          <w:bCs/>
          <w:sz w:val="28"/>
          <w:szCs w:val="28"/>
        </w:rPr>
        <w:t xml:space="preserve">, но баланс между ними менялся. Тоннис описывает эти перемены так: чем меньше, естественнее сообщество (Gemeinschaft), чья солидарность была основана на кровном родстве, тем проще оно двигается в направлении общества, которое существует как </w:t>
      </w:r>
      <w:r w:rsidR="008D004B" w:rsidRPr="00BA3AA3">
        <w:rPr>
          <w:rFonts w:ascii="Times New Roman" w:hAnsi="Times New Roman"/>
          <w:bCs/>
          <w:sz w:val="28"/>
          <w:szCs w:val="28"/>
        </w:rPr>
        <w:t>«круг людей, которые как общество, живут мирно рядом друг с другом, при этом не имеют прочной связи друг с другом, прочно обособлены. В то же время, с одной стороны, остаются взаимосвязанными несмотря на обособленность, а с другой, остаются обособленными несмотря на свою взаимосвязь. В сообществе такого типа каждый человек действует в своих интересах, но остается зависимым от других, осуществляя не безвозмездное дарение, а обмен. Ввиду того, что связи кровного родства ослабевают, социальные отношения становятся еще более инструментальными, свободными и согласованными, в то время, как союз общества все больше является сосредото</w:t>
      </w:r>
      <w:r w:rsidR="00CE20CC" w:rsidRPr="00BA3AA3">
        <w:rPr>
          <w:rFonts w:ascii="Times New Roman" w:hAnsi="Times New Roman"/>
          <w:bCs/>
          <w:sz w:val="28"/>
          <w:szCs w:val="28"/>
        </w:rPr>
        <w:t xml:space="preserve">чением общей территории, языка или </w:t>
      </w:r>
      <w:r w:rsidR="008D004B" w:rsidRPr="00BA3AA3">
        <w:rPr>
          <w:rFonts w:ascii="Times New Roman" w:hAnsi="Times New Roman"/>
          <w:bCs/>
          <w:sz w:val="28"/>
          <w:szCs w:val="28"/>
        </w:rPr>
        <w:t xml:space="preserve">истории, </w:t>
      </w:r>
      <w:r w:rsidR="00CE20CC" w:rsidRPr="00BA3AA3">
        <w:rPr>
          <w:rFonts w:ascii="Times New Roman" w:hAnsi="Times New Roman"/>
          <w:bCs/>
          <w:sz w:val="28"/>
          <w:szCs w:val="28"/>
        </w:rPr>
        <w:t>распространенных, в первую очередь, посредством печати и, соответственно, других форм коммуникации.</w:t>
      </w:r>
    </w:p>
    <w:p w14:paraId="580A35E8" w14:textId="77777777" w:rsidR="00921AED" w:rsidRPr="00BA3AA3" w:rsidRDefault="00CE20CC"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 xml:space="preserve">Теодор Гейгер (1891-1952), датский социолог, который часто классифицируется  как критик концепции массового общества, подытожил последствия </w:t>
      </w:r>
      <w:r w:rsidR="00795883" w:rsidRPr="00BA3AA3">
        <w:rPr>
          <w:rFonts w:ascii="Times New Roman" w:hAnsi="Times New Roman"/>
          <w:bCs/>
          <w:sz w:val="28"/>
          <w:szCs w:val="28"/>
        </w:rPr>
        <w:t>технологического развития кратко</w:t>
      </w:r>
      <w:r w:rsidRPr="00BA3AA3">
        <w:rPr>
          <w:rFonts w:ascii="Times New Roman" w:hAnsi="Times New Roman"/>
          <w:bCs/>
          <w:sz w:val="28"/>
          <w:szCs w:val="28"/>
        </w:rPr>
        <w:t xml:space="preserve"> и выразительно: «Сегодня обоюдное развитие… существует среди людей, большинство из них чужие и не имеют никакого личного отношения друг к другу. То, что их объединяет, </w:t>
      </w:r>
      <w:r w:rsidRPr="00BA3AA3">
        <w:rPr>
          <w:rFonts w:ascii="Times New Roman" w:hAnsi="Times New Roman"/>
          <w:bCs/>
          <w:sz w:val="28"/>
          <w:szCs w:val="28"/>
        </w:rPr>
        <w:lastRenderedPageBreak/>
        <w:t xml:space="preserve">не симпатии и интересы, а потребности жизни». Апеллировать чувством симпатии для улучшения социального единства больше ничего не значат для Гейгера. </w:t>
      </w:r>
      <w:r w:rsidR="00E75E5F" w:rsidRPr="00BA3AA3">
        <w:rPr>
          <w:rFonts w:ascii="Times New Roman" w:hAnsi="Times New Roman"/>
          <w:bCs/>
          <w:sz w:val="28"/>
          <w:szCs w:val="28"/>
        </w:rPr>
        <w:t xml:space="preserve">У людей появилась более срочная потребность осознать их объективную взаимозависимость; образование было направлено к этой цели. Подтвержденные в культурных и политических терминах, технологии коммуникации привели к большей вовлеченности масс, ранее считающихся периферией общества, в деятельность и идеи центральных институтов. Или, как Даниел Лёнэ отметил, </w:t>
      </w:r>
      <w:r w:rsidR="00912816" w:rsidRPr="00BA3AA3">
        <w:rPr>
          <w:rFonts w:ascii="Times New Roman" w:hAnsi="Times New Roman"/>
          <w:bCs/>
          <w:sz w:val="28"/>
          <w:szCs w:val="28"/>
        </w:rPr>
        <w:t>присутствие медиа развивает способность к состраданию, без которой участие в воображаемой жизни географически распростертого общества было бы значительно ограничено.</w:t>
      </w:r>
    </w:p>
    <w:p w14:paraId="1AC2FC58" w14:textId="77777777" w:rsidR="008A6B65" w:rsidRPr="00BA3AA3" w:rsidRDefault="00BA0854"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Новая медиа также повлияла на культу</w:t>
      </w:r>
      <w:r w:rsidR="00BE5B73" w:rsidRPr="00BA3AA3">
        <w:rPr>
          <w:rFonts w:ascii="Times New Roman" w:hAnsi="Times New Roman"/>
          <w:bCs/>
          <w:sz w:val="28"/>
          <w:szCs w:val="28"/>
        </w:rPr>
        <w:t xml:space="preserve">ру. Произошло далеко идущая трансформация общего привычного стиля жизни, особенно в том, как люди проводят свой досуг, и как они участвуют в различных празднествах. </w:t>
      </w:r>
      <w:r w:rsidRPr="00BA3AA3">
        <w:rPr>
          <w:rFonts w:ascii="Times New Roman" w:hAnsi="Times New Roman"/>
          <w:bCs/>
          <w:sz w:val="28"/>
          <w:szCs w:val="28"/>
        </w:rPr>
        <w:t xml:space="preserve"> </w:t>
      </w:r>
      <w:r w:rsidR="00BE5B73" w:rsidRPr="00BA3AA3">
        <w:rPr>
          <w:rFonts w:ascii="Times New Roman" w:hAnsi="Times New Roman"/>
          <w:bCs/>
          <w:sz w:val="28"/>
          <w:szCs w:val="28"/>
        </w:rPr>
        <w:t>Традиционное народное искусство и обыденные развлекательные активности</w:t>
      </w:r>
      <w:r w:rsidR="006D57D8" w:rsidRPr="00BA3AA3">
        <w:rPr>
          <w:rFonts w:ascii="Times New Roman" w:hAnsi="Times New Roman"/>
          <w:bCs/>
          <w:sz w:val="28"/>
          <w:szCs w:val="28"/>
        </w:rPr>
        <w:t xml:space="preserve"> были частично вытеснены потоком символической продукции для рынка или проданы медиа-организациям для распространения аудиториям. </w:t>
      </w:r>
      <w:r w:rsidR="00B74DFD" w:rsidRPr="00BA3AA3">
        <w:rPr>
          <w:rFonts w:ascii="Times New Roman" w:hAnsi="Times New Roman"/>
          <w:bCs/>
          <w:sz w:val="28"/>
          <w:szCs w:val="28"/>
        </w:rPr>
        <w:t xml:space="preserve">Жизнеспособность художественных созданий сегодня менее зависит от аристократического или государственного попечительства, чем так называемые «высокие» культуры в прошлом. Без значимого прогресса в технологиях коммуникации такая трансформация была бы немыслима. </w:t>
      </w:r>
    </w:p>
    <w:p w14:paraId="4557877F" w14:textId="77777777" w:rsidR="00622715" w:rsidRPr="00BA3AA3" w:rsidRDefault="00B74DFD"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 xml:space="preserve">Таким образом, «масса» служит социологически важной и аналитически полезной категорией для описания конкретных аудиторий, </w:t>
      </w:r>
      <w:r w:rsidR="00BF3553" w:rsidRPr="00BA3AA3">
        <w:rPr>
          <w:rFonts w:ascii="Times New Roman" w:hAnsi="Times New Roman"/>
          <w:bCs/>
          <w:sz w:val="28"/>
          <w:szCs w:val="28"/>
        </w:rPr>
        <w:t>типов общества и форм культурного производства. Как следствие, мы преследуем это заявление путем обращения к работам интеллектуальных традиций, которые многие современники, кажется, забыли ил не знали вообще</w:t>
      </w:r>
      <w:r w:rsidR="00BF3553" w:rsidRPr="00BA3AA3">
        <w:rPr>
          <w:rStyle w:val="a8"/>
          <w:rFonts w:ascii="Times New Roman" w:hAnsi="Times New Roman"/>
          <w:bCs/>
          <w:sz w:val="28"/>
          <w:szCs w:val="28"/>
        </w:rPr>
        <w:footnoteReference w:id="4"/>
      </w:r>
      <w:r w:rsidR="00BF3553" w:rsidRPr="00BA3AA3">
        <w:rPr>
          <w:rFonts w:ascii="Times New Roman" w:hAnsi="Times New Roman"/>
          <w:bCs/>
          <w:sz w:val="28"/>
          <w:szCs w:val="28"/>
        </w:rPr>
        <w:t>.</w:t>
      </w:r>
    </w:p>
    <w:p w14:paraId="49F5F092" w14:textId="77777777" w:rsidR="00622715" w:rsidRPr="00BA3AA3" w:rsidRDefault="002453EC"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w:t>
      </w:r>
      <w:r w:rsidR="00622715" w:rsidRPr="00BA3AA3">
        <w:rPr>
          <w:rFonts w:ascii="Times New Roman" w:hAnsi="Times New Roman"/>
          <w:bCs/>
          <w:sz w:val="28"/>
          <w:szCs w:val="28"/>
        </w:rPr>
        <w:t>Появление и расширение массы вело не только к неизбежно</w:t>
      </w:r>
      <w:r w:rsidR="00A059F8">
        <w:rPr>
          <w:rFonts w:ascii="Times New Roman" w:hAnsi="Times New Roman"/>
          <w:bCs/>
          <w:sz w:val="28"/>
          <w:szCs w:val="28"/>
        </w:rPr>
        <w:t>й</w:t>
      </w:r>
      <w:r w:rsidR="00622715" w:rsidRPr="00BA3AA3">
        <w:rPr>
          <w:rFonts w:ascii="Times New Roman" w:hAnsi="Times New Roman"/>
          <w:bCs/>
          <w:sz w:val="28"/>
          <w:szCs w:val="28"/>
        </w:rPr>
        <w:t xml:space="preserve"> интенсификации и обострению политическо</w:t>
      </w:r>
      <w:r w:rsidR="00A059F8">
        <w:rPr>
          <w:rFonts w:ascii="Times New Roman" w:hAnsi="Times New Roman"/>
          <w:bCs/>
          <w:sz w:val="28"/>
          <w:szCs w:val="28"/>
        </w:rPr>
        <w:t>й</w:t>
      </w:r>
      <w:r w:rsidR="00622715" w:rsidRPr="00BA3AA3">
        <w:rPr>
          <w:rFonts w:ascii="Times New Roman" w:hAnsi="Times New Roman"/>
          <w:bCs/>
          <w:sz w:val="28"/>
          <w:szCs w:val="28"/>
        </w:rPr>
        <w:t xml:space="preserve"> борьбы, но и указывало на </w:t>
      </w:r>
      <w:r w:rsidR="00622715" w:rsidRPr="00BA3AA3">
        <w:rPr>
          <w:rFonts w:ascii="Times New Roman" w:hAnsi="Times New Roman"/>
          <w:bCs/>
          <w:sz w:val="28"/>
          <w:szCs w:val="28"/>
        </w:rPr>
        <w:lastRenderedPageBreak/>
        <w:t>возникновение ее нового этапа. Анонимность и разобщенность членов массы, отсутствие у массы организационно</w:t>
      </w:r>
      <w:r w:rsidR="00A059F8">
        <w:rPr>
          <w:rFonts w:ascii="Times New Roman" w:hAnsi="Times New Roman"/>
          <w:bCs/>
          <w:sz w:val="28"/>
          <w:szCs w:val="28"/>
        </w:rPr>
        <w:t>й</w:t>
      </w:r>
      <w:r w:rsidR="00622715" w:rsidRPr="00BA3AA3">
        <w:rPr>
          <w:rFonts w:ascii="Times New Roman" w:hAnsi="Times New Roman"/>
          <w:bCs/>
          <w:sz w:val="28"/>
          <w:szCs w:val="28"/>
        </w:rPr>
        <w:t xml:space="preserve"> структуры – все это также говорило о том, что призывы к людям, ее составлявшим, должны были не просто говорить им то, что они хотят услышать, но сами ясно выразить не могут, но и строиться на основе равенства, - как бы равенство при этом не понималось.</w:t>
      </w:r>
    </w:p>
    <w:p w14:paraId="7B1AFE48" w14:textId="77777777" w:rsidR="00622715" w:rsidRPr="00BA3AA3" w:rsidRDefault="00622715"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Борьба различных иде</w:t>
      </w:r>
      <w:r w:rsidR="00A059F8">
        <w:rPr>
          <w:rFonts w:ascii="Times New Roman" w:hAnsi="Times New Roman"/>
          <w:bCs/>
          <w:sz w:val="28"/>
          <w:szCs w:val="28"/>
        </w:rPr>
        <w:t>й</w:t>
      </w:r>
      <w:r w:rsidRPr="00BA3AA3">
        <w:rPr>
          <w:rFonts w:ascii="Times New Roman" w:hAnsi="Times New Roman"/>
          <w:bCs/>
          <w:sz w:val="28"/>
          <w:szCs w:val="28"/>
        </w:rPr>
        <w:t>но-политических сил за влияние над массо</w:t>
      </w:r>
      <w:r w:rsidR="00A059F8">
        <w:rPr>
          <w:rFonts w:ascii="Times New Roman" w:hAnsi="Times New Roman"/>
          <w:bCs/>
          <w:sz w:val="28"/>
          <w:szCs w:val="28"/>
        </w:rPr>
        <w:t>й</w:t>
      </w:r>
      <w:r w:rsidRPr="00BA3AA3">
        <w:rPr>
          <w:rFonts w:ascii="Times New Roman" w:hAnsi="Times New Roman"/>
          <w:bCs/>
          <w:sz w:val="28"/>
          <w:szCs w:val="28"/>
        </w:rPr>
        <w:t xml:space="preserve"> закономерно выражалась в их стремлении повседневно формировать ее сознание, играть ведущую роль в процессах массово</w:t>
      </w:r>
      <w:r w:rsidR="00A059F8">
        <w:rPr>
          <w:rFonts w:ascii="Times New Roman" w:hAnsi="Times New Roman"/>
          <w:bCs/>
          <w:sz w:val="28"/>
          <w:szCs w:val="28"/>
        </w:rPr>
        <w:t>й</w:t>
      </w:r>
      <w:r w:rsidRPr="00BA3AA3">
        <w:rPr>
          <w:rFonts w:ascii="Times New Roman" w:hAnsi="Times New Roman"/>
          <w:bCs/>
          <w:sz w:val="28"/>
          <w:szCs w:val="28"/>
        </w:rPr>
        <w:t xml:space="preserve"> коммуникации. Именно в процессах массово</w:t>
      </w:r>
      <w:r w:rsidR="00A059F8">
        <w:rPr>
          <w:rFonts w:ascii="Times New Roman" w:hAnsi="Times New Roman"/>
          <w:bCs/>
          <w:sz w:val="28"/>
          <w:szCs w:val="28"/>
        </w:rPr>
        <w:t>й</w:t>
      </w:r>
      <w:r w:rsidRPr="00BA3AA3">
        <w:rPr>
          <w:rFonts w:ascii="Times New Roman" w:hAnsi="Times New Roman"/>
          <w:bCs/>
          <w:sz w:val="28"/>
          <w:szCs w:val="28"/>
        </w:rPr>
        <w:t xml:space="preserve"> коммуникации политик начинал видеть инструмент возде</w:t>
      </w:r>
      <w:r w:rsidR="00A059F8">
        <w:rPr>
          <w:rFonts w:ascii="Times New Roman" w:hAnsi="Times New Roman"/>
          <w:bCs/>
          <w:sz w:val="28"/>
          <w:szCs w:val="28"/>
        </w:rPr>
        <w:t>й</w:t>
      </w:r>
      <w:r w:rsidRPr="00BA3AA3">
        <w:rPr>
          <w:rFonts w:ascii="Times New Roman" w:hAnsi="Times New Roman"/>
          <w:bCs/>
          <w:sz w:val="28"/>
          <w:szCs w:val="28"/>
        </w:rPr>
        <w:t>ствия, способны</w:t>
      </w:r>
      <w:r w:rsidR="00A059F8">
        <w:rPr>
          <w:rFonts w:ascii="Times New Roman" w:hAnsi="Times New Roman"/>
          <w:bCs/>
          <w:sz w:val="28"/>
          <w:szCs w:val="28"/>
        </w:rPr>
        <w:t>й</w:t>
      </w:r>
      <w:r w:rsidRPr="00BA3AA3">
        <w:rPr>
          <w:rFonts w:ascii="Times New Roman" w:hAnsi="Times New Roman"/>
          <w:bCs/>
          <w:sz w:val="28"/>
          <w:szCs w:val="28"/>
        </w:rPr>
        <w:t xml:space="preserve"> предписывать всем и каждому желательное ему мировоззрение, постоянно доказывая его обоснованность, законность, естественность на примерах, взятых из жизни или созданных искусственно.</w:t>
      </w:r>
    </w:p>
    <w:p w14:paraId="559A09EA" w14:textId="1817E88A" w:rsidR="00622715" w:rsidRPr="00BA3AA3" w:rsidRDefault="002257A4"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Именно в подобной</w:t>
      </w:r>
      <w:r w:rsidR="00622715" w:rsidRPr="00BA3AA3">
        <w:rPr>
          <w:rFonts w:ascii="Times New Roman" w:hAnsi="Times New Roman"/>
          <w:bCs/>
          <w:sz w:val="28"/>
          <w:szCs w:val="28"/>
        </w:rPr>
        <w:t xml:space="preserve"> ситуации и возникли </w:t>
      </w:r>
      <w:r w:rsidRPr="00BA3AA3">
        <w:rPr>
          <w:rFonts w:ascii="Times New Roman" w:hAnsi="Times New Roman"/>
          <w:bCs/>
          <w:sz w:val="28"/>
          <w:szCs w:val="28"/>
        </w:rPr>
        <w:t>первые представления о массовой</w:t>
      </w:r>
      <w:r w:rsidR="00622715" w:rsidRPr="00BA3AA3">
        <w:rPr>
          <w:rFonts w:ascii="Times New Roman" w:hAnsi="Times New Roman"/>
          <w:bCs/>
          <w:sz w:val="28"/>
          <w:szCs w:val="28"/>
        </w:rPr>
        <w:t xml:space="preserve"> коммуникации и подходах к использованию тех возможносте</w:t>
      </w:r>
      <w:r w:rsidR="00A059F8">
        <w:rPr>
          <w:rFonts w:ascii="Times New Roman" w:hAnsi="Times New Roman"/>
          <w:bCs/>
          <w:sz w:val="28"/>
          <w:szCs w:val="28"/>
        </w:rPr>
        <w:t>й</w:t>
      </w:r>
      <w:r w:rsidR="00622715" w:rsidRPr="00BA3AA3">
        <w:rPr>
          <w:rFonts w:ascii="Times New Roman" w:hAnsi="Times New Roman"/>
          <w:bCs/>
          <w:sz w:val="28"/>
          <w:szCs w:val="28"/>
        </w:rPr>
        <w:t>, которые она давала для управления массовыми процессами</w:t>
      </w:r>
      <w:r w:rsidR="002453EC" w:rsidRPr="00BA3AA3">
        <w:rPr>
          <w:rFonts w:ascii="Times New Roman" w:hAnsi="Times New Roman"/>
          <w:bCs/>
          <w:sz w:val="28"/>
          <w:szCs w:val="28"/>
        </w:rPr>
        <w:t>»</w:t>
      </w:r>
      <w:r w:rsidR="002453EC" w:rsidRPr="00BA3AA3">
        <w:rPr>
          <w:rStyle w:val="a8"/>
          <w:rFonts w:ascii="Times New Roman" w:hAnsi="Times New Roman"/>
          <w:bCs/>
          <w:sz w:val="28"/>
          <w:szCs w:val="28"/>
        </w:rPr>
        <w:footnoteReference w:id="5"/>
      </w:r>
      <w:r w:rsidR="00622715" w:rsidRPr="00BA3AA3">
        <w:rPr>
          <w:rFonts w:ascii="Times New Roman" w:hAnsi="Times New Roman"/>
          <w:bCs/>
          <w:sz w:val="28"/>
          <w:szCs w:val="28"/>
        </w:rPr>
        <w:t>.</w:t>
      </w:r>
      <w:r w:rsidR="00D6192A">
        <w:rPr>
          <w:rFonts w:ascii="Times New Roman" w:hAnsi="Times New Roman"/>
          <w:bCs/>
          <w:sz w:val="28"/>
          <w:szCs w:val="28"/>
        </w:rPr>
        <w:t xml:space="preserve"> </w:t>
      </w:r>
    </w:p>
    <w:p w14:paraId="117B364B" w14:textId="2D75DBF1" w:rsidR="007F3968" w:rsidRDefault="007F3968" w:rsidP="007F3968">
      <w:pPr>
        <w:spacing w:line="360" w:lineRule="auto"/>
        <w:ind w:firstLine="851"/>
        <w:jc w:val="both"/>
        <w:rPr>
          <w:rFonts w:ascii="Times New Roman" w:hAnsi="Times New Roman" w:cs="Times New Roman"/>
          <w:sz w:val="28"/>
          <w:szCs w:val="28"/>
        </w:rPr>
      </w:pPr>
      <w:r w:rsidRPr="00BA3AA3">
        <w:rPr>
          <w:rFonts w:ascii="Times New Roman" w:hAnsi="Times New Roman" w:cs="Times New Roman"/>
          <w:bCs/>
          <w:sz w:val="28"/>
          <w:szCs w:val="28"/>
        </w:rPr>
        <w:t xml:space="preserve">Таким образом, </w:t>
      </w:r>
      <w:r w:rsidRPr="00BA3AA3">
        <w:rPr>
          <w:rFonts w:ascii="Times New Roman" w:hAnsi="Times New Roman" w:cs="Times New Roman"/>
          <w:sz w:val="28"/>
          <w:szCs w:val="28"/>
        </w:rPr>
        <w:t xml:space="preserve">теории массовой коммуникации стали развиваться с ростом городов, индустриализацией обществ, появлению и усовершенствованию технологий связи, передвижения и др. </w:t>
      </w:r>
      <w:r w:rsidR="00D6192A">
        <w:rPr>
          <w:rFonts w:ascii="Times New Roman" w:hAnsi="Times New Roman" w:cs="Times New Roman"/>
          <w:sz w:val="28"/>
          <w:szCs w:val="28"/>
        </w:rPr>
        <w:t xml:space="preserve">Развитие и рост городов, зачастую был обусловлен, глобальными мировыми тенденциями развития, обретения независимости. Так, в странах Балтии правительство начало политику пропаганды в период автономного независимого развития, в лице демократического общества. </w:t>
      </w:r>
      <w:r w:rsidRPr="00BA3AA3">
        <w:rPr>
          <w:rFonts w:ascii="Times New Roman" w:hAnsi="Times New Roman" w:cs="Times New Roman"/>
          <w:sz w:val="28"/>
          <w:szCs w:val="28"/>
        </w:rPr>
        <w:t xml:space="preserve">«Массу», как правило образуется в рамках государственной системы жизни общества, где система жизни людей четко систематизирована. Более того, образованию «массового сознания» способствуют укрепляющиеся стандарты жизни общества, увеличивающаяся </w:t>
      </w:r>
      <w:r w:rsidRPr="00BA3AA3">
        <w:rPr>
          <w:rFonts w:ascii="Times New Roman" w:hAnsi="Times New Roman" w:cs="Times New Roman"/>
          <w:sz w:val="28"/>
          <w:szCs w:val="28"/>
        </w:rPr>
        <w:lastRenderedPageBreak/>
        <w:t>роль информации в жизни людей, использование новых технологий как неотъемлемый инструмент жизнедеятельности.</w:t>
      </w:r>
    </w:p>
    <w:p w14:paraId="0FF07DD4" w14:textId="77777777" w:rsidR="00D6192A" w:rsidRPr="00BA3AA3" w:rsidRDefault="00D6192A" w:rsidP="007F3968">
      <w:pPr>
        <w:spacing w:line="360" w:lineRule="auto"/>
        <w:ind w:firstLine="851"/>
        <w:jc w:val="both"/>
        <w:rPr>
          <w:rFonts w:ascii="Times New Roman" w:hAnsi="Times New Roman" w:cs="Times New Roman"/>
          <w:sz w:val="28"/>
          <w:szCs w:val="28"/>
        </w:rPr>
      </w:pPr>
    </w:p>
    <w:p w14:paraId="3EDE9E62" w14:textId="77777777" w:rsidR="00BA3AA3" w:rsidRDefault="00BA3AA3">
      <w:pPr>
        <w:rPr>
          <w:rFonts w:ascii="Times New Roman" w:hAnsi="Times New Roman" w:cs="Times New Roman"/>
          <w:bCs/>
          <w:sz w:val="28"/>
          <w:szCs w:val="28"/>
        </w:rPr>
      </w:pPr>
      <w:r>
        <w:rPr>
          <w:rFonts w:ascii="Times New Roman" w:hAnsi="Times New Roman" w:cs="Times New Roman"/>
          <w:bCs/>
          <w:sz w:val="28"/>
          <w:szCs w:val="28"/>
        </w:rPr>
        <w:br w:type="page"/>
      </w:r>
    </w:p>
    <w:p w14:paraId="7D6EE5D9" w14:textId="77777777" w:rsidR="00875122" w:rsidRPr="00BA3AA3" w:rsidRDefault="00875122" w:rsidP="00150E1A">
      <w:pPr>
        <w:pStyle w:val="21"/>
        <w:ind w:firstLine="0"/>
      </w:pPr>
      <w:bookmarkStart w:id="5" w:name="_Toc483399744"/>
      <w:r w:rsidRPr="00BA3AA3">
        <w:lastRenderedPageBreak/>
        <w:t xml:space="preserve">§2. </w:t>
      </w:r>
      <w:r w:rsidR="00703F83" w:rsidRPr="00BA3AA3">
        <w:t>Акторная и функциональная модель пропаганды: взаимодействие со СМИ и влияние пропаганды на политику.</w:t>
      </w:r>
      <w:bookmarkEnd w:id="5"/>
    </w:p>
    <w:p w14:paraId="2274A447" w14:textId="77777777" w:rsidR="00875122" w:rsidRPr="00BA3AA3" w:rsidRDefault="00875122" w:rsidP="00875122">
      <w:pPr>
        <w:pStyle w:val="a4"/>
        <w:spacing w:before="0" w:beforeAutospacing="0" w:after="0" w:afterAutospacing="0" w:line="360" w:lineRule="auto"/>
        <w:ind w:firstLine="851"/>
        <w:jc w:val="both"/>
        <w:rPr>
          <w:rFonts w:ascii="Times New Roman" w:hAnsi="Times New Roman"/>
          <w:bCs/>
          <w:sz w:val="28"/>
          <w:szCs w:val="28"/>
        </w:rPr>
      </w:pPr>
    </w:p>
    <w:p w14:paraId="6FCF07BD" w14:textId="77777777" w:rsidR="00A8092C" w:rsidRPr="00BA3AA3" w:rsidRDefault="00A8092C"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 xml:space="preserve">На сегодняшний день не существует ни одной стройной теории пропаганды. </w:t>
      </w:r>
      <w:r w:rsidR="00D82BBF" w:rsidRPr="00BA3AA3">
        <w:rPr>
          <w:rFonts w:ascii="Times New Roman" w:hAnsi="Times New Roman"/>
          <w:bCs/>
          <w:sz w:val="28"/>
          <w:szCs w:val="28"/>
        </w:rPr>
        <w:t>Считается, что значение слова «пропаганда» является одним из наиболее сложных абстрактных и спорных в английском языке. История и происхождение пропаганды изучаются по сей день, поскольку границы понятия неясны и требуют уточнения. Более того, позиции стран по данному вопросу весьма отличаются в силу специфики исторических событий, культурных особенностей, строя государства и других.</w:t>
      </w:r>
      <w:r w:rsidR="00DD46F8" w:rsidRPr="00BA3AA3">
        <w:rPr>
          <w:rFonts w:ascii="Times New Roman" w:hAnsi="Times New Roman"/>
          <w:bCs/>
          <w:sz w:val="28"/>
          <w:szCs w:val="28"/>
        </w:rPr>
        <w:t xml:space="preserve"> Открытым остается вопрос «опознания» пропаганды: в чем обнаруживается? В какой момент начинается и заканчивается? </w:t>
      </w:r>
    </w:p>
    <w:p w14:paraId="7468D697" w14:textId="77777777" w:rsidR="00D82BBF" w:rsidRPr="00BA3AA3" w:rsidRDefault="00D82BBF"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Сегодня для некоторых авторов пропаганда – исключительн</w:t>
      </w:r>
      <w:r w:rsidR="00174C1D" w:rsidRPr="00BA3AA3">
        <w:rPr>
          <w:rFonts w:ascii="Times New Roman" w:hAnsi="Times New Roman"/>
          <w:bCs/>
          <w:sz w:val="28"/>
          <w:szCs w:val="28"/>
        </w:rPr>
        <w:t xml:space="preserve">о вражеский инструмент политики, который подразумевает подавление, утаивание, обман, использование полуправд, искажение фактов. </w:t>
      </w:r>
    </w:p>
    <w:p w14:paraId="74FD65A6" w14:textId="77777777" w:rsidR="00DD46F8" w:rsidRPr="00BA3AA3" w:rsidRDefault="00174C1D"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 xml:space="preserve">Другие основное внимание уделяют техникам пропаганды – слоганам, слова или фразы, завоёвывающие доверие народы, специальные техники. </w:t>
      </w:r>
      <w:r w:rsidR="00D52847" w:rsidRPr="00BA3AA3">
        <w:rPr>
          <w:rFonts w:ascii="Times New Roman" w:hAnsi="Times New Roman"/>
          <w:bCs/>
          <w:sz w:val="28"/>
          <w:szCs w:val="28"/>
        </w:rPr>
        <w:t xml:space="preserve">    </w:t>
      </w:r>
      <w:r w:rsidRPr="00BA3AA3">
        <w:rPr>
          <w:rFonts w:ascii="Times New Roman" w:hAnsi="Times New Roman"/>
          <w:bCs/>
          <w:sz w:val="28"/>
          <w:szCs w:val="28"/>
        </w:rPr>
        <w:t xml:space="preserve">Пропаганда – это узконаправленная техника подчинения людей тем или иным идеям, взглядам, которая всегда исходит от конкретного человека или группы людей </w:t>
      </w:r>
      <w:r w:rsidR="007D1EFF" w:rsidRPr="00BA3AA3">
        <w:rPr>
          <w:rFonts w:ascii="Times New Roman" w:hAnsi="Times New Roman"/>
          <w:bCs/>
          <w:sz w:val="28"/>
          <w:szCs w:val="28"/>
        </w:rPr>
        <w:t>с небольшим преимуществом для общества или без него.</w:t>
      </w:r>
      <w:r w:rsidR="001A5543" w:rsidRPr="00BA3AA3">
        <w:rPr>
          <w:rFonts w:ascii="Times New Roman" w:hAnsi="Times New Roman"/>
          <w:bCs/>
          <w:sz w:val="28"/>
          <w:szCs w:val="28"/>
        </w:rPr>
        <w:t xml:space="preserve"> Таким образом, согласно этой точке зрения, пропаганда преследует только те цели, которые не несут блага обществу. </w:t>
      </w:r>
    </w:p>
    <w:p w14:paraId="383188D1" w14:textId="77777777" w:rsidR="001A5543" w:rsidRPr="00BA3AA3" w:rsidRDefault="001A5543"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 xml:space="preserve">Проблема этой точки зрения в том, что существующие группы социального обеспечения и защиты проводят свою политику, в том числе, через пропаганду. Более у условиях войны, пропаганда поддерживает страну-нон-агрессора и способствует </w:t>
      </w:r>
      <w:r w:rsidR="0026186D" w:rsidRPr="00BA3AA3">
        <w:rPr>
          <w:rFonts w:ascii="Times New Roman" w:hAnsi="Times New Roman"/>
          <w:bCs/>
          <w:sz w:val="28"/>
          <w:szCs w:val="28"/>
        </w:rPr>
        <w:t>безопасности и благополучию населени</w:t>
      </w:r>
      <w:r w:rsidR="00DD46F8" w:rsidRPr="00BA3AA3">
        <w:rPr>
          <w:rFonts w:ascii="Times New Roman" w:hAnsi="Times New Roman"/>
          <w:bCs/>
          <w:sz w:val="28"/>
          <w:szCs w:val="28"/>
        </w:rPr>
        <w:t>я</w:t>
      </w:r>
      <w:r w:rsidR="00DD46F8" w:rsidRPr="00BA3AA3">
        <w:rPr>
          <w:rStyle w:val="a8"/>
          <w:rFonts w:ascii="Times New Roman" w:hAnsi="Times New Roman"/>
          <w:bCs/>
          <w:sz w:val="28"/>
          <w:szCs w:val="28"/>
        </w:rPr>
        <w:footnoteReference w:id="6"/>
      </w:r>
      <w:r w:rsidR="0026186D" w:rsidRPr="00BA3AA3">
        <w:rPr>
          <w:rFonts w:ascii="Times New Roman" w:hAnsi="Times New Roman"/>
          <w:bCs/>
          <w:sz w:val="28"/>
          <w:szCs w:val="28"/>
        </w:rPr>
        <w:t xml:space="preserve">. </w:t>
      </w:r>
    </w:p>
    <w:p w14:paraId="5F5A88F9" w14:textId="77777777" w:rsidR="00F80EC2" w:rsidRPr="00BA3AA3" w:rsidRDefault="00F80EC2"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 xml:space="preserve">В своей основе пропаганда – это небеспристрастная  предубежденная информация, издаваемая какими-либо СМИ с целью продвижения </w:t>
      </w:r>
      <w:r w:rsidRPr="00BA3AA3">
        <w:rPr>
          <w:rFonts w:ascii="Times New Roman" w:hAnsi="Times New Roman"/>
          <w:bCs/>
          <w:sz w:val="28"/>
          <w:szCs w:val="28"/>
        </w:rPr>
        <w:lastRenderedPageBreak/>
        <w:t xml:space="preserve">политической программы или определенной точки зрения. Пропаганда преднамеренное необъективна и обычно является частью другой психологической компании </w:t>
      </w:r>
      <w:r w:rsidR="00ED12C0" w:rsidRPr="00BA3AA3">
        <w:rPr>
          <w:rFonts w:ascii="Times New Roman" w:hAnsi="Times New Roman"/>
          <w:bCs/>
          <w:sz w:val="28"/>
          <w:szCs w:val="28"/>
        </w:rPr>
        <w:t>для внедрения в умы людей какого-либо мнения. Последнее может задействовать открытый обман или едва различимую дезинформацию, или цензуру.</w:t>
      </w:r>
    </w:p>
    <w:p w14:paraId="2F45AA80" w14:textId="77777777" w:rsidR="00BF013E" w:rsidRPr="00BA3AA3" w:rsidRDefault="00BF013E"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Пр</w:t>
      </w:r>
      <w:r w:rsidR="002257A4" w:rsidRPr="00BA3AA3">
        <w:rPr>
          <w:rFonts w:ascii="Times New Roman" w:hAnsi="Times New Roman"/>
          <w:bCs/>
          <w:sz w:val="28"/>
          <w:szCs w:val="28"/>
        </w:rPr>
        <w:t>опаганда засчё</w:t>
      </w:r>
      <w:r w:rsidR="00B54087" w:rsidRPr="00BA3AA3">
        <w:rPr>
          <w:rFonts w:ascii="Times New Roman" w:hAnsi="Times New Roman"/>
          <w:bCs/>
          <w:sz w:val="28"/>
          <w:szCs w:val="28"/>
        </w:rPr>
        <w:t>т слоганов, изображений и специально отобранной информации или контроля над изданиями и цензуры задействует эмоции людей.</w:t>
      </w:r>
    </w:p>
    <w:p w14:paraId="1EAAB583" w14:textId="77777777" w:rsidR="00B54087" w:rsidRPr="00BA3AA3" w:rsidRDefault="00B54087"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Это особенно актуально в государствах, где правительство контролирует СМИ посредством цензуры или один субъект, который и содержит и руководит выпускаемыми изданиями, как было в СССР.</w:t>
      </w:r>
    </w:p>
    <w:p w14:paraId="1602213C" w14:textId="77777777" w:rsidR="00F80EC2" w:rsidRPr="00BA3AA3" w:rsidRDefault="00B54087"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Разница между пропагандой и откровенными слухами в том, что пропаганда всегда проводится с намерением</w:t>
      </w:r>
      <w:r w:rsidR="008634EC" w:rsidRPr="00BA3AA3">
        <w:rPr>
          <w:rFonts w:ascii="Times New Roman" w:hAnsi="Times New Roman"/>
          <w:bCs/>
          <w:sz w:val="28"/>
          <w:szCs w:val="28"/>
        </w:rPr>
        <w:t>, обычно в рамках той или иной кампании. Современная политическая реклама, особенно провокационная, создающая негативное впечатление о кандидате, уступает пропаганде (хотя обычно такую рекламу считают менее влиятельной, спонсируемой государством)</w:t>
      </w:r>
      <w:r w:rsidR="00ED12C0" w:rsidRPr="00BA3AA3">
        <w:rPr>
          <w:rStyle w:val="a8"/>
          <w:rFonts w:ascii="Times New Roman" w:hAnsi="Times New Roman"/>
          <w:bCs/>
          <w:sz w:val="28"/>
          <w:szCs w:val="28"/>
        </w:rPr>
        <w:footnoteReference w:id="7"/>
      </w:r>
      <w:r w:rsidR="00F80EC2" w:rsidRPr="00BA3AA3">
        <w:rPr>
          <w:rFonts w:ascii="Times New Roman" w:hAnsi="Times New Roman"/>
          <w:bCs/>
          <w:sz w:val="28"/>
          <w:szCs w:val="28"/>
        </w:rPr>
        <w:t>.</w:t>
      </w:r>
    </w:p>
    <w:p w14:paraId="6AC1A893" w14:textId="77777777" w:rsidR="00071070" w:rsidRPr="00BA3AA3" w:rsidRDefault="00DD46F8"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Чаще всего пропаган</w:t>
      </w:r>
      <w:r w:rsidR="00071070" w:rsidRPr="00BA3AA3">
        <w:rPr>
          <w:rFonts w:ascii="Times New Roman" w:hAnsi="Times New Roman"/>
          <w:bCs/>
          <w:sz w:val="28"/>
          <w:szCs w:val="28"/>
        </w:rPr>
        <w:t>да рассматривается как один из инструментов ведения войны. Представляется, что «во многих случаях война сама по себе неизбежна, и пропаганда служит ее катализатором, согласно внешнеполитическим решениям государства. Те, кто продвигает негативный образ «врага», как правило, стремятся к укреплению своего имиджа и авторитета в глазах народа. Такие действия также продиктованы попытками завоевать довер</w:t>
      </w:r>
      <w:r w:rsidR="00F80EC2" w:rsidRPr="00BA3AA3">
        <w:rPr>
          <w:rFonts w:ascii="Times New Roman" w:hAnsi="Times New Roman"/>
          <w:bCs/>
          <w:sz w:val="28"/>
          <w:szCs w:val="28"/>
        </w:rPr>
        <w:t>ие стороны населения, поддержку и уверенность</w:t>
      </w:r>
      <w:r w:rsidR="00071070" w:rsidRPr="00BA3AA3">
        <w:rPr>
          <w:rFonts w:ascii="Times New Roman" w:hAnsi="Times New Roman"/>
          <w:bCs/>
          <w:sz w:val="28"/>
          <w:szCs w:val="28"/>
        </w:rPr>
        <w:t xml:space="preserve"> в том, что </w:t>
      </w:r>
      <w:r w:rsidR="00F80EC2" w:rsidRPr="00BA3AA3">
        <w:rPr>
          <w:rFonts w:ascii="Times New Roman" w:hAnsi="Times New Roman"/>
          <w:bCs/>
          <w:sz w:val="28"/>
          <w:szCs w:val="28"/>
        </w:rPr>
        <w:t>все сделанное властями служит на благо общество и, бесспорно, выгодно каждому</w:t>
      </w:r>
      <w:r w:rsidR="00F80EC2" w:rsidRPr="00BA3AA3">
        <w:rPr>
          <w:rStyle w:val="a8"/>
          <w:rFonts w:ascii="Times New Roman" w:hAnsi="Times New Roman"/>
          <w:bCs/>
          <w:sz w:val="28"/>
          <w:szCs w:val="28"/>
        </w:rPr>
        <w:footnoteReference w:id="8"/>
      </w:r>
      <w:r w:rsidR="00F80EC2" w:rsidRPr="00BA3AA3">
        <w:rPr>
          <w:rFonts w:ascii="Times New Roman" w:hAnsi="Times New Roman"/>
          <w:bCs/>
          <w:sz w:val="28"/>
          <w:szCs w:val="28"/>
        </w:rPr>
        <w:t>.</w:t>
      </w:r>
    </w:p>
    <w:p w14:paraId="226D0EEF" w14:textId="77777777" w:rsidR="00771993" w:rsidRPr="00BA3AA3" w:rsidRDefault="000228D0"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lastRenderedPageBreak/>
        <w:t>Высказывания выше относятся к современным источникам. Очевидно, что они носят достаточно абстрактный характер, не столь конкретны и принципиальны. В целом, такие данные характеристики представляют собой мнения, высказывания, что делает их су</w:t>
      </w:r>
      <w:r w:rsidR="00D52847" w:rsidRPr="00BA3AA3">
        <w:rPr>
          <w:rFonts w:ascii="Times New Roman" w:hAnsi="Times New Roman"/>
          <w:bCs/>
          <w:sz w:val="28"/>
          <w:szCs w:val="28"/>
        </w:rPr>
        <w:t xml:space="preserve">бъективными и спорными. Возможно, </w:t>
      </w:r>
      <w:r w:rsidR="00771993" w:rsidRPr="00BA3AA3">
        <w:rPr>
          <w:rFonts w:ascii="Times New Roman" w:hAnsi="Times New Roman"/>
          <w:bCs/>
          <w:sz w:val="28"/>
          <w:szCs w:val="28"/>
        </w:rPr>
        <w:t xml:space="preserve">опыт многочисленных войн, революций, эпоха информации, как мощной воздействующей силы, сформировали его. </w:t>
      </w:r>
    </w:p>
    <w:p w14:paraId="4CE2A025" w14:textId="04DAC160" w:rsidR="000228D0" w:rsidRPr="00BA3AA3" w:rsidRDefault="00771993"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 xml:space="preserve">Однако, возвращаясь к истокам, научные деятели глубоко описывали пропаганду, представляя ее как теорию. </w:t>
      </w:r>
      <w:r w:rsidR="00B508FC" w:rsidRPr="00BA3AA3">
        <w:rPr>
          <w:rFonts w:ascii="Times New Roman" w:hAnsi="Times New Roman"/>
          <w:bCs/>
          <w:sz w:val="28"/>
          <w:szCs w:val="28"/>
        </w:rPr>
        <w:t>Основными учеными, исследовавшими этот вопрос, являются</w:t>
      </w:r>
      <w:r w:rsidRPr="00BA3AA3">
        <w:rPr>
          <w:rFonts w:ascii="Times New Roman" w:hAnsi="Times New Roman"/>
          <w:bCs/>
          <w:sz w:val="28"/>
          <w:szCs w:val="28"/>
        </w:rPr>
        <w:t xml:space="preserve"> Г. Лассуэл</w:t>
      </w:r>
      <w:r w:rsidR="00393B7A">
        <w:rPr>
          <w:rFonts w:ascii="Times New Roman" w:hAnsi="Times New Roman"/>
          <w:bCs/>
          <w:sz w:val="28"/>
          <w:szCs w:val="28"/>
        </w:rPr>
        <w:t>л</w:t>
      </w:r>
      <w:r w:rsidRPr="00BA3AA3">
        <w:rPr>
          <w:rFonts w:ascii="Times New Roman" w:hAnsi="Times New Roman"/>
          <w:bCs/>
          <w:sz w:val="28"/>
          <w:szCs w:val="28"/>
        </w:rPr>
        <w:t xml:space="preserve"> и У. Липпман.</w:t>
      </w:r>
      <w:r w:rsidR="00F94EF6" w:rsidRPr="00BA3AA3">
        <w:rPr>
          <w:rFonts w:ascii="Times New Roman" w:hAnsi="Times New Roman"/>
          <w:bCs/>
          <w:sz w:val="28"/>
          <w:szCs w:val="28"/>
        </w:rPr>
        <w:t xml:space="preserve"> При</w:t>
      </w:r>
      <w:r w:rsidR="008F4AA3">
        <w:rPr>
          <w:rFonts w:ascii="Times New Roman" w:hAnsi="Times New Roman"/>
          <w:bCs/>
          <w:sz w:val="28"/>
          <w:szCs w:val="28"/>
        </w:rPr>
        <w:t xml:space="preserve"> </w:t>
      </w:r>
      <w:r w:rsidR="00F94EF6" w:rsidRPr="00BA3AA3">
        <w:rPr>
          <w:rFonts w:ascii="Times New Roman" w:hAnsi="Times New Roman"/>
          <w:bCs/>
          <w:sz w:val="28"/>
          <w:szCs w:val="28"/>
        </w:rPr>
        <w:t>этом</w:t>
      </w:r>
      <w:r w:rsidR="00B508FC" w:rsidRPr="00BA3AA3">
        <w:rPr>
          <w:rFonts w:ascii="Times New Roman" w:hAnsi="Times New Roman"/>
          <w:bCs/>
          <w:sz w:val="28"/>
          <w:szCs w:val="28"/>
        </w:rPr>
        <w:t xml:space="preserve"> ряд других авторов также изучали вопросы массовой пропаганды и коммуникации. Их научные труды также значимы и ценны, поскольку авторы выявляют новые отличные от классических схемы поведения людей, факторы, способствующие такому поведению, т.е. устанавливают причинно-следственные связи между действиями лидеров, СМИ и непосредственно</w:t>
      </w:r>
      <w:r w:rsidR="0043655F" w:rsidRPr="00BA3AA3">
        <w:rPr>
          <w:rFonts w:ascii="Times New Roman" w:hAnsi="Times New Roman"/>
          <w:bCs/>
          <w:sz w:val="28"/>
          <w:szCs w:val="28"/>
        </w:rPr>
        <w:t xml:space="preserve"> населением. Более того, авторы опровергают некоторые теоретические аспекты классиков, предлагая свои альтернативы. В дополнение к фундаментальным научным работам по пропаганде, представляется целесообразным рассмотреть концепцию П. Лазерфельда, Э. Каца, У. Шрам</w:t>
      </w:r>
      <w:r w:rsidR="00857B6F" w:rsidRPr="00BA3AA3">
        <w:rPr>
          <w:rFonts w:ascii="Times New Roman" w:hAnsi="Times New Roman"/>
          <w:bCs/>
          <w:sz w:val="28"/>
          <w:szCs w:val="28"/>
        </w:rPr>
        <w:t>м</w:t>
      </w:r>
      <w:r w:rsidR="0043655F" w:rsidRPr="00BA3AA3">
        <w:rPr>
          <w:rFonts w:ascii="Times New Roman" w:hAnsi="Times New Roman"/>
          <w:bCs/>
          <w:sz w:val="28"/>
          <w:szCs w:val="28"/>
        </w:rPr>
        <w:t>а, М. Яновича, Э. Шилза.</w:t>
      </w:r>
    </w:p>
    <w:p w14:paraId="2D26838F" w14:textId="77777777" w:rsidR="00683C54" w:rsidRPr="00BA3AA3" w:rsidRDefault="00683C54"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В основе подхода Г.</w:t>
      </w:r>
      <w:r w:rsidR="00875122" w:rsidRPr="00BA3AA3">
        <w:rPr>
          <w:rFonts w:ascii="Times New Roman" w:hAnsi="Times New Roman"/>
          <w:bCs/>
          <w:sz w:val="28"/>
          <w:szCs w:val="28"/>
        </w:rPr>
        <w:t xml:space="preserve"> </w:t>
      </w:r>
      <w:r w:rsidRPr="00BA3AA3">
        <w:rPr>
          <w:rFonts w:ascii="Times New Roman" w:hAnsi="Times New Roman"/>
          <w:bCs/>
          <w:sz w:val="28"/>
          <w:szCs w:val="28"/>
        </w:rPr>
        <w:t>Лассуэлла лежит тезис о едино</w:t>
      </w:r>
      <w:r w:rsidR="00A059F8">
        <w:rPr>
          <w:rFonts w:ascii="Times New Roman" w:hAnsi="Times New Roman"/>
          <w:bCs/>
          <w:sz w:val="28"/>
          <w:szCs w:val="28"/>
        </w:rPr>
        <w:t>й</w:t>
      </w:r>
      <w:r w:rsidRPr="00BA3AA3">
        <w:rPr>
          <w:rFonts w:ascii="Times New Roman" w:hAnsi="Times New Roman"/>
          <w:bCs/>
          <w:sz w:val="28"/>
          <w:szCs w:val="28"/>
        </w:rPr>
        <w:t xml:space="preserve"> реакции на пропагандистское возде</w:t>
      </w:r>
      <w:r w:rsidR="00A059F8">
        <w:rPr>
          <w:rFonts w:ascii="Times New Roman" w:hAnsi="Times New Roman"/>
          <w:bCs/>
          <w:sz w:val="28"/>
          <w:szCs w:val="28"/>
        </w:rPr>
        <w:t>й</w:t>
      </w:r>
      <w:r w:rsidRPr="00BA3AA3">
        <w:rPr>
          <w:rFonts w:ascii="Times New Roman" w:hAnsi="Times New Roman"/>
          <w:bCs/>
          <w:sz w:val="28"/>
          <w:szCs w:val="28"/>
        </w:rPr>
        <w:t>ствие, точнее - о единых базовых инстинктах, которые и обеспечивают единство реакции. Будучи представителем фре</w:t>
      </w:r>
      <w:r w:rsidR="00A059F8">
        <w:rPr>
          <w:rFonts w:ascii="Times New Roman" w:hAnsi="Times New Roman"/>
          <w:bCs/>
          <w:sz w:val="28"/>
          <w:szCs w:val="28"/>
        </w:rPr>
        <w:t>й</w:t>
      </w:r>
      <w:r w:rsidRPr="00BA3AA3">
        <w:rPr>
          <w:rFonts w:ascii="Times New Roman" w:hAnsi="Times New Roman"/>
          <w:bCs/>
          <w:sz w:val="28"/>
          <w:szCs w:val="28"/>
        </w:rPr>
        <w:t>дизма, он считает базовые инстинкты абсолютно иррациональными и не подлежащими сознательному контролю. Во</w:t>
      </w:r>
      <w:r w:rsidR="00A059F8">
        <w:rPr>
          <w:rFonts w:ascii="Times New Roman" w:hAnsi="Times New Roman"/>
          <w:bCs/>
          <w:sz w:val="28"/>
          <w:szCs w:val="28"/>
        </w:rPr>
        <w:t>й</w:t>
      </w:r>
      <w:r w:rsidRPr="00BA3AA3">
        <w:rPr>
          <w:rFonts w:ascii="Times New Roman" w:hAnsi="Times New Roman"/>
          <w:bCs/>
          <w:sz w:val="28"/>
          <w:szCs w:val="28"/>
        </w:rPr>
        <w:t>на дает волю этим инстинктам, которые в мирное время прибывают в подавленном состоянии, и именно на мобилизации самых примитивных первобытных инстинктов и основана военная пропаганда. Чем выше уровень напряженности в обществе, чем сильнее выражены в нем примитивные инстинкты, тем эффективнее будет работать пропаганда и тем легче люди поверят ее сообщениям.</w:t>
      </w:r>
    </w:p>
    <w:p w14:paraId="3991CFCE" w14:textId="4A396455" w:rsidR="00683C54" w:rsidRPr="00BA3AA3" w:rsidRDefault="00683C54"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lastRenderedPageBreak/>
        <w:t>В свое</w:t>
      </w:r>
      <w:r w:rsidR="00A059F8">
        <w:rPr>
          <w:rFonts w:ascii="Times New Roman" w:hAnsi="Times New Roman"/>
          <w:bCs/>
          <w:sz w:val="28"/>
          <w:szCs w:val="28"/>
        </w:rPr>
        <w:t>й</w:t>
      </w:r>
      <w:r w:rsidRPr="00BA3AA3">
        <w:rPr>
          <w:rFonts w:ascii="Times New Roman" w:hAnsi="Times New Roman"/>
          <w:bCs/>
          <w:sz w:val="28"/>
          <w:szCs w:val="28"/>
        </w:rPr>
        <w:t xml:space="preserve"> работе он дает определение массово</w:t>
      </w:r>
      <w:r w:rsidR="00A059F8">
        <w:rPr>
          <w:rFonts w:ascii="Times New Roman" w:hAnsi="Times New Roman"/>
          <w:bCs/>
          <w:sz w:val="28"/>
          <w:szCs w:val="28"/>
        </w:rPr>
        <w:t>й</w:t>
      </w:r>
      <w:r w:rsidRPr="00BA3AA3">
        <w:rPr>
          <w:rFonts w:ascii="Times New Roman" w:hAnsi="Times New Roman"/>
          <w:bCs/>
          <w:sz w:val="28"/>
          <w:szCs w:val="28"/>
        </w:rPr>
        <w:t xml:space="preserve"> пропаганды как нового "молота и наковальни общественно</w:t>
      </w:r>
      <w:r w:rsidR="00A059F8">
        <w:rPr>
          <w:rFonts w:ascii="Times New Roman" w:hAnsi="Times New Roman"/>
          <w:bCs/>
          <w:sz w:val="28"/>
          <w:szCs w:val="28"/>
        </w:rPr>
        <w:t>й</w:t>
      </w:r>
      <w:r w:rsidRPr="00BA3AA3">
        <w:rPr>
          <w:rFonts w:ascii="Times New Roman" w:hAnsi="Times New Roman"/>
          <w:bCs/>
          <w:sz w:val="28"/>
          <w:szCs w:val="28"/>
        </w:rPr>
        <w:t xml:space="preserve"> солидарности", ново</w:t>
      </w:r>
      <w:r w:rsidR="00A059F8">
        <w:rPr>
          <w:rFonts w:ascii="Times New Roman" w:hAnsi="Times New Roman"/>
          <w:bCs/>
          <w:sz w:val="28"/>
          <w:szCs w:val="28"/>
        </w:rPr>
        <w:t>й</w:t>
      </w:r>
      <w:r w:rsidRPr="00BA3AA3">
        <w:rPr>
          <w:rFonts w:ascii="Times New Roman" w:hAnsi="Times New Roman"/>
          <w:bCs/>
          <w:sz w:val="28"/>
          <w:szCs w:val="28"/>
        </w:rPr>
        <w:t xml:space="preserve"> движуще</w:t>
      </w:r>
      <w:r w:rsidR="00A059F8">
        <w:rPr>
          <w:rFonts w:ascii="Times New Roman" w:hAnsi="Times New Roman"/>
          <w:bCs/>
          <w:sz w:val="28"/>
          <w:szCs w:val="28"/>
        </w:rPr>
        <w:t>й</w:t>
      </w:r>
      <w:r w:rsidRPr="00BA3AA3">
        <w:rPr>
          <w:rFonts w:ascii="Times New Roman" w:hAnsi="Times New Roman"/>
          <w:bCs/>
          <w:sz w:val="28"/>
          <w:szCs w:val="28"/>
        </w:rPr>
        <w:t xml:space="preserve"> силы атомизированного современного мира, сливающе</w:t>
      </w:r>
      <w:r w:rsidR="00A059F8">
        <w:rPr>
          <w:rFonts w:ascii="Times New Roman" w:hAnsi="Times New Roman"/>
          <w:bCs/>
          <w:sz w:val="28"/>
          <w:szCs w:val="28"/>
        </w:rPr>
        <w:t>й</w:t>
      </w:r>
      <w:r w:rsidRPr="00BA3AA3">
        <w:rPr>
          <w:rFonts w:ascii="Times New Roman" w:hAnsi="Times New Roman"/>
          <w:bCs/>
          <w:sz w:val="28"/>
          <w:szCs w:val="28"/>
        </w:rPr>
        <w:t xml:space="preserve"> миллионы человеческих существ в единую "амальгамированную массу ненависти, воли и надежды".</w:t>
      </w:r>
    </w:p>
    <w:p w14:paraId="29DDD6EC" w14:textId="57392F61" w:rsidR="00683C54" w:rsidRPr="00BA3AA3" w:rsidRDefault="00683C54"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С этих позици</w:t>
      </w:r>
      <w:r w:rsidR="00A059F8">
        <w:rPr>
          <w:rFonts w:ascii="Times New Roman" w:hAnsi="Times New Roman"/>
          <w:bCs/>
          <w:sz w:val="28"/>
          <w:szCs w:val="28"/>
        </w:rPr>
        <w:t>й Г.</w:t>
      </w:r>
      <w:r w:rsidR="008F4AA3">
        <w:rPr>
          <w:rFonts w:ascii="Times New Roman" w:hAnsi="Times New Roman"/>
          <w:bCs/>
          <w:sz w:val="28"/>
          <w:szCs w:val="28"/>
        </w:rPr>
        <w:t xml:space="preserve"> </w:t>
      </w:r>
      <w:r w:rsidR="00A059F8">
        <w:rPr>
          <w:rFonts w:ascii="Times New Roman" w:hAnsi="Times New Roman"/>
          <w:bCs/>
          <w:sz w:val="28"/>
          <w:szCs w:val="28"/>
        </w:rPr>
        <w:t>Лассуэлл</w:t>
      </w:r>
      <w:r w:rsidRPr="00BA3AA3">
        <w:rPr>
          <w:rFonts w:ascii="Times New Roman" w:hAnsi="Times New Roman"/>
          <w:bCs/>
          <w:sz w:val="28"/>
          <w:szCs w:val="28"/>
        </w:rPr>
        <w:t xml:space="preserve"> определил пропаганду как "контроль за общественным мнением с помощью социальных символов". Цель этого контроля - обеспечить мобилизацию и консолидацию масс вокруг едино</w:t>
      </w:r>
      <w:r w:rsidR="00A059F8">
        <w:rPr>
          <w:rFonts w:ascii="Times New Roman" w:hAnsi="Times New Roman"/>
          <w:bCs/>
          <w:sz w:val="28"/>
          <w:szCs w:val="28"/>
        </w:rPr>
        <w:t>й</w:t>
      </w:r>
      <w:r w:rsidRPr="00BA3AA3">
        <w:rPr>
          <w:rFonts w:ascii="Times New Roman" w:hAnsi="Times New Roman"/>
          <w:bCs/>
          <w:sz w:val="28"/>
          <w:szCs w:val="28"/>
        </w:rPr>
        <w:t xml:space="preserve"> цели (, а в условиях военных де</w:t>
      </w:r>
      <w:r w:rsidR="00A059F8">
        <w:rPr>
          <w:rFonts w:ascii="Times New Roman" w:hAnsi="Times New Roman"/>
          <w:bCs/>
          <w:sz w:val="28"/>
          <w:szCs w:val="28"/>
        </w:rPr>
        <w:t>й</w:t>
      </w:r>
      <w:r w:rsidRPr="00BA3AA3">
        <w:rPr>
          <w:rFonts w:ascii="Times New Roman" w:hAnsi="Times New Roman"/>
          <w:bCs/>
          <w:sz w:val="28"/>
          <w:szCs w:val="28"/>
        </w:rPr>
        <w:t>стви</w:t>
      </w:r>
      <w:r w:rsidR="00A059F8">
        <w:rPr>
          <w:rFonts w:ascii="Times New Roman" w:hAnsi="Times New Roman"/>
          <w:bCs/>
          <w:sz w:val="28"/>
          <w:szCs w:val="28"/>
        </w:rPr>
        <w:t>й</w:t>
      </w:r>
      <w:r w:rsidRPr="00BA3AA3">
        <w:rPr>
          <w:rFonts w:ascii="Times New Roman" w:hAnsi="Times New Roman"/>
          <w:bCs/>
          <w:sz w:val="28"/>
          <w:szCs w:val="28"/>
        </w:rPr>
        <w:t xml:space="preserve"> - вокруг победы в во</w:t>
      </w:r>
      <w:r w:rsidR="00A059F8">
        <w:rPr>
          <w:rFonts w:ascii="Times New Roman" w:hAnsi="Times New Roman"/>
          <w:bCs/>
          <w:sz w:val="28"/>
          <w:szCs w:val="28"/>
        </w:rPr>
        <w:t>й</w:t>
      </w:r>
      <w:r w:rsidRPr="00BA3AA3">
        <w:rPr>
          <w:rFonts w:ascii="Times New Roman" w:hAnsi="Times New Roman"/>
          <w:bCs/>
          <w:sz w:val="28"/>
          <w:szCs w:val="28"/>
        </w:rPr>
        <w:t>не). Эта мобилизация по преимуществу носит негативны</w:t>
      </w:r>
      <w:r w:rsidR="00A059F8">
        <w:rPr>
          <w:rFonts w:ascii="Times New Roman" w:hAnsi="Times New Roman"/>
          <w:bCs/>
          <w:sz w:val="28"/>
          <w:szCs w:val="28"/>
        </w:rPr>
        <w:t>й</w:t>
      </w:r>
      <w:r w:rsidRPr="00BA3AA3">
        <w:rPr>
          <w:rFonts w:ascii="Times New Roman" w:hAnsi="Times New Roman"/>
          <w:bCs/>
          <w:sz w:val="28"/>
          <w:szCs w:val="28"/>
        </w:rPr>
        <w:t xml:space="preserve"> характер, т.к. массы сплачивает общая ненависть к некоему врагу, которы</w:t>
      </w:r>
      <w:r w:rsidR="00A059F8">
        <w:rPr>
          <w:rFonts w:ascii="Times New Roman" w:hAnsi="Times New Roman"/>
          <w:bCs/>
          <w:sz w:val="28"/>
          <w:szCs w:val="28"/>
        </w:rPr>
        <w:t>й</w:t>
      </w:r>
      <w:r w:rsidRPr="00BA3AA3">
        <w:rPr>
          <w:rFonts w:ascii="Times New Roman" w:hAnsi="Times New Roman"/>
          <w:bCs/>
          <w:sz w:val="28"/>
          <w:szCs w:val="28"/>
        </w:rPr>
        <w:t xml:space="preserve"> служит главным препятствием для достижения цели.</w:t>
      </w:r>
    </w:p>
    <w:p w14:paraId="3E8AE158" w14:textId="16CAF19D" w:rsidR="00683C54" w:rsidRPr="00BA3AA3" w:rsidRDefault="00683C54"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Однако Г.</w:t>
      </w:r>
      <w:r w:rsidR="008F4AA3">
        <w:rPr>
          <w:rFonts w:ascii="Times New Roman" w:hAnsi="Times New Roman"/>
          <w:bCs/>
          <w:sz w:val="28"/>
          <w:szCs w:val="28"/>
        </w:rPr>
        <w:t xml:space="preserve"> </w:t>
      </w:r>
      <w:r w:rsidRPr="00BA3AA3">
        <w:rPr>
          <w:rFonts w:ascii="Times New Roman" w:hAnsi="Times New Roman"/>
          <w:bCs/>
          <w:sz w:val="28"/>
          <w:szCs w:val="28"/>
        </w:rPr>
        <w:t>Лассуэлл особо подчеркивает, что эта общая цель является одновременно и обще</w:t>
      </w:r>
      <w:r w:rsidR="00150E1A">
        <w:rPr>
          <w:rFonts w:ascii="Times New Roman" w:hAnsi="Times New Roman"/>
          <w:bCs/>
          <w:sz w:val="28"/>
          <w:szCs w:val="28"/>
        </w:rPr>
        <w:t>й</w:t>
      </w:r>
      <w:r w:rsidRPr="00BA3AA3">
        <w:rPr>
          <w:rFonts w:ascii="Times New Roman" w:hAnsi="Times New Roman"/>
          <w:bCs/>
          <w:sz w:val="28"/>
          <w:szCs w:val="28"/>
        </w:rPr>
        <w:t xml:space="preserve"> для всех, и особенно</w:t>
      </w:r>
      <w:r w:rsidR="00150E1A">
        <w:rPr>
          <w:rFonts w:ascii="Times New Roman" w:hAnsi="Times New Roman"/>
          <w:bCs/>
          <w:sz w:val="28"/>
          <w:szCs w:val="28"/>
        </w:rPr>
        <w:t>й</w:t>
      </w:r>
      <w:r w:rsidRPr="00BA3AA3">
        <w:rPr>
          <w:rFonts w:ascii="Times New Roman" w:hAnsi="Times New Roman"/>
          <w:bCs/>
          <w:sz w:val="28"/>
          <w:szCs w:val="28"/>
        </w:rPr>
        <w:t xml:space="preserve"> для каждо</w:t>
      </w:r>
      <w:r w:rsidR="00150E1A">
        <w:rPr>
          <w:rFonts w:ascii="Times New Roman" w:hAnsi="Times New Roman"/>
          <w:bCs/>
          <w:sz w:val="28"/>
          <w:szCs w:val="28"/>
        </w:rPr>
        <w:t>й</w:t>
      </w:r>
      <w:r w:rsidRPr="00BA3AA3">
        <w:rPr>
          <w:rFonts w:ascii="Times New Roman" w:hAnsi="Times New Roman"/>
          <w:bCs/>
          <w:sz w:val="28"/>
          <w:szCs w:val="28"/>
        </w:rPr>
        <w:t xml:space="preserve"> социально</w:t>
      </w:r>
      <w:r w:rsidR="00150E1A">
        <w:rPr>
          <w:rFonts w:ascii="Times New Roman" w:hAnsi="Times New Roman"/>
          <w:bCs/>
          <w:sz w:val="28"/>
          <w:szCs w:val="28"/>
        </w:rPr>
        <w:t>й</w:t>
      </w:r>
      <w:r w:rsidRPr="00BA3AA3">
        <w:rPr>
          <w:rFonts w:ascii="Times New Roman" w:hAnsi="Times New Roman"/>
          <w:bCs/>
          <w:sz w:val="28"/>
          <w:szCs w:val="28"/>
        </w:rPr>
        <w:t xml:space="preserve"> группы и слоя - она формулируется множеством способов, кажды</w:t>
      </w:r>
      <w:r w:rsidR="00150E1A">
        <w:rPr>
          <w:rFonts w:ascii="Times New Roman" w:hAnsi="Times New Roman"/>
          <w:bCs/>
          <w:sz w:val="28"/>
          <w:szCs w:val="28"/>
        </w:rPr>
        <w:t>й</w:t>
      </w:r>
      <w:r w:rsidRPr="00BA3AA3">
        <w:rPr>
          <w:rFonts w:ascii="Times New Roman" w:hAnsi="Times New Roman"/>
          <w:bCs/>
          <w:sz w:val="28"/>
          <w:szCs w:val="28"/>
        </w:rPr>
        <w:t xml:space="preserve"> из которых рассчитан на особы</w:t>
      </w:r>
      <w:r w:rsidR="00150E1A">
        <w:rPr>
          <w:rFonts w:ascii="Times New Roman" w:hAnsi="Times New Roman"/>
          <w:bCs/>
          <w:sz w:val="28"/>
          <w:szCs w:val="28"/>
        </w:rPr>
        <w:t>й</w:t>
      </w:r>
      <w:r w:rsidRPr="00BA3AA3">
        <w:rPr>
          <w:rFonts w:ascii="Times New Roman" w:hAnsi="Times New Roman"/>
          <w:bCs/>
          <w:sz w:val="28"/>
          <w:szCs w:val="28"/>
        </w:rPr>
        <w:t xml:space="preserve"> сло</w:t>
      </w:r>
      <w:r w:rsidR="001172FA">
        <w:rPr>
          <w:rFonts w:ascii="Times New Roman" w:hAnsi="Times New Roman"/>
          <w:bCs/>
          <w:sz w:val="28"/>
          <w:szCs w:val="28"/>
        </w:rPr>
        <w:t>й</w:t>
      </w:r>
      <w:r w:rsidRPr="00BA3AA3">
        <w:rPr>
          <w:rFonts w:ascii="Times New Roman" w:hAnsi="Times New Roman"/>
          <w:bCs/>
          <w:sz w:val="28"/>
          <w:szCs w:val="28"/>
        </w:rPr>
        <w:t xml:space="preserve"> населения. Чтобы обеспечить активное соде</w:t>
      </w:r>
      <w:r w:rsidR="00150E1A">
        <w:rPr>
          <w:rFonts w:ascii="Times New Roman" w:hAnsi="Times New Roman"/>
          <w:bCs/>
          <w:sz w:val="28"/>
          <w:szCs w:val="28"/>
        </w:rPr>
        <w:t>й</w:t>
      </w:r>
      <w:r w:rsidRPr="00BA3AA3">
        <w:rPr>
          <w:rFonts w:ascii="Times New Roman" w:hAnsi="Times New Roman"/>
          <w:bCs/>
          <w:sz w:val="28"/>
          <w:szCs w:val="28"/>
        </w:rPr>
        <w:t>ствие всех, пропагандист должен научиться превращать "Во</w:t>
      </w:r>
      <w:r w:rsidR="00150E1A">
        <w:rPr>
          <w:rFonts w:ascii="Times New Roman" w:hAnsi="Times New Roman"/>
          <w:bCs/>
          <w:sz w:val="28"/>
          <w:szCs w:val="28"/>
        </w:rPr>
        <w:t>й</w:t>
      </w:r>
      <w:r w:rsidRPr="00BA3AA3">
        <w:rPr>
          <w:rFonts w:ascii="Times New Roman" w:hAnsi="Times New Roman"/>
          <w:bCs/>
          <w:sz w:val="28"/>
          <w:szCs w:val="28"/>
        </w:rPr>
        <w:t>ну в шествие в ту землю обетованную, которая наиболее привлекательна для каждо</w:t>
      </w:r>
      <w:r w:rsidR="00150E1A">
        <w:rPr>
          <w:rFonts w:ascii="Times New Roman" w:hAnsi="Times New Roman"/>
          <w:bCs/>
          <w:sz w:val="28"/>
          <w:szCs w:val="28"/>
        </w:rPr>
        <w:t>й</w:t>
      </w:r>
      <w:r w:rsidRPr="00BA3AA3">
        <w:rPr>
          <w:rFonts w:ascii="Times New Roman" w:hAnsi="Times New Roman"/>
          <w:bCs/>
          <w:sz w:val="28"/>
          <w:szCs w:val="28"/>
        </w:rPr>
        <w:t xml:space="preserve"> из заинтересованных групп".</w:t>
      </w:r>
    </w:p>
    <w:p w14:paraId="70F3BCFD" w14:textId="77777777" w:rsidR="00683C54" w:rsidRPr="00BA3AA3" w:rsidRDefault="00683C54"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Продолжая работать в этом направлении, Лассуэлл позднее предлагает теорию "волшебно</w:t>
      </w:r>
      <w:r w:rsidR="001172FA">
        <w:rPr>
          <w:rFonts w:ascii="Times New Roman" w:hAnsi="Times New Roman"/>
          <w:bCs/>
          <w:sz w:val="28"/>
          <w:szCs w:val="28"/>
        </w:rPr>
        <w:t>й</w:t>
      </w:r>
      <w:r w:rsidRPr="00BA3AA3">
        <w:rPr>
          <w:rFonts w:ascii="Times New Roman" w:hAnsi="Times New Roman"/>
          <w:bCs/>
          <w:sz w:val="28"/>
          <w:szCs w:val="28"/>
        </w:rPr>
        <w:t xml:space="preserve"> пули" ("magic bullet"), которая исходит из того, что в условиях индивидуализированного массового общества массовая коммуникация выполняет функцию компенсации и замещения разрушенных социальных связе</w:t>
      </w:r>
      <w:r w:rsidR="00150E1A">
        <w:rPr>
          <w:rFonts w:ascii="Times New Roman" w:hAnsi="Times New Roman"/>
          <w:bCs/>
          <w:sz w:val="28"/>
          <w:szCs w:val="28"/>
        </w:rPr>
        <w:t>й</w:t>
      </w:r>
      <w:r w:rsidRPr="00BA3AA3">
        <w:rPr>
          <w:rFonts w:ascii="Times New Roman" w:hAnsi="Times New Roman"/>
          <w:bCs/>
          <w:sz w:val="28"/>
          <w:szCs w:val="28"/>
        </w:rPr>
        <w:t xml:space="preserve"> и в силу этого оказывает на каждого отдельного изолированного индивида ничем не опосредованное влияние, которому он не в состоянии противостоять. Индивиды не просто не в силах противостоять возде</w:t>
      </w:r>
      <w:r w:rsidR="00150E1A">
        <w:rPr>
          <w:rFonts w:ascii="Times New Roman" w:hAnsi="Times New Roman"/>
          <w:bCs/>
          <w:sz w:val="28"/>
          <w:szCs w:val="28"/>
        </w:rPr>
        <w:t>й</w:t>
      </w:r>
      <w:r w:rsidRPr="00BA3AA3">
        <w:rPr>
          <w:rFonts w:ascii="Times New Roman" w:hAnsi="Times New Roman"/>
          <w:bCs/>
          <w:sz w:val="28"/>
          <w:szCs w:val="28"/>
        </w:rPr>
        <w:t>ствию, но реагируют на него в общем одинаковым образом, одни и те же стимулы порождают у них одну и ту же реакцию. Поэтому в процессе массово</w:t>
      </w:r>
      <w:r w:rsidR="00150E1A">
        <w:rPr>
          <w:rFonts w:ascii="Times New Roman" w:hAnsi="Times New Roman"/>
          <w:bCs/>
          <w:sz w:val="28"/>
          <w:szCs w:val="28"/>
        </w:rPr>
        <w:t>й</w:t>
      </w:r>
      <w:r w:rsidRPr="00BA3AA3">
        <w:rPr>
          <w:rFonts w:ascii="Times New Roman" w:hAnsi="Times New Roman"/>
          <w:bCs/>
          <w:sz w:val="28"/>
          <w:szCs w:val="28"/>
        </w:rPr>
        <w:t xml:space="preserve"> коммуникации кажды</w:t>
      </w:r>
      <w:r w:rsidR="00150E1A">
        <w:rPr>
          <w:rFonts w:ascii="Times New Roman" w:hAnsi="Times New Roman"/>
          <w:bCs/>
          <w:sz w:val="28"/>
          <w:szCs w:val="28"/>
        </w:rPr>
        <w:t>й</w:t>
      </w:r>
      <w:r w:rsidRPr="00BA3AA3">
        <w:rPr>
          <w:rFonts w:ascii="Times New Roman" w:hAnsi="Times New Roman"/>
          <w:bCs/>
          <w:sz w:val="28"/>
          <w:szCs w:val="28"/>
        </w:rPr>
        <w:t xml:space="preserve"> член общества целенаправленно получает </w:t>
      </w:r>
      <w:r w:rsidRPr="00BA3AA3">
        <w:rPr>
          <w:rFonts w:ascii="Times New Roman" w:hAnsi="Times New Roman"/>
          <w:bCs/>
          <w:sz w:val="28"/>
          <w:szCs w:val="28"/>
        </w:rPr>
        <w:lastRenderedPageBreak/>
        <w:t>свою, заранее отмеренную "дозу" возде</w:t>
      </w:r>
      <w:r w:rsidR="00150E1A">
        <w:rPr>
          <w:rFonts w:ascii="Times New Roman" w:hAnsi="Times New Roman"/>
          <w:bCs/>
          <w:sz w:val="28"/>
          <w:szCs w:val="28"/>
        </w:rPr>
        <w:t>й</w:t>
      </w:r>
      <w:r w:rsidRPr="00BA3AA3">
        <w:rPr>
          <w:rFonts w:ascii="Times New Roman" w:hAnsi="Times New Roman"/>
          <w:bCs/>
          <w:sz w:val="28"/>
          <w:szCs w:val="28"/>
        </w:rPr>
        <w:t>ствия, которая "впрыскивается" в него, как из шприца</w:t>
      </w:r>
      <w:r w:rsidRPr="00BA3AA3">
        <w:rPr>
          <w:rStyle w:val="a8"/>
          <w:rFonts w:ascii="Times New Roman" w:hAnsi="Times New Roman"/>
          <w:bCs/>
          <w:sz w:val="28"/>
          <w:szCs w:val="28"/>
        </w:rPr>
        <w:footnoteReference w:id="9"/>
      </w:r>
      <w:r w:rsidRPr="00BA3AA3">
        <w:rPr>
          <w:rFonts w:ascii="Times New Roman" w:hAnsi="Times New Roman"/>
          <w:bCs/>
          <w:sz w:val="28"/>
          <w:szCs w:val="28"/>
        </w:rPr>
        <w:t>.</w:t>
      </w:r>
    </w:p>
    <w:p w14:paraId="51A635D0" w14:textId="77777777" w:rsidR="001701CE" w:rsidRPr="00BA3AA3" w:rsidRDefault="001701CE"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Г. Лассуэл</w:t>
      </w:r>
      <w:r w:rsidR="00A059F8">
        <w:rPr>
          <w:rFonts w:ascii="Times New Roman" w:hAnsi="Times New Roman"/>
          <w:bCs/>
          <w:sz w:val="28"/>
          <w:szCs w:val="28"/>
        </w:rPr>
        <w:t>л</w:t>
      </w:r>
      <w:r w:rsidRPr="00BA3AA3">
        <w:rPr>
          <w:rFonts w:ascii="Times New Roman" w:hAnsi="Times New Roman"/>
          <w:bCs/>
          <w:sz w:val="28"/>
          <w:szCs w:val="28"/>
        </w:rPr>
        <w:t xml:space="preserve"> определял пропаганду как </w:t>
      </w:r>
      <w:r w:rsidR="0093647D" w:rsidRPr="00BA3AA3">
        <w:rPr>
          <w:rFonts w:ascii="Times New Roman" w:hAnsi="Times New Roman"/>
          <w:bCs/>
          <w:sz w:val="28"/>
          <w:szCs w:val="28"/>
        </w:rPr>
        <w:t>«управление коллективными аттит</w:t>
      </w:r>
      <w:r w:rsidRPr="00BA3AA3">
        <w:rPr>
          <w:rFonts w:ascii="Times New Roman" w:hAnsi="Times New Roman"/>
          <w:bCs/>
          <w:sz w:val="28"/>
          <w:szCs w:val="28"/>
        </w:rPr>
        <w:t>юдами (установками) посредством манипулирования значимыми символами». По его м</w:t>
      </w:r>
      <w:r w:rsidR="00771993" w:rsidRPr="00BA3AA3">
        <w:rPr>
          <w:rFonts w:ascii="Times New Roman" w:hAnsi="Times New Roman"/>
          <w:bCs/>
          <w:sz w:val="28"/>
          <w:szCs w:val="28"/>
        </w:rPr>
        <w:t xml:space="preserve">нению, она </w:t>
      </w:r>
      <w:r w:rsidRPr="00BA3AA3">
        <w:rPr>
          <w:rFonts w:ascii="Times New Roman" w:hAnsi="Times New Roman"/>
          <w:bCs/>
          <w:sz w:val="28"/>
          <w:szCs w:val="28"/>
        </w:rPr>
        <w:t xml:space="preserve">может быть «плохой» или «хорошей» и квалифицироваться в терминах этики. Пропаганда есть попытка изменить воззрения людей; она есть «массовое убеждение»; ее цель – насаждать политическую мифологию. Пропаганда для него – это политика и вид оружия – более «экономного», чем традиционные: это «инструмент тотальной политики вместе с дипломатией, экономическими мероприятиями и вооруженными силами. Ее цель заключается в экономии материальных затрат на мировое господство». </w:t>
      </w:r>
    </w:p>
    <w:p w14:paraId="706B48CC" w14:textId="77777777" w:rsidR="0093647D" w:rsidRPr="00BA3AA3" w:rsidRDefault="00875122" w:rsidP="00875122">
      <w:pPr>
        <w:widowControl w:val="0"/>
        <w:autoSpaceDE w:val="0"/>
        <w:autoSpaceDN w:val="0"/>
        <w:adjustRightInd w:val="0"/>
        <w:spacing w:line="360" w:lineRule="auto"/>
        <w:ind w:firstLine="851"/>
        <w:jc w:val="both"/>
        <w:rPr>
          <w:rFonts w:ascii="Times New Roman" w:hAnsi="Times New Roman" w:cs="Times New Roman"/>
          <w:bCs/>
          <w:sz w:val="28"/>
          <w:szCs w:val="28"/>
        </w:rPr>
      </w:pPr>
      <w:r w:rsidRPr="00BA3AA3">
        <w:rPr>
          <w:rFonts w:ascii="Times New Roman" w:hAnsi="Times New Roman" w:cs="Times New Roman"/>
          <w:bCs/>
          <w:sz w:val="28"/>
          <w:szCs w:val="28"/>
        </w:rPr>
        <w:t>В созданных научных трудах</w:t>
      </w:r>
      <w:r w:rsidR="001701CE" w:rsidRPr="00BA3AA3">
        <w:rPr>
          <w:rFonts w:ascii="Times New Roman" w:hAnsi="Times New Roman" w:cs="Times New Roman"/>
          <w:bCs/>
          <w:sz w:val="28"/>
          <w:szCs w:val="28"/>
        </w:rPr>
        <w:t xml:space="preserve"> он писал, что п</w:t>
      </w:r>
      <w:r w:rsidR="0084137E" w:rsidRPr="00BA3AA3">
        <w:rPr>
          <w:rFonts w:ascii="Times New Roman" w:hAnsi="Times New Roman" w:cs="Times New Roman"/>
          <w:bCs/>
          <w:sz w:val="28"/>
          <w:szCs w:val="28"/>
        </w:rPr>
        <w:t>ропаганда – это управление коллективным мнением посредством манипуляции определенными символами</w:t>
      </w:r>
      <w:r w:rsidR="0093647D" w:rsidRPr="00BA3AA3">
        <w:rPr>
          <w:rFonts w:ascii="Times New Roman" w:hAnsi="Times New Roman" w:cs="Times New Roman"/>
          <w:sz w:val="28"/>
          <w:szCs w:val="28"/>
          <w:vertAlign w:val="superscript"/>
        </w:rPr>
        <w:footnoteReference w:id="10"/>
      </w:r>
      <w:r w:rsidR="0084137E" w:rsidRPr="00BA3AA3">
        <w:rPr>
          <w:rFonts w:ascii="Times New Roman" w:hAnsi="Times New Roman" w:cs="Times New Roman"/>
          <w:bCs/>
          <w:sz w:val="28"/>
          <w:szCs w:val="28"/>
        </w:rPr>
        <w:t xml:space="preserve">. </w:t>
      </w:r>
    </w:p>
    <w:p w14:paraId="5ED4AAF3" w14:textId="60C13E7C" w:rsidR="0093647D" w:rsidRPr="00BA3AA3" w:rsidRDefault="00D52847" w:rsidP="00875122">
      <w:pPr>
        <w:widowControl w:val="0"/>
        <w:autoSpaceDE w:val="0"/>
        <w:autoSpaceDN w:val="0"/>
        <w:adjustRightInd w:val="0"/>
        <w:spacing w:line="360" w:lineRule="auto"/>
        <w:ind w:firstLine="851"/>
        <w:jc w:val="both"/>
        <w:rPr>
          <w:rFonts w:ascii="Times New Roman" w:hAnsi="Times New Roman" w:cs="Times New Roman"/>
          <w:bCs/>
          <w:sz w:val="28"/>
          <w:szCs w:val="28"/>
        </w:rPr>
      </w:pPr>
      <w:r w:rsidRPr="00BA3AA3">
        <w:rPr>
          <w:rFonts w:ascii="Times New Roman" w:hAnsi="Times New Roman" w:cs="Times New Roman"/>
          <w:bCs/>
          <w:sz w:val="28"/>
          <w:szCs w:val="28"/>
        </w:rPr>
        <w:t>«</w:t>
      </w:r>
      <w:r w:rsidR="0093647D" w:rsidRPr="00BA3AA3">
        <w:rPr>
          <w:rFonts w:ascii="Times New Roman" w:hAnsi="Times New Roman" w:cs="Times New Roman"/>
          <w:bCs/>
          <w:sz w:val="28"/>
          <w:szCs w:val="28"/>
        </w:rPr>
        <w:t>Пропаганда как управление значимыми символами предполагает, по мнению Г. Лассуэлла, распространение прежде всего политических мифов и стереотипов. Политический миф он определяет как «совокупность социальных убеждений, включающих устойчивые представления об идеальном типе власти в рамках конкретного общественного устройства». Политический миф – это не только «иррациональное»</w:t>
      </w:r>
      <w:r w:rsidR="00777B69">
        <w:rPr>
          <w:rStyle w:val="a8"/>
          <w:rFonts w:ascii="Times New Roman" w:hAnsi="Times New Roman" w:cs="Times New Roman"/>
          <w:bCs/>
          <w:sz w:val="28"/>
          <w:szCs w:val="28"/>
        </w:rPr>
        <w:footnoteReference w:id="11"/>
      </w:r>
      <w:r w:rsidR="0093647D" w:rsidRPr="00BA3AA3">
        <w:rPr>
          <w:rFonts w:ascii="Times New Roman" w:hAnsi="Times New Roman" w:cs="Times New Roman"/>
          <w:bCs/>
          <w:sz w:val="28"/>
          <w:szCs w:val="28"/>
        </w:rPr>
        <w:t xml:space="preserve">, принимаемое на веру, аксиоматически, бездоказательно. Г. Лассуэлл полагает, что политический миф реализуется в политических доктринах и идеологиях и отражается в структуре политического сознания через такие понятия, как «креденда» и «миранда», в связи с чем пропаганда всегда обращена как к разуму, так и к чувствам реципиентов. • «Креденда» (доверие) – это сфера рационального сознания, более соответствующая политическим доктринам; </w:t>
      </w:r>
      <w:r w:rsidR="0093647D" w:rsidRPr="00BA3AA3">
        <w:rPr>
          <w:rFonts w:ascii="Times New Roman" w:hAnsi="Times New Roman" w:cs="Times New Roman"/>
          <w:bCs/>
          <w:sz w:val="28"/>
          <w:szCs w:val="28"/>
        </w:rPr>
        <w:lastRenderedPageBreak/>
        <w:t>это уставы, конституции, декларации, договоры, обращенные к разуму и обеспечивающие доверие к власти на когнитивном уровне. «Миранда» (мираж, сверхъестественное) – это нечто схожее с религией; это совокупность мифов, ритуалов, символов; она содержит такие коммуникативные средства, как лозунги, флаг, гимн, лидер (герой) движения, невербалику и рассчитана на эмоциональное восприятие, на пробуждение чувств лояльности индивида к власти. Посредством пропаганды, «креденды» и «миранды» осуществляется политическое управление обществом, политическая коммуникация, реализуется язык власти. При этом функция языка власти имеет рациональные цели (политическая семантика – т. е. содержание и стиль высказываний) и эмоциональные эффекты (политическая синтактика)</w:t>
      </w:r>
      <w:r w:rsidRPr="00BA3AA3">
        <w:rPr>
          <w:rFonts w:ascii="Times New Roman" w:hAnsi="Times New Roman" w:cs="Times New Roman"/>
          <w:bCs/>
          <w:sz w:val="28"/>
          <w:szCs w:val="28"/>
        </w:rPr>
        <w:t>»</w:t>
      </w:r>
      <w:r w:rsidR="0093647D" w:rsidRPr="00BA3AA3">
        <w:rPr>
          <w:rStyle w:val="a8"/>
          <w:rFonts w:ascii="Times New Roman" w:hAnsi="Times New Roman" w:cs="Times New Roman"/>
          <w:bCs/>
          <w:sz w:val="28"/>
          <w:szCs w:val="28"/>
        </w:rPr>
        <w:footnoteReference w:id="12"/>
      </w:r>
      <w:r w:rsidR="0093647D" w:rsidRPr="00BA3AA3">
        <w:rPr>
          <w:rFonts w:ascii="Times New Roman" w:hAnsi="Times New Roman" w:cs="Times New Roman"/>
          <w:bCs/>
          <w:sz w:val="28"/>
          <w:szCs w:val="28"/>
        </w:rPr>
        <w:t xml:space="preserve">. </w:t>
      </w:r>
    </w:p>
    <w:p w14:paraId="1FAF1B66" w14:textId="6924E7FD" w:rsidR="0084137E" w:rsidRPr="00BA3AA3" w:rsidRDefault="0084137E"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 xml:space="preserve">Общественное мнение взято за основу в тенденции поведения людей согласно тем или иным ценностям. Общественное мнение сформировано не опытом, а определенными знаками, которые имеют условное значение. </w:t>
      </w:r>
      <w:r w:rsidR="00306E51" w:rsidRPr="00BA3AA3">
        <w:rPr>
          <w:rFonts w:ascii="Times New Roman" w:hAnsi="Times New Roman"/>
          <w:bCs/>
          <w:sz w:val="28"/>
          <w:szCs w:val="28"/>
        </w:rPr>
        <w:t>Такими знаками или моделями поведения могут быть примитивные выражения лица и тела или более изощренные действия письма и голоса. Вместе взятые эти знаки имеют весомое значение для определенной группы людей. Поднятые брови, сжатые кулаки, резкий голос, остроумные фразы имеют свое отношение, установившееся в паутине взглядов определенной культуры. Такие символы являются атрибутом выражения мнений, они также способны переформировать и перенаправить эти же мнения в другом направлении</w:t>
      </w:r>
      <w:r w:rsidR="00777B69">
        <w:rPr>
          <w:rStyle w:val="a8"/>
          <w:rFonts w:ascii="Times New Roman" w:hAnsi="Times New Roman"/>
          <w:bCs/>
          <w:sz w:val="28"/>
          <w:szCs w:val="28"/>
        </w:rPr>
        <w:footnoteReference w:id="13"/>
      </w:r>
      <w:r w:rsidR="00306E51" w:rsidRPr="00BA3AA3">
        <w:rPr>
          <w:rFonts w:ascii="Times New Roman" w:hAnsi="Times New Roman"/>
          <w:bCs/>
          <w:sz w:val="28"/>
          <w:szCs w:val="28"/>
        </w:rPr>
        <w:t xml:space="preserve">. Таким образом, значимые символы выполняют роль выражения коллективного мнения, а также </w:t>
      </w:r>
      <w:r w:rsidR="004D5762" w:rsidRPr="00BA3AA3">
        <w:rPr>
          <w:rFonts w:ascii="Times New Roman" w:hAnsi="Times New Roman"/>
          <w:bCs/>
          <w:sz w:val="28"/>
          <w:szCs w:val="28"/>
        </w:rPr>
        <w:t>пропагандистскую</w:t>
      </w:r>
      <w:r w:rsidR="00306E51" w:rsidRPr="00BA3AA3">
        <w:rPr>
          <w:rFonts w:ascii="Times New Roman" w:hAnsi="Times New Roman"/>
          <w:bCs/>
          <w:sz w:val="28"/>
          <w:szCs w:val="28"/>
        </w:rPr>
        <w:t xml:space="preserve"> </w:t>
      </w:r>
      <w:r w:rsidR="004D5762" w:rsidRPr="00BA3AA3">
        <w:rPr>
          <w:rFonts w:ascii="Times New Roman" w:hAnsi="Times New Roman"/>
          <w:bCs/>
          <w:sz w:val="28"/>
          <w:szCs w:val="28"/>
        </w:rPr>
        <w:t>роль в обществе. Идея коллективного мнения не естественна в своем формировании. Тенденции коллективно</w:t>
      </w:r>
      <w:r w:rsidR="004E0D1B" w:rsidRPr="00BA3AA3">
        <w:rPr>
          <w:rFonts w:ascii="Times New Roman" w:hAnsi="Times New Roman"/>
          <w:bCs/>
          <w:sz w:val="28"/>
          <w:szCs w:val="28"/>
        </w:rPr>
        <w:t xml:space="preserve">го сознания как модель представляют </w:t>
      </w:r>
      <w:r w:rsidR="004E0D1B" w:rsidRPr="00BA3AA3">
        <w:rPr>
          <w:rFonts w:ascii="Times New Roman" w:hAnsi="Times New Roman"/>
          <w:bCs/>
          <w:sz w:val="28"/>
          <w:szCs w:val="28"/>
        </w:rPr>
        <w:lastRenderedPageBreak/>
        <w:t>собой распространение индивидуальных поступков, а не какого-</w:t>
      </w:r>
      <w:r w:rsidR="00EF0FEF" w:rsidRPr="00BA3AA3">
        <w:rPr>
          <w:rFonts w:ascii="Times New Roman" w:hAnsi="Times New Roman"/>
          <w:bCs/>
          <w:sz w:val="28"/>
          <w:szCs w:val="28"/>
        </w:rPr>
        <w:t>либо воззрения или идеи, имеющего</w:t>
      </w:r>
      <w:r w:rsidR="004E0D1B" w:rsidRPr="00BA3AA3">
        <w:rPr>
          <w:rFonts w:ascii="Times New Roman" w:hAnsi="Times New Roman"/>
          <w:bCs/>
          <w:sz w:val="28"/>
          <w:szCs w:val="28"/>
        </w:rPr>
        <w:t xml:space="preserve"> здравый смысл.</w:t>
      </w:r>
    </w:p>
    <w:p w14:paraId="1BBAD9D8" w14:textId="77777777" w:rsidR="004E0D1B" w:rsidRPr="00BA3AA3" w:rsidRDefault="004E0D1B"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Коллективное мнение очень гибко в смысле своего формирования -  его можно менять</w:t>
      </w:r>
      <w:r w:rsidR="001D309D" w:rsidRPr="00BA3AA3">
        <w:rPr>
          <w:rFonts w:ascii="Times New Roman" w:hAnsi="Times New Roman"/>
          <w:bCs/>
          <w:sz w:val="28"/>
          <w:szCs w:val="28"/>
        </w:rPr>
        <w:t xml:space="preserve"> в соответствии с любыми деформациями общественной жизни. Коллективное мнение может меняться в чрезвычайных ситуациях. Но так или иначе, любые его изменения происходят под действием тех самых значимых символов: и техника использования этих символов для определенной цели и есть пропаганда.</w:t>
      </w:r>
    </w:p>
    <w:p w14:paraId="6A43F960" w14:textId="77777777" w:rsidR="001D309D" w:rsidRPr="00BA3AA3" w:rsidRDefault="001D309D"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Пропаганда не представляет собой совещательные, созданные в процессе обсуждения мнения, к</w:t>
      </w:r>
      <w:r w:rsidR="004D36EB" w:rsidRPr="00BA3AA3">
        <w:rPr>
          <w:rFonts w:ascii="Times New Roman" w:hAnsi="Times New Roman"/>
          <w:bCs/>
          <w:sz w:val="28"/>
          <w:szCs w:val="28"/>
        </w:rPr>
        <w:t>оторые могут быть автономными, п</w:t>
      </w:r>
      <w:r w:rsidRPr="00BA3AA3">
        <w:rPr>
          <w:rFonts w:ascii="Times New Roman" w:hAnsi="Times New Roman"/>
          <w:bCs/>
          <w:sz w:val="28"/>
          <w:szCs w:val="28"/>
        </w:rPr>
        <w:t>оскольку такие идеи ставят своей главн</w:t>
      </w:r>
      <w:r w:rsidR="00C33A73" w:rsidRPr="00BA3AA3">
        <w:rPr>
          <w:rFonts w:ascii="Times New Roman" w:hAnsi="Times New Roman"/>
          <w:bCs/>
          <w:sz w:val="28"/>
          <w:szCs w:val="28"/>
        </w:rPr>
        <w:t xml:space="preserve">ой задачей решение проблемы, а не формирование определенного решения вопроса заранее. Пропагандисту очень важна специфика возможного решения. И хотя даже самая незаметная пропаганда напоминает незаинтересованные </w:t>
      </w:r>
      <w:r w:rsidR="004D36EB" w:rsidRPr="00BA3AA3">
        <w:rPr>
          <w:rFonts w:ascii="Times New Roman" w:hAnsi="Times New Roman"/>
          <w:bCs/>
          <w:sz w:val="28"/>
          <w:szCs w:val="28"/>
        </w:rPr>
        <w:t xml:space="preserve">абстрактные </w:t>
      </w:r>
      <w:r w:rsidR="00C33A73" w:rsidRPr="00BA3AA3">
        <w:rPr>
          <w:rFonts w:ascii="Times New Roman" w:hAnsi="Times New Roman"/>
          <w:bCs/>
          <w:sz w:val="28"/>
          <w:szCs w:val="28"/>
        </w:rPr>
        <w:t>размышления, нетрудно определить ее границы</w:t>
      </w:r>
      <w:r w:rsidR="004D36EB" w:rsidRPr="00BA3AA3">
        <w:rPr>
          <w:rStyle w:val="a8"/>
          <w:rFonts w:ascii="Times New Roman" w:hAnsi="Times New Roman"/>
          <w:bCs/>
          <w:sz w:val="28"/>
          <w:szCs w:val="28"/>
        </w:rPr>
        <w:footnoteReference w:id="14"/>
      </w:r>
      <w:r w:rsidR="00C33A73" w:rsidRPr="00BA3AA3">
        <w:rPr>
          <w:rFonts w:ascii="Times New Roman" w:hAnsi="Times New Roman"/>
          <w:bCs/>
          <w:sz w:val="28"/>
          <w:szCs w:val="28"/>
        </w:rPr>
        <w:t>.</w:t>
      </w:r>
      <w:r w:rsidR="004D36EB" w:rsidRPr="00BA3AA3">
        <w:rPr>
          <w:rFonts w:ascii="Times New Roman" w:hAnsi="Times New Roman"/>
          <w:bCs/>
          <w:sz w:val="28"/>
          <w:szCs w:val="28"/>
        </w:rPr>
        <w:t xml:space="preserve"> </w:t>
      </w:r>
    </w:p>
    <w:p w14:paraId="4CC2C3C5" w14:textId="4F6A7B2A" w:rsidR="00771993" w:rsidRPr="00BA3AA3" w:rsidRDefault="00771993"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В т</w:t>
      </w:r>
      <w:r w:rsidR="00F94EF6" w:rsidRPr="00BA3AA3">
        <w:rPr>
          <w:rFonts w:ascii="Times New Roman" w:hAnsi="Times New Roman"/>
          <w:bCs/>
          <w:sz w:val="28"/>
          <w:szCs w:val="28"/>
        </w:rPr>
        <w:t>еории</w:t>
      </w:r>
      <w:r w:rsidRPr="00BA3AA3">
        <w:rPr>
          <w:rFonts w:ascii="Times New Roman" w:hAnsi="Times New Roman"/>
          <w:bCs/>
          <w:sz w:val="28"/>
          <w:szCs w:val="28"/>
        </w:rPr>
        <w:t xml:space="preserve"> научной пропаганды Г. Лассуэлла власть пропаганды связана не столько с содержанием сообщений, сколько с внутренним беспокойством людей. Если жизнь становится нестабильной, тревожной, то в этих условиях могут сработать даже грубые формы пропаганды. Простая теория «магической пули» отвергается</w:t>
      </w:r>
      <w:r w:rsidR="00777B69">
        <w:rPr>
          <w:rStyle w:val="a8"/>
          <w:rFonts w:ascii="Times New Roman" w:hAnsi="Times New Roman"/>
          <w:bCs/>
          <w:sz w:val="28"/>
          <w:szCs w:val="28"/>
        </w:rPr>
        <w:footnoteReference w:id="15"/>
      </w:r>
      <w:r w:rsidRPr="00BA3AA3">
        <w:rPr>
          <w:rFonts w:ascii="Times New Roman" w:hAnsi="Times New Roman"/>
          <w:bCs/>
          <w:sz w:val="28"/>
          <w:szCs w:val="28"/>
        </w:rPr>
        <w:t>. Считается, что «хорошая» пропаганда должна осторожно готовить людей к принятию идей и действий. Нужна хорошо подготовленная долговременная стратегическая кампания по культивированию новых идей и образов. В случае успеха создаются эмоционально сильные коллективные символы, которые могут стимулировать благоприятные массовые действия.</w:t>
      </w:r>
    </w:p>
    <w:p w14:paraId="66DD4BFC" w14:textId="71F7D4CD" w:rsidR="00771993" w:rsidRPr="00BA3AA3" w:rsidRDefault="00771993"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 xml:space="preserve">Лассуэлл создал теорию пропаганды, которая предлагает крайне пессимистический взгляд на медиа и их роль. Сила пропаганды объяснялась </w:t>
      </w:r>
      <w:r w:rsidRPr="00BA3AA3">
        <w:rPr>
          <w:rFonts w:ascii="Times New Roman" w:hAnsi="Times New Roman"/>
          <w:bCs/>
          <w:sz w:val="28"/>
          <w:szCs w:val="28"/>
        </w:rPr>
        <w:lastRenderedPageBreak/>
        <w:t>не столько сутью или привлекательностью конкретных сообщений, сколько уязвимостью сознания среднего человека</w:t>
      </w:r>
      <w:r w:rsidR="00777B69">
        <w:rPr>
          <w:rStyle w:val="a8"/>
          <w:rFonts w:ascii="Times New Roman" w:hAnsi="Times New Roman"/>
          <w:bCs/>
          <w:sz w:val="28"/>
          <w:szCs w:val="28"/>
        </w:rPr>
        <w:footnoteReference w:id="16"/>
      </w:r>
      <w:r w:rsidRPr="00BA3AA3">
        <w:rPr>
          <w:rFonts w:ascii="Times New Roman" w:hAnsi="Times New Roman"/>
          <w:bCs/>
          <w:sz w:val="28"/>
          <w:szCs w:val="28"/>
        </w:rPr>
        <w:t>. Ученый утверждал, что экономический кризис и растущий политический конфликт вызвали всеобщий психоз и из-за этого люди стали уязвимее даже к грубым формам пропаганды. Лассуэлл сделал вывод, что даже относительно доброкачественные формы конфликта по сути патологичны. Когда конфликт вырастает до такого уровня, как в Германии в период кризиса, вся страна может стать психологически неуравновешенной и податливой к манипулированию</w:t>
      </w:r>
      <w:r w:rsidRPr="00BA3AA3">
        <w:rPr>
          <w:rStyle w:val="a8"/>
          <w:rFonts w:ascii="Times New Roman" w:hAnsi="Times New Roman"/>
          <w:bCs/>
          <w:sz w:val="28"/>
          <w:szCs w:val="28"/>
        </w:rPr>
        <w:footnoteReference w:id="17"/>
      </w:r>
      <w:r w:rsidRPr="00BA3AA3">
        <w:rPr>
          <w:rFonts w:ascii="Times New Roman" w:hAnsi="Times New Roman"/>
          <w:bCs/>
          <w:sz w:val="28"/>
          <w:szCs w:val="28"/>
        </w:rPr>
        <w:t>.</w:t>
      </w:r>
    </w:p>
    <w:p w14:paraId="52B8E035" w14:textId="77777777" w:rsidR="004548DD" w:rsidRPr="00BA3AA3" w:rsidRDefault="00782AE3"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У. Ли</w:t>
      </w:r>
      <w:r w:rsidR="008478CA" w:rsidRPr="00BA3AA3">
        <w:rPr>
          <w:rFonts w:ascii="Times New Roman" w:hAnsi="Times New Roman"/>
          <w:bCs/>
          <w:sz w:val="28"/>
          <w:szCs w:val="28"/>
        </w:rPr>
        <w:t>п</w:t>
      </w:r>
      <w:r w:rsidR="00875122" w:rsidRPr="00BA3AA3">
        <w:rPr>
          <w:rFonts w:ascii="Times New Roman" w:hAnsi="Times New Roman"/>
          <w:bCs/>
          <w:sz w:val="28"/>
          <w:szCs w:val="28"/>
        </w:rPr>
        <w:t>п</w:t>
      </w:r>
      <w:r w:rsidR="008478CA" w:rsidRPr="00BA3AA3">
        <w:rPr>
          <w:rFonts w:ascii="Times New Roman" w:hAnsi="Times New Roman"/>
          <w:bCs/>
          <w:sz w:val="28"/>
          <w:szCs w:val="28"/>
        </w:rPr>
        <w:t>ман разработал теорию</w:t>
      </w:r>
      <w:r w:rsidR="004548DD" w:rsidRPr="00BA3AA3">
        <w:rPr>
          <w:rFonts w:ascii="Times New Roman" w:hAnsi="Times New Roman"/>
          <w:bCs/>
          <w:sz w:val="28"/>
          <w:szCs w:val="28"/>
        </w:rPr>
        <w:t xml:space="preserve"> стереотипизацию общества.</w:t>
      </w:r>
      <w:r w:rsidR="00EB2CC9" w:rsidRPr="00BA3AA3">
        <w:rPr>
          <w:rFonts w:ascii="Times New Roman" w:hAnsi="Times New Roman"/>
          <w:bCs/>
          <w:sz w:val="28"/>
          <w:szCs w:val="28"/>
        </w:rPr>
        <w:t xml:space="preserve"> Он впервые ввел понятие «социального стереотипа» применительно к практике пропаганды. В</w:t>
      </w:r>
      <w:r w:rsidR="004548DD" w:rsidRPr="00BA3AA3">
        <w:rPr>
          <w:rFonts w:ascii="Times New Roman" w:hAnsi="Times New Roman"/>
          <w:bCs/>
          <w:sz w:val="28"/>
          <w:szCs w:val="28"/>
        </w:rPr>
        <w:t xml:space="preserve"> своих трудах основное внимание он уделял стереотипам, природе их возникновения и функционирования, с</w:t>
      </w:r>
      <w:r w:rsidR="00EB2CC9" w:rsidRPr="00BA3AA3">
        <w:rPr>
          <w:rFonts w:ascii="Times New Roman" w:hAnsi="Times New Roman"/>
          <w:bCs/>
          <w:sz w:val="28"/>
          <w:szCs w:val="28"/>
        </w:rPr>
        <w:t>тепень воздействия на умы людей</w:t>
      </w:r>
      <w:r w:rsidR="004548DD" w:rsidRPr="00BA3AA3">
        <w:rPr>
          <w:rFonts w:ascii="Times New Roman" w:hAnsi="Times New Roman"/>
          <w:bCs/>
          <w:sz w:val="28"/>
          <w:szCs w:val="28"/>
        </w:rPr>
        <w:t>.</w:t>
      </w:r>
      <w:r w:rsidR="00EB2CC9" w:rsidRPr="00BA3AA3">
        <w:rPr>
          <w:rFonts w:ascii="Times New Roman" w:hAnsi="Times New Roman"/>
          <w:bCs/>
          <w:sz w:val="28"/>
          <w:szCs w:val="28"/>
        </w:rPr>
        <w:t xml:space="preserve"> </w:t>
      </w:r>
      <w:r w:rsidRPr="00BA3AA3">
        <w:rPr>
          <w:rFonts w:ascii="Times New Roman" w:hAnsi="Times New Roman"/>
          <w:bCs/>
          <w:sz w:val="28"/>
          <w:szCs w:val="28"/>
        </w:rPr>
        <w:t xml:space="preserve">В дальнейшем </w:t>
      </w:r>
      <w:r w:rsidR="00243D4D" w:rsidRPr="00BA3AA3">
        <w:rPr>
          <w:rFonts w:ascii="Times New Roman" w:hAnsi="Times New Roman"/>
          <w:bCs/>
          <w:sz w:val="28"/>
          <w:szCs w:val="28"/>
        </w:rPr>
        <w:t>его труды стали основой для разработки пропагандистского метода стереотипи</w:t>
      </w:r>
      <w:r w:rsidR="00EB2CC9" w:rsidRPr="00BA3AA3">
        <w:rPr>
          <w:rFonts w:ascii="Times New Roman" w:hAnsi="Times New Roman"/>
          <w:bCs/>
          <w:sz w:val="28"/>
          <w:szCs w:val="28"/>
        </w:rPr>
        <w:t>зации общества.</w:t>
      </w:r>
    </w:p>
    <w:p w14:paraId="197E2D0B" w14:textId="77777777" w:rsidR="00E44FEA" w:rsidRPr="00BA3AA3" w:rsidRDefault="00E44FEA"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Лип</w:t>
      </w:r>
      <w:r w:rsidR="00875122" w:rsidRPr="00BA3AA3">
        <w:rPr>
          <w:rFonts w:ascii="Times New Roman" w:hAnsi="Times New Roman"/>
          <w:bCs/>
          <w:sz w:val="28"/>
          <w:szCs w:val="28"/>
        </w:rPr>
        <w:t>п</w:t>
      </w:r>
      <w:r w:rsidRPr="00BA3AA3">
        <w:rPr>
          <w:rFonts w:ascii="Times New Roman" w:hAnsi="Times New Roman"/>
          <w:bCs/>
          <w:sz w:val="28"/>
          <w:szCs w:val="28"/>
        </w:rPr>
        <w:t>ман, подвергнув анализу массовое, обыденное сознание и роль прессы в формировании общественного мнения, пришел к выводу, что решительно всем процессом восприятия управляют стереотипы — предвзятые мнения. При разработке своей концепции он опирался на данные психологической науки о рефлекторном характере психической деятельности человека.</w:t>
      </w:r>
    </w:p>
    <w:p w14:paraId="1892C608" w14:textId="77777777" w:rsidR="00EB2CC9" w:rsidRPr="00BA3AA3" w:rsidRDefault="00E44FEA"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Сущность его концепции сводится к следующему: раз «человек сначала представляет мир, а потом уже видит его», поскольку «реальная действительность слишком обширна, сложна и изменчива для непосредственного знакомства с ней», человек перестраивает окружающий мир «по простой модели». Под влиянием информации о событиях, а не непосредственного наблюдения за ними, утверждает Лип</w:t>
      </w:r>
      <w:r w:rsidR="00875122" w:rsidRPr="00BA3AA3">
        <w:rPr>
          <w:rFonts w:ascii="Times New Roman" w:hAnsi="Times New Roman"/>
          <w:bCs/>
          <w:sz w:val="28"/>
          <w:szCs w:val="28"/>
        </w:rPr>
        <w:t>п</w:t>
      </w:r>
      <w:r w:rsidRPr="00BA3AA3">
        <w:rPr>
          <w:rFonts w:ascii="Times New Roman" w:hAnsi="Times New Roman"/>
          <w:bCs/>
          <w:sz w:val="28"/>
          <w:szCs w:val="28"/>
        </w:rPr>
        <w:t xml:space="preserve">ман, в сознании человека складываются упрощенные образы, стандартизированные </w:t>
      </w:r>
      <w:r w:rsidRPr="00BA3AA3">
        <w:rPr>
          <w:rFonts w:ascii="Times New Roman" w:hAnsi="Times New Roman"/>
          <w:bCs/>
          <w:sz w:val="28"/>
          <w:szCs w:val="28"/>
        </w:rPr>
        <w:lastRenderedPageBreak/>
        <w:t>представления об окружающем мире, «картинки в наших головах», или стереотипы. Но, основанные на внешнем, поверхностном знании о явлениях или предметах, они могут быть ложными.</w:t>
      </w:r>
    </w:p>
    <w:p w14:paraId="51C3DBE0" w14:textId="77777777" w:rsidR="007A3FEF" w:rsidRPr="00BA3AA3" w:rsidRDefault="007A3FEF"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Теоретиков и практики пропаганды внимательно отнеслись к идеям У.</w:t>
      </w:r>
      <w:r w:rsidR="0043655F" w:rsidRPr="00BA3AA3">
        <w:rPr>
          <w:rFonts w:ascii="Times New Roman" w:hAnsi="Times New Roman"/>
          <w:bCs/>
          <w:sz w:val="28"/>
          <w:szCs w:val="28"/>
        </w:rPr>
        <w:t xml:space="preserve"> </w:t>
      </w:r>
      <w:r w:rsidRPr="00BA3AA3">
        <w:rPr>
          <w:rFonts w:ascii="Times New Roman" w:hAnsi="Times New Roman"/>
          <w:bCs/>
          <w:sz w:val="28"/>
          <w:szCs w:val="28"/>
        </w:rPr>
        <w:t>Лип</w:t>
      </w:r>
      <w:r w:rsidR="00875122" w:rsidRPr="00BA3AA3">
        <w:rPr>
          <w:rFonts w:ascii="Times New Roman" w:hAnsi="Times New Roman"/>
          <w:bCs/>
          <w:sz w:val="28"/>
          <w:szCs w:val="28"/>
        </w:rPr>
        <w:t>п</w:t>
      </w:r>
      <w:r w:rsidRPr="00BA3AA3">
        <w:rPr>
          <w:rFonts w:ascii="Times New Roman" w:hAnsi="Times New Roman"/>
          <w:bCs/>
          <w:sz w:val="28"/>
          <w:szCs w:val="28"/>
        </w:rPr>
        <w:t>мана: они не только взяли на вооружение его тезис о возможности психологической обработки людей с помощью иллюзорных стереотипов, но и углубили его тезисом о необходимости такого воздействия. Точка зрения Лип</w:t>
      </w:r>
      <w:r w:rsidR="00875122" w:rsidRPr="00BA3AA3">
        <w:rPr>
          <w:rFonts w:ascii="Times New Roman" w:hAnsi="Times New Roman"/>
          <w:bCs/>
          <w:sz w:val="28"/>
          <w:szCs w:val="28"/>
        </w:rPr>
        <w:t>п</w:t>
      </w:r>
      <w:r w:rsidRPr="00BA3AA3">
        <w:rPr>
          <w:rFonts w:ascii="Times New Roman" w:hAnsi="Times New Roman"/>
          <w:bCs/>
          <w:sz w:val="28"/>
          <w:szCs w:val="28"/>
        </w:rPr>
        <w:t>мана о том, что «средний человек» мыслит, как правило, иррационально, была поддержана почти всеми теоретиками пропаганды. Все они сходятся на том, что пропаганда должна быть обращена не к разуму человека, а к эмоциям. Хотя они и не отрицают роли сознания, отмечают значение предшествующего опыта, но основным методом пропаганды считают стереотипизацию — выработку с помощью информации стереотипных представлений.</w:t>
      </w:r>
    </w:p>
    <w:p w14:paraId="61D6F857" w14:textId="77777777" w:rsidR="007A3FEF" w:rsidRPr="00BA3AA3" w:rsidRDefault="007A3FEF"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Ж. Эллюль, крупный французский исследователь пропаганды, считает, что «до определенной степени все его /человека/ стереотипы, предрассудки... продукты пропаганды». Он отмечал, что упрощения в пропаганде необходимы и, чем больше размер аудитории, тем больше потребность в упрощении. Если стереотипизируются довольно сложное явление, идея, то разрыв между этими упрощенными представлениями и реальностью расширяется. «Стереотипы могут быть подделкой под реальность, и сознательное искажение и манипуляция ими широко практикуются сегодня», — признает американский теоретик пропаганды У. Олбиг.</w:t>
      </w:r>
    </w:p>
    <w:p w14:paraId="0F0204E4" w14:textId="77777777" w:rsidR="007A3FEF" w:rsidRPr="00BA3AA3" w:rsidRDefault="007A3FEF"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 xml:space="preserve">Важным замечанием ученого выступает то, что для закрепления в сознании масс стереотипов пропаганда практикует многократное, настойчивое повторение одних и тех же слов, фраз, которые в конце концов становятся символами. Постоянное воспроизведение сфабрикованных стереотипов создает предпосылки для их некритического восприятия и усвоения аудиторией. Большую роль здесь играет внушение стереотипных </w:t>
      </w:r>
      <w:r w:rsidRPr="00BA3AA3">
        <w:rPr>
          <w:rFonts w:ascii="Times New Roman" w:hAnsi="Times New Roman"/>
          <w:bCs/>
          <w:sz w:val="28"/>
          <w:szCs w:val="28"/>
        </w:rPr>
        <w:lastRenderedPageBreak/>
        <w:t>представлений без особых доказательств, логических построений, в ряде случаев только со ссылкой на «авторитет»</w:t>
      </w:r>
      <w:r w:rsidRPr="00BA3AA3">
        <w:rPr>
          <w:rStyle w:val="a8"/>
          <w:rFonts w:ascii="Times New Roman" w:hAnsi="Times New Roman"/>
          <w:bCs/>
          <w:sz w:val="28"/>
          <w:szCs w:val="28"/>
        </w:rPr>
        <w:footnoteReference w:id="18"/>
      </w:r>
      <w:r w:rsidRPr="00BA3AA3">
        <w:rPr>
          <w:rFonts w:ascii="Times New Roman" w:hAnsi="Times New Roman"/>
          <w:bCs/>
          <w:sz w:val="28"/>
          <w:szCs w:val="28"/>
        </w:rPr>
        <w:t>.</w:t>
      </w:r>
    </w:p>
    <w:p w14:paraId="5B8245CA" w14:textId="77777777" w:rsidR="00836F34" w:rsidRPr="00BA3AA3" w:rsidRDefault="00836F34"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Видным противником иде</w:t>
      </w:r>
      <w:r w:rsidR="001172FA">
        <w:rPr>
          <w:rFonts w:ascii="Times New Roman" w:hAnsi="Times New Roman"/>
          <w:bCs/>
          <w:sz w:val="28"/>
          <w:szCs w:val="28"/>
        </w:rPr>
        <w:t>й</w:t>
      </w:r>
      <w:r w:rsidRPr="00BA3AA3">
        <w:rPr>
          <w:rFonts w:ascii="Times New Roman" w:hAnsi="Times New Roman"/>
          <w:bCs/>
          <w:sz w:val="28"/>
          <w:szCs w:val="28"/>
        </w:rPr>
        <w:t xml:space="preserve"> Лассуэлла и Лип</w:t>
      </w:r>
      <w:r w:rsidR="00875122" w:rsidRPr="00BA3AA3">
        <w:rPr>
          <w:rFonts w:ascii="Times New Roman" w:hAnsi="Times New Roman"/>
          <w:bCs/>
          <w:sz w:val="28"/>
          <w:szCs w:val="28"/>
        </w:rPr>
        <w:t>п</w:t>
      </w:r>
      <w:r w:rsidRPr="00BA3AA3">
        <w:rPr>
          <w:rFonts w:ascii="Times New Roman" w:hAnsi="Times New Roman"/>
          <w:bCs/>
          <w:sz w:val="28"/>
          <w:szCs w:val="28"/>
        </w:rPr>
        <w:t>манна был философ Джон Дьюи. В цикле лекци</w:t>
      </w:r>
      <w:r w:rsidR="001172FA">
        <w:rPr>
          <w:rFonts w:ascii="Times New Roman" w:hAnsi="Times New Roman"/>
          <w:bCs/>
          <w:sz w:val="28"/>
          <w:szCs w:val="28"/>
        </w:rPr>
        <w:t>й</w:t>
      </w:r>
      <w:r w:rsidRPr="00BA3AA3">
        <w:rPr>
          <w:rFonts w:ascii="Times New Roman" w:hAnsi="Times New Roman"/>
          <w:bCs/>
          <w:sz w:val="28"/>
          <w:szCs w:val="28"/>
        </w:rPr>
        <w:t xml:space="preserve"> он высказал несогласие со взглядами Липпмана. Всю свою долгую карьеру Дьюи неу</w:t>
      </w:r>
      <w:r w:rsidR="00875122" w:rsidRPr="00BA3AA3">
        <w:rPr>
          <w:rFonts w:ascii="Times New Roman" w:hAnsi="Times New Roman"/>
          <w:bCs/>
          <w:sz w:val="28"/>
          <w:szCs w:val="28"/>
        </w:rPr>
        <w:t>станно и активно выступал в за</w:t>
      </w:r>
      <w:r w:rsidRPr="00BA3AA3">
        <w:rPr>
          <w:rFonts w:ascii="Times New Roman" w:hAnsi="Times New Roman"/>
          <w:bCs/>
          <w:sz w:val="28"/>
          <w:szCs w:val="28"/>
        </w:rPr>
        <w:t>щиту общественного просвещения как самого эффективного средства защиты демократии от тоталитаризма. Он отказался признать необходимость технократии, которая с помощью научных методов могла бы защитить люде</w:t>
      </w:r>
      <w:r w:rsidR="001172FA">
        <w:rPr>
          <w:rFonts w:ascii="Times New Roman" w:hAnsi="Times New Roman"/>
          <w:bCs/>
          <w:sz w:val="28"/>
          <w:szCs w:val="28"/>
        </w:rPr>
        <w:t>й</w:t>
      </w:r>
      <w:r w:rsidRPr="00BA3AA3">
        <w:rPr>
          <w:rFonts w:ascii="Times New Roman" w:hAnsi="Times New Roman"/>
          <w:bCs/>
          <w:sz w:val="28"/>
          <w:szCs w:val="28"/>
        </w:rPr>
        <w:t xml:space="preserve"> от самих же себя. Напротив, считал он, люди сами могли бы защитить себя, если бы их научили нужным приемам обороны, и утверждал, что даже элементарное образование поможет людям противостоять пропаганде.</w:t>
      </w:r>
    </w:p>
    <w:p w14:paraId="2FBC419B" w14:textId="77777777" w:rsidR="00836F34" w:rsidRPr="00BA3AA3" w:rsidRDefault="00836F34"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 xml:space="preserve">Дьюи полагал, что сообщества, а не отдельные индивиды используют </w:t>
      </w:r>
      <w:r w:rsidR="00F12314" w:rsidRPr="00BA3AA3">
        <w:rPr>
          <w:rFonts w:ascii="Times New Roman" w:hAnsi="Times New Roman"/>
          <w:bCs/>
          <w:sz w:val="28"/>
          <w:szCs w:val="28"/>
        </w:rPr>
        <w:t>коммуникацию для создания и со</w:t>
      </w:r>
      <w:r w:rsidRPr="00BA3AA3">
        <w:rPr>
          <w:rFonts w:ascii="Times New Roman" w:hAnsi="Times New Roman"/>
          <w:bCs/>
          <w:sz w:val="28"/>
          <w:szCs w:val="28"/>
        </w:rPr>
        <w:t>хранения культуры, которая связывает и поддерживает их. Когда масс</w:t>
      </w:r>
      <w:r w:rsidR="00F12314" w:rsidRPr="00BA3AA3">
        <w:rPr>
          <w:rFonts w:ascii="Times New Roman" w:hAnsi="Times New Roman"/>
          <w:bCs/>
          <w:sz w:val="28"/>
          <w:szCs w:val="28"/>
        </w:rPr>
        <w:t>-</w:t>
      </w:r>
      <w:r w:rsidRPr="00BA3AA3">
        <w:rPr>
          <w:rFonts w:ascii="Times New Roman" w:hAnsi="Times New Roman"/>
          <w:bCs/>
          <w:sz w:val="28"/>
          <w:szCs w:val="28"/>
        </w:rPr>
        <w:t>медиа выступают в роли внешних агентов и начинают манипулировать «картинками в головах люде</w:t>
      </w:r>
      <w:r w:rsidR="001172FA">
        <w:rPr>
          <w:rFonts w:ascii="Times New Roman" w:hAnsi="Times New Roman"/>
          <w:bCs/>
          <w:sz w:val="28"/>
          <w:szCs w:val="28"/>
        </w:rPr>
        <w:t>й</w:t>
      </w:r>
      <w:r w:rsidRPr="00BA3AA3">
        <w:rPr>
          <w:rFonts w:ascii="Times New Roman" w:hAnsi="Times New Roman"/>
          <w:bCs/>
          <w:sz w:val="28"/>
          <w:szCs w:val="28"/>
        </w:rPr>
        <w:t>», они лишаются права служить в качестве надежных средств соде</w:t>
      </w:r>
      <w:r w:rsidR="00A059F8">
        <w:rPr>
          <w:rFonts w:ascii="Times New Roman" w:hAnsi="Times New Roman"/>
          <w:bCs/>
          <w:sz w:val="28"/>
          <w:szCs w:val="28"/>
        </w:rPr>
        <w:t>й</w:t>
      </w:r>
      <w:r w:rsidRPr="00BA3AA3">
        <w:rPr>
          <w:rFonts w:ascii="Times New Roman" w:hAnsi="Times New Roman"/>
          <w:bCs/>
          <w:sz w:val="28"/>
          <w:szCs w:val="28"/>
        </w:rPr>
        <w:t>ствия и защиты общественных дискусси</w:t>
      </w:r>
      <w:r w:rsidR="001172FA">
        <w:rPr>
          <w:rFonts w:ascii="Times New Roman" w:hAnsi="Times New Roman"/>
          <w:bCs/>
          <w:sz w:val="28"/>
          <w:szCs w:val="28"/>
        </w:rPr>
        <w:t>й</w:t>
      </w:r>
      <w:r w:rsidRPr="00BA3AA3">
        <w:rPr>
          <w:rFonts w:ascii="Times New Roman" w:hAnsi="Times New Roman"/>
          <w:bCs/>
          <w:sz w:val="28"/>
          <w:szCs w:val="28"/>
        </w:rPr>
        <w:t>, они становятся еще одним претендентом на общественное внимание</w:t>
      </w:r>
      <w:r w:rsidRPr="00BA3AA3">
        <w:rPr>
          <w:rStyle w:val="a8"/>
          <w:rFonts w:ascii="Times New Roman" w:hAnsi="Times New Roman"/>
          <w:bCs/>
          <w:sz w:val="28"/>
          <w:szCs w:val="28"/>
        </w:rPr>
        <w:footnoteReference w:id="19"/>
      </w:r>
      <w:r w:rsidRPr="00BA3AA3">
        <w:rPr>
          <w:rFonts w:ascii="Times New Roman" w:hAnsi="Times New Roman"/>
          <w:bCs/>
          <w:sz w:val="28"/>
          <w:szCs w:val="28"/>
        </w:rPr>
        <w:t>.</w:t>
      </w:r>
    </w:p>
    <w:p w14:paraId="642DAE60" w14:textId="77777777" w:rsidR="0043655F" w:rsidRPr="00BA3AA3" w:rsidRDefault="0043655F"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П.</w:t>
      </w:r>
      <w:r w:rsidR="00875122" w:rsidRPr="00BA3AA3">
        <w:rPr>
          <w:rFonts w:ascii="Times New Roman" w:hAnsi="Times New Roman"/>
          <w:bCs/>
          <w:sz w:val="28"/>
          <w:szCs w:val="28"/>
        </w:rPr>
        <w:t xml:space="preserve"> </w:t>
      </w:r>
      <w:r w:rsidRPr="00BA3AA3">
        <w:rPr>
          <w:rFonts w:ascii="Times New Roman" w:hAnsi="Times New Roman"/>
          <w:bCs/>
          <w:sz w:val="28"/>
          <w:szCs w:val="28"/>
        </w:rPr>
        <w:t>Лазерсфельд формулирует двухступенчатую модель коммуникации, которая очень быстро становится перво</w:t>
      </w:r>
      <w:r w:rsidR="00A059F8">
        <w:rPr>
          <w:rFonts w:ascii="Times New Roman" w:hAnsi="Times New Roman"/>
          <w:bCs/>
          <w:sz w:val="28"/>
          <w:szCs w:val="28"/>
        </w:rPr>
        <w:t>й</w:t>
      </w:r>
      <w:r w:rsidRPr="00BA3AA3">
        <w:rPr>
          <w:rFonts w:ascii="Times New Roman" w:hAnsi="Times New Roman"/>
          <w:bCs/>
          <w:sz w:val="28"/>
          <w:szCs w:val="28"/>
        </w:rPr>
        <w:t xml:space="preserve"> общеп</w:t>
      </w:r>
      <w:r w:rsidR="00F12314" w:rsidRPr="00BA3AA3">
        <w:rPr>
          <w:rFonts w:ascii="Times New Roman" w:hAnsi="Times New Roman"/>
          <w:bCs/>
          <w:sz w:val="28"/>
          <w:szCs w:val="28"/>
        </w:rPr>
        <w:t>ризнанно</w:t>
      </w:r>
      <w:r w:rsidR="00A059F8">
        <w:rPr>
          <w:rFonts w:ascii="Times New Roman" w:hAnsi="Times New Roman"/>
          <w:bCs/>
          <w:sz w:val="28"/>
          <w:szCs w:val="28"/>
        </w:rPr>
        <w:t>й</w:t>
      </w:r>
      <w:r w:rsidR="00F12314" w:rsidRPr="00BA3AA3">
        <w:rPr>
          <w:rFonts w:ascii="Times New Roman" w:hAnsi="Times New Roman"/>
          <w:bCs/>
          <w:sz w:val="28"/>
          <w:szCs w:val="28"/>
        </w:rPr>
        <w:t xml:space="preserve"> теоретическо</w:t>
      </w:r>
      <w:r w:rsidR="00A059F8">
        <w:rPr>
          <w:rFonts w:ascii="Times New Roman" w:hAnsi="Times New Roman"/>
          <w:bCs/>
          <w:sz w:val="28"/>
          <w:szCs w:val="28"/>
        </w:rPr>
        <w:t>й</w:t>
      </w:r>
      <w:r w:rsidR="00F12314" w:rsidRPr="00BA3AA3">
        <w:rPr>
          <w:rFonts w:ascii="Times New Roman" w:hAnsi="Times New Roman"/>
          <w:bCs/>
          <w:sz w:val="28"/>
          <w:szCs w:val="28"/>
        </w:rPr>
        <w:t xml:space="preserve"> мо</w:t>
      </w:r>
      <w:r w:rsidRPr="00BA3AA3">
        <w:rPr>
          <w:rFonts w:ascii="Times New Roman" w:hAnsi="Times New Roman"/>
          <w:bCs/>
          <w:sz w:val="28"/>
          <w:szCs w:val="28"/>
        </w:rPr>
        <w:t>делью среди исследователе</w:t>
      </w:r>
      <w:r w:rsidR="00A059F8">
        <w:rPr>
          <w:rFonts w:ascii="Times New Roman" w:hAnsi="Times New Roman"/>
          <w:bCs/>
          <w:sz w:val="28"/>
          <w:szCs w:val="28"/>
        </w:rPr>
        <w:t>й</w:t>
      </w:r>
      <w:r w:rsidRPr="00BA3AA3">
        <w:rPr>
          <w:rFonts w:ascii="Times New Roman" w:hAnsi="Times New Roman"/>
          <w:bCs/>
          <w:sz w:val="28"/>
          <w:szCs w:val="28"/>
        </w:rPr>
        <w:t xml:space="preserve"> массово</w:t>
      </w:r>
      <w:r w:rsidR="00A059F8">
        <w:rPr>
          <w:rFonts w:ascii="Times New Roman" w:hAnsi="Times New Roman"/>
          <w:bCs/>
          <w:sz w:val="28"/>
          <w:szCs w:val="28"/>
        </w:rPr>
        <w:t>й</w:t>
      </w:r>
      <w:r w:rsidRPr="00BA3AA3">
        <w:rPr>
          <w:rFonts w:ascii="Times New Roman" w:hAnsi="Times New Roman"/>
          <w:bCs/>
          <w:sz w:val="28"/>
          <w:szCs w:val="28"/>
        </w:rPr>
        <w:t xml:space="preserve"> коммуникации.</w:t>
      </w:r>
    </w:p>
    <w:p w14:paraId="47877543" w14:textId="77777777" w:rsidR="0043655F" w:rsidRPr="00BA3AA3" w:rsidRDefault="0043655F"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П.</w:t>
      </w:r>
      <w:r w:rsidR="00875122" w:rsidRPr="00BA3AA3">
        <w:rPr>
          <w:rFonts w:ascii="Times New Roman" w:hAnsi="Times New Roman"/>
          <w:bCs/>
          <w:sz w:val="28"/>
          <w:szCs w:val="28"/>
        </w:rPr>
        <w:t xml:space="preserve"> </w:t>
      </w:r>
      <w:r w:rsidRPr="00BA3AA3">
        <w:rPr>
          <w:rFonts w:ascii="Times New Roman" w:hAnsi="Times New Roman"/>
          <w:bCs/>
          <w:sz w:val="28"/>
          <w:szCs w:val="28"/>
        </w:rPr>
        <w:t>Лазерсфельда, как и Г.</w:t>
      </w:r>
      <w:r w:rsidR="00875122" w:rsidRPr="00BA3AA3">
        <w:rPr>
          <w:rFonts w:ascii="Times New Roman" w:hAnsi="Times New Roman"/>
          <w:bCs/>
          <w:sz w:val="28"/>
          <w:szCs w:val="28"/>
        </w:rPr>
        <w:t xml:space="preserve"> </w:t>
      </w:r>
      <w:r w:rsidRPr="00BA3AA3">
        <w:rPr>
          <w:rFonts w:ascii="Times New Roman" w:hAnsi="Times New Roman"/>
          <w:bCs/>
          <w:sz w:val="28"/>
          <w:szCs w:val="28"/>
        </w:rPr>
        <w:t>Лассуэлла, интересовало возде</w:t>
      </w:r>
      <w:r w:rsidR="00A059F8">
        <w:rPr>
          <w:rFonts w:ascii="Times New Roman" w:hAnsi="Times New Roman"/>
          <w:bCs/>
          <w:sz w:val="28"/>
          <w:szCs w:val="28"/>
        </w:rPr>
        <w:t>й</w:t>
      </w:r>
      <w:r w:rsidRPr="00BA3AA3">
        <w:rPr>
          <w:rFonts w:ascii="Times New Roman" w:hAnsi="Times New Roman"/>
          <w:bCs/>
          <w:sz w:val="28"/>
          <w:szCs w:val="28"/>
        </w:rPr>
        <w:t>ствие на индивида политическо</w:t>
      </w:r>
      <w:r w:rsidR="00A059F8">
        <w:rPr>
          <w:rFonts w:ascii="Times New Roman" w:hAnsi="Times New Roman"/>
          <w:bCs/>
          <w:sz w:val="28"/>
          <w:szCs w:val="28"/>
        </w:rPr>
        <w:t>й</w:t>
      </w:r>
      <w:r w:rsidRPr="00BA3AA3">
        <w:rPr>
          <w:rFonts w:ascii="Times New Roman" w:hAnsi="Times New Roman"/>
          <w:bCs/>
          <w:sz w:val="28"/>
          <w:szCs w:val="28"/>
        </w:rPr>
        <w:t xml:space="preserve"> пропаганды. Поэтому в преддверии</w:t>
      </w:r>
      <w:r w:rsidR="00F12314" w:rsidRPr="00BA3AA3">
        <w:rPr>
          <w:rFonts w:ascii="Times New Roman" w:hAnsi="Times New Roman"/>
          <w:bCs/>
          <w:sz w:val="28"/>
          <w:szCs w:val="28"/>
        </w:rPr>
        <w:t xml:space="preserve"> президентских выборов 1940 г.</w:t>
      </w:r>
      <w:r w:rsidRPr="00BA3AA3">
        <w:rPr>
          <w:rFonts w:ascii="Times New Roman" w:hAnsi="Times New Roman"/>
          <w:bCs/>
          <w:sz w:val="28"/>
          <w:szCs w:val="28"/>
        </w:rPr>
        <w:t xml:space="preserve"> им проводится серия панельных опросов избирателе</w:t>
      </w:r>
      <w:r w:rsidR="00A059F8">
        <w:rPr>
          <w:rFonts w:ascii="Times New Roman" w:hAnsi="Times New Roman"/>
          <w:bCs/>
          <w:sz w:val="28"/>
          <w:szCs w:val="28"/>
        </w:rPr>
        <w:t>й</w:t>
      </w:r>
      <w:r w:rsidRPr="00BA3AA3">
        <w:rPr>
          <w:rFonts w:ascii="Times New Roman" w:hAnsi="Times New Roman"/>
          <w:bCs/>
          <w:sz w:val="28"/>
          <w:szCs w:val="28"/>
        </w:rPr>
        <w:t xml:space="preserve"> в округе Эри штата Ога</w:t>
      </w:r>
      <w:r w:rsidR="00A059F8">
        <w:rPr>
          <w:rFonts w:ascii="Times New Roman" w:hAnsi="Times New Roman"/>
          <w:bCs/>
          <w:sz w:val="28"/>
          <w:szCs w:val="28"/>
        </w:rPr>
        <w:t>й</w:t>
      </w:r>
      <w:r w:rsidRPr="00BA3AA3">
        <w:rPr>
          <w:rFonts w:ascii="Times New Roman" w:hAnsi="Times New Roman"/>
          <w:bCs/>
          <w:sz w:val="28"/>
          <w:szCs w:val="28"/>
        </w:rPr>
        <w:t>о. На основе этих исследовани</w:t>
      </w:r>
      <w:r w:rsidR="001172FA">
        <w:rPr>
          <w:rFonts w:ascii="Times New Roman" w:hAnsi="Times New Roman"/>
          <w:bCs/>
          <w:sz w:val="28"/>
          <w:szCs w:val="28"/>
        </w:rPr>
        <w:t>й</w:t>
      </w:r>
      <w:r w:rsidRPr="00BA3AA3">
        <w:rPr>
          <w:rFonts w:ascii="Times New Roman" w:hAnsi="Times New Roman"/>
          <w:bCs/>
          <w:sz w:val="28"/>
          <w:szCs w:val="28"/>
        </w:rPr>
        <w:t xml:space="preserve"> им была написана </w:t>
      </w:r>
      <w:r w:rsidRPr="00BA3AA3">
        <w:rPr>
          <w:rFonts w:ascii="Times New Roman" w:hAnsi="Times New Roman"/>
          <w:bCs/>
          <w:sz w:val="28"/>
          <w:szCs w:val="28"/>
        </w:rPr>
        <w:lastRenderedPageBreak/>
        <w:t>базовая для все</w:t>
      </w:r>
      <w:r w:rsidR="00A059F8">
        <w:rPr>
          <w:rFonts w:ascii="Times New Roman" w:hAnsi="Times New Roman"/>
          <w:bCs/>
          <w:sz w:val="28"/>
          <w:szCs w:val="28"/>
        </w:rPr>
        <w:t>й</w:t>
      </w:r>
      <w:r w:rsidRPr="00BA3AA3">
        <w:rPr>
          <w:rFonts w:ascii="Times New Roman" w:hAnsi="Times New Roman"/>
          <w:bCs/>
          <w:sz w:val="28"/>
          <w:szCs w:val="28"/>
        </w:rPr>
        <w:t xml:space="preserve"> американско</w:t>
      </w:r>
      <w:r w:rsidR="00A059F8">
        <w:rPr>
          <w:rFonts w:ascii="Times New Roman" w:hAnsi="Times New Roman"/>
          <w:bCs/>
          <w:sz w:val="28"/>
          <w:szCs w:val="28"/>
        </w:rPr>
        <w:t>й</w:t>
      </w:r>
      <w:r w:rsidRPr="00BA3AA3">
        <w:rPr>
          <w:rFonts w:ascii="Times New Roman" w:hAnsi="Times New Roman"/>
          <w:bCs/>
          <w:sz w:val="28"/>
          <w:szCs w:val="28"/>
        </w:rPr>
        <w:t xml:space="preserve"> коммуникативно</w:t>
      </w:r>
      <w:r w:rsidR="00A059F8">
        <w:rPr>
          <w:rFonts w:ascii="Times New Roman" w:hAnsi="Times New Roman"/>
          <w:bCs/>
          <w:sz w:val="28"/>
          <w:szCs w:val="28"/>
        </w:rPr>
        <w:t>й</w:t>
      </w:r>
      <w:r w:rsidRPr="00BA3AA3">
        <w:rPr>
          <w:rFonts w:ascii="Times New Roman" w:hAnsi="Times New Roman"/>
          <w:bCs/>
          <w:sz w:val="28"/>
          <w:szCs w:val="28"/>
        </w:rPr>
        <w:t xml:space="preserve"> традиции книга "The People's Choice".</w:t>
      </w:r>
    </w:p>
    <w:p w14:paraId="32AA63C2" w14:textId="77777777" w:rsidR="0043655F" w:rsidRPr="00BA3AA3" w:rsidRDefault="0043655F"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В ходе проведенных под руководством П.</w:t>
      </w:r>
      <w:r w:rsidR="00875122" w:rsidRPr="00BA3AA3">
        <w:rPr>
          <w:rFonts w:ascii="Times New Roman" w:hAnsi="Times New Roman"/>
          <w:bCs/>
          <w:sz w:val="28"/>
          <w:szCs w:val="28"/>
        </w:rPr>
        <w:t xml:space="preserve"> </w:t>
      </w:r>
      <w:r w:rsidRPr="00BA3AA3">
        <w:rPr>
          <w:rFonts w:ascii="Times New Roman" w:hAnsi="Times New Roman"/>
          <w:bCs/>
          <w:sz w:val="28"/>
          <w:szCs w:val="28"/>
        </w:rPr>
        <w:t>Лазерсфельда исследовани</w:t>
      </w:r>
      <w:r w:rsidR="001172FA">
        <w:rPr>
          <w:rFonts w:ascii="Times New Roman" w:hAnsi="Times New Roman"/>
          <w:bCs/>
          <w:sz w:val="28"/>
          <w:szCs w:val="28"/>
        </w:rPr>
        <w:t>й</w:t>
      </w:r>
      <w:r w:rsidRPr="00BA3AA3">
        <w:rPr>
          <w:rFonts w:ascii="Times New Roman" w:hAnsi="Times New Roman"/>
          <w:bCs/>
          <w:sz w:val="28"/>
          <w:szCs w:val="28"/>
        </w:rPr>
        <w:t xml:space="preserve"> было обнаружено, что массовая коммуникация не де</w:t>
      </w:r>
      <w:r w:rsidR="00A059F8">
        <w:rPr>
          <w:rFonts w:ascii="Times New Roman" w:hAnsi="Times New Roman"/>
          <w:bCs/>
          <w:sz w:val="28"/>
          <w:szCs w:val="28"/>
        </w:rPr>
        <w:t>й</w:t>
      </w:r>
      <w:r w:rsidRPr="00BA3AA3">
        <w:rPr>
          <w:rFonts w:ascii="Times New Roman" w:hAnsi="Times New Roman"/>
          <w:bCs/>
          <w:sz w:val="28"/>
          <w:szCs w:val="28"/>
        </w:rPr>
        <w:t>ствует на индивида на- прямую. Это возде</w:t>
      </w:r>
      <w:r w:rsidR="00A059F8">
        <w:rPr>
          <w:rFonts w:ascii="Times New Roman" w:hAnsi="Times New Roman"/>
          <w:bCs/>
          <w:sz w:val="28"/>
          <w:szCs w:val="28"/>
        </w:rPr>
        <w:t>й</w:t>
      </w:r>
      <w:r w:rsidRPr="00BA3AA3">
        <w:rPr>
          <w:rFonts w:ascii="Times New Roman" w:hAnsi="Times New Roman"/>
          <w:bCs/>
          <w:sz w:val="28"/>
          <w:szCs w:val="28"/>
        </w:rPr>
        <w:t>ствие опосредуется микрогруппо</w:t>
      </w:r>
      <w:r w:rsidR="00A059F8">
        <w:rPr>
          <w:rFonts w:ascii="Times New Roman" w:hAnsi="Times New Roman"/>
          <w:bCs/>
          <w:sz w:val="28"/>
          <w:szCs w:val="28"/>
        </w:rPr>
        <w:t>й</w:t>
      </w:r>
      <w:r w:rsidRPr="00BA3AA3">
        <w:rPr>
          <w:rFonts w:ascii="Times New Roman" w:hAnsi="Times New Roman"/>
          <w:bCs/>
          <w:sz w:val="28"/>
          <w:szCs w:val="28"/>
        </w:rPr>
        <w:t>, причем посредниками при передаче коммуникативного возде</w:t>
      </w:r>
      <w:r w:rsidR="00A059F8">
        <w:rPr>
          <w:rFonts w:ascii="Times New Roman" w:hAnsi="Times New Roman"/>
          <w:bCs/>
          <w:sz w:val="28"/>
          <w:szCs w:val="28"/>
        </w:rPr>
        <w:t>й</w:t>
      </w:r>
      <w:r w:rsidRPr="00BA3AA3">
        <w:rPr>
          <w:rFonts w:ascii="Times New Roman" w:hAnsi="Times New Roman"/>
          <w:bCs/>
          <w:sz w:val="28"/>
          <w:szCs w:val="28"/>
        </w:rPr>
        <w:t>ствия служат "лидеры общественного мнения" ("opinion leaders"), т.е. люди, пользующиеся авторитетом в это</w:t>
      </w:r>
      <w:r w:rsidR="00A059F8">
        <w:rPr>
          <w:rFonts w:ascii="Times New Roman" w:hAnsi="Times New Roman"/>
          <w:bCs/>
          <w:sz w:val="28"/>
          <w:szCs w:val="28"/>
        </w:rPr>
        <w:t>й</w:t>
      </w:r>
      <w:r w:rsidRPr="00BA3AA3">
        <w:rPr>
          <w:rFonts w:ascii="Times New Roman" w:hAnsi="Times New Roman"/>
          <w:bCs/>
          <w:sz w:val="28"/>
          <w:szCs w:val="28"/>
        </w:rPr>
        <w:t xml:space="preserve"> микрогруппе и одновременно интересующиеся то</w:t>
      </w:r>
      <w:r w:rsidR="001172FA">
        <w:rPr>
          <w:rFonts w:ascii="Times New Roman" w:hAnsi="Times New Roman"/>
          <w:bCs/>
          <w:sz w:val="28"/>
          <w:szCs w:val="28"/>
        </w:rPr>
        <w:t>й</w:t>
      </w:r>
      <w:r w:rsidRPr="00BA3AA3">
        <w:rPr>
          <w:rFonts w:ascii="Times New Roman" w:hAnsi="Times New Roman"/>
          <w:bCs/>
          <w:sz w:val="28"/>
          <w:szCs w:val="28"/>
        </w:rPr>
        <w:t xml:space="preserve"> или ино</w:t>
      </w:r>
      <w:r w:rsidR="00A059F8">
        <w:rPr>
          <w:rFonts w:ascii="Times New Roman" w:hAnsi="Times New Roman"/>
          <w:bCs/>
          <w:sz w:val="28"/>
          <w:szCs w:val="28"/>
        </w:rPr>
        <w:t>й</w:t>
      </w:r>
      <w:r w:rsidRPr="00BA3AA3">
        <w:rPr>
          <w:rFonts w:ascii="Times New Roman" w:hAnsi="Times New Roman"/>
          <w:bCs/>
          <w:sz w:val="28"/>
          <w:szCs w:val="28"/>
        </w:rPr>
        <w:t xml:space="preserve"> проблемо</w:t>
      </w:r>
      <w:r w:rsidR="00A059F8">
        <w:rPr>
          <w:rFonts w:ascii="Times New Roman" w:hAnsi="Times New Roman"/>
          <w:bCs/>
          <w:sz w:val="28"/>
          <w:szCs w:val="28"/>
        </w:rPr>
        <w:t>й</w:t>
      </w:r>
      <w:r w:rsidRPr="00BA3AA3">
        <w:rPr>
          <w:rFonts w:ascii="Times New Roman" w:hAnsi="Times New Roman"/>
          <w:bCs/>
          <w:sz w:val="28"/>
          <w:szCs w:val="28"/>
        </w:rPr>
        <w:t xml:space="preserve"> и способные о не</w:t>
      </w:r>
      <w:r w:rsidR="00A059F8">
        <w:rPr>
          <w:rFonts w:ascii="Times New Roman" w:hAnsi="Times New Roman"/>
          <w:bCs/>
          <w:sz w:val="28"/>
          <w:szCs w:val="28"/>
        </w:rPr>
        <w:t>й</w:t>
      </w:r>
      <w:r w:rsidRPr="00BA3AA3">
        <w:rPr>
          <w:rFonts w:ascii="Times New Roman" w:hAnsi="Times New Roman"/>
          <w:bCs/>
          <w:sz w:val="28"/>
          <w:szCs w:val="28"/>
        </w:rPr>
        <w:t xml:space="preserve"> рассуждать. Именно лидеры общественного мнения активно читают газеты и слушают радио, а затем транслируют прочитанное и услышанное своему окружению, давая при этом собственное толкование. Все остальные в сферу влияния газет и радио попадают гораздо реже и склонны пользоваться информацие</w:t>
      </w:r>
      <w:r w:rsidR="00A059F8">
        <w:rPr>
          <w:rFonts w:ascii="Times New Roman" w:hAnsi="Times New Roman"/>
          <w:bCs/>
          <w:sz w:val="28"/>
          <w:szCs w:val="28"/>
        </w:rPr>
        <w:t>й</w:t>
      </w:r>
      <w:r w:rsidRPr="00BA3AA3">
        <w:rPr>
          <w:rFonts w:ascii="Times New Roman" w:hAnsi="Times New Roman"/>
          <w:bCs/>
          <w:sz w:val="28"/>
          <w:szCs w:val="28"/>
        </w:rPr>
        <w:t xml:space="preserve"> "из вторых рук".</w:t>
      </w:r>
    </w:p>
    <w:p w14:paraId="4DC1C9D7" w14:textId="77777777" w:rsidR="0043655F" w:rsidRPr="00BA3AA3" w:rsidRDefault="0043655F"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Иными словами, межличностная и внутригрупповая коммуникация опосредует массовую по схеме: "идеи часто передаются от радио и газет к</w:t>
      </w:r>
      <w:r w:rsidR="00A059F8">
        <w:rPr>
          <w:rFonts w:ascii="Times New Roman" w:hAnsi="Times New Roman"/>
          <w:bCs/>
          <w:sz w:val="28"/>
          <w:szCs w:val="28"/>
        </w:rPr>
        <w:t> </w:t>
      </w:r>
      <w:r w:rsidRPr="00BA3AA3">
        <w:rPr>
          <w:rFonts w:ascii="Times New Roman" w:hAnsi="Times New Roman"/>
          <w:bCs/>
          <w:sz w:val="28"/>
          <w:szCs w:val="28"/>
        </w:rPr>
        <w:t xml:space="preserve">лидерам общественного мнения, а от них - к менее активным слоям на- селения". </w:t>
      </w:r>
    </w:p>
    <w:p w14:paraId="1E691812" w14:textId="77777777" w:rsidR="0043655F" w:rsidRPr="00BA3AA3" w:rsidRDefault="0043655F"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Тезис П.</w:t>
      </w:r>
      <w:r w:rsidR="00875122" w:rsidRPr="00BA3AA3">
        <w:rPr>
          <w:rFonts w:ascii="Times New Roman" w:hAnsi="Times New Roman"/>
          <w:bCs/>
          <w:sz w:val="28"/>
          <w:szCs w:val="28"/>
        </w:rPr>
        <w:t xml:space="preserve"> </w:t>
      </w:r>
      <w:r w:rsidRPr="00BA3AA3">
        <w:rPr>
          <w:rFonts w:ascii="Times New Roman" w:hAnsi="Times New Roman"/>
          <w:bCs/>
          <w:sz w:val="28"/>
          <w:szCs w:val="28"/>
        </w:rPr>
        <w:t>Лазерсфельда о том, что коммуникативное возде</w:t>
      </w:r>
      <w:r w:rsidR="00BA3AA3">
        <w:rPr>
          <w:rFonts w:ascii="Times New Roman" w:hAnsi="Times New Roman"/>
          <w:bCs/>
          <w:sz w:val="28"/>
          <w:szCs w:val="28"/>
        </w:rPr>
        <w:t>й</w:t>
      </w:r>
      <w:r w:rsidRPr="00BA3AA3">
        <w:rPr>
          <w:rFonts w:ascii="Times New Roman" w:hAnsi="Times New Roman"/>
          <w:bCs/>
          <w:sz w:val="28"/>
          <w:szCs w:val="28"/>
        </w:rPr>
        <w:t>ствие осуществляется не по схеме "средства массово</w:t>
      </w:r>
      <w:r w:rsidR="00BA3AA3">
        <w:rPr>
          <w:rFonts w:ascii="Times New Roman" w:hAnsi="Times New Roman"/>
          <w:bCs/>
          <w:sz w:val="28"/>
          <w:szCs w:val="28"/>
        </w:rPr>
        <w:t>й</w:t>
      </w:r>
      <w:r w:rsidRPr="00BA3AA3">
        <w:rPr>
          <w:rFonts w:ascii="Times New Roman" w:hAnsi="Times New Roman"/>
          <w:bCs/>
          <w:sz w:val="28"/>
          <w:szCs w:val="28"/>
        </w:rPr>
        <w:t xml:space="preserve"> коммуникации - индивид", а</w:t>
      </w:r>
      <w:r w:rsidR="00A059F8">
        <w:rPr>
          <w:rFonts w:ascii="Times New Roman" w:hAnsi="Times New Roman"/>
          <w:bCs/>
          <w:sz w:val="28"/>
          <w:szCs w:val="28"/>
        </w:rPr>
        <w:t> </w:t>
      </w:r>
      <w:r w:rsidRPr="00BA3AA3">
        <w:rPr>
          <w:rFonts w:ascii="Times New Roman" w:hAnsi="Times New Roman"/>
          <w:bCs/>
          <w:sz w:val="28"/>
          <w:szCs w:val="28"/>
        </w:rPr>
        <w:t>по схеме "средства массово</w:t>
      </w:r>
      <w:r w:rsidR="00BA3AA3">
        <w:rPr>
          <w:rFonts w:ascii="Times New Roman" w:hAnsi="Times New Roman"/>
          <w:bCs/>
          <w:sz w:val="28"/>
          <w:szCs w:val="28"/>
        </w:rPr>
        <w:t>й</w:t>
      </w:r>
      <w:r w:rsidRPr="00BA3AA3">
        <w:rPr>
          <w:rFonts w:ascii="Times New Roman" w:hAnsi="Times New Roman"/>
          <w:bCs/>
          <w:sz w:val="28"/>
          <w:szCs w:val="28"/>
        </w:rPr>
        <w:t xml:space="preserve"> коммуникации - лидер общественного мнения - индивид, ориентирующи</w:t>
      </w:r>
      <w:r w:rsidR="00BA3AA3">
        <w:rPr>
          <w:rFonts w:ascii="Times New Roman" w:hAnsi="Times New Roman"/>
          <w:bCs/>
          <w:sz w:val="28"/>
          <w:szCs w:val="28"/>
        </w:rPr>
        <w:t>й</w:t>
      </w:r>
      <w:r w:rsidRPr="00BA3AA3">
        <w:rPr>
          <w:rFonts w:ascii="Times New Roman" w:hAnsi="Times New Roman"/>
          <w:bCs/>
          <w:sz w:val="28"/>
          <w:szCs w:val="28"/>
        </w:rPr>
        <w:t>ся на этого лидера" в дальне</w:t>
      </w:r>
      <w:r w:rsidR="00BA3AA3">
        <w:rPr>
          <w:rFonts w:ascii="Times New Roman" w:hAnsi="Times New Roman"/>
          <w:bCs/>
          <w:sz w:val="28"/>
          <w:szCs w:val="28"/>
        </w:rPr>
        <w:t>й</w:t>
      </w:r>
      <w:r w:rsidRPr="00BA3AA3">
        <w:rPr>
          <w:rFonts w:ascii="Times New Roman" w:hAnsi="Times New Roman"/>
          <w:bCs/>
          <w:sz w:val="28"/>
          <w:szCs w:val="28"/>
        </w:rPr>
        <w:t>шем был развит</w:t>
      </w:r>
      <w:r w:rsidR="00A059F8">
        <w:rPr>
          <w:rFonts w:ascii="Times New Roman" w:hAnsi="Times New Roman"/>
          <w:bCs/>
          <w:sz w:val="28"/>
          <w:szCs w:val="28"/>
        </w:rPr>
        <w:t xml:space="preserve"> </w:t>
      </w:r>
      <w:r w:rsidRPr="00BA3AA3">
        <w:rPr>
          <w:rFonts w:ascii="Times New Roman" w:hAnsi="Times New Roman"/>
          <w:bCs/>
          <w:sz w:val="28"/>
          <w:szCs w:val="28"/>
        </w:rPr>
        <w:t>Э.</w:t>
      </w:r>
      <w:r w:rsidR="00A059F8">
        <w:rPr>
          <w:rFonts w:ascii="Times New Roman" w:hAnsi="Times New Roman"/>
          <w:bCs/>
          <w:sz w:val="28"/>
          <w:szCs w:val="28"/>
        </w:rPr>
        <w:t> </w:t>
      </w:r>
      <w:r w:rsidR="00857B6F" w:rsidRPr="00BA3AA3">
        <w:rPr>
          <w:rFonts w:ascii="Times New Roman" w:hAnsi="Times New Roman"/>
          <w:bCs/>
          <w:sz w:val="28"/>
          <w:szCs w:val="28"/>
        </w:rPr>
        <w:t>Кацем и У. Шрам</w:t>
      </w:r>
      <w:r w:rsidRPr="00BA3AA3">
        <w:rPr>
          <w:rFonts w:ascii="Times New Roman" w:hAnsi="Times New Roman"/>
          <w:bCs/>
          <w:sz w:val="28"/>
          <w:szCs w:val="28"/>
        </w:rPr>
        <w:t>мом. Их схема получила название "многоступенчато</w:t>
      </w:r>
      <w:r w:rsidR="00BA3AA3">
        <w:rPr>
          <w:rFonts w:ascii="Times New Roman" w:hAnsi="Times New Roman"/>
          <w:bCs/>
          <w:sz w:val="28"/>
          <w:szCs w:val="28"/>
        </w:rPr>
        <w:t>й</w:t>
      </w:r>
      <w:r w:rsidRPr="00BA3AA3">
        <w:rPr>
          <w:rFonts w:ascii="Times New Roman" w:hAnsi="Times New Roman"/>
          <w:bCs/>
          <w:sz w:val="28"/>
          <w:szCs w:val="28"/>
        </w:rPr>
        <w:t xml:space="preserve"> схемы коммуникации", однако ее основы были заложены в "The People's Choice" и практически не претерпели изменени</w:t>
      </w:r>
      <w:r w:rsidR="001172FA">
        <w:rPr>
          <w:rFonts w:ascii="Times New Roman" w:hAnsi="Times New Roman"/>
          <w:bCs/>
          <w:sz w:val="28"/>
          <w:szCs w:val="28"/>
        </w:rPr>
        <w:t>й</w:t>
      </w:r>
      <w:r w:rsidRPr="00BA3AA3">
        <w:rPr>
          <w:rFonts w:ascii="Times New Roman" w:hAnsi="Times New Roman"/>
          <w:bCs/>
          <w:sz w:val="28"/>
          <w:szCs w:val="28"/>
        </w:rPr>
        <w:t>.</w:t>
      </w:r>
    </w:p>
    <w:p w14:paraId="40CD31A5" w14:textId="77777777" w:rsidR="0043655F" w:rsidRPr="00BA3AA3" w:rsidRDefault="0043655F"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П.</w:t>
      </w:r>
      <w:r w:rsidR="00875122" w:rsidRPr="00BA3AA3">
        <w:rPr>
          <w:rFonts w:ascii="Times New Roman" w:hAnsi="Times New Roman"/>
          <w:bCs/>
          <w:sz w:val="28"/>
          <w:szCs w:val="28"/>
        </w:rPr>
        <w:t xml:space="preserve"> </w:t>
      </w:r>
      <w:r w:rsidRPr="00BA3AA3">
        <w:rPr>
          <w:rFonts w:ascii="Times New Roman" w:hAnsi="Times New Roman"/>
          <w:bCs/>
          <w:sz w:val="28"/>
          <w:szCs w:val="28"/>
        </w:rPr>
        <w:t>Лазерсфельд показ</w:t>
      </w:r>
      <w:r w:rsidR="00857B6F" w:rsidRPr="00BA3AA3">
        <w:rPr>
          <w:rFonts w:ascii="Times New Roman" w:hAnsi="Times New Roman"/>
          <w:bCs/>
          <w:sz w:val="28"/>
          <w:szCs w:val="28"/>
        </w:rPr>
        <w:t>ал, что те, кто определялся не</w:t>
      </w:r>
      <w:r w:rsidRPr="00BA3AA3">
        <w:rPr>
          <w:rFonts w:ascii="Times New Roman" w:hAnsi="Times New Roman"/>
          <w:bCs/>
          <w:sz w:val="28"/>
          <w:szCs w:val="28"/>
        </w:rPr>
        <w:t>посредственно в ходе предвыборно</w:t>
      </w:r>
      <w:r w:rsidR="00A059F8">
        <w:rPr>
          <w:rFonts w:ascii="Times New Roman" w:hAnsi="Times New Roman"/>
          <w:bCs/>
          <w:sz w:val="28"/>
          <w:szCs w:val="28"/>
        </w:rPr>
        <w:t>й</w:t>
      </w:r>
      <w:r w:rsidRPr="00BA3AA3">
        <w:rPr>
          <w:rFonts w:ascii="Times New Roman" w:hAnsi="Times New Roman"/>
          <w:bCs/>
          <w:sz w:val="28"/>
          <w:szCs w:val="28"/>
        </w:rPr>
        <w:t xml:space="preserve"> кампании, гораздо чаще делали это под возде</w:t>
      </w:r>
      <w:r w:rsidR="00A059F8">
        <w:rPr>
          <w:rFonts w:ascii="Times New Roman" w:hAnsi="Times New Roman"/>
          <w:bCs/>
          <w:sz w:val="28"/>
          <w:szCs w:val="28"/>
        </w:rPr>
        <w:t>й</w:t>
      </w:r>
      <w:r w:rsidRPr="00BA3AA3">
        <w:rPr>
          <w:rFonts w:ascii="Times New Roman" w:hAnsi="Times New Roman"/>
          <w:bCs/>
          <w:sz w:val="28"/>
          <w:szCs w:val="28"/>
        </w:rPr>
        <w:t>ствием "личного влияния", чем под возде</w:t>
      </w:r>
      <w:r w:rsidR="00BA3AA3">
        <w:rPr>
          <w:rFonts w:ascii="Times New Roman" w:hAnsi="Times New Roman"/>
          <w:bCs/>
          <w:sz w:val="28"/>
          <w:szCs w:val="28"/>
        </w:rPr>
        <w:t>й</w:t>
      </w:r>
      <w:r w:rsidRPr="00BA3AA3">
        <w:rPr>
          <w:rFonts w:ascii="Times New Roman" w:hAnsi="Times New Roman"/>
          <w:bCs/>
          <w:sz w:val="28"/>
          <w:szCs w:val="28"/>
        </w:rPr>
        <w:t>ствием массово</w:t>
      </w:r>
      <w:r w:rsidR="00BA3AA3">
        <w:rPr>
          <w:rFonts w:ascii="Times New Roman" w:hAnsi="Times New Roman"/>
          <w:bCs/>
          <w:sz w:val="28"/>
          <w:szCs w:val="28"/>
        </w:rPr>
        <w:t>й</w:t>
      </w:r>
      <w:r w:rsidRPr="00BA3AA3">
        <w:rPr>
          <w:rFonts w:ascii="Times New Roman" w:hAnsi="Times New Roman"/>
          <w:bCs/>
          <w:sz w:val="28"/>
          <w:szCs w:val="28"/>
        </w:rPr>
        <w:t xml:space="preserve"> коммуникации.</w:t>
      </w:r>
    </w:p>
    <w:p w14:paraId="1AF66F3F" w14:textId="77777777" w:rsidR="0043655F" w:rsidRPr="00BA3AA3" w:rsidRDefault="0043655F"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В итоге, "молекуля</w:t>
      </w:r>
      <w:r w:rsidR="00857B6F" w:rsidRPr="00BA3AA3">
        <w:rPr>
          <w:rFonts w:ascii="Times New Roman" w:hAnsi="Times New Roman"/>
          <w:bCs/>
          <w:sz w:val="28"/>
          <w:szCs w:val="28"/>
        </w:rPr>
        <w:t>рное возде</w:t>
      </w:r>
      <w:r w:rsidR="00BA3AA3">
        <w:rPr>
          <w:rFonts w:ascii="Times New Roman" w:hAnsi="Times New Roman"/>
          <w:bCs/>
          <w:sz w:val="28"/>
          <w:szCs w:val="28"/>
        </w:rPr>
        <w:t>й</w:t>
      </w:r>
      <w:r w:rsidR="00857B6F" w:rsidRPr="00BA3AA3">
        <w:rPr>
          <w:rFonts w:ascii="Times New Roman" w:hAnsi="Times New Roman"/>
          <w:bCs/>
          <w:sz w:val="28"/>
          <w:szCs w:val="28"/>
        </w:rPr>
        <w:t>ствие" на межлично</w:t>
      </w:r>
      <w:r w:rsidRPr="00BA3AA3">
        <w:rPr>
          <w:rFonts w:ascii="Times New Roman" w:hAnsi="Times New Roman"/>
          <w:bCs/>
          <w:sz w:val="28"/>
          <w:szCs w:val="28"/>
        </w:rPr>
        <w:t>стном уровне "одушевляет" формальное возде</w:t>
      </w:r>
      <w:r w:rsidR="00BA3AA3">
        <w:rPr>
          <w:rFonts w:ascii="Times New Roman" w:hAnsi="Times New Roman"/>
          <w:bCs/>
          <w:sz w:val="28"/>
          <w:szCs w:val="28"/>
        </w:rPr>
        <w:t>й</w:t>
      </w:r>
      <w:r w:rsidRPr="00BA3AA3">
        <w:rPr>
          <w:rFonts w:ascii="Times New Roman" w:hAnsi="Times New Roman"/>
          <w:bCs/>
          <w:sz w:val="28"/>
          <w:szCs w:val="28"/>
        </w:rPr>
        <w:t>ствие СМИ путем его личностно</w:t>
      </w:r>
      <w:r w:rsidR="00BA3AA3">
        <w:rPr>
          <w:rFonts w:ascii="Times New Roman" w:hAnsi="Times New Roman"/>
          <w:bCs/>
          <w:sz w:val="28"/>
          <w:szCs w:val="28"/>
        </w:rPr>
        <w:t>й</w:t>
      </w:r>
      <w:r w:rsidRPr="00BA3AA3">
        <w:rPr>
          <w:rFonts w:ascii="Times New Roman" w:hAnsi="Times New Roman"/>
          <w:bCs/>
          <w:sz w:val="28"/>
          <w:szCs w:val="28"/>
        </w:rPr>
        <w:t xml:space="preserve"> интерпретации. Именно за счет такого молекулярного возде</w:t>
      </w:r>
      <w:r w:rsidR="00BA3AA3">
        <w:rPr>
          <w:rFonts w:ascii="Times New Roman" w:hAnsi="Times New Roman"/>
          <w:bCs/>
          <w:sz w:val="28"/>
          <w:szCs w:val="28"/>
        </w:rPr>
        <w:t>й</w:t>
      </w:r>
      <w:r w:rsidRPr="00BA3AA3">
        <w:rPr>
          <w:rFonts w:ascii="Times New Roman" w:hAnsi="Times New Roman"/>
          <w:bCs/>
          <w:sz w:val="28"/>
          <w:szCs w:val="28"/>
        </w:rPr>
        <w:t xml:space="preserve">ствия </w:t>
      </w:r>
      <w:r w:rsidRPr="00BA3AA3">
        <w:rPr>
          <w:rFonts w:ascii="Times New Roman" w:hAnsi="Times New Roman"/>
          <w:bCs/>
          <w:sz w:val="28"/>
          <w:szCs w:val="28"/>
        </w:rPr>
        <w:lastRenderedPageBreak/>
        <w:t>происходит унификация мнени</w:t>
      </w:r>
      <w:r w:rsidR="00BA3AA3">
        <w:rPr>
          <w:rFonts w:ascii="Times New Roman" w:hAnsi="Times New Roman"/>
          <w:bCs/>
          <w:sz w:val="28"/>
          <w:szCs w:val="28"/>
        </w:rPr>
        <w:t>й</w:t>
      </w:r>
      <w:r w:rsidR="00857B6F" w:rsidRPr="00BA3AA3">
        <w:rPr>
          <w:rFonts w:ascii="Times New Roman" w:hAnsi="Times New Roman"/>
          <w:bCs/>
          <w:sz w:val="28"/>
          <w:szCs w:val="28"/>
        </w:rPr>
        <w:t xml:space="preserve"> внутри микрогруппы, и формиру</w:t>
      </w:r>
      <w:r w:rsidRPr="00BA3AA3">
        <w:rPr>
          <w:rFonts w:ascii="Times New Roman" w:hAnsi="Times New Roman"/>
          <w:bCs/>
          <w:sz w:val="28"/>
          <w:szCs w:val="28"/>
        </w:rPr>
        <w:t>ется социальная закономерность, в силу которо</w:t>
      </w:r>
      <w:r w:rsidR="00BA3AA3">
        <w:rPr>
          <w:rFonts w:ascii="Times New Roman" w:hAnsi="Times New Roman"/>
          <w:bCs/>
          <w:sz w:val="28"/>
          <w:szCs w:val="28"/>
        </w:rPr>
        <w:t>й</w:t>
      </w:r>
      <w:r w:rsidRPr="00BA3AA3">
        <w:rPr>
          <w:rFonts w:ascii="Times New Roman" w:hAnsi="Times New Roman"/>
          <w:bCs/>
          <w:sz w:val="28"/>
          <w:szCs w:val="28"/>
        </w:rPr>
        <w:t xml:space="preserve"> "политические предп</w:t>
      </w:r>
      <w:r w:rsidR="00857B6F" w:rsidRPr="00BA3AA3">
        <w:rPr>
          <w:rFonts w:ascii="Times New Roman" w:hAnsi="Times New Roman"/>
          <w:bCs/>
          <w:sz w:val="28"/>
          <w:szCs w:val="28"/>
        </w:rPr>
        <w:t>очтения определяются социальными характеристиками"</w:t>
      </w:r>
      <w:r w:rsidRPr="00BA3AA3">
        <w:rPr>
          <w:rFonts w:ascii="Times New Roman" w:hAnsi="Times New Roman"/>
          <w:bCs/>
          <w:sz w:val="28"/>
          <w:szCs w:val="28"/>
        </w:rPr>
        <w:t>.</w:t>
      </w:r>
    </w:p>
    <w:p w14:paraId="7B16715D" w14:textId="77777777" w:rsidR="0043655F" w:rsidRPr="00BA3AA3" w:rsidRDefault="0043655F"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Несмотря на то, чт</w:t>
      </w:r>
      <w:r w:rsidR="00857B6F" w:rsidRPr="00BA3AA3">
        <w:rPr>
          <w:rFonts w:ascii="Times New Roman" w:hAnsi="Times New Roman"/>
          <w:bCs/>
          <w:sz w:val="28"/>
          <w:szCs w:val="28"/>
        </w:rPr>
        <w:t>о изначально модель двухступен</w:t>
      </w:r>
      <w:r w:rsidRPr="00BA3AA3">
        <w:rPr>
          <w:rFonts w:ascii="Times New Roman" w:hAnsi="Times New Roman"/>
          <w:bCs/>
          <w:sz w:val="28"/>
          <w:szCs w:val="28"/>
        </w:rPr>
        <w:t>чато</w:t>
      </w:r>
      <w:r w:rsidR="00BA3AA3">
        <w:rPr>
          <w:rFonts w:ascii="Times New Roman" w:hAnsi="Times New Roman"/>
          <w:bCs/>
          <w:sz w:val="28"/>
          <w:szCs w:val="28"/>
        </w:rPr>
        <w:t>й</w:t>
      </w:r>
      <w:r w:rsidRPr="00BA3AA3">
        <w:rPr>
          <w:rFonts w:ascii="Times New Roman" w:hAnsi="Times New Roman"/>
          <w:bCs/>
          <w:sz w:val="28"/>
          <w:szCs w:val="28"/>
        </w:rPr>
        <w:t xml:space="preserve"> коммуникации разрабатывалась для США с их уникально</w:t>
      </w:r>
      <w:r w:rsidR="00BA3AA3">
        <w:rPr>
          <w:rFonts w:ascii="Times New Roman" w:hAnsi="Times New Roman"/>
          <w:bCs/>
          <w:sz w:val="28"/>
          <w:szCs w:val="28"/>
        </w:rPr>
        <w:t>й</w:t>
      </w:r>
      <w:r w:rsidRPr="00BA3AA3">
        <w:rPr>
          <w:rFonts w:ascii="Times New Roman" w:hAnsi="Times New Roman"/>
          <w:bCs/>
          <w:sz w:val="28"/>
          <w:szCs w:val="28"/>
        </w:rPr>
        <w:t xml:space="preserve"> структуро</w:t>
      </w:r>
      <w:r w:rsidR="00BA3AA3">
        <w:rPr>
          <w:rFonts w:ascii="Times New Roman" w:hAnsi="Times New Roman"/>
          <w:bCs/>
          <w:sz w:val="28"/>
          <w:szCs w:val="28"/>
        </w:rPr>
        <w:t>й</w:t>
      </w:r>
      <w:r w:rsidRPr="00BA3AA3">
        <w:rPr>
          <w:rFonts w:ascii="Times New Roman" w:hAnsi="Times New Roman"/>
          <w:bCs/>
          <w:sz w:val="28"/>
          <w:szCs w:val="28"/>
        </w:rPr>
        <w:t xml:space="preserve"> конкурирующих между собо</w:t>
      </w:r>
      <w:r w:rsidR="00BA3AA3">
        <w:rPr>
          <w:rFonts w:ascii="Times New Roman" w:hAnsi="Times New Roman"/>
          <w:bCs/>
          <w:sz w:val="28"/>
          <w:szCs w:val="28"/>
        </w:rPr>
        <w:t>й</w:t>
      </w:r>
      <w:r w:rsidRPr="00BA3AA3">
        <w:rPr>
          <w:rFonts w:ascii="Times New Roman" w:hAnsi="Times New Roman"/>
          <w:bCs/>
          <w:sz w:val="28"/>
          <w:szCs w:val="28"/>
        </w:rPr>
        <w:t xml:space="preserve"> частных средств мас</w:t>
      </w:r>
      <w:r w:rsidR="00857B6F" w:rsidRPr="00BA3AA3">
        <w:rPr>
          <w:rFonts w:ascii="Times New Roman" w:hAnsi="Times New Roman"/>
          <w:bCs/>
          <w:sz w:val="28"/>
          <w:szCs w:val="28"/>
        </w:rPr>
        <w:t>сово</w:t>
      </w:r>
      <w:r w:rsidR="00BA3AA3">
        <w:rPr>
          <w:rFonts w:ascii="Times New Roman" w:hAnsi="Times New Roman"/>
          <w:bCs/>
          <w:sz w:val="28"/>
          <w:szCs w:val="28"/>
        </w:rPr>
        <w:t>й</w:t>
      </w:r>
      <w:r w:rsidR="00857B6F" w:rsidRPr="00BA3AA3">
        <w:rPr>
          <w:rFonts w:ascii="Times New Roman" w:hAnsi="Times New Roman"/>
          <w:bCs/>
          <w:sz w:val="28"/>
          <w:szCs w:val="28"/>
        </w:rPr>
        <w:t xml:space="preserve"> информации, она была ус</w:t>
      </w:r>
      <w:r w:rsidRPr="00BA3AA3">
        <w:rPr>
          <w:rFonts w:ascii="Times New Roman" w:hAnsi="Times New Roman"/>
          <w:bCs/>
          <w:sz w:val="28"/>
          <w:szCs w:val="28"/>
        </w:rPr>
        <w:t>пешно перенесена и на</w:t>
      </w:r>
      <w:r w:rsidR="00857B6F" w:rsidRPr="00BA3AA3">
        <w:rPr>
          <w:rFonts w:ascii="Times New Roman" w:hAnsi="Times New Roman"/>
          <w:bCs/>
          <w:sz w:val="28"/>
          <w:szCs w:val="28"/>
        </w:rPr>
        <w:t xml:space="preserve"> анализ радикально ино</w:t>
      </w:r>
      <w:r w:rsidR="00BA3AA3">
        <w:rPr>
          <w:rFonts w:ascii="Times New Roman" w:hAnsi="Times New Roman"/>
          <w:bCs/>
          <w:sz w:val="28"/>
          <w:szCs w:val="28"/>
        </w:rPr>
        <w:t>й</w:t>
      </w:r>
      <w:r w:rsidR="00857B6F" w:rsidRPr="00BA3AA3">
        <w:rPr>
          <w:rFonts w:ascii="Times New Roman" w:hAnsi="Times New Roman"/>
          <w:bCs/>
          <w:sz w:val="28"/>
          <w:szCs w:val="28"/>
        </w:rPr>
        <w:t xml:space="preserve"> ситуа</w:t>
      </w:r>
      <w:r w:rsidRPr="00BA3AA3">
        <w:rPr>
          <w:rFonts w:ascii="Times New Roman" w:hAnsi="Times New Roman"/>
          <w:bCs/>
          <w:sz w:val="28"/>
          <w:szCs w:val="28"/>
        </w:rPr>
        <w:t>ции в нацистско</w:t>
      </w:r>
      <w:r w:rsidR="00BA3AA3">
        <w:rPr>
          <w:rFonts w:ascii="Times New Roman" w:hAnsi="Times New Roman"/>
          <w:bCs/>
          <w:sz w:val="28"/>
          <w:szCs w:val="28"/>
        </w:rPr>
        <w:t>й</w:t>
      </w:r>
      <w:r w:rsidRPr="00BA3AA3">
        <w:rPr>
          <w:rFonts w:ascii="Times New Roman" w:hAnsi="Times New Roman"/>
          <w:bCs/>
          <w:sz w:val="28"/>
          <w:szCs w:val="28"/>
        </w:rPr>
        <w:t xml:space="preserve"> Германии и советско</w:t>
      </w:r>
      <w:r w:rsidR="00BA3AA3">
        <w:rPr>
          <w:rFonts w:ascii="Times New Roman" w:hAnsi="Times New Roman"/>
          <w:bCs/>
          <w:sz w:val="28"/>
          <w:szCs w:val="28"/>
        </w:rPr>
        <w:t>й</w:t>
      </w:r>
      <w:r w:rsidRPr="00BA3AA3">
        <w:rPr>
          <w:rFonts w:ascii="Times New Roman" w:hAnsi="Times New Roman"/>
          <w:bCs/>
          <w:sz w:val="28"/>
          <w:szCs w:val="28"/>
        </w:rPr>
        <w:t xml:space="preserve"> России.</w:t>
      </w:r>
    </w:p>
    <w:p w14:paraId="270806CE" w14:textId="578895DD" w:rsidR="0043655F" w:rsidRPr="00BA3AA3" w:rsidRDefault="0043655F"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 xml:space="preserve">Его последователи, мысля </w:t>
      </w:r>
      <w:r w:rsidR="00857B6F" w:rsidRPr="00BA3AA3">
        <w:rPr>
          <w:rFonts w:ascii="Times New Roman" w:hAnsi="Times New Roman"/>
          <w:bCs/>
          <w:sz w:val="28"/>
          <w:szCs w:val="28"/>
        </w:rPr>
        <w:t>в то</w:t>
      </w:r>
      <w:r w:rsidR="001172FA">
        <w:rPr>
          <w:rFonts w:ascii="Times New Roman" w:hAnsi="Times New Roman"/>
          <w:bCs/>
          <w:sz w:val="28"/>
          <w:szCs w:val="28"/>
        </w:rPr>
        <w:t>й</w:t>
      </w:r>
      <w:r w:rsidR="00857B6F" w:rsidRPr="00BA3AA3">
        <w:rPr>
          <w:rFonts w:ascii="Times New Roman" w:hAnsi="Times New Roman"/>
          <w:bCs/>
          <w:sz w:val="28"/>
          <w:szCs w:val="28"/>
        </w:rPr>
        <w:t xml:space="preserve"> же логике, стреми</w:t>
      </w:r>
      <w:r w:rsidRPr="00BA3AA3">
        <w:rPr>
          <w:rFonts w:ascii="Times New Roman" w:hAnsi="Times New Roman"/>
          <w:bCs/>
          <w:sz w:val="28"/>
          <w:szCs w:val="28"/>
        </w:rPr>
        <w:t>лись показать, что микрогруппа способна блокировать даже самое массирован</w:t>
      </w:r>
      <w:r w:rsidR="00857B6F" w:rsidRPr="00BA3AA3">
        <w:rPr>
          <w:rFonts w:ascii="Times New Roman" w:hAnsi="Times New Roman"/>
          <w:bCs/>
          <w:sz w:val="28"/>
          <w:szCs w:val="28"/>
        </w:rPr>
        <w:t>ное пропагандистское возде</w:t>
      </w:r>
      <w:r w:rsidR="00BA3AA3">
        <w:rPr>
          <w:rFonts w:ascii="Times New Roman" w:hAnsi="Times New Roman"/>
          <w:bCs/>
          <w:sz w:val="28"/>
          <w:szCs w:val="28"/>
        </w:rPr>
        <w:t>й</w:t>
      </w:r>
      <w:r w:rsidR="00857B6F" w:rsidRPr="00BA3AA3">
        <w:rPr>
          <w:rFonts w:ascii="Times New Roman" w:hAnsi="Times New Roman"/>
          <w:bCs/>
          <w:sz w:val="28"/>
          <w:szCs w:val="28"/>
        </w:rPr>
        <w:t>ст</w:t>
      </w:r>
      <w:r w:rsidRPr="00BA3AA3">
        <w:rPr>
          <w:rFonts w:ascii="Times New Roman" w:hAnsi="Times New Roman"/>
          <w:bCs/>
          <w:sz w:val="28"/>
          <w:szCs w:val="28"/>
        </w:rPr>
        <w:t>вие. Так, М.</w:t>
      </w:r>
      <w:r w:rsidR="00D6192A">
        <w:rPr>
          <w:rFonts w:ascii="Times New Roman" w:hAnsi="Times New Roman"/>
          <w:bCs/>
          <w:sz w:val="28"/>
          <w:szCs w:val="28"/>
        </w:rPr>
        <w:t xml:space="preserve"> </w:t>
      </w:r>
      <w:r w:rsidRPr="00BA3AA3">
        <w:rPr>
          <w:rFonts w:ascii="Times New Roman" w:hAnsi="Times New Roman"/>
          <w:bCs/>
          <w:sz w:val="28"/>
          <w:szCs w:val="28"/>
        </w:rPr>
        <w:t xml:space="preserve">Янович </w:t>
      </w:r>
      <w:r w:rsidR="00857B6F" w:rsidRPr="00BA3AA3">
        <w:rPr>
          <w:rFonts w:ascii="Times New Roman" w:hAnsi="Times New Roman"/>
          <w:bCs/>
          <w:sz w:val="28"/>
          <w:szCs w:val="28"/>
        </w:rPr>
        <w:t>и Э.</w:t>
      </w:r>
      <w:r w:rsidR="00D6192A">
        <w:rPr>
          <w:rFonts w:ascii="Times New Roman" w:hAnsi="Times New Roman"/>
          <w:bCs/>
          <w:sz w:val="28"/>
          <w:szCs w:val="28"/>
        </w:rPr>
        <w:t xml:space="preserve"> </w:t>
      </w:r>
      <w:r w:rsidR="00857B6F" w:rsidRPr="00BA3AA3">
        <w:rPr>
          <w:rFonts w:ascii="Times New Roman" w:hAnsi="Times New Roman"/>
          <w:bCs/>
          <w:sz w:val="28"/>
          <w:szCs w:val="28"/>
        </w:rPr>
        <w:t>Шилз, изучая настроения не</w:t>
      </w:r>
      <w:r w:rsidRPr="00BA3AA3">
        <w:rPr>
          <w:rFonts w:ascii="Times New Roman" w:hAnsi="Times New Roman"/>
          <w:bCs/>
          <w:sz w:val="28"/>
          <w:szCs w:val="28"/>
        </w:rPr>
        <w:t>мецких солдат в конце 19</w:t>
      </w:r>
      <w:r w:rsidR="00857B6F" w:rsidRPr="00BA3AA3">
        <w:rPr>
          <w:rFonts w:ascii="Times New Roman" w:hAnsi="Times New Roman"/>
          <w:bCs/>
          <w:sz w:val="28"/>
          <w:szCs w:val="28"/>
        </w:rPr>
        <w:t>44 - начале 1945 года (на осно</w:t>
      </w:r>
      <w:r w:rsidRPr="00BA3AA3">
        <w:rPr>
          <w:rFonts w:ascii="Times New Roman" w:hAnsi="Times New Roman"/>
          <w:bCs/>
          <w:sz w:val="28"/>
          <w:szCs w:val="28"/>
        </w:rPr>
        <w:t>ве ежемесячных опр</w:t>
      </w:r>
      <w:r w:rsidR="00857B6F" w:rsidRPr="00BA3AA3">
        <w:rPr>
          <w:rFonts w:ascii="Times New Roman" w:hAnsi="Times New Roman"/>
          <w:bCs/>
          <w:sz w:val="28"/>
          <w:szCs w:val="28"/>
        </w:rPr>
        <w:t>осов, проводимых среди военно</w:t>
      </w:r>
      <w:r w:rsidRPr="00BA3AA3">
        <w:rPr>
          <w:rFonts w:ascii="Times New Roman" w:hAnsi="Times New Roman"/>
          <w:bCs/>
          <w:sz w:val="28"/>
          <w:szCs w:val="28"/>
        </w:rPr>
        <w:t>пленных военно</w:t>
      </w:r>
      <w:r w:rsidR="00BA3AA3">
        <w:rPr>
          <w:rFonts w:ascii="Times New Roman" w:hAnsi="Times New Roman"/>
          <w:bCs/>
          <w:sz w:val="28"/>
          <w:szCs w:val="28"/>
        </w:rPr>
        <w:t>й</w:t>
      </w:r>
      <w:r w:rsidRPr="00BA3AA3">
        <w:rPr>
          <w:rFonts w:ascii="Times New Roman" w:hAnsi="Times New Roman"/>
          <w:bCs/>
          <w:sz w:val="28"/>
          <w:szCs w:val="28"/>
        </w:rPr>
        <w:t xml:space="preserve"> исследовательско</w:t>
      </w:r>
      <w:r w:rsidR="00BA3AA3">
        <w:rPr>
          <w:rFonts w:ascii="Times New Roman" w:hAnsi="Times New Roman"/>
          <w:bCs/>
          <w:sz w:val="28"/>
          <w:szCs w:val="28"/>
        </w:rPr>
        <w:t>й</w:t>
      </w:r>
      <w:r w:rsidRPr="00BA3AA3">
        <w:rPr>
          <w:rFonts w:ascii="Times New Roman" w:hAnsi="Times New Roman"/>
          <w:bCs/>
          <w:sz w:val="28"/>
          <w:szCs w:val="28"/>
        </w:rPr>
        <w:t xml:space="preserve"> организацие</w:t>
      </w:r>
      <w:r w:rsidR="00B00E1B">
        <w:rPr>
          <w:rFonts w:ascii="Times New Roman" w:hAnsi="Times New Roman"/>
          <w:bCs/>
          <w:sz w:val="28"/>
          <w:szCs w:val="28"/>
        </w:rPr>
        <w:t>й</w:t>
      </w:r>
      <w:r w:rsidRPr="00BA3AA3">
        <w:rPr>
          <w:rFonts w:ascii="Times New Roman" w:hAnsi="Times New Roman"/>
          <w:bCs/>
          <w:sz w:val="28"/>
          <w:szCs w:val="28"/>
        </w:rPr>
        <w:t xml:space="preserve"> "Psychological Warfare Branch"), искали эмпирические доказательства того, что возде</w:t>
      </w:r>
      <w:r w:rsidR="00BA3AA3">
        <w:rPr>
          <w:rFonts w:ascii="Times New Roman" w:hAnsi="Times New Roman"/>
          <w:bCs/>
          <w:sz w:val="28"/>
          <w:szCs w:val="28"/>
        </w:rPr>
        <w:t>й</w:t>
      </w:r>
      <w:r w:rsidRPr="00BA3AA3">
        <w:rPr>
          <w:rFonts w:ascii="Times New Roman" w:hAnsi="Times New Roman"/>
          <w:bCs/>
          <w:sz w:val="28"/>
          <w:szCs w:val="28"/>
        </w:rPr>
        <w:t>ствие как тоталитарно</w:t>
      </w:r>
      <w:r w:rsidR="00BA3AA3">
        <w:rPr>
          <w:rFonts w:ascii="Times New Roman" w:hAnsi="Times New Roman"/>
          <w:bCs/>
          <w:sz w:val="28"/>
          <w:szCs w:val="28"/>
        </w:rPr>
        <w:t>й</w:t>
      </w:r>
      <w:r w:rsidRPr="00BA3AA3">
        <w:rPr>
          <w:rFonts w:ascii="Times New Roman" w:hAnsi="Times New Roman"/>
          <w:bCs/>
          <w:sz w:val="28"/>
          <w:szCs w:val="28"/>
        </w:rPr>
        <w:t xml:space="preserve"> индоктринации, так и союзническо</w:t>
      </w:r>
      <w:r w:rsidR="00B00E1B">
        <w:rPr>
          <w:rFonts w:ascii="Times New Roman" w:hAnsi="Times New Roman"/>
          <w:bCs/>
          <w:sz w:val="28"/>
          <w:szCs w:val="28"/>
        </w:rPr>
        <w:t>й</w:t>
      </w:r>
      <w:r w:rsidRPr="00BA3AA3">
        <w:rPr>
          <w:rFonts w:ascii="Times New Roman" w:hAnsi="Times New Roman"/>
          <w:bCs/>
          <w:sz w:val="28"/>
          <w:szCs w:val="28"/>
        </w:rPr>
        <w:t xml:space="preserve"> пропаганды на солдат носило ограни</w:t>
      </w:r>
      <w:r w:rsidR="00857B6F" w:rsidRPr="00BA3AA3">
        <w:rPr>
          <w:rFonts w:ascii="Times New Roman" w:hAnsi="Times New Roman"/>
          <w:bCs/>
          <w:sz w:val="28"/>
          <w:szCs w:val="28"/>
        </w:rPr>
        <w:t>ченны</w:t>
      </w:r>
      <w:r w:rsidR="00BA3AA3">
        <w:rPr>
          <w:rFonts w:ascii="Times New Roman" w:hAnsi="Times New Roman"/>
          <w:bCs/>
          <w:sz w:val="28"/>
          <w:szCs w:val="28"/>
        </w:rPr>
        <w:t>й</w:t>
      </w:r>
      <w:r w:rsidR="00857B6F" w:rsidRPr="00BA3AA3">
        <w:rPr>
          <w:rFonts w:ascii="Times New Roman" w:hAnsi="Times New Roman"/>
          <w:bCs/>
          <w:sz w:val="28"/>
          <w:szCs w:val="28"/>
        </w:rPr>
        <w:t xml:space="preserve"> характер, и опосредова</w:t>
      </w:r>
      <w:r w:rsidRPr="00BA3AA3">
        <w:rPr>
          <w:rFonts w:ascii="Times New Roman" w:hAnsi="Times New Roman"/>
          <w:bCs/>
          <w:sz w:val="28"/>
          <w:szCs w:val="28"/>
        </w:rPr>
        <w:t>лось влиянием лидеров общественного мнения (в роли которых, как правило, выступали унтер-офицеры) и микрогруппы (взвода) в целом.</w:t>
      </w:r>
    </w:p>
    <w:p w14:paraId="79F9D6C9" w14:textId="77777777" w:rsidR="0043655F" w:rsidRPr="00BA3AA3" w:rsidRDefault="0043655F"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Так, солдаты был</w:t>
      </w:r>
      <w:r w:rsidR="00857B6F" w:rsidRPr="00BA3AA3">
        <w:rPr>
          <w:rFonts w:ascii="Times New Roman" w:hAnsi="Times New Roman"/>
          <w:bCs/>
          <w:sz w:val="28"/>
          <w:szCs w:val="28"/>
        </w:rPr>
        <w:t>и склонны воспринимать ответст</w:t>
      </w:r>
      <w:r w:rsidRPr="00BA3AA3">
        <w:rPr>
          <w:rFonts w:ascii="Times New Roman" w:hAnsi="Times New Roman"/>
          <w:bCs/>
          <w:sz w:val="28"/>
          <w:szCs w:val="28"/>
        </w:rPr>
        <w:t>венных за пропаганду и агитацию политически</w:t>
      </w:r>
      <w:r w:rsidR="00857B6F" w:rsidRPr="00BA3AA3">
        <w:rPr>
          <w:rFonts w:ascii="Times New Roman" w:hAnsi="Times New Roman"/>
          <w:bCs/>
          <w:sz w:val="28"/>
          <w:szCs w:val="28"/>
        </w:rPr>
        <w:t>х офице</w:t>
      </w:r>
      <w:r w:rsidRPr="00BA3AA3">
        <w:rPr>
          <w:rFonts w:ascii="Times New Roman" w:hAnsi="Times New Roman"/>
          <w:bCs/>
          <w:sz w:val="28"/>
          <w:szCs w:val="28"/>
        </w:rPr>
        <w:t xml:space="preserve">ров как "чужаков" и "ненастоящих солдат" и весьма слабо реагировали на их агитацию (как и на агитацию посредством листовок и газет). Политические цели и идеалы нацизма мало интересовали солдат и </w:t>
      </w:r>
      <w:r w:rsidR="00857B6F" w:rsidRPr="00BA3AA3">
        <w:rPr>
          <w:rFonts w:ascii="Times New Roman" w:hAnsi="Times New Roman"/>
          <w:bCs/>
          <w:sz w:val="28"/>
          <w:szCs w:val="28"/>
        </w:rPr>
        <w:t>слабо влияли на их боевые каче</w:t>
      </w:r>
      <w:r w:rsidRPr="00BA3AA3">
        <w:rPr>
          <w:rFonts w:ascii="Times New Roman" w:hAnsi="Times New Roman"/>
          <w:bCs/>
          <w:sz w:val="28"/>
          <w:szCs w:val="28"/>
        </w:rPr>
        <w:t xml:space="preserve">ства. Более того: как </w:t>
      </w:r>
      <w:r w:rsidR="00857B6F" w:rsidRPr="00BA3AA3">
        <w:rPr>
          <w:rFonts w:ascii="Times New Roman" w:hAnsi="Times New Roman"/>
          <w:bCs/>
          <w:sz w:val="28"/>
          <w:szCs w:val="28"/>
        </w:rPr>
        <w:t>показали опросы, они мало инте</w:t>
      </w:r>
      <w:r w:rsidRPr="00BA3AA3">
        <w:rPr>
          <w:rFonts w:ascii="Times New Roman" w:hAnsi="Times New Roman"/>
          <w:bCs/>
          <w:sz w:val="28"/>
          <w:szCs w:val="28"/>
        </w:rPr>
        <w:t>ресовалось и общим ходом военных де</w:t>
      </w:r>
      <w:r w:rsidR="00B00E1B">
        <w:rPr>
          <w:rFonts w:ascii="Times New Roman" w:hAnsi="Times New Roman"/>
          <w:bCs/>
          <w:sz w:val="28"/>
          <w:szCs w:val="28"/>
        </w:rPr>
        <w:t>й</w:t>
      </w:r>
      <w:r w:rsidRPr="00BA3AA3">
        <w:rPr>
          <w:rFonts w:ascii="Times New Roman" w:hAnsi="Times New Roman"/>
          <w:bCs/>
          <w:sz w:val="28"/>
          <w:szCs w:val="28"/>
        </w:rPr>
        <w:t>стви</w:t>
      </w:r>
      <w:r w:rsidR="00B00E1B">
        <w:rPr>
          <w:rFonts w:ascii="Times New Roman" w:hAnsi="Times New Roman"/>
          <w:bCs/>
          <w:sz w:val="28"/>
          <w:szCs w:val="28"/>
        </w:rPr>
        <w:t>й</w:t>
      </w:r>
      <w:r w:rsidRPr="00BA3AA3">
        <w:rPr>
          <w:rFonts w:ascii="Times New Roman" w:hAnsi="Times New Roman"/>
          <w:bCs/>
          <w:sz w:val="28"/>
          <w:szCs w:val="28"/>
        </w:rPr>
        <w:t xml:space="preserve"> за пределами своего участка. Они были целиком замкнуты на коммуникацию внутри свое</w:t>
      </w:r>
      <w:r w:rsidR="00B00E1B">
        <w:rPr>
          <w:rFonts w:ascii="Times New Roman" w:hAnsi="Times New Roman"/>
          <w:bCs/>
          <w:sz w:val="28"/>
          <w:szCs w:val="28"/>
        </w:rPr>
        <w:t>й</w:t>
      </w:r>
      <w:r w:rsidRPr="00BA3AA3">
        <w:rPr>
          <w:rFonts w:ascii="Times New Roman" w:hAnsi="Times New Roman"/>
          <w:bCs/>
          <w:sz w:val="28"/>
          <w:szCs w:val="28"/>
        </w:rPr>
        <w:t xml:space="preserve"> микрогруппы</w:t>
      </w:r>
      <w:r w:rsidR="00857B6F" w:rsidRPr="00BA3AA3">
        <w:rPr>
          <w:rFonts w:ascii="Times New Roman" w:hAnsi="Times New Roman"/>
          <w:bCs/>
          <w:sz w:val="28"/>
          <w:szCs w:val="28"/>
        </w:rPr>
        <w:t>.</w:t>
      </w:r>
    </w:p>
    <w:p w14:paraId="00B1E7F1" w14:textId="77777777" w:rsidR="0043655F" w:rsidRPr="00BA3AA3" w:rsidRDefault="0043655F"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В целом М.</w:t>
      </w:r>
      <w:r w:rsidR="00875122" w:rsidRPr="00BA3AA3">
        <w:rPr>
          <w:rFonts w:ascii="Times New Roman" w:hAnsi="Times New Roman"/>
          <w:bCs/>
          <w:sz w:val="28"/>
          <w:szCs w:val="28"/>
        </w:rPr>
        <w:t xml:space="preserve"> </w:t>
      </w:r>
      <w:r w:rsidRPr="00BA3AA3">
        <w:rPr>
          <w:rFonts w:ascii="Times New Roman" w:hAnsi="Times New Roman"/>
          <w:bCs/>
          <w:sz w:val="28"/>
          <w:szCs w:val="28"/>
        </w:rPr>
        <w:t>Янович и Э.</w:t>
      </w:r>
      <w:r w:rsidR="00875122" w:rsidRPr="00BA3AA3">
        <w:rPr>
          <w:rFonts w:ascii="Times New Roman" w:hAnsi="Times New Roman"/>
          <w:bCs/>
          <w:sz w:val="28"/>
          <w:szCs w:val="28"/>
        </w:rPr>
        <w:t xml:space="preserve"> </w:t>
      </w:r>
      <w:r w:rsidRPr="00BA3AA3">
        <w:rPr>
          <w:rFonts w:ascii="Times New Roman" w:hAnsi="Times New Roman"/>
          <w:bCs/>
          <w:sz w:val="28"/>
          <w:szCs w:val="28"/>
        </w:rPr>
        <w:t>Шилз делают вывод о том, что "следует отказать</w:t>
      </w:r>
      <w:r w:rsidR="00857B6F" w:rsidRPr="00BA3AA3">
        <w:rPr>
          <w:rFonts w:ascii="Times New Roman" w:hAnsi="Times New Roman"/>
          <w:bCs/>
          <w:sz w:val="28"/>
          <w:szCs w:val="28"/>
        </w:rPr>
        <w:t>ся от ошибочного подхода, исхо</w:t>
      </w:r>
      <w:r w:rsidRPr="00BA3AA3">
        <w:rPr>
          <w:rFonts w:ascii="Times New Roman" w:hAnsi="Times New Roman"/>
          <w:bCs/>
          <w:sz w:val="28"/>
          <w:szCs w:val="28"/>
        </w:rPr>
        <w:t>дящего из всемогущества пропаганды и заменить его гораздо более диф</w:t>
      </w:r>
      <w:r w:rsidR="00857B6F" w:rsidRPr="00BA3AA3">
        <w:rPr>
          <w:rFonts w:ascii="Times New Roman" w:hAnsi="Times New Roman"/>
          <w:bCs/>
          <w:sz w:val="28"/>
          <w:szCs w:val="28"/>
        </w:rPr>
        <w:t>ференцированным подходом, осно</w:t>
      </w:r>
      <w:r w:rsidRPr="00BA3AA3">
        <w:rPr>
          <w:rFonts w:ascii="Times New Roman" w:hAnsi="Times New Roman"/>
          <w:bCs/>
          <w:sz w:val="28"/>
          <w:szCs w:val="28"/>
        </w:rPr>
        <w:t>вывающемся на оценке возможносте</w:t>
      </w:r>
      <w:r w:rsidR="00BA3AA3">
        <w:rPr>
          <w:rFonts w:ascii="Times New Roman" w:hAnsi="Times New Roman"/>
          <w:bCs/>
          <w:sz w:val="28"/>
          <w:szCs w:val="28"/>
        </w:rPr>
        <w:t>й</w:t>
      </w:r>
      <w:r w:rsidRPr="00BA3AA3">
        <w:rPr>
          <w:rFonts w:ascii="Times New Roman" w:hAnsi="Times New Roman"/>
          <w:bCs/>
          <w:sz w:val="28"/>
          <w:szCs w:val="28"/>
        </w:rPr>
        <w:t xml:space="preserve"> некоторых видов пропаганды при </w:t>
      </w:r>
      <w:r w:rsidRPr="00BA3AA3">
        <w:rPr>
          <w:rFonts w:ascii="Times New Roman" w:hAnsi="Times New Roman"/>
          <w:bCs/>
          <w:sz w:val="28"/>
          <w:szCs w:val="28"/>
        </w:rPr>
        <w:lastRenderedPageBreak/>
        <w:t>о</w:t>
      </w:r>
      <w:r w:rsidR="00857B6F" w:rsidRPr="00BA3AA3">
        <w:rPr>
          <w:rFonts w:ascii="Times New Roman" w:hAnsi="Times New Roman"/>
          <w:bCs/>
          <w:sz w:val="28"/>
          <w:szCs w:val="28"/>
        </w:rPr>
        <w:t>пределенном наборе услови</w:t>
      </w:r>
      <w:r w:rsidR="00BA3AA3">
        <w:rPr>
          <w:rFonts w:ascii="Times New Roman" w:hAnsi="Times New Roman"/>
          <w:bCs/>
          <w:sz w:val="28"/>
          <w:szCs w:val="28"/>
        </w:rPr>
        <w:t>й</w:t>
      </w:r>
      <w:r w:rsidR="00857B6F" w:rsidRPr="00BA3AA3">
        <w:rPr>
          <w:rFonts w:ascii="Times New Roman" w:hAnsi="Times New Roman"/>
          <w:bCs/>
          <w:sz w:val="28"/>
          <w:szCs w:val="28"/>
        </w:rPr>
        <w:t>"</w:t>
      </w:r>
      <w:r w:rsidRPr="00BA3AA3">
        <w:rPr>
          <w:rFonts w:ascii="Times New Roman" w:hAnsi="Times New Roman"/>
          <w:bCs/>
          <w:sz w:val="28"/>
          <w:szCs w:val="28"/>
        </w:rPr>
        <w:t>. Иными словами, М</w:t>
      </w:r>
      <w:r w:rsidR="00857B6F" w:rsidRPr="00BA3AA3">
        <w:rPr>
          <w:rFonts w:ascii="Times New Roman" w:hAnsi="Times New Roman"/>
          <w:bCs/>
          <w:sz w:val="28"/>
          <w:szCs w:val="28"/>
        </w:rPr>
        <w:t>.</w:t>
      </w:r>
      <w:r w:rsidR="00875122" w:rsidRPr="00BA3AA3">
        <w:rPr>
          <w:rFonts w:ascii="Times New Roman" w:hAnsi="Times New Roman"/>
          <w:bCs/>
          <w:sz w:val="28"/>
          <w:szCs w:val="28"/>
        </w:rPr>
        <w:t xml:space="preserve"> </w:t>
      </w:r>
      <w:r w:rsidR="00857B6F" w:rsidRPr="00BA3AA3">
        <w:rPr>
          <w:rFonts w:ascii="Times New Roman" w:hAnsi="Times New Roman"/>
          <w:bCs/>
          <w:sz w:val="28"/>
          <w:szCs w:val="28"/>
        </w:rPr>
        <w:t>Янович и Э.</w:t>
      </w:r>
      <w:r w:rsidR="00875122" w:rsidRPr="00BA3AA3">
        <w:rPr>
          <w:rFonts w:ascii="Times New Roman" w:hAnsi="Times New Roman"/>
          <w:bCs/>
          <w:sz w:val="28"/>
          <w:szCs w:val="28"/>
        </w:rPr>
        <w:t xml:space="preserve"> </w:t>
      </w:r>
      <w:r w:rsidR="00857B6F" w:rsidRPr="00BA3AA3">
        <w:rPr>
          <w:rFonts w:ascii="Times New Roman" w:hAnsi="Times New Roman"/>
          <w:bCs/>
          <w:sz w:val="28"/>
          <w:szCs w:val="28"/>
        </w:rPr>
        <w:t>Шилз пришли к выво</w:t>
      </w:r>
      <w:r w:rsidRPr="00BA3AA3">
        <w:rPr>
          <w:rFonts w:ascii="Times New Roman" w:hAnsi="Times New Roman"/>
          <w:bCs/>
          <w:sz w:val="28"/>
          <w:szCs w:val="28"/>
        </w:rPr>
        <w:t>дам, полностью опровер</w:t>
      </w:r>
      <w:r w:rsidR="00857B6F" w:rsidRPr="00BA3AA3">
        <w:rPr>
          <w:rFonts w:ascii="Times New Roman" w:hAnsi="Times New Roman"/>
          <w:bCs/>
          <w:sz w:val="28"/>
          <w:szCs w:val="28"/>
        </w:rPr>
        <w:t>гающим те, которые были сде</w:t>
      </w:r>
      <w:r w:rsidRPr="00BA3AA3">
        <w:rPr>
          <w:rFonts w:ascii="Times New Roman" w:hAnsi="Times New Roman"/>
          <w:bCs/>
          <w:sz w:val="28"/>
          <w:szCs w:val="28"/>
        </w:rPr>
        <w:t>ланы Х. Лассуэллом на основе анализа опыта Перво</w:t>
      </w:r>
      <w:r w:rsidR="00BA3AA3">
        <w:rPr>
          <w:rFonts w:ascii="Times New Roman" w:hAnsi="Times New Roman"/>
          <w:bCs/>
          <w:sz w:val="28"/>
          <w:szCs w:val="28"/>
        </w:rPr>
        <w:t>й</w:t>
      </w:r>
      <w:r w:rsidRPr="00BA3AA3">
        <w:rPr>
          <w:rFonts w:ascii="Times New Roman" w:hAnsi="Times New Roman"/>
          <w:bCs/>
          <w:sz w:val="28"/>
          <w:szCs w:val="28"/>
        </w:rPr>
        <w:t xml:space="preserve"> мирово</w:t>
      </w:r>
      <w:r w:rsidR="00BA3AA3">
        <w:rPr>
          <w:rFonts w:ascii="Times New Roman" w:hAnsi="Times New Roman"/>
          <w:bCs/>
          <w:sz w:val="28"/>
          <w:szCs w:val="28"/>
        </w:rPr>
        <w:t>й</w:t>
      </w:r>
      <w:r w:rsidRPr="00BA3AA3">
        <w:rPr>
          <w:rFonts w:ascii="Times New Roman" w:hAnsi="Times New Roman"/>
          <w:bCs/>
          <w:sz w:val="28"/>
          <w:szCs w:val="28"/>
        </w:rPr>
        <w:t xml:space="preserve"> во</w:t>
      </w:r>
      <w:r w:rsidR="00BA3AA3">
        <w:rPr>
          <w:rFonts w:ascii="Times New Roman" w:hAnsi="Times New Roman"/>
          <w:bCs/>
          <w:sz w:val="28"/>
          <w:szCs w:val="28"/>
        </w:rPr>
        <w:t>й</w:t>
      </w:r>
      <w:r w:rsidRPr="00BA3AA3">
        <w:rPr>
          <w:rFonts w:ascii="Times New Roman" w:hAnsi="Times New Roman"/>
          <w:bCs/>
          <w:sz w:val="28"/>
          <w:szCs w:val="28"/>
        </w:rPr>
        <w:t>ны. Следу</w:t>
      </w:r>
      <w:r w:rsidR="00857B6F" w:rsidRPr="00BA3AA3">
        <w:rPr>
          <w:rFonts w:ascii="Times New Roman" w:hAnsi="Times New Roman"/>
          <w:bCs/>
          <w:sz w:val="28"/>
          <w:szCs w:val="28"/>
        </w:rPr>
        <w:t>ет учесть, что при этом они от</w:t>
      </w:r>
      <w:r w:rsidRPr="00BA3AA3">
        <w:rPr>
          <w:rFonts w:ascii="Times New Roman" w:hAnsi="Times New Roman"/>
          <w:bCs/>
          <w:sz w:val="28"/>
          <w:szCs w:val="28"/>
        </w:rPr>
        <w:t>крыто ориентировались на лассуэлловское определение пропаганды как процесса манипуляции социальными символами</w:t>
      </w:r>
      <w:r w:rsidR="00857B6F" w:rsidRPr="00BA3AA3">
        <w:rPr>
          <w:rFonts w:ascii="Times New Roman" w:hAnsi="Times New Roman"/>
          <w:bCs/>
          <w:sz w:val="28"/>
          <w:szCs w:val="28"/>
        </w:rPr>
        <w:t>.</w:t>
      </w:r>
    </w:p>
    <w:p w14:paraId="441BB309" w14:textId="77777777" w:rsidR="0043655F" w:rsidRPr="00BA3AA3" w:rsidRDefault="0043655F"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По то</w:t>
      </w:r>
      <w:r w:rsidR="001172FA">
        <w:rPr>
          <w:rFonts w:ascii="Times New Roman" w:hAnsi="Times New Roman"/>
          <w:bCs/>
          <w:sz w:val="28"/>
          <w:szCs w:val="28"/>
        </w:rPr>
        <w:t>й</w:t>
      </w:r>
      <w:r w:rsidRPr="00BA3AA3">
        <w:rPr>
          <w:rFonts w:ascii="Times New Roman" w:hAnsi="Times New Roman"/>
          <w:bCs/>
          <w:sz w:val="28"/>
          <w:szCs w:val="28"/>
        </w:rPr>
        <w:t xml:space="preserve"> же схеме, что Янович и Шилз, анализировал проблему пропагандистского возде</w:t>
      </w:r>
      <w:r w:rsidR="00BA3AA3">
        <w:rPr>
          <w:rFonts w:ascii="Times New Roman" w:hAnsi="Times New Roman"/>
          <w:bCs/>
          <w:sz w:val="28"/>
          <w:szCs w:val="28"/>
        </w:rPr>
        <w:t>й</w:t>
      </w:r>
      <w:r w:rsidRPr="00BA3AA3">
        <w:rPr>
          <w:rFonts w:ascii="Times New Roman" w:hAnsi="Times New Roman"/>
          <w:bCs/>
          <w:sz w:val="28"/>
          <w:szCs w:val="28"/>
        </w:rPr>
        <w:t>ствия У.</w:t>
      </w:r>
      <w:r w:rsidR="00F12314" w:rsidRPr="00BA3AA3">
        <w:rPr>
          <w:rFonts w:ascii="Times New Roman" w:hAnsi="Times New Roman"/>
          <w:bCs/>
          <w:sz w:val="28"/>
          <w:szCs w:val="28"/>
        </w:rPr>
        <w:t xml:space="preserve"> </w:t>
      </w:r>
      <w:r w:rsidRPr="00BA3AA3">
        <w:rPr>
          <w:rFonts w:ascii="Times New Roman" w:hAnsi="Times New Roman"/>
          <w:bCs/>
          <w:sz w:val="28"/>
          <w:szCs w:val="28"/>
        </w:rPr>
        <w:t>Шрамм, которы</w:t>
      </w:r>
      <w:r w:rsidR="00BA3AA3">
        <w:rPr>
          <w:rFonts w:ascii="Times New Roman" w:hAnsi="Times New Roman"/>
          <w:bCs/>
          <w:sz w:val="28"/>
          <w:szCs w:val="28"/>
        </w:rPr>
        <w:t>й</w:t>
      </w:r>
      <w:r w:rsidRPr="00BA3AA3">
        <w:rPr>
          <w:rFonts w:ascii="Times New Roman" w:hAnsi="Times New Roman"/>
          <w:bCs/>
          <w:sz w:val="28"/>
          <w:szCs w:val="28"/>
        </w:rPr>
        <w:t xml:space="preserve"> во время коре</w:t>
      </w:r>
      <w:r w:rsidR="00BA3AA3">
        <w:rPr>
          <w:rFonts w:ascii="Times New Roman" w:hAnsi="Times New Roman"/>
          <w:bCs/>
          <w:sz w:val="28"/>
          <w:szCs w:val="28"/>
        </w:rPr>
        <w:t>й</w:t>
      </w:r>
      <w:r w:rsidR="00857B6F" w:rsidRPr="00BA3AA3">
        <w:rPr>
          <w:rFonts w:ascii="Times New Roman" w:hAnsi="Times New Roman"/>
          <w:bCs/>
          <w:sz w:val="28"/>
          <w:szCs w:val="28"/>
        </w:rPr>
        <w:t>ско</w:t>
      </w:r>
      <w:r w:rsidR="00BA3AA3">
        <w:rPr>
          <w:rFonts w:ascii="Times New Roman" w:hAnsi="Times New Roman"/>
          <w:bCs/>
          <w:sz w:val="28"/>
          <w:szCs w:val="28"/>
        </w:rPr>
        <w:t>й</w:t>
      </w:r>
      <w:r w:rsidR="00857B6F" w:rsidRPr="00BA3AA3">
        <w:rPr>
          <w:rFonts w:ascii="Times New Roman" w:hAnsi="Times New Roman"/>
          <w:bCs/>
          <w:sz w:val="28"/>
          <w:szCs w:val="28"/>
        </w:rPr>
        <w:t xml:space="preserve"> во</w:t>
      </w:r>
      <w:r w:rsidR="00BA3AA3">
        <w:rPr>
          <w:rFonts w:ascii="Times New Roman" w:hAnsi="Times New Roman"/>
          <w:bCs/>
          <w:sz w:val="28"/>
          <w:szCs w:val="28"/>
        </w:rPr>
        <w:t>й</w:t>
      </w:r>
      <w:r w:rsidR="00857B6F" w:rsidRPr="00BA3AA3">
        <w:rPr>
          <w:rFonts w:ascii="Times New Roman" w:hAnsi="Times New Roman"/>
          <w:bCs/>
          <w:sz w:val="28"/>
          <w:szCs w:val="28"/>
        </w:rPr>
        <w:t>ны занимался изучени</w:t>
      </w:r>
      <w:r w:rsidRPr="00BA3AA3">
        <w:rPr>
          <w:rFonts w:ascii="Times New Roman" w:hAnsi="Times New Roman"/>
          <w:bCs/>
          <w:sz w:val="28"/>
          <w:szCs w:val="28"/>
        </w:rPr>
        <w:t>ем влияния американско</w:t>
      </w:r>
      <w:r w:rsidR="00BA3AA3">
        <w:rPr>
          <w:rFonts w:ascii="Times New Roman" w:hAnsi="Times New Roman"/>
          <w:bCs/>
          <w:sz w:val="28"/>
          <w:szCs w:val="28"/>
        </w:rPr>
        <w:t>й</w:t>
      </w:r>
      <w:r w:rsidRPr="00BA3AA3">
        <w:rPr>
          <w:rFonts w:ascii="Times New Roman" w:hAnsi="Times New Roman"/>
          <w:bCs/>
          <w:sz w:val="28"/>
          <w:szCs w:val="28"/>
        </w:rPr>
        <w:t xml:space="preserve"> пропаганды на сев</w:t>
      </w:r>
      <w:r w:rsidR="00857B6F" w:rsidRPr="00BA3AA3">
        <w:rPr>
          <w:rFonts w:ascii="Times New Roman" w:hAnsi="Times New Roman"/>
          <w:bCs/>
          <w:sz w:val="28"/>
          <w:szCs w:val="28"/>
        </w:rPr>
        <w:t>ерокоре</w:t>
      </w:r>
      <w:r w:rsidR="00BA3AA3">
        <w:rPr>
          <w:rFonts w:ascii="Times New Roman" w:hAnsi="Times New Roman"/>
          <w:bCs/>
          <w:sz w:val="28"/>
          <w:szCs w:val="28"/>
        </w:rPr>
        <w:t>й</w:t>
      </w:r>
      <w:r w:rsidRPr="00BA3AA3">
        <w:rPr>
          <w:rFonts w:ascii="Times New Roman" w:hAnsi="Times New Roman"/>
          <w:bCs/>
          <w:sz w:val="28"/>
          <w:szCs w:val="28"/>
        </w:rPr>
        <w:t xml:space="preserve">ских военнопленных, </w:t>
      </w:r>
      <w:r w:rsidR="00857B6F" w:rsidRPr="00BA3AA3">
        <w:rPr>
          <w:rFonts w:ascii="Times New Roman" w:hAnsi="Times New Roman"/>
          <w:bCs/>
          <w:sz w:val="28"/>
          <w:szCs w:val="28"/>
        </w:rPr>
        <w:t>которое показало, что североко</w:t>
      </w:r>
      <w:r w:rsidRPr="00BA3AA3">
        <w:rPr>
          <w:rFonts w:ascii="Times New Roman" w:hAnsi="Times New Roman"/>
          <w:bCs/>
          <w:sz w:val="28"/>
          <w:szCs w:val="28"/>
        </w:rPr>
        <w:t>ре</w:t>
      </w:r>
      <w:r w:rsidR="00BA3AA3">
        <w:rPr>
          <w:rFonts w:ascii="Times New Roman" w:hAnsi="Times New Roman"/>
          <w:bCs/>
          <w:sz w:val="28"/>
          <w:szCs w:val="28"/>
        </w:rPr>
        <w:t>й</w:t>
      </w:r>
      <w:r w:rsidRPr="00BA3AA3">
        <w:rPr>
          <w:rFonts w:ascii="Times New Roman" w:hAnsi="Times New Roman"/>
          <w:bCs/>
          <w:sz w:val="28"/>
          <w:szCs w:val="28"/>
        </w:rPr>
        <w:t>ские солдаты были совершенно неуязвимы для контрпропаганды, п</w:t>
      </w:r>
      <w:r w:rsidR="00857B6F" w:rsidRPr="00BA3AA3">
        <w:rPr>
          <w:rFonts w:ascii="Times New Roman" w:hAnsi="Times New Roman"/>
          <w:bCs/>
          <w:sz w:val="28"/>
          <w:szCs w:val="28"/>
        </w:rPr>
        <w:t>ока сохранялось единство микро</w:t>
      </w:r>
      <w:r w:rsidRPr="00BA3AA3">
        <w:rPr>
          <w:rFonts w:ascii="Times New Roman" w:hAnsi="Times New Roman"/>
          <w:bCs/>
          <w:sz w:val="28"/>
          <w:szCs w:val="28"/>
        </w:rPr>
        <w:t xml:space="preserve">группы. Стоило этому единству разрушиться, </w:t>
      </w:r>
      <w:r w:rsidR="00B00E1B">
        <w:rPr>
          <w:rFonts w:ascii="Times New Roman" w:hAnsi="Times New Roman"/>
          <w:bCs/>
          <w:sz w:val="28"/>
          <w:szCs w:val="28"/>
        </w:rPr>
        <w:t>как эф</w:t>
      </w:r>
      <w:r w:rsidRPr="00BA3AA3">
        <w:rPr>
          <w:rFonts w:ascii="Times New Roman" w:hAnsi="Times New Roman"/>
          <w:bCs/>
          <w:sz w:val="28"/>
          <w:szCs w:val="28"/>
        </w:rPr>
        <w:t>фективность пропаганды резко повышалась.</w:t>
      </w:r>
    </w:p>
    <w:p w14:paraId="75B039BB" w14:textId="77777777" w:rsidR="0043655F" w:rsidRPr="00BA3AA3" w:rsidRDefault="0043655F"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Позд</w:t>
      </w:r>
      <w:r w:rsidR="00857B6F" w:rsidRPr="00BA3AA3">
        <w:rPr>
          <w:rFonts w:ascii="Times New Roman" w:hAnsi="Times New Roman"/>
          <w:bCs/>
          <w:sz w:val="28"/>
          <w:szCs w:val="28"/>
        </w:rPr>
        <w:t>нее Дж. Кле</w:t>
      </w:r>
      <w:r w:rsidRPr="00BA3AA3">
        <w:rPr>
          <w:rFonts w:ascii="Times New Roman" w:hAnsi="Times New Roman"/>
          <w:bCs/>
          <w:sz w:val="28"/>
          <w:szCs w:val="28"/>
        </w:rPr>
        <w:t>ппер подвел итог исследованиям тоталитарно</w:t>
      </w:r>
      <w:r w:rsidR="00BA3AA3">
        <w:rPr>
          <w:rFonts w:ascii="Times New Roman" w:hAnsi="Times New Roman"/>
          <w:bCs/>
          <w:sz w:val="28"/>
          <w:szCs w:val="28"/>
        </w:rPr>
        <w:t>й</w:t>
      </w:r>
      <w:r w:rsidRPr="00BA3AA3">
        <w:rPr>
          <w:rFonts w:ascii="Times New Roman" w:hAnsi="Times New Roman"/>
          <w:bCs/>
          <w:sz w:val="28"/>
          <w:szCs w:val="28"/>
        </w:rPr>
        <w:t xml:space="preserve"> индоктринации в рамках господствующе</w:t>
      </w:r>
      <w:r w:rsidR="00BA3AA3">
        <w:rPr>
          <w:rFonts w:ascii="Times New Roman" w:hAnsi="Times New Roman"/>
          <w:bCs/>
          <w:sz w:val="28"/>
          <w:szCs w:val="28"/>
        </w:rPr>
        <w:t>й</w:t>
      </w:r>
      <w:r w:rsidRPr="00BA3AA3">
        <w:rPr>
          <w:rFonts w:ascii="Times New Roman" w:hAnsi="Times New Roman"/>
          <w:bCs/>
          <w:sz w:val="28"/>
          <w:szCs w:val="28"/>
        </w:rPr>
        <w:t xml:space="preserve"> парадигмы, сформулировав, что эта индоктринация является успешно</w:t>
      </w:r>
      <w:r w:rsidR="00BA3AA3">
        <w:rPr>
          <w:rFonts w:ascii="Times New Roman" w:hAnsi="Times New Roman"/>
          <w:bCs/>
          <w:sz w:val="28"/>
          <w:szCs w:val="28"/>
        </w:rPr>
        <w:t>й</w:t>
      </w:r>
      <w:r w:rsidRPr="00BA3AA3">
        <w:rPr>
          <w:rFonts w:ascii="Times New Roman" w:hAnsi="Times New Roman"/>
          <w:bCs/>
          <w:sz w:val="28"/>
          <w:szCs w:val="28"/>
        </w:rPr>
        <w:t xml:space="preserve"> до тех пор, пока следование нормам первично</w:t>
      </w:r>
      <w:r w:rsidR="00BA3AA3">
        <w:rPr>
          <w:rFonts w:ascii="Times New Roman" w:hAnsi="Times New Roman"/>
          <w:bCs/>
          <w:sz w:val="28"/>
          <w:szCs w:val="28"/>
        </w:rPr>
        <w:t>й</w:t>
      </w:r>
      <w:r w:rsidRPr="00BA3AA3">
        <w:rPr>
          <w:rFonts w:ascii="Times New Roman" w:hAnsi="Times New Roman"/>
          <w:bCs/>
          <w:sz w:val="28"/>
          <w:szCs w:val="28"/>
        </w:rPr>
        <w:t xml:space="preserve"> группы в то</w:t>
      </w:r>
      <w:r w:rsidR="001172FA">
        <w:rPr>
          <w:rFonts w:ascii="Times New Roman" w:hAnsi="Times New Roman"/>
          <w:bCs/>
          <w:sz w:val="28"/>
          <w:szCs w:val="28"/>
        </w:rPr>
        <w:t>й</w:t>
      </w:r>
      <w:r w:rsidR="0086248E" w:rsidRPr="00BA3AA3">
        <w:rPr>
          <w:rFonts w:ascii="Times New Roman" w:hAnsi="Times New Roman"/>
          <w:bCs/>
          <w:sz w:val="28"/>
          <w:szCs w:val="28"/>
        </w:rPr>
        <w:t xml:space="preserve"> или ино</w:t>
      </w:r>
      <w:r w:rsidR="00BA3AA3">
        <w:rPr>
          <w:rFonts w:ascii="Times New Roman" w:hAnsi="Times New Roman"/>
          <w:bCs/>
          <w:sz w:val="28"/>
          <w:szCs w:val="28"/>
        </w:rPr>
        <w:t>й</w:t>
      </w:r>
      <w:r w:rsidR="0086248E" w:rsidRPr="00BA3AA3">
        <w:rPr>
          <w:rFonts w:ascii="Times New Roman" w:hAnsi="Times New Roman"/>
          <w:bCs/>
          <w:sz w:val="28"/>
          <w:szCs w:val="28"/>
        </w:rPr>
        <w:t xml:space="preserve"> мере вознаграждает</w:t>
      </w:r>
      <w:r w:rsidRPr="00BA3AA3">
        <w:rPr>
          <w:rFonts w:ascii="Times New Roman" w:hAnsi="Times New Roman"/>
          <w:bCs/>
          <w:sz w:val="28"/>
          <w:szCs w:val="28"/>
        </w:rPr>
        <w:t>ся. Если конформизм перестает вознаграждаться или становиться полнос</w:t>
      </w:r>
      <w:r w:rsidR="0086248E" w:rsidRPr="00BA3AA3">
        <w:rPr>
          <w:rFonts w:ascii="Times New Roman" w:hAnsi="Times New Roman"/>
          <w:bCs/>
          <w:sz w:val="28"/>
          <w:szCs w:val="28"/>
        </w:rPr>
        <w:t>тью дисфункциональным, эффек</w:t>
      </w:r>
      <w:r w:rsidRPr="00BA3AA3">
        <w:rPr>
          <w:rFonts w:ascii="Times New Roman" w:hAnsi="Times New Roman"/>
          <w:bCs/>
          <w:sz w:val="28"/>
          <w:szCs w:val="28"/>
        </w:rPr>
        <w:t>тивность индоктринации резко ослабляется и индивид начинает реагироват</w:t>
      </w:r>
      <w:r w:rsidR="0086248E" w:rsidRPr="00BA3AA3">
        <w:rPr>
          <w:rFonts w:ascii="Times New Roman" w:hAnsi="Times New Roman"/>
          <w:bCs/>
          <w:sz w:val="28"/>
          <w:szCs w:val="28"/>
        </w:rPr>
        <w:t>ь на новые коммуникативные стимулы</w:t>
      </w:r>
      <w:r w:rsidRPr="00BA3AA3">
        <w:rPr>
          <w:rFonts w:ascii="Times New Roman" w:hAnsi="Times New Roman"/>
          <w:bCs/>
          <w:sz w:val="28"/>
          <w:szCs w:val="28"/>
        </w:rPr>
        <w:t>: "первичные г</w:t>
      </w:r>
      <w:r w:rsidR="0086248E" w:rsidRPr="00BA3AA3">
        <w:rPr>
          <w:rFonts w:ascii="Times New Roman" w:hAnsi="Times New Roman"/>
          <w:bCs/>
          <w:sz w:val="28"/>
          <w:szCs w:val="28"/>
        </w:rPr>
        <w:t>рупповые нормы перестают блоки</w:t>
      </w:r>
      <w:r w:rsidRPr="00BA3AA3">
        <w:rPr>
          <w:rFonts w:ascii="Times New Roman" w:hAnsi="Times New Roman"/>
          <w:bCs/>
          <w:sz w:val="28"/>
          <w:szCs w:val="28"/>
        </w:rPr>
        <w:t>ровать возде</w:t>
      </w:r>
      <w:r w:rsidR="00BA3AA3">
        <w:rPr>
          <w:rFonts w:ascii="Times New Roman" w:hAnsi="Times New Roman"/>
          <w:bCs/>
          <w:sz w:val="28"/>
          <w:szCs w:val="28"/>
        </w:rPr>
        <w:t>й</w:t>
      </w:r>
      <w:r w:rsidRPr="00BA3AA3">
        <w:rPr>
          <w:rFonts w:ascii="Times New Roman" w:hAnsi="Times New Roman"/>
          <w:bCs/>
          <w:sz w:val="28"/>
          <w:szCs w:val="28"/>
        </w:rPr>
        <w:t>ствие ком</w:t>
      </w:r>
      <w:r w:rsidR="0086248E" w:rsidRPr="00BA3AA3">
        <w:rPr>
          <w:rFonts w:ascii="Times New Roman" w:hAnsi="Times New Roman"/>
          <w:bCs/>
          <w:sz w:val="28"/>
          <w:szCs w:val="28"/>
        </w:rPr>
        <w:t>муникации, нацеленно</w:t>
      </w:r>
      <w:r w:rsidR="00BA3AA3">
        <w:rPr>
          <w:rFonts w:ascii="Times New Roman" w:hAnsi="Times New Roman"/>
          <w:bCs/>
          <w:sz w:val="28"/>
          <w:szCs w:val="28"/>
        </w:rPr>
        <w:t>й</w:t>
      </w:r>
      <w:r w:rsidR="0086248E" w:rsidRPr="00BA3AA3">
        <w:rPr>
          <w:rFonts w:ascii="Times New Roman" w:hAnsi="Times New Roman"/>
          <w:bCs/>
          <w:sz w:val="28"/>
          <w:szCs w:val="28"/>
        </w:rPr>
        <w:t xml:space="preserve"> на пере</w:t>
      </w:r>
      <w:r w:rsidRPr="00BA3AA3">
        <w:rPr>
          <w:rFonts w:ascii="Times New Roman" w:hAnsi="Times New Roman"/>
          <w:bCs/>
          <w:sz w:val="28"/>
          <w:szCs w:val="28"/>
        </w:rPr>
        <w:t>убеждение, и в то же время привлекательность новых групповых норм усиливает и закрепляет влияние это</w:t>
      </w:r>
      <w:r w:rsidR="00BA3AA3">
        <w:rPr>
          <w:rFonts w:ascii="Times New Roman" w:hAnsi="Times New Roman"/>
          <w:bCs/>
          <w:sz w:val="28"/>
          <w:szCs w:val="28"/>
        </w:rPr>
        <w:t>й</w:t>
      </w:r>
      <w:r w:rsidRPr="00BA3AA3">
        <w:rPr>
          <w:rFonts w:ascii="Times New Roman" w:hAnsi="Times New Roman"/>
          <w:bCs/>
          <w:sz w:val="28"/>
          <w:szCs w:val="28"/>
        </w:rPr>
        <w:t xml:space="preserve"> же коммун</w:t>
      </w:r>
      <w:r w:rsidR="0086248E" w:rsidRPr="00BA3AA3">
        <w:rPr>
          <w:rFonts w:ascii="Times New Roman" w:hAnsi="Times New Roman"/>
          <w:bCs/>
          <w:sz w:val="28"/>
          <w:szCs w:val="28"/>
        </w:rPr>
        <w:t>икации"</w:t>
      </w:r>
      <w:r w:rsidRPr="00BA3AA3">
        <w:rPr>
          <w:rFonts w:ascii="Times New Roman" w:hAnsi="Times New Roman"/>
          <w:bCs/>
          <w:sz w:val="28"/>
          <w:szCs w:val="28"/>
        </w:rPr>
        <w:t>.</w:t>
      </w:r>
    </w:p>
    <w:p w14:paraId="04A3C1F5" w14:textId="549F008A" w:rsidR="0043655F" w:rsidRPr="00BA3AA3" w:rsidRDefault="0043655F"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Таким образом, еще</w:t>
      </w:r>
      <w:r w:rsidR="0086248E" w:rsidRPr="00BA3AA3">
        <w:rPr>
          <w:rFonts w:ascii="Times New Roman" w:hAnsi="Times New Roman"/>
          <w:bCs/>
          <w:sz w:val="28"/>
          <w:szCs w:val="28"/>
        </w:rPr>
        <w:t xml:space="preserve"> раз подтвердился контрлассуэл</w:t>
      </w:r>
      <w:r w:rsidRPr="00BA3AA3">
        <w:rPr>
          <w:rFonts w:ascii="Times New Roman" w:hAnsi="Times New Roman"/>
          <w:bCs/>
          <w:sz w:val="28"/>
          <w:szCs w:val="28"/>
        </w:rPr>
        <w:t>ловски</w:t>
      </w:r>
      <w:r w:rsidR="00BA3AA3">
        <w:rPr>
          <w:rFonts w:ascii="Times New Roman" w:hAnsi="Times New Roman"/>
          <w:bCs/>
          <w:sz w:val="28"/>
          <w:szCs w:val="28"/>
        </w:rPr>
        <w:t>й</w:t>
      </w:r>
      <w:r w:rsidRPr="00BA3AA3">
        <w:rPr>
          <w:rFonts w:ascii="Times New Roman" w:hAnsi="Times New Roman"/>
          <w:bCs/>
          <w:sz w:val="28"/>
          <w:szCs w:val="28"/>
        </w:rPr>
        <w:t xml:space="preserve"> вывод американских исследователе</w:t>
      </w:r>
      <w:r w:rsidR="00BA3AA3">
        <w:rPr>
          <w:rFonts w:ascii="Times New Roman" w:hAnsi="Times New Roman"/>
          <w:bCs/>
          <w:sz w:val="28"/>
          <w:szCs w:val="28"/>
        </w:rPr>
        <w:t>й</w:t>
      </w:r>
      <w:r w:rsidRPr="00BA3AA3">
        <w:rPr>
          <w:rFonts w:ascii="Times New Roman" w:hAnsi="Times New Roman"/>
          <w:bCs/>
          <w:sz w:val="28"/>
          <w:szCs w:val="28"/>
        </w:rPr>
        <w:t xml:space="preserve"> массово</w:t>
      </w:r>
      <w:r w:rsidR="00BA3AA3">
        <w:rPr>
          <w:rFonts w:ascii="Times New Roman" w:hAnsi="Times New Roman"/>
          <w:bCs/>
          <w:sz w:val="28"/>
          <w:szCs w:val="28"/>
        </w:rPr>
        <w:t>й</w:t>
      </w:r>
      <w:r w:rsidRPr="00BA3AA3">
        <w:rPr>
          <w:rFonts w:ascii="Times New Roman" w:hAnsi="Times New Roman"/>
          <w:bCs/>
          <w:sz w:val="28"/>
          <w:szCs w:val="28"/>
        </w:rPr>
        <w:t xml:space="preserve"> коммуникации, которы</w:t>
      </w:r>
      <w:r w:rsidR="00BA3AA3">
        <w:rPr>
          <w:rFonts w:ascii="Times New Roman" w:hAnsi="Times New Roman"/>
          <w:bCs/>
          <w:sz w:val="28"/>
          <w:szCs w:val="28"/>
        </w:rPr>
        <w:t>й</w:t>
      </w:r>
      <w:r w:rsidRPr="00BA3AA3">
        <w:rPr>
          <w:rFonts w:ascii="Times New Roman" w:hAnsi="Times New Roman"/>
          <w:bCs/>
          <w:sz w:val="28"/>
          <w:szCs w:val="28"/>
        </w:rPr>
        <w:t xml:space="preserve"> заключается в признании за средствами массово</w:t>
      </w:r>
      <w:r w:rsidR="00BA3AA3">
        <w:rPr>
          <w:rFonts w:ascii="Times New Roman" w:hAnsi="Times New Roman"/>
          <w:bCs/>
          <w:sz w:val="28"/>
          <w:szCs w:val="28"/>
        </w:rPr>
        <w:t>й</w:t>
      </w:r>
      <w:r w:rsidR="0086248E" w:rsidRPr="00BA3AA3">
        <w:rPr>
          <w:rFonts w:ascii="Times New Roman" w:hAnsi="Times New Roman"/>
          <w:bCs/>
          <w:sz w:val="28"/>
          <w:szCs w:val="28"/>
        </w:rPr>
        <w:t xml:space="preserve"> коммуникации ограниченно</w:t>
      </w:r>
      <w:r w:rsidR="00BA3AA3">
        <w:rPr>
          <w:rFonts w:ascii="Times New Roman" w:hAnsi="Times New Roman"/>
          <w:bCs/>
          <w:sz w:val="28"/>
          <w:szCs w:val="28"/>
        </w:rPr>
        <w:t>й</w:t>
      </w:r>
      <w:r w:rsidR="0086248E" w:rsidRPr="00BA3AA3">
        <w:rPr>
          <w:rFonts w:ascii="Times New Roman" w:hAnsi="Times New Roman"/>
          <w:bCs/>
          <w:sz w:val="28"/>
          <w:szCs w:val="28"/>
        </w:rPr>
        <w:t xml:space="preserve"> ро</w:t>
      </w:r>
      <w:r w:rsidRPr="00BA3AA3">
        <w:rPr>
          <w:rFonts w:ascii="Times New Roman" w:hAnsi="Times New Roman"/>
          <w:bCs/>
          <w:sz w:val="28"/>
          <w:szCs w:val="28"/>
        </w:rPr>
        <w:t>ли в возде</w:t>
      </w:r>
      <w:r w:rsidR="00BA3AA3">
        <w:rPr>
          <w:rFonts w:ascii="Times New Roman" w:hAnsi="Times New Roman"/>
          <w:bCs/>
          <w:sz w:val="28"/>
          <w:szCs w:val="28"/>
        </w:rPr>
        <w:t>й</w:t>
      </w:r>
      <w:r w:rsidRPr="00BA3AA3">
        <w:rPr>
          <w:rFonts w:ascii="Times New Roman" w:hAnsi="Times New Roman"/>
          <w:bCs/>
          <w:sz w:val="28"/>
          <w:szCs w:val="28"/>
        </w:rPr>
        <w:t>ствии на процесс формиров</w:t>
      </w:r>
      <w:r w:rsidR="0086248E" w:rsidRPr="00BA3AA3">
        <w:rPr>
          <w:rFonts w:ascii="Times New Roman" w:hAnsi="Times New Roman"/>
          <w:bCs/>
          <w:sz w:val="28"/>
          <w:szCs w:val="28"/>
        </w:rPr>
        <w:t>ания обществен</w:t>
      </w:r>
      <w:r w:rsidRPr="00BA3AA3">
        <w:rPr>
          <w:rFonts w:ascii="Times New Roman" w:hAnsi="Times New Roman"/>
          <w:bCs/>
          <w:sz w:val="28"/>
          <w:szCs w:val="28"/>
        </w:rPr>
        <w:t xml:space="preserve">ного сознания. Эту </w:t>
      </w:r>
      <w:r w:rsidR="0086248E" w:rsidRPr="00BA3AA3">
        <w:rPr>
          <w:rFonts w:ascii="Times New Roman" w:hAnsi="Times New Roman"/>
          <w:bCs/>
          <w:sz w:val="28"/>
          <w:szCs w:val="28"/>
        </w:rPr>
        <w:t>мысль предельно точно сформули</w:t>
      </w:r>
      <w:r w:rsidRPr="00BA3AA3">
        <w:rPr>
          <w:rFonts w:ascii="Times New Roman" w:hAnsi="Times New Roman"/>
          <w:bCs/>
          <w:sz w:val="28"/>
          <w:szCs w:val="28"/>
        </w:rPr>
        <w:t>ровал Б.</w:t>
      </w:r>
      <w:r w:rsidR="00875122" w:rsidRPr="00BA3AA3">
        <w:rPr>
          <w:rFonts w:ascii="Times New Roman" w:hAnsi="Times New Roman"/>
          <w:bCs/>
          <w:sz w:val="28"/>
          <w:szCs w:val="28"/>
        </w:rPr>
        <w:t xml:space="preserve"> </w:t>
      </w:r>
      <w:r w:rsidRPr="00BA3AA3">
        <w:rPr>
          <w:rFonts w:ascii="Times New Roman" w:hAnsi="Times New Roman"/>
          <w:bCs/>
          <w:sz w:val="28"/>
          <w:szCs w:val="28"/>
        </w:rPr>
        <w:t xml:space="preserve">Берельсон: “Некоторого рода сообщения по некоторого рода вопросам, доведенные до </w:t>
      </w:r>
      <w:r w:rsidRPr="00BA3AA3">
        <w:rPr>
          <w:rFonts w:ascii="Times New Roman" w:hAnsi="Times New Roman"/>
          <w:bCs/>
          <w:sz w:val="28"/>
          <w:szCs w:val="28"/>
        </w:rPr>
        <w:lastRenderedPageBreak/>
        <w:t>сведения некоторого рода люде</w:t>
      </w:r>
      <w:r w:rsidR="00BA3AA3">
        <w:rPr>
          <w:rFonts w:ascii="Times New Roman" w:hAnsi="Times New Roman"/>
          <w:bCs/>
          <w:sz w:val="28"/>
          <w:szCs w:val="28"/>
        </w:rPr>
        <w:t>й</w:t>
      </w:r>
      <w:r w:rsidRPr="00BA3AA3">
        <w:rPr>
          <w:rFonts w:ascii="Times New Roman" w:hAnsi="Times New Roman"/>
          <w:bCs/>
          <w:sz w:val="28"/>
          <w:szCs w:val="28"/>
        </w:rPr>
        <w:t xml:space="preserve"> при некоторого рода условиях, имеют </w:t>
      </w:r>
      <w:r w:rsidR="0086248E" w:rsidRPr="00BA3AA3">
        <w:rPr>
          <w:rFonts w:ascii="Times New Roman" w:hAnsi="Times New Roman"/>
          <w:bCs/>
          <w:sz w:val="28"/>
          <w:szCs w:val="28"/>
        </w:rPr>
        <w:t>некоторого рода возде</w:t>
      </w:r>
      <w:r w:rsidR="00BA3AA3">
        <w:rPr>
          <w:rFonts w:ascii="Times New Roman" w:hAnsi="Times New Roman"/>
          <w:bCs/>
          <w:sz w:val="28"/>
          <w:szCs w:val="28"/>
        </w:rPr>
        <w:t>й</w:t>
      </w:r>
      <w:r w:rsidR="0086248E" w:rsidRPr="00BA3AA3">
        <w:rPr>
          <w:rFonts w:ascii="Times New Roman" w:hAnsi="Times New Roman"/>
          <w:bCs/>
          <w:sz w:val="28"/>
          <w:szCs w:val="28"/>
        </w:rPr>
        <w:t>ствие”</w:t>
      </w:r>
      <w:r w:rsidR="0086248E" w:rsidRPr="00BA3AA3">
        <w:rPr>
          <w:rStyle w:val="a8"/>
          <w:rFonts w:ascii="Times New Roman" w:hAnsi="Times New Roman"/>
          <w:bCs/>
          <w:sz w:val="28"/>
          <w:szCs w:val="28"/>
        </w:rPr>
        <w:footnoteReference w:id="20"/>
      </w:r>
      <w:r w:rsidR="0086248E" w:rsidRPr="00BA3AA3">
        <w:rPr>
          <w:rFonts w:ascii="Times New Roman" w:hAnsi="Times New Roman"/>
          <w:bCs/>
          <w:sz w:val="28"/>
          <w:szCs w:val="28"/>
        </w:rPr>
        <w:t>.</w:t>
      </w:r>
      <w:r w:rsidR="00D6192A">
        <w:rPr>
          <w:rFonts w:ascii="Times New Roman" w:hAnsi="Times New Roman"/>
          <w:bCs/>
          <w:sz w:val="28"/>
          <w:szCs w:val="28"/>
        </w:rPr>
        <w:t xml:space="preserve"> </w:t>
      </w:r>
    </w:p>
    <w:p w14:paraId="195493C5" w14:textId="77777777" w:rsidR="004E3169" w:rsidRPr="00BA3AA3" w:rsidRDefault="004E3169"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Таким образом, авторы расходятся во мнениях по определению пропаганды и ее действию. Толкование пропаганды представляет собой множество подходов и точек зрений, что, очевидно, связано с рассмотрением пропаганды через различные субъекты – средства коммуникации, лидеров, идеологии. Более того, широкий охват термин «пропаганда» также объясняется протяженностью временных границ. Безусловн</w:t>
      </w:r>
      <w:r w:rsidR="005F7D45" w:rsidRPr="00BA3AA3">
        <w:rPr>
          <w:rFonts w:ascii="Times New Roman" w:hAnsi="Times New Roman"/>
          <w:bCs/>
          <w:sz w:val="28"/>
          <w:szCs w:val="28"/>
        </w:rPr>
        <w:t>о, необходимо упомянуть контент</w:t>
      </w:r>
      <w:r w:rsidRPr="00BA3AA3">
        <w:rPr>
          <w:rFonts w:ascii="Times New Roman" w:hAnsi="Times New Roman"/>
          <w:bCs/>
          <w:sz w:val="28"/>
          <w:szCs w:val="28"/>
        </w:rPr>
        <w:t xml:space="preserve"> пропаганды, через который она способна воздействовать на умы людей, их восприятие, манипулировать человеческим сознанием, отождествляясь со своего рода гипнозом.</w:t>
      </w:r>
    </w:p>
    <w:p w14:paraId="5CB5B625" w14:textId="77777777" w:rsidR="008634EC" w:rsidRPr="00BA3AA3" w:rsidRDefault="00855168"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 xml:space="preserve">Исходя из вышесказанного, очевидно, разнообразие пропаганды. Целесообразно определить, как в науке структурируют это явление, а именно: какие виды пропаганды различают. </w:t>
      </w:r>
      <w:r w:rsidR="00C56C3A" w:rsidRPr="00BA3AA3">
        <w:rPr>
          <w:rFonts w:ascii="Times New Roman" w:hAnsi="Times New Roman"/>
          <w:bCs/>
          <w:sz w:val="28"/>
          <w:szCs w:val="28"/>
        </w:rPr>
        <w:t>В самой широком виде различают пропаганду в мирное время и военное время. Если говорить о более широкой классификации пропаганды, то стоит выделить следующее.</w:t>
      </w:r>
    </w:p>
    <w:p w14:paraId="42199184" w14:textId="77777777" w:rsidR="00C56C3A" w:rsidRPr="00BA3AA3" w:rsidRDefault="00C56C3A"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Есть достаточное количество критериев для классификации пропаганды.</w:t>
      </w:r>
      <w:r w:rsidR="0081213E" w:rsidRPr="00BA3AA3">
        <w:rPr>
          <w:rFonts w:ascii="Times New Roman" w:hAnsi="Times New Roman"/>
          <w:bCs/>
          <w:sz w:val="28"/>
          <w:szCs w:val="28"/>
        </w:rPr>
        <w:t xml:space="preserve"> В первую очередь, характер пропаганды, ее смысловая нагрузка. В связи с чем, стоит понять, какие по своей природе организации осуществляют пропаганду. </w:t>
      </w:r>
      <w:r w:rsidR="00B75532" w:rsidRPr="00BA3AA3">
        <w:rPr>
          <w:rFonts w:ascii="Times New Roman" w:hAnsi="Times New Roman"/>
          <w:bCs/>
          <w:sz w:val="28"/>
          <w:szCs w:val="28"/>
        </w:rPr>
        <w:t xml:space="preserve">Существуют </w:t>
      </w:r>
      <w:r w:rsidR="0081213E" w:rsidRPr="00BA3AA3">
        <w:rPr>
          <w:rFonts w:ascii="Times New Roman" w:hAnsi="Times New Roman"/>
          <w:bCs/>
          <w:sz w:val="28"/>
          <w:szCs w:val="28"/>
        </w:rPr>
        <w:t>организациями, цели котор</w:t>
      </w:r>
      <w:r w:rsidR="00B75532" w:rsidRPr="00BA3AA3">
        <w:rPr>
          <w:rFonts w:ascii="Times New Roman" w:hAnsi="Times New Roman"/>
          <w:bCs/>
          <w:sz w:val="28"/>
          <w:szCs w:val="28"/>
        </w:rPr>
        <w:t>ых конкретны и ограничены и другие</w:t>
      </w:r>
      <w:r w:rsidR="0081213E" w:rsidRPr="00BA3AA3">
        <w:rPr>
          <w:rFonts w:ascii="Times New Roman" w:hAnsi="Times New Roman"/>
          <w:bCs/>
          <w:sz w:val="28"/>
          <w:szCs w:val="28"/>
        </w:rPr>
        <w:t>, чьи задачи носят более абстрактный и размытый характер. Эти цели могут быть как революционными, так и антиреволюционными, реформистскими и контрреформистскими в зависимости того, задействован элемент институциональных изменений или нет.</w:t>
      </w:r>
    </w:p>
    <w:p w14:paraId="69F05A41" w14:textId="77777777" w:rsidR="00B75532" w:rsidRPr="00BA3AA3" w:rsidRDefault="00B75532"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 xml:space="preserve">Некоторые пропаганды проводятся временно, а некоторые – постоянно. Пропаганда может быть внутригрупповой, в плане </w:t>
      </w:r>
      <w:r w:rsidRPr="00BA3AA3">
        <w:rPr>
          <w:rFonts w:ascii="Times New Roman" w:hAnsi="Times New Roman"/>
          <w:bCs/>
          <w:sz w:val="28"/>
          <w:szCs w:val="28"/>
        </w:rPr>
        <w:lastRenderedPageBreak/>
        <w:t>осуществляемой функции по консолидации мнений, принятию и адаптации новых членов.</w:t>
      </w:r>
    </w:p>
    <w:p w14:paraId="44C35FA2" w14:textId="53700B37" w:rsidR="0014559F" w:rsidRPr="00BA3AA3" w:rsidRDefault="0014559F"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 xml:space="preserve">Какая-то пропаганда проводится теми, кто получить существенные выгоды, или же теми, кто не преследует материальных </w:t>
      </w:r>
      <w:r w:rsidR="00773454" w:rsidRPr="00BA3AA3">
        <w:rPr>
          <w:rFonts w:ascii="Times New Roman" w:hAnsi="Times New Roman"/>
          <w:bCs/>
          <w:sz w:val="28"/>
          <w:szCs w:val="28"/>
        </w:rPr>
        <w:t>благ, более того, собственные выгоды могут оставаться на втором плане.</w:t>
      </w:r>
      <w:r w:rsidR="00D6192A">
        <w:rPr>
          <w:rFonts w:ascii="Times New Roman" w:hAnsi="Times New Roman"/>
          <w:bCs/>
          <w:sz w:val="28"/>
          <w:szCs w:val="28"/>
        </w:rPr>
        <w:t xml:space="preserve"> Пропаганда в прибалтийских государствах, например, осуществляется с целью тотального противодействия России и создания собственной национальной идентичности, «освобождаясь» от пережитков советского прошлого.</w:t>
      </w:r>
    </w:p>
    <w:p w14:paraId="16389289" w14:textId="77777777" w:rsidR="00773454" w:rsidRPr="00BA3AA3" w:rsidRDefault="00773454"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Одна пропаганда может быть «процветать» открыто, публично, другая</w:t>
      </w:r>
      <w:r w:rsidR="00B00E1B">
        <w:rPr>
          <w:rFonts w:ascii="Times New Roman" w:hAnsi="Times New Roman"/>
          <w:bCs/>
          <w:sz w:val="28"/>
          <w:szCs w:val="28"/>
        </w:rPr>
        <w:t> </w:t>
      </w:r>
      <w:r w:rsidRPr="00BA3AA3">
        <w:rPr>
          <w:rFonts w:ascii="Times New Roman" w:hAnsi="Times New Roman"/>
          <w:bCs/>
          <w:sz w:val="28"/>
          <w:szCs w:val="28"/>
        </w:rPr>
        <w:t>– утаиваться.</w:t>
      </w:r>
    </w:p>
    <w:p w14:paraId="135A4C97" w14:textId="77777777" w:rsidR="00773454" w:rsidRPr="00BA3AA3" w:rsidRDefault="00773454"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В дополнение, пропаганда также делится в соответствии с целью, из-за которой необходимо изменить или сформировать определенное мнение. Так, некоторые пропаганды существуют, чтобы создать определенное мнение о человеке; некоторые – о создании мнения о</w:t>
      </w:r>
      <w:r w:rsidR="005F7D45" w:rsidRPr="00BA3AA3">
        <w:rPr>
          <w:rFonts w:ascii="Times New Roman" w:hAnsi="Times New Roman"/>
          <w:bCs/>
          <w:sz w:val="28"/>
          <w:szCs w:val="28"/>
        </w:rPr>
        <w:t xml:space="preserve"> группе людей, например, Японцах</w:t>
      </w:r>
      <w:r w:rsidRPr="00BA3AA3">
        <w:rPr>
          <w:rFonts w:ascii="Times New Roman" w:hAnsi="Times New Roman"/>
          <w:bCs/>
          <w:sz w:val="28"/>
          <w:szCs w:val="28"/>
        </w:rPr>
        <w:t xml:space="preserve"> или рабочих; некоторые – для формирования мнения об институте  или политике, таких как «свободная торговля» или </w:t>
      </w:r>
      <w:r w:rsidR="00477209" w:rsidRPr="00BA3AA3">
        <w:rPr>
          <w:rFonts w:ascii="Times New Roman" w:hAnsi="Times New Roman"/>
          <w:bCs/>
          <w:sz w:val="28"/>
          <w:szCs w:val="28"/>
        </w:rPr>
        <w:t>правительство; кончено, те, что направлены на создание определенного отношения к типичному поведению человека, например, покупка облигаций военного займа или пополнение рядов государственного морского флота</w:t>
      </w:r>
      <w:r w:rsidR="00477209" w:rsidRPr="00BA3AA3">
        <w:rPr>
          <w:rStyle w:val="a8"/>
          <w:rFonts w:ascii="Times New Roman" w:hAnsi="Times New Roman"/>
          <w:bCs/>
          <w:sz w:val="28"/>
          <w:szCs w:val="28"/>
        </w:rPr>
        <w:footnoteReference w:id="21"/>
      </w:r>
      <w:r w:rsidR="00477209" w:rsidRPr="00BA3AA3">
        <w:rPr>
          <w:rFonts w:ascii="Times New Roman" w:hAnsi="Times New Roman"/>
          <w:bCs/>
          <w:sz w:val="28"/>
          <w:szCs w:val="28"/>
        </w:rPr>
        <w:t>.</w:t>
      </w:r>
    </w:p>
    <w:p w14:paraId="0A3906E3" w14:textId="77777777" w:rsidR="00F6042B" w:rsidRPr="00BA3AA3" w:rsidRDefault="00F6042B"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 xml:space="preserve">Психологическому </w:t>
      </w:r>
      <w:r w:rsidR="005F7D45" w:rsidRPr="00BA3AA3">
        <w:rPr>
          <w:rFonts w:ascii="Times New Roman" w:hAnsi="Times New Roman"/>
          <w:bCs/>
          <w:sz w:val="28"/>
          <w:szCs w:val="28"/>
        </w:rPr>
        <w:t>воздействию</w:t>
      </w:r>
      <w:r w:rsidRPr="00BA3AA3">
        <w:rPr>
          <w:rFonts w:ascii="Times New Roman" w:hAnsi="Times New Roman"/>
          <w:bCs/>
          <w:sz w:val="28"/>
          <w:szCs w:val="28"/>
        </w:rPr>
        <w:t xml:space="preserve"> пропаганды подвергаются</w:t>
      </w:r>
      <w:r w:rsidR="005F7D45" w:rsidRPr="00BA3AA3">
        <w:rPr>
          <w:rFonts w:ascii="Times New Roman" w:hAnsi="Times New Roman"/>
          <w:bCs/>
          <w:sz w:val="28"/>
          <w:szCs w:val="28"/>
        </w:rPr>
        <w:t>,</w:t>
      </w:r>
      <w:r w:rsidRPr="00BA3AA3">
        <w:rPr>
          <w:rFonts w:ascii="Times New Roman" w:hAnsi="Times New Roman"/>
          <w:bCs/>
          <w:sz w:val="28"/>
          <w:szCs w:val="28"/>
        </w:rPr>
        <w:t xml:space="preserve"> в первую очередь</w:t>
      </w:r>
      <w:r w:rsidR="005F7D45" w:rsidRPr="00BA3AA3">
        <w:rPr>
          <w:rFonts w:ascii="Times New Roman" w:hAnsi="Times New Roman"/>
          <w:bCs/>
          <w:sz w:val="28"/>
          <w:szCs w:val="28"/>
        </w:rPr>
        <w:t>,</w:t>
      </w:r>
      <w:r w:rsidRPr="00BA3AA3">
        <w:rPr>
          <w:rFonts w:ascii="Times New Roman" w:hAnsi="Times New Roman"/>
          <w:bCs/>
          <w:sz w:val="28"/>
          <w:szCs w:val="28"/>
        </w:rPr>
        <w:t xml:space="preserve"> эмоции. В зависимости от того, какие эмоции пробуждает пропаганда, различают позитивную и негативную пропаганду. Позитивная пропаганда, выполняя воспитательную, информационную, разъяснительную функции, способствует согласию, социально</w:t>
      </w:r>
      <w:r w:rsidR="00BA3AA3">
        <w:rPr>
          <w:rFonts w:ascii="Times New Roman" w:hAnsi="Times New Roman"/>
          <w:bCs/>
          <w:sz w:val="28"/>
          <w:szCs w:val="28"/>
        </w:rPr>
        <w:t>й</w:t>
      </w:r>
      <w:r w:rsidRPr="00BA3AA3">
        <w:rPr>
          <w:rFonts w:ascii="Times New Roman" w:hAnsi="Times New Roman"/>
          <w:bCs/>
          <w:sz w:val="28"/>
          <w:szCs w:val="28"/>
        </w:rPr>
        <w:t xml:space="preserve"> гармонии, воспитанию люде</w:t>
      </w:r>
      <w:r w:rsidR="00BA3AA3">
        <w:rPr>
          <w:rFonts w:ascii="Times New Roman" w:hAnsi="Times New Roman"/>
          <w:bCs/>
          <w:sz w:val="28"/>
          <w:szCs w:val="28"/>
        </w:rPr>
        <w:t>й</w:t>
      </w:r>
      <w:r w:rsidRPr="00BA3AA3">
        <w:rPr>
          <w:rFonts w:ascii="Times New Roman" w:hAnsi="Times New Roman"/>
          <w:bCs/>
          <w:sz w:val="28"/>
          <w:szCs w:val="28"/>
        </w:rPr>
        <w:t xml:space="preserve"> в соответствии с общепринятыми ценностями и нормами. Она осуществляется в интересах тех, кому адресована, а не ограниченного круга заинтересованных лиц. Позитивная пропаганда не преследует жестких манипулятивных целе</w:t>
      </w:r>
      <w:r w:rsidR="00BA3AA3">
        <w:rPr>
          <w:rFonts w:ascii="Times New Roman" w:hAnsi="Times New Roman"/>
          <w:bCs/>
          <w:sz w:val="28"/>
          <w:szCs w:val="28"/>
        </w:rPr>
        <w:t>й</w:t>
      </w:r>
      <w:r w:rsidRPr="00BA3AA3">
        <w:rPr>
          <w:rFonts w:ascii="Times New Roman" w:hAnsi="Times New Roman"/>
          <w:bCs/>
          <w:sz w:val="28"/>
          <w:szCs w:val="28"/>
        </w:rPr>
        <w:t xml:space="preserve">. Негативная пропаганда направлена на создание </w:t>
      </w:r>
      <w:r w:rsidRPr="00BA3AA3">
        <w:rPr>
          <w:rFonts w:ascii="Times New Roman" w:hAnsi="Times New Roman"/>
          <w:bCs/>
          <w:sz w:val="28"/>
          <w:szCs w:val="28"/>
        </w:rPr>
        <w:lastRenderedPageBreak/>
        <w:t>иллюзорно</w:t>
      </w:r>
      <w:r w:rsidR="00BA3AA3">
        <w:rPr>
          <w:rFonts w:ascii="Times New Roman" w:hAnsi="Times New Roman"/>
          <w:bCs/>
          <w:sz w:val="28"/>
          <w:szCs w:val="28"/>
        </w:rPr>
        <w:t>й</w:t>
      </w:r>
      <w:r w:rsidRPr="00BA3AA3">
        <w:rPr>
          <w:rFonts w:ascii="Times New Roman" w:hAnsi="Times New Roman"/>
          <w:bCs/>
          <w:sz w:val="28"/>
          <w:szCs w:val="28"/>
        </w:rPr>
        <w:t>, параллельно</w:t>
      </w:r>
      <w:r w:rsidR="00BA3AA3">
        <w:rPr>
          <w:rFonts w:ascii="Times New Roman" w:hAnsi="Times New Roman"/>
          <w:bCs/>
          <w:sz w:val="28"/>
          <w:szCs w:val="28"/>
        </w:rPr>
        <w:t>й</w:t>
      </w:r>
      <w:r w:rsidRPr="00BA3AA3">
        <w:rPr>
          <w:rFonts w:ascii="Times New Roman" w:hAnsi="Times New Roman"/>
          <w:bCs/>
          <w:sz w:val="28"/>
          <w:szCs w:val="28"/>
        </w:rPr>
        <w:t xml:space="preserve"> реальности, выгодно</w:t>
      </w:r>
      <w:r w:rsidR="00BA3AA3">
        <w:rPr>
          <w:rFonts w:ascii="Times New Roman" w:hAnsi="Times New Roman"/>
          <w:bCs/>
          <w:sz w:val="28"/>
          <w:szCs w:val="28"/>
        </w:rPr>
        <w:t>й</w:t>
      </w:r>
      <w:r w:rsidRPr="00BA3AA3">
        <w:rPr>
          <w:rFonts w:ascii="Times New Roman" w:hAnsi="Times New Roman"/>
          <w:bCs/>
          <w:sz w:val="28"/>
          <w:szCs w:val="28"/>
        </w:rPr>
        <w:t xml:space="preserve"> пропагандисту, с перевернуто</w:t>
      </w:r>
      <w:r w:rsidR="00BA3AA3">
        <w:rPr>
          <w:rFonts w:ascii="Times New Roman" w:hAnsi="Times New Roman"/>
          <w:bCs/>
          <w:sz w:val="28"/>
          <w:szCs w:val="28"/>
        </w:rPr>
        <w:t>й</w:t>
      </w:r>
      <w:r w:rsidRPr="00BA3AA3">
        <w:rPr>
          <w:rFonts w:ascii="Times New Roman" w:hAnsi="Times New Roman"/>
          <w:bCs/>
          <w:sz w:val="28"/>
          <w:szCs w:val="28"/>
        </w:rPr>
        <w:t xml:space="preserve"> системо</w:t>
      </w:r>
      <w:r w:rsidR="00BA3AA3">
        <w:rPr>
          <w:rFonts w:ascii="Times New Roman" w:hAnsi="Times New Roman"/>
          <w:bCs/>
          <w:sz w:val="28"/>
          <w:szCs w:val="28"/>
        </w:rPr>
        <w:t>й</w:t>
      </w:r>
      <w:r w:rsidRPr="00BA3AA3">
        <w:rPr>
          <w:rFonts w:ascii="Times New Roman" w:hAnsi="Times New Roman"/>
          <w:bCs/>
          <w:sz w:val="28"/>
          <w:szCs w:val="28"/>
        </w:rPr>
        <w:t xml:space="preserve"> ценносте</w:t>
      </w:r>
      <w:r w:rsidR="00BA3AA3">
        <w:rPr>
          <w:rFonts w:ascii="Times New Roman" w:hAnsi="Times New Roman"/>
          <w:bCs/>
          <w:sz w:val="28"/>
          <w:szCs w:val="28"/>
        </w:rPr>
        <w:t>й</w:t>
      </w:r>
      <w:r w:rsidRPr="00BA3AA3">
        <w:rPr>
          <w:rFonts w:ascii="Times New Roman" w:hAnsi="Times New Roman"/>
          <w:bCs/>
          <w:sz w:val="28"/>
          <w:szCs w:val="28"/>
        </w:rPr>
        <w:t>, убеждени</w:t>
      </w:r>
      <w:r w:rsidR="00BA3AA3">
        <w:rPr>
          <w:rFonts w:ascii="Times New Roman" w:hAnsi="Times New Roman"/>
          <w:bCs/>
          <w:sz w:val="28"/>
          <w:szCs w:val="28"/>
        </w:rPr>
        <w:t>й</w:t>
      </w:r>
      <w:r w:rsidRPr="00BA3AA3">
        <w:rPr>
          <w:rFonts w:ascii="Times New Roman" w:hAnsi="Times New Roman"/>
          <w:bCs/>
          <w:sz w:val="28"/>
          <w:szCs w:val="28"/>
        </w:rPr>
        <w:t>, взглядов с целью манипулирования общественным сознанием в интересах узко</w:t>
      </w:r>
      <w:r w:rsidR="00BA3AA3">
        <w:rPr>
          <w:rFonts w:ascii="Times New Roman" w:hAnsi="Times New Roman"/>
          <w:bCs/>
          <w:sz w:val="28"/>
          <w:szCs w:val="28"/>
        </w:rPr>
        <w:t>й</w:t>
      </w:r>
      <w:r w:rsidRPr="00BA3AA3">
        <w:rPr>
          <w:rFonts w:ascii="Times New Roman" w:hAnsi="Times New Roman"/>
          <w:bCs/>
          <w:sz w:val="28"/>
          <w:szCs w:val="28"/>
        </w:rPr>
        <w:t xml:space="preserve"> группы лиц. Она способствует разжиганию социально</w:t>
      </w:r>
      <w:r w:rsidR="00BA3AA3">
        <w:rPr>
          <w:rFonts w:ascii="Times New Roman" w:hAnsi="Times New Roman"/>
          <w:bCs/>
          <w:sz w:val="28"/>
          <w:szCs w:val="28"/>
        </w:rPr>
        <w:t>й</w:t>
      </w:r>
      <w:r w:rsidRPr="00BA3AA3">
        <w:rPr>
          <w:rFonts w:ascii="Times New Roman" w:hAnsi="Times New Roman"/>
          <w:bCs/>
          <w:sz w:val="28"/>
          <w:szCs w:val="28"/>
        </w:rPr>
        <w:t xml:space="preserve"> вражды, социальных конфликтов, обострению противоречи</w:t>
      </w:r>
      <w:r w:rsidR="001172FA">
        <w:rPr>
          <w:rFonts w:ascii="Times New Roman" w:hAnsi="Times New Roman"/>
          <w:bCs/>
          <w:sz w:val="28"/>
          <w:szCs w:val="28"/>
        </w:rPr>
        <w:t>й</w:t>
      </w:r>
      <w:r w:rsidRPr="00BA3AA3">
        <w:rPr>
          <w:rFonts w:ascii="Times New Roman" w:hAnsi="Times New Roman"/>
          <w:bCs/>
          <w:sz w:val="28"/>
          <w:szCs w:val="28"/>
        </w:rPr>
        <w:t xml:space="preserve"> в обществе. Это позволяет разобщать люде</w:t>
      </w:r>
      <w:r w:rsidR="00BA3AA3">
        <w:rPr>
          <w:rFonts w:ascii="Times New Roman" w:hAnsi="Times New Roman"/>
          <w:bCs/>
          <w:sz w:val="28"/>
          <w:szCs w:val="28"/>
        </w:rPr>
        <w:t>й</w:t>
      </w:r>
      <w:r w:rsidRPr="00BA3AA3">
        <w:rPr>
          <w:rFonts w:ascii="Times New Roman" w:hAnsi="Times New Roman"/>
          <w:bCs/>
          <w:sz w:val="28"/>
          <w:szCs w:val="28"/>
        </w:rPr>
        <w:t xml:space="preserve"> и навязывать выгодные пропагандистам убеждения и стереотипы</w:t>
      </w:r>
      <w:r w:rsidRPr="00BA3AA3">
        <w:rPr>
          <w:rStyle w:val="a8"/>
          <w:rFonts w:ascii="Times New Roman" w:hAnsi="Times New Roman"/>
          <w:bCs/>
          <w:sz w:val="28"/>
          <w:szCs w:val="28"/>
        </w:rPr>
        <w:footnoteReference w:id="22"/>
      </w:r>
      <w:r w:rsidRPr="00BA3AA3">
        <w:rPr>
          <w:rFonts w:ascii="Times New Roman" w:hAnsi="Times New Roman"/>
          <w:bCs/>
          <w:sz w:val="28"/>
          <w:szCs w:val="28"/>
        </w:rPr>
        <w:t>.</w:t>
      </w:r>
    </w:p>
    <w:p w14:paraId="48C9F7A0" w14:textId="77777777" w:rsidR="00477209" w:rsidRPr="00BA3AA3" w:rsidRDefault="00477209"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 xml:space="preserve">Несмотря на то, что пропаганда представляет собой достаточно размытое понятие, авторы выделяют ее элементы и этапы развития. </w:t>
      </w:r>
    </w:p>
    <w:p w14:paraId="072D81B5" w14:textId="77777777" w:rsidR="00477209" w:rsidRPr="00BA3AA3" w:rsidRDefault="0030794B"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Среди элементов выделяют те, что наиболее часто используются:</w:t>
      </w:r>
    </w:p>
    <w:p w14:paraId="77D5A24A" w14:textId="77777777" w:rsidR="0030794B" w:rsidRPr="00BA3AA3" w:rsidRDefault="0030794B" w:rsidP="00875122">
      <w:pPr>
        <w:pStyle w:val="a4"/>
        <w:numPr>
          <w:ilvl w:val="0"/>
          <w:numId w:val="4"/>
        </w:numPr>
        <w:spacing w:before="0" w:beforeAutospacing="0" w:after="0" w:afterAutospacing="0" w:line="360" w:lineRule="auto"/>
        <w:ind w:left="0" w:firstLine="851"/>
        <w:jc w:val="both"/>
        <w:rPr>
          <w:rFonts w:ascii="Times New Roman" w:hAnsi="Times New Roman"/>
          <w:bCs/>
          <w:sz w:val="28"/>
          <w:szCs w:val="28"/>
        </w:rPr>
      </w:pPr>
      <w:r w:rsidRPr="00BA3AA3">
        <w:rPr>
          <w:rFonts w:ascii="Times New Roman" w:hAnsi="Times New Roman"/>
          <w:bCs/>
          <w:sz w:val="28"/>
          <w:szCs w:val="28"/>
        </w:rPr>
        <w:t>Использование выборочных историй, которые преподносятся как задействующие широкий спектр вопросов и объективные;</w:t>
      </w:r>
    </w:p>
    <w:p w14:paraId="59BFF129" w14:textId="77777777" w:rsidR="0030794B" w:rsidRDefault="0030794B" w:rsidP="00875122">
      <w:pPr>
        <w:pStyle w:val="a4"/>
        <w:numPr>
          <w:ilvl w:val="0"/>
          <w:numId w:val="4"/>
        </w:numPr>
        <w:spacing w:before="0" w:beforeAutospacing="0" w:after="0" w:afterAutospacing="0" w:line="360" w:lineRule="auto"/>
        <w:ind w:left="0" w:firstLine="851"/>
        <w:jc w:val="both"/>
        <w:rPr>
          <w:rFonts w:ascii="Times New Roman" w:hAnsi="Times New Roman"/>
          <w:bCs/>
          <w:sz w:val="28"/>
          <w:szCs w:val="28"/>
        </w:rPr>
      </w:pPr>
      <w:r w:rsidRPr="00BA3AA3">
        <w:rPr>
          <w:rFonts w:ascii="Times New Roman" w:hAnsi="Times New Roman"/>
          <w:bCs/>
          <w:sz w:val="28"/>
          <w:szCs w:val="28"/>
        </w:rPr>
        <w:t>Частичные факты или исторический контекст;</w:t>
      </w:r>
    </w:p>
    <w:p w14:paraId="40D3878E" w14:textId="3080FC50" w:rsidR="006A035A" w:rsidRPr="00BA3AA3" w:rsidRDefault="006A035A" w:rsidP="006A035A">
      <w:pPr>
        <w:pStyle w:val="a4"/>
        <w:spacing w:before="0" w:beforeAutospacing="0" w:after="0" w:afterAutospacing="0" w:line="360" w:lineRule="auto"/>
        <w:jc w:val="both"/>
        <w:rPr>
          <w:rFonts w:ascii="Times New Roman" w:hAnsi="Times New Roman"/>
          <w:bCs/>
          <w:sz w:val="28"/>
          <w:szCs w:val="28"/>
        </w:rPr>
      </w:pPr>
      <w:r>
        <w:rPr>
          <w:rFonts w:ascii="Times New Roman" w:hAnsi="Times New Roman"/>
          <w:bCs/>
          <w:sz w:val="28"/>
          <w:szCs w:val="28"/>
        </w:rPr>
        <w:t>В этом отношении показательным примером в странах Балтии служит их советское прошлое как основное объяснение возможной угрозы со стороны России сегодня.</w:t>
      </w:r>
    </w:p>
    <w:p w14:paraId="33938A89" w14:textId="77777777" w:rsidR="00477209" w:rsidRPr="00BA3AA3" w:rsidRDefault="0030794B" w:rsidP="00875122">
      <w:pPr>
        <w:pStyle w:val="a4"/>
        <w:numPr>
          <w:ilvl w:val="0"/>
          <w:numId w:val="4"/>
        </w:numPr>
        <w:spacing w:before="0" w:beforeAutospacing="0" w:after="0" w:afterAutospacing="0" w:line="360" w:lineRule="auto"/>
        <w:ind w:left="0" w:firstLine="851"/>
        <w:jc w:val="both"/>
        <w:rPr>
          <w:rFonts w:ascii="Times New Roman" w:hAnsi="Times New Roman"/>
          <w:bCs/>
          <w:sz w:val="28"/>
          <w:szCs w:val="28"/>
        </w:rPr>
      </w:pPr>
      <w:r w:rsidRPr="00BA3AA3">
        <w:rPr>
          <w:rFonts w:ascii="Times New Roman" w:hAnsi="Times New Roman"/>
          <w:bCs/>
          <w:sz w:val="28"/>
          <w:szCs w:val="28"/>
        </w:rPr>
        <w:t>Усиление причин и мотивации, чтобы действовать в соответствии с угрозами обществу;</w:t>
      </w:r>
    </w:p>
    <w:p w14:paraId="3E367F0A" w14:textId="77777777" w:rsidR="0030794B" w:rsidRPr="00BA3AA3" w:rsidRDefault="0030794B" w:rsidP="00875122">
      <w:pPr>
        <w:pStyle w:val="a4"/>
        <w:numPr>
          <w:ilvl w:val="0"/>
          <w:numId w:val="4"/>
        </w:numPr>
        <w:spacing w:before="0" w:beforeAutospacing="0" w:after="0" w:afterAutospacing="0" w:line="360" w:lineRule="auto"/>
        <w:ind w:left="0" w:firstLine="851"/>
        <w:jc w:val="both"/>
        <w:rPr>
          <w:rFonts w:ascii="Times New Roman" w:hAnsi="Times New Roman"/>
          <w:bCs/>
          <w:sz w:val="28"/>
          <w:szCs w:val="28"/>
        </w:rPr>
      </w:pPr>
      <w:r w:rsidRPr="00BA3AA3">
        <w:rPr>
          <w:rFonts w:ascii="Times New Roman" w:hAnsi="Times New Roman"/>
          <w:bCs/>
          <w:sz w:val="28"/>
          <w:szCs w:val="28"/>
        </w:rPr>
        <w:t>Узкий круг специалистов, который способен информировать о происходящем. (Например, господствующая СМИ обычно берет интервью по вопросам конфликтов у не со</w:t>
      </w:r>
      <w:r w:rsidR="000F55BD" w:rsidRPr="00BA3AA3">
        <w:rPr>
          <w:rFonts w:ascii="Times New Roman" w:hAnsi="Times New Roman"/>
          <w:bCs/>
          <w:sz w:val="28"/>
          <w:szCs w:val="28"/>
        </w:rPr>
        <w:t>стоящих не службе военных или официальные источники правительства, вместо того, чтобы прибегнуть к помощи одного проверенного достоверного информагенства).</w:t>
      </w:r>
    </w:p>
    <w:p w14:paraId="4BB4713B" w14:textId="77777777" w:rsidR="000F55BD" w:rsidRPr="00BA3AA3" w:rsidRDefault="000F55BD" w:rsidP="00875122">
      <w:pPr>
        <w:pStyle w:val="a4"/>
        <w:numPr>
          <w:ilvl w:val="0"/>
          <w:numId w:val="4"/>
        </w:numPr>
        <w:spacing w:before="0" w:beforeAutospacing="0" w:after="0" w:afterAutospacing="0" w:line="360" w:lineRule="auto"/>
        <w:ind w:left="0" w:firstLine="851"/>
        <w:jc w:val="both"/>
        <w:rPr>
          <w:rFonts w:ascii="Times New Roman" w:hAnsi="Times New Roman"/>
          <w:bCs/>
          <w:sz w:val="28"/>
          <w:szCs w:val="28"/>
        </w:rPr>
      </w:pPr>
      <w:r w:rsidRPr="00BA3AA3">
        <w:rPr>
          <w:rFonts w:ascii="Times New Roman" w:hAnsi="Times New Roman"/>
          <w:bCs/>
          <w:sz w:val="28"/>
          <w:szCs w:val="28"/>
        </w:rPr>
        <w:t>Дегуманизация врага, который не соответствует заявленным приемлемой картине мира;</w:t>
      </w:r>
    </w:p>
    <w:p w14:paraId="6468D307" w14:textId="77777777" w:rsidR="000F55BD" w:rsidRPr="00BA3AA3" w:rsidRDefault="000F55BD" w:rsidP="00875122">
      <w:pPr>
        <w:pStyle w:val="a4"/>
        <w:numPr>
          <w:ilvl w:val="0"/>
          <w:numId w:val="4"/>
        </w:numPr>
        <w:spacing w:before="0" w:beforeAutospacing="0" w:after="0" w:afterAutospacing="0" w:line="360" w:lineRule="auto"/>
        <w:ind w:left="0" w:firstLine="851"/>
        <w:jc w:val="both"/>
        <w:rPr>
          <w:rFonts w:ascii="Times New Roman" w:hAnsi="Times New Roman"/>
          <w:bCs/>
          <w:sz w:val="28"/>
          <w:szCs w:val="28"/>
        </w:rPr>
      </w:pPr>
      <w:r w:rsidRPr="00BA3AA3">
        <w:rPr>
          <w:rFonts w:ascii="Times New Roman" w:hAnsi="Times New Roman"/>
          <w:bCs/>
          <w:sz w:val="28"/>
          <w:szCs w:val="28"/>
        </w:rPr>
        <w:t>Ограниченные возможности открытого обсуждения, в то время, осуждение встречается часто. Появляющиеся мнения часто не обсуждаются. Узкий фокус внимания служит интересам пропагандистов.</w:t>
      </w:r>
    </w:p>
    <w:p w14:paraId="24749148" w14:textId="72AB11D9" w:rsidR="00477209" w:rsidRPr="00BA3AA3" w:rsidRDefault="00F56F87"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lastRenderedPageBreak/>
        <w:t xml:space="preserve">Несмотря на то, как </w:t>
      </w:r>
      <w:r w:rsidR="00C564AD" w:rsidRPr="00BA3AA3">
        <w:rPr>
          <w:rFonts w:ascii="Times New Roman" w:hAnsi="Times New Roman"/>
          <w:bCs/>
          <w:sz w:val="28"/>
          <w:szCs w:val="28"/>
        </w:rPr>
        <w:t>распространена пропаганда, она осуществляется на четырех основных уровнях</w:t>
      </w:r>
      <w:r w:rsidRPr="00BA3AA3">
        <w:rPr>
          <w:rFonts w:ascii="Times New Roman" w:hAnsi="Times New Roman"/>
          <w:bCs/>
          <w:sz w:val="28"/>
          <w:szCs w:val="28"/>
        </w:rPr>
        <w:t>, согласно Артуру Сигелю, профессору в социальной науки Нью-Йоркского университета в Торонто, чья книга «Radio Canada International»</w:t>
      </w:r>
      <w:r w:rsidR="0097701F">
        <w:rPr>
          <w:rStyle w:val="a8"/>
          <w:rFonts w:ascii="Times New Roman" w:hAnsi="Times New Roman"/>
          <w:bCs/>
          <w:sz w:val="28"/>
          <w:szCs w:val="28"/>
        </w:rPr>
        <w:footnoteReference w:id="23"/>
      </w:r>
      <w:r w:rsidRPr="00BA3AA3">
        <w:rPr>
          <w:rFonts w:ascii="Times New Roman" w:hAnsi="Times New Roman"/>
          <w:bCs/>
          <w:sz w:val="28"/>
          <w:szCs w:val="28"/>
        </w:rPr>
        <w:t xml:space="preserve"> изучает пропаганду Второй Мировой войны и «Холодной» войны.</w:t>
      </w:r>
    </w:p>
    <w:p w14:paraId="26F6338D" w14:textId="77777777" w:rsidR="002F43B6" w:rsidRPr="00BA3AA3" w:rsidRDefault="002F43B6"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 xml:space="preserve">Первый уровень – это «Большая Ложь», привитая Гитлером и Сталиным. Находящаяся под контролем государства пресса Египта, распространяет «Большую Ложь», говоря, что по Мировому Центру торговли был нанесен удар со стороны Израиля, чтобы ввести заблуждение арабов. </w:t>
      </w:r>
    </w:p>
    <w:p w14:paraId="4E246B22" w14:textId="77777777" w:rsidR="002F43B6" w:rsidRPr="00BA3AA3" w:rsidRDefault="002F43B6"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Второй уровень трактуется, как «в правде нет необходимости до тех пор, пока это приносит пользу».</w:t>
      </w:r>
    </w:p>
    <w:p w14:paraId="662ED90E" w14:textId="77777777" w:rsidR="00477209" w:rsidRPr="00BA3AA3" w:rsidRDefault="008F50F1"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Третий вариант – говорить правду, воздерживаясь от освещения других точек зрения по вопросу.</w:t>
      </w:r>
    </w:p>
    <w:p w14:paraId="2E49E8E5" w14:textId="77777777" w:rsidR="008F50F1" w:rsidRPr="00BA3AA3" w:rsidRDefault="008F50F1"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Четвертая стратегия пропаганды, наиболее продуктивная, - говорить правду, плохую и хорошую, а также что проиграли и выиграли.</w:t>
      </w:r>
    </w:p>
    <w:p w14:paraId="647867DD" w14:textId="77777777" w:rsidR="00477209" w:rsidRPr="00BA3AA3" w:rsidRDefault="008F50F1"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Правительства в Западном обществе предпочитают три последних варианта ведения пропаганды. Они избегают</w:t>
      </w:r>
      <w:r w:rsidR="00C564AD" w:rsidRPr="00BA3AA3">
        <w:rPr>
          <w:rFonts w:ascii="Times New Roman" w:hAnsi="Times New Roman"/>
          <w:bCs/>
          <w:sz w:val="28"/>
          <w:szCs w:val="28"/>
        </w:rPr>
        <w:t xml:space="preserve"> «Большую Ложь», поскольку</w:t>
      </w:r>
      <w:r w:rsidRPr="00BA3AA3">
        <w:rPr>
          <w:rFonts w:ascii="Times New Roman" w:hAnsi="Times New Roman"/>
          <w:bCs/>
          <w:sz w:val="28"/>
          <w:szCs w:val="28"/>
        </w:rPr>
        <w:t xml:space="preserve"> никто ее не воспримет </w:t>
      </w:r>
      <w:r w:rsidRPr="00BA3AA3">
        <w:rPr>
          <w:rStyle w:val="a8"/>
          <w:rFonts w:ascii="Times New Roman" w:hAnsi="Times New Roman"/>
          <w:bCs/>
          <w:sz w:val="28"/>
          <w:szCs w:val="28"/>
        </w:rPr>
        <w:footnoteReference w:id="24"/>
      </w:r>
      <w:r w:rsidRPr="00BA3AA3">
        <w:rPr>
          <w:rFonts w:ascii="Times New Roman" w:hAnsi="Times New Roman"/>
          <w:bCs/>
          <w:sz w:val="28"/>
          <w:szCs w:val="28"/>
        </w:rPr>
        <w:t xml:space="preserve">. </w:t>
      </w:r>
    </w:p>
    <w:p w14:paraId="7A357ED8" w14:textId="77777777" w:rsidR="003C0C77" w:rsidRPr="00BA3AA3" w:rsidRDefault="002120C0"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w:t>
      </w:r>
      <w:r w:rsidR="008F50F1" w:rsidRPr="00BA3AA3">
        <w:rPr>
          <w:rFonts w:ascii="Times New Roman" w:hAnsi="Times New Roman"/>
          <w:bCs/>
          <w:sz w:val="28"/>
          <w:szCs w:val="28"/>
        </w:rPr>
        <w:t xml:space="preserve">Знаменитые примеры пропаганды произошли во время войн, когда правительства пытались </w:t>
      </w:r>
      <w:r w:rsidR="001E65E0" w:rsidRPr="00BA3AA3">
        <w:rPr>
          <w:rFonts w:ascii="Times New Roman" w:hAnsi="Times New Roman"/>
          <w:bCs/>
          <w:sz w:val="28"/>
          <w:szCs w:val="28"/>
        </w:rPr>
        <w:t>объединить своих людей против общего врага.</w:t>
      </w:r>
      <w:r w:rsidR="003C0C77" w:rsidRPr="00BA3AA3">
        <w:rPr>
          <w:rFonts w:ascii="Times New Roman" w:hAnsi="Times New Roman"/>
          <w:bCs/>
          <w:sz w:val="28"/>
          <w:szCs w:val="28"/>
        </w:rPr>
        <w:t xml:space="preserve"> Для успешного ведения военных действий во время Первой мировой войны требовалась мобилизация всех производственных мощностей, на которых ради победы должно было добровольно и со всей отдачей трудиться гражданское население. Но оказалось, что разнородность и индивидуализм, порожденные разделением труда в обществе, вступают в противоречие с возникшими по­требностями. В каждой стране, вступившей в войну, в срочном порядке нужно было укрепить связи между индивидами и </w:t>
      </w:r>
      <w:r w:rsidR="003C0C77" w:rsidRPr="00BA3AA3">
        <w:rPr>
          <w:rFonts w:ascii="Times New Roman" w:hAnsi="Times New Roman"/>
          <w:bCs/>
          <w:sz w:val="28"/>
          <w:szCs w:val="28"/>
        </w:rPr>
        <w:lastRenderedPageBreak/>
        <w:t xml:space="preserve">обще­ством. Стало крайне важным повысить лояльность людей, вну­шить им ненависть к врагу и поддерживать в них высокий моральный дух вопреки нужде и лишениям и заставить их думать прежде всего о родине. </w:t>
      </w:r>
    </w:p>
    <w:p w14:paraId="71502472" w14:textId="77777777" w:rsidR="003C0C77" w:rsidRDefault="003C0C77"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Воюющие стороны рассказывали друг о друге откровенную ложь, а масс-медиа доносили ее до людей, многие ей искренне верили. Убеждение такого масштаба с помощью средств массовой коммуникации было проведено мастерски и скоординированно. Все эти пропагандистские усилия базировались на одной простой теории массовой коммуникации, которая соответствовала представлению о массовом обществе. Согласно ей, масс-медиа способны донести до каждого хитроумно составленные стимулы, их одинаково воспримут все люди, и реакция на них тоже будет более или менее одинаковой</w:t>
      </w:r>
      <w:r w:rsidR="002120C0" w:rsidRPr="00BA3AA3">
        <w:rPr>
          <w:rFonts w:ascii="Times New Roman" w:hAnsi="Times New Roman"/>
          <w:bCs/>
          <w:sz w:val="28"/>
          <w:szCs w:val="28"/>
        </w:rPr>
        <w:t>»</w:t>
      </w:r>
      <w:r w:rsidRPr="00BA3AA3">
        <w:rPr>
          <w:rStyle w:val="a8"/>
          <w:rFonts w:ascii="Times New Roman" w:hAnsi="Times New Roman"/>
          <w:bCs/>
          <w:sz w:val="28"/>
          <w:szCs w:val="28"/>
        </w:rPr>
        <w:footnoteReference w:id="25"/>
      </w:r>
      <w:r w:rsidRPr="00BA3AA3">
        <w:rPr>
          <w:rFonts w:ascii="Times New Roman" w:hAnsi="Times New Roman"/>
          <w:bCs/>
          <w:sz w:val="28"/>
          <w:szCs w:val="28"/>
        </w:rPr>
        <w:t>.</w:t>
      </w:r>
    </w:p>
    <w:p w14:paraId="2B8FB286" w14:textId="7336207A" w:rsidR="00AE1997" w:rsidRPr="00BA3AA3" w:rsidRDefault="00AE1997" w:rsidP="00AE1997">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 xml:space="preserve">Средства массовой информации всегда были инструментом правящего меньшинства, использовавшие коммуникационные системы для влияния и контроля над массами.  По словам бывшего </w:t>
      </w:r>
      <w:r w:rsidRPr="00BA3AA3">
        <w:rPr>
          <w:rFonts w:ascii="Times New Roman" w:hAnsi="Times New Roman"/>
          <w:bCs/>
          <w:sz w:val="28"/>
          <w:szCs w:val="28"/>
          <w:lang w:val="en-US"/>
        </w:rPr>
        <w:t>BBC</w:t>
      </w:r>
      <w:r w:rsidRPr="00BA3AA3">
        <w:rPr>
          <w:rFonts w:ascii="Times New Roman" w:hAnsi="Times New Roman"/>
          <w:bCs/>
          <w:sz w:val="28"/>
          <w:szCs w:val="28"/>
        </w:rPr>
        <w:t xml:space="preserve"> пропагандиста времен Второй Мировой войны и писателя 1984 г., Дж. Орвелла: «Люди будут верить тому, что говорят СМИ».</w:t>
      </w:r>
    </w:p>
    <w:p w14:paraId="2A930C8C" w14:textId="77777777" w:rsidR="00477209" w:rsidRPr="00BA3AA3" w:rsidRDefault="001E65E0"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 xml:space="preserve">Во время Первой Мировой войны и Второй Мировой войны, плакаты, описывающие врага как дьявола, были широко распространены. Эта техника считалась важной не только чтобы сформировать общественное мнение, но и убедить солдат сражаться в частых кровавых боях. </w:t>
      </w:r>
    </w:p>
    <w:p w14:paraId="66551652" w14:textId="77777777" w:rsidR="001E65E0" w:rsidRPr="00BA3AA3" w:rsidRDefault="001E65E0"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 xml:space="preserve">Имела эта пропаганда долгосрочные последствия или нет, до сих пор спорный вопрос. Унижающие имена были даны врагам в обоих мировых войнах, а плакаты изображали Японских и Немецких солдат в виде крыс или монстров. Во время «холодной войны» и СССР, и США применяли пропаганду друг против друга, дабы убедить своих граждан и тех, кто были </w:t>
      </w:r>
      <w:r w:rsidRPr="00BA3AA3">
        <w:rPr>
          <w:rFonts w:ascii="Times New Roman" w:hAnsi="Times New Roman"/>
          <w:bCs/>
          <w:sz w:val="28"/>
          <w:szCs w:val="28"/>
        </w:rPr>
        <w:lastRenderedPageBreak/>
        <w:t>на другой стороне, в том, кто был прав и неправ</w:t>
      </w:r>
      <w:r w:rsidR="001701CE" w:rsidRPr="00BA3AA3">
        <w:rPr>
          <w:rStyle w:val="a8"/>
          <w:rFonts w:ascii="Times New Roman" w:hAnsi="Times New Roman"/>
          <w:bCs/>
          <w:sz w:val="28"/>
          <w:szCs w:val="28"/>
        </w:rPr>
        <w:footnoteReference w:id="26"/>
      </w:r>
      <w:r w:rsidRPr="00BA3AA3">
        <w:rPr>
          <w:rFonts w:ascii="Times New Roman" w:hAnsi="Times New Roman"/>
          <w:bCs/>
          <w:sz w:val="28"/>
          <w:szCs w:val="28"/>
        </w:rPr>
        <w:t>.</w:t>
      </w:r>
      <w:r w:rsidR="001701CE" w:rsidRPr="00BA3AA3">
        <w:rPr>
          <w:rFonts w:ascii="Times New Roman" w:hAnsi="Times New Roman"/>
          <w:bCs/>
          <w:sz w:val="28"/>
          <w:szCs w:val="28"/>
        </w:rPr>
        <w:t xml:space="preserve"> Использование пропаганды во время Второй Мировой войны получило название «психологических войн».</w:t>
      </w:r>
    </w:p>
    <w:p w14:paraId="69464238" w14:textId="77777777" w:rsidR="001701CE" w:rsidRDefault="001701CE"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В наставлении вооруженным силам США – «Введении в психологическую войну» – появились понятия «белой» пропаганды (рассчитана на «своих», распространяется и признается источником или его официальными представителями), «серой» пропаганды (не идентифицирует специально свой источник) и «черной» пропаганды (направлена на «врага», выдается за исходящую из иного источника, чем подлинный).</w:t>
      </w:r>
    </w:p>
    <w:p w14:paraId="476756E7" w14:textId="77777777" w:rsidR="001E65E0" w:rsidRPr="00BA3AA3" w:rsidRDefault="001E65E0"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 xml:space="preserve">В Кубе при Фиделе Кастро пропаганда была </w:t>
      </w:r>
      <w:r w:rsidR="001701CE" w:rsidRPr="00BA3AA3">
        <w:rPr>
          <w:rFonts w:ascii="Times New Roman" w:hAnsi="Times New Roman"/>
          <w:bCs/>
          <w:sz w:val="28"/>
          <w:szCs w:val="28"/>
        </w:rPr>
        <w:t>обычным явлением, поскольку он объединял людей для установления коммунизма</w:t>
      </w:r>
      <w:r w:rsidR="001701CE" w:rsidRPr="00BA3AA3">
        <w:rPr>
          <w:rStyle w:val="a8"/>
          <w:rFonts w:ascii="Times New Roman" w:hAnsi="Times New Roman"/>
          <w:bCs/>
          <w:sz w:val="28"/>
          <w:szCs w:val="28"/>
        </w:rPr>
        <w:footnoteReference w:id="27"/>
      </w:r>
      <w:r w:rsidR="001701CE" w:rsidRPr="00BA3AA3">
        <w:rPr>
          <w:rFonts w:ascii="Times New Roman" w:hAnsi="Times New Roman"/>
          <w:bCs/>
          <w:sz w:val="28"/>
          <w:szCs w:val="28"/>
        </w:rPr>
        <w:t>.</w:t>
      </w:r>
    </w:p>
    <w:p w14:paraId="2B7BCB18" w14:textId="77777777" w:rsidR="003179AA" w:rsidRPr="00BA3AA3" w:rsidRDefault="003179AA"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Пропаганда развивалась в течение столетий прежде, чем приобрести форму утонченного и изощренного искусства в отличие от предыдущего времени. В 1965 г. Конрад Келлен во введении книги Дж. Эллула «</w:t>
      </w:r>
      <w:r w:rsidR="00625F45" w:rsidRPr="00BA3AA3">
        <w:rPr>
          <w:rFonts w:ascii="Times New Roman" w:hAnsi="Times New Roman"/>
          <w:bCs/>
          <w:sz w:val="28"/>
          <w:szCs w:val="28"/>
        </w:rPr>
        <w:t xml:space="preserve">Пропаганда: Формирование </w:t>
      </w:r>
      <w:r w:rsidR="002120C0" w:rsidRPr="00BA3AA3">
        <w:rPr>
          <w:rFonts w:ascii="Times New Roman" w:hAnsi="Times New Roman"/>
          <w:bCs/>
          <w:sz w:val="28"/>
          <w:szCs w:val="28"/>
        </w:rPr>
        <w:t>Человеческого</w:t>
      </w:r>
      <w:r w:rsidR="00625F45" w:rsidRPr="00BA3AA3">
        <w:rPr>
          <w:rFonts w:ascii="Times New Roman" w:hAnsi="Times New Roman"/>
          <w:bCs/>
          <w:sz w:val="28"/>
          <w:szCs w:val="28"/>
        </w:rPr>
        <w:t xml:space="preserve"> восприятия» </w:t>
      </w:r>
      <w:r w:rsidRPr="00BA3AA3">
        <w:rPr>
          <w:rFonts w:ascii="Times New Roman" w:hAnsi="Times New Roman"/>
          <w:bCs/>
          <w:sz w:val="28"/>
          <w:szCs w:val="28"/>
        </w:rPr>
        <w:t xml:space="preserve">сформулировал </w:t>
      </w:r>
      <w:r w:rsidR="00625F45" w:rsidRPr="00BA3AA3">
        <w:rPr>
          <w:rFonts w:ascii="Times New Roman" w:hAnsi="Times New Roman"/>
          <w:bCs/>
          <w:sz w:val="28"/>
          <w:szCs w:val="28"/>
        </w:rPr>
        <w:t>природу современной пропаганды:</w:t>
      </w:r>
    </w:p>
    <w:p w14:paraId="472B268B" w14:textId="77777777" w:rsidR="003179AA" w:rsidRPr="00BA3AA3" w:rsidRDefault="00625F45"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«Современная пропаганда долго пренебрегала ложью прошлого и устаревшими формами пропаганды. Вместо этого она оперирует различными формами правды – полуправда, ограниченная правда, правда вне контекста». Эллул полноценно описал среду, в которой современная пропаганда может процветать, сделав вывод, что</w:t>
      </w:r>
      <w:r w:rsidR="00740AAE" w:rsidRPr="00BA3AA3">
        <w:rPr>
          <w:rFonts w:ascii="Times New Roman" w:hAnsi="Times New Roman"/>
          <w:bCs/>
          <w:sz w:val="28"/>
          <w:szCs w:val="28"/>
        </w:rPr>
        <w:t xml:space="preserve"> присутствие СМИ – первая предпосылка для функционирования современной пропаганды. Второе условие – наличие централизованного контроля над СМИ, чтобы пропаганда «пустила свои корни».</w:t>
      </w:r>
    </w:p>
    <w:p w14:paraId="5D727FA1" w14:textId="77777777" w:rsidR="00740AAE" w:rsidRPr="00BA3AA3" w:rsidRDefault="00740AAE"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 xml:space="preserve">«Без СМИ невозможна современная пропаганда. Но следует учитывать две составляющих, необходимых для развертывания пропаганды. </w:t>
      </w:r>
      <w:r w:rsidRPr="00BA3AA3">
        <w:rPr>
          <w:rFonts w:ascii="Times New Roman" w:hAnsi="Times New Roman"/>
          <w:bCs/>
          <w:sz w:val="28"/>
          <w:szCs w:val="28"/>
        </w:rPr>
        <w:lastRenderedPageBreak/>
        <w:t>СМИ должны находиться под контролем центральной власти, с одной стороны, а с другой, должны быть содержательно многообразны. Когда фильмография, пресса и радио не подвластны государству, пропаганда невозможна. Пока большое количество независимых новых агентств, кинохроники и разнообразных местных газет существуют, прямая и о</w:t>
      </w:r>
      <w:r w:rsidR="00B72652" w:rsidRPr="00BA3AA3">
        <w:rPr>
          <w:rFonts w:ascii="Times New Roman" w:hAnsi="Times New Roman"/>
          <w:bCs/>
          <w:sz w:val="28"/>
          <w:szCs w:val="28"/>
        </w:rPr>
        <w:t>сознанная пропаганда невозможна</w:t>
      </w:r>
      <w:r w:rsidRPr="00BA3AA3">
        <w:rPr>
          <w:rFonts w:ascii="Times New Roman" w:hAnsi="Times New Roman"/>
          <w:bCs/>
          <w:sz w:val="28"/>
          <w:szCs w:val="28"/>
        </w:rPr>
        <w:t>.</w:t>
      </w:r>
    </w:p>
    <w:p w14:paraId="0C973B3A" w14:textId="77777777" w:rsidR="00B72652" w:rsidRPr="00BA3AA3" w:rsidRDefault="00B72652"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Это связано не с тем, зритель или слушатель имеют реальный выбор – который они не имеют – но с тем, что ни одно из СМИ не имеет достаточно возможностей постоянно держать человека, используя различные каналы. Чтобы организовать пропаганду, СМИ должны быть сконцентрированы, число новостных агентств уменьшено, а пресса была под единственным контролем, были созданы монополии радио и кино. Эффект все же будет больше, если разные источники информации будут находиться в один и тех же руках».</w:t>
      </w:r>
    </w:p>
    <w:p w14:paraId="20C7DD97" w14:textId="77777777" w:rsidR="00B72652" w:rsidRPr="00BA3AA3" w:rsidRDefault="00B72652"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«Пропаганда должна быть организована несколькими способами. Нужно обеспечить следующими характеристиками: продолжительность, длительность, сочетание нескольких видов источников информации.</w:t>
      </w:r>
      <w:r w:rsidR="00B2463E" w:rsidRPr="00BA3AA3">
        <w:rPr>
          <w:rFonts w:ascii="Times New Roman" w:hAnsi="Times New Roman"/>
          <w:bCs/>
          <w:sz w:val="28"/>
          <w:szCs w:val="28"/>
        </w:rPr>
        <w:t xml:space="preserve"> Организация также требует того, что контроль над СМИ осуществляется правильно, высчитывается число использования того или иного слогана или замена одной кампании другой. Административное регулирование со стороны государства также необходимо; каждое современное государство предполагает наличие Министерства Пропаганды, которое может иметь любое актуальное название. Также как нужны техники для производства фильмов или радиовещания, так нужны и «техники влияния».</w:t>
      </w:r>
    </w:p>
    <w:p w14:paraId="2E8CA234" w14:textId="77777777" w:rsidR="00926E5C" w:rsidRPr="00BA3AA3" w:rsidRDefault="00B2463E"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«Забота прессы</w:t>
      </w:r>
      <w:r w:rsidR="00F07C20" w:rsidRPr="00BA3AA3">
        <w:rPr>
          <w:rFonts w:ascii="Times New Roman" w:hAnsi="Times New Roman"/>
          <w:bCs/>
          <w:sz w:val="28"/>
          <w:szCs w:val="28"/>
        </w:rPr>
        <w:t xml:space="preserve"> и других СМИ – обязательный сопутствующий фактор обработки масс, так как массы подвержены влиянию не только </w:t>
      </w:r>
      <w:r w:rsidR="00F07C20" w:rsidRPr="00BA3AA3">
        <w:rPr>
          <w:rFonts w:ascii="Times New Roman" w:hAnsi="Times New Roman"/>
          <w:bCs/>
          <w:sz w:val="28"/>
          <w:szCs w:val="28"/>
        </w:rPr>
        <w:lastRenderedPageBreak/>
        <w:t>прямого обращения, но также посредством изображений, которые являются частью СМИ»</w:t>
      </w:r>
      <w:r w:rsidR="00926E5C" w:rsidRPr="00BA3AA3">
        <w:rPr>
          <w:rStyle w:val="a8"/>
          <w:rFonts w:ascii="Times New Roman" w:hAnsi="Times New Roman"/>
          <w:bCs/>
          <w:sz w:val="28"/>
          <w:szCs w:val="28"/>
        </w:rPr>
        <w:footnoteReference w:id="28"/>
      </w:r>
      <w:r w:rsidR="00F07C20" w:rsidRPr="00BA3AA3">
        <w:rPr>
          <w:rFonts w:ascii="Times New Roman" w:hAnsi="Times New Roman"/>
          <w:bCs/>
          <w:sz w:val="28"/>
          <w:szCs w:val="28"/>
        </w:rPr>
        <w:t>.</w:t>
      </w:r>
    </w:p>
    <w:p w14:paraId="64376F25" w14:textId="77777777" w:rsidR="00875122" w:rsidRPr="00BA3AA3" w:rsidRDefault="00FD50FD" w:rsidP="002120C0">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Важно отметить, что в политике пропаганда манипулирует обществом. Манипуляция происходит, в первую очередь, засчет воздействия на эмоции людей, как было упомянуто ранее. «Исследователи технологи</w:t>
      </w:r>
      <w:r w:rsidR="00C10CB2">
        <w:rPr>
          <w:rFonts w:ascii="Times New Roman" w:hAnsi="Times New Roman"/>
          <w:bCs/>
          <w:sz w:val="28"/>
          <w:szCs w:val="28"/>
        </w:rPr>
        <w:t>й</w:t>
      </w:r>
      <w:r w:rsidRPr="00BA3AA3">
        <w:rPr>
          <w:rFonts w:ascii="Times New Roman" w:hAnsi="Times New Roman"/>
          <w:bCs/>
          <w:sz w:val="28"/>
          <w:szCs w:val="28"/>
        </w:rPr>
        <w:t xml:space="preserve"> манипулирования общественным сознанием считают политическую пропаганду мощне</w:t>
      </w:r>
      <w:r w:rsidR="00C10CB2">
        <w:rPr>
          <w:rFonts w:ascii="Times New Roman" w:hAnsi="Times New Roman"/>
          <w:bCs/>
          <w:sz w:val="28"/>
          <w:szCs w:val="28"/>
        </w:rPr>
        <w:t>й</w:t>
      </w:r>
      <w:r w:rsidRPr="00BA3AA3">
        <w:rPr>
          <w:rFonts w:ascii="Times New Roman" w:hAnsi="Times New Roman"/>
          <w:bCs/>
          <w:sz w:val="28"/>
          <w:szCs w:val="28"/>
        </w:rPr>
        <w:t>шим средством психологического возде</w:t>
      </w:r>
      <w:r w:rsidR="00C10CB2">
        <w:rPr>
          <w:rFonts w:ascii="Times New Roman" w:hAnsi="Times New Roman"/>
          <w:bCs/>
          <w:sz w:val="28"/>
          <w:szCs w:val="28"/>
        </w:rPr>
        <w:t>й</w:t>
      </w:r>
      <w:r w:rsidRPr="00BA3AA3">
        <w:rPr>
          <w:rFonts w:ascii="Times New Roman" w:hAnsi="Times New Roman"/>
          <w:bCs/>
          <w:sz w:val="28"/>
          <w:szCs w:val="28"/>
        </w:rPr>
        <w:t>ствия (даже давления) на общественное сознание и мнение с целью формирования определенного политического мышления»</w:t>
      </w:r>
      <w:r w:rsidRPr="00BA3AA3">
        <w:rPr>
          <w:rStyle w:val="a8"/>
          <w:rFonts w:ascii="Times New Roman" w:hAnsi="Times New Roman"/>
          <w:bCs/>
          <w:sz w:val="28"/>
          <w:szCs w:val="28"/>
        </w:rPr>
        <w:footnoteReference w:id="29"/>
      </w:r>
      <w:r w:rsidRPr="00BA3AA3">
        <w:rPr>
          <w:rFonts w:ascii="Times New Roman" w:hAnsi="Times New Roman"/>
          <w:bCs/>
          <w:sz w:val="28"/>
          <w:szCs w:val="28"/>
        </w:rPr>
        <w:t>.</w:t>
      </w:r>
    </w:p>
    <w:p w14:paraId="3DAFB881" w14:textId="77777777" w:rsidR="000B2C5C" w:rsidRPr="00BA3AA3" w:rsidRDefault="00475230"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 xml:space="preserve">Что касается политики, то следует отметить следующее. </w:t>
      </w:r>
      <w:r w:rsidR="000B2C5C" w:rsidRPr="00BA3AA3">
        <w:rPr>
          <w:rFonts w:ascii="Times New Roman" w:hAnsi="Times New Roman"/>
          <w:bCs/>
          <w:sz w:val="28"/>
          <w:szCs w:val="28"/>
        </w:rPr>
        <w:t xml:space="preserve">Много лет </w:t>
      </w:r>
      <w:r w:rsidR="006801E6" w:rsidRPr="00BA3AA3">
        <w:rPr>
          <w:rFonts w:ascii="Times New Roman" w:hAnsi="Times New Roman"/>
          <w:bCs/>
          <w:sz w:val="28"/>
          <w:szCs w:val="28"/>
        </w:rPr>
        <w:t xml:space="preserve">военная и экономическая мощь, используемые обособленно, или вместе, выступали в качестве основы дипломатии страны. Они и сейчас сохраняют свои функции, </w:t>
      </w:r>
      <w:r w:rsidR="008F5BF8" w:rsidRPr="00BA3AA3">
        <w:rPr>
          <w:rFonts w:ascii="Times New Roman" w:hAnsi="Times New Roman"/>
          <w:bCs/>
          <w:sz w:val="28"/>
          <w:szCs w:val="28"/>
        </w:rPr>
        <w:t>но недавнее повышение влияния люд</w:t>
      </w:r>
      <w:r w:rsidR="00FE23A2" w:rsidRPr="00BA3AA3">
        <w:rPr>
          <w:rFonts w:ascii="Times New Roman" w:hAnsi="Times New Roman"/>
          <w:bCs/>
          <w:sz w:val="28"/>
          <w:szCs w:val="28"/>
        </w:rPr>
        <w:t>ей на правительство вместе с более четким пониманием стремлений людей создали открыли другое измерение внешнеполитических операций. Определенные цели внешней политики могут быть достигнуты путем прямого взаимодействия с людьми этой страны, а не с ее правительством. Благодаря использованию современных инструментов и техник коммуникации, сегодня стало возможным достичь больших или влиятельных частей народа, чтобы информировать их, воздействовать на их взгляды и, возможно, даже побуждать их к определенным действиям. Такие группы, в свою очередь, способны вызвать заметное, даже очевидное давление на свое правительство</w:t>
      </w:r>
      <w:r w:rsidR="00FE23A2" w:rsidRPr="00BA3AA3">
        <w:rPr>
          <w:rStyle w:val="a8"/>
          <w:rFonts w:ascii="Times New Roman" w:hAnsi="Times New Roman"/>
          <w:bCs/>
          <w:sz w:val="28"/>
          <w:szCs w:val="28"/>
        </w:rPr>
        <w:footnoteReference w:id="30"/>
      </w:r>
      <w:r w:rsidR="00FE23A2" w:rsidRPr="00BA3AA3">
        <w:rPr>
          <w:rFonts w:ascii="Times New Roman" w:hAnsi="Times New Roman"/>
          <w:bCs/>
          <w:sz w:val="28"/>
          <w:szCs w:val="28"/>
        </w:rPr>
        <w:t>.</w:t>
      </w:r>
    </w:p>
    <w:p w14:paraId="19461371" w14:textId="77777777" w:rsidR="005307F5" w:rsidRPr="00BA3AA3" w:rsidRDefault="00475230"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 xml:space="preserve">Подводя итог, следует отметить, что пропаганда не имеет однозначного определения. Точки зрения по ее толкованию различны. В целом, пропаганда – это система деятельности, направленная на </w:t>
      </w:r>
      <w:r w:rsidRPr="00BA3AA3">
        <w:rPr>
          <w:rFonts w:ascii="Times New Roman" w:hAnsi="Times New Roman"/>
          <w:bCs/>
          <w:sz w:val="28"/>
          <w:szCs w:val="28"/>
        </w:rPr>
        <w:lastRenderedPageBreak/>
        <w:t>распространение знани</w:t>
      </w:r>
      <w:r w:rsidR="00C10CB2">
        <w:rPr>
          <w:rFonts w:ascii="Times New Roman" w:hAnsi="Times New Roman"/>
          <w:bCs/>
          <w:sz w:val="28"/>
          <w:szCs w:val="28"/>
        </w:rPr>
        <w:t>й</w:t>
      </w:r>
      <w:r w:rsidRPr="00BA3AA3">
        <w:rPr>
          <w:rFonts w:ascii="Times New Roman" w:hAnsi="Times New Roman"/>
          <w:bCs/>
          <w:sz w:val="28"/>
          <w:szCs w:val="28"/>
        </w:rPr>
        <w:t>, ценност</w:t>
      </w:r>
      <w:r w:rsidR="00C10CB2">
        <w:rPr>
          <w:rFonts w:ascii="Times New Roman" w:hAnsi="Times New Roman"/>
          <w:bCs/>
          <w:sz w:val="28"/>
          <w:szCs w:val="28"/>
        </w:rPr>
        <w:t>ей</w:t>
      </w:r>
      <w:r w:rsidRPr="00BA3AA3">
        <w:rPr>
          <w:rFonts w:ascii="Times New Roman" w:hAnsi="Times New Roman"/>
          <w:bCs/>
          <w:sz w:val="28"/>
          <w:szCs w:val="28"/>
        </w:rPr>
        <w:t xml:space="preserve"> и друго</w:t>
      </w:r>
      <w:r w:rsidR="00C10CB2">
        <w:rPr>
          <w:rFonts w:ascii="Times New Roman" w:hAnsi="Times New Roman"/>
          <w:bCs/>
          <w:sz w:val="28"/>
          <w:szCs w:val="28"/>
        </w:rPr>
        <w:t>й</w:t>
      </w:r>
      <w:r w:rsidRPr="00BA3AA3">
        <w:rPr>
          <w:rFonts w:ascii="Times New Roman" w:hAnsi="Times New Roman"/>
          <w:bCs/>
          <w:sz w:val="28"/>
          <w:szCs w:val="28"/>
        </w:rPr>
        <w:t xml:space="preserve"> информации с целью формирования определенных взглядов, представлени</w:t>
      </w:r>
      <w:r w:rsidR="001172FA">
        <w:rPr>
          <w:rFonts w:ascii="Times New Roman" w:hAnsi="Times New Roman"/>
          <w:bCs/>
          <w:sz w:val="28"/>
          <w:szCs w:val="28"/>
        </w:rPr>
        <w:t>й</w:t>
      </w:r>
      <w:r w:rsidRPr="00BA3AA3">
        <w:rPr>
          <w:rFonts w:ascii="Times New Roman" w:hAnsi="Times New Roman"/>
          <w:bCs/>
          <w:sz w:val="28"/>
          <w:szCs w:val="28"/>
        </w:rPr>
        <w:t>, эмоциональных состояни</w:t>
      </w:r>
      <w:r w:rsidR="001172FA">
        <w:rPr>
          <w:rFonts w:ascii="Times New Roman" w:hAnsi="Times New Roman"/>
          <w:bCs/>
          <w:sz w:val="28"/>
          <w:szCs w:val="28"/>
        </w:rPr>
        <w:t>й</w:t>
      </w:r>
      <w:r w:rsidRPr="00BA3AA3">
        <w:rPr>
          <w:rFonts w:ascii="Times New Roman" w:hAnsi="Times New Roman"/>
          <w:bCs/>
          <w:sz w:val="28"/>
          <w:szCs w:val="28"/>
        </w:rPr>
        <w:t>, оказания влияния на социальное поведение люде</w:t>
      </w:r>
      <w:r w:rsidR="00C10CB2">
        <w:rPr>
          <w:rFonts w:ascii="Times New Roman" w:hAnsi="Times New Roman"/>
          <w:bCs/>
          <w:sz w:val="28"/>
          <w:szCs w:val="28"/>
        </w:rPr>
        <w:t>й</w:t>
      </w:r>
      <w:r w:rsidRPr="00BA3AA3">
        <w:rPr>
          <w:rFonts w:ascii="Times New Roman" w:hAnsi="Times New Roman"/>
          <w:bCs/>
          <w:sz w:val="28"/>
          <w:szCs w:val="28"/>
        </w:rPr>
        <w:t>; распространение в массах идеологии и политики определенных классов, парти</w:t>
      </w:r>
      <w:r w:rsidR="001172FA">
        <w:rPr>
          <w:rFonts w:ascii="Times New Roman" w:hAnsi="Times New Roman"/>
          <w:bCs/>
          <w:sz w:val="28"/>
          <w:szCs w:val="28"/>
        </w:rPr>
        <w:t>й</w:t>
      </w:r>
      <w:r w:rsidRPr="00BA3AA3">
        <w:rPr>
          <w:rFonts w:ascii="Times New Roman" w:hAnsi="Times New Roman"/>
          <w:bCs/>
          <w:sz w:val="28"/>
          <w:szCs w:val="28"/>
        </w:rPr>
        <w:t xml:space="preserve">, государств; средства манипуляции массовым сознанием. Пропаганда применялась в Первой Мировой войне. Широкая пропагандистская деятельность развернулась во второй половине </w:t>
      </w:r>
      <w:r w:rsidRPr="00BA3AA3">
        <w:rPr>
          <w:rFonts w:ascii="Times New Roman" w:hAnsi="Times New Roman"/>
          <w:bCs/>
          <w:sz w:val="28"/>
          <w:szCs w:val="28"/>
          <w:lang w:val="en-US"/>
        </w:rPr>
        <w:t>XX</w:t>
      </w:r>
      <w:r w:rsidRPr="00BA3AA3">
        <w:rPr>
          <w:rFonts w:ascii="Times New Roman" w:hAnsi="Times New Roman"/>
          <w:bCs/>
          <w:sz w:val="28"/>
          <w:szCs w:val="28"/>
        </w:rPr>
        <w:t xml:space="preserve"> века, особенно в период «Холодной» войны. Явление пропаганды носит неявный характер, что лишает возможности заявить наверняка о ее присутствии в событиях меньшего масштаба. Хотя едва ли возможным представляется </w:t>
      </w:r>
      <w:r w:rsidR="006E33BA" w:rsidRPr="00BA3AA3">
        <w:rPr>
          <w:rFonts w:ascii="Times New Roman" w:hAnsi="Times New Roman"/>
          <w:bCs/>
          <w:sz w:val="28"/>
          <w:szCs w:val="28"/>
        </w:rPr>
        <w:t xml:space="preserve">осуществление революции без пропаганды. Таким образом, применение пропаганды стала заметным с начала </w:t>
      </w:r>
      <w:r w:rsidR="006E33BA" w:rsidRPr="00BA3AA3">
        <w:rPr>
          <w:rFonts w:ascii="Times New Roman" w:hAnsi="Times New Roman"/>
          <w:bCs/>
          <w:sz w:val="28"/>
          <w:szCs w:val="28"/>
          <w:lang w:val="en-US"/>
        </w:rPr>
        <w:t>XX</w:t>
      </w:r>
      <w:r w:rsidR="006E33BA" w:rsidRPr="00BA3AA3">
        <w:rPr>
          <w:rFonts w:ascii="Times New Roman" w:hAnsi="Times New Roman"/>
          <w:bCs/>
          <w:sz w:val="28"/>
          <w:szCs w:val="28"/>
        </w:rPr>
        <w:t xml:space="preserve">-го века. Примечательно, что развитие данного явления тесно соприкасается с развитием теории массовой коммуникации, являясь ее неотъемлемой составляющей. </w:t>
      </w:r>
    </w:p>
    <w:p w14:paraId="3064A314" w14:textId="77777777" w:rsidR="00A32BAC" w:rsidRPr="00BA3AA3" w:rsidRDefault="006E33BA" w:rsidP="00616251">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Становление индустриального и постиндустриального общества дали мощный толчок технологическому прогрессу. Все большую роль стала играть информация, а значит, средства массовой коммуникации. На данном этапе завоевания и контроль стали возможными путем применения «мягкой силы». Такие завоевания относятся как к внутригосударственным, так и межгосударственным. В этой связи, появилось такое понятие, как «информационная война».</w:t>
      </w:r>
    </w:p>
    <w:p w14:paraId="1FD1059E" w14:textId="77777777" w:rsidR="00A32BAC" w:rsidRPr="00BA3AA3" w:rsidRDefault="00A32BAC"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В заключение первой главы стоит, что феномен пропаганды весьма актуален в современном мире. Более того, со временем он становится все чаще встречающимся. Очевидно, что это обуславливают реалии современного мира</w:t>
      </w:r>
      <w:r w:rsidR="00E96A50" w:rsidRPr="00BA3AA3">
        <w:rPr>
          <w:rFonts w:ascii="Times New Roman" w:hAnsi="Times New Roman"/>
          <w:bCs/>
          <w:sz w:val="28"/>
          <w:szCs w:val="28"/>
        </w:rPr>
        <w:t xml:space="preserve">: роль и значимость информации, высокое развитие больших городов, глобальность коммуникаций, интернет, как неотъемлемая часть жизни каждого человека, открытость границ государств. Так, легко создавать и навязывать стереотипы, образовывать массовое сознание, манипулировать людьми. </w:t>
      </w:r>
    </w:p>
    <w:p w14:paraId="30D13F96" w14:textId="77777777" w:rsidR="00E96A50" w:rsidRDefault="00E96A50" w:rsidP="0087512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lastRenderedPageBreak/>
        <w:t xml:space="preserve">Государства используют пропаганду как средство достижения политических целей, вводя цензуру, контролируя СМИ, имея монополии в данном сфере. Важно отметить, что в настоящее время пропаганда имеет те же составляющие: например, </w:t>
      </w:r>
      <w:r w:rsidR="00616251" w:rsidRPr="00BA3AA3">
        <w:rPr>
          <w:rFonts w:ascii="Times New Roman" w:hAnsi="Times New Roman"/>
          <w:bCs/>
          <w:sz w:val="28"/>
          <w:szCs w:val="28"/>
        </w:rPr>
        <w:t>дегуманизация врага;</w:t>
      </w:r>
      <w:r w:rsidRPr="00BA3AA3">
        <w:rPr>
          <w:rFonts w:ascii="Times New Roman" w:hAnsi="Times New Roman"/>
          <w:bCs/>
          <w:sz w:val="28"/>
          <w:szCs w:val="28"/>
        </w:rPr>
        <w:t xml:space="preserve"> использует те же приемы как слоганы, жесты, </w:t>
      </w:r>
      <w:r w:rsidR="00616251" w:rsidRPr="00BA3AA3">
        <w:rPr>
          <w:rFonts w:ascii="Times New Roman" w:hAnsi="Times New Roman"/>
          <w:bCs/>
          <w:sz w:val="28"/>
          <w:szCs w:val="28"/>
        </w:rPr>
        <w:t>мимику, однако едва ли заметна. Информация настолько всеобъемлюще присутствует в жизни современного общества, что, по большому счету, подчиняет бессознательному воздействию.</w:t>
      </w:r>
    </w:p>
    <w:p w14:paraId="020C615A" w14:textId="0A1D1814" w:rsidR="00AE1997" w:rsidRPr="00BA3AA3" w:rsidRDefault="00AE1997" w:rsidP="00AE1997">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 xml:space="preserve">Таким образом, </w:t>
      </w:r>
      <w:r w:rsidRPr="00AE1997">
        <w:rPr>
          <w:rFonts w:ascii="Times New Roman" w:hAnsi="Times New Roman"/>
          <w:b/>
          <w:bCs/>
          <w:sz w:val="28"/>
          <w:szCs w:val="28"/>
        </w:rPr>
        <w:t>основными элементами пропаганды</w:t>
      </w:r>
      <w:r>
        <w:rPr>
          <w:rFonts w:ascii="Times New Roman" w:hAnsi="Times New Roman"/>
          <w:bCs/>
          <w:sz w:val="28"/>
          <w:szCs w:val="28"/>
        </w:rPr>
        <w:t xml:space="preserve"> являются: во-первых, </w:t>
      </w:r>
      <w:r w:rsidRPr="00AE1997">
        <w:rPr>
          <w:rFonts w:ascii="Times New Roman" w:hAnsi="Times New Roman"/>
          <w:b/>
          <w:bCs/>
          <w:sz w:val="28"/>
          <w:szCs w:val="28"/>
        </w:rPr>
        <w:t>формирование общественного мнения</w:t>
      </w:r>
      <w:r w:rsidRPr="00BA3AA3">
        <w:rPr>
          <w:rFonts w:ascii="Times New Roman" w:hAnsi="Times New Roman"/>
          <w:bCs/>
          <w:sz w:val="28"/>
          <w:szCs w:val="28"/>
        </w:rPr>
        <w:t xml:space="preserve">. Уязвимость человеческого сознания, особенно в периоды нестабильности, позволяет манипулировать им. </w:t>
      </w:r>
      <w:r>
        <w:rPr>
          <w:rFonts w:ascii="Times New Roman" w:hAnsi="Times New Roman"/>
          <w:bCs/>
          <w:sz w:val="28"/>
          <w:szCs w:val="28"/>
        </w:rPr>
        <w:t>Во-вторых, п</w:t>
      </w:r>
      <w:r w:rsidRPr="00BA3AA3">
        <w:rPr>
          <w:rFonts w:ascii="Times New Roman" w:hAnsi="Times New Roman"/>
          <w:bCs/>
          <w:sz w:val="28"/>
          <w:szCs w:val="28"/>
        </w:rPr>
        <w:t xml:space="preserve">ропаганда осуществляется посредством </w:t>
      </w:r>
      <w:r w:rsidRPr="00AE1997">
        <w:rPr>
          <w:rFonts w:ascii="Times New Roman" w:hAnsi="Times New Roman"/>
          <w:b/>
          <w:bCs/>
          <w:sz w:val="28"/>
          <w:szCs w:val="28"/>
        </w:rPr>
        <w:t>воздействия</w:t>
      </w:r>
      <w:r w:rsidRPr="00BA3AA3">
        <w:rPr>
          <w:rFonts w:ascii="Times New Roman" w:hAnsi="Times New Roman"/>
          <w:bCs/>
          <w:sz w:val="28"/>
          <w:szCs w:val="28"/>
        </w:rPr>
        <w:t xml:space="preserve">, как правило,  на эмоции и чувства людей с помощью </w:t>
      </w:r>
      <w:r w:rsidRPr="00AE1997">
        <w:rPr>
          <w:rFonts w:ascii="Times New Roman" w:hAnsi="Times New Roman"/>
          <w:b/>
          <w:bCs/>
          <w:sz w:val="28"/>
          <w:szCs w:val="28"/>
        </w:rPr>
        <w:t>мифов и стереотипов</w:t>
      </w:r>
      <w:r w:rsidRPr="00BA3AA3">
        <w:rPr>
          <w:rFonts w:ascii="Times New Roman" w:hAnsi="Times New Roman"/>
          <w:bCs/>
          <w:sz w:val="28"/>
          <w:szCs w:val="28"/>
        </w:rPr>
        <w:t xml:space="preserve">. Стереотипы выступают важным методом осуществления пропаганды, поскольку управляют уже сформированным образом действительности. </w:t>
      </w:r>
    </w:p>
    <w:p w14:paraId="2FFF775D" w14:textId="72092731" w:rsidR="00AE1997" w:rsidRPr="00A74C7C" w:rsidRDefault="00AE1997" w:rsidP="00A74C7C">
      <w:pPr>
        <w:pStyle w:val="a4"/>
        <w:spacing w:before="0" w:beforeAutospacing="0" w:after="0" w:afterAutospacing="0" w:line="360" w:lineRule="auto"/>
        <w:ind w:firstLine="851"/>
        <w:jc w:val="both"/>
        <w:rPr>
          <w:rFonts w:ascii="Times New Roman" w:hAnsi="Times New Roman"/>
          <w:bCs/>
          <w:sz w:val="28"/>
          <w:szCs w:val="28"/>
        </w:rPr>
      </w:pPr>
      <w:r>
        <w:rPr>
          <w:rFonts w:ascii="Times New Roman" w:hAnsi="Times New Roman"/>
          <w:bCs/>
          <w:sz w:val="28"/>
          <w:szCs w:val="28"/>
        </w:rPr>
        <w:t>В-третьих, поскольку п</w:t>
      </w:r>
      <w:r w:rsidRPr="00BA3AA3">
        <w:rPr>
          <w:rFonts w:ascii="Times New Roman" w:hAnsi="Times New Roman"/>
          <w:bCs/>
          <w:sz w:val="28"/>
          <w:szCs w:val="28"/>
        </w:rPr>
        <w:t>ропаганда нацелена на формирование общественного мнения, массового сознания</w:t>
      </w:r>
      <w:r>
        <w:rPr>
          <w:rFonts w:ascii="Times New Roman" w:hAnsi="Times New Roman"/>
          <w:bCs/>
          <w:sz w:val="28"/>
          <w:szCs w:val="28"/>
        </w:rPr>
        <w:t>,</w:t>
      </w:r>
      <w:r w:rsidRPr="00BA3AA3">
        <w:rPr>
          <w:rFonts w:ascii="Times New Roman" w:hAnsi="Times New Roman"/>
          <w:bCs/>
          <w:sz w:val="28"/>
          <w:szCs w:val="28"/>
        </w:rPr>
        <w:t xml:space="preserve"> </w:t>
      </w:r>
      <w:r>
        <w:rPr>
          <w:rFonts w:ascii="Times New Roman" w:hAnsi="Times New Roman"/>
          <w:bCs/>
          <w:sz w:val="28"/>
          <w:szCs w:val="28"/>
        </w:rPr>
        <w:t xml:space="preserve">как правило, применяется </w:t>
      </w:r>
      <w:r w:rsidRPr="00BA3AA3">
        <w:rPr>
          <w:rFonts w:ascii="Times New Roman" w:hAnsi="Times New Roman"/>
          <w:bCs/>
          <w:sz w:val="28"/>
          <w:szCs w:val="28"/>
        </w:rPr>
        <w:t xml:space="preserve"> для </w:t>
      </w:r>
      <w:r w:rsidRPr="00AE1997">
        <w:rPr>
          <w:rFonts w:ascii="Times New Roman" w:hAnsi="Times New Roman"/>
          <w:b/>
          <w:bCs/>
          <w:sz w:val="28"/>
          <w:szCs w:val="28"/>
        </w:rPr>
        <w:t>достижения политических целей</w:t>
      </w:r>
      <w:r w:rsidRPr="00BA3AA3">
        <w:rPr>
          <w:rFonts w:ascii="Times New Roman" w:hAnsi="Times New Roman"/>
          <w:bCs/>
          <w:sz w:val="28"/>
          <w:szCs w:val="28"/>
        </w:rPr>
        <w:t>. Пропаганда – неотъемлемый элемент победы в войне, на почве которой, собственно, она появилась и развивалась.</w:t>
      </w:r>
      <w:r w:rsidRPr="00AE1997">
        <w:rPr>
          <w:rFonts w:ascii="Times New Roman" w:hAnsi="Times New Roman"/>
          <w:bCs/>
          <w:sz w:val="28"/>
          <w:szCs w:val="28"/>
        </w:rPr>
        <w:t xml:space="preserve"> </w:t>
      </w:r>
      <w:r w:rsidR="00A74C7C">
        <w:rPr>
          <w:rFonts w:ascii="Times New Roman" w:hAnsi="Times New Roman"/>
          <w:bCs/>
          <w:sz w:val="28"/>
          <w:szCs w:val="28"/>
        </w:rPr>
        <w:t>В-четвертых, с</w:t>
      </w:r>
      <w:r>
        <w:rPr>
          <w:rFonts w:ascii="Times New Roman" w:hAnsi="Times New Roman"/>
          <w:bCs/>
          <w:sz w:val="28"/>
          <w:szCs w:val="28"/>
        </w:rPr>
        <w:t xml:space="preserve">уществуют следующие </w:t>
      </w:r>
      <w:r w:rsidRPr="00AE1997">
        <w:rPr>
          <w:rFonts w:ascii="Times New Roman" w:hAnsi="Times New Roman"/>
          <w:b/>
          <w:bCs/>
          <w:sz w:val="28"/>
          <w:szCs w:val="28"/>
        </w:rPr>
        <w:t>инструменты осуществления</w:t>
      </w:r>
      <w:r>
        <w:rPr>
          <w:rFonts w:ascii="Times New Roman" w:hAnsi="Times New Roman"/>
          <w:bCs/>
          <w:sz w:val="28"/>
          <w:szCs w:val="28"/>
        </w:rPr>
        <w:t xml:space="preserve"> пропаганды: и</w:t>
      </w:r>
      <w:r w:rsidRPr="00BA3AA3">
        <w:rPr>
          <w:rFonts w:ascii="Times New Roman" w:hAnsi="Times New Roman"/>
          <w:bCs/>
          <w:sz w:val="28"/>
          <w:szCs w:val="28"/>
        </w:rPr>
        <w:t>спользование выборочных историй, которые преподносятся как задействующие широкий спектр вопросов и объективные;</w:t>
      </w:r>
      <w:r w:rsidR="00A74C7C">
        <w:rPr>
          <w:rFonts w:ascii="Times New Roman" w:hAnsi="Times New Roman"/>
          <w:bCs/>
          <w:sz w:val="28"/>
          <w:szCs w:val="28"/>
        </w:rPr>
        <w:t xml:space="preserve"> ч</w:t>
      </w:r>
      <w:r w:rsidRPr="00A74C7C">
        <w:rPr>
          <w:rFonts w:ascii="Times New Roman" w:hAnsi="Times New Roman"/>
          <w:bCs/>
          <w:sz w:val="28"/>
          <w:szCs w:val="28"/>
        </w:rPr>
        <w:t>астичные факты или исторический контекст;</w:t>
      </w:r>
      <w:r w:rsidR="00A74C7C">
        <w:rPr>
          <w:rFonts w:ascii="Times New Roman" w:hAnsi="Times New Roman"/>
          <w:bCs/>
          <w:sz w:val="28"/>
          <w:szCs w:val="28"/>
        </w:rPr>
        <w:t xml:space="preserve"> у</w:t>
      </w:r>
      <w:r w:rsidRPr="00A74C7C">
        <w:rPr>
          <w:rFonts w:ascii="Times New Roman" w:hAnsi="Times New Roman"/>
          <w:bCs/>
          <w:sz w:val="28"/>
          <w:szCs w:val="28"/>
        </w:rPr>
        <w:t>силение причин и мотивации, чтобы действовать в соответствии с угрозами обществу;</w:t>
      </w:r>
      <w:r w:rsidR="00A74C7C">
        <w:rPr>
          <w:rFonts w:ascii="Times New Roman" w:hAnsi="Times New Roman"/>
          <w:bCs/>
          <w:sz w:val="28"/>
          <w:szCs w:val="28"/>
        </w:rPr>
        <w:t xml:space="preserve"> у</w:t>
      </w:r>
      <w:r w:rsidRPr="00A74C7C">
        <w:rPr>
          <w:rFonts w:ascii="Times New Roman" w:hAnsi="Times New Roman"/>
          <w:bCs/>
          <w:sz w:val="28"/>
          <w:szCs w:val="28"/>
        </w:rPr>
        <w:t xml:space="preserve">зкий круг специалистов, который способен информировать о происходящем.   </w:t>
      </w:r>
    </w:p>
    <w:p w14:paraId="7692F111" w14:textId="77777777" w:rsidR="00AE1997" w:rsidRPr="00BA3AA3" w:rsidRDefault="00AE1997" w:rsidP="00AE1997">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 xml:space="preserve">Пропаганда делят на виды в зависимости от времени осуществления (мирное или военные), целей, временного периода, размера охватываемой аудитории, характера задействованных эмоций. </w:t>
      </w:r>
    </w:p>
    <w:p w14:paraId="7E37188D" w14:textId="77777777" w:rsidR="00AE1997" w:rsidRPr="00BA3AA3" w:rsidRDefault="00AE1997" w:rsidP="00AE1997">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Пропаганда осуществляется через определенные элементы в рамках нескольких этапов или уровней.</w:t>
      </w:r>
    </w:p>
    <w:p w14:paraId="22B5D156" w14:textId="77777777" w:rsidR="00AE1997" w:rsidRDefault="00AE1997" w:rsidP="00AE1997">
      <w:pPr>
        <w:pStyle w:val="a4"/>
        <w:keepNext/>
        <w:keepLines/>
        <w:spacing w:before="0" w:beforeAutospacing="0" w:after="0" w:afterAutospacing="0" w:line="360" w:lineRule="auto"/>
        <w:ind w:firstLine="851"/>
        <w:rPr>
          <w:rFonts w:ascii="Times New Roman" w:hAnsi="Times New Roman"/>
          <w:bCs/>
          <w:sz w:val="28"/>
          <w:szCs w:val="28"/>
        </w:rPr>
      </w:pPr>
      <w:r w:rsidRPr="00BA3AA3">
        <w:rPr>
          <w:rFonts w:ascii="Times New Roman" w:hAnsi="Times New Roman"/>
          <w:bCs/>
          <w:sz w:val="28"/>
          <w:szCs w:val="28"/>
        </w:rPr>
        <w:lastRenderedPageBreak/>
        <w:t>Теорию пропаганды развивали Г. Лассуэл</w:t>
      </w:r>
      <w:r>
        <w:rPr>
          <w:rFonts w:ascii="Times New Roman" w:hAnsi="Times New Roman"/>
          <w:bCs/>
          <w:sz w:val="28"/>
          <w:szCs w:val="28"/>
        </w:rPr>
        <w:t>л</w:t>
      </w:r>
      <w:r w:rsidRPr="00BA3AA3">
        <w:rPr>
          <w:rFonts w:ascii="Times New Roman" w:hAnsi="Times New Roman"/>
          <w:bCs/>
          <w:sz w:val="28"/>
          <w:szCs w:val="28"/>
        </w:rPr>
        <w:t>, У. Липпман, Э. Кац, У.</w:t>
      </w:r>
      <w:bookmarkStart w:id="6" w:name="_Toc422067303"/>
      <w:bookmarkStart w:id="7" w:name="_Toc422143602"/>
      <w:r>
        <w:rPr>
          <w:rFonts w:ascii="Times New Roman" w:hAnsi="Times New Roman"/>
          <w:bCs/>
          <w:sz w:val="28"/>
          <w:szCs w:val="28"/>
        </w:rPr>
        <w:t> </w:t>
      </w:r>
      <w:r w:rsidRPr="00BA3AA3">
        <w:rPr>
          <w:rFonts w:ascii="Times New Roman" w:hAnsi="Times New Roman"/>
          <w:bCs/>
          <w:sz w:val="28"/>
          <w:szCs w:val="28"/>
        </w:rPr>
        <w:t>Шрам и другие.</w:t>
      </w:r>
    </w:p>
    <w:bookmarkEnd w:id="6"/>
    <w:bookmarkEnd w:id="7"/>
    <w:p w14:paraId="342C8A50" w14:textId="4ABEA402" w:rsidR="00AE1997" w:rsidRPr="00BA3AA3" w:rsidRDefault="00AE1997" w:rsidP="00AE1997">
      <w:pPr>
        <w:pStyle w:val="a4"/>
        <w:keepNext/>
        <w:keepLines/>
        <w:widowControl w:val="0"/>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В современном обществе пропаганда представляет собой достаточно сильный инструмент в осуществлении политики, сохранения власти лидеров, распространения их влияния с последующим установлением власти. В связи с чем, получило актуальность понятие «информационной войны».</w:t>
      </w:r>
    </w:p>
    <w:p w14:paraId="10ED7E21" w14:textId="77777777" w:rsidR="00AE1997" w:rsidRPr="00BA3AA3" w:rsidRDefault="00AE1997" w:rsidP="00875122">
      <w:pPr>
        <w:pStyle w:val="a4"/>
        <w:spacing w:before="0" w:beforeAutospacing="0" w:after="0" w:afterAutospacing="0" w:line="360" w:lineRule="auto"/>
        <w:ind w:firstLine="851"/>
        <w:jc w:val="both"/>
        <w:rPr>
          <w:rFonts w:ascii="Times New Roman" w:hAnsi="Times New Roman"/>
          <w:bCs/>
          <w:sz w:val="28"/>
          <w:szCs w:val="28"/>
        </w:rPr>
      </w:pPr>
    </w:p>
    <w:p w14:paraId="66813861" w14:textId="77777777" w:rsidR="00C10CB2" w:rsidRDefault="00C10CB2">
      <w:pPr>
        <w:rPr>
          <w:rFonts w:ascii="Times New Roman" w:hAnsi="Times New Roman" w:cs="Times New Roman"/>
        </w:rPr>
      </w:pPr>
      <w:r>
        <w:rPr>
          <w:rFonts w:ascii="Times New Roman" w:hAnsi="Times New Roman" w:cs="Times New Roman"/>
        </w:rPr>
        <w:br w:type="page"/>
      </w:r>
    </w:p>
    <w:p w14:paraId="065CC7BE" w14:textId="77777777" w:rsidR="00EF5E62" w:rsidRPr="00BA3AA3" w:rsidRDefault="00EF5E62" w:rsidP="00150E1A">
      <w:pPr>
        <w:pStyle w:val="12"/>
        <w:ind w:firstLine="0"/>
      </w:pPr>
      <w:bookmarkStart w:id="8" w:name="_Toc422067302"/>
      <w:bookmarkStart w:id="9" w:name="_Toc422143601"/>
      <w:bookmarkStart w:id="10" w:name="_Toc483399745"/>
      <w:r w:rsidRPr="00BA3AA3">
        <w:lastRenderedPageBreak/>
        <w:t xml:space="preserve">Глава 2. </w:t>
      </w:r>
      <w:bookmarkEnd w:id="8"/>
      <w:bookmarkEnd w:id="9"/>
      <w:r w:rsidR="00E93120" w:rsidRPr="00BA3AA3">
        <w:t>Анализ предпосылок для возникновения потребностей в пропаганде.</w:t>
      </w:r>
      <w:bookmarkEnd w:id="10"/>
    </w:p>
    <w:p w14:paraId="30678A15" w14:textId="77777777" w:rsidR="00EF5E62" w:rsidRPr="00BA3AA3" w:rsidRDefault="00EF5E62" w:rsidP="00150E1A">
      <w:pPr>
        <w:pStyle w:val="21"/>
        <w:ind w:firstLine="0"/>
      </w:pPr>
      <w:bookmarkStart w:id="11" w:name="_Toc483399746"/>
      <w:r w:rsidRPr="00BA3AA3">
        <w:t xml:space="preserve">§1. </w:t>
      </w:r>
      <w:r w:rsidR="00D9222B" w:rsidRPr="00BA3AA3">
        <w:t xml:space="preserve">Доктрина Стимпсона </w:t>
      </w:r>
      <w:r w:rsidR="00B15143">
        <w:t>как инструмент</w:t>
      </w:r>
      <w:r w:rsidR="00D9222B" w:rsidRPr="00BA3AA3">
        <w:t xml:space="preserve"> пропаганды.</w:t>
      </w:r>
      <w:bookmarkEnd w:id="11"/>
    </w:p>
    <w:p w14:paraId="0F291B1A" w14:textId="77777777" w:rsidR="00053C3F" w:rsidRPr="00BA3AA3" w:rsidRDefault="00053C3F" w:rsidP="00875122">
      <w:pPr>
        <w:pStyle w:val="a3"/>
        <w:spacing w:line="360" w:lineRule="auto"/>
        <w:ind w:left="0" w:firstLine="851"/>
        <w:jc w:val="both"/>
        <w:rPr>
          <w:rFonts w:ascii="Times New Roman" w:hAnsi="Times New Roman" w:cs="Times New Roman"/>
        </w:rPr>
      </w:pPr>
    </w:p>
    <w:p w14:paraId="37017542" w14:textId="77777777" w:rsidR="00053C3F" w:rsidRPr="00BA3AA3" w:rsidRDefault="00053C3F"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Прежде, чем перейти к анализу информационных источников Балтии, представляется целесообразным изучить истоки, предпосылки и причины конфликта стран, основа которого была заложена во время присоединения стран Балтии к СССР. Этот конфликт и сегодня вызывает споры и дискуссии, международное право не дает однозначный ответ. </w:t>
      </w:r>
      <w:r w:rsidR="006F6019" w:rsidRPr="00BA3AA3">
        <w:rPr>
          <w:rFonts w:ascii="Times New Roman" w:hAnsi="Times New Roman" w:cs="Times New Roman"/>
          <w:sz w:val="28"/>
          <w:szCs w:val="28"/>
        </w:rPr>
        <w:t>Краеугольным камнем разногласий государств выступает вопрос законности инкорпорации Латвии, Литвы и Эстони</w:t>
      </w:r>
      <w:r w:rsidR="00F65FAC" w:rsidRPr="00BA3AA3">
        <w:rPr>
          <w:rFonts w:ascii="Times New Roman" w:hAnsi="Times New Roman" w:cs="Times New Roman"/>
          <w:sz w:val="28"/>
          <w:szCs w:val="28"/>
        </w:rPr>
        <w:t>и к СССР. Доктрина Стимпсона – прецедент, который позволил с прибалтийским государствам вступить в разногласия уже с Россией, обвинив СССР в незаконности действий.</w:t>
      </w:r>
    </w:p>
    <w:p w14:paraId="4DFC4363" w14:textId="77777777" w:rsidR="000A294C" w:rsidRPr="00BA3AA3" w:rsidRDefault="004F1D27"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Д</w:t>
      </w:r>
      <w:r w:rsidR="000A294C" w:rsidRPr="00BA3AA3">
        <w:rPr>
          <w:rFonts w:ascii="Times New Roman" w:hAnsi="Times New Roman" w:cs="Times New Roman"/>
          <w:sz w:val="28"/>
          <w:szCs w:val="28"/>
        </w:rPr>
        <w:t xml:space="preserve">октрина Стимсона нашла свое начало в одностороннем акте непризнания, выраженном США по отношению к Японии в связи с ее интервенцией в Маньчжурию. Такое непризнание носит характер порицания и осуждения действий государства при невозможности и неспособности предпринять серьезные шаги по предотвращению действий последнего. </w:t>
      </w:r>
      <w:r w:rsidR="00022E30" w:rsidRPr="00BA3AA3">
        <w:rPr>
          <w:rFonts w:ascii="Times New Roman" w:hAnsi="Times New Roman" w:cs="Times New Roman"/>
          <w:sz w:val="28"/>
          <w:szCs w:val="28"/>
        </w:rPr>
        <w:t>Во-вторых. Д</w:t>
      </w:r>
      <w:r w:rsidR="000A294C" w:rsidRPr="00BA3AA3">
        <w:rPr>
          <w:rFonts w:ascii="Times New Roman" w:hAnsi="Times New Roman" w:cs="Times New Roman"/>
          <w:sz w:val="28"/>
          <w:szCs w:val="28"/>
        </w:rPr>
        <w:t>октрина не показала себя как эффективный и действенный инструмент в рамках политики предотвращения потенциальной угрозы со стороны Японии.</w:t>
      </w:r>
    </w:p>
    <w:p w14:paraId="61B201B5" w14:textId="77777777" w:rsidR="000A294C" w:rsidRPr="00BA3AA3" w:rsidRDefault="000A294C"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В истории международных отношений присутствуют еще один пример одностороннего непризнания на основе изучаемой доктрины. Имеется в виду использование США доктрины Стимсона в 1940 г. по отношению к присоединению Латвии, Литвы и Эстонии к СССР.</w:t>
      </w:r>
    </w:p>
    <w:p w14:paraId="04F8674E" w14:textId="77777777" w:rsidR="000A294C" w:rsidRPr="00BA3AA3" w:rsidRDefault="000A294C"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В 1939 г. СССР в рамках укрепления своих позиций на международной арене, а также расширения системы коллективной безопасности заключил с Латвией, Литвой и Эстонией договоры о взаимопомощи, в случае военного нападения на одну из сторон. В 1940 г. советские власти сделали вывод, что в Литве проводится активная кампания </w:t>
      </w:r>
      <w:r w:rsidRPr="00BA3AA3">
        <w:rPr>
          <w:rFonts w:ascii="Times New Roman" w:hAnsi="Times New Roman" w:cs="Times New Roman"/>
          <w:sz w:val="28"/>
          <w:szCs w:val="28"/>
        </w:rPr>
        <w:lastRenderedPageBreak/>
        <w:t>по сближению с Германией. Нарушение договоров о взаимопомощи стало основанием предъявления ультиматума не только Литве, но и Латвии и Эстонии: в скором времени сменить правительства и обеспечить должное выполнение заключенных с СССР договоров</w:t>
      </w:r>
      <w:r w:rsidRPr="00BA3AA3">
        <w:rPr>
          <w:rStyle w:val="a8"/>
          <w:rFonts w:ascii="Times New Roman" w:hAnsi="Times New Roman" w:cs="Times New Roman"/>
          <w:sz w:val="28"/>
          <w:szCs w:val="28"/>
        </w:rPr>
        <w:footnoteReference w:id="31"/>
      </w:r>
      <w:r w:rsidRPr="00BA3AA3">
        <w:rPr>
          <w:rFonts w:ascii="Times New Roman" w:hAnsi="Times New Roman" w:cs="Times New Roman"/>
          <w:sz w:val="28"/>
          <w:szCs w:val="28"/>
        </w:rPr>
        <w:t xml:space="preserve">. После того, как новые правительства были сформированы, состоялись парламентские выборы, победу на которых одержали прокоммунистические партии. </w:t>
      </w:r>
    </w:p>
    <w:p w14:paraId="489FDA0D" w14:textId="77777777" w:rsidR="000A294C" w:rsidRPr="00BA3AA3" w:rsidRDefault="000A294C"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В июле 1940 г. новые парламенты приняли решение об образовании Латвийской ССР, Литовской ССР и Эстонской ССР. 3-6 августа 1940 г., в соответствии с решениями Верховного Совета СССР эти республики были приняты в состав Советского Союза.</w:t>
      </w:r>
    </w:p>
    <w:p w14:paraId="377CFFD6" w14:textId="77777777" w:rsidR="000A294C" w:rsidRPr="00BA3AA3" w:rsidRDefault="000A294C"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Стоит отметить, что при включении прибалтийских республик в состав Советского союза, не было произведено военных действий. Лишь заключенные договоры можно назвать «навязанными» СССР Латвии, Литве и Эстонии. Нельзя отрицать ввода контингента советских войск на территорию стран, часть из которых вошли под предлогом военных учений, а другая часть – с согласия, непосредственно, самих стран.</w:t>
      </w:r>
    </w:p>
    <w:p w14:paraId="516F89C9" w14:textId="77777777" w:rsidR="00C10CB2" w:rsidRDefault="00C10CB2">
      <w:pPr>
        <w:rPr>
          <w:rFonts w:ascii="Times New Roman" w:hAnsi="Times New Roman" w:cs="Times New Roman"/>
          <w:sz w:val="28"/>
          <w:szCs w:val="28"/>
        </w:rPr>
      </w:pPr>
      <w:r>
        <w:rPr>
          <w:rFonts w:ascii="Times New Roman" w:hAnsi="Times New Roman" w:cs="Times New Roman"/>
          <w:sz w:val="28"/>
          <w:szCs w:val="28"/>
        </w:rPr>
        <w:br w:type="page"/>
      </w:r>
    </w:p>
    <w:p w14:paraId="3F05C414" w14:textId="2CD3F801" w:rsidR="00D9222B" w:rsidRPr="00BA3AA3" w:rsidRDefault="00D9222B" w:rsidP="00150E1A">
      <w:pPr>
        <w:pStyle w:val="21"/>
        <w:ind w:firstLine="0"/>
      </w:pPr>
      <w:bookmarkStart w:id="12" w:name="_Toc483399747"/>
      <w:r w:rsidRPr="00BA3AA3">
        <w:lastRenderedPageBreak/>
        <w:t>§2. Политическая история как</w:t>
      </w:r>
      <w:r w:rsidR="00080276">
        <w:t xml:space="preserve"> мотив</w:t>
      </w:r>
      <w:r w:rsidRPr="00BA3AA3">
        <w:t xml:space="preserve"> пропаганды.</w:t>
      </w:r>
      <w:bookmarkEnd w:id="12"/>
    </w:p>
    <w:p w14:paraId="5B4007DC" w14:textId="77777777" w:rsidR="00D9222B" w:rsidRPr="00BA3AA3" w:rsidRDefault="00D9222B" w:rsidP="00875122">
      <w:pPr>
        <w:spacing w:line="360" w:lineRule="auto"/>
        <w:ind w:firstLine="851"/>
        <w:jc w:val="both"/>
        <w:rPr>
          <w:rFonts w:ascii="Times New Roman" w:hAnsi="Times New Roman" w:cs="Times New Roman"/>
          <w:sz w:val="28"/>
          <w:szCs w:val="28"/>
        </w:rPr>
      </w:pPr>
    </w:p>
    <w:p w14:paraId="427A5F89" w14:textId="77777777" w:rsidR="000A294C" w:rsidRPr="00BA3AA3" w:rsidRDefault="000A294C"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Что касается признания инкорпорации прибалтийских государств в СССР, реакция мирового сообщества имела различный характер. Л. Мялксоо по вопросу упомянутого признания делит все страны на четыре группы: 1. Самая многочисленная – государства, которые лишь </w:t>
      </w:r>
      <w:r w:rsidRPr="00BA3AA3">
        <w:rPr>
          <w:rFonts w:ascii="Times New Roman" w:hAnsi="Times New Roman" w:cs="Times New Roman"/>
          <w:sz w:val="28"/>
          <w:szCs w:val="28"/>
          <w:lang w:val="en-US"/>
        </w:rPr>
        <w:t>de</w:t>
      </w:r>
      <w:r w:rsidRPr="00BA3AA3">
        <w:rPr>
          <w:rFonts w:ascii="Times New Roman" w:hAnsi="Times New Roman" w:cs="Times New Roman"/>
          <w:sz w:val="28"/>
          <w:szCs w:val="28"/>
        </w:rPr>
        <w:t xml:space="preserve"> </w:t>
      </w:r>
      <w:r w:rsidRPr="00BA3AA3">
        <w:rPr>
          <w:rFonts w:ascii="Times New Roman" w:hAnsi="Times New Roman" w:cs="Times New Roman"/>
          <w:sz w:val="28"/>
          <w:szCs w:val="28"/>
          <w:lang w:val="en-US"/>
        </w:rPr>
        <w:t>facto</w:t>
      </w:r>
      <w:r w:rsidRPr="00BA3AA3">
        <w:rPr>
          <w:rFonts w:ascii="Times New Roman" w:hAnsi="Times New Roman" w:cs="Times New Roman"/>
          <w:sz w:val="28"/>
          <w:szCs w:val="28"/>
        </w:rPr>
        <w:t xml:space="preserve"> признали осуществленные изменения; 2. Государства, признавшие вхождение прибалтийских стран в состав Советского Союза </w:t>
      </w:r>
      <w:r w:rsidRPr="00BA3AA3">
        <w:rPr>
          <w:rFonts w:ascii="Times New Roman" w:hAnsi="Times New Roman" w:cs="Times New Roman"/>
          <w:sz w:val="28"/>
          <w:szCs w:val="28"/>
          <w:lang w:val="en-US"/>
        </w:rPr>
        <w:t>de</w:t>
      </w:r>
      <w:r w:rsidRPr="00BA3AA3">
        <w:rPr>
          <w:rFonts w:ascii="Times New Roman" w:hAnsi="Times New Roman" w:cs="Times New Roman"/>
          <w:sz w:val="28"/>
          <w:szCs w:val="28"/>
        </w:rPr>
        <w:t xml:space="preserve"> </w:t>
      </w:r>
      <w:r w:rsidRPr="00BA3AA3">
        <w:rPr>
          <w:rFonts w:ascii="Times New Roman" w:hAnsi="Times New Roman" w:cs="Times New Roman"/>
          <w:sz w:val="28"/>
          <w:szCs w:val="28"/>
          <w:lang w:val="en-US"/>
        </w:rPr>
        <w:t>jure</w:t>
      </w:r>
      <w:r w:rsidRPr="00BA3AA3">
        <w:rPr>
          <w:rFonts w:ascii="Times New Roman" w:hAnsi="Times New Roman" w:cs="Times New Roman"/>
          <w:sz w:val="28"/>
          <w:szCs w:val="28"/>
        </w:rPr>
        <w:t xml:space="preserve">. Среди них – Швеция, Голландия, Новая Зеландия, Испания. 3. Страны, которые воздержались выражения своей официальной позиции по данному вопросу. Такой страной является Финляндия. 4. Государства, которые не признали упомянутых событий ни </w:t>
      </w:r>
      <w:r w:rsidRPr="00BA3AA3">
        <w:rPr>
          <w:rFonts w:ascii="Times New Roman" w:hAnsi="Times New Roman" w:cs="Times New Roman"/>
          <w:sz w:val="28"/>
          <w:szCs w:val="28"/>
          <w:lang w:val="en-US"/>
        </w:rPr>
        <w:t>de</w:t>
      </w:r>
      <w:r w:rsidRPr="00BA3AA3">
        <w:rPr>
          <w:rFonts w:ascii="Times New Roman" w:hAnsi="Times New Roman" w:cs="Times New Roman"/>
          <w:sz w:val="28"/>
          <w:szCs w:val="28"/>
        </w:rPr>
        <w:t xml:space="preserve"> </w:t>
      </w:r>
      <w:r w:rsidRPr="00BA3AA3">
        <w:rPr>
          <w:rFonts w:ascii="Times New Roman" w:hAnsi="Times New Roman" w:cs="Times New Roman"/>
          <w:sz w:val="28"/>
          <w:szCs w:val="28"/>
          <w:lang w:val="en-US"/>
        </w:rPr>
        <w:t>jure</w:t>
      </w:r>
      <w:r w:rsidRPr="00BA3AA3">
        <w:rPr>
          <w:rFonts w:ascii="Times New Roman" w:hAnsi="Times New Roman" w:cs="Times New Roman"/>
          <w:sz w:val="28"/>
          <w:szCs w:val="28"/>
        </w:rPr>
        <w:t xml:space="preserve">, ни </w:t>
      </w:r>
      <w:r w:rsidRPr="00BA3AA3">
        <w:rPr>
          <w:rFonts w:ascii="Times New Roman" w:hAnsi="Times New Roman" w:cs="Times New Roman"/>
          <w:sz w:val="28"/>
          <w:szCs w:val="28"/>
          <w:lang w:val="en-US"/>
        </w:rPr>
        <w:t>de</w:t>
      </w:r>
      <w:r w:rsidRPr="00BA3AA3">
        <w:rPr>
          <w:rFonts w:ascii="Times New Roman" w:hAnsi="Times New Roman" w:cs="Times New Roman"/>
          <w:sz w:val="28"/>
          <w:szCs w:val="28"/>
        </w:rPr>
        <w:t xml:space="preserve"> </w:t>
      </w:r>
      <w:r w:rsidRPr="00BA3AA3">
        <w:rPr>
          <w:rFonts w:ascii="Times New Roman" w:hAnsi="Times New Roman" w:cs="Times New Roman"/>
          <w:sz w:val="28"/>
          <w:szCs w:val="28"/>
          <w:lang w:val="en-US"/>
        </w:rPr>
        <w:t>facto</w:t>
      </w:r>
      <w:r w:rsidRPr="00BA3AA3">
        <w:rPr>
          <w:rFonts w:ascii="Times New Roman" w:hAnsi="Times New Roman" w:cs="Times New Roman"/>
          <w:sz w:val="28"/>
          <w:szCs w:val="28"/>
        </w:rPr>
        <w:t>. Такими странами выступают США, Ватикан и Ирландия</w:t>
      </w:r>
      <w:r w:rsidRPr="00BA3AA3">
        <w:rPr>
          <w:rStyle w:val="a8"/>
          <w:rFonts w:ascii="Times New Roman" w:hAnsi="Times New Roman" w:cs="Times New Roman"/>
          <w:sz w:val="28"/>
          <w:szCs w:val="28"/>
          <w:lang w:val="en-US"/>
        </w:rPr>
        <w:footnoteReference w:id="32"/>
      </w:r>
      <w:r w:rsidRPr="00BA3AA3">
        <w:rPr>
          <w:rFonts w:ascii="Times New Roman" w:hAnsi="Times New Roman" w:cs="Times New Roman"/>
          <w:sz w:val="28"/>
          <w:szCs w:val="28"/>
        </w:rPr>
        <w:t xml:space="preserve">. </w:t>
      </w:r>
    </w:p>
    <w:p w14:paraId="6BAFD1B9" w14:textId="77777777" w:rsidR="000A294C" w:rsidRPr="00BA3AA3" w:rsidRDefault="000A294C"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Государственный секретарь США С. Веллес 23 июля 1940 г. посредством ноты заявил протест в связи «с нарушением политической независимости и территориальной целлостности трех небольших балтийских государств — Эстонии, Латвии и Литвы». Эта нота, вошедшая в историю под названием «нота Веллеса», была, однако, составлена американским дипломатом, специалистом по СССР и Ближнему Востоку Л. Хендерсоном. Теоретическим основанием ноты являлась доктрина Стимсона. В ноте также было заявлено, что осуществленное вторжение СССР в Прибалтику скоро приведет к ее аннексии, что было недопустимо</w:t>
      </w:r>
      <w:r w:rsidRPr="00BA3AA3">
        <w:rPr>
          <w:rStyle w:val="a8"/>
          <w:rFonts w:ascii="Times New Roman" w:hAnsi="Times New Roman" w:cs="Times New Roman"/>
          <w:sz w:val="28"/>
          <w:szCs w:val="28"/>
        </w:rPr>
        <w:footnoteReference w:id="33"/>
      </w:r>
      <w:r w:rsidRPr="00BA3AA3">
        <w:rPr>
          <w:rFonts w:ascii="Times New Roman" w:hAnsi="Times New Roman" w:cs="Times New Roman"/>
          <w:sz w:val="28"/>
          <w:szCs w:val="28"/>
        </w:rPr>
        <w:t>. Примечательно, что нота была составлена от лица всей администрации, выражая отношения Ф. Рузвельта к аннексии, а также мнения служащих высших рангов администрации Ф. Рузвельта</w:t>
      </w:r>
      <w:r w:rsidRPr="00BA3AA3">
        <w:rPr>
          <w:rStyle w:val="a8"/>
          <w:rFonts w:ascii="Times New Roman" w:hAnsi="Times New Roman" w:cs="Times New Roman"/>
          <w:sz w:val="28"/>
          <w:szCs w:val="28"/>
        </w:rPr>
        <w:footnoteReference w:id="34"/>
      </w:r>
      <w:r w:rsidRPr="00BA3AA3">
        <w:rPr>
          <w:rFonts w:ascii="Times New Roman" w:hAnsi="Times New Roman" w:cs="Times New Roman"/>
          <w:sz w:val="28"/>
          <w:szCs w:val="28"/>
        </w:rPr>
        <w:t>.</w:t>
      </w:r>
    </w:p>
    <w:p w14:paraId="530DA6EF" w14:textId="77777777" w:rsidR="000A294C" w:rsidRPr="00BA3AA3" w:rsidRDefault="000A294C"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Нота Веллеса провозглашала непризнание присоединения Латвии, Литвы и Эстонии. Документ имел важное значение для внешней политики </w:t>
      </w:r>
      <w:r w:rsidRPr="00BA3AA3">
        <w:rPr>
          <w:rFonts w:ascii="Times New Roman" w:hAnsi="Times New Roman" w:cs="Times New Roman"/>
          <w:sz w:val="28"/>
          <w:szCs w:val="28"/>
        </w:rPr>
        <w:lastRenderedPageBreak/>
        <w:t>США на территории Европы. США не признавали власти СССР в Прибалтике, не признавали законность их военного контингента в регионе. При этом США сохранили отношения с дипломатическими миссиями Латвии, Литвы и Эстонии, а указ президента США (</w:t>
      </w:r>
      <w:r w:rsidRPr="00BA3AA3">
        <w:rPr>
          <w:rFonts w:ascii="Times New Roman" w:hAnsi="Times New Roman" w:cs="Times New Roman"/>
          <w:sz w:val="28"/>
          <w:szCs w:val="28"/>
          <w:lang w:val="en-US"/>
        </w:rPr>
        <w:t>Executive</w:t>
      </w:r>
      <w:r w:rsidRPr="00BA3AA3">
        <w:rPr>
          <w:rFonts w:ascii="Times New Roman" w:hAnsi="Times New Roman" w:cs="Times New Roman"/>
          <w:sz w:val="28"/>
          <w:szCs w:val="28"/>
        </w:rPr>
        <w:t xml:space="preserve"> </w:t>
      </w:r>
      <w:r w:rsidRPr="00BA3AA3">
        <w:rPr>
          <w:rFonts w:ascii="Times New Roman" w:hAnsi="Times New Roman" w:cs="Times New Roman"/>
          <w:sz w:val="28"/>
          <w:szCs w:val="28"/>
          <w:lang w:val="en-US"/>
        </w:rPr>
        <w:t>order</w:t>
      </w:r>
      <w:r w:rsidRPr="00BA3AA3">
        <w:rPr>
          <w:rFonts w:ascii="Times New Roman" w:hAnsi="Times New Roman" w:cs="Times New Roman"/>
          <w:sz w:val="28"/>
          <w:szCs w:val="28"/>
        </w:rPr>
        <w:t>) № 8484 обеспечивал защиту финансовым активам прибалтийских стран в США. Более того, «правительство США рассматривало заключенные им со странами Балтии договоры как не утратившие своей силы»</w:t>
      </w:r>
      <w:r w:rsidRPr="00BA3AA3">
        <w:rPr>
          <w:rStyle w:val="a8"/>
          <w:rFonts w:ascii="Times New Roman" w:hAnsi="Times New Roman" w:cs="Times New Roman"/>
          <w:sz w:val="28"/>
          <w:szCs w:val="28"/>
        </w:rPr>
        <w:footnoteReference w:id="35"/>
      </w:r>
      <w:r w:rsidRPr="00BA3AA3">
        <w:rPr>
          <w:rFonts w:ascii="Times New Roman" w:hAnsi="Times New Roman" w:cs="Times New Roman"/>
          <w:sz w:val="28"/>
          <w:szCs w:val="28"/>
        </w:rPr>
        <w:t>; «их списки государств мира продолжали включать три независимых балтийских республики с соответствующим примечанием, что США не признают их включения в состав СССР»</w:t>
      </w:r>
      <w:r w:rsidRPr="00BA3AA3">
        <w:rPr>
          <w:rStyle w:val="a8"/>
          <w:rFonts w:ascii="Times New Roman" w:hAnsi="Times New Roman" w:cs="Times New Roman"/>
          <w:sz w:val="28"/>
          <w:szCs w:val="28"/>
        </w:rPr>
        <w:footnoteReference w:id="36"/>
      </w:r>
      <w:r w:rsidRPr="00BA3AA3">
        <w:rPr>
          <w:rFonts w:ascii="Times New Roman" w:hAnsi="Times New Roman" w:cs="Times New Roman"/>
          <w:sz w:val="28"/>
          <w:szCs w:val="28"/>
        </w:rPr>
        <w:t>.</w:t>
      </w:r>
    </w:p>
    <w:p w14:paraId="4DC9FB0F" w14:textId="77777777" w:rsidR="00E73E23" w:rsidRPr="00BA3AA3" w:rsidRDefault="000A294C" w:rsidP="00E73E23">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Внутри страны наблюдалось сопротивление и несогласие подчинению новой советской власти. Такое сопротивление нашло себя в партизанских движениях, которые некоторые авторы также называют националистическими.</w:t>
      </w:r>
      <w:r w:rsidRPr="00BA3AA3">
        <w:rPr>
          <w:rStyle w:val="a8"/>
          <w:rFonts w:ascii="Times New Roman" w:hAnsi="Times New Roman" w:cs="Times New Roman"/>
          <w:sz w:val="28"/>
          <w:szCs w:val="28"/>
        </w:rPr>
        <w:footnoteReference w:id="37"/>
      </w:r>
      <w:r w:rsidRPr="00BA3AA3">
        <w:rPr>
          <w:rFonts w:ascii="Times New Roman" w:hAnsi="Times New Roman" w:cs="Times New Roman"/>
          <w:sz w:val="28"/>
          <w:szCs w:val="28"/>
        </w:rPr>
        <w:t xml:space="preserve"> Причины активизации партизанского движения неслучайны: «Повстанческое движение в Прибалтике было ответом на политику советизации, и особенно на сопровождающие ее репрессии и террор. Аннексия Литвы, Латвии и Эстонии в 1940 г. и последующие попытки инкорпорировать их в советскую систему стали тем вызовом, на который граждане балтийских стран ответили активным и пассивным сопротивлением»</w:t>
      </w:r>
      <w:r w:rsidRPr="00BA3AA3">
        <w:rPr>
          <w:rStyle w:val="a8"/>
          <w:rFonts w:ascii="Times New Roman" w:hAnsi="Times New Roman" w:cs="Times New Roman"/>
          <w:sz w:val="28"/>
          <w:szCs w:val="28"/>
          <w:lang w:val="en-US"/>
        </w:rPr>
        <w:footnoteReference w:id="38"/>
      </w:r>
      <w:r w:rsidRPr="00BA3AA3">
        <w:rPr>
          <w:rFonts w:ascii="Times New Roman" w:hAnsi="Times New Roman" w:cs="Times New Roman"/>
          <w:sz w:val="28"/>
          <w:szCs w:val="28"/>
        </w:rPr>
        <w:t xml:space="preserve">. </w:t>
      </w:r>
    </w:p>
    <w:p w14:paraId="58B15F4A" w14:textId="77777777" w:rsidR="000A294C" w:rsidRPr="00BA3AA3" w:rsidRDefault="000A294C"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Что касается внешних факторов, реакция сопротивления последовала со стороны Лиги Наций, а также Великобритании. Однако, сравнивая поведение государств по данному вопросу, можно сделать вывод о том, что их линия непризнания носила временный характер, в отличие от политики США. В этой связи, Лига Наций продолжала включать в свой состав </w:t>
      </w:r>
      <w:r w:rsidRPr="00BA3AA3">
        <w:rPr>
          <w:rFonts w:ascii="Times New Roman" w:hAnsi="Times New Roman" w:cs="Times New Roman"/>
          <w:sz w:val="28"/>
          <w:szCs w:val="28"/>
        </w:rPr>
        <w:lastRenderedPageBreak/>
        <w:t>балтийские государства в качестве независимых членов, хотя ООН не последовала этой практике</w:t>
      </w:r>
      <w:r w:rsidRPr="00BA3AA3">
        <w:rPr>
          <w:rStyle w:val="a8"/>
          <w:rFonts w:ascii="Times New Roman" w:hAnsi="Times New Roman" w:cs="Times New Roman"/>
          <w:sz w:val="28"/>
          <w:szCs w:val="28"/>
        </w:rPr>
        <w:footnoteReference w:id="39"/>
      </w:r>
      <w:r w:rsidRPr="00BA3AA3">
        <w:rPr>
          <w:rFonts w:ascii="Times New Roman" w:hAnsi="Times New Roman" w:cs="Times New Roman"/>
          <w:sz w:val="28"/>
          <w:szCs w:val="28"/>
        </w:rPr>
        <w:t xml:space="preserve">. </w:t>
      </w:r>
    </w:p>
    <w:p w14:paraId="27A188DA" w14:textId="77777777" w:rsidR="000A294C" w:rsidRPr="00BA3AA3" w:rsidRDefault="000A294C"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Стоит обратить внимание на тот факт, что британское правительство также не признавало Советскую власть в Прибалтике легитимной. Поначалу Англия не издавала каких-либо деклараций, но предприняла ряд мер, ясно обозначающих их намерение не признавать изменение статуса прибалтийских республик. </w:t>
      </w:r>
    </w:p>
    <w:p w14:paraId="7B0BED68" w14:textId="77777777" w:rsidR="000A294C" w:rsidRPr="00BA3AA3" w:rsidRDefault="000A294C"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Некоторые авторы утверждают, что прибалтийские страны не утратили своей международной правосубъектности, присоединение к СССР лишь прекратила их независимость de facto, однако они продолжали существовать </w:t>
      </w:r>
      <w:r w:rsidRPr="00BA3AA3">
        <w:rPr>
          <w:rFonts w:ascii="Times New Roman" w:hAnsi="Times New Roman" w:cs="Times New Roman"/>
          <w:sz w:val="28"/>
          <w:szCs w:val="28"/>
          <w:lang w:val="en-US"/>
        </w:rPr>
        <w:t>de</w:t>
      </w:r>
      <w:r w:rsidRPr="00BA3AA3">
        <w:rPr>
          <w:rFonts w:ascii="Times New Roman" w:hAnsi="Times New Roman" w:cs="Times New Roman"/>
          <w:sz w:val="28"/>
          <w:szCs w:val="28"/>
        </w:rPr>
        <w:t xml:space="preserve"> </w:t>
      </w:r>
      <w:r w:rsidRPr="00BA3AA3">
        <w:rPr>
          <w:rFonts w:ascii="Times New Roman" w:hAnsi="Times New Roman" w:cs="Times New Roman"/>
          <w:sz w:val="28"/>
          <w:szCs w:val="28"/>
          <w:lang w:val="en-US"/>
        </w:rPr>
        <w:t>jure</w:t>
      </w:r>
      <w:r w:rsidRPr="00BA3AA3">
        <w:rPr>
          <w:rFonts w:ascii="Times New Roman" w:hAnsi="Times New Roman" w:cs="Times New Roman"/>
          <w:sz w:val="28"/>
          <w:szCs w:val="28"/>
        </w:rPr>
        <w:t>. Существует утверждение, что Латвия, Литва и Эстония «были мертвыми только по виду»</w:t>
      </w:r>
      <w:r w:rsidRPr="00BA3AA3">
        <w:rPr>
          <w:rStyle w:val="a8"/>
          <w:rFonts w:ascii="Times New Roman" w:hAnsi="Times New Roman" w:cs="Times New Roman"/>
          <w:sz w:val="28"/>
          <w:szCs w:val="28"/>
          <w:lang w:val="en-US"/>
        </w:rPr>
        <w:footnoteReference w:id="40"/>
      </w:r>
      <w:r w:rsidRPr="00BA3AA3">
        <w:rPr>
          <w:rFonts w:ascii="Times New Roman" w:hAnsi="Times New Roman" w:cs="Times New Roman"/>
          <w:sz w:val="28"/>
          <w:szCs w:val="28"/>
        </w:rPr>
        <w:t>. Согласно высказываниям Лаури Мялксоо, «Советский Союз никогда не приобретал суверенных прав на страны Балтии и, таким образом, оставался исключительно оккупирующим государством до тех пор, пока в 1991 году не была восстановлена де-факто независимость существовавших де-юре республик»</w:t>
      </w:r>
      <w:r w:rsidRPr="00BA3AA3">
        <w:rPr>
          <w:rStyle w:val="a8"/>
          <w:rFonts w:ascii="Times New Roman" w:hAnsi="Times New Roman" w:cs="Times New Roman"/>
          <w:sz w:val="28"/>
          <w:szCs w:val="28"/>
        </w:rPr>
        <w:footnoteReference w:id="41"/>
      </w:r>
      <w:r w:rsidRPr="00BA3AA3">
        <w:rPr>
          <w:rFonts w:ascii="Times New Roman" w:hAnsi="Times New Roman" w:cs="Times New Roman"/>
          <w:sz w:val="28"/>
          <w:szCs w:val="28"/>
        </w:rPr>
        <w:t>.</w:t>
      </w:r>
    </w:p>
    <w:p w14:paraId="139FA34C" w14:textId="77777777" w:rsidR="000A294C" w:rsidRPr="00BA3AA3" w:rsidRDefault="000A294C"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Отсюда современная Литовская Республика отмечает свою независимость 16 февраля, в тот день, когда ее независимость была провозглашена в 1918 г. Дни независимости Эстонской и Латвийской республик – это дни провозглашения их исторической независимости: соответственно 24 февраля и 18 ноября 1918 г.</w:t>
      </w:r>
      <w:r w:rsidRPr="00BA3AA3">
        <w:rPr>
          <w:rStyle w:val="a8"/>
          <w:rFonts w:ascii="Times New Roman" w:hAnsi="Times New Roman" w:cs="Times New Roman"/>
          <w:sz w:val="28"/>
          <w:szCs w:val="28"/>
        </w:rPr>
        <w:footnoteReference w:id="42"/>
      </w:r>
      <w:r w:rsidRPr="00BA3AA3">
        <w:rPr>
          <w:rFonts w:ascii="Times New Roman" w:hAnsi="Times New Roman" w:cs="Times New Roman"/>
          <w:sz w:val="28"/>
          <w:szCs w:val="28"/>
        </w:rPr>
        <w:t xml:space="preserve">. Последующее отделение от Советского Союза, о котором было заявлено парламентом Литвы 11 марта 1990 г. и парламентами Латвии и Эстонии 20 августа 1991 г., рассматривается как акт восстановления независимости уже существующих </w:t>
      </w:r>
      <w:r w:rsidRPr="00BA3AA3">
        <w:rPr>
          <w:rFonts w:ascii="Times New Roman" w:hAnsi="Times New Roman" w:cs="Times New Roman"/>
          <w:sz w:val="28"/>
          <w:szCs w:val="28"/>
        </w:rPr>
        <w:lastRenderedPageBreak/>
        <w:t>государств. Из сказанного следует, что страны Балтии не считали себя государствами-преемниками Советского Союза</w:t>
      </w:r>
      <w:r w:rsidRPr="00BA3AA3">
        <w:rPr>
          <w:rStyle w:val="a8"/>
          <w:rFonts w:ascii="Times New Roman" w:hAnsi="Times New Roman" w:cs="Times New Roman"/>
          <w:sz w:val="28"/>
          <w:szCs w:val="28"/>
        </w:rPr>
        <w:footnoteReference w:id="43"/>
      </w:r>
      <w:r w:rsidRPr="00BA3AA3">
        <w:rPr>
          <w:rFonts w:ascii="Times New Roman" w:hAnsi="Times New Roman" w:cs="Times New Roman"/>
          <w:sz w:val="28"/>
          <w:szCs w:val="28"/>
        </w:rPr>
        <w:t>.</w:t>
      </w:r>
    </w:p>
    <w:p w14:paraId="6E485F77" w14:textId="77777777" w:rsidR="00AE078A" w:rsidRPr="00BA3AA3" w:rsidRDefault="00E27729" w:rsidP="00875122">
      <w:pPr>
        <w:pStyle w:val="aa"/>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Таким образом, доктрина Стимпсона, являясь актом непризнания со стороны США, наг</w:t>
      </w:r>
      <w:r w:rsidR="00534CF4" w:rsidRPr="00BA3AA3">
        <w:rPr>
          <w:rFonts w:ascii="Times New Roman" w:hAnsi="Times New Roman" w:cs="Times New Roman"/>
          <w:sz w:val="28"/>
          <w:szCs w:val="28"/>
        </w:rPr>
        <w:t>лядно описывает происходившие события в отношениях между прибалтийскими странами и СССР. Так, очевидно неприятие и сопротивление советской власти, не всегда открыто выраженное, отчасти скрытое, но незыблемое в своем упорстве.</w:t>
      </w:r>
      <w:r w:rsidR="00F2055B" w:rsidRPr="00BA3AA3">
        <w:rPr>
          <w:rFonts w:ascii="Times New Roman" w:hAnsi="Times New Roman" w:cs="Times New Roman"/>
          <w:sz w:val="28"/>
          <w:szCs w:val="28"/>
        </w:rPr>
        <w:t xml:space="preserve"> Очевидна незаве</w:t>
      </w:r>
      <w:r w:rsidR="00AE078A" w:rsidRPr="00BA3AA3">
        <w:rPr>
          <w:rFonts w:ascii="Times New Roman" w:hAnsi="Times New Roman" w:cs="Times New Roman"/>
          <w:sz w:val="28"/>
          <w:szCs w:val="28"/>
        </w:rPr>
        <w:t xml:space="preserve">ршенность конфликта, которая перетекла в современное столетие. Более того, нельзя не подчеркнуть важность вопроса для стран Балтии, относящийся к сфере национальной независимости. </w:t>
      </w:r>
    </w:p>
    <w:p w14:paraId="698355A9" w14:textId="77777777" w:rsidR="00E27729" w:rsidRPr="00BA3AA3" w:rsidRDefault="00534CF4" w:rsidP="00875122">
      <w:pPr>
        <w:pStyle w:val="aa"/>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Кроме того, представляется целесообразным показать отношения стран мирового сообщест</w:t>
      </w:r>
      <w:r w:rsidR="006D24C5" w:rsidRPr="00BA3AA3">
        <w:rPr>
          <w:rFonts w:ascii="Times New Roman" w:hAnsi="Times New Roman" w:cs="Times New Roman"/>
          <w:sz w:val="28"/>
          <w:szCs w:val="28"/>
        </w:rPr>
        <w:t>ва</w:t>
      </w:r>
      <w:r w:rsidR="00F2055B" w:rsidRPr="00BA3AA3">
        <w:rPr>
          <w:rFonts w:ascii="Times New Roman" w:hAnsi="Times New Roman" w:cs="Times New Roman"/>
          <w:sz w:val="28"/>
          <w:szCs w:val="28"/>
        </w:rPr>
        <w:t xml:space="preserve"> как фактор влияния и</w:t>
      </w:r>
      <w:r w:rsidR="002517CB" w:rsidRPr="00BA3AA3">
        <w:rPr>
          <w:rFonts w:ascii="Times New Roman" w:hAnsi="Times New Roman" w:cs="Times New Roman"/>
          <w:sz w:val="28"/>
          <w:szCs w:val="28"/>
        </w:rPr>
        <w:t xml:space="preserve"> содействия в данных событиях и н</w:t>
      </w:r>
      <w:r w:rsidR="00F2055B" w:rsidRPr="00BA3AA3">
        <w:rPr>
          <w:rFonts w:ascii="Times New Roman" w:hAnsi="Times New Roman" w:cs="Times New Roman"/>
          <w:sz w:val="28"/>
          <w:szCs w:val="28"/>
        </w:rPr>
        <w:t xml:space="preserve">а этой почве проанализировать участие последних в современных антироссийских настроениях в Прибалтике. </w:t>
      </w:r>
    </w:p>
    <w:p w14:paraId="6E7A10EE" w14:textId="77777777" w:rsidR="00C10CB2" w:rsidRDefault="00C10CB2">
      <w:pPr>
        <w:rPr>
          <w:rFonts w:ascii="Times New Roman" w:eastAsia="SimSun" w:hAnsi="Times New Roman" w:cs="Times New Roman"/>
          <w:b/>
          <w:bCs/>
          <w:kern w:val="28"/>
          <w:sz w:val="28"/>
          <w:szCs w:val="28"/>
          <w:lang w:eastAsia="zh-CN"/>
        </w:rPr>
      </w:pPr>
      <w:r>
        <w:rPr>
          <w:rFonts w:cs="Times New Roman"/>
        </w:rPr>
        <w:br w:type="page"/>
      </w:r>
    </w:p>
    <w:p w14:paraId="5BE860D0" w14:textId="366DDB9E" w:rsidR="00EF5E62" w:rsidRPr="00BA3AA3" w:rsidRDefault="00EF5E62" w:rsidP="00150E1A">
      <w:pPr>
        <w:pStyle w:val="12"/>
        <w:ind w:firstLine="0"/>
      </w:pPr>
      <w:bookmarkStart w:id="13" w:name="_Toc483399748"/>
      <w:r w:rsidRPr="00BA3AA3">
        <w:lastRenderedPageBreak/>
        <w:t xml:space="preserve">Глава 3. </w:t>
      </w:r>
      <w:r w:rsidR="00C40854" w:rsidRPr="00D9222B">
        <w:t xml:space="preserve">Сценарий развития пропаганды </w:t>
      </w:r>
      <w:r w:rsidRPr="00BA3AA3">
        <w:t>в странах Балтии</w:t>
      </w:r>
      <w:bookmarkEnd w:id="13"/>
      <w:r w:rsidR="00756433">
        <w:t>.</w:t>
      </w:r>
    </w:p>
    <w:p w14:paraId="7CD6EA32" w14:textId="77777777" w:rsidR="002517CB" w:rsidRPr="00BA3AA3" w:rsidRDefault="002517CB" w:rsidP="00875122">
      <w:pPr>
        <w:spacing w:line="360" w:lineRule="auto"/>
        <w:ind w:firstLine="851"/>
        <w:jc w:val="both"/>
        <w:rPr>
          <w:rFonts w:ascii="Times New Roman" w:hAnsi="Times New Roman" w:cs="Times New Roman"/>
          <w:sz w:val="28"/>
          <w:szCs w:val="28"/>
        </w:rPr>
      </w:pPr>
    </w:p>
    <w:p w14:paraId="5BE369D0" w14:textId="04292016" w:rsidR="00105E70" w:rsidRPr="00BA3AA3" w:rsidRDefault="00105E70"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Три маленьких государства Балтии – Литва (2,8 млн.), Латвии (1,9 млн.) и Эстонии (1,3 млн.), каждое их ко</w:t>
      </w:r>
      <w:r w:rsidR="00E9637A" w:rsidRPr="00BA3AA3">
        <w:rPr>
          <w:rFonts w:ascii="Times New Roman" w:hAnsi="Times New Roman" w:cs="Times New Roman"/>
          <w:sz w:val="28"/>
          <w:szCs w:val="28"/>
        </w:rPr>
        <w:t>торых имеет свой язык и культуру</w:t>
      </w:r>
      <w:r w:rsidRPr="00BA3AA3">
        <w:rPr>
          <w:rFonts w:ascii="Times New Roman" w:hAnsi="Times New Roman" w:cs="Times New Roman"/>
          <w:sz w:val="28"/>
          <w:szCs w:val="28"/>
        </w:rPr>
        <w:t xml:space="preserve">, объединяет общая история. В конце Второй Мировой войны все три государства были оккупированы, став частью СССР до 1991 г. Литва была первой, кто провозгласил свою независимость в 1990 г. </w:t>
      </w:r>
      <w:r w:rsidR="005A7DDF" w:rsidRPr="00BA3AA3">
        <w:rPr>
          <w:rFonts w:ascii="Times New Roman" w:hAnsi="Times New Roman" w:cs="Times New Roman"/>
          <w:sz w:val="28"/>
          <w:szCs w:val="28"/>
        </w:rPr>
        <w:t>За Литвой последовали ее Балтийские соседи. После восстановления независимости три государства работали над возобновлением политических систем от «царапин» довольствовались быстрым ростом экономики до экономического кризиса. В 2004 г. три страны присоединились к ЕС, Эстонии ввела евро как госу</w:t>
      </w:r>
      <w:r w:rsidR="00EA31DE" w:rsidRPr="00BA3AA3">
        <w:rPr>
          <w:rFonts w:ascii="Times New Roman" w:hAnsi="Times New Roman" w:cs="Times New Roman"/>
          <w:sz w:val="28"/>
          <w:szCs w:val="28"/>
        </w:rPr>
        <w:t>дарственную валюту.</w:t>
      </w:r>
      <w:r w:rsidR="000B39BB">
        <w:rPr>
          <w:rFonts w:ascii="Times New Roman" w:hAnsi="Times New Roman" w:cs="Times New Roman"/>
          <w:sz w:val="28"/>
          <w:szCs w:val="28"/>
        </w:rPr>
        <w:t xml:space="preserve"> </w:t>
      </w:r>
    </w:p>
    <w:p w14:paraId="38C08E4F" w14:textId="77777777" w:rsidR="000B39BB" w:rsidRDefault="00EA31DE"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Среди приоритетных задач для вновь перерожденных Балтийских демократий в ранних 1990-х было создание национальных систем СМИ. В СССР СМИ явл</w:t>
      </w:r>
      <w:r w:rsidR="00827807" w:rsidRPr="00BA3AA3">
        <w:rPr>
          <w:rFonts w:ascii="Times New Roman" w:hAnsi="Times New Roman" w:cs="Times New Roman"/>
          <w:sz w:val="28"/>
          <w:szCs w:val="28"/>
        </w:rPr>
        <w:t xml:space="preserve">ялись ключевым инструментом пропагандой, используемым для реализации задач режима. Государство довольствовалось своей монополией над СМИ и могла свободна создавать и распространять искаженные образы реальности; </w:t>
      </w:r>
      <w:r w:rsidR="003C56F2" w:rsidRPr="00BA3AA3">
        <w:rPr>
          <w:rFonts w:ascii="Times New Roman" w:hAnsi="Times New Roman" w:cs="Times New Roman"/>
          <w:sz w:val="28"/>
          <w:szCs w:val="28"/>
        </w:rPr>
        <w:t xml:space="preserve">не существовала свободна выражения слова, новости находились под цензурой. «Преследуемые» своим коммунистическим прошлым и рвущиеся к осуществлению демократических реформ, все три государства быстро трансформировали систему СМИ: государство отныне не владело информационными источниками, они перешли в руки свободных частных лиц. В этой связи были </w:t>
      </w:r>
      <w:r w:rsidR="00AE45FE" w:rsidRPr="00BA3AA3">
        <w:rPr>
          <w:rFonts w:ascii="Times New Roman" w:hAnsi="Times New Roman" w:cs="Times New Roman"/>
          <w:sz w:val="28"/>
          <w:szCs w:val="28"/>
        </w:rPr>
        <w:t>введены законы, позволяющие заниматься частными медиа-каналами в среде высоко либерального управления.</w:t>
      </w:r>
      <w:r w:rsidR="00146309">
        <w:rPr>
          <w:rFonts w:ascii="Times New Roman" w:hAnsi="Times New Roman" w:cs="Times New Roman"/>
          <w:sz w:val="28"/>
          <w:szCs w:val="28"/>
        </w:rPr>
        <w:t xml:space="preserve"> </w:t>
      </w:r>
    </w:p>
    <w:p w14:paraId="3E5F2EE6" w14:textId="4E204DE1" w:rsidR="00105E70" w:rsidRPr="00BA3AA3" w:rsidRDefault="00870C3D" w:rsidP="00875122">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Прибалтийские страны вошли в состав ЕС, таким образом, законодательство ЕС стало основой принятых в этих государствах законах. В частности, указывая на то, что СМИ играют значительную роль в жизни людей, в законах стран Балтии заявлена незыблемость свободы слова, запрет </w:t>
      </w:r>
      <w:r>
        <w:rPr>
          <w:rFonts w:ascii="Times New Roman" w:hAnsi="Times New Roman" w:cs="Times New Roman"/>
          <w:sz w:val="28"/>
          <w:szCs w:val="28"/>
        </w:rPr>
        <w:lastRenderedPageBreak/>
        <w:t>цензуры, плюрализм СМИ</w:t>
      </w:r>
      <w:r>
        <w:rPr>
          <w:rStyle w:val="a8"/>
          <w:rFonts w:ascii="Times New Roman" w:hAnsi="Times New Roman" w:cs="Times New Roman"/>
          <w:sz w:val="28"/>
          <w:szCs w:val="28"/>
        </w:rPr>
        <w:footnoteReference w:id="44"/>
      </w:r>
      <w:r>
        <w:rPr>
          <w:rFonts w:ascii="Times New Roman" w:hAnsi="Times New Roman" w:cs="Times New Roman"/>
          <w:sz w:val="28"/>
          <w:szCs w:val="28"/>
        </w:rPr>
        <w:t>.</w:t>
      </w:r>
      <w:r w:rsidR="00146309">
        <w:rPr>
          <w:rFonts w:ascii="Times New Roman" w:hAnsi="Times New Roman" w:cs="Times New Roman"/>
          <w:sz w:val="28"/>
          <w:szCs w:val="28"/>
        </w:rPr>
        <w:t xml:space="preserve"> </w:t>
      </w:r>
      <w:r>
        <w:rPr>
          <w:rFonts w:ascii="Times New Roman" w:hAnsi="Times New Roman" w:cs="Times New Roman"/>
          <w:sz w:val="28"/>
          <w:szCs w:val="28"/>
        </w:rPr>
        <w:t xml:space="preserve">Важно отметить, что </w:t>
      </w:r>
      <w:r w:rsidR="002D29CA">
        <w:rPr>
          <w:rFonts w:ascii="Times New Roman" w:hAnsi="Times New Roman" w:cs="Times New Roman"/>
          <w:sz w:val="28"/>
          <w:szCs w:val="28"/>
        </w:rPr>
        <w:t>данные права гарантируются Декларацией прав человека, являясь одними из главных характеристик демократического общества</w:t>
      </w:r>
      <w:r w:rsidR="002D29CA">
        <w:rPr>
          <w:rStyle w:val="a8"/>
          <w:rFonts w:ascii="Times New Roman" w:hAnsi="Times New Roman" w:cs="Times New Roman"/>
          <w:sz w:val="28"/>
          <w:szCs w:val="28"/>
        </w:rPr>
        <w:footnoteReference w:id="45"/>
      </w:r>
      <w:r w:rsidR="002D29CA">
        <w:rPr>
          <w:rFonts w:ascii="Times New Roman" w:hAnsi="Times New Roman" w:cs="Times New Roman"/>
          <w:sz w:val="28"/>
          <w:szCs w:val="28"/>
        </w:rPr>
        <w:t>.</w:t>
      </w:r>
    </w:p>
    <w:p w14:paraId="6496FB54" w14:textId="03394787" w:rsidR="00105E70" w:rsidRPr="00BA3AA3" w:rsidRDefault="00AE45FE"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Современная информационные системы в трех странах подобны во многих смыслах: небольшой размер медиа-рынков, ограниченных языковыми барьерами, высоко либеральная среда регулирования СМИ; слабая традиция профессиональной журналистики и компетентности в этой сфере.</w:t>
      </w:r>
      <w:r w:rsidR="000B39BB">
        <w:rPr>
          <w:rFonts w:ascii="Times New Roman" w:hAnsi="Times New Roman" w:cs="Times New Roman"/>
          <w:sz w:val="28"/>
          <w:szCs w:val="28"/>
        </w:rPr>
        <w:t xml:space="preserve"> Необходимо подчеркнуть, что страны обладают свободной прессой, особенно, Эстонии. Согласно мировой статистики о свободе прессы, Эстонии занимает 11 место, Латвия – 28, Литва – 36 из 180 стран в 2017 г</w:t>
      </w:r>
      <w:r w:rsidR="000B39BB">
        <w:rPr>
          <w:rStyle w:val="a8"/>
          <w:rFonts w:ascii="Times New Roman" w:hAnsi="Times New Roman" w:cs="Times New Roman"/>
          <w:sz w:val="28"/>
          <w:szCs w:val="28"/>
        </w:rPr>
        <w:footnoteReference w:id="46"/>
      </w:r>
      <w:r w:rsidR="000B39BB">
        <w:rPr>
          <w:rFonts w:ascii="Times New Roman" w:hAnsi="Times New Roman" w:cs="Times New Roman"/>
          <w:sz w:val="28"/>
          <w:szCs w:val="28"/>
        </w:rPr>
        <w:t>.</w:t>
      </w:r>
    </w:p>
    <w:p w14:paraId="0F34B430" w14:textId="77777777" w:rsidR="00AE45FE" w:rsidRPr="00BA3AA3" w:rsidRDefault="00AE45FE"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Однако существует одна важная отличительная черта между Литвой, с одной стороны, и Латвией и Эстонией, с другой.</w:t>
      </w:r>
      <w:r w:rsidR="0079587D" w:rsidRPr="00BA3AA3">
        <w:rPr>
          <w:rFonts w:ascii="Times New Roman" w:hAnsi="Times New Roman" w:cs="Times New Roman"/>
          <w:sz w:val="28"/>
          <w:szCs w:val="28"/>
        </w:rPr>
        <w:t xml:space="preserve"> И Латвия, и Эстония имеют большое русское население (также остаток их советского прошлого): 29.6% в Латвии и 25.6% в Эстонии. В Литве это число гораздо меньше – около 8%. Поэтому медиа-рынки в Латвии и Литве разделены между Латвийскими/Эстонскими и Российскими </w:t>
      </w:r>
      <w:r w:rsidR="000F249C" w:rsidRPr="00BA3AA3">
        <w:rPr>
          <w:rFonts w:ascii="Times New Roman" w:hAnsi="Times New Roman" w:cs="Times New Roman"/>
          <w:sz w:val="28"/>
          <w:szCs w:val="28"/>
        </w:rPr>
        <w:t>медиа-выпусками, а также работой по восстановлению этнических народностей по актуальным вопросам.</w:t>
      </w:r>
    </w:p>
    <w:p w14:paraId="73F153C6" w14:textId="77777777" w:rsidR="000F249C" w:rsidRPr="00BA3AA3" w:rsidRDefault="000F249C"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Например, русскоязычные СМИ в Латвии отличаются от СМИ на Латвийском языке, в связи с чем последняя приобрела названия «сторожевой собаки» в эру пост-независимости и в своей работе склонна критиковать национальные и </w:t>
      </w:r>
      <w:r w:rsidR="00BF5D1A" w:rsidRPr="00BA3AA3">
        <w:rPr>
          <w:rFonts w:ascii="Times New Roman" w:hAnsi="Times New Roman" w:cs="Times New Roman"/>
          <w:sz w:val="28"/>
          <w:szCs w:val="28"/>
        </w:rPr>
        <w:t>международные</w:t>
      </w:r>
      <w:r w:rsidRPr="00BA3AA3">
        <w:rPr>
          <w:rFonts w:ascii="Times New Roman" w:hAnsi="Times New Roman" w:cs="Times New Roman"/>
          <w:sz w:val="28"/>
          <w:szCs w:val="28"/>
        </w:rPr>
        <w:t xml:space="preserve"> события, в то время как Российское </w:t>
      </w:r>
      <w:r w:rsidR="00BF5D1A" w:rsidRPr="00BA3AA3">
        <w:rPr>
          <w:rFonts w:ascii="Times New Roman" w:hAnsi="Times New Roman" w:cs="Times New Roman"/>
          <w:sz w:val="28"/>
          <w:szCs w:val="28"/>
        </w:rPr>
        <w:t xml:space="preserve">информационное бюро воздерживается от подобных высказываний, иногда даже проявляя открытое дружелюбие в отношении Латвии. В то время, как русскоязычные издания также существуют в Литве, они скорее маргинальны. Как показывают исследования наибольшей популярностью среди Литовских </w:t>
      </w:r>
      <w:r w:rsidR="00BF5D1A" w:rsidRPr="00BA3AA3">
        <w:rPr>
          <w:rFonts w:ascii="Times New Roman" w:hAnsi="Times New Roman" w:cs="Times New Roman"/>
          <w:sz w:val="28"/>
          <w:szCs w:val="28"/>
        </w:rPr>
        <w:lastRenderedPageBreak/>
        <w:t>русских в 2010 г. пользовалась русскоязычная версия известной еженедельной газеты «Respublika».</w:t>
      </w:r>
    </w:p>
    <w:p w14:paraId="0C27D7EE" w14:textId="77777777" w:rsidR="00105E70" w:rsidRPr="00BA3AA3" w:rsidRDefault="00CF100A"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Медиа</w:t>
      </w:r>
      <w:r w:rsidR="002770CD" w:rsidRPr="00BA3AA3">
        <w:rPr>
          <w:rFonts w:ascii="Times New Roman" w:hAnsi="Times New Roman" w:cs="Times New Roman"/>
          <w:sz w:val="28"/>
          <w:szCs w:val="28"/>
        </w:rPr>
        <w:t>рынки во всех трех странах Балтии</w:t>
      </w:r>
      <w:r w:rsidRPr="00BA3AA3">
        <w:rPr>
          <w:rFonts w:ascii="Times New Roman" w:hAnsi="Times New Roman" w:cs="Times New Roman"/>
          <w:sz w:val="28"/>
          <w:szCs w:val="28"/>
        </w:rPr>
        <w:t xml:space="preserve"> регулируются очень либеральным законодательством и попадают под минимальное вмешательство со стороны государства, что может проявляться как отголоски коммунистического прошлого стран. </w:t>
      </w:r>
      <w:r w:rsidR="009831BA" w:rsidRPr="00BA3AA3">
        <w:rPr>
          <w:rFonts w:ascii="Times New Roman" w:hAnsi="Times New Roman" w:cs="Times New Roman"/>
          <w:sz w:val="28"/>
          <w:szCs w:val="28"/>
        </w:rPr>
        <w:t>Развитие законодательства стало результатом осознанного решения разрушить государственный контроль над СМИ.</w:t>
      </w:r>
      <w:r w:rsidR="00E6490C" w:rsidRPr="00BA3AA3">
        <w:rPr>
          <w:rFonts w:ascii="Times New Roman" w:hAnsi="Times New Roman" w:cs="Times New Roman"/>
          <w:sz w:val="28"/>
          <w:szCs w:val="28"/>
        </w:rPr>
        <w:t xml:space="preserve"> Законы, ограничивающие участие государства в управлении и вмешательство в СМИ, нацелены на обеспечение свободы слова и независимости медиа. Такая позиция стала фундаментом становление Балтийской системы СМИ и привела к созданию либеральной корпоративной медиасистемы. </w:t>
      </w:r>
    </w:p>
    <w:p w14:paraId="6F9388D2" w14:textId="77777777" w:rsidR="00E6490C" w:rsidRPr="00BA3AA3" w:rsidRDefault="00E6490C"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В Литве </w:t>
      </w:r>
      <w:r w:rsidR="00A14D57" w:rsidRPr="00BA3AA3">
        <w:rPr>
          <w:rFonts w:ascii="Times New Roman" w:hAnsi="Times New Roman" w:cs="Times New Roman"/>
          <w:sz w:val="28"/>
          <w:szCs w:val="28"/>
        </w:rPr>
        <w:t>пресса регулируется Законом по Обеспечению общества информацией (измененным в 2006 г.), который позиционирует деятельность, основное занятие которой – информацию, как коммерческую. Он запрещает государственным институтам и банкам выпускать или владеть общественной информацией. Данный закон был объявлен самым либеральным в области СМИ в рамках Е</w:t>
      </w:r>
      <w:r w:rsidR="00A811A0" w:rsidRPr="00BA3AA3">
        <w:rPr>
          <w:rFonts w:ascii="Times New Roman" w:hAnsi="Times New Roman" w:cs="Times New Roman"/>
          <w:sz w:val="28"/>
          <w:szCs w:val="28"/>
        </w:rPr>
        <w:t>вропы. В Эстонии не существует</w:t>
      </w:r>
      <w:r w:rsidR="00A14D57" w:rsidRPr="00BA3AA3">
        <w:rPr>
          <w:rFonts w:ascii="Times New Roman" w:hAnsi="Times New Roman" w:cs="Times New Roman"/>
          <w:sz w:val="28"/>
          <w:szCs w:val="28"/>
        </w:rPr>
        <w:t xml:space="preserve"> специаль</w:t>
      </w:r>
      <w:r w:rsidR="00A811A0" w:rsidRPr="00BA3AA3">
        <w:rPr>
          <w:rFonts w:ascii="Times New Roman" w:hAnsi="Times New Roman" w:cs="Times New Roman"/>
          <w:sz w:val="28"/>
          <w:szCs w:val="28"/>
        </w:rPr>
        <w:t xml:space="preserve">ных законов, регулировавших прессу. Предприниматели в этой сфере не имеют специального статуса и регулируется тождественно другим индустриям; ни лицензия, ни разрешение или регулирование не нужно для создания печатного издания или издательства. Акт по радиовещанию 1994 г. (измененный в 1994 г.) осуществляет управление радиовещанием согласно европейской директиве «Телевидение без границ» и позволяет государству отказывать в выдаче лицензии на осуществление радиовещания, если последнее представляет опасность монополии, или если субъект уже имеет газету или ТВ-станцию. </w:t>
      </w:r>
    </w:p>
    <w:p w14:paraId="09F4C572" w14:textId="77777777" w:rsidR="00A811A0" w:rsidRPr="00BA3AA3" w:rsidRDefault="00A811A0"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В Латвии пресса регулируется Законом о Прессе и других СМИ от 1990 г., который подобен своим содержанием </w:t>
      </w:r>
      <w:r w:rsidR="005952FE" w:rsidRPr="00BA3AA3">
        <w:rPr>
          <w:rFonts w:ascii="Times New Roman" w:hAnsi="Times New Roman" w:cs="Times New Roman"/>
          <w:sz w:val="28"/>
          <w:szCs w:val="28"/>
        </w:rPr>
        <w:t xml:space="preserve">и духом литовскому закону, также закону от 1995 г. по Телевидению и Радио, основывающийся на </w:t>
      </w:r>
      <w:r w:rsidR="005952FE" w:rsidRPr="00BA3AA3">
        <w:rPr>
          <w:rFonts w:ascii="Times New Roman" w:hAnsi="Times New Roman" w:cs="Times New Roman"/>
          <w:sz w:val="28"/>
          <w:szCs w:val="28"/>
        </w:rPr>
        <w:lastRenderedPageBreak/>
        <w:t xml:space="preserve">европейских стандартах. Латвийский закон по Свободе Информации от 1998 г. специфичен указанием на то, что любой человек наделен правом </w:t>
      </w:r>
      <w:r w:rsidR="00297472" w:rsidRPr="00BA3AA3">
        <w:rPr>
          <w:rFonts w:ascii="Times New Roman" w:hAnsi="Times New Roman" w:cs="Times New Roman"/>
          <w:sz w:val="28"/>
          <w:szCs w:val="28"/>
        </w:rPr>
        <w:t>запрашивать информацию любого типа, и гарантирован обеспечением этой информацией</w:t>
      </w:r>
      <w:r w:rsidR="00926326" w:rsidRPr="00BA3AA3">
        <w:rPr>
          <w:rFonts w:ascii="Times New Roman" w:hAnsi="Times New Roman" w:cs="Times New Roman"/>
          <w:sz w:val="28"/>
          <w:szCs w:val="28"/>
        </w:rPr>
        <w:t>. Данное мероприятие осуществляется муниципальными и федеральными правительственными институтами без какого-либо обоснования намерения получить и использовать запрашиваемую информацию.</w:t>
      </w:r>
    </w:p>
    <w:p w14:paraId="0E476249" w14:textId="77777777" w:rsidR="00105E70" w:rsidRPr="00BA3AA3" w:rsidRDefault="00926326"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Ни одна из стран не имеет законов, регулирующих СМИ, владение или иностранные капиталовложения, хотя основное большинство законов запрещает монополии, т.е. владение более, чем 40% рынка. Медиарынки Балтии не нуждались в срочных иностранных инвестициях. Небольшая площадь их государства, языковые барьеры и </w:t>
      </w:r>
      <w:r w:rsidR="001E3581" w:rsidRPr="00BA3AA3">
        <w:rPr>
          <w:rFonts w:ascii="Times New Roman" w:hAnsi="Times New Roman" w:cs="Times New Roman"/>
          <w:sz w:val="28"/>
          <w:szCs w:val="28"/>
        </w:rPr>
        <w:t>периферийное географическое положение ограничивало перспективы привлечения инвесторов. Так было до 1990 г., пока первые инвесторы из Скандинавии не появились на Балтийских рынках. Спустя годы, однако, объем иностранного капитала возрос и пресса с</w:t>
      </w:r>
      <w:r w:rsidR="00E31417" w:rsidRPr="00BA3AA3">
        <w:rPr>
          <w:rFonts w:ascii="Times New Roman" w:hAnsi="Times New Roman" w:cs="Times New Roman"/>
          <w:sz w:val="28"/>
          <w:szCs w:val="28"/>
        </w:rPr>
        <w:t>тала высоко консолидирована.</w:t>
      </w:r>
    </w:p>
    <w:p w14:paraId="63924303" w14:textId="77777777" w:rsidR="00105E70" w:rsidRPr="00BA3AA3" w:rsidRDefault="00E31417"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Исследование владения СМИ</w:t>
      </w:r>
      <w:r w:rsidR="0002277D" w:rsidRPr="00BA3AA3">
        <w:rPr>
          <w:rFonts w:ascii="Times New Roman" w:hAnsi="Times New Roman" w:cs="Times New Roman"/>
          <w:sz w:val="28"/>
          <w:szCs w:val="28"/>
        </w:rPr>
        <w:t xml:space="preserve"> в Латвии показало, что текущее владение прессой не представляет какой-либо опасности плюрализму, но недостаточна прозрачна в отношении определения элементов собственности. Исследование также отметило, что в то время, как </w:t>
      </w:r>
      <w:r w:rsidR="006E4FFC" w:rsidRPr="00BA3AA3">
        <w:rPr>
          <w:rFonts w:ascii="Times New Roman" w:hAnsi="Times New Roman" w:cs="Times New Roman"/>
          <w:sz w:val="28"/>
          <w:szCs w:val="28"/>
        </w:rPr>
        <w:t xml:space="preserve">объекты СМИ становятся все более распределены среди частных владельцев, они повышают интерес к себе со стороны иностранных инвесторов, русскоязычная пресса, в основном, сосредоточена в руках частных лиц. На медиарынке Литвы, капиталовложения от муниципальных субъектов превалируют, однако наблюдается тенденция в отношении консолидации СМИ, особенно в печатном секторе, где участие иностранного капитала, в частности из Скандинавии и ее Балтийских соседей, также растет. Более того, после освоения главных </w:t>
      </w:r>
      <w:r w:rsidR="00F303F4" w:rsidRPr="00BA3AA3">
        <w:rPr>
          <w:rFonts w:ascii="Times New Roman" w:hAnsi="Times New Roman" w:cs="Times New Roman"/>
          <w:sz w:val="28"/>
          <w:szCs w:val="28"/>
        </w:rPr>
        <w:t xml:space="preserve">источников распрастранения печатных изданий, финская компания Rautakirja сейчас единственная компания, имеющая самые большие объемы печати, в стране. </w:t>
      </w:r>
    </w:p>
    <w:p w14:paraId="7D21C8A4" w14:textId="77777777" w:rsidR="00105E70" w:rsidRPr="00BA3AA3" w:rsidRDefault="00F303F4"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lastRenderedPageBreak/>
        <w:t xml:space="preserve">В Эстонии, с другой стороны, ситуации становится все более критичной при существовании двух главных корпораций: Eesti Media и Ekspress Grupp. Норвежская информационная корпорация Schibsted владеет самой большой долей пресса в Eesti Media: в ее руках находятся  ежедневная газета Postimees, вместе с пятью региональными газетами, пятью самыми крупными журналами, ТВ-станцией «Kanal2», возглавляя типографию Kroonpress и разного рода публикации Soov. </w:t>
      </w:r>
      <w:r w:rsidR="00604227" w:rsidRPr="00BA3AA3">
        <w:rPr>
          <w:rFonts w:ascii="Times New Roman" w:hAnsi="Times New Roman" w:cs="Times New Roman"/>
          <w:sz w:val="28"/>
          <w:szCs w:val="28"/>
        </w:rPr>
        <w:t xml:space="preserve">В 2004 г. Schibsted стал самым большим капиталовладельцем ведущего литовского журнала, Zurnalu Leidybos Grupe. </w:t>
      </w:r>
    </w:p>
    <w:p w14:paraId="141B33C4" w14:textId="77777777" w:rsidR="000241D6" w:rsidRPr="00BA3AA3" w:rsidRDefault="00604227" w:rsidP="00EB245A">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Ekspress Grupp владеет двумя еженедельными газетами, Eesti Ekspress и Maaleht; ежедневная газета</w:t>
      </w:r>
      <w:r w:rsidR="00105E70" w:rsidRPr="00BA3AA3">
        <w:rPr>
          <w:rFonts w:ascii="Times New Roman" w:hAnsi="Times New Roman" w:cs="Times New Roman"/>
          <w:sz w:val="28"/>
          <w:szCs w:val="28"/>
        </w:rPr>
        <w:t xml:space="preserve"> Eesti Päevaleht, </w:t>
      </w:r>
      <w:r w:rsidRPr="00BA3AA3">
        <w:rPr>
          <w:rFonts w:ascii="Times New Roman" w:hAnsi="Times New Roman" w:cs="Times New Roman"/>
          <w:sz w:val="28"/>
          <w:szCs w:val="28"/>
        </w:rPr>
        <w:t>которая также имеет под контролем три газеты, распространяемые на улицах; типографию Printall;</w:t>
      </w:r>
      <w:r w:rsidR="00EB245A">
        <w:rPr>
          <w:rFonts w:ascii="Times New Roman" w:hAnsi="Times New Roman" w:cs="Times New Roman"/>
          <w:sz w:val="28"/>
          <w:szCs w:val="28"/>
        </w:rPr>
        <w:t xml:space="preserve"> </w:t>
      </w:r>
      <w:r w:rsidRPr="00BA3AA3">
        <w:rPr>
          <w:rFonts w:ascii="Times New Roman" w:hAnsi="Times New Roman" w:cs="Times New Roman"/>
          <w:sz w:val="28"/>
          <w:szCs w:val="28"/>
        </w:rPr>
        <w:t>интернет-провайдер</w:t>
      </w:r>
      <w:r w:rsidR="00105E70" w:rsidRPr="00BA3AA3">
        <w:rPr>
          <w:rFonts w:ascii="Times New Roman" w:hAnsi="Times New Roman" w:cs="Times New Roman"/>
          <w:sz w:val="28"/>
          <w:szCs w:val="28"/>
        </w:rPr>
        <w:t xml:space="preserve"> Delfi, </w:t>
      </w:r>
      <w:r w:rsidRPr="00BA3AA3">
        <w:rPr>
          <w:rFonts w:ascii="Times New Roman" w:hAnsi="Times New Roman" w:cs="Times New Roman"/>
          <w:sz w:val="28"/>
          <w:szCs w:val="28"/>
        </w:rPr>
        <w:t>который работает во всех трех балтийских государтсвах и в Украине; а также службой доставки «до дверей» Express Post. Eesti Media и Ekspress Gru</w:t>
      </w:r>
      <w:r w:rsidR="00183093" w:rsidRPr="00BA3AA3">
        <w:rPr>
          <w:rFonts w:ascii="Times New Roman" w:hAnsi="Times New Roman" w:cs="Times New Roman"/>
          <w:sz w:val="28"/>
          <w:szCs w:val="28"/>
        </w:rPr>
        <w:t>pp стали капиталовладельцами из</w:t>
      </w:r>
      <w:r w:rsidRPr="00BA3AA3">
        <w:rPr>
          <w:rFonts w:ascii="Times New Roman" w:hAnsi="Times New Roman" w:cs="Times New Roman"/>
          <w:sz w:val="28"/>
          <w:szCs w:val="28"/>
        </w:rPr>
        <w:t>д</w:t>
      </w:r>
      <w:r w:rsidR="00183093" w:rsidRPr="00BA3AA3">
        <w:rPr>
          <w:rFonts w:ascii="Times New Roman" w:hAnsi="Times New Roman" w:cs="Times New Roman"/>
          <w:sz w:val="28"/>
          <w:szCs w:val="28"/>
        </w:rPr>
        <w:t>а</w:t>
      </w:r>
      <w:r w:rsidRPr="00BA3AA3">
        <w:rPr>
          <w:rFonts w:ascii="Times New Roman" w:hAnsi="Times New Roman" w:cs="Times New Roman"/>
          <w:sz w:val="28"/>
          <w:szCs w:val="28"/>
        </w:rPr>
        <w:t>тельской группы</w:t>
      </w:r>
      <w:r w:rsidR="00105E70" w:rsidRPr="00BA3AA3">
        <w:rPr>
          <w:rFonts w:ascii="Times New Roman" w:hAnsi="Times New Roman" w:cs="Times New Roman"/>
          <w:sz w:val="28"/>
          <w:szCs w:val="28"/>
        </w:rPr>
        <w:t xml:space="preserve"> Ajakirjade Kirjastus, </w:t>
      </w:r>
      <w:r w:rsidR="00183093" w:rsidRPr="00BA3AA3">
        <w:rPr>
          <w:rFonts w:ascii="Times New Roman" w:hAnsi="Times New Roman" w:cs="Times New Roman"/>
          <w:sz w:val="28"/>
          <w:szCs w:val="28"/>
        </w:rPr>
        <w:t xml:space="preserve">публикующей 24 издания и ежедневную газету </w:t>
      </w:r>
      <w:r w:rsidR="00105E70" w:rsidRPr="00BA3AA3">
        <w:rPr>
          <w:rFonts w:ascii="Times New Roman" w:hAnsi="Times New Roman" w:cs="Times New Roman"/>
          <w:sz w:val="28"/>
          <w:szCs w:val="28"/>
        </w:rPr>
        <w:t xml:space="preserve">Õhtuleht, </w:t>
      </w:r>
      <w:r w:rsidR="00183093" w:rsidRPr="00BA3AA3">
        <w:rPr>
          <w:rFonts w:ascii="Times New Roman" w:hAnsi="Times New Roman" w:cs="Times New Roman"/>
          <w:sz w:val="28"/>
          <w:szCs w:val="28"/>
        </w:rPr>
        <w:t>кторая показывает, что даже конкуренция между двумя группами ограничена.</w:t>
      </w:r>
      <w:r w:rsidR="000241D6" w:rsidRPr="00BA3AA3">
        <w:rPr>
          <w:rFonts w:ascii="Times New Roman" w:hAnsi="Times New Roman" w:cs="Times New Roman"/>
          <w:sz w:val="28"/>
          <w:szCs w:val="28"/>
        </w:rPr>
        <w:t xml:space="preserve"> </w:t>
      </w:r>
      <w:r w:rsidR="00105E70" w:rsidRPr="00BA3AA3">
        <w:rPr>
          <w:rFonts w:ascii="Times New Roman" w:hAnsi="Times New Roman" w:cs="Times New Roman"/>
          <w:sz w:val="28"/>
          <w:szCs w:val="28"/>
        </w:rPr>
        <w:t>Ekspress Grupp</w:t>
      </w:r>
      <w:r w:rsidR="00F36E21" w:rsidRPr="00BA3AA3">
        <w:rPr>
          <w:rFonts w:ascii="Times New Roman" w:hAnsi="Times New Roman" w:cs="Times New Roman"/>
          <w:sz w:val="28"/>
          <w:szCs w:val="28"/>
        </w:rPr>
        <w:t xml:space="preserve"> также инвестировала в СМИ Литвы в 2004</w:t>
      </w:r>
      <w:r w:rsidR="00EB245A">
        <w:rPr>
          <w:rFonts w:ascii="Times New Roman" w:hAnsi="Times New Roman" w:cs="Times New Roman"/>
          <w:sz w:val="28"/>
          <w:szCs w:val="28"/>
        </w:rPr>
        <w:t> </w:t>
      </w:r>
      <w:r w:rsidR="00F36E21" w:rsidRPr="00BA3AA3">
        <w:rPr>
          <w:rFonts w:ascii="Times New Roman" w:hAnsi="Times New Roman" w:cs="Times New Roman"/>
          <w:sz w:val="28"/>
          <w:szCs w:val="28"/>
        </w:rPr>
        <w:t>г.</w:t>
      </w:r>
      <w:r w:rsidR="00A55A86" w:rsidRPr="00BA3AA3">
        <w:rPr>
          <w:rFonts w:ascii="Times New Roman" w:hAnsi="Times New Roman" w:cs="Times New Roman"/>
          <w:sz w:val="28"/>
          <w:szCs w:val="28"/>
        </w:rPr>
        <w:t>,</w:t>
      </w:r>
      <w:r w:rsidR="00EB245A">
        <w:rPr>
          <w:rFonts w:ascii="Times New Roman" w:hAnsi="Times New Roman" w:cs="Times New Roman"/>
          <w:sz w:val="28"/>
          <w:szCs w:val="28"/>
        </w:rPr>
        <w:t xml:space="preserve"> </w:t>
      </w:r>
      <w:r w:rsidR="00A55A86" w:rsidRPr="00BA3AA3">
        <w:rPr>
          <w:rFonts w:ascii="Times New Roman" w:hAnsi="Times New Roman" w:cs="Times New Roman"/>
          <w:sz w:val="28"/>
          <w:szCs w:val="28"/>
        </w:rPr>
        <w:t>когда приобрела журнал Ekspress Leidyba. Случай Эстонии относится как к вертикальной (владение печатными и публикующими издательствами), так и горизонтальной консолидацией. Исследователи СМИ отметили, что такая концентрация имеет негативное влияние на роль медиа в обеспечении демократии посредством наделения неограниченными полномочиями группы-контроля.</w:t>
      </w:r>
    </w:p>
    <w:p w14:paraId="729DA72A" w14:textId="77777777" w:rsidR="00105E70" w:rsidRPr="00BA3AA3" w:rsidRDefault="005C2FF6"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 </w:t>
      </w:r>
      <w:r w:rsidR="000A6C00" w:rsidRPr="00BA3AA3">
        <w:rPr>
          <w:rFonts w:ascii="Times New Roman" w:hAnsi="Times New Roman" w:cs="Times New Roman"/>
          <w:sz w:val="28"/>
          <w:szCs w:val="28"/>
        </w:rPr>
        <w:t>Либеральное регулирование и минимальное вмешательство государства сопровождаются саморегулированием СМИ – система, созданная скандинавскими странами. Скандинавские модели основаны на корпоративном взгляде на роль медиа в обществе, т.е. СМИ позиционируются как институт, имеющий определенные обязательства, в том чис</w:t>
      </w:r>
      <w:r w:rsidR="00AC2A65" w:rsidRPr="00BA3AA3">
        <w:rPr>
          <w:rFonts w:ascii="Times New Roman" w:hAnsi="Times New Roman" w:cs="Times New Roman"/>
          <w:sz w:val="28"/>
          <w:szCs w:val="28"/>
        </w:rPr>
        <w:t xml:space="preserve">ле контроль государства группами интересов. Инспектор </w:t>
      </w:r>
      <w:r w:rsidR="00AC2A65" w:rsidRPr="00BA3AA3">
        <w:rPr>
          <w:rFonts w:ascii="Times New Roman" w:hAnsi="Times New Roman" w:cs="Times New Roman"/>
          <w:sz w:val="28"/>
          <w:szCs w:val="28"/>
        </w:rPr>
        <w:lastRenderedPageBreak/>
        <w:t xml:space="preserve">Журналисткой этики и Комиссии по этике журналистов и издателей были созданы  после поста шведского Омбудсмена по прессе и Консула по прессе. Эстонская модель вобрала в себя элементы </w:t>
      </w:r>
      <w:r w:rsidR="00A63FA3" w:rsidRPr="00BA3AA3">
        <w:rPr>
          <w:rFonts w:ascii="Times New Roman" w:hAnsi="Times New Roman" w:cs="Times New Roman"/>
          <w:sz w:val="28"/>
          <w:szCs w:val="28"/>
        </w:rPr>
        <w:t xml:space="preserve">финского и норвежского саморегулирования. В Эстонии функционирует два консула по прессе и консул по радиовещанию. В отличие от Литвы и Эстонии, в Латвии есть только один консул по радиовещанию, но нет консула по прессе. </w:t>
      </w:r>
    </w:p>
    <w:p w14:paraId="2522E29B" w14:textId="77777777" w:rsidR="00A63FA3" w:rsidRPr="00BA3AA3" w:rsidRDefault="00A63FA3"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Все три страны имеют общие Кодексы этики. Согласно исследователям медиа, однако, принципы саморегуляции редко эффективно применяются. Например, латвийская система очевидно страдает от отсутствия контрольных механизмов, в то время как литовская остается неэффективной ввиду нехватки участия </w:t>
      </w:r>
      <w:r w:rsidR="00BF304F" w:rsidRPr="00BA3AA3">
        <w:rPr>
          <w:rFonts w:ascii="Times New Roman" w:hAnsi="Times New Roman" w:cs="Times New Roman"/>
          <w:sz w:val="28"/>
          <w:szCs w:val="28"/>
        </w:rPr>
        <w:t>служащих СМИ.</w:t>
      </w:r>
    </w:p>
    <w:p w14:paraId="465C20F6" w14:textId="77777777" w:rsidR="00105E70" w:rsidRPr="00BA3AA3" w:rsidRDefault="00BF304F"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Во всех трех странах, свобода слова гарантирована, а цензура запрещена в соответствие с их Конституциями. При этом в 2010 г. Эстония и Литва занимают лидирующие позиции в этой сфере, довольствуясь больше других Западных стран свободой слова и печати, включая членов ЕС. В этом периоде времени Латвия уступала в своих позициях из-за прошедших выборов, где наблюд</w:t>
      </w:r>
      <w:r w:rsidR="00B2617E" w:rsidRPr="00BA3AA3">
        <w:rPr>
          <w:rFonts w:ascii="Times New Roman" w:hAnsi="Times New Roman" w:cs="Times New Roman"/>
          <w:sz w:val="28"/>
          <w:szCs w:val="28"/>
        </w:rPr>
        <w:t>алась жестокость и цензура». Од</w:t>
      </w:r>
      <w:r w:rsidRPr="00BA3AA3">
        <w:rPr>
          <w:rFonts w:ascii="Times New Roman" w:hAnsi="Times New Roman" w:cs="Times New Roman"/>
          <w:sz w:val="28"/>
          <w:szCs w:val="28"/>
        </w:rPr>
        <w:t>н</w:t>
      </w:r>
      <w:r w:rsidR="007260D8" w:rsidRPr="00BA3AA3">
        <w:rPr>
          <w:rFonts w:ascii="Times New Roman" w:hAnsi="Times New Roman" w:cs="Times New Roman"/>
          <w:sz w:val="28"/>
          <w:szCs w:val="28"/>
        </w:rPr>
        <w:t>ими</w:t>
      </w:r>
      <w:r w:rsidRPr="00BA3AA3">
        <w:rPr>
          <w:rFonts w:ascii="Times New Roman" w:hAnsi="Times New Roman" w:cs="Times New Roman"/>
          <w:sz w:val="28"/>
          <w:szCs w:val="28"/>
        </w:rPr>
        <w:t xml:space="preserve"> из событий, засвидетельствовавших</w:t>
      </w:r>
      <w:r w:rsidR="00817970" w:rsidRPr="00BA3AA3">
        <w:rPr>
          <w:rFonts w:ascii="Times New Roman" w:hAnsi="Times New Roman" w:cs="Times New Roman"/>
          <w:sz w:val="28"/>
          <w:szCs w:val="28"/>
        </w:rPr>
        <w:t xml:space="preserve"> вышесказанное является, например, </w:t>
      </w:r>
      <w:r w:rsidRPr="00BA3AA3">
        <w:rPr>
          <w:rFonts w:ascii="Times New Roman" w:hAnsi="Times New Roman" w:cs="Times New Roman"/>
          <w:sz w:val="28"/>
          <w:szCs w:val="28"/>
        </w:rPr>
        <w:t xml:space="preserve"> </w:t>
      </w:r>
      <w:r w:rsidR="00817970" w:rsidRPr="00BA3AA3">
        <w:rPr>
          <w:rFonts w:ascii="Times New Roman" w:hAnsi="Times New Roman" w:cs="Times New Roman"/>
          <w:sz w:val="28"/>
          <w:szCs w:val="28"/>
        </w:rPr>
        <w:t>обыск квартиры латвийского журналиста в поисках его источников информации весной 2010 г.</w:t>
      </w:r>
      <w:r w:rsidR="007260D8" w:rsidRPr="00BA3AA3">
        <w:rPr>
          <w:rFonts w:ascii="Times New Roman" w:hAnsi="Times New Roman" w:cs="Times New Roman"/>
          <w:sz w:val="28"/>
          <w:szCs w:val="28"/>
        </w:rPr>
        <w:t xml:space="preserve"> Также в</w:t>
      </w:r>
      <w:r w:rsidR="00817970" w:rsidRPr="00BA3AA3">
        <w:rPr>
          <w:rFonts w:ascii="Times New Roman" w:hAnsi="Times New Roman" w:cs="Times New Roman"/>
          <w:sz w:val="28"/>
          <w:szCs w:val="28"/>
        </w:rPr>
        <w:t xml:space="preserve"> октябре 2010 г. латвийское анти-коррупционное бюро (Korupcijas Novēršanas un Apkarošanas Birojs) запретило короткометражный сатирический фильм, заявив о наличии электоральной рекламы, что отрицал как режиссер и другие </w:t>
      </w:r>
      <w:r w:rsidR="007260D8" w:rsidRPr="00BA3AA3">
        <w:rPr>
          <w:rFonts w:ascii="Times New Roman" w:hAnsi="Times New Roman" w:cs="Times New Roman"/>
          <w:sz w:val="28"/>
          <w:szCs w:val="28"/>
        </w:rPr>
        <w:t>обозреватели.</w:t>
      </w:r>
    </w:p>
    <w:p w14:paraId="5769503D" w14:textId="632E8845" w:rsidR="00105E70" w:rsidRPr="00BA3AA3" w:rsidRDefault="007260D8"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Во всех трех странах существуют минимальные ограничения применительно к СМИ. Например, во всех государствах Балтии СМИ запрещено распространение порнографии или продвижения сексуальных услуг. Ограничения также касаются рекламы. Например,  закон, полностью запрещающий рекламу алкоголя в Литве, вошедший в действие в январе 2012 г., раздул большую дискуссию среди литовских игроков медиа и бизнес-</w:t>
      </w:r>
      <w:r w:rsidRPr="00BA3AA3">
        <w:rPr>
          <w:rFonts w:ascii="Times New Roman" w:hAnsi="Times New Roman" w:cs="Times New Roman"/>
          <w:sz w:val="28"/>
          <w:szCs w:val="28"/>
        </w:rPr>
        <w:lastRenderedPageBreak/>
        <w:t>представителей. Политическая реклама также подвержена регулированию</w:t>
      </w:r>
      <w:r w:rsidR="00B34722" w:rsidRPr="00BA3AA3">
        <w:rPr>
          <w:rStyle w:val="a8"/>
          <w:rFonts w:ascii="Times New Roman" w:hAnsi="Times New Roman" w:cs="Times New Roman"/>
          <w:sz w:val="28"/>
          <w:szCs w:val="28"/>
        </w:rPr>
        <w:footnoteReference w:id="47"/>
      </w:r>
      <w:r w:rsidRPr="00BA3AA3">
        <w:rPr>
          <w:rFonts w:ascii="Times New Roman" w:hAnsi="Times New Roman" w:cs="Times New Roman"/>
          <w:sz w:val="28"/>
          <w:szCs w:val="28"/>
        </w:rPr>
        <w:t>.</w:t>
      </w:r>
      <w:r w:rsidR="002D29CA">
        <w:rPr>
          <w:rFonts w:ascii="Times New Roman" w:hAnsi="Times New Roman" w:cs="Times New Roman"/>
          <w:sz w:val="28"/>
          <w:szCs w:val="28"/>
        </w:rPr>
        <w:t xml:space="preserve"> Как и во всех странах ЕС, в странах Прибалтики запрещен медиа-контент, выражающий ненависть, </w:t>
      </w:r>
      <w:r w:rsidR="00BA69C6">
        <w:rPr>
          <w:rFonts w:ascii="Times New Roman" w:hAnsi="Times New Roman" w:cs="Times New Roman"/>
          <w:sz w:val="28"/>
          <w:szCs w:val="28"/>
        </w:rPr>
        <w:t>причиняющий вред: например, речи, выступления, минимально нарушающие права других на частную жизнь и невмешательство</w:t>
      </w:r>
      <w:r w:rsidR="00BA69C6">
        <w:rPr>
          <w:rStyle w:val="a8"/>
          <w:rFonts w:ascii="Times New Roman" w:hAnsi="Times New Roman" w:cs="Times New Roman"/>
          <w:sz w:val="28"/>
          <w:szCs w:val="28"/>
        </w:rPr>
        <w:footnoteReference w:id="48"/>
      </w:r>
      <w:r w:rsidR="00BA69C6">
        <w:rPr>
          <w:rFonts w:ascii="Times New Roman" w:hAnsi="Times New Roman" w:cs="Times New Roman"/>
          <w:sz w:val="28"/>
          <w:szCs w:val="28"/>
        </w:rPr>
        <w:t>. Стоит подчеркнуть, что страны взаимодействуют с Институтом Европейскому медиа-законодательству в рамках разработки национального законодательства, создания соответствующих институтов, контроля соответствия медиа-рынка требуемым постулатам</w:t>
      </w:r>
      <w:r w:rsidR="00BA69C6">
        <w:rPr>
          <w:rStyle w:val="a8"/>
          <w:rFonts w:ascii="Times New Roman" w:hAnsi="Times New Roman" w:cs="Times New Roman"/>
          <w:sz w:val="28"/>
          <w:szCs w:val="28"/>
        </w:rPr>
        <w:footnoteReference w:id="49"/>
      </w:r>
      <w:r w:rsidR="00BA69C6">
        <w:rPr>
          <w:rFonts w:ascii="Times New Roman" w:hAnsi="Times New Roman" w:cs="Times New Roman"/>
          <w:sz w:val="28"/>
          <w:szCs w:val="28"/>
        </w:rPr>
        <w:t>.</w:t>
      </w:r>
    </w:p>
    <w:p w14:paraId="7E3809F3" w14:textId="77777777" w:rsidR="00BF0A0B" w:rsidRPr="00BA3AA3" w:rsidRDefault="00BF0A0B"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Таким образом, медиа-рынки стран Балтии развиваются путем демократических обществ, передавая СМИ в частные владения, минимизируя участие государства.</w:t>
      </w:r>
      <w:r w:rsidR="00B2617E" w:rsidRPr="00BA3AA3">
        <w:rPr>
          <w:rFonts w:ascii="Times New Roman" w:hAnsi="Times New Roman" w:cs="Times New Roman"/>
          <w:sz w:val="28"/>
          <w:szCs w:val="28"/>
        </w:rPr>
        <w:t xml:space="preserve"> Так, СМИ представляют собой плюрализм мнений, источников, отсутствие какой-либо це</w:t>
      </w:r>
      <w:r w:rsidR="006E00D4" w:rsidRPr="00BA3AA3">
        <w:rPr>
          <w:rFonts w:ascii="Times New Roman" w:hAnsi="Times New Roman" w:cs="Times New Roman"/>
          <w:sz w:val="28"/>
          <w:szCs w:val="28"/>
        </w:rPr>
        <w:t>нзуры. Регулирование медиа-рынка</w:t>
      </w:r>
      <w:r w:rsidR="00B2617E" w:rsidRPr="00BA3AA3">
        <w:rPr>
          <w:rFonts w:ascii="Times New Roman" w:hAnsi="Times New Roman" w:cs="Times New Roman"/>
          <w:sz w:val="28"/>
          <w:szCs w:val="28"/>
        </w:rPr>
        <w:t xml:space="preserve"> осуществляется на основе либерального законодательства с минимальными ограничениями. Стоит отметить, что в прибалтийских странах не существует специальных законов, регулирующих СМИ, владение СМИ, иностранные инвестиции, нет контрольных механизмов, недостаточно профессиональных компетентных журналистов. В Латвии и Эстонии, кроме национальных издательств, существуют российские СМИ. Появляются крупные корпорации, высокая доля владения которых принадлежит скандинавским странам, например, Норвегии. Более того, наблюдается </w:t>
      </w:r>
      <w:r w:rsidR="006E00D4" w:rsidRPr="00BA3AA3">
        <w:rPr>
          <w:rFonts w:ascii="Times New Roman" w:hAnsi="Times New Roman" w:cs="Times New Roman"/>
          <w:sz w:val="28"/>
          <w:szCs w:val="28"/>
        </w:rPr>
        <w:t xml:space="preserve">рост </w:t>
      </w:r>
      <w:r w:rsidR="00B2617E" w:rsidRPr="00BA3AA3">
        <w:rPr>
          <w:rFonts w:ascii="Times New Roman" w:hAnsi="Times New Roman" w:cs="Times New Roman"/>
          <w:sz w:val="28"/>
          <w:szCs w:val="28"/>
        </w:rPr>
        <w:t>консолидация медиа-субъектов</w:t>
      </w:r>
      <w:r w:rsidR="006E00D4" w:rsidRPr="00BA3AA3">
        <w:rPr>
          <w:rFonts w:ascii="Times New Roman" w:hAnsi="Times New Roman" w:cs="Times New Roman"/>
          <w:sz w:val="28"/>
          <w:szCs w:val="28"/>
        </w:rPr>
        <w:t>.</w:t>
      </w:r>
    </w:p>
    <w:p w14:paraId="46E2AEA8" w14:textId="77777777" w:rsidR="00C10CB2" w:rsidRDefault="00C10CB2">
      <w:pPr>
        <w:rPr>
          <w:rFonts w:ascii="Times New Roman" w:hAnsi="Times New Roman" w:cs="Times New Roman"/>
          <w:sz w:val="28"/>
          <w:szCs w:val="28"/>
        </w:rPr>
      </w:pPr>
      <w:r>
        <w:rPr>
          <w:rFonts w:ascii="Times New Roman" w:hAnsi="Times New Roman" w:cs="Times New Roman"/>
          <w:b/>
          <w:bCs/>
          <w:sz w:val="28"/>
          <w:szCs w:val="28"/>
        </w:rPr>
        <w:br w:type="page"/>
      </w:r>
    </w:p>
    <w:p w14:paraId="015334C8" w14:textId="48F27751" w:rsidR="00EF5E62" w:rsidRPr="00BA3AA3" w:rsidRDefault="00EF5E62" w:rsidP="00150E1A">
      <w:pPr>
        <w:pStyle w:val="21"/>
        <w:ind w:firstLine="0"/>
      </w:pPr>
      <w:bookmarkStart w:id="14" w:name="_Toc483399749"/>
      <w:r w:rsidRPr="00BA3AA3">
        <w:lastRenderedPageBreak/>
        <w:t xml:space="preserve">§1. </w:t>
      </w:r>
      <w:r w:rsidR="00C40854" w:rsidRPr="00381713">
        <w:rPr>
          <w:color w:val="1A1A1A"/>
        </w:rPr>
        <w:t>Особенности медиа</w:t>
      </w:r>
      <w:r w:rsidR="00080276">
        <w:rPr>
          <w:color w:val="1A1A1A"/>
        </w:rPr>
        <w:t>-</w:t>
      </w:r>
      <w:r w:rsidR="00C40854" w:rsidRPr="00381713">
        <w:rPr>
          <w:color w:val="1A1A1A"/>
        </w:rPr>
        <w:t>рынка и возможности пропагандистского воздействия в Латвии</w:t>
      </w:r>
      <w:r w:rsidRPr="00BA3AA3">
        <w:t>.</w:t>
      </w:r>
      <w:bookmarkEnd w:id="14"/>
    </w:p>
    <w:p w14:paraId="701C96A6" w14:textId="77777777" w:rsidR="00EF5E62" w:rsidRPr="00BA3AA3" w:rsidRDefault="00EF5E62" w:rsidP="00875122">
      <w:pPr>
        <w:spacing w:line="360" w:lineRule="auto"/>
        <w:ind w:firstLine="851"/>
        <w:jc w:val="both"/>
        <w:rPr>
          <w:rFonts w:ascii="Times New Roman" w:hAnsi="Times New Roman" w:cs="Times New Roman"/>
          <w:sz w:val="28"/>
          <w:szCs w:val="28"/>
        </w:rPr>
      </w:pPr>
    </w:p>
    <w:p w14:paraId="13CC4EC7" w14:textId="77777777" w:rsidR="009D1374" w:rsidRPr="00BA3AA3" w:rsidRDefault="009D1374"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Латвия – небольшая страна с относительно малым количеством населения, в связи с чем представляет ограниченный рынок для СМИ. Большое количество СМИ создают раздробленную медиа</w:t>
      </w:r>
      <w:r w:rsidR="00BD72F2" w:rsidRPr="00BA3AA3">
        <w:rPr>
          <w:rFonts w:ascii="Times New Roman" w:hAnsi="Times New Roman" w:cs="Times New Roman"/>
          <w:sz w:val="28"/>
          <w:szCs w:val="28"/>
        </w:rPr>
        <w:t>-</w:t>
      </w:r>
      <w:r w:rsidRPr="00BA3AA3">
        <w:rPr>
          <w:rFonts w:ascii="Times New Roman" w:hAnsi="Times New Roman" w:cs="Times New Roman"/>
          <w:sz w:val="28"/>
          <w:szCs w:val="28"/>
        </w:rPr>
        <w:t>систему, где в каждом сегменте медиа</w:t>
      </w:r>
      <w:r w:rsidR="00BD72F2" w:rsidRPr="00BA3AA3">
        <w:rPr>
          <w:rFonts w:ascii="Times New Roman" w:hAnsi="Times New Roman" w:cs="Times New Roman"/>
          <w:sz w:val="28"/>
          <w:szCs w:val="28"/>
        </w:rPr>
        <w:t>-</w:t>
      </w:r>
      <w:r w:rsidRPr="00BA3AA3">
        <w:rPr>
          <w:rFonts w:ascii="Times New Roman" w:hAnsi="Times New Roman" w:cs="Times New Roman"/>
          <w:sz w:val="28"/>
          <w:szCs w:val="28"/>
        </w:rPr>
        <w:t>рынка присутствует много игроков. Несмотря на то, что структура экономики Латвии создала ограничения для развития медиа и либерал</w:t>
      </w:r>
      <w:r w:rsidR="00C02678" w:rsidRPr="00BA3AA3">
        <w:rPr>
          <w:rFonts w:ascii="Times New Roman" w:hAnsi="Times New Roman" w:cs="Times New Roman"/>
          <w:sz w:val="28"/>
          <w:szCs w:val="28"/>
        </w:rPr>
        <w:t xml:space="preserve">ьного законодательства, барьеры </w:t>
      </w:r>
      <w:r w:rsidRPr="00BA3AA3">
        <w:rPr>
          <w:rFonts w:ascii="Times New Roman" w:hAnsi="Times New Roman" w:cs="Times New Roman"/>
          <w:sz w:val="28"/>
          <w:szCs w:val="28"/>
        </w:rPr>
        <w:t xml:space="preserve"> </w:t>
      </w:r>
      <w:r w:rsidR="00C02678" w:rsidRPr="00BA3AA3">
        <w:rPr>
          <w:rFonts w:ascii="Times New Roman" w:hAnsi="Times New Roman" w:cs="Times New Roman"/>
          <w:sz w:val="28"/>
          <w:szCs w:val="28"/>
        </w:rPr>
        <w:t xml:space="preserve">для входа на рынок, которые, по большому счету, были низкими, был дан толчок развитию разнохарактерной медиасистемы. Такая медиасистема включает в себя много игроков, но мало бизнес-стратегий. Небольшой размер государства открывает возможности высокому уровню конкуренции. Все это делает систему неэффективной, это ограничивает игроков успешно </w:t>
      </w:r>
      <w:r w:rsidR="00C454D6" w:rsidRPr="00BA3AA3">
        <w:rPr>
          <w:rFonts w:ascii="Times New Roman" w:hAnsi="Times New Roman" w:cs="Times New Roman"/>
          <w:sz w:val="28"/>
          <w:szCs w:val="28"/>
        </w:rPr>
        <w:t>функционировать</w:t>
      </w:r>
      <w:r w:rsidR="00C02678" w:rsidRPr="00BA3AA3">
        <w:rPr>
          <w:rFonts w:ascii="Times New Roman" w:hAnsi="Times New Roman" w:cs="Times New Roman"/>
          <w:sz w:val="28"/>
          <w:szCs w:val="28"/>
        </w:rPr>
        <w:t xml:space="preserve"> и получать прибыль.</w:t>
      </w:r>
      <w:r w:rsidR="00C454D6" w:rsidRPr="00BA3AA3">
        <w:rPr>
          <w:rFonts w:ascii="Times New Roman" w:hAnsi="Times New Roman" w:cs="Times New Roman"/>
          <w:sz w:val="28"/>
          <w:szCs w:val="28"/>
        </w:rPr>
        <w:t xml:space="preserve"> Недостаточная поддержка медиабизнеса привела к созданию олигополии.</w:t>
      </w:r>
    </w:p>
    <w:p w14:paraId="1FF6D9AC" w14:textId="77777777" w:rsidR="006B4B03" w:rsidRPr="00BA3AA3" w:rsidRDefault="006B4B03"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Это значит, что каждый тип медиа включает несколько влиятельных игроков, которые располагают самой большой аудиторией и получают самый большой доход.  В целом, медиасистема Латвии может быть описана как совокупность «идей либерального корпоратизма». Это значит, что регуляции, касающиеся владением медиа и соответствующих операций очень либеральны, в то время как правительство ограничивает возможности совершать операции в сфере медиа.</w:t>
      </w:r>
    </w:p>
    <w:p w14:paraId="5C0969DC" w14:textId="77777777" w:rsidR="0057177C" w:rsidRPr="00BA3AA3" w:rsidRDefault="006B4B03" w:rsidP="00875122">
      <w:pPr>
        <w:widowControl w:val="0"/>
        <w:autoSpaceDE w:val="0"/>
        <w:autoSpaceDN w:val="0"/>
        <w:adjustRightInd w:val="0"/>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Уровень комм</w:t>
      </w:r>
      <w:r w:rsidR="0057177C" w:rsidRPr="00BA3AA3">
        <w:rPr>
          <w:rFonts w:ascii="Times New Roman" w:hAnsi="Times New Roman" w:cs="Times New Roman"/>
          <w:sz w:val="28"/>
          <w:szCs w:val="28"/>
        </w:rPr>
        <w:t>ерциализации логики построения Балтийских медиарынков привел к появлению среду, где профессиональная ориентация журналистов и содержательное наполнение материала напрямую зависят от коммерческих интересов. Исследования содержания и деятельности в сфере СМИ в странах Балтии регулярно обнаруживают проблему ответственности. Экономический спад в конце первой декаде 21 века означал, что медиарынок Латвии потерял около половины своего доходы от рекламы. Число и ма</w:t>
      </w:r>
      <w:r w:rsidR="001D2B7A" w:rsidRPr="00BA3AA3">
        <w:rPr>
          <w:rFonts w:ascii="Times New Roman" w:hAnsi="Times New Roman" w:cs="Times New Roman"/>
          <w:sz w:val="28"/>
          <w:szCs w:val="28"/>
        </w:rPr>
        <w:t xml:space="preserve">сштабы выпуска продукции упали, рынок для журналистов уменьшился, </w:t>
      </w:r>
      <w:r w:rsidR="001D2B7A" w:rsidRPr="00BA3AA3">
        <w:rPr>
          <w:rFonts w:ascii="Times New Roman" w:hAnsi="Times New Roman" w:cs="Times New Roman"/>
          <w:sz w:val="28"/>
          <w:szCs w:val="28"/>
        </w:rPr>
        <w:lastRenderedPageBreak/>
        <w:t>качество изданий понизилось.</w:t>
      </w:r>
    </w:p>
    <w:p w14:paraId="702EF69C" w14:textId="77777777" w:rsidR="001D2B7A" w:rsidRPr="00BA3AA3" w:rsidRDefault="001D2B7A" w:rsidP="00875122">
      <w:pPr>
        <w:widowControl w:val="0"/>
        <w:autoSpaceDE w:val="0"/>
        <w:autoSpaceDN w:val="0"/>
        <w:adjustRightInd w:val="0"/>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Было проведено исследование, направленное на </w:t>
      </w:r>
      <w:r w:rsidR="00682F18" w:rsidRPr="00BA3AA3">
        <w:rPr>
          <w:rFonts w:ascii="Times New Roman" w:hAnsi="Times New Roman" w:cs="Times New Roman"/>
          <w:sz w:val="28"/>
          <w:szCs w:val="28"/>
        </w:rPr>
        <w:t>изучение разнообразие плюрализма медиарынка, его прозрачности, свободному высказыванию политических взглядов, социальной включенности.</w:t>
      </w:r>
    </w:p>
    <w:p w14:paraId="54B7A8C5" w14:textId="77777777" w:rsidR="00B36D69" w:rsidRPr="00BA3AA3" w:rsidRDefault="00B36D69" w:rsidP="00875122">
      <w:pPr>
        <w:widowControl w:val="0"/>
        <w:autoSpaceDE w:val="0"/>
        <w:autoSpaceDN w:val="0"/>
        <w:adjustRightInd w:val="0"/>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Так, проанализировав, разнообразные риски плюрализма медиарынка в Латвии, были сделаны определенные рекомендации, такие как создание поста Омбудсмана, специального института власти для регулирования СМИ.</w:t>
      </w:r>
    </w:p>
    <w:p w14:paraId="24D26F33" w14:textId="77777777" w:rsidR="00B36D69" w:rsidRPr="00BA3AA3" w:rsidRDefault="00B36D69" w:rsidP="00875122">
      <w:pPr>
        <w:widowControl w:val="0"/>
        <w:autoSpaceDE w:val="0"/>
        <w:autoSpaceDN w:val="0"/>
        <w:adjustRightInd w:val="0"/>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Создание других регуляций, политик, механизмов для обеспечения прозрачности</w:t>
      </w:r>
      <w:r w:rsidRPr="00BA3AA3">
        <w:rPr>
          <w:rFonts w:ascii="Times New Roman" w:hAnsi="Times New Roman" w:cs="Times New Roman"/>
          <w:i/>
          <w:sz w:val="28"/>
          <w:szCs w:val="28"/>
        </w:rPr>
        <w:t xml:space="preserve">, </w:t>
      </w:r>
      <w:r w:rsidRPr="00BA3AA3">
        <w:rPr>
          <w:rFonts w:ascii="Times New Roman" w:hAnsi="Times New Roman" w:cs="Times New Roman"/>
          <w:sz w:val="28"/>
          <w:szCs w:val="28"/>
        </w:rPr>
        <w:t>независимого политического мнения, разнообразия взглядов и т.д</w:t>
      </w:r>
      <w:r w:rsidRPr="00BA3AA3">
        <w:rPr>
          <w:rStyle w:val="a8"/>
          <w:rFonts w:ascii="Times New Roman" w:hAnsi="Times New Roman" w:cs="Times New Roman"/>
          <w:sz w:val="28"/>
          <w:szCs w:val="28"/>
        </w:rPr>
        <w:footnoteReference w:id="50"/>
      </w:r>
      <w:r w:rsidRPr="00BA3AA3">
        <w:rPr>
          <w:rFonts w:ascii="Times New Roman" w:hAnsi="Times New Roman" w:cs="Times New Roman"/>
          <w:sz w:val="28"/>
          <w:szCs w:val="28"/>
        </w:rPr>
        <w:t xml:space="preserve">. </w:t>
      </w:r>
    </w:p>
    <w:p w14:paraId="3800C501" w14:textId="77777777" w:rsidR="0057177C" w:rsidRPr="00BA3AA3" w:rsidRDefault="00B36D69" w:rsidP="00875122">
      <w:pPr>
        <w:widowControl w:val="0"/>
        <w:autoSpaceDE w:val="0"/>
        <w:autoSpaceDN w:val="0"/>
        <w:adjustRightInd w:val="0"/>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В целом, медирынок Латвии отражает лингвистическое и культурное разделение между латышами и русскими.</w:t>
      </w:r>
      <w:r w:rsidR="004608A3" w:rsidRPr="00BA3AA3">
        <w:rPr>
          <w:rFonts w:ascii="Times New Roman" w:hAnsi="Times New Roman" w:cs="Times New Roman"/>
          <w:sz w:val="28"/>
          <w:szCs w:val="28"/>
        </w:rPr>
        <w:t xml:space="preserve"> Телевидение – ведущий сектор СМИ, где доминирует ТВ-3, две общественные интернет-сети и Балтийские версии российских интернет-площадок. Владелец ТВ-3 – крупный игрок в сфере радиовещания.</w:t>
      </w:r>
    </w:p>
    <w:p w14:paraId="10928A2A" w14:textId="77777777" w:rsidR="004608A3" w:rsidRPr="00BA3AA3" w:rsidRDefault="004608A3" w:rsidP="00875122">
      <w:pPr>
        <w:widowControl w:val="0"/>
        <w:autoSpaceDE w:val="0"/>
        <w:autoSpaceDN w:val="0"/>
        <w:adjustRightInd w:val="0"/>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Среди русскоязычных СМИ преобладают </w:t>
      </w:r>
      <w:r w:rsidR="001E7878" w:rsidRPr="00BA3AA3">
        <w:rPr>
          <w:rFonts w:ascii="Times New Roman" w:hAnsi="Times New Roman" w:cs="Times New Roman"/>
          <w:sz w:val="28"/>
          <w:szCs w:val="28"/>
        </w:rPr>
        <w:t>издания прокремлевской, пророссийской направленности. В ответ Латвия произвела официальную проверку медиаполитики и в 2016 г. временно запретила российскую интренет-платформу за «провокацию волнений».</w:t>
      </w:r>
    </w:p>
    <w:p w14:paraId="60CB15B8" w14:textId="77777777" w:rsidR="001E7878" w:rsidRPr="00BA3AA3" w:rsidRDefault="00C10CB2" w:rsidP="00875122">
      <w:pPr>
        <w:widowControl w:val="0"/>
        <w:autoSpaceDE w:val="0"/>
        <w:autoSpaceDN w:val="0"/>
        <w:adjustRightInd w:val="0"/>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Общественное</w:t>
      </w:r>
      <w:r w:rsidR="001E7878" w:rsidRPr="00BA3AA3">
        <w:rPr>
          <w:rFonts w:ascii="Times New Roman" w:hAnsi="Times New Roman" w:cs="Times New Roman"/>
          <w:sz w:val="28"/>
          <w:szCs w:val="28"/>
        </w:rPr>
        <w:t xml:space="preserve"> латвийское радио доминирует на рынке радио, частично благодаря популярности музыкальной станции «Радио 2»</w:t>
      </w:r>
      <w:r w:rsidR="00447846" w:rsidRPr="00BA3AA3">
        <w:rPr>
          <w:rFonts w:ascii="Times New Roman" w:hAnsi="Times New Roman" w:cs="Times New Roman"/>
          <w:sz w:val="28"/>
          <w:szCs w:val="28"/>
        </w:rPr>
        <w:t>. Общественное радио и телевидение финансируются засчет субсидий государства и доходов от рекламы.</w:t>
      </w:r>
    </w:p>
    <w:p w14:paraId="6A0D10FA" w14:textId="77777777" w:rsidR="00793978" w:rsidRPr="00BA3AA3" w:rsidRDefault="00447846" w:rsidP="00875122">
      <w:pPr>
        <w:widowControl w:val="0"/>
        <w:autoSpaceDE w:val="0"/>
        <w:autoSpaceDN w:val="0"/>
        <w:adjustRightInd w:val="0"/>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Газеты – каждая из которых находится во владении частных рук – отражают разнообразие политических взглядов. Многие издательства пострадали от падающего спроса. </w:t>
      </w:r>
    </w:p>
    <w:p w14:paraId="12513E8F" w14:textId="77777777" w:rsidR="00447846" w:rsidRPr="00BA3AA3" w:rsidRDefault="00793978" w:rsidP="00875122">
      <w:pPr>
        <w:widowControl w:val="0"/>
        <w:autoSpaceDE w:val="0"/>
        <w:autoSpaceDN w:val="0"/>
        <w:adjustRightInd w:val="0"/>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Латвийская социальная сеть - Draugiem.lv конкурирует с популярной </w:t>
      </w:r>
      <w:r w:rsidRPr="00BA3AA3">
        <w:rPr>
          <w:rFonts w:ascii="Times New Roman" w:hAnsi="Times New Roman" w:cs="Times New Roman"/>
          <w:sz w:val="28"/>
          <w:szCs w:val="28"/>
          <w:lang w:val="en-US"/>
        </w:rPr>
        <w:t>Facebook</w:t>
      </w:r>
      <w:r w:rsidRPr="00BA3AA3">
        <w:rPr>
          <w:rFonts w:ascii="Times New Roman" w:hAnsi="Times New Roman" w:cs="Times New Roman"/>
          <w:sz w:val="28"/>
          <w:szCs w:val="28"/>
        </w:rPr>
        <w:t xml:space="preserve">. Очень популярной остается портал Inbox.lv, предалагающий </w:t>
      </w:r>
      <w:r w:rsidRPr="00BA3AA3">
        <w:rPr>
          <w:rFonts w:ascii="Times New Roman" w:hAnsi="Times New Roman" w:cs="Times New Roman"/>
          <w:sz w:val="28"/>
          <w:szCs w:val="28"/>
        </w:rPr>
        <w:lastRenderedPageBreak/>
        <w:t>электронную почту, фото- и другие сервисы.</w:t>
      </w:r>
    </w:p>
    <w:p w14:paraId="51D9B177" w14:textId="77777777" w:rsidR="003B6D5A" w:rsidRPr="00BA3AA3" w:rsidRDefault="00793978"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Среди прессы в Латвии функционируют следующие: Diena – ежедневная газета; </w:t>
      </w:r>
      <w:r w:rsidR="003B6D5A" w:rsidRPr="00BA3AA3">
        <w:rPr>
          <w:rFonts w:ascii="Times New Roman" w:hAnsi="Times New Roman" w:cs="Times New Roman"/>
          <w:sz w:val="28"/>
          <w:szCs w:val="28"/>
        </w:rPr>
        <w:t>Nea</w:t>
      </w:r>
      <w:r w:rsidRPr="00BA3AA3">
        <w:rPr>
          <w:rFonts w:ascii="Times New Roman" w:hAnsi="Times New Roman" w:cs="Times New Roman"/>
          <w:sz w:val="28"/>
          <w:szCs w:val="28"/>
        </w:rPr>
        <w:t xml:space="preserve">tkariga Rita Avize (NRA) – ежедневная газета; Dienas Bizness – ежедневная бизнес-газета; Latvijas Avize – ежедневная газета; </w:t>
      </w:r>
      <w:r w:rsidR="003B6D5A" w:rsidRPr="00BA3AA3">
        <w:rPr>
          <w:rFonts w:ascii="Times New Roman" w:hAnsi="Times New Roman" w:cs="Times New Roman"/>
          <w:sz w:val="28"/>
          <w:szCs w:val="28"/>
        </w:rPr>
        <w:t>Ve</w:t>
      </w:r>
      <w:r w:rsidRPr="00BA3AA3">
        <w:rPr>
          <w:rFonts w:ascii="Times New Roman" w:hAnsi="Times New Roman" w:cs="Times New Roman"/>
          <w:sz w:val="28"/>
          <w:szCs w:val="28"/>
        </w:rPr>
        <w:t xml:space="preserve">sti Segodnya – ежедневная русскоязычная газета; </w:t>
      </w:r>
      <w:r w:rsidR="003B6D5A" w:rsidRPr="00BA3AA3">
        <w:rPr>
          <w:rFonts w:ascii="Times New Roman" w:hAnsi="Times New Roman" w:cs="Times New Roman"/>
          <w:sz w:val="28"/>
          <w:szCs w:val="28"/>
        </w:rPr>
        <w:t>MK-Latv</w:t>
      </w:r>
      <w:r w:rsidRPr="00BA3AA3">
        <w:rPr>
          <w:rFonts w:ascii="Times New Roman" w:hAnsi="Times New Roman" w:cs="Times New Roman"/>
          <w:sz w:val="28"/>
          <w:szCs w:val="28"/>
        </w:rPr>
        <w:t>ia – еженедельная русскоязычная газета.</w:t>
      </w:r>
    </w:p>
    <w:p w14:paraId="277A00F1" w14:textId="77777777" w:rsidR="003B6D5A" w:rsidRPr="00BA3AA3" w:rsidRDefault="00793978"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Что касается телевидения, представлены следующие: LTV1 и LTV7 –</w:t>
      </w:r>
      <w:r w:rsidR="00202E2D" w:rsidRPr="00BA3AA3">
        <w:rPr>
          <w:rFonts w:ascii="Times New Roman" w:hAnsi="Times New Roman" w:cs="Times New Roman"/>
          <w:sz w:val="28"/>
          <w:szCs w:val="28"/>
        </w:rPr>
        <w:t xml:space="preserve"> общественные;</w:t>
      </w:r>
      <w:r w:rsidRPr="00BA3AA3">
        <w:rPr>
          <w:rFonts w:ascii="Times New Roman" w:hAnsi="Times New Roman" w:cs="Times New Roman"/>
          <w:sz w:val="28"/>
          <w:szCs w:val="28"/>
        </w:rPr>
        <w:t xml:space="preserve"> TV3, LNT, </w:t>
      </w:r>
      <w:r w:rsidR="00202E2D" w:rsidRPr="00BA3AA3">
        <w:rPr>
          <w:rFonts w:ascii="Times New Roman" w:hAnsi="Times New Roman" w:cs="Times New Roman"/>
          <w:sz w:val="28"/>
          <w:szCs w:val="28"/>
        </w:rPr>
        <w:t>TV6 – коммерческие; PBK – базирующийся в Риге, панбалтийский русскоязычный канал.</w:t>
      </w:r>
    </w:p>
    <w:p w14:paraId="0E82E7CF" w14:textId="77777777" w:rsidR="003B6D5A" w:rsidRPr="00BA3AA3" w:rsidRDefault="00202E2D"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Латвийское радио (</w:t>
      </w:r>
      <w:r w:rsidR="003B6D5A" w:rsidRPr="00BA3AA3">
        <w:rPr>
          <w:rFonts w:ascii="Times New Roman" w:hAnsi="Times New Roman" w:cs="Times New Roman"/>
          <w:sz w:val="28"/>
          <w:szCs w:val="28"/>
        </w:rPr>
        <w:t>Latvian Radio</w:t>
      </w:r>
      <w:r w:rsidRPr="00BA3AA3">
        <w:rPr>
          <w:rFonts w:ascii="Times New Roman" w:hAnsi="Times New Roman" w:cs="Times New Roman"/>
          <w:sz w:val="28"/>
          <w:szCs w:val="28"/>
        </w:rPr>
        <w:t>)</w:t>
      </w:r>
      <w:r w:rsidR="003B6D5A" w:rsidRPr="00BA3AA3">
        <w:rPr>
          <w:rFonts w:ascii="Times New Roman" w:hAnsi="Times New Roman" w:cs="Times New Roman"/>
          <w:sz w:val="28"/>
          <w:szCs w:val="28"/>
        </w:rPr>
        <w:t xml:space="preserve"> </w:t>
      </w:r>
      <w:r w:rsidRPr="00BA3AA3">
        <w:rPr>
          <w:rFonts w:ascii="Times New Roman" w:hAnsi="Times New Roman" w:cs="Times New Roman"/>
          <w:sz w:val="28"/>
          <w:szCs w:val="28"/>
        </w:rPr>
        <w:t>–</w:t>
      </w:r>
      <w:r w:rsidR="003B6D5A" w:rsidRPr="00BA3AA3">
        <w:rPr>
          <w:rFonts w:ascii="Times New Roman" w:hAnsi="Times New Roman" w:cs="Times New Roman"/>
          <w:sz w:val="28"/>
          <w:szCs w:val="28"/>
        </w:rPr>
        <w:t xml:space="preserve"> </w:t>
      </w:r>
      <w:r w:rsidRPr="00BA3AA3">
        <w:rPr>
          <w:rFonts w:ascii="Times New Roman" w:hAnsi="Times New Roman" w:cs="Times New Roman"/>
          <w:sz w:val="28"/>
          <w:szCs w:val="28"/>
        </w:rPr>
        <w:t>наиболее популярное, общественное, имеет шесть сетевых вещаний</w:t>
      </w:r>
      <w:r w:rsidR="003B6D5A" w:rsidRPr="00BA3AA3">
        <w:rPr>
          <w:rFonts w:ascii="Times New Roman" w:hAnsi="Times New Roman" w:cs="Times New Roman"/>
          <w:sz w:val="28"/>
          <w:szCs w:val="28"/>
        </w:rPr>
        <w:t xml:space="preserve">; </w:t>
      </w:r>
      <w:r w:rsidRPr="00BA3AA3">
        <w:rPr>
          <w:rFonts w:ascii="Times New Roman" w:hAnsi="Times New Roman" w:cs="Times New Roman"/>
          <w:sz w:val="28"/>
          <w:szCs w:val="28"/>
        </w:rPr>
        <w:t xml:space="preserve">радио Skonto, радио SWH, </w:t>
      </w:r>
      <w:r w:rsidR="003B6D5A" w:rsidRPr="00BA3AA3">
        <w:rPr>
          <w:rFonts w:ascii="Times New Roman" w:hAnsi="Times New Roman" w:cs="Times New Roman"/>
          <w:sz w:val="28"/>
          <w:szCs w:val="28"/>
        </w:rPr>
        <w:t>Star FM</w:t>
      </w:r>
      <w:r w:rsidRPr="00BA3AA3">
        <w:rPr>
          <w:rFonts w:ascii="Times New Roman" w:hAnsi="Times New Roman" w:cs="Times New Roman"/>
          <w:sz w:val="28"/>
          <w:szCs w:val="28"/>
        </w:rPr>
        <w:t xml:space="preserve"> являются коммерческими. </w:t>
      </w:r>
    </w:p>
    <w:p w14:paraId="4F03A3E6" w14:textId="77777777" w:rsidR="005B0D9D" w:rsidRPr="00BA3AA3" w:rsidRDefault="00202E2D"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Новостные агентства, интернет-порталы: LETA – на английском языке; </w:t>
      </w:r>
      <w:r w:rsidR="003B6D5A" w:rsidRPr="00BA3AA3">
        <w:rPr>
          <w:rFonts w:ascii="Times New Roman" w:hAnsi="Times New Roman" w:cs="Times New Roman"/>
          <w:sz w:val="28"/>
          <w:szCs w:val="28"/>
        </w:rPr>
        <w:t>BNS (</w:t>
      </w:r>
      <w:r w:rsidRPr="00BA3AA3">
        <w:rPr>
          <w:rFonts w:ascii="Times New Roman" w:hAnsi="Times New Roman" w:cs="Times New Roman"/>
          <w:sz w:val="28"/>
          <w:szCs w:val="28"/>
        </w:rPr>
        <w:t>новостная служба Прибалтики</w:t>
      </w:r>
      <w:r w:rsidR="003B6D5A" w:rsidRPr="00BA3AA3">
        <w:rPr>
          <w:rFonts w:ascii="Times New Roman" w:hAnsi="Times New Roman" w:cs="Times New Roman"/>
          <w:sz w:val="28"/>
          <w:szCs w:val="28"/>
        </w:rPr>
        <w:t>)</w:t>
      </w:r>
      <w:r w:rsidRPr="00BA3AA3">
        <w:rPr>
          <w:rFonts w:ascii="Times New Roman" w:hAnsi="Times New Roman" w:cs="Times New Roman"/>
          <w:sz w:val="28"/>
          <w:szCs w:val="28"/>
        </w:rPr>
        <w:t>; Delfi, TVNET – новостные порталы на русском и латвийском языках</w:t>
      </w:r>
      <w:r w:rsidRPr="00BA3AA3">
        <w:rPr>
          <w:rStyle w:val="a8"/>
          <w:rFonts w:ascii="Times New Roman" w:hAnsi="Times New Roman" w:cs="Times New Roman"/>
          <w:sz w:val="28"/>
          <w:szCs w:val="28"/>
        </w:rPr>
        <w:footnoteReference w:id="51"/>
      </w:r>
      <w:r w:rsidRPr="00BA3AA3">
        <w:rPr>
          <w:rFonts w:ascii="Times New Roman" w:hAnsi="Times New Roman" w:cs="Times New Roman"/>
          <w:sz w:val="28"/>
          <w:szCs w:val="28"/>
        </w:rPr>
        <w:t>.</w:t>
      </w:r>
    </w:p>
    <w:p w14:paraId="59B39521" w14:textId="77777777" w:rsidR="00E3260C" w:rsidRPr="00BA3AA3" w:rsidRDefault="00E3260C"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Для того, чтобы понять, как проявляются антироссийские настроения в СМИ, в каком объеме, чем обусловлены, представляется целесообразным обратиться к нескольким статьям, включая российский новостной портал по Балтии – </w:t>
      </w:r>
      <w:r w:rsidRPr="00BA3AA3">
        <w:rPr>
          <w:rFonts w:ascii="Times New Roman" w:hAnsi="Times New Roman" w:cs="Times New Roman"/>
          <w:sz w:val="28"/>
          <w:szCs w:val="28"/>
          <w:lang w:val="en-US"/>
        </w:rPr>
        <w:t>Rubaltic</w:t>
      </w:r>
      <w:r w:rsidR="00CF066D" w:rsidRPr="00BA3AA3">
        <w:rPr>
          <w:rFonts w:ascii="Times New Roman" w:hAnsi="Times New Roman" w:cs="Times New Roman"/>
          <w:sz w:val="28"/>
          <w:szCs w:val="28"/>
        </w:rPr>
        <w:t>.</w:t>
      </w:r>
      <w:r w:rsidR="00CF066D" w:rsidRPr="00BA3AA3">
        <w:rPr>
          <w:rFonts w:ascii="Times New Roman" w:hAnsi="Times New Roman" w:cs="Times New Roman"/>
          <w:sz w:val="28"/>
          <w:szCs w:val="28"/>
          <w:lang w:val="en-US"/>
        </w:rPr>
        <w:t>ru</w:t>
      </w:r>
      <w:r w:rsidRPr="00BA3AA3">
        <w:rPr>
          <w:rFonts w:ascii="Times New Roman" w:hAnsi="Times New Roman" w:cs="Times New Roman"/>
          <w:sz w:val="28"/>
          <w:szCs w:val="28"/>
        </w:rPr>
        <w:t>,</w:t>
      </w:r>
      <w:r w:rsidR="00CF066D" w:rsidRPr="00BA3AA3">
        <w:rPr>
          <w:rFonts w:ascii="Times New Roman" w:hAnsi="Times New Roman" w:cs="Times New Roman"/>
          <w:sz w:val="28"/>
          <w:szCs w:val="28"/>
        </w:rPr>
        <w:t xml:space="preserve"> сетевом издании общественно-политического журнала "POLITRUSSIA"; общественно-политическом журнале «ПолитЭксперт»; изданиям Российского совета по международным делам; украинскому изданию «</w:t>
      </w:r>
      <w:r w:rsidR="00CF066D" w:rsidRPr="00BA3AA3">
        <w:rPr>
          <w:rFonts w:ascii="Times New Roman" w:hAnsi="Times New Roman" w:cs="Times New Roman"/>
          <w:sz w:val="28"/>
          <w:szCs w:val="20"/>
          <w:shd w:val="clear" w:color="auto" w:fill="FFFFFF"/>
        </w:rPr>
        <w:t xml:space="preserve">ВСЯ ПРАВДА»; журнале теории международных отношений и мировой политики “МЕЖДУНАРОДНЫЕ ПРОЦЕССЫ”; </w:t>
      </w:r>
      <w:r w:rsidR="00CF066D" w:rsidRPr="00BA3AA3">
        <w:rPr>
          <w:rFonts w:ascii="Times New Roman" w:hAnsi="Times New Roman" w:cs="Times New Roman"/>
          <w:sz w:val="28"/>
          <w:szCs w:val="28"/>
          <w:shd w:val="clear" w:color="auto" w:fill="FFFFFF"/>
        </w:rPr>
        <w:t>российском</w:t>
      </w:r>
      <w:r w:rsidR="00CF066D" w:rsidRPr="00BA3AA3">
        <w:rPr>
          <w:rStyle w:val="apple-converted-space"/>
          <w:rFonts w:ascii="Times New Roman" w:hAnsi="Times New Roman" w:cs="Times New Roman"/>
          <w:sz w:val="28"/>
          <w:szCs w:val="28"/>
          <w:shd w:val="clear" w:color="auto" w:fill="FFFFFF"/>
        </w:rPr>
        <w:t> </w:t>
      </w:r>
      <w:r w:rsidR="00CF066D" w:rsidRPr="00BA3AA3">
        <w:rPr>
          <w:rFonts w:ascii="Times New Roman" w:hAnsi="Times New Roman" w:cs="Times New Roman"/>
          <w:sz w:val="28"/>
          <w:szCs w:val="28"/>
          <w:shd w:val="clear" w:color="auto" w:fill="FFFFFF"/>
        </w:rPr>
        <w:t>международном многоязычном информационном телеканале «</w:t>
      </w:r>
      <w:r w:rsidR="00CF066D" w:rsidRPr="00BA3AA3">
        <w:rPr>
          <w:rFonts w:ascii="Times New Roman" w:hAnsi="Times New Roman" w:cs="Times New Roman"/>
          <w:sz w:val="28"/>
          <w:szCs w:val="28"/>
          <w:shd w:val="clear" w:color="auto" w:fill="FFFFFF"/>
          <w:lang w:val="en-US"/>
        </w:rPr>
        <w:t>Russia</w:t>
      </w:r>
      <w:r w:rsidR="00CF066D" w:rsidRPr="00BA3AA3">
        <w:rPr>
          <w:rFonts w:ascii="Times New Roman" w:hAnsi="Times New Roman" w:cs="Times New Roman"/>
          <w:sz w:val="28"/>
          <w:szCs w:val="28"/>
          <w:shd w:val="clear" w:color="auto" w:fill="FFFFFF"/>
        </w:rPr>
        <w:t xml:space="preserve"> </w:t>
      </w:r>
      <w:r w:rsidR="00CF066D" w:rsidRPr="00BA3AA3">
        <w:rPr>
          <w:rFonts w:ascii="Times New Roman" w:hAnsi="Times New Roman" w:cs="Times New Roman"/>
          <w:sz w:val="28"/>
          <w:szCs w:val="28"/>
          <w:shd w:val="clear" w:color="auto" w:fill="FFFFFF"/>
          <w:lang w:val="en-US"/>
        </w:rPr>
        <w:t>Today</w:t>
      </w:r>
      <w:r w:rsidR="00CF066D" w:rsidRPr="00BA3AA3">
        <w:rPr>
          <w:rFonts w:ascii="Times New Roman" w:hAnsi="Times New Roman" w:cs="Times New Roman"/>
          <w:sz w:val="28"/>
          <w:szCs w:val="28"/>
          <w:shd w:val="clear" w:color="auto" w:fill="FFFFFF"/>
        </w:rPr>
        <w:t>», статьям</w:t>
      </w:r>
      <w:r w:rsidR="00CF066D" w:rsidRPr="00BA3AA3">
        <w:rPr>
          <w:rFonts w:ascii="Times New Roman" w:hAnsi="Times New Roman" w:cs="Times New Roman"/>
          <w:sz w:val="28"/>
          <w:szCs w:val="28"/>
        </w:rPr>
        <w:t xml:space="preserve"> авторов</w:t>
      </w:r>
      <w:r w:rsidRPr="00BA3AA3">
        <w:rPr>
          <w:rFonts w:ascii="Times New Roman" w:hAnsi="Times New Roman" w:cs="Times New Roman"/>
          <w:sz w:val="28"/>
          <w:szCs w:val="28"/>
        </w:rPr>
        <w:t xml:space="preserve"> иностранных издательств, а также проанализировать некоторые статистики.</w:t>
      </w:r>
      <w:r w:rsidR="008963C2" w:rsidRPr="00BA3AA3">
        <w:rPr>
          <w:rFonts w:ascii="Times New Roman" w:hAnsi="Times New Roman" w:cs="Times New Roman"/>
          <w:sz w:val="28"/>
          <w:szCs w:val="28"/>
        </w:rPr>
        <w:t xml:space="preserve"> Для составления общей хар</w:t>
      </w:r>
      <w:r w:rsidR="001E5BE3" w:rsidRPr="00BA3AA3">
        <w:rPr>
          <w:rFonts w:ascii="Times New Roman" w:hAnsi="Times New Roman" w:cs="Times New Roman"/>
          <w:sz w:val="28"/>
          <w:szCs w:val="28"/>
        </w:rPr>
        <w:t>актеристики антироссийской пропа</w:t>
      </w:r>
      <w:r w:rsidR="008963C2" w:rsidRPr="00BA3AA3">
        <w:rPr>
          <w:rFonts w:ascii="Times New Roman" w:hAnsi="Times New Roman" w:cs="Times New Roman"/>
          <w:sz w:val="28"/>
          <w:szCs w:val="28"/>
        </w:rPr>
        <w:t xml:space="preserve">ганды полученные сведения будут структурированы по трем сферам жизни общества: социальная – </w:t>
      </w:r>
      <w:r w:rsidR="00802EAC" w:rsidRPr="00BA3AA3">
        <w:rPr>
          <w:rFonts w:ascii="Times New Roman" w:hAnsi="Times New Roman" w:cs="Times New Roman"/>
          <w:sz w:val="28"/>
          <w:szCs w:val="28"/>
        </w:rPr>
        <w:lastRenderedPageBreak/>
        <w:t xml:space="preserve">повседневная жизнь, образование, частная жизнь; </w:t>
      </w:r>
      <w:r w:rsidR="008963C2" w:rsidRPr="00BA3AA3">
        <w:rPr>
          <w:rFonts w:ascii="Times New Roman" w:hAnsi="Times New Roman" w:cs="Times New Roman"/>
          <w:sz w:val="28"/>
          <w:szCs w:val="28"/>
        </w:rPr>
        <w:t>политическая – соответственно, сфера политики, деятел</w:t>
      </w:r>
      <w:r w:rsidR="00802EAC" w:rsidRPr="00BA3AA3">
        <w:rPr>
          <w:rFonts w:ascii="Times New Roman" w:hAnsi="Times New Roman" w:cs="Times New Roman"/>
          <w:sz w:val="28"/>
          <w:szCs w:val="28"/>
        </w:rPr>
        <w:t>ьность, выступления чиновников и др.; военная – военные учения, военные акции государства, соответствующие реформы. Кроме того, отдельно стоит рассмотреть материалы, не имеющие отношения ни к одной из выше перечисленных сфер жизни общества, а именно: объем статей, негативно настраивающий против России, аналитических статей, например, интервью, мнения экспертов и др.</w:t>
      </w:r>
      <w:r w:rsidR="001E5BE3" w:rsidRPr="00BA3AA3">
        <w:rPr>
          <w:rFonts w:ascii="Times New Roman" w:hAnsi="Times New Roman" w:cs="Times New Roman"/>
          <w:sz w:val="28"/>
          <w:szCs w:val="28"/>
        </w:rPr>
        <w:t xml:space="preserve"> Как меняется пресса в рамках противостояния давлению России.</w:t>
      </w:r>
    </w:p>
    <w:p w14:paraId="596D0660" w14:textId="77777777" w:rsidR="00044368" w:rsidRPr="00BA3AA3" w:rsidRDefault="002475D1"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Так, </w:t>
      </w:r>
      <w:r w:rsidR="00BA3FBF" w:rsidRPr="00BA3AA3">
        <w:rPr>
          <w:rFonts w:ascii="Times New Roman" w:hAnsi="Times New Roman" w:cs="Times New Roman"/>
          <w:sz w:val="28"/>
          <w:szCs w:val="28"/>
        </w:rPr>
        <w:t>«</w:t>
      </w:r>
      <w:r w:rsidR="00044368" w:rsidRPr="00BA3AA3">
        <w:rPr>
          <w:rFonts w:ascii="Times New Roman" w:hAnsi="Times New Roman" w:cs="Times New Roman"/>
          <w:sz w:val="28"/>
          <w:szCs w:val="28"/>
        </w:rPr>
        <w:t>латвийский НСЭСМИ оштрафовал Первый Балтийский канал «за распространение необъективной информации» на</w:t>
      </w:r>
      <w:r w:rsidR="00BA3FBF" w:rsidRPr="00BA3AA3">
        <w:rPr>
          <w:rFonts w:ascii="Times New Roman" w:hAnsi="Times New Roman" w:cs="Times New Roman"/>
          <w:sz w:val="28"/>
          <w:szCs w:val="28"/>
        </w:rPr>
        <w:t xml:space="preserve"> 3600 евро</w:t>
      </w:r>
      <w:r w:rsidR="00044368" w:rsidRPr="00BA3AA3">
        <w:rPr>
          <w:rFonts w:ascii="Times New Roman" w:hAnsi="Times New Roman" w:cs="Times New Roman"/>
          <w:sz w:val="28"/>
          <w:szCs w:val="28"/>
        </w:rPr>
        <w:t>. Ранее Национальный совет по электронным СМИ Латвии решил на три месяца ограничить ретрансляцию «России РТР» после того, как проанализировал содержание программ этого канала со 2 по 17 марта. Эксперты пришли к выводу, что в передачах «России РТР» содержится информация, которая нарушает некоторые статьи закона об электронных СМИ, а также распространяются необъективные данные о ситуации на Украине. В передачах выявили «разжигание ненависти и призыв к военным действиям».</w:t>
      </w:r>
    </w:p>
    <w:p w14:paraId="469A8696" w14:textId="77777777" w:rsidR="00BA3FBF" w:rsidRPr="00BA3AA3" w:rsidRDefault="00044368"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Вильнюсский окружной административный суд ограничил на три месяца трансляцию телеканала «НТВ Мир» за показ документального фильма «Приговоренны</w:t>
      </w:r>
      <w:r w:rsidR="00BA3FBF" w:rsidRPr="00BA3AA3">
        <w:rPr>
          <w:rFonts w:ascii="Times New Roman" w:hAnsi="Times New Roman" w:cs="Times New Roman"/>
          <w:sz w:val="28"/>
          <w:szCs w:val="28"/>
        </w:rPr>
        <w:t xml:space="preserve">е. Капкан для группы «Альфа». Кроме того, в октября 2013 г. в </w:t>
      </w:r>
      <w:r w:rsidRPr="00BA3AA3">
        <w:rPr>
          <w:rFonts w:ascii="Times New Roman" w:hAnsi="Times New Roman" w:cs="Times New Roman"/>
          <w:sz w:val="28"/>
          <w:szCs w:val="28"/>
        </w:rPr>
        <w:t>Литве приостановили ретрансляцию Первого Балтийского после показа передачи «Человек и закон». Авторы передачи допускали критику официальной трактовки событий 13 января 1991 года в Вильнюсе, в день, когда произошло столкновение советских войск с жителями столицы Литвы</w:t>
      </w:r>
    </w:p>
    <w:p w14:paraId="312A100B" w14:textId="77777777" w:rsidR="00BA3FBF" w:rsidRPr="00BA3AA3" w:rsidRDefault="00BA3FBF"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Гораздо более серьезная опасность – это попытки ограничить преподавание на русском языке в школах, напоминает Линдерман. «Ситуация там ухудшается, происходит вытеснение русского языка из преподавания и замена его на латышский, – рассказывает активист. – Новые учителя русского языка в вузах практически не готовятся». Давление </w:t>
      </w:r>
      <w:r w:rsidRPr="00BA3AA3">
        <w:rPr>
          <w:rFonts w:ascii="Times New Roman" w:hAnsi="Times New Roman" w:cs="Times New Roman"/>
          <w:sz w:val="28"/>
          <w:szCs w:val="28"/>
        </w:rPr>
        <w:lastRenderedPageBreak/>
        <w:t>осуществляется в основном через бюрократические структуры, отмечает наш собеседник, и редко проявляется на бытовом уровне. «Русских здесь боятся, потому что нас много. Если что, ответ будет такой, что мало не покажется».</w:t>
      </w:r>
    </w:p>
    <w:p w14:paraId="35B650E3" w14:textId="77777777" w:rsidR="00E3260C" w:rsidRPr="00BA3AA3" w:rsidRDefault="00BA3FBF"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Сам Владимир Линдерман уже не раз подвергался давлению из-за своей деятельности в поддержку русского языка. «Недавно у меня проводились обыски. Дело в том, что несколько моих товарищей уехали воевать в ополчении ЛНР, и меня обвиняют в их вербовке. Но подобное дело – уже, наверное, десятое по счету, так что я уже привык», – говорит активист»</w:t>
      </w:r>
      <w:r w:rsidR="00044368" w:rsidRPr="00BA3AA3">
        <w:rPr>
          <w:rStyle w:val="a8"/>
          <w:rFonts w:ascii="Times New Roman" w:hAnsi="Times New Roman" w:cs="Times New Roman"/>
          <w:sz w:val="28"/>
          <w:szCs w:val="28"/>
        </w:rPr>
        <w:footnoteReference w:id="52"/>
      </w:r>
      <w:r w:rsidR="00044368" w:rsidRPr="00BA3AA3">
        <w:rPr>
          <w:rFonts w:ascii="Times New Roman" w:hAnsi="Times New Roman" w:cs="Times New Roman"/>
          <w:sz w:val="28"/>
          <w:szCs w:val="28"/>
        </w:rPr>
        <w:t>.</w:t>
      </w:r>
    </w:p>
    <w:p w14:paraId="2E49D49B" w14:textId="77777777" w:rsidR="00563873" w:rsidRPr="00BA3AA3" w:rsidRDefault="00BA3FBF"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Среди политиков остается также много неразрешенных вопросов. «Довольно некрасиво выглядело, что одна из встреч, на которой латвийские министры беседовали с высокопоставленным должностным лицом России, в Латвии была использована в целях внутриполитического пропагандистского скандала. МИД пытался его разжечь, преподнося все так, будто бы министры встречались с Дворковичем тайно, хотя министр иностранных дел был хорошо проинформирован и о встрече, и о том, что его коллеги собирались обсуждать и обсуждали с представителем России. Никакой отдельной внешней политики министры от Союза зеленых и крестьян не реализовали. Ясно также, что какой-либо торг вне рамок взаимных санкций ЕС и России невозможен»</w:t>
      </w:r>
      <w:r w:rsidRPr="00BA3AA3">
        <w:rPr>
          <w:rStyle w:val="a8"/>
          <w:rFonts w:ascii="Times New Roman" w:hAnsi="Times New Roman" w:cs="Times New Roman"/>
          <w:sz w:val="28"/>
          <w:szCs w:val="28"/>
        </w:rPr>
        <w:footnoteReference w:id="53"/>
      </w:r>
      <w:r w:rsidRPr="00BA3AA3">
        <w:rPr>
          <w:rFonts w:ascii="Times New Roman" w:hAnsi="Times New Roman" w:cs="Times New Roman"/>
          <w:sz w:val="28"/>
          <w:szCs w:val="28"/>
        </w:rPr>
        <w:t>.</w:t>
      </w:r>
      <w:r w:rsidR="00AB2110" w:rsidRPr="00BA3AA3">
        <w:rPr>
          <w:rFonts w:ascii="Times New Roman" w:hAnsi="Times New Roman" w:cs="Times New Roman"/>
          <w:sz w:val="28"/>
          <w:szCs w:val="28"/>
        </w:rPr>
        <w:t xml:space="preserve"> </w:t>
      </w:r>
    </w:p>
    <w:p w14:paraId="616E045D" w14:textId="77777777" w:rsidR="00BA3FBF" w:rsidRPr="00BA3AA3" w:rsidRDefault="00D96EC0"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Современной тенденцией стало наказание и преследование за использование каких-либо элементов одежды, деталей и другого, даже частично связанных с Россией. Так, «госслужащих и политиков обвиняют в нелояльности и лишают допуска к государственной тайне за ленточку с российским флагом в салоне автомобиля и поддержание знакомств с россиянами, георгиевская лента провозглашается угрозой государственности, </w:t>
      </w:r>
      <w:r w:rsidRPr="00BA3AA3">
        <w:rPr>
          <w:rFonts w:ascii="Times New Roman" w:hAnsi="Times New Roman" w:cs="Times New Roman"/>
          <w:sz w:val="28"/>
          <w:szCs w:val="28"/>
        </w:rPr>
        <w:lastRenderedPageBreak/>
        <w:t>народные избранники просят у спецслужб инструкции по обнаружению в своих рядах «руки Москвы»</w:t>
      </w:r>
      <w:r w:rsidRPr="00BA3AA3">
        <w:rPr>
          <w:rStyle w:val="a8"/>
          <w:rFonts w:ascii="Times New Roman" w:hAnsi="Times New Roman" w:cs="Times New Roman"/>
          <w:sz w:val="28"/>
          <w:szCs w:val="28"/>
        </w:rPr>
        <w:footnoteReference w:id="54"/>
      </w:r>
      <w:r w:rsidRPr="00BA3AA3">
        <w:rPr>
          <w:rFonts w:ascii="Times New Roman" w:hAnsi="Times New Roman" w:cs="Times New Roman"/>
          <w:sz w:val="28"/>
          <w:szCs w:val="28"/>
        </w:rPr>
        <w:t>.</w:t>
      </w:r>
    </w:p>
    <w:p w14:paraId="54AA5D9E" w14:textId="77777777" w:rsidR="0031272B" w:rsidRPr="00BA3AA3" w:rsidRDefault="007C389F"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В 2015 г. в Риге открыли центр стратегической коммуникации НАТО. Аналитики оценивают его, как элемент пр</w:t>
      </w:r>
      <w:r w:rsidR="0031272B" w:rsidRPr="00BA3AA3">
        <w:rPr>
          <w:rFonts w:ascii="Times New Roman" w:hAnsi="Times New Roman" w:cs="Times New Roman"/>
          <w:sz w:val="28"/>
          <w:szCs w:val="28"/>
        </w:rPr>
        <w:t>опагандисткой борьбы с Россией в связи  тем, что необходимо дать отпор якобы существующей российской пропаганде в Прибалтике, особенно в Латвии и Эстонии</w:t>
      </w:r>
      <w:r w:rsidR="0031272B" w:rsidRPr="00BA3AA3">
        <w:rPr>
          <w:rStyle w:val="a8"/>
          <w:rFonts w:ascii="Times New Roman" w:hAnsi="Times New Roman" w:cs="Times New Roman"/>
          <w:sz w:val="28"/>
          <w:szCs w:val="28"/>
        </w:rPr>
        <w:footnoteReference w:id="55"/>
      </w:r>
      <w:r w:rsidR="0031272B" w:rsidRPr="00BA3AA3">
        <w:rPr>
          <w:rFonts w:ascii="Times New Roman" w:hAnsi="Times New Roman" w:cs="Times New Roman"/>
          <w:sz w:val="28"/>
          <w:szCs w:val="28"/>
        </w:rPr>
        <w:t>.</w:t>
      </w:r>
    </w:p>
    <w:p w14:paraId="26D65D94" w14:textId="77777777" w:rsidR="0031272B" w:rsidRPr="00BA3AA3" w:rsidRDefault="0031272B"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В Латвии продолжаются штрафы за использование русского языка в речи: «Центр государственного языка (ЦГЯ) Латвии в очередной раз оштрафовал мэра Риги Нила Ушакова за общение на русском языке»</w:t>
      </w:r>
      <w:r w:rsidRPr="00BA3AA3">
        <w:rPr>
          <w:rStyle w:val="a8"/>
          <w:rFonts w:ascii="Times New Roman" w:hAnsi="Times New Roman" w:cs="Times New Roman"/>
          <w:sz w:val="28"/>
          <w:szCs w:val="28"/>
        </w:rPr>
        <w:footnoteReference w:id="56"/>
      </w:r>
      <w:r w:rsidRPr="00BA3AA3">
        <w:rPr>
          <w:rFonts w:ascii="Times New Roman" w:hAnsi="Times New Roman" w:cs="Times New Roman"/>
          <w:sz w:val="28"/>
          <w:szCs w:val="28"/>
        </w:rPr>
        <w:t>.</w:t>
      </w:r>
      <w:r w:rsidR="005B5279" w:rsidRPr="00BA3AA3">
        <w:rPr>
          <w:rFonts w:ascii="Times New Roman" w:hAnsi="Times New Roman" w:cs="Times New Roman"/>
          <w:sz w:val="28"/>
          <w:szCs w:val="28"/>
        </w:rPr>
        <w:t xml:space="preserve"> Подобная ситуация произошла в женщиной, потерявшей детей в торговом центре. Администрация магазина запретила ей позвать их по громкой связи по-русски</w:t>
      </w:r>
      <w:r w:rsidR="005B5279" w:rsidRPr="00BA3AA3">
        <w:rPr>
          <w:rStyle w:val="a8"/>
          <w:rFonts w:ascii="Times New Roman" w:hAnsi="Times New Roman" w:cs="Times New Roman"/>
          <w:sz w:val="28"/>
          <w:szCs w:val="28"/>
        </w:rPr>
        <w:footnoteReference w:id="57"/>
      </w:r>
      <w:r w:rsidR="005B5279" w:rsidRPr="00BA3AA3">
        <w:rPr>
          <w:rFonts w:ascii="Times New Roman" w:hAnsi="Times New Roman" w:cs="Times New Roman"/>
          <w:sz w:val="28"/>
          <w:szCs w:val="28"/>
        </w:rPr>
        <w:t>.</w:t>
      </w:r>
    </w:p>
    <w:p w14:paraId="08D0AED1" w14:textId="77777777" w:rsidR="00E11ED1" w:rsidRPr="00BA3AA3" w:rsidRDefault="00FB64AA"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Латвийский коми</w:t>
      </w:r>
      <w:r w:rsidR="00B80CF1" w:rsidRPr="00BA3AA3">
        <w:rPr>
          <w:rFonts w:ascii="Times New Roman" w:hAnsi="Times New Roman" w:cs="Times New Roman"/>
          <w:sz w:val="28"/>
          <w:szCs w:val="28"/>
        </w:rPr>
        <w:t>тет по правам человека на выступ</w:t>
      </w:r>
      <w:r w:rsidRPr="00BA3AA3">
        <w:rPr>
          <w:rFonts w:ascii="Times New Roman" w:hAnsi="Times New Roman" w:cs="Times New Roman"/>
          <w:sz w:val="28"/>
          <w:szCs w:val="28"/>
        </w:rPr>
        <w:t xml:space="preserve">лении в ОБСЕ в своем докладе выступил на тему ущемление прав </w:t>
      </w:r>
      <w:r w:rsidR="00B80CF1" w:rsidRPr="00BA3AA3">
        <w:rPr>
          <w:rFonts w:ascii="Times New Roman" w:hAnsi="Times New Roman" w:cs="Times New Roman"/>
          <w:sz w:val="28"/>
          <w:szCs w:val="28"/>
        </w:rPr>
        <w:t xml:space="preserve">национальных меньшинств Латвии, имея ввиду русскоязычное население. Так, главной темой доклада стало повышение требований для русскоязычных учителей. Теперь каждый из них должен обладать знанием латышского языка на уровне не ниже </w:t>
      </w:r>
      <w:r w:rsidR="00B80CF1" w:rsidRPr="00BA3AA3">
        <w:rPr>
          <w:rFonts w:ascii="Times New Roman" w:hAnsi="Times New Roman" w:cs="Times New Roman"/>
          <w:sz w:val="28"/>
          <w:szCs w:val="28"/>
          <w:lang w:val="en-US"/>
        </w:rPr>
        <w:t>C</w:t>
      </w:r>
      <w:r w:rsidR="00B80CF1" w:rsidRPr="00BA3AA3">
        <w:rPr>
          <w:rFonts w:ascii="Times New Roman" w:hAnsi="Times New Roman" w:cs="Times New Roman"/>
          <w:sz w:val="28"/>
          <w:szCs w:val="28"/>
        </w:rPr>
        <w:t>2, в ином случае, будет лишен права заниматься педагогической деятельностью на 5</w:t>
      </w:r>
      <w:r w:rsidR="0019254D" w:rsidRPr="00BA3AA3">
        <w:rPr>
          <w:rFonts w:ascii="Times New Roman" w:hAnsi="Times New Roman" w:cs="Times New Roman"/>
          <w:sz w:val="28"/>
          <w:szCs w:val="28"/>
        </w:rPr>
        <w:t xml:space="preserve"> лет. При этом профессиональным уровнем владения считается </w:t>
      </w:r>
      <w:r w:rsidR="0019254D" w:rsidRPr="00BA3AA3">
        <w:rPr>
          <w:rFonts w:ascii="Times New Roman" w:hAnsi="Times New Roman" w:cs="Times New Roman"/>
          <w:sz w:val="28"/>
          <w:szCs w:val="28"/>
          <w:lang w:val="en-US"/>
        </w:rPr>
        <w:t>C</w:t>
      </w:r>
      <w:r w:rsidR="0019254D" w:rsidRPr="00BA3AA3">
        <w:rPr>
          <w:rFonts w:ascii="Times New Roman" w:hAnsi="Times New Roman" w:cs="Times New Roman"/>
          <w:sz w:val="28"/>
          <w:szCs w:val="28"/>
        </w:rPr>
        <w:t>1. «Правозащитники полагают, что это «часть давления на школы для меньшинств»</w:t>
      </w:r>
      <w:r w:rsidR="0019254D" w:rsidRPr="00BA3AA3">
        <w:rPr>
          <w:rStyle w:val="a8"/>
          <w:rFonts w:ascii="Times New Roman" w:hAnsi="Times New Roman" w:cs="Times New Roman"/>
          <w:sz w:val="28"/>
          <w:szCs w:val="28"/>
        </w:rPr>
        <w:footnoteReference w:id="58"/>
      </w:r>
      <w:r w:rsidR="0019254D" w:rsidRPr="00BA3AA3">
        <w:rPr>
          <w:rFonts w:ascii="Times New Roman" w:hAnsi="Times New Roman" w:cs="Times New Roman"/>
          <w:sz w:val="28"/>
          <w:szCs w:val="28"/>
        </w:rPr>
        <w:t xml:space="preserve">. В качестве примера Комитет привел инцидент со школа «Иннова», находящейся в Риге. В мае 2016 г. ее лишили аккредитации, в </w:t>
      </w:r>
      <w:r w:rsidR="0019254D" w:rsidRPr="00BA3AA3">
        <w:rPr>
          <w:rFonts w:ascii="Times New Roman" w:hAnsi="Times New Roman" w:cs="Times New Roman"/>
          <w:sz w:val="28"/>
          <w:szCs w:val="28"/>
        </w:rPr>
        <w:lastRenderedPageBreak/>
        <w:t>сентябре отказали продлевать лицензию. Примечательно, что основателем школы является Бронислав Зельцерман, выступающий против языковой политики Латвии, а также организующий акцию «бессмертный полк».</w:t>
      </w:r>
    </w:p>
    <w:p w14:paraId="48CF364E" w14:textId="77777777" w:rsidR="00B928C7" w:rsidRPr="00BA3AA3" w:rsidRDefault="00C327F6"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На муниципальных выборах Латвии часто упоминают Россию, подозревая ее во вмешательстве и с</w:t>
      </w:r>
      <w:r w:rsidR="00F3474A" w:rsidRPr="00BA3AA3">
        <w:rPr>
          <w:rFonts w:ascii="Times New Roman" w:hAnsi="Times New Roman" w:cs="Times New Roman"/>
          <w:sz w:val="28"/>
          <w:szCs w:val="28"/>
        </w:rPr>
        <w:t>одействии русскоязычным партиям посредством «распространения пропаганды и компрометации кандидатов»</w:t>
      </w:r>
      <w:r w:rsidR="00F3474A" w:rsidRPr="00BA3AA3">
        <w:rPr>
          <w:rStyle w:val="a8"/>
          <w:rFonts w:ascii="Times New Roman" w:hAnsi="Times New Roman" w:cs="Times New Roman"/>
          <w:sz w:val="28"/>
          <w:szCs w:val="28"/>
        </w:rPr>
        <w:footnoteReference w:id="59"/>
      </w:r>
      <w:r w:rsidR="00F3474A" w:rsidRPr="00BA3AA3">
        <w:rPr>
          <w:rFonts w:ascii="Times New Roman" w:hAnsi="Times New Roman" w:cs="Times New Roman"/>
          <w:sz w:val="28"/>
          <w:szCs w:val="28"/>
        </w:rPr>
        <w:t>.</w:t>
      </w:r>
      <w:r w:rsidRPr="00BA3AA3">
        <w:rPr>
          <w:rFonts w:ascii="Times New Roman" w:hAnsi="Times New Roman" w:cs="Times New Roman"/>
          <w:sz w:val="28"/>
          <w:szCs w:val="28"/>
        </w:rPr>
        <w:t xml:space="preserve"> Ее считают, так называемым, хакером. </w:t>
      </w:r>
      <w:r w:rsidR="00974BE0" w:rsidRPr="00BA3AA3">
        <w:rPr>
          <w:rFonts w:ascii="Times New Roman" w:hAnsi="Times New Roman" w:cs="Times New Roman"/>
          <w:sz w:val="28"/>
          <w:szCs w:val="28"/>
        </w:rPr>
        <w:t>В преддверии весенних выборов 2017 г. власти официально предупредили о возможности российских спецслужб повлиять на результаты выборов. Однако, как показывает практики, подобные заявления, звучавшие ранее, оставались без доказательств, подтверждающих фактов. Более того, вместо российских спецслужб на выборах появлялись местные спецслужбы Литвы, которые объявляли оппозиционные русскоя</w:t>
      </w:r>
      <w:r w:rsidR="00F3474A" w:rsidRPr="00BA3AA3">
        <w:rPr>
          <w:rFonts w:ascii="Times New Roman" w:hAnsi="Times New Roman" w:cs="Times New Roman"/>
          <w:sz w:val="28"/>
          <w:szCs w:val="28"/>
        </w:rPr>
        <w:t>зычные партии «агентами Кремля», «а коррупционные скандалы с участием партий власти объяснять происками «русских хакеров». Начальник латвийской контрразведки уже заявлял о кибератаках на Латвию российских спецслужб. В отчете правительству о результатах работы БЗК Майзитис обвинил Россию в кибершпионаже против латвийских политиков, журналистов и государственных деятелей»</w:t>
      </w:r>
      <w:r w:rsidR="00F3474A" w:rsidRPr="00BA3AA3">
        <w:rPr>
          <w:rStyle w:val="a8"/>
          <w:rFonts w:ascii="Times New Roman" w:hAnsi="Times New Roman" w:cs="Times New Roman"/>
          <w:sz w:val="28"/>
          <w:szCs w:val="28"/>
        </w:rPr>
        <w:footnoteReference w:id="60"/>
      </w:r>
      <w:r w:rsidR="00F3474A" w:rsidRPr="00BA3AA3">
        <w:rPr>
          <w:rFonts w:ascii="Times New Roman" w:hAnsi="Times New Roman" w:cs="Times New Roman"/>
          <w:sz w:val="28"/>
          <w:szCs w:val="28"/>
        </w:rPr>
        <w:t>.</w:t>
      </w:r>
    </w:p>
    <w:p w14:paraId="506338E2" w14:textId="77777777" w:rsidR="003D035A" w:rsidRPr="00BA3AA3" w:rsidRDefault="003D035A"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В качестве пропаганды следует расценивать мероприятия и в военной области. Так, все страны продолжают интенсивно наращивать свой военный потенциал, чтоб</w:t>
      </w:r>
      <w:r w:rsidR="00D96EC0" w:rsidRPr="00BA3AA3">
        <w:rPr>
          <w:rFonts w:ascii="Times New Roman" w:hAnsi="Times New Roman" w:cs="Times New Roman"/>
          <w:sz w:val="28"/>
          <w:szCs w:val="28"/>
        </w:rPr>
        <w:t>ы, главным образом, продемонстрир</w:t>
      </w:r>
      <w:r w:rsidRPr="00BA3AA3">
        <w:rPr>
          <w:rFonts w:ascii="Times New Roman" w:hAnsi="Times New Roman" w:cs="Times New Roman"/>
          <w:sz w:val="28"/>
          <w:szCs w:val="28"/>
        </w:rPr>
        <w:t xml:space="preserve">овать наличие опасности со стороны России, никак не преследуя решение актуальных угроз. «В 2016 году военные расходы Латвии выросли на 44% по сравнению с предыдущим годом, свидетельствуют данные Стокгольмского международного института исследований проблем мира. Прибалтика продолжает вооружаться.[..]Бюджеты перераспределяются в пользу военщины не ради </w:t>
      </w:r>
      <w:r w:rsidRPr="00BA3AA3">
        <w:rPr>
          <w:rFonts w:ascii="Times New Roman" w:hAnsi="Times New Roman" w:cs="Times New Roman"/>
          <w:sz w:val="28"/>
          <w:szCs w:val="28"/>
        </w:rPr>
        <w:lastRenderedPageBreak/>
        <w:t>безопасности, а чтобы внушить западным союзникам: «российская угроза» действительно реальна, иначе зачем еще тратиться.</w:t>
      </w:r>
    </w:p>
    <w:p w14:paraId="098A1B2F" w14:textId="77777777" w:rsidR="003B78DE" w:rsidRPr="00BA3AA3" w:rsidRDefault="003D035A"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Латвия стала лидером гонки вооружений. Маленькая прибалтийская республика в 2016 году продемонстрировала наиболее стремительный рост оборонного бюджета в мире, свидетельствуют данные Стокгольмского международного института исс</w:t>
      </w:r>
      <w:r w:rsidR="00D848A2" w:rsidRPr="00BA3AA3">
        <w:rPr>
          <w:rFonts w:ascii="Times New Roman" w:hAnsi="Times New Roman" w:cs="Times New Roman"/>
          <w:sz w:val="28"/>
          <w:szCs w:val="28"/>
        </w:rPr>
        <w:t xml:space="preserve">ледований проблем мира (SIPRI). </w:t>
      </w:r>
      <w:r w:rsidRPr="00BA3AA3">
        <w:rPr>
          <w:rFonts w:ascii="Times New Roman" w:hAnsi="Times New Roman" w:cs="Times New Roman"/>
          <w:sz w:val="28"/>
          <w:szCs w:val="28"/>
        </w:rPr>
        <w:t>Ее военные расходы выросли на 44%, достигнув 407 млн долларов США</w:t>
      </w:r>
      <w:r w:rsidR="00D848A2" w:rsidRPr="00BA3AA3">
        <w:rPr>
          <w:rStyle w:val="a8"/>
          <w:rFonts w:ascii="Times New Roman" w:hAnsi="Times New Roman" w:cs="Times New Roman"/>
          <w:sz w:val="28"/>
          <w:szCs w:val="28"/>
        </w:rPr>
        <w:footnoteReference w:id="61"/>
      </w:r>
      <w:r w:rsidRPr="00BA3AA3">
        <w:rPr>
          <w:rFonts w:ascii="Times New Roman" w:hAnsi="Times New Roman" w:cs="Times New Roman"/>
          <w:sz w:val="28"/>
          <w:szCs w:val="28"/>
        </w:rPr>
        <w:t>.</w:t>
      </w:r>
      <w:r w:rsidR="003B78DE" w:rsidRPr="00BA3AA3">
        <w:rPr>
          <w:rFonts w:ascii="Times New Roman" w:hAnsi="Times New Roman" w:cs="Times New Roman"/>
          <w:sz w:val="28"/>
          <w:szCs w:val="28"/>
        </w:rPr>
        <w:t xml:space="preserve"> </w:t>
      </w:r>
    </w:p>
    <w:p w14:paraId="12418ED4" w14:textId="77777777" w:rsidR="002B6E87" w:rsidRPr="00BA3AA3" w:rsidRDefault="002B6E87"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Недавнем событием стали военные учения НАТО. Так, в апреле 2017 г. начала выполнение учений «Летний щит» совместно со своими 11 союзными странами плюс Швеция, запланированные до конца месяца. По некоторым предположениям, более значимый компонент, чем военные учения, был заложен в подобные действия, а именно: поддержка Западных игроков в проведении военной пропаганды против России.</w:t>
      </w:r>
    </w:p>
    <w:p w14:paraId="781109B1" w14:textId="77777777" w:rsidR="00AD60F4" w:rsidRPr="00BA3AA3" w:rsidRDefault="00AD60F4"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Издание отмечает следующее. «Летний щит» проводится ежегодно в Латвии с 2004 г., когда Латвия вступила в НАТО. Войска других стран НАТО принимают участие в учениях с 2014 г., когда отношения между Россией и Западными странами ухудшились на почве украинского кризиса. Более чем 1300 войск участвовали в прошлогодних военных учениях. Америка и ее союзники последовательно выстраивает свое присутствие вдоль российских границ вместе с войсками и тяжелой военной техникой</w:t>
      </w:r>
      <w:r w:rsidRPr="00BA3AA3">
        <w:rPr>
          <w:rStyle w:val="a8"/>
          <w:rFonts w:ascii="Times New Roman" w:hAnsi="Times New Roman" w:cs="Times New Roman"/>
          <w:sz w:val="28"/>
          <w:szCs w:val="28"/>
        </w:rPr>
        <w:footnoteReference w:id="62"/>
      </w:r>
      <w:r w:rsidRPr="00BA3AA3">
        <w:rPr>
          <w:rFonts w:ascii="Times New Roman" w:hAnsi="Times New Roman" w:cs="Times New Roman"/>
          <w:sz w:val="28"/>
          <w:szCs w:val="28"/>
        </w:rPr>
        <w:t>.</w:t>
      </w:r>
    </w:p>
    <w:p w14:paraId="40ADD1B9" w14:textId="4EB4A86A" w:rsidR="00EF5E62" w:rsidRPr="00BA3AA3" w:rsidRDefault="00BD72F2" w:rsidP="00BD72F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Таким, образом антироссийские настроение, инициаторами которых, как правило, выступают власти страны, нельзя не заметить. Она проявляются в различных сферах жизни общества в рамках ужесточения правил для русскоязычного населения, общем негативном настрое к русским, позиционирование В. Путина как агрессора, частые подозрения в шпионаже и слежке со стороны России, обеспокоенность целостностью своих </w:t>
      </w:r>
      <w:r w:rsidRPr="00BA3AA3">
        <w:rPr>
          <w:rFonts w:ascii="Times New Roman" w:hAnsi="Times New Roman" w:cs="Times New Roman"/>
          <w:sz w:val="28"/>
          <w:szCs w:val="28"/>
        </w:rPr>
        <w:lastRenderedPageBreak/>
        <w:t>территориальных границ.</w:t>
      </w:r>
      <w:r w:rsidR="00B41070">
        <w:rPr>
          <w:rFonts w:ascii="Times New Roman" w:hAnsi="Times New Roman" w:cs="Times New Roman"/>
          <w:sz w:val="28"/>
          <w:szCs w:val="28"/>
        </w:rPr>
        <w:t xml:space="preserve"> Это значит, что власти используют политические мифы и стереотипы как метод воздействия на людей. Согласно теории Г. Лассуэлла, такие мифы направлены, по большому счету, на эмоции людей, оказывая психологическое давление. Так, власти зачастую используют напоминание о военной угрозе со стороны России, вызывая чувство тревоги и беспокойства у своих граждан.</w:t>
      </w:r>
    </w:p>
    <w:p w14:paraId="67537AF3" w14:textId="77777777" w:rsidR="00C10CB2" w:rsidRDefault="00C10CB2">
      <w:pPr>
        <w:rPr>
          <w:rFonts w:ascii="Times New Roman" w:hAnsi="Times New Roman" w:cs="Times New Roman"/>
          <w:sz w:val="28"/>
          <w:szCs w:val="28"/>
        </w:rPr>
      </w:pPr>
      <w:r>
        <w:rPr>
          <w:rFonts w:ascii="Times New Roman" w:hAnsi="Times New Roman" w:cs="Times New Roman"/>
          <w:b/>
          <w:bCs/>
          <w:sz w:val="28"/>
          <w:szCs w:val="28"/>
        </w:rPr>
        <w:br w:type="page"/>
      </w:r>
    </w:p>
    <w:p w14:paraId="08A0A6D4" w14:textId="5ADDFEF3" w:rsidR="00EF5E62" w:rsidRPr="00BA3AA3" w:rsidRDefault="00EF5E62" w:rsidP="00150E1A">
      <w:pPr>
        <w:pStyle w:val="21"/>
        <w:ind w:firstLine="0"/>
      </w:pPr>
      <w:bookmarkStart w:id="15" w:name="_Toc483399750"/>
      <w:r w:rsidRPr="00BA3AA3">
        <w:lastRenderedPageBreak/>
        <w:t xml:space="preserve">§2. </w:t>
      </w:r>
      <w:r w:rsidR="00C40854" w:rsidRPr="00381713">
        <w:rPr>
          <w:color w:val="1A1A1A"/>
        </w:rPr>
        <w:t>Особенности медиа</w:t>
      </w:r>
      <w:r w:rsidR="00080276">
        <w:rPr>
          <w:color w:val="1A1A1A"/>
        </w:rPr>
        <w:t>-</w:t>
      </w:r>
      <w:r w:rsidR="00C40854" w:rsidRPr="00381713">
        <w:rPr>
          <w:color w:val="1A1A1A"/>
        </w:rPr>
        <w:t>рынка и возможности пропагандистского воздействия в Эстонии</w:t>
      </w:r>
      <w:r w:rsidRPr="00BA3AA3">
        <w:t>.</w:t>
      </w:r>
      <w:bookmarkEnd w:id="15"/>
    </w:p>
    <w:p w14:paraId="162CD1BC" w14:textId="77777777" w:rsidR="00CF4FC5" w:rsidRPr="00BA3AA3" w:rsidRDefault="00CF4FC5" w:rsidP="00875122">
      <w:pPr>
        <w:spacing w:line="360" w:lineRule="auto"/>
        <w:ind w:firstLine="851"/>
        <w:jc w:val="both"/>
        <w:rPr>
          <w:rFonts w:ascii="Times New Roman" w:hAnsi="Times New Roman" w:cs="Times New Roman"/>
          <w:sz w:val="28"/>
          <w:szCs w:val="28"/>
        </w:rPr>
      </w:pPr>
    </w:p>
    <w:p w14:paraId="5076CE0C" w14:textId="77777777" w:rsidR="00DF518E" w:rsidRPr="00BA3AA3" w:rsidRDefault="00DF518E"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Аудитория Эстонии также разделена на две части – русскоязычную, которая, в основном, состоит из выходцев из СССР, и эстонскую. Эти общества характеризуются различными видами потребляемых медиа-ресурсов. Эстонцы, как правило, представляют собой преданных читателей, слушателей и зрителей. Основное большинство граждан этого государства регулярно читают газеты,</w:t>
      </w:r>
      <w:r w:rsidR="00874D08" w:rsidRPr="00BA3AA3">
        <w:rPr>
          <w:rFonts w:ascii="Times New Roman" w:hAnsi="Times New Roman" w:cs="Times New Roman"/>
          <w:sz w:val="28"/>
          <w:szCs w:val="28"/>
        </w:rPr>
        <w:t xml:space="preserve"> слушают радио – приблизительно четыре часа в день; смотрят телевизор – также около четырех часов в день.</w:t>
      </w:r>
    </w:p>
    <w:p w14:paraId="78CB7766" w14:textId="77777777" w:rsidR="00874D08" w:rsidRPr="00BA3AA3" w:rsidRDefault="00874D08"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Ежедневно люди пользуются интернетом.</w:t>
      </w:r>
    </w:p>
    <w:p w14:paraId="30B08A7A" w14:textId="77777777" w:rsidR="00874D08" w:rsidRPr="00BA3AA3" w:rsidRDefault="00874D08"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Исследования показали, что люди склонны доверять новостным материалам телевидения, а не печатным изданиям, причем государственные информационные службы пользуются большим доверием, чем частные.</w:t>
      </w:r>
    </w:p>
    <w:p w14:paraId="7FBD3F10" w14:textId="77777777" w:rsidR="00874D08" w:rsidRPr="00BA3AA3" w:rsidRDefault="00874D08"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Медиарынки слабо регулируются. Три крупных компаний, включая шведскую </w:t>
      </w:r>
      <w:r w:rsidRPr="00BA3AA3">
        <w:rPr>
          <w:rFonts w:ascii="Times New Roman" w:hAnsi="Times New Roman" w:cs="Times New Roman"/>
          <w:sz w:val="28"/>
          <w:szCs w:val="28"/>
          <w:lang w:val="en-US"/>
        </w:rPr>
        <w:t>MTG</w:t>
      </w:r>
      <w:r w:rsidRPr="00FB41B8">
        <w:rPr>
          <w:rFonts w:ascii="Times New Roman" w:hAnsi="Times New Roman" w:cs="Times New Roman"/>
          <w:sz w:val="28"/>
          <w:szCs w:val="28"/>
        </w:rPr>
        <w:t xml:space="preserve"> </w:t>
      </w:r>
      <w:r w:rsidRPr="00BA3AA3">
        <w:rPr>
          <w:rFonts w:ascii="Times New Roman" w:hAnsi="Times New Roman" w:cs="Times New Roman"/>
          <w:sz w:val="28"/>
          <w:szCs w:val="28"/>
        </w:rPr>
        <w:t>(</w:t>
      </w:r>
      <w:r w:rsidRPr="00BA3AA3">
        <w:rPr>
          <w:rFonts w:ascii="Times New Roman" w:hAnsi="Times New Roman" w:cs="Times New Roman"/>
          <w:sz w:val="28"/>
          <w:szCs w:val="28"/>
          <w:lang w:val="en-US"/>
        </w:rPr>
        <w:t>Modern</w:t>
      </w:r>
      <w:r w:rsidRPr="00FB41B8">
        <w:rPr>
          <w:rFonts w:ascii="Times New Roman" w:hAnsi="Times New Roman" w:cs="Times New Roman"/>
          <w:sz w:val="28"/>
          <w:szCs w:val="28"/>
        </w:rPr>
        <w:t xml:space="preserve"> </w:t>
      </w:r>
      <w:r w:rsidRPr="00BA3AA3">
        <w:rPr>
          <w:rFonts w:ascii="Times New Roman" w:hAnsi="Times New Roman" w:cs="Times New Roman"/>
          <w:sz w:val="28"/>
          <w:szCs w:val="28"/>
          <w:lang w:val="en-US"/>
        </w:rPr>
        <w:t>Times</w:t>
      </w:r>
      <w:r w:rsidRPr="00FB41B8">
        <w:rPr>
          <w:rFonts w:ascii="Times New Roman" w:hAnsi="Times New Roman" w:cs="Times New Roman"/>
          <w:sz w:val="28"/>
          <w:szCs w:val="28"/>
        </w:rPr>
        <w:t xml:space="preserve"> </w:t>
      </w:r>
      <w:r w:rsidRPr="00BA3AA3">
        <w:rPr>
          <w:rFonts w:ascii="Times New Roman" w:hAnsi="Times New Roman" w:cs="Times New Roman"/>
          <w:sz w:val="28"/>
          <w:szCs w:val="28"/>
          <w:lang w:val="en-US"/>
        </w:rPr>
        <w:t>Group</w:t>
      </w:r>
      <w:r w:rsidRPr="00FB41B8">
        <w:rPr>
          <w:rFonts w:ascii="Times New Roman" w:hAnsi="Times New Roman" w:cs="Times New Roman"/>
          <w:sz w:val="28"/>
          <w:szCs w:val="28"/>
        </w:rPr>
        <w:t xml:space="preserve">) </w:t>
      </w:r>
      <w:r w:rsidRPr="00BA3AA3">
        <w:rPr>
          <w:rFonts w:ascii="Times New Roman" w:hAnsi="Times New Roman" w:cs="Times New Roman"/>
          <w:sz w:val="28"/>
          <w:szCs w:val="28"/>
        </w:rPr>
        <w:t xml:space="preserve">управляют ведущими коммерческими ТВ-станциями. Eesti Televisioon и Eesti Raadio – общественные СМИ. </w:t>
      </w:r>
      <w:r w:rsidR="00106AF3" w:rsidRPr="00BA3AA3">
        <w:rPr>
          <w:rFonts w:ascii="Times New Roman" w:hAnsi="Times New Roman" w:cs="Times New Roman"/>
          <w:sz w:val="28"/>
          <w:szCs w:val="28"/>
        </w:rPr>
        <w:t>Цифровые ТВ-станции предоставляют информацию на финском, шведском, русском и латышских языках.</w:t>
      </w:r>
    </w:p>
    <w:p w14:paraId="1A29335D" w14:textId="77777777" w:rsidR="00106AF3" w:rsidRPr="00BA3AA3" w:rsidRDefault="00106AF3"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В Эстонии существует свободные СМИ, согласно Дому Свободы (Freedom House) и Репортерам Без Границ (Reporters Without Borders).</w:t>
      </w:r>
    </w:p>
    <w:p w14:paraId="39A435A7" w14:textId="77777777" w:rsidR="00106AF3" w:rsidRPr="00BA3AA3" w:rsidRDefault="00106AF3"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Она не последовала примеру Литвы и Латвии, которые в 2014 г. и 2015 г. вновь наложили запрет на некоторые российские ТВ-каналы.</w:t>
      </w:r>
    </w:p>
    <w:p w14:paraId="6BAB0A5A" w14:textId="77777777" w:rsidR="00106AF3" w:rsidRPr="00BA3AA3" w:rsidRDefault="00106AF3"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Считается, что эстонцы далеко шагнули в использовании новейших технологий. Ведущей социальной сетью является «</w:t>
      </w:r>
      <w:r w:rsidRPr="00BA3AA3">
        <w:rPr>
          <w:rFonts w:ascii="Times New Roman" w:hAnsi="Times New Roman" w:cs="Times New Roman"/>
          <w:sz w:val="28"/>
          <w:szCs w:val="28"/>
          <w:lang w:val="en-US"/>
        </w:rPr>
        <w:t>Facebook</w:t>
      </w:r>
      <w:r w:rsidRPr="00BA3AA3">
        <w:rPr>
          <w:rFonts w:ascii="Times New Roman" w:hAnsi="Times New Roman" w:cs="Times New Roman"/>
          <w:sz w:val="28"/>
          <w:szCs w:val="28"/>
        </w:rPr>
        <w:t>”. Среди русскоязычного населения полпулярны «Одноклассники» и «Вконтакте».</w:t>
      </w:r>
    </w:p>
    <w:p w14:paraId="1BB911DD" w14:textId="77777777" w:rsidR="00106AF3" w:rsidRPr="00BA3AA3" w:rsidRDefault="00106AF3"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Основными издательствами прессы выступают: Postimees – ведущая ежедневная газета на русском и эстонском языках; Ohtuleht – бульварная газета; Eesti Paevaleht – ежедневная газета; Aripaev – ежедневная бизнес-газета; Maaleht</w:t>
      </w:r>
      <w:r w:rsidR="009B25DB" w:rsidRPr="00BA3AA3">
        <w:rPr>
          <w:rFonts w:ascii="Times New Roman" w:hAnsi="Times New Roman" w:cs="Times New Roman"/>
          <w:sz w:val="28"/>
          <w:szCs w:val="28"/>
        </w:rPr>
        <w:t>, Eesti Ekspress</w:t>
      </w:r>
      <w:r w:rsidRPr="00BA3AA3">
        <w:rPr>
          <w:rFonts w:ascii="Times New Roman" w:hAnsi="Times New Roman" w:cs="Times New Roman"/>
          <w:sz w:val="28"/>
          <w:szCs w:val="28"/>
        </w:rPr>
        <w:t xml:space="preserve"> –</w:t>
      </w:r>
      <w:r w:rsidR="009B25DB" w:rsidRPr="00BA3AA3">
        <w:rPr>
          <w:rFonts w:ascii="Times New Roman" w:hAnsi="Times New Roman" w:cs="Times New Roman"/>
          <w:sz w:val="28"/>
          <w:szCs w:val="28"/>
        </w:rPr>
        <w:t xml:space="preserve"> еженедельные газеты.</w:t>
      </w:r>
    </w:p>
    <w:p w14:paraId="25EF05CE" w14:textId="77777777" w:rsidR="009B25DB" w:rsidRPr="00BA3AA3" w:rsidRDefault="009B25DB"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lastRenderedPageBreak/>
        <w:t>На телевидении общественная ТВ-станция - Eesti Televisioon (ETV), два коммерческих - TV3, Kanal 2.</w:t>
      </w:r>
    </w:p>
    <w:p w14:paraId="5DBE845B" w14:textId="77777777" w:rsidR="009B25DB" w:rsidRPr="00BA3AA3" w:rsidRDefault="009B25DB"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Радио представлено следующими станциями: Eesti Raadio – общественная, имеет пять радиовещаний, включая ведущий Vikerraadio; Raadio Elmar – коммерческая музыкальная радио-станция; Raadio Kuku –</w:t>
      </w:r>
      <w:r w:rsidR="008B20C7" w:rsidRPr="00BA3AA3">
        <w:rPr>
          <w:rFonts w:ascii="Times New Roman" w:hAnsi="Times New Roman" w:cs="Times New Roman"/>
          <w:sz w:val="28"/>
          <w:szCs w:val="28"/>
        </w:rPr>
        <w:t xml:space="preserve"> коммерческая, специализирующаяся на обсуждениях, интервью и т.д.; Russkoje Radio – коммерческая на русском языке. </w:t>
      </w:r>
    </w:p>
    <w:p w14:paraId="70E86CB3" w14:textId="77777777" w:rsidR="008B20C7" w:rsidRPr="00BA3AA3" w:rsidRDefault="008B20C7"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Новостные агентства и интернет-службы представлены частным сервисом Baltic News Service (BNS) , а также новостным порталом на эстонском и русском языках Delfi.</w:t>
      </w:r>
    </w:p>
    <w:p w14:paraId="1F9F0079" w14:textId="77777777" w:rsidR="008963C2" w:rsidRPr="00BA3AA3" w:rsidRDefault="00F54B22"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Переходя к вопросу антироссийской пропаганды в Эстонии, стоит также обратиться к новостным источникам, рассмотреть материалы и содержание СМИ в социальной, политической и военной сферах жизни общества.</w:t>
      </w:r>
    </w:p>
    <w:p w14:paraId="31E1D5BC" w14:textId="77777777" w:rsidR="00F54B22" w:rsidRPr="00BA3AA3" w:rsidRDefault="00F54B22"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В первую очередь стоит обратиться к социальной сфере. Сравнительно недавно, по сообщениям телеканала «</w:t>
      </w:r>
      <w:r w:rsidRPr="00BA3AA3">
        <w:rPr>
          <w:rFonts w:ascii="Times New Roman" w:hAnsi="Times New Roman" w:cs="Times New Roman"/>
          <w:sz w:val="28"/>
          <w:szCs w:val="28"/>
          <w:lang w:val="en-US"/>
        </w:rPr>
        <w:t>Life</w:t>
      </w:r>
      <w:r w:rsidRPr="00BA3AA3">
        <w:rPr>
          <w:rFonts w:ascii="Times New Roman" w:hAnsi="Times New Roman" w:cs="Times New Roman"/>
          <w:sz w:val="28"/>
          <w:szCs w:val="28"/>
        </w:rPr>
        <w:t xml:space="preserve"> </w:t>
      </w:r>
      <w:r w:rsidRPr="00BA3AA3">
        <w:rPr>
          <w:rFonts w:ascii="Times New Roman" w:hAnsi="Times New Roman" w:cs="Times New Roman"/>
          <w:sz w:val="28"/>
          <w:szCs w:val="28"/>
          <w:lang w:val="en-US"/>
        </w:rPr>
        <w:t>news</w:t>
      </w:r>
      <w:r w:rsidRPr="00BA3AA3">
        <w:rPr>
          <w:rFonts w:ascii="Times New Roman" w:hAnsi="Times New Roman" w:cs="Times New Roman"/>
          <w:sz w:val="28"/>
          <w:szCs w:val="28"/>
        </w:rPr>
        <w:t>», власти Эстонии выпустили пособие-руководство по общению с русскими людьми, которое убеждает разговаривать преимущественно на эстонском языке. Исключение составляют ситуации с туристами: с ними государство оставляет возможным использование русского языка</w:t>
      </w:r>
      <w:r w:rsidR="00FA3F07" w:rsidRPr="00BA3AA3">
        <w:rPr>
          <w:rStyle w:val="a8"/>
          <w:rFonts w:ascii="Times New Roman" w:hAnsi="Times New Roman" w:cs="Times New Roman"/>
          <w:sz w:val="28"/>
          <w:szCs w:val="28"/>
        </w:rPr>
        <w:footnoteReference w:id="63"/>
      </w:r>
      <w:r w:rsidRPr="00BA3AA3">
        <w:rPr>
          <w:rFonts w:ascii="Times New Roman" w:hAnsi="Times New Roman" w:cs="Times New Roman"/>
          <w:sz w:val="28"/>
          <w:szCs w:val="28"/>
        </w:rPr>
        <w:t>.</w:t>
      </w:r>
      <w:r w:rsidR="00CC497B" w:rsidRPr="00BA3AA3">
        <w:rPr>
          <w:rFonts w:ascii="Times New Roman" w:hAnsi="Times New Roman" w:cs="Times New Roman"/>
          <w:sz w:val="28"/>
          <w:szCs w:val="28"/>
        </w:rPr>
        <w:t xml:space="preserve"> </w:t>
      </w:r>
    </w:p>
    <w:p w14:paraId="3FD1547B" w14:textId="77777777" w:rsidR="00CC497B" w:rsidRPr="00BA3AA3" w:rsidRDefault="00CC497B"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В октябре 2016 г. стартовал проект под названием «Балто-украинская осенняя школа Resilience League 2016». Обучение в данной школе направлено на </w:t>
      </w:r>
      <w:r w:rsidR="002D293C" w:rsidRPr="00BA3AA3">
        <w:rPr>
          <w:rFonts w:ascii="Times New Roman" w:hAnsi="Times New Roman" w:cs="Times New Roman"/>
          <w:sz w:val="28"/>
          <w:szCs w:val="28"/>
        </w:rPr>
        <w:t xml:space="preserve">противодействие и неподчинению информационному воздействию и подчинению, иными словами, противостоянию пропаганде. Соответственно, в ходе реализации проекта заявлено решение следующих задач: неподчинение психологическому давлению, умение использовать медиа-инструментов для противостояния пропаганды, «развитие критического аналитического мышления». Обращаясь к современной </w:t>
      </w:r>
      <w:r w:rsidR="002D293C" w:rsidRPr="00BA3AA3">
        <w:rPr>
          <w:rFonts w:ascii="Times New Roman" w:hAnsi="Times New Roman" w:cs="Times New Roman"/>
          <w:sz w:val="28"/>
          <w:szCs w:val="28"/>
        </w:rPr>
        <w:lastRenderedPageBreak/>
        <w:t>природе русско-эстонских отношений</w:t>
      </w:r>
      <w:r w:rsidR="000D3D2C" w:rsidRPr="00BA3AA3">
        <w:rPr>
          <w:rFonts w:ascii="Times New Roman" w:hAnsi="Times New Roman" w:cs="Times New Roman"/>
          <w:sz w:val="28"/>
          <w:szCs w:val="28"/>
        </w:rPr>
        <w:t>, очевидно, что Россия стала прямой причиной организации школы, представляя угрозу независимости Эстонии. Более того, одним из подтверждений вышесказанного является то, что обучение проходит на русском языке. Следует отметить, что реализация проекта проходит при участии Германии, а также НАТО</w:t>
      </w:r>
      <w:r w:rsidR="000D3D2C" w:rsidRPr="00BA3AA3">
        <w:rPr>
          <w:rStyle w:val="a8"/>
          <w:rFonts w:ascii="Times New Roman" w:hAnsi="Times New Roman" w:cs="Times New Roman"/>
          <w:sz w:val="28"/>
          <w:szCs w:val="28"/>
        </w:rPr>
        <w:footnoteReference w:id="64"/>
      </w:r>
      <w:r w:rsidR="000D3D2C" w:rsidRPr="00BA3AA3">
        <w:rPr>
          <w:rFonts w:ascii="Times New Roman" w:hAnsi="Times New Roman" w:cs="Times New Roman"/>
          <w:sz w:val="28"/>
          <w:szCs w:val="28"/>
        </w:rPr>
        <w:t>.</w:t>
      </w:r>
    </w:p>
    <w:p w14:paraId="5CA2BB96" w14:textId="77777777" w:rsidR="000D3D2C" w:rsidRPr="00BA3AA3" w:rsidRDefault="00C830FD"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В Эстонии была также создана компьютерная игра, где В.В.Путин нападает на Эстонии, так что цель игры – победить врага Эстонии. </w:t>
      </w:r>
      <w:r w:rsidR="00E0047E" w:rsidRPr="00BA3AA3">
        <w:rPr>
          <w:rFonts w:ascii="Times New Roman" w:hAnsi="Times New Roman" w:cs="Times New Roman"/>
          <w:sz w:val="28"/>
          <w:szCs w:val="28"/>
        </w:rPr>
        <w:t>Очевидно, что такие мероприятия вырабатывают негативное отношение к России со стороны молодежи</w:t>
      </w:r>
      <w:r w:rsidR="00E0047E" w:rsidRPr="00BA3AA3">
        <w:rPr>
          <w:rStyle w:val="a8"/>
          <w:rFonts w:ascii="Times New Roman" w:hAnsi="Times New Roman" w:cs="Times New Roman"/>
          <w:sz w:val="28"/>
          <w:szCs w:val="28"/>
        </w:rPr>
        <w:footnoteReference w:id="65"/>
      </w:r>
      <w:r w:rsidR="00E0047E" w:rsidRPr="00BA3AA3">
        <w:rPr>
          <w:rFonts w:ascii="Times New Roman" w:hAnsi="Times New Roman" w:cs="Times New Roman"/>
          <w:sz w:val="28"/>
          <w:szCs w:val="28"/>
        </w:rPr>
        <w:t>.</w:t>
      </w:r>
    </w:p>
    <w:p w14:paraId="6A035F94" w14:textId="77777777" w:rsidR="00F629DD" w:rsidRPr="00BA3AA3" w:rsidRDefault="00E0047E"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Касаемо </w:t>
      </w:r>
      <w:r w:rsidR="00BC35C3" w:rsidRPr="00BA3AA3">
        <w:rPr>
          <w:rFonts w:ascii="Times New Roman" w:hAnsi="Times New Roman" w:cs="Times New Roman"/>
          <w:sz w:val="28"/>
          <w:szCs w:val="28"/>
        </w:rPr>
        <w:t>деятельности СМИ, в этой стране летом 2015 г. был запущен проект по созданию русскоязычного канала с антироссийской пропагандой. Примечательно, что «целевая аудитория — русскоговорящие жители. Их планируют "завлекать" сериалами на родном языке, а потом показывать новости, которые "удобны" местным властям»</w:t>
      </w:r>
      <w:r w:rsidR="00BC35C3" w:rsidRPr="00BA3AA3">
        <w:rPr>
          <w:rStyle w:val="a8"/>
          <w:rFonts w:ascii="Times New Roman" w:hAnsi="Times New Roman" w:cs="Times New Roman"/>
          <w:sz w:val="28"/>
          <w:szCs w:val="28"/>
        </w:rPr>
        <w:footnoteReference w:id="66"/>
      </w:r>
      <w:r w:rsidR="00BC35C3" w:rsidRPr="00BA3AA3">
        <w:rPr>
          <w:rFonts w:ascii="Times New Roman" w:hAnsi="Times New Roman" w:cs="Times New Roman"/>
          <w:sz w:val="28"/>
          <w:szCs w:val="28"/>
        </w:rPr>
        <w:t>.</w:t>
      </w:r>
    </w:p>
    <w:p w14:paraId="1E7694CC" w14:textId="77777777" w:rsidR="00A960E4" w:rsidRPr="00BA3AA3" w:rsidRDefault="00A960E4"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В политической сфере, проводя непрекращающуюся борьбу с российскими шпионами, российской пропагандой, нередко подозревают своих граждан в причастности к таким акциям. Так, обвинению в содействии российской разведке был подвержен сотрудник полиции безопасности Эстонии.</w:t>
      </w:r>
      <w:r w:rsidR="002909DC" w:rsidRPr="00BA3AA3">
        <w:rPr>
          <w:rFonts w:ascii="Times New Roman" w:hAnsi="Times New Roman" w:cs="Times New Roman"/>
          <w:sz w:val="28"/>
          <w:szCs w:val="28"/>
        </w:rPr>
        <w:t xml:space="preserve"> Утверждается, что якобы помощь российской разведке была предоставлена под давлением ФСБ: «Как заявил Кросс газете Õhtuleht (22.12), «российская разведка, потерпевшая ряд тяжелых поражений в многолетней борьбе с полицией безопасности, хотела доказать, что она на деле вроде как одержала победу»</w:t>
      </w:r>
      <w:r w:rsidR="002909DC" w:rsidRPr="00BA3AA3">
        <w:rPr>
          <w:rStyle w:val="a8"/>
          <w:rFonts w:ascii="Times New Roman" w:hAnsi="Times New Roman" w:cs="Times New Roman"/>
          <w:sz w:val="28"/>
          <w:szCs w:val="28"/>
        </w:rPr>
        <w:footnoteReference w:id="67"/>
      </w:r>
      <w:r w:rsidR="002909DC" w:rsidRPr="00BA3AA3">
        <w:rPr>
          <w:rFonts w:ascii="Times New Roman" w:hAnsi="Times New Roman" w:cs="Times New Roman"/>
          <w:sz w:val="28"/>
          <w:szCs w:val="28"/>
        </w:rPr>
        <w:t xml:space="preserve">. В статье отмечается, что разбирательства по данному делу происходили на фоне усилившейся пропаганды против </w:t>
      </w:r>
      <w:r w:rsidR="002909DC" w:rsidRPr="00BA3AA3">
        <w:rPr>
          <w:rFonts w:ascii="Times New Roman" w:hAnsi="Times New Roman" w:cs="Times New Roman"/>
          <w:sz w:val="28"/>
          <w:szCs w:val="28"/>
        </w:rPr>
        <w:lastRenderedPageBreak/>
        <w:t>России, которая, в свою очередь, была обусловлена парламентскими выборами. Отмечается, что размах и масштаб антироссийских настроений пугает даже самих эстонцев. «Эстоноязычные СМИ своими резкими антироссийскими и антирусскими выступлениями порой льют воду на мельницу кремлевской пропаганды, пишет, например, колумнист Маргус Киис (Margus Kiis) в Õhtuleht (26.12). «Если обнародовать переводы на русский язык статей известных эстонских деятелей, опубликованных в серьезных изданиях, то будет очень просто убедить  местных русских, что здесь их не переносят, и что только матушка-Россия сможет защитить их от отвратительных эстонцев»</w:t>
      </w:r>
      <w:r w:rsidR="002909DC" w:rsidRPr="00BA3AA3">
        <w:rPr>
          <w:rStyle w:val="a8"/>
          <w:rFonts w:ascii="Times New Roman" w:hAnsi="Times New Roman" w:cs="Times New Roman"/>
          <w:sz w:val="28"/>
          <w:szCs w:val="28"/>
        </w:rPr>
        <w:footnoteReference w:id="68"/>
      </w:r>
      <w:r w:rsidR="002909DC" w:rsidRPr="00BA3AA3">
        <w:rPr>
          <w:rFonts w:ascii="Times New Roman" w:hAnsi="Times New Roman" w:cs="Times New Roman"/>
          <w:sz w:val="28"/>
          <w:szCs w:val="28"/>
        </w:rPr>
        <w:t>.</w:t>
      </w:r>
    </w:p>
    <w:p w14:paraId="46371C64" w14:textId="77777777" w:rsidR="00254F0E" w:rsidRPr="00BA3AA3" w:rsidRDefault="00062C5E"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Политически неприязнь в отношении России также была выражена на праздновании юбилея Тартуского мира. Тартуский мир ознаменовал независимость эстонских земель в 1920 г. тогда же Эстонии были переданы территории Псковской области (Печорский район) и Ивангород с окрестностями. Эти территории вновь вошли  в состав России в 1940 г. </w:t>
      </w:r>
      <w:r w:rsidR="00254F0E" w:rsidRPr="00BA3AA3">
        <w:rPr>
          <w:rFonts w:ascii="Times New Roman" w:hAnsi="Times New Roman" w:cs="Times New Roman"/>
          <w:sz w:val="28"/>
          <w:szCs w:val="28"/>
        </w:rPr>
        <w:t>Эстония выдвинула протест, заявляя о своих правах собственности на данные земли. Территориальные споры государства перешли и в 21-е столетие. Соответственно, в</w:t>
      </w:r>
      <w:r w:rsidRPr="00BA3AA3">
        <w:rPr>
          <w:rFonts w:ascii="Times New Roman" w:hAnsi="Times New Roman" w:cs="Times New Roman"/>
          <w:sz w:val="28"/>
          <w:szCs w:val="28"/>
        </w:rPr>
        <w:t xml:space="preserve"> день празднования некоторые радикальные партии устроили демонстрации около российского посольства с требованиями вернуть принадлежащие Эстонии территории.</w:t>
      </w:r>
      <w:r w:rsidR="00254F0E" w:rsidRPr="00BA3AA3">
        <w:rPr>
          <w:rFonts w:ascii="Times New Roman" w:hAnsi="Times New Roman" w:cs="Times New Roman"/>
          <w:sz w:val="28"/>
          <w:szCs w:val="28"/>
        </w:rPr>
        <w:t xml:space="preserve"> Организаторы данных акции получили официальное разрешение на их проведение. Издание отмечает, что «демонстративное празднование юбилея Тартуского мира можно расценить не иначе, как напоминание о существующих у Эстонии к России территориальных претензиях и открытый вызов восточному соседу»</w:t>
      </w:r>
      <w:r w:rsidR="00254F0E" w:rsidRPr="00BA3AA3">
        <w:rPr>
          <w:rStyle w:val="a8"/>
          <w:rFonts w:ascii="Times New Roman" w:hAnsi="Times New Roman" w:cs="Times New Roman"/>
          <w:sz w:val="28"/>
          <w:szCs w:val="28"/>
        </w:rPr>
        <w:footnoteReference w:id="69"/>
      </w:r>
      <w:r w:rsidR="00254F0E" w:rsidRPr="00BA3AA3">
        <w:rPr>
          <w:rFonts w:ascii="Times New Roman" w:hAnsi="Times New Roman" w:cs="Times New Roman"/>
          <w:sz w:val="28"/>
          <w:szCs w:val="28"/>
        </w:rPr>
        <w:t>.</w:t>
      </w:r>
    </w:p>
    <w:p w14:paraId="4B4910B4" w14:textId="77777777" w:rsidR="0059754A" w:rsidRPr="00BA3AA3" w:rsidRDefault="004A3BFE"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На фоне военных учений, необходимости наращивания военной мощи Эстонии, взаимодействия с военным альянсом НАТО, эстонскими властями </w:t>
      </w:r>
      <w:r w:rsidRPr="00BA3AA3">
        <w:rPr>
          <w:rFonts w:ascii="Times New Roman" w:hAnsi="Times New Roman" w:cs="Times New Roman"/>
          <w:sz w:val="28"/>
          <w:szCs w:val="28"/>
        </w:rPr>
        <w:lastRenderedPageBreak/>
        <w:t>разрабатываются военные стратегии противостояния России. «Поставлена задача обновить боевую технику и средства обеспечения не менее чем на 70% к 2020 году, пишет в Eesti Päevaleht (28.12) бывший командующий Силами обороны Эстонии генерал-лейтенант Антс Лаанеотс (Ants Laaneots). Одновременно началась разработка стратегии войны нового поколения (называемой на Западе «гибридной»). Ее целью, по мнению генерала, является нанесение максимальных потерь противнику в живой силе и средствах борьбы, уничтожение его экономики и возможное завоевание территорий»</w:t>
      </w:r>
      <w:r w:rsidRPr="00BA3AA3">
        <w:rPr>
          <w:rStyle w:val="a8"/>
          <w:rFonts w:ascii="Times New Roman" w:hAnsi="Times New Roman" w:cs="Times New Roman"/>
          <w:sz w:val="28"/>
          <w:szCs w:val="28"/>
        </w:rPr>
        <w:footnoteReference w:id="70"/>
      </w:r>
      <w:r w:rsidRPr="00BA3AA3">
        <w:rPr>
          <w:rFonts w:ascii="Times New Roman" w:hAnsi="Times New Roman" w:cs="Times New Roman"/>
          <w:sz w:val="28"/>
          <w:szCs w:val="28"/>
        </w:rPr>
        <w:t>.</w:t>
      </w:r>
    </w:p>
    <w:p w14:paraId="4D12A434" w14:textId="77777777" w:rsidR="00CB2C30" w:rsidRPr="00BA3AA3" w:rsidRDefault="00CB2C30"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Об угрозах стороны России и очевидности захвата Эстонии Росс</w:t>
      </w:r>
      <w:r w:rsidR="00801B25" w:rsidRPr="00BA3AA3">
        <w:rPr>
          <w:rFonts w:ascii="Times New Roman" w:hAnsi="Times New Roman" w:cs="Times New Roman"/>
          <w:sz w:val="28"/>
          <w:szCs w:val="28"/>
        </w:rPr>
        <w:t>ией пишут иностранные издания. Уверенность угрозы со стороны России бытует и в самой Эстонии, что объясняет военные учения, подготовку гражданского населения страны. Сообщается, что «Лига обороны готовит более, чем 25</w:t>
      </w:r>
      <w:r w:rsidR="00EB245A">
        <w:rPr>
          <w:rFonts w:ascii="Times New Roman" w:hAnsi="Times New Roman" w:cs="Times New Roman"/>
          <w:sz w:val="28"/>
          <w:szCs w:val="28"/>
        </w:rPr>
        <w:t> </w:t>
      </w:r>
      <w:r w:rsidR="00801B25" w:rsidRPr="00BA3AA3">
        <w:rPr>
          <w:rFonts w:ascii="Times New Roman" w:hAnsi="Times New Roman" w:cs="Times New Roman"/>
          <w:sz w:val="28"/>
          <w:szCs w:val="28"/>
        </w:rPr>
        <w:t xml:space="preserve">тыс. волонтеров, включая женщин и подростков, чтобы сражаться против вторжения России. </w:t>
      </w:r>
      <w:r w:rsidR="00EE608A" w:rsidRPr="00BA3AA3">
        <w:rPr>
          <w:rFonts w:ascii="Times New Roman" w:hAnsi="Times New Roman" w:cs="Times New Roman"/>
          <w:sz w:val="28"/>
          <w:szCs w:val="28"/>
        </w:rPr>
        <w:t>Их обучают создавать взрывные устройства (IED), бороться против российских конвоев в рамках «удар-побег нападениях», и правительство убеждает граждан иметь при себе и в своих домах оружие и боеприпасы, а также прятать их во дворах и лесах.</w:t>
      </w:r>
    </w:p>
    <w:p w14:paraId="5F323E6C" w14:textId="77777777" w:rsidR="00801B25" w:rsidRPr="00BA3AA3" w:rsidRDefault="00EE608A"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Утверждается, что Ро</w:t>
      </w:r>
      <w:r w:rsidR="00FE2E13" w:rsidRPr="00BA3AA3">
        <w:rPr>
          <w:rFonts w:ascii="Times New Roman" w:hAnsi="Times New Roman" w:cs="Times New Roman"/>
          <w:sz w:val="28"/>
          <w:szCs w:val="28"/>
        </w:rPr>
        <w:t>ссия смотрит на Эстонию</w:t>
      </w:r>
      <w:r w:rsidRPr="00BA3AA3">
        <w:rPr>
          <w:rFonts w:ascii="Times New Roman" w:hAnsi="Times New Roman" w:cs="Times New Roman"/>
          <w:sz w:val="28"/>
          <w:szCs w:val="28"/>
        </w:rPr>
        <w:t xml:space="preserve">, Латвию и Литву потенциально также как на Украину и Крым. </w:t>
      </w:r>
      <w:r w:rsidR="00C53712" w:rsidRPr="00BA3AA3">
        <w:rPr>
          <w:rFonts w:ascii="Times New Roman" w:hAnsi="Times New Roman" w:cs="Times New Roman"/>
          <w:sz w:val="28"/>
          <w:szCs w:val="28"/>
        </w:rPr>
        <w:t>Столкновений не избежать. Эстония – небольшое государство,</w:t>
      </w:r>
      <w:r w:rsidR="00876E9D" w:rsidRPr="00BA3AA3">
        <w:rPr>
          <w:rFonts w:ascii="Times New Roman" w:hAnsi="Times New Roman" w:cs="Times New Roman"/>
          <w:sz w:val="28"/>
          <w:szCs w:val="28"/>
        </w:rPr>
        <w:t xml:space="preserve"> шириной 150 миль, так что может быть захвачена Россией в течение нескольких дней. Ее армия насчитывает 6 тыс. солдат, в то время как сотни тысяч российских солдат «роют окопы» на другой стороне границы</w:t>
      </w:r>
      <w:r w:rsidR="00876E9D" w:rsidRPr="00BA3AA3">
        <w:rPr>
          <w:rStyle w:val="a8"/>
          <w:rFonts w:ascii="Times New Roman" w:hAnsi="Times New Roman" w:cs="Times New Roman"/>
          <w:sz w:val="28"/>
          <w:szCs w:val="28"/>
        </w:rPr>
        <w:footnoteReference w:id="71"/>
      </w:r>
      <w:r w:rsidR="00876E9D" w:rsidRPr="00BA3AA3">
        <w:rPr>
          <w:rFonts w:ascii="Times New Roman" w:hAnsi="Times New Roman" w:cs="Times New Roman"/>
          <w:sz w:val="28"/>
          <w:szCs w:val="28"/>
        </w:rPr>
        <w:t>.</w:t>
      </w:r>
    </w:p>
    <w:p w14:paraId="2591A5C7" w14:textId="77777777" w:rsidR="00420A3B" w:rsidRPr="00BA3AA3" w:rsidRDefault="00420A3B"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lastRenderedPageBreak/>
        <w:t>«Охранная полиция Эстонии (КаПо) опубликовала ежегодный доклад об угрозах национальной безопасности в 2016 году»</w:t>
      </w:r>
      <w:r w:rsidRPr="00BA3AA3">
        <w:rPr>
          <w:rStyle w:val="a8"/>
          <w:rFonts w:ascii="Times New Roman" w:hAnsi="Times New Roman" w:cs="Times New Roman"/>
          <w:sz w:val="28"/>
          <w:szCs w:val="28"/>
        </w:rPr>
        <w:footnoteReference w:id="72"/>
      </w:r>
      <w:r w:rsidRPr="00BA3AA3">
        <w:rPr>
          <w:rFonts w:ascii="Times New Roman" w:hAnsi="Times New Roman" w:cs="Times New Roman"/>
          <w:sz w:val="28"/>
          <w:szCs w:val="28"/>
        </w:rPr>
        <w:t>. В докладе указано, что все те, чья деятельность связана с Прибалтийскими странами и ведется на русском языке, любые другие аналитические сводки, исследования стран Балтии, представляют опасность. В 2017 г. «Охранная полиция Эстонии традиционно причислила к угрозам национальной безопасности российских и русскоязычных ученых, журналистов, общественников и правозащитников, которые говорят и пишут о странах Балтии, смея высказываться о них без абсолютного восхищения и даже подвергать критике существующие там порядки»</w:t>
      </w:r>
      <w:r w:rsidRPr="00BA3AA3">
        <w:rPr>
          <w:rStyle w:val="a8"/>
          <w:rFonts w:ascii="Times New Roman" w:hAnsi="Times New Roman" w:cs="Times New Roman"/>
          <w:sz w:val="28"/>
          <w:szCs w:val="28"/>
        </w:rPr>
        <w:footnoteReference w:id="73"/>
      </w:r>
      <w:r w:rsidRPr="00BA3AA3">
        <w:rPr>
          <w:rFonts w:ascii="Times New Roman" w:hAnsi="Times New Roman" w:cs="Times New Roman"/>
          <w:sz w:val="28"/>
          <w:szCs w:val="28"/>
        </w:rPr>
        <w:t>.</w:t>
      </w:r>
    </w:p>
    <w:p w14:paraId="5F919663" w14:textId="77777777" w:rsidR="00765251" w:rsidRPr="00BA3AA3" w:rsidRDefault="00765251"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В стране были ужесточены правила на въезд на ос</w:t>
      </w:r>
      <w:r w:rsidR="00D8001C" w:rsidRPr="00BA3AA3">
        <w:rPr>
          <w:rFonts w:ascii="Times New Roman" w:hAnsi="Times New Roman" w:cs="Times New Roman"/>
          <w:sz w:val="28"/>
          <w:szCs w:val="28"/>
        </w:rPr>
        <w:t>нове внесенных поправок в закон, который</w:t>
      </w:r>
      <w:r w:rsidRPr="00BA3AA3">
        <w:rPr>
          <w:rFonts w:ascii="Times New Roman" w:hAnsi="Times New Roman" w:cs="Times New Roman"/>
          <w:sz w:val="28"/>
          <w:szCs w:val="28"/>
        </w:rPr>
        <w:t xml:space="preserve"> </w:t>
      </w:r>
      <w:r w:rsidR="00D8001C" w:rsidRPr="00BA3AA3">
        <w:rPr>
          <w:rFonts w:ascii="Times New Roman" w:hAnsi="Times New Roman" w:cs="Times New Roman"/>
          <w:sz w:val="28"/>
          <w:szCs w:val="28"/>
        </w:rPr>
        <w:t xml:space="preserve">ранее </w:t>
      </w:r>
      <w:r w:rsidRPr="00BA3AA3">
        <w:rPr>
          <w:rFonts w:ascii="Times New Roman" w:hAnsi="Times New Roman" w:cs="Times New Roman"/>
          <w:sz w:val="28"/>
          <w:szCs w:val="28"/>
        </w:rPr>
        <w:t>за</w:t>
      </w:r>
      <w:r w:rsidR="00D8001C" w:rsidRPr="00BA3AA3">
        <w:rPr>
          <w:rFonts w:ascii="Times New Roman" w:hAnsi="Times New Roman" w:cs="Times New Roman"/>
          <w:sz w:val="28"/>
          <w:szCs w:val="28"/>
        </w:rPr>
        <w:t>прещал въезжать в Эстонию по причине расовой, религиозной или политической ненависти. Теперь, согласно законопроекту, въезд ограничен тем, кто испытывает межнациональную ненависть, представляет угрозу странам ЕС и членам НАТО. «Оценивать опасность того или иного иностранца будет МВД, при необходимости к этому подключится МИД</w:t>
      </w:r>
      <w:r w:rsidR="00D8001C" w:rsidRPr="00BA3AA3">
        <w:rPr>
          <w:rStyle w:val="a8"/>
          <w:rFonts w:ascii="Times New Roman" w:hAnsi="Times New Roman" w:cs="Times New Roman"/>
          <w:sz w:val="28"/>
          <w:szCs w:val="28"/>
        </w:rPr>
        <w:footnoteReference w:id="74"/>
      </w:r>
      <w:r w:rsidR="00D8001C" w:rsidRPr="00BA3AA3">
        <w:rPr>
          <w:rFonts w:ascii="Times New Roman" w:hAnsi="Times New Roman" w:cs="Times New Roman"/>
          <w:sz w:val="28"/>
          <w:szCs w:val="28"/>
        </w:rPr>
        <w:t xml:space="preserve">. В 2016 г. в Эстонию не попали 3200 человек, большинство из которых российские граждане. </w:t>
      </w:r>
    </w:p>
    <w:p w14:paraId="6F433EA9" w14:textId="77777777" w:rsidR="00895F23" w:rsidRPr="00BA3AA3" w:rsidRDefault="00895F23"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Следует отметить, что англоязычные источники едва упоминают антироссийскую пропаганду в своих изданиях. Так, автору настоящей работы удалось найти лишь упоминание о антироссийском канале, направленном на борьбу с пропагандой России. Напротив, СМИ, по большому счету, констатируют ведение пропаганды со стороны России. В связи с чем в одной </w:t>
      </w:r>
      <w:r w:rsidRPr="00BA3AA3">
        <w:rPr>
          <w:rFonts w:ascii="Times New Roman" w:hAnsi="Times New Roman" w:cs="Times New Roman"/>
          <w:sz w:val="28"/>
          <w:szCs w:val="28"/>
        </w:rPr>
        <w:lastRenderedPageBreak/>
        <w:t xml:space="preserve">из статей о российском пропаганде в мире прописаны необходимые </w:t>
      </w:r>
      <w:r w:rsidR="00F50734" w:rsidRPr="00BA3AA3">
        <w:rPr>
          <w:rFonts w:ascii="Times New Roman" w:hAnsi="Times New Roman" w:cs="Times New Roman"/>
          <w:sz w:val="28"/>
          <w:szCs w:val="28"/>
        </w:rPr>
        <w:t xml:space="preserve">меры борьбы и противодействия. </w:t>
      </w:r>
      <w:r w:rsidR="009C21E5" w:rsidRPr="00BA3AA3">
        <w:rPr>
          <w:rFonts w:ascii="Times New Roman" w:hAnsi="Times New Roman" w:cs="Times New Roman"/>
          <w:sz w:val="28"/>
          <w:szCs w:val="28"/>
        </w:rPr>
        <w:t>Рассматривая ниже перечисленные мероприятия обособленно, в качестве первоисточников, они представляют собой акты антироссийской пропаганды, хотя изначально заявлены как меры противодействия давлению со стороны России.</w:t>
      </w:r>
    </w:p>
    <w:p w14:paraId="01C7CC6A" w14:textId="77777777" w:rsidR="009C21E5" w:rsidRPr="00BA3AA3" w:rsidRDefault="009C21E5"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Так, в Эстонии был открыт антироссийский канал, как было упомянуто выше.</w:t>
      </w:r>
      <w:r w:rsidR="00DC6832" w:rsidRPr="00BA3AA3">
        <w:rPr>
          <w:rFonts w:ascii="Times New Roman" w:hAnsi="Times New Roman" w:cs="Times New Roman"/>
          <w:sz w:val="28"/>
          <w:szCs w:val="28"/>
        </w:rPr>
        <w:t xml:space="preserve"> Кроме развлекательных программ, задача канала – информировать русскоязычное население о новостях местного и международного значения.</w:t>
      </w:r>
    </w:p>
    <w:p w14:paraId="68F9AB17" w14:textId="77777777" w:rsidR="00DC6832" w:rsidRPr="00BA3AA3" w:rsidRDefault="00DC6832"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Однако, как показала практика, интеграция русских в эстонское общество не так просто в силу требуемого финансового обеспечения. Представляется, что ресурсы, которая тратит на пропаганду Россия несравнимы с ресурсами, направленными на работу эстонского русскоязычного телевидения. В этой связи, существует необходимость кооперации между странами ЕС для оптимизации финансовой поддержки и обеспечения надежной информацией.</w:t>
      </w:r>
    </w:p>
    <w:p w14:paraId="4D256E1E" w14:textId="77777777" w:rsidR="00DC6832" w:rsidRPr="00BA3AA3" w:rsidRDefault="00EF3464"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Также Е</w:t>
      </w:r>
      <w:r w:rsidR="00DC6832" w:rsidRPr="00BA3AA3">
        <w:rPr>
          <w:rFonts w:ascii="Times New Roman" w:hAnsi="Times New Roman" w:cs="Times New Roman"/>
          <w:sz w:val="28"/>
          <w:szCs w:val="28"/>
        </w:rPr>
        <w:t>вропа</w:t>
      </w:r>
      <w:r w:rsidRPr="00BA3AA3">
        <w:rPr>
          <w:rFonts w:ascii="Times New Roman" w:hAnsi="Times New Roman" w:cs="Times New Roman"/>
          <w:sz w:val="28"/>
          <w:szCs w:val="28"/>
        </w:rPr>
        <w:t xml:space="preserve"> считает необходимым выделять больше средств на создание достоверных надежных источников информации, которые основаны на фактах, а не предвзятых мнениях. Создаются и утверждаются проекты по борьбе с пропагандой России. Так, весной 2015 г. был запущен проект, целью которого являлось борьба с пропагандой позитивными способами. В рамках проекта был создан постоянный совет по коммуникации, который отвечал за продвижение свободной медиа в странах Восточного Партнерства ЕС, предоставляя материалы осуществляемых коммуникаций на русском языке</w:t>
      </w:r>
      <w:r w:rsidR="005E106B" w:rsidRPr="00BA3AA3">
        <w:rPr>
          <w:rStyle w:val="a8"/>
          <w:rFonts w:ascii="Times New Roman" w:hAnsi="Times New Roman" w:cs="Times New Roman"/>
          <w:sz w:val="28"/>
          <w:szCs w:val="28"/>
        </w:rPr>
        <w:footnoteReference w:id="75"/>
      </w:r>
      <w:r w:rsidRPr="00BA3AA3">
        <w:rPr>
          <w:rFonts w:ascii="Times New Roman" w:hAnsi="Times New Roman" w:cs="Times New Roman"/>
          <w:sz w:val="28"/>
          <w:szCs w:val="28"/>
        </w:rPr>
        <w:t>.</w:t>
      </w:r>
    </w:p>
    <w:p w14:paraId="4C75BF31" w14:textId="77777777" w:rsidR="0030467F" w:rsidRDefault="007A39B3" w:rsidP="00150E1A">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Таким образом, Эстония также видит в России потенциального врага, позиционируя его как главную национальную угрозу. В связи с чем, стремится максимально оградить свое государство от России, начиная с компьютерных игр, где главный враг – В. Путин, заканчивая докладами спецслужб о том, что главной национальной угрозой является Россия.</w:t>
      </w:r>
      <w:r w:rsidR="0030467F">
        <w:rPr>
          <w:rFonts w:ascii="Times New Roman" w:hAnsi="Times New Roman" w:cs="Times New Roman"/>
          <w:sz w:val="28"/>
          <w:szCs w:val="28"/>
        </w:rPr>
        <w:t xml:space="preserve"> </w:t>
      </w:r>
    </w:p>
    <w:p w14:paraId="2FFE60CC" w14:textId="695E59B0" w:rsidR="00C10CB2" w:rsidRDefault="0030467F" w:rsidP="00150E1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Эстония строит некую модель представления о мире, в котором необходимо защищаться от России. Подобная ситуация соответствует теории У. Липпмана, согласно которой, в рамках пропаганды разрабатывается определенные стандартные представления и сценарии о мире, в особенности о России. Аналогично Латвии, активно задействуется психологическое давление на людей посредством ужесточения законов в отношении русскоязычного населения, позиционирования России как агрессивного государства, а В. Путина  - как «диктатора».</w:t>
      </w:r>
      <w:r w:rsidR="00C10CB2">
        <w:rPr>
          <w:rFonts w:ascii="Times New Roman" w:hAnsi="Times New Roman" w:cs="Times New Roman"/>
          <w:b/>
          <w:bCs/>
          <w:sz w:val="28"/>
          <w:szCs w:val="28"/>
        </w:rPr>
        <w:br w:type="page"/>
      </w:r>
    </w:p>
    <w:p w14:paraId="4CD43B2A" w14:textId="18D83199" w:rsidR="00EF5E62" w:rsidRPr="00BA3AA3" w:rsidRDefault="00EF5E62" w:rsidP="00150E1A">
      <w:pPr>
        <w:pStyle w:val="21"/>
        <w:ind w:firstLine="0"/>
      </w:pPr>
      <w:bookmarkStart w:id="16" w:name="_Toc483399751"/>
      <w:r w:rsidRPr="00BA3AA3">
        <w:lastRenderedPageBreak/>
        <w:t xml:space="preserve">§3. </w:t>
      </w:r>
      <w:r w:rsidR="00C40854" w:rsidRPr="00D9222B">
        <w:t>Особенности медиа</w:t>
      </w:r>
      <w:r w:rsidR="00080276">
        <w:t>-</w:t>
      </w:r>
      <w:r w:rsidR="00C40854" w:rsidRPr="00D9222B">
        <w:t>рынка и возможности пропагандистского воздействия в Литве</w:t>
      </w:r>
      <w:r w:rsidRPr="00BA3AA3">
        <w:t>.</w:t>
      </w:r>
      <w:bookmarkEnd w:id="16"/>
    </w:p>
    <w:p w14:paraId="04EE97EC" w14:textId="77777777" w:rsidR="00DA2F22" w:rsidRPr="00BA3AA3" w:rsidRDefault="00DA2F22" w:rsidP="00875122">
      <w:pPr>
        <w:spacing w:line="360" w:lineRule="auto"/>
        <w:ind w:firstLine="851"/>
        <w:jc w:val="both"/>
        <w:rPr>
          <w:rFonts w:ascii="Times New Roman" w:hAnsi="Times New Roman" w:cs="Times New Roman"/>
          <w:sz w:val="28"/>
          <w:szCs w:val="28"/>
        </w:rPr>
      </w:pPr>
    </w:p>
    <w:p w14:paraId="5046EE28" w14:textId="77777777" w:rsidR="00FE2E13" w:rsidRPr="00BA3AA3" w:rsidRDefault="00FE2E13"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Литва, численностью населения около трех млн. человек, имеет две основные группы малых народностей: поляки и русские. Медиарынок Литвы не большой, но относительно разнообразный. Относительно слабое регулирование СМИ, связанных политик, чрезмерная ориентация на рынок привели к преобладанию мейнстрим-медиа и дроблению рынка, что, в свою очередь, влияет на социальную и политическую поляризацию общества.</w:t>
      </w:r>
    </w:p>
    <w:p w14:paraId="4C2B61ED" w14:textId="77777777" w:rsidR="00FE2E13" w:rsidRPr="00BA3AA3" w:rsidRDefault="00FE2E13"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В то время, как коммерциализация и поляризация часто ассоциируются с экономическими факторами и изменениями на рынке, засвидетельствованные ошибки в сфере медиа относятся к местной политической культуре. Среди других важных явлений в Литве отмечается большая медиа-консолидация ввиду изменения прав владения, возникающих, как правило, среди медиа-издательств, продолжающаяся фрагментация аудитории и снижающийся уровень доверия институтам власти со сторон граждан.</w:t>
      </w:r>
    </w:p>
    <w:p w14:paraId="3758A26E" w14:textId="77777777" w:rsidR="00FE2E13" w:rsidRPr="00BA3AA3" w:rsidRDefault="00FE2E13"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 Что касается плюрализма в сфере СМИ Литвы, было обнаружено, что медиа-компании этого государства функционируют в очень сложной среде, и то, что различные факторы, такие как законодательство в данной области, роль государства, так же как и экономические условия, общий профессионализм журналистов, отчетливо выражают то, что в Литве существуют значительные барьеры, не позволяющие медиа Литвы создать плюрализм, открытый и всеохватывающий контент.</w:t>
      </w:r>
    </w:p>
    <w:p w14:paraId="5E5C2DED" w14:textId="77777777" w:rsidR="00253D34" w:rsidRPr="00BA3AA3" w:rsidRDefault="000D400B"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Частное телевидение Литвы и радио-станции с популярными интернет-площадками находятся под управлением литовского национального Радио и Телевидения (LRT).</w:t>
      </w:r>
    </w:p>
    <w:p w14:paraId="115AC061" w14:textId="77777777" w:rsidR="000D400B" w:rsidRPr="00BA3AA3" w:rsidRDefault="000D400B"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Телевидение является основным источником СМИ. Существует больше пятидесяти станций, включая цифровые наземные кабели и интернет-площадки.</w:t>
      </w:r>
    </w:p>
    <w:p w14:paraId="61931690" w14:textId="77777777" w:rsidR="000D400B" w:rsidRPr="00BA3AA3" w:rsidRDefault="000D400B"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lastRenderedPageBreak/>
        <w:t xml:space="preserve">Популярность прессы </w:t>
      </w:r>
      <w:r w:rsidR="001E574E" w:rsidRPr="00BA3AA3">
        <w:rPr>
          <w:rFonts w:ascii="Times New Roman" w:hAnsi="Times New Roman" w:cs="Times New Roman"/>
          <w:sz w:val="28"/>
          <w:szCs w:val="28"/>
        </w:rPr>
        <w:t xml:space="preserve">падает, отражаю глобальные тенденции. Некоторые печатные издания были переформированы в электронные. </w:t>
      </w:r>
    </w:p>
    <w:p w14:paraId="62D57D88" w14:textId="77777777" w:rsidR="001E574E" w:rsidRPr="00BA3AA3" w:rsidRDefault="001E574E"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Владение СМИ сконцентрировано среди небольшого числа местных и иностранных компаний.</w:t>
      </w:r>
    </w:p>
    <w:p w14:paraId="333DC7D6" w14:textId="77777777" w:rsidR="001E574E" w:rsidRPr="00BA3AA3" w:rsidRDefault="001E574E"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Хотя СМИ функционируют под лозунгом свободы слова, независимо от государства, анти-Западные настроения из России, направленные на медиа Балтии, стали результатом усиливающегося контроля.</w:t>
      </w:r>
    </w:p>
    <w:p w14:paraId="64283920" w14:textId="77777777" w:rsidR="001E574E" w:rsidRPr="00BA3AA3" w:rsidRDefault="001E574E"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Литва наложила штрафы и запреты на некоторые российские ТВ-станции, а реформа 2015 г. делает санкции на основании «пропагандистской войны» более доступными к наложению.</w:t>
      </w:r>
    </w:p>
    <w:p w14:paraId="76247F67" w14:textId="77777777" w:rsidR="001E574E" w:rsidRPr="00BA3AA3" w:rsidRDefault="001E574E"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К 2016 г. в Литве насчитывалось 2.2 млн. интернет-пользователей</w:t>
      </w:r>
      <w:r w:rsidR="00C61A23" w:rsidRPr="00BA3AA3">
        <w:rPr>
          <w:rFonts w:ascii="Times New Roman" w:hAnsi="Times New Roman" w:cs="Times New Roman"/>
          <w:sz w:val="28"/>
          <w:szCs w:val="28"/>
        </w:rPr>
        <w:t xml:space="preserve">, больше половины которых используют </w:t>
      </w:r>
      <w:r w:rsidR="00C61A23" w:rsidRPr="00BA3AA3">
        <w:rPr>
          <w:rFonts w:ascii="Times New Roman" w:hAnsi="Times New Roman" w:cs="Times New Roman"/>
          <w:sz w:val="28"/>
          <w:szCs w:val="28"/>
          <w:lang w:val="en-US"/>
        </w:rPr>
        <w:t>Facebook</w:t>
      </w:r>
      <w:r w:rsidR="00C61A23" w:rsidRPr="00BA3AA3">
        <w:rPr>
          <w:rFonts w:ascii="Times New Roman" w:hAnsi="Times New Roman" w:cs="Times New Roman"/>
          <w:sz w:val="28"/>
          <w:szCs w:val="28"/>
        </w:rPr>
        <w:t xml:space="preserve">. </w:t>
      </w:r>
    </w:p>
    <w:p w14:paraId="71387924" w14:textId="77777777" w:rsidR="00253D34" w:rsidRPr="00BA3AA3" w:rsidRDefault="00C61A23"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Пресса представлена следующими издательствами: Lietuvos Rytas – ведущая ежедневная газета; Vakaro Zinios </w:t>
      </w:r>
      <w:r w:rsidR="00971B4A" w:rsidRPr="00BA3AA3">
        <w:rPr>
          <w:rFonts w:ascii="Times New Roman" w:hAnsi="Times New Roman" w:cs="Times New Roman"/>
          <w:sz w:val="28"/>
          <w:szCs w:val="28"/>
        </w:rPr>
        <w:t>–</w:t>
      </w:r>
      <w:r w:rsidRPr="00BA3AA3">
        <w:rPr>
          <w:rFonts w:ascii="Times New Roman" w:hAnsi="Times New Roman" w:cs="Times New Roman"/>
          <w:sz w:val="28"/>
          <w:szCs w:val="28"/>
        </w:rPr>
        <w:t xml:space="preserve"> </w:t>
      </w:r>
      <w:r w:rsidR="00971B4A" w:rsidRPr="00BA3AA3">
        <w:rPr>
          <w:rFonts w:ascii="Times New Roman" w:hAnsi="Times New Roman" w:cs="Times New Roman"/>
          <w:sz w:val="28"/>
          <w:szCs w:val="28"/>
        </w:rPr>
        <w:t>ежедневная бульварная газета; Kauno Diena – ежедневная газета, базирующаяся в Каунасе; Verslo Zinios – ежедневная бизес-газета; Veidas – политическая бизнес-газета.</w:t>
      </w:r>
    </w:p>
    <w:p w14:paraId="1E8C5B7B" w14:textId="77777777" w:rsidR="00971B4A" w:rsidRPr="00BA3AA3" w:rsidRDefault="00971B4A"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На телевидении работает Литовская ТВ-станция (LRT) – государственная, имеющая три интернет-платформы; TV3, LNK, BTV – национальные коммерческие ТВ-станции</w:t>
      </w:r>
    </w:p>
    <w:p w14:paraId="099E4BD6" w14:textId="77777777" w:rsidR="00253D34" w:rsidRPr="00BA3AA3" w:rsidRDefault="00971B4A"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На радио  - государственная радио-станция Литовское Радио (LRT), M-1 – коммерческая радио-станция, где транслируются музыка и новости; Lietus – коммерческая музыкальная радио-станция; Ziniu radijas </w:t>
      </w:r>
      <w:r w:rsidR="00E81679" w:rsidRPr="00BA3AA3">
        <w:rPr>
          <w:rFonts w:ascii="Times New Roman" w:hAnsi="Times New Roman" w:cs="Times New Roman"/>
          <w:sz w:val="28"/>
          <w:szCs w:val="28"/>
        </w:rPr>
        <w:t>–</w:t>
      </w:r>
      <w:r w:rsidRPr="00BA3AA3">
        <w:rPr>
          <w:rFonts w:ascii="Times New Roman" w:hAnsi="Times New Roman" w:cs="Times New Roman"/>
          <w:sz w:val="28"/>
          <w:szCs w:val="28"/>
        </w:rPr>
        <w:t xml:space="preserve"> </w:t>
      </w:r>
      <w:r w:rsidR="00E81679" w:rsidRPr="00BA3AA3">
        <w:rPr>
          <w:rFonts w:ascii="Times New Roman" w:hAnsi="Times New Roman" w:cs="Times New Roman"/>
          <w:sz w:val="28"/>
          <w:szCs w:val="28"/>
        </w:rPr>
        <w:t>коммерческая новостная; Russkoye Radio – коммерческая, музыкальная, с различными программами на русском языке.</w:t>
      </w:r>
    </w:p>
    <w:p w14:paraId="18D01587" w14:textId="77777777" w:rsidR="00E81679" w:rsidRPr="00BA3AA3" w:rsidRDefault="00E81679"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Среди новостных агентств и интернет-платформ функционируют: ELTA – литовское частное новостное агентство; Baltic News Service (BNS) – частная служба; 15 min – новостной портал; Delfi – новостной портал.</w:t>
      </w:r>
    </w:p>
    <w:p w14:paraId="01D6AC25" w14:textId="77777777" w:rsidR="00DA2F22" w:rsidRPr="00BA3AA3" w:rsidRDefault="00DA2F22"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Переходя к теме антироссийской пропаганды, стоит рассматривать материалы </w:t>
      </w:r>
      <w:r w:rsidR="007F618B" w:rsidRPr="00BA3AA3">
        <w:rPr>
          <w:rFonts w:ascii="Times New Roman" w:hAnsi="Times New Roman" w:cs="Times New Roman"/>
          <w:sz w:val="28"/>
          <w:szCs w:val="28"/>
        </w:rPr>
        <w:t xml:space="preserve">структурированно: в социальной, политической, военной сферах жизни общества, а также оценить, каким изменениям подвергается СМИ в </w:t>
      </w:r>
      <w:r w:rsidR="007F618B" w:rsidRPr="00BA3AA3">
        <w:rPr>
          <w:rFonts w:ascii="Times New Roman" w:hAnsi="Times New Roman" w:cs="Times New Roman"/>
          <w:sz w:val="28"/>
          <w:szCs w:val="28"/>
        </w:rPr>
        <w:lastRenderedPageBreak/>
        <w:t xml:space="preserve">своем содержании, вариативности каналов, объемов изданий по теме антироссийской пропаганды. Представляется целесообразным в каждой сфере привести по два-три показательных примера. </w:t>
      </w:r>
    </w:p>
    <w:p w14:paraId="2396C196" w14:textId="77777777" w:rsidR="007F618B" w:rsidRPr="00BA3AA3" w:rsidRDefault="000B578F"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Социальная сфера наиболее ярко свидетельствует о своеобразном отношении к русскоязычному населению и России, поскольку антироссийская пропаганда, в первую очередь, затрагивает жизни простых людей, их повседневную деятельность. </w:t>
      </w:r>
      <w:r w:rsidR="00F67CA1" w:rsidRPr="00BA3AA3">
        <w:rPr>
          <w:rFonts w:ascii="Times New Roman" w:hAnsi="Times New Roman" w:cs="Times New Roman"/>
          <w:sz w:val="28"/>
          <w:szCs w:val="28"/>
        </w:rPr>
        <w:t xml:space="preserve">При этом, важным замечанием является то, что в Литве, как и в других прибалтийских странах, проводится политика по борьбе с российским влиянием и информационным давлением, а не самостоятельная антироссийская пропаганда. В этой связи, одним из примеров выступает ностальгия по СССР, одобрения политики В. Путина, готовность выбрать его в качестве президента Литвы. Такие настроения вызывают обеспокоенность у литовских властей, что заставляет их предпринимать меры для решения проблемы. Таким решением стало развитие некоторых районов Литвы, повышение уровня жизни граждан, распространение патриотической литературы среди молодежи. </w:t>
      </w:r>
      <w:r w:rsidR="00A96BD0" w:rsidRPr="00BA3AA3">
        <w:rPr>
          <w:rFonts w:ascii="Times New Roman" w:hAnsi="Times New Roman" w:cs="Times New Roman"/>
          <w:sz w:val="28"/>
          <w:szCs w:val="28"/>
        </w:rPr>
        <w:t>В качестве инструмента преодоления трудностей задумано прибегать к помощи и других видов искусства: «В вопросе воспитания критического мышления у молодежи запланировано и сотрудничество с Министерством науки и образования. На помощь придет не только кино, но и литература, танцы и все другие виды искусства, которые могли бы воспитывать социально и граждански активного человека», — сказала министр культуры Литвы Лиана Руоките-Йонссон»</w:t>
      </w:r>
      <w:r w:rsidR="00A96BD0" w:rsidRPr="00BA3AA3">
        <w:rPr>
          <w:rStyle w:val="a8"/>
          <w:rFonts w:ascii="Times New Roman" w:hAnsi="Times New Roman" w:cs="Times New Roman"/>
          <w:sz w:val="28"/>
          <w:szCs w:val="28"/>
        </w:rPr>
        <w:footnoteReference w:id="76"/>
      </w:r>
      <w:r w:rsidR="00A96BD0" w:rsidRPr="00BA3AA3">
        <w:rPr>
          <w:rFonts w:ascii="Times New Roman" w:hAnsi="Times New Roman" w:cs="Times New Roman"/>
          <w:sz w:val="28"/>
          <w:szCs w:val="28"/>
        </w:rPr>
        <w:t>.</w:t>
      </w:r>
    </w:p>
    <w:p w14:paraId="698D6F88" w14:textId="77777777" w:rsidR="009A4D86" w:rsidRPr="00BA3AA3" w:rsidRDefault="00F17E40"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В одной из русских школ в Вильнюсе был произведен обыск по факту возбуждения уголовного дела по статье 118  «Оказание помощи другому государству в действиях против Литовской Республики»</w:t>
      </w:r>
      <w:r w:rsidRPr="00BA3AA3">
        <w:rPr>
          <w:rStyle w:val="a8"/>
          <w:rFonts w:ascii="Times New Roman" w:hAnsi="Times New Roman" w:cs="Times New Roman"/>
          <w:sz w:val="28"/>
          <w:szCs w:val="28"/>
        </w:rPr>
        <w:footnoteReference w:id="77"/>
      </w:r>
      <w:r w:rsidRPr="00BA3AA3">
        <w:rPr>
          <w:rFonts w:ascii="Times New Roman" w:hAnsi="Times New Roman" w:cs="Times New Roman"/>
          <w:sz w:val="28"/>
          <w:szCs w:val="28"/>
        </w:rPr>
        <w:t>.</w:t>
      </w:r>
      <w:r w:rsidR="009A4D86" w:rsidRPr="00BA3AA3">
        <w:rPr>
          <w:rFonts w:ascii="Times New Roman" w:hAnsi="Times New Roman" w:cs="Times New Roman"/>
          <w:sz w:val="28"/>
          <w:szCs w:val="28"/>
        </w:rPr>
        <w:t xml:space="preserve"> Причиной возбуждения уголовного дела стало посещение группой школьников из </w:t>
      </w:r>
      <w:r w:rsidR="009A4D86" w:rsidRPr="00BA3AA3">
        <w:rPr>
          <w:rFonts w:ascii="Times New Roman" w:hAnsi="Times New Roman" w:cs="Times New Roman"/>
          <w:sz w:val="28"/>
          <w:szCs w:val="28"/>
        </w:rPr>
        <w:lastRenderedPageBreak/>
        <w:t>Литвы летнего лагеря, в организованного властями РФ. Прокуратура также задействовала сотрудников российского посольства, которые принимали участие в организации летнего отдыха детей. Несколько месяцев ранее, власти Литвы обвинили Россию «в попытках воспитать нелояльную к Литве молодежь». Обвинение последовало после того, как «десять школьников русскоязычной гимназии города Вильнюса им. Софьи Ковалевской посетили сборы военно-спортивных организаций и кадетских корпусов «Союз». Мероприятие проводилось минувшим летом в Киргизии. Оно проводится ежегодно, а финансирует его Министерство обороны РФ. Министр Сергей Шойгу даже предоставил для этих целей два пассажирских самолета»</w:t>
      </w:r>
      <w:r w:rsidR="009A4D86" w:rsidRPr="00BA3AA3">
        <w:rPr>
          <w:rStyle w:val="a8"/>
          <w:rFonts w:ascii="Times New Roman" w:hAnsi="Times New Roman" w:cs="Times New Roman"/>
          <w:sz w:val="28"/>
          <w:szCs w:val="28"/>
        </w:rPr>
        <w:footnoteReference w:id="78"/>
      </w:r>
      <w:r w:rsidR="009A4D86" w:rsidRPr="00BA3AA3">
        <w:rPr>
          <w:rFonts w:ascii="Times New Roman" w:hAnsi="Times New Roman" w:cs="Times New Roman"/>
          <w:sz w:val="28"/>
          <w:szCs w:val="28"/>
        </w:rPr>
        <w:t>.</w:t>
      </w:r>
    </w:p>
    <w:p w14:paraId="71FCB5A8" w14:textId="77777777" w:rsidR="00A42C9B" w:rsidRPr="00BA3AA3" w:rsidRDefault="00A42C9B"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Недавнему осуждению и подозрениям в российской пропаганде подвергся магазин русской книги, где началась продажа солдатиков, вертолетов и танков российской торговой марки, логотип игрушек выполнен в цветах российского триколора. Обсуждения, начавшиеся в социальных сетях, в особенно </w:t>
      </w:r>
      <w:r w:rsidRPr="00BA3AA3">
        <w:rPr>
          <w:rFonts w:ascii="Times New Roman" w:hAnsi="Times New Roman" w:cs="Times New Roman"/>
          <w:sz w:val="28"/>
          <w:szCs w:val="28"/>
          <w:lang w:val="en-US"/>
        </w:rPr>
        <w:t>Facebook</w:t>
      </w:r>
      <w:r w:rsidRPr="00BA3AA3">
        <w:rPr>
          <w:rFonts w:ascii="Times New Roman" w:hAnsi="Times New Roman" w:cs="Times New Roman"/>
          <w:sz w:val="28"/>
          <w:szCs w:val="28"/>
        </w:rPr>
        <w:t>, перешли на уровень официальной власти. Так депутат Сейма от консерваторов высказал следующее: «Такими "игрушечными" "вежливыми людьми" стремятся с малых лет воспитывать искаженный взгляд на шовинистическую агрессивность России, а сам распространитель товаров прекрасно понимает, что за "игрушки" лежат на книжных прилавках». Глава парламентского комитета по национальной обороне и безопасности Витаутас Бакас выразил надежду, что магазины не реализуют «опасный» товар»</w:t>
      </w:r>
      <w:r w:rsidRPr="00BA3AA3">
        <w:rPr>
          <w:rStyle w:val="a8"/>
          <w:rFonts w:ascii="Times New Roman" w:hAnsi="Times New Roman" w:cs="Times New Roman"/>
          <w:sz w:val="28"/>
          <w:szCs w:val="28"/>
        </w:rPr>
        <w:footnoteReference w:id="79"/>
      </w:r>
      <w:r w:rsidRPr="00BA3AA3">
        <w:rPr>
          <w:rFonts w:ascii="Times New Roman" w:hAnsi="Times New Roman" w:cs="Times New Roman"/>
          <w:sz w:val="28"/>
          <w:szCs w:val="28"/>
        </w:rPr>
        <w:t>.</w:t>
      </w:r>
    </w:p>
    <w:p w14:paraId="06D1D489" w14:textId="77777777" w:rsidR="001D4D39" w:rsidRPr="00BA3AA3" w:rsidRDefault="001D4D39"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Неприятие России подчас доходит до крайностей. Так, в январе текущего года в Литве одного человека убили, двое других были избиты после того, как один из них высказал позитивное отношение к России и одобрение политики В. Путина. Пострадавший сообщил, что «</w:t>
      </w:r>
      <w:r w:rsidR="0038053E" w:rsidRPr="00BA3AA3">
        <w:rPr>
          <w:rFonts w:ascii="Times New Roman" w:hAnsi="Times New Roman" w:cs="Times New Roman"/>
          <w:sz w:val="28"/>
          <w:szCs w:val="28"/>
        </w:rPr>
        <w:t xml:space="preserve">Я сказал, что мне нравится Путин, они стали мне угрожать, сказали, что за такие </w:t>
      </w:r>
      <w:r w:rsidR="0038053E" w:rsidRPr="00BA3AA3">
        <w:rPr>
          <w:rFonts w:ascii="Times New Roman" w:hAnsi="Times New Roman" w:cs="Times New Roman"/>
          <w:sz w:val="28"/>
          <w:szCs w:val="28"/>
        </w:rPr>
        <w:lastRenderedPageBreak/>
        <w:t>разговоры могу по голове получить». Разбирательством по делу занялся Вильнюсский окружной суд</w:t>
      </w:r>
      <w:r w:rsidR="0038053E" w:rsidRPr="00BA3AA3">
        <w:rPr>
          <w:rStyle w:val="a8"/>
          <w:rFonts w:ascii="Times New Roman" w:hAnsi="Times New Roman" w:cs="Times New Roman"/>
          <w:sz w:val="28"/>
          <w:szCs w:val="28"/>
        </w:rPr>
        <w:footnoteReference w:id="80"/>
      </w:r>
      <w:r w:rsidR="0038053E" w:rsidRPr="00BA3AA3">
        <w:rPr>
          <w:rFonts w:ascii="Times New Roman" w:hAnsi="Times New Roman" w:cs="Times New Roman"/>
          <w:sz w:val="28"/>
          <w:szCs w:val="28"/>
        </w:rPr>
        <w:t xml:space="preserve">. </w:t>
      </w:r>
    </w:p>
    <w:p w14:paraId="3AD351D4" w14:textId="77777777" w:rsidR="008513A3" w:rsidRPr="00BA3AA3" w:rsidRDefault="008513A3"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Наиболее ярко отражается антироссийские настроения в политической сфере.</w:t>
      </w:r>
      <w:r w:rsidR="00506C5B" w:rsidRPr="00BA3AA3">
        <w:rPr>
          <w:rFonts w:ascii="Times New Roman" w:hAnsi="Times New Roman" w:cs="Times New Roman"/>
          <w:sz w:val="28"/>
          <w:szCs w:val="28"/>
        </w:rPr>
        <w:t xml:space="preserve"> Аналитики и эксперты происходящего в Литве часто упоминают необоснованную панику, суету и иллюзорность представлений о реальной событиях. </w:t>
      </w:r>
    </w:p>
    <w:p w14:paraId="57F7057C" w14:textId="77777777" w:rsidR="00E57E70" w:rsidRPr="00BA3AA3" w:rsidRDefault="00506C5B"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В парламенте начался кризис недоверия, вызванный подозрениями в осуществлении шпионской деятельности для В. Путина, связи парламентариев с Россией, расценивая </w:t>
      </w:r>
      <w:r w:rsidR="001B361D" w:rsidRPr="00BA3AA3">
        <w:rPr>
          <w:rFonts w:ascii="Times New Roman" w:hAnsi="Times New Roman" w:cs="Times New Roman"/>
          <w:sz w:val="28"/>
          <w:szCs w:val="28"/>
        </w:rPr>
        <w:t>многих из них как «агентов Кремля».</w:t>
      </w:r>
      <w:r w:rsidR="00E57E70" w:rsidRPr="00BA3AA3">
        <w:rPr>
          <w:rFonts w:ascii="Times New Roman" w:hAnsi="Times New Roman" w:cs="Times New Roman"/>
          <w:sz w:val="28"/>
          <w:szCs w:val="28"/>
        </w:rPr>
        <w:t xml:space="preserve"> Лидеров партий нередко обвиняют в «опасных контактах с Москвой»</w:t>
      </w:r>
      <w:r w:rsidR="00E57E70" w:rsidRPr="00BA3AA3">
        <w:rPr>
          <w:rStyle w:val="a8"/>
          <w:rFonts w:ascii="Times New Roman" w:hAnsi="Times New Roman" w:cs="Times New Roman"/>
          <w:sz w:val="28"/>
          <w:szCs w:val="28"/>
        </w:rPr>
        <w:footnoteReference w:id="81"/>
      </w:r>
      <w:r w:rsidR="00E57E70" w:rsidRPr="00BA3AA3">
        <w:rPr>
          <w:rFonts w:ascii="Times New Roman" w:hAnsi="Times New Roman" w:cs="Times New Roman"/>
          <w:sz w:val="28"/>
          <w:szCs w:val="28"/>
        </w:rPr>
        <w:t>. Так, в отношении одного из политиков утверждали, что «лидер «аграриев» — тайный агент российской разведки, работающий под агентурным псевдонимом «Карабас». Авторы информационного в</w:t>
      </w:r>
      <w:r w:rsidR="00A42C9B" w:rsidRPr="00BA3AA3">
        <w:rPr>
          <w:rFonts w:ascii="Times New Roman" w:hAnsi="Times New Roman" w:cs="Times New Roman"/>
          <w:sz w:val="28"/>
          <w:szCs w:val="28"/>
        </w:rPr>
        <w:t>ы</w:t>
      </w:r>
      <w:r w:rsidR="00E57E70" w:rsidRPr="00BA3AA3">
        <w:rPr>
          <w:rFonts w:ascii="Times New Roman" w:hAnsi="Times New Roman" w:cs="Times New Roman"/>
          <w:sz w:val="28"/>
          <w:szCs w:val="28"/>
        </w:rPr>
        <w:t>броса утверждали, что Карбаускис «лично связан с окружением президента Владимира Путина и осуществляет шпионскую деятельность через его доверенных людей в Европе»</w:t>
      </w:r>
      <w:r w:rsidR="00E57E70" w:rsidRPr="00BA3AA3">
        <w:rPr>
          <w:rStyle w:val="a8"/>
          <w:rFonts w:ascii="Times New Roman" w:hAnsi="Times New Roman" w:cs="Times New Roman"/>
          <w:sz w:val="28"/>
          <w:szCs w:val="28"/>
        </w:rPr>
        <w:footnoteReference w:id="82"/>
      </w:r>
      <w:r w:rsidR="00E57E70" w:rsidRPr="00BA3AA3">
        <w:rPr>
          <w:rFonts w:ascii="Times New Roman" w:hAnsi="Times New Roman" w:cs="Times New Roman"/>
          <w:sz w:val="28"/>
          <w:szCs w:val="28"/>
        </w:rPr>
        <w:t>.</w:t>
      </w:r>
    </w:p>
    <w:p w14:paraId="3A9A4D39" w14:textId="77777777" w:rsidR="00E57E70" w:rsidRPr="00BA3AA3" w:rsidRDefault="00F410A4"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Недавние волнения литовских властей, связанн</w:t>
      </w:r>
      <w:r w:rsidR="002A4F1D" w:rsidRPr="00BA3AA3">
        <w:rPr>
          <w:rFonts w:ascii="Times New Roman" w:hAnsi="Times New Roman" w:cs="Times New Roman"/>
          <w:sz w:val="28"/>
          <w:szCs w:val="28"/>
        </w:rPr>
        <w:t>ые с изменениями в</w:t>
      </w:r>
      <w:r w:rsidRPr="00BA3AA3">
        <w:rPr>
          <w:rFonts w:ascii="Times New Roman" w:hAnsi="Times New Roman" w:cs="Times New Roman"/>
          <w:sz w:val="28"/>
          <w:szCs w:val="28"/>
        </w:rPr>
        <w:t xml:space="preserve"> ориентирах </w:t>
      </w:r>
      <w:r w:rsidR="00AE2C3E" w:rsidRPr="00BA3AA3">
        <w:rPr>
          <w:rFonts w:ascii="Times New Roman" w:hAnsi="Times New Roman" w:cs="Times New Roman"/>
          <w:sz w:val="28"/>
          <w:szCs w:val="28"/>
        </w:rPr>
        <w:t>транзитной политики России, в очередной раз, позиционирует Россию как угрозу.</w:t>
      </w:r>
      <w:r w:rsidR="002A4F1D" w:rsidRPr="00BA3AA3">
        <w:rPr>
          <w:rFonts w:ascii="Times New Roman" w:hAnsi="Times New Roman" w:cs="Times New Roman"/>
          <w:sz w:val="28"/>
          <w:szCs w:val="28"/>
        </w:rPr>
        <w:t xml:space="preserve"> Перевод грузопотоков «на собств</w:t>
      </w:r>
      <w:r w:rsidR="00E90022" w:rsidRPr="00BA3AA3">
        <w:rPr>
          <w:rFonts w:ascii="Times New Roman" w:hAnsi="Times New Roman" w:cs="Times New Roman"/>
          <w:sz w:val="28"/>
          <w:szCs w:val="28"/>
        </w:rPr>
        <w:t>енные производственные мощности, предложение белорусам перевести экспорт нефте</w:t>
      </w:r>
      <w:r w:rsidR="00AE2C3E" w:rsidRPr="00BA3AA3">
        <w:rPr>
          <w:rFonts w:ascii="Times New Roman" w:hAnsi="Times New Roman" w:cs="Times New Roman"/>
          <w:sz w:val="28"/>
          <w:szCs w:val="28"/>
        </w:rPr>
        <w:t xml:space="preserve">продуктов на российские морские </w:t>
      </w:r>
      <w:r w:rsidR="00E90022" w:rsidRPr="00BA3AA3">
        <w:rPr>
          <w:rFonts w:ascii="Times New Roman" w:hAnsi="Times New Roman" w:cs="Times New Roman"/>
          <w:sz w:val="28"/>
          <w:szCs w:val="28"/>
        </w:rPr>
        <w:t xml:space="preserve">гавани» </w:t>
      </w:r>
      <w:r w:rsidR="002A4F1D" w:rsidRPr="00BA3AA3">
        <w:rPr>
          <w:rStyle w:val="a8"/>
          <w:rFonts w:ascii="Times New Roman" w:hAnsi="Times New Roman" w:cs="Times New Roman"/>
          <w:sz w:val="28"/>
          <w:szCs w:val="28"/>
        </w:rPr>
        <w:footnoteReference w:id="83"/>
      </w:r>
      <w:r w:rsidR="002A4F1D" w:rsidRPr="00BA3AA3">
        <w:rPr>
          <w:rFonts w:ascii="Times New Roman" w:hAnsi="Times New Roman" w:cs="Times New Roman"/>
          <w:sz w:val="28"/>
          <w:szCs w:val="28"/>
        </w:rPr>
        <w:t xml:space="preserve"> расценивается как попытка ограничить экономические возможности </w:t>
      </w:r>
      <w:r w:rsidR="00AE2C3E" w:rsidRPr="00BA3AA3">
        <w:rPr>
          <w:rFonts w:ascii="Times New Roman" w:hAnsi="Times New Roman" w:cs="Times New Roman"/>
          <w:sz w:val="28"/>
          <w:szCs w:val="28"/>
        </w:rPr>
        <w:t xml:space="preserve">Литвы. Как сообщают местные издания, «Россия продолжает протекционистскую политику, направленную против портов Балтийского моря, и тем самым усиливает их </w:t>
      </w:r>
      <w:r w:rsidR="00AE2C3E" w:rsidRPr="00BA3AA3">
        <w:rPr>
          <w:rFonts w:ascii="Times New Roman" w:hAnsi="Times New Roman" w:cs="Times New Roman"/>
          <w:sz w:val="28"/>
          <w:szCs w:val="28"/>
        </w:rPr>
        <w:lastRenderedPageBreak/>
        <w:t>соперничество. Решение России сократить поставки нефти на белорусские НПЗ и перенаправить грузы в российские порты негативно отразилось на транспортном секторе Литвы»</w:t>
      </w:r>
      <w:r w:rsidR="00AE2C3E" w:rsidRPr="00BA3AA3">
        <w:rPr>
          <w:rStyle w:val="a8"/>
          <w:rFonts w:ascii="Times New Roman" w:hAnsi="Times New Roman" w:cs="Times New Roman"/>
          <w:sz w:val="28"/>
          <w:szCs w:val="28"/>
        </w:rPr>
        <w:footnoteReference w:id="84"/>
      </w:r>
      <w:r w:rsidR="00AE2C3E" w:rsidRPr="00BA3AA3">
        <w:rPr>
          <w:rFonts w:ascii="Times New Roman" w:hAnsi="Times New Roman" w:cs="Times New Roman"/>
          <w:sz w:val="28"/>
          <w:szCs w:val="28"/>
        </w:rPr>
        <w:t xml:space="preserve">. </w:t>
      </w:r>
      <w:r w:rsidR="00E90022" w:rsidRPr="00BA3AA3">
        <w:rPr>
          <w:rFonts w:ascii="Times New Roman" w:hAnsi="Times New Roman" w:cs="Times New Roman"/>
          <w:sz w:val="28"/>
          <w:szCs w:val="28"/>
        </w:rPr>
        <w:t xml:space="preserve">При этом, еще в начале своей деятельности В. Путин объявил о создании национальной инфраструктуры </w:t>
      </w:r>
      <w:r w:rsidR="00AE2C3E" w:rsidRPr="00BA3AA3">
        <w:rPr>
          <w:rFonts w:ascii="Times New Roman" w:hAnsi="Times New Roman" w:cs="Times New Roman"/>
          <w:sz w:val="28"/>
          <w:szCs w:val="28"/>
        </w:rPr>
        <w:t xml:space="preserve">новых </w:t>
      </w:r>
      <w:r w:rsidR="00E90022" w:rsidRPr="00BA3AA3">
        <w:rPr>
          <w:rFonts w:ascii="Times New Roman" w:hAnsi="Times New Roman" w:cs="Times New Roman"/>
          <w:sz w:val="28"/>
          <w:szCs w:val="28"/>
        </w:rPr>
        <w:t xml:space="preserve">портов, модернизации и усовершенствовании </w:t>
      </w:r>
      <w:r w:rsidR="00AE2C3E" w:rsidRPr="00BA3AA3">
        <w:rPr>
          <w:rFonts w:ascii="Times New Roman" w:hAnsi="Times New Roman" w:cs="Times New Roman"/>
          <w:sz w:val="28"/>
          <w:szCs w:val="28"/>
        </w:rPr>
        <w:t xml:space="preserve">уже </w:t>
      </w:r>
      <w:r w:rsidR="00E90022" w:rsidRPr="00BA3AA3">
        <w:rPr>
          <w:rFonts w:ascii="Times New Roman" w:hAnsi="Times New Roman" w:cs="Times New Roman"/>
          <w:sz w:val="28"/>
          <w:szCs w:val="28"/>
        </w:rPr>
        <w:t xml:space="preserve">имеющихся. </w:t>
      </w:r>
      <w:r w:rsidR="00AE2C3E" w:rsidRPr="00BA3AA3">
        <w:rPr>
          <w:rFonts w:ascii="Times New Roman" w:hAnsi="Times New Roman" w:cs="Times New Roman"/>
          <w:sz w:val="28"/>
          <w:szCs w:val="28"/>
        </w:rPr>
        <w:t xml:space="preserve">Соглашение с Белорусью было заключено в рамках многостороннего сотрудничества и взаимодействия государств. </w:t>
      </w:r>
    </w:p>
    <w:p w14:paraId="4C91621E" w14:textId="77777777" w:rsidR="007E22AF" w:rsidRPr="00BA3AA3" w:rsidRDefault="009A524C"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Говоря о национальных угрозах Литве, как правило, упоминают Россию как основную опасность. Согласно недавним отчетам спецслужб Литвы, в настоящее время состав угроз для страны представляет «внешняя политика РФ, российская пропаганда, «мягкая сила» Кремля»</w:t>
      </w:r>
      <w:r w:rsidRPr="00BA3AA3">
        <w:rPr>
          <w:rStyle w:val="a8"/>
          <w:rFonts w:ascii="Times New Roman" w:hAnsi="Times New Roman" w:cs="Times New Roman"/>
          <w:sz w:val="28"/>
          <w:szCs w:val="28"/>
        </w:rPr>
        <w:footnoteReference w:id="85"/>
      </w:r>
      <w:r w:rsidRPr="00BA3AA3">
        <w:rPr>
          <w:rFonts w:ascii="Times New Roman" w:hAnsi="Times New Roman" w:cs="Times New Roman"/>
          <w:sz w:val="28"/>
          <w:szCs w:val="28"/>
        </w:rPr>
        <w:t xml:space="preserve">. Утверждается, что спецслужбы России, ФСБ, СВР и ГУ Генштаба ВС России, занимаются подрывной деятельностью в Литве, </w:t>
      </w:r>
      <w:r w:rsidR="007E22AF" w:rsidRPr="00BA3AA3">
        <w:rPr>
          <w:rFonts w:ascii="Times New Roman" w:hAnsi="Times New Roman" w:cs="Times New Roman"/>
          <w:sz w:val="28"/>
          <w:szCs w:val="28"/>
        </w:rPr>
        <w:t xml:space="preserve">«агентами Кремля» называют деятелей искусства, пристальному вниманию властей подвергаются информационные каналы государства, такие как российский государственный медиахолдинг «Россия сегодня», радио и портал «Спутник» и литовский новостной сайт Baltnews.lt, а также отдельные авторы. Работа издательств нередко расценивается как попытка сеяния национальной розни, информационных войнах. </w:t>
      </w:r>
    </w:p>
    <w:p w14:paraId="006DEDA6" w14:textId="77777777" w:rsidR="009A524C" w:rsidRPr="00BA3AA3" w:rsidRDefault="007E22AF"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Предметом беспокойства спецслужб Литвы выступают </w:t>
      </w:r>
      <w:r w:rsidR="008D15FD" w:rsidRPr="00BA3AA3">
        <w:rPr>
          <w:rFonts w:ascii="Times New Roman" w:hAnsi="Times New Roman" w:cs="Times New Roman"/>
          <w:sz w:val="28"/>
          <w:szCs w:val="28"/>
        </w:rPr>
        <w:t>фотографии</w:t>
      </w:r>
      <w:r w:rsidRPr="00BA3AA3">
        <w:rPr>
          <w:rFonts w:ascii="Times New Roman" w:hAnsi="Times New Roman" w:cs="Times New Roman"/>
          <w:sz w:val="28"/>
          <w:szCs w:val="28"/>
        </w:rPr>
        <w:t xml:space="preserve"> с изображением Сталина, как показал один из инцидентов, когда </w:t>
      </w:r>
      <w:r w:rsidR="008D15FD" w:rsidRPr="00BA3AA3">
        <w:rPr>
          <w:rFonts w:ascii="Times New Roman" w:hAnsi="Times New Roman" w:cs="Times New Roman"/>
          <w:sz w:val="28"/>
          <w:szCs w:val="28"/>
        </w:rPr>
        <w:t xml:space="preserve">найденную в библиотеке книгу, на обложке которой был Сталин и цитата «отец народов», изъяли из пользования. </w:t>
      </w:r>
      <w:r w:rsidR="003E3E6E" w:rsidRPr="00BA3AA3">
        <w:rPr>
          <w:rFonts w:ascii="Times New Roman" w:hAnsi="Times New Roman" w:cs="Times New Roman"/>
          <w:sz w:val="28"/>
          <w:szCs w:val="28"/>
        </w:rPr>
        <w:t>Спецслужбы оценили происшествие как проявление «гибридной войны»</w:t>
      </w:r>
      <w:r w:rsidR="003E3E6E" w:rsidRPr="00BA3AA3">
        <w:rPr>
          <w:rStyle w:val="a8"/>
          <w:rFonts w:ascii="Times New Roman" w:hAnsi="Times New Roman" w:cs="Times New Roman"/>
          <w:sz w:val="28"/>
          <w:szCs w:val="28"/>
        </w:rPr>
        <w:footnoteReference w:id="86"/>
      </w:r>
      <w:r w:rsidR="003E3E6E" w:rsidRPr="00BA3AA3">
        <w:rPr>
          <w:rFonts w:ascii="Times New Roman" w:hAnsi="Times New Roman" w:cs="Times New Roman"/>
          <w:sz w:val="28"/>
          <w:szCs w:val="28"/>
        </w:rPr>
        <w:t>.</w:t>
      </w:r>
    </w:p>
    <w:p w14:paraId="14429721" w14:textId="77777777" w:rsidR="00AE2C3E" w:rsidRPr="00BA3AA3" w:rsidRDefault="00BB56F3"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lastRenderedPageBreak/>
        <w:t>Анализ внешнеполитической деятельности России осуществляет Деп</w:t>
      </w:r>
      <w:r w:rsidR="00E8031E" w:rsidRPr="00BA3AA3">
        <w:rPr>
          <w:rFonts w:ascii="Times New Roman" w:hAnsi="Times New Roman" w:cs="Times New Roman"/>
          <w:sz w:val="28"/>
          <w:szCs w:val="28"/>
        </w:rPr>
        <w:t>артамент</w:t>
      </w:r>
      <w:r w:rsidRPr="00BA3AA3">
        <w:rPr>
          <w:rFonts w:ascii="Times New Roman" w:hAnsi="Times New Roman" w:cs="Times New Roman"/>
          <w:sz w:val="28"/>
          <w:szCs w:val="28"/>
        </w:rPr>
        <w:t xml:space="preserve"> госбезопасности Литвы </w:t>
      </w:r>
      <w:r w:rsidR="00E8031E" w:rsidRPr="00BA3AA3">
        <w:rPr>
          <w:rFonts w:ascii="Times New Roman" w:hAnsi="Times New Roman" w:cs="Times New Roman"/>
          <w:sz w:val="28"/>
          <w:szCs w:val="28"/>
        </w:rPr>
        <w:t>и Второй департамент</w:t>
      </w:r>
      <w:r w:rsidRPr="00BA3AA3">
        <w:rPr>
          <w:rFonts w:ascii="Times New Roman" w:hAnsi="Times New Roman" w:cs="Times New Roman"/>
          <w:sz w:val="28"/>
          <w:szCs w:val="28"/>
        </w:rPr>
        <w:t xml:space="preserve"> оперативных служб при Минобороны Литвы. Результатом их работы является политика, способная противостоять «давлению» со сто</w:t>
      </w:r>
      <w:r w:rsidR="009C6E81" w:rsidRPr="00BA3AA3">
        <w:rPr>
          <w:rFonts w:ascii="Times New Roman" w:hAnsi="Times New Roman" w:cs="Times New Roman"/>
          <w:sz w:val="28"/>
          <w:szCs w:val="28"/>
        </w:rPr>
        <w:t>роны России и предотвратить последующий упадок в экономике страны.</w:t>
      </w:r>
    </w:p>
    <w:p w14:paraId="59AC8BB4" w14:textId="77777777" w:rsidR="009C6E81" w:rsidRPr="00BA3AA3" w:rsidRDefault="009C6E81"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Власти Литвы также стараются предусмотреть вероятное нападение на государство, его захват и даже военные действия. В связи с чем, было создана соответствующее руководство к действию для граждан. Оно получило название «</w:t>
      </w:r>
      <w:r w:rsidR="008432F4" w:rsidRPr="00BA3AA3">
        <w:rPr>
          <w:rFonts w:ascii="Times New Roman" w:hAnsi="Times New Roman" w:cs="Times New Roman"/>
          <w:sz w:val="28"/>
          <w:szCs w:val="28"/>
        </w:rPr>
        <w:t>«Что мы должны знать о подготовке в случае экстремальной ситуации или войны», созданное на фоне обострения отношений России и Украины в 2015 г.</w:t>
      </w:r>
      <w:r w:rsidR="008432F4" w:rsidRPr="00BA3AA3">
        <w:rPr>
          <w:rStyle w:val="a8"/>
          <w:rFonts w:ascii="Times New Roman" w:hAnsi="Times New Roman" w:cs="Times New Roman"/>
          <w:sz w:val="28"/>
          <w:szCs w:val="28"/>
        </w:rPr>
        <w:footnoteReference w:id="87"/>
      </w:r>
    </w:p>
    <w:p w14:paraId="4B785F01" w14:textId="77777777" w:rsidR="00DA2F22" w:rsidRPr="00BA3AA3" w:rsidRDefault="008432F4"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Стоит упомянуть о создании коалиции Литвы и Украины для противодействия РФ. Так, президенты стран подписали дорожную карту на 2017-2018 гг.</w:t>
      </w:r>
      <w:r w:rsidR="006E0CA9" w:rsidRPr="00BA3AA3">
        <w:rPr>
          <w:rFonts w:ascii="Times New Roman" w:hAnsi="Times New Roman" w:cs="Times New Roman"/>
          <w:sz w:val="28"/>
          <w:szCs w:val="28"/>
        </w:rPr>
        <w:t xml:space="preserve"> в целях стратегического сотрудничества, в том числе борьбе с российской пропагандой, дезинформацией, ложью. На первом бизнес-форуме в рамках проекта заявленной темой было «Осуждение незаконной аннексии Крыма и агрессии РФ на Донбассе»</w:t>
      </w:r>
      <w:r w:rsidR="006E0CA9" w:rsidRPr="00BA3AA3">
        <w:rPr>
          <w:rStyle w:val="a8"/>
          <w:rFonts w:ascii="Times New Roman" w:hAnsi="Times New Roman" w:cs="Times New Roman"/>
          <w:sz w:val="28"/>
          <w:szCs w:val="28"/>
        </w:rPr>
        <w:footnoteReference w:id="88"/>
      </w:r>
      <w:r w:rsidR="006E0CA9" w:rsidRPr="00BA3AA3">
        <w:rPr>
          <w:rFonts w:ascii="Times New Roman" w:hAnsi="Times New Roman" w:cs="Times New Roman"/>
          <w:sz w:val="28"/>
          <w:szCs w:val="28"/>
        </w:rPr>
        <w:t>.</w:t>
      </w:r>
      <w:r w:rsidR="00D27419" w:rsidRPr="00BA3AA3">
        <w:rPr>
          <w:rFonts w:ascii="Times New Roman" w:hAnsi="Times New Roman" w:cs="Times New Roman"/>
          <w:sz w:val="28"/>
          <w:szCs w:val="28"/>
        </w:rPr>
        <w:t xml:space="preserve"> </w:t>
      </w:r>
    </w:p>
    <w:p w14:paraId="63E18D04" w14:textId="77777777" w:rsidR="00CD0230" w:rsidRPr="00BA3AA3" w:rsidRDefault="0023216B"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Весной 2017 г. литовскими властями была внесена поправка в закон «О правовом положении иностранцев». Изменения были мотивированы попыткой обеспечения максимальной безопасности государства, в связи с чем были расширены основания для недопуска в страну тех или иных лиц. Более того, являясь членом ЕС, согласно закону, въезд будет ограничен всем, кто представляет угрозу другим странам ЕС. Так, в Литве был создан список лиц, чей въезд на территорию страны был запрещен. Он затронул «деятелей российской эстрады Иосифа Кобзона, Олега Газманова, Валерию. В «стоп-лист» прибалтийской республики также были включены актеры Иван Охлобыстин, Михаил Пореченков, Дмитрий Певцов, журналист Грэм </w:t>
      </w:r>
      <w:r w:rsidRPr="00BA3AA3">
        <w:rPr>
          <w:rFonts w:ascii="Times New Roman" w:hAnsi="Times New Roman" w:cs="Times New Roman"/>
          <w:sz w:val="28"/>
          <w:szCs w:val="28"/>
        </w:rPr>
        <w:lastRenderedPageBreak/>
        <w:t>Филлипс, протодьякон Русской православной церкви Андрей Кураев, доктор общественно-политических наук Йохан Бекман, историки Владимир Симиндей и Александр Дюков, политолог Константин Симонов и другие»</w:t>
      </w:r>
      <w:r w:rsidRPr="00BA3AA3">
        <w:rPr>
          <w:rStyle w:val="a8"/>
          <w:rFonts w:ascii="Times New Roman" w:hAnsi="Times New Roman" w:cs="Times New Roman"/>
          <w:sz w:val="28"/>
          <w:szCs w:val="28"/>
        </w:rPr>
        <w:footnoteReference w:id="89"/>
      </w:r>
      <w:r w:rsidRPr="00BA3AA3">
        <w:rPr>
          <w:rFonts w:ascii="Times New Roman" w:hAnsi="Times New Roman" w:cs="Times New Roman"/>
          <w:sz w:val="28"/>
          <w:szCs w:val="28"/>
        </w:rPr>
        <w:t>.</w:t>
      </w:r>
    </w:p>
    <w:p w14:paraId="5EEBC29F" w14:textId="77777777" w:rsidR="00D27419" w:rsidRPr="00BA3AA3" w:rsidRDefault="00D27419"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Что касается военной сферы, то, кроме традиционного наращивания оборонного и военного потенциала, происходит ряд других событий. </w:t>
      </w:r>
    </w:p>
    <w:p w14:paraId="15962462" w14:textId="77777777" w:rsidR="00253D34" w:rsidRPr="00BA3AA3" w:rsidRDefault="00303CAF"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Литва обеспокоена совместными масштабными российско-белорусскими учениями «Запад-2017», запланированными в сентябре. Литва оценивает их как отработку атака против Прибалтики, основываясь на сведениях разведки. Обеспокоенность выражают власти. Так, министр обороны Республики, Раймундас Кароблис, отметил, что ««Это не оборонная [симуляция], это, видимо, симуляция наступательного характера против НАТО, конкретно — и против стран Балтии, и, видимо, Польши». Военные акции России, рассматриваемые в качестве риска безопасности и стабильности государству, заявлены в открытых источниках СМИ Литвы представителями официальной власти</w:t>
      </w:r>
      <w:r w:rsidRPr="00BA3AA3">
        <w:rPr>
          <w:rStyle w:val="a8"/>
          <w:rFonts w:ascii="Times New Roman" w:hAnsi="Times New Roman" w:cs="Times New Roman"/>
          <w:sz w:val="28"/>
          <w:szCs w:val="28"/>
        </w:rPr>
        <w:footnoteReference w:id="90"/>
      </w:r>
      <w:r w:rsidRPr="00BA3AA3">
        <w:rPr>
          <w:rFonts w:ascii="Times New Roman" w:hAnsi="Times New Roman" w:cs="Times New Roman"/>
          <w:sz w:val="28"/>
          <w:szCs w:val="28"/>
        </w:rPr>
        <w:t xml:space="preserve">. </w:t>
      </w:r>
    </w:p>
    <w:p w14:paraId="3BFE762E" w14:textId="77777777" w:rsidR="00C13586" w:rsidRPr="00BA3AA3" w:rsidRDefault="00C13586"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В Литве также проводят </w:t>
      </w:r>
      <w:r w:rsidR="009B7585" w:rsidRPr="00BA3AA3">
        <w:rPr>
          <w:rFonts w:ascii="Times New Roman" w:hAnsi="Times New Roman" w:cs="Times New Roman"/>
          <w:sz w:val="28"/>
          <w:szCs w:val="28"/>
        </w:rPr>
        <w:t xml:space="preserve">учения по борьбе с потенциальными </w:t>
      </w:r>
      <w:r w:rsidR="0041744F" w:rsidRPr="00BA3AA3">
        <w:rPr>
          <w:rFonts w:ascii="Times New Roman" w:hAnsi="Times New Roman" w:cs="Times New Roman"/>
          <w:sz w:val="28"/>
          <w:szCs w:val="28"/>
        </w:rPr>
        <w:t>диверсантами из Росс</w:t>
      </w:r>
      <w:r w:rsidR="009B7585" w:rsidRPr="00BA3AA3">
        <w:rPr>
          <w:rFonts w:ascii="Times New Roman" w:hAnsi="Times New Roman" w:cs="Times New Roman"/>
          <w:sz w:val="28"/>
          <w:szCs w:val="28"/>
        </w:rPr>
        <w:t>и</w:t>
      </w:r>
      <w:r w:rsidR="0041744F" w:rsidRPr="00BA3AA3">
        <w:rPr>
          <w:rFonts w:ascii="Times New Roman" w:hAnsi="Times New Roman" w:cs="Times New Roman"/>
          <w:sz w:val="28"/>
          <w:szCs w:val="28"/>
        </w:rPr>
        <w:t>и: «пограничники, полицейские и другие сотрудники общественной безопасности тренировались отражать диверсии на государственной границе»</w:t>
      </w:r>
      <w:r w:rsidR="0041744F" w:rsidRPr="00BA3AA3">
        <w:rPr>
          <w:rStyle w:val="a8"/>
          <w:rFonts w:ascii="Times New Roman" w:hAnsi="Times New Roman" w:cs="Times New Roman"/>
          <w:sz w:val="28"/>
          <w:szCs w:val="28"/>
        </w:rPr>
        <w:footnoteReference w:id="91"/>
      </w:r>
      <w:r w:rsidR="0041744F" w:rsidRPr="00BA3AA3">
        <w:rPr>
          <w:rFonts w:ascii="Times New Roman" w:hAnsi="Times New Roman" w:cs="Times New Roman"/>
          <w:sz w:val="28"/>
          <w:szCs w:val="28"/>
        </w:rPr>
        <w:t>.</w:t>
      </w:r>
      <w:r w:rsidR="009B7585" w:rsidRPr="00BA3AA3">
        <w:rPr>
          <w:rFonts w:ascii="Times New Roman" w:hAnsi="Times New Roman" w:cs="Times New Roman"/>
          <w:sz w:val="28"/>
          <w:szCs w:val="28"/>
        </w:rPr>
        <w:t xml:space="preserve"> Планировалась поймать диверсантов в поезде, билеты на который проходят через МИД Литвы, т.е. МИД утверждает список пассажиров, допускаемых на территорию государства. В данной акции граждане не поддержали власти, не увидели в ряженых диверсантов «агентов» В. Путина, не сообщили в соответствующие органы. </w:t>
      </w:r>
    </w:p>
    <w:p w14:paraId="2C088D7E" w14:textId="77777777" w:rsidR="009B7585" w:rsidRPr="00BA3AA3" w:rsidRDefault="00FD4A01"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Недавняя проверка штата военнослужащих Литвы выявила военного, не соответствующего общей политики государства в отношении России. </w:t>
      </w:r>
      <w:r w:rsidRPr="00BA3AA3">
        <w:rPr>
          <w:rFonts w:ascii="Times New Roman" w:hAnsi="Times New Roman" w:cs="Times New Roman"/>
          <w:sz w:val="28"/>
          <w:szCs w:val="28"/>
        </w:rPr>
        <w:lastRenderedPageBreak/>
        <w:t>П</w:t>
      </w:r>
      <w:r w:rsidR="005577F0" w:rsidRPr="00BA3AA3">
        <w:rPr>
          <w:rFonts w:ascii="Times New Roman" w:hAnsi="Times New Roman" w:cs="Times New Roman"/>
          <w:sz w:val="28"/>
          <w:szCs w:val="28"/>
        </w:rPr>
        <w:t>олковник намеревался рем</w:t>
      </w:r>
      <w:r w:rsidRPr="00BA3AA3">
        <w:rPr>
          <w:rFonts w:ascii="Times New Roman" w:hAnsi="Times New Roman" w:cs="Times New Roman"/>
          <w:sz w:val="28"/>
          <w:szCs w:val="28"/>
        </w:rPr>
        <w:t>онтировать российские вертолеты, что также стало причиной отправить его в запас.</w:t>
      </w:r>
      <w:r w:rsidR="005577F0" w:rsidRPr="00BA3AA3">
        <w:rPr>
          <w:rFonts w:ascii="Times New Roman" w:hAnsi="Times New Roman" w:cs="Times New Roman"/>
          <w:sz w:val="28"/>
          <w:szCs w:val="28"/>
        </w:rPr>
        <w:t xml:space="preserve"> </w:t>
      </w:r>
      <w:r w:rsidRPr="00BA3AA3">
        <w:rPr>
          <w:rFonts w:ascii="Times New Roman" w:hAnsi="Times New Roman" w:cs="Times New Roman"/>
          <w:sz w:val="28"/>
          <w:szCs w:val="28"/>
        </w:rPr>
        <w:t>«Временная инспекция при Минобороны заключила, что, «принимая решение ремонтировать военные вертолеты Ми-8 в России, полковник ВВС Навицкас, возможно, нарушил дисциплинарный устав литовской армии»</w:t>
      </w:r>
      <w:r w:rsidRPr="00BA3AA3">
        <w:rPr>
          <w:rStyle w:val="a8"/>
          <w:rFonts w:ascii="Times New Roman" w:hAnsi="Times New Roman" w:cs="Times New Roman"/>
          <w:sz w:val="28"/>
          <w:szCs w:val="28"/>
        </w:rPr>
        <w:footnoteReference w:id="92"/>
      </w:r>
      <w:r w:rsidRPr="00BA3AA3">
        <w:rPr>
          <w:rFonts w:ascii="Times New Roman" w:hAnsi="Times New Roman" w:cs="Times New Roman"/>
          <w:sz w:val="28"/>
          <w:szCs w:val="28"/>
        </w:rPr>
        <w:t>.</w:t>
      </w:r>
      <w:r w:rsidR="005577F0" w:rsidRPr="00BA3AA3">
        <w:rPr>
          <w:rFonts w:ascii="Times New Roman" w:hAnsi="Times New Roman" w:cs="Times New Roman"/>
          <w:sz w:val="28"/>
          <w:szCs w:val="28"/>
        </w:rPr>
        <w:t xml:space="preserve">  </w:t>
      </w:r>
    </w:p>
    <w:p w14:paraId="5F28D8E3" w14:textId="77777777" w:rsidR="0010697B" w:rsidRPr="00BA3AA3" w:rsidRDefault="0010697B"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Говоря о внешних и внутренних угрозах, власти зачастую упоминают «росатомы», что соответствуют их представлению о главной угрозе Литвы,</w:t>
      </w:r>
      <w:r w:rsidR="00522B82" w:rsidRPr="00BA3AA3">
        <w:rPr>
          <w:rFonts w:ascii="Times New Roman" w:hAnsi="Times New Roman" w:cs="Times New Roman"/>
          <w:sz w:val="28"/>
          <w:szCs w:val="28"/>
        </w:rPr>
        <w:t xml:space="preserve"> </w:t>
      </w:r>
      <w:r w:rsidRPr="00BA3AA3">
        <w:rPr>
          <w:rFonts w:ascii="Times New Roman" w:hAnsi="Times New Roman" w:cs="Times New Roman"/>
          <w:sz w:val="28"/>
          <w:szCs w:val="28"/>
        </w:rPr>
        <w:t>как уже отмечалось ранее. Последнее подтверждает сообщения президентуры по поводу открытия</w:t>
      </w:r>
      <w:r w:rsidR="0082604E" w:rsidRPr="00BA3AA3">
        <w:rPr>
          <w:rFonts w:ascii="Times New Roman" w:hAnsi="Times New Roman" w:cs="Times New Roman"/>
          <w:sz w:val="28"/>
          <w:szCs w:val="28"/>
        </w:rPr>
        <w:t xml:space="preserve"> нового комплекса зданий Департамента гос</w:t>
      </w:r>
      <w:r w:rsidR="00522B82" w:rsidRPr="00BA3AA3">
        <w:rPr>
          <w:rFonts w:ascii="Times New Roman" w:hAnsi="Times New Roman" w:cs="Times New Roman"/>
          <w:sz w:val="28"/>
          <w:szCs w:val="28"/>
        </w:rPr>
        <w:t>ударственной безопасности (ДГБ): ««Государство находится в безопасности лишь до тех пор, пока власть служит не различным группам влияния, "росатомам" или пропагандистам Кремля, а людям, которые хотят быть свободны, независимы и услышаны в своем государстве. Поэтому разведка должна сосредоточиться не только на внешнем враге, но и на противостоянии внутренним угрозам»</w:t>
      </w:r>
      <w:r w:rsidR="00522B82" w:rsidRPr="00BA3AA3">
        <w:rPr>
          <w:rStyle w:val="a8"/>
          <w:rFonts w:ascii="Times New Roman" w:hAnsi="Times New Roman" w:cs="Times New Roman"/>
          <w:sz w:val="28"/>
          <w:szCs w:val="28"/>
        </w:rPr>
        <w:footnoteReference w:id="93"/>
      </w:r>
      <w:r w:rsidR="00A06D1C" w:rsidRPr="00BA3AA3">
        <w:rPr>
          <w:rFonts w:ascii="Times New Roman" w:hAnsi="Times New Roman" w:cs="Times New Roman"/>
          <w:sz w:val="28"/>
          <w:szCs w:val="28"/>
        </w:rPr>
        <w:t>.</w:t>
      </w:r>
    </w:p>
    <w:p w14:paraId="3D156C8F" w14:textId="77777777" w:rsidR="00A06D1C" w:rsidRPr="00BA3AA3" w:rsidRDefault="00CE1591" w:rsidP="00CE1591">
      <w:pPr>
        <w:spacing w:line="360" w:lineRule="auto"/>
        <w:ind w:firstLine="567"/>
        <w:jc w:val="both"/>
        <w:rPr>
          <w:rFonts w:ascii="Times New Roman" w:hAnsi="Times New Roman" w:cs="Times New Roman"/>
          <w:sz w:val="28"/>
          <w:szCs w:val="28"/>
        </w:rPr>
      </w:pPr>
      <w:r w:rsidRPr="00BA3AA3">
        <w:rPr>
          <w:rFonts w:ascii="Times New Roman" w:hAnsi="Times New Roman" w:cs="Times New Roman"/>
          <w:sz w:val="28"/>
          <w:szCs w:val="28"/>
        </w:rPr>
        <w:t xml:space="preserve">    В</w:t>
      </w:r>
      <w:r w:rsidR="00A06D1C" w:rsidRPr="00BA3AA3">
        <w:rPr>
          <w:rFonts w:ascii="Times New Roman" w:hAnsi="Times New Roman" w:cs="Times New Roman"/>
          <w:sz w:val="28"/>
          <w:szCs w:val="28"/>
        </w:rPr>
        <w:t xml:space="preserve"> марте 2015 г. сейм Литвы возобновил призыв в армию, ссылаясь на причину «роста российской угрозы». Именно такое объяснение прозвучало в конце февраля и уст президента прибалтийской страны</w:t>
      </w:r>
      <w:r w:rsidR="00AF718A" w:rsidRPr="00BA3AA3">
        <w:rPr>
          <w:rFonts w:ascii="Times New Roman" w:hAnsi="Times New Roman" w:cs="Times New Roman"/>
          <w:sz w:val="28"/>
          <w:szCs w:val="28"/>
        </w:rPr>
        <w:t>,</w:t>
      </w:r>
      <w:r w:rsidR="00A06D1C" w:rsidRPr="00BA3AA3">
        <w:rPr>
          <w:rFonts w:ascii="Times New Roman" w:hAnsi="Times New Roman" w:cs="Times New Roman"/>
          <w:sz w:val="28"/>
          <w:szCs w:val="28"/>
        </w:rPr>
        <w:t xml:space="preserve"> Дали Грибаускайте»</w:t>
      </w:r>
      <w:r w:rsidR="00A06D1C" w:rsidRPr="00BA3AA3">
        <w:rPr>
          <w:rStyle w:val="a8"/>
          <w:rFonts w:ascii="Times New Roman" w:hAnsi="Times New Roman" w:cs="Times New Roman"/>
          <w:sz w:val="28"/>
          <w:szCs w:val="28"/>
        </w:rPr>
        <w:t xml:space="preserve"> </w:t>
      </w:r>
      <w:r w:rsidR="00A06D1C" w:rsidRPr="00BA3AA3">
        <w:rPr>
          <w:rStyle w:val="a8"/>
          <w:rFonts w:ascii="Times New Roman" w:hAnsi="Times New Roman" w:cs="Times New Roman"/>
          <w:sz w:val="28"/>
          <w:szCs w:val="28"/>
        </w:rPr>
        <w:footnoteReference w:id="94"/>
      </w:r>
      <w:r w:rsidR="00AF718A" w:rsidRPr="00BA3AA3">
        <w:rPr>
          <w:rFonts w:ascii="Times New Roman" w:hAnsi="Times New Roman" w:cs="Times New Roman"/>
          <w:sz w:val="28"/>
          <w:szCs w:val="28"/>
        </w:rPr>
        <w:t xml:space="preserve">. Решение было принято на фоне полученных сведений спецслужбами Литвы о переброске призывников из России в часть, расположенную в Калининградской области. Произошедшее посол России в Литве6 Александр Удальцов оценил следующим образом: «Прибалтийское государство по собственной инициативе втягивается в «бесперспективную для страны» </w:t>
      </w:r>
      <w:r w:rsidR="00AF718A" w:rsidRPr="00BA3AA3">
        <w:rPr>
          <w:rFonts w:ascii="Times New Roman" w:hAnsi="Times New Roman" w:cs="Times New Roman"/>
          <w:sz w:val="28"/>
          <w:szCs w:val="28"/>
        </w:rPr>
        <w:lastRenderedPageBreak/>
        <w:t>антироссийскую кампанию и «запугивает население «грозящей оккупацией»</w:t>
      </w:r>
      <w:r w:rsidR="00AF718A" w:rsidRPr="00BA3AA3">
        <w:rPr>
          <w:rStyle w:val="a8"/>
          <w:rFonts w:ascii="Times New Roman" w:hAnsi="Times New Roman" w:cs="Times New Roman"/>
          <w:sz w:val="28"/>
          <w:szCs w:val="28"/>
        </w:rPr>
        <w:footnoteReference w:id="95"/>
      </w:r>
      <w:r w:rsidR="00AF718A" w:rsidRPr="00BA3AA3">
        <w:rPr>
          <w:rFonts w:ascii="Times New Roman" w:hAnsi="Times New Roman" w:cs="Times New Roman"/>
          <w:sz w:val="28"/>
          <w:szCs w:val="28"/>
        </w:rPr>
        <w:t>.</w:t>
      </w:r>
    </w:p>
    <w:p w14:paraId="79F27998" w14:textId="77777777" w:rsidR="00304120" w:rsidRPr="00BA3AA3" w:rsidRDefault="00CF066D"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В системе СМИ Литвы на фоне официального противодействия «российской пропаганде», также происходят изменения. </w:t>
      </w:r>
    </w:p>
    <w:p w14:paraId="662FBFA4" w14:textId="77777777" w:rsidR="00CF066D" w:rsidRPr="00BA3AA3" w:rsidRDefault="00580B84"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Так, Комитет</w:t>
      </w:r>
      <w:r w:rsidR="00304120" w:rsidRPr="00BA3AA3">
        <w:rPr>
          <w:rFonts w:ascii="Times New Roman" w:hAnsi="Times New Roman" w:cs="Times New Roman"/>
          <w:sz w:val="28"/>
          <w:szCs w:val="28"/>
        </w:rPr>
        <w:t xml:space="preserve"> Сейма Литвы по культуре, образованию и науке</w:t>
      </w:r>
      <w:r w:rsidRPr="00BA3AA3">
        <w:rPr>
          <w:rFonts w:ascii="Times New Roman" w:hAnsi="Times New Roman" w:cs="Times New Roman"/>
          <w:sz w:val="28"/>
          <w:szCs w:val="28"/>
        </w:rPr>
        <w:t xml:space="preserve"> изучил</w:t>
      </w:r>
      <w:r w:rsidR="00304120" w:rsidRPr="00BA3AA3">
        <w:rPr>
          <w:rFonts w:ascii="Times New Roman" w:hAnsi="Times New Roman" w:cs="Times New Roman"/>
          <w:sz w:val="28"/>
          <w:szCs w:val="28"/>
        </w:rPr>
        <w:t xml:space="preserve"> доклад </w:t>
      </w:r>
      <w:r w:rsidRPr="00BA3AA3">
        <w:rPr>
          <w:rFonts w:ascii="Times New Roman" w:hAnsi="Times New Roman" w:cs="Times New Roman"/>
          <w:sz w:val="28"/>
          <w:szCs w:val="28"/>
        </w:rPr>
        <w:t xml:space="preserve">Центра изучения Восточной Европы </w:t>
      </w:r>
      <w:r w:rsidR="00304120" w:rsidRPr="00BA3AA3">
        <w:rPr>
          <w:rFonts w:ascii="Times New Roman" w:hAnsi="Times New Roman" w:cs="Times New Roman"/>
          <w:sz w:val="28"/>
          <w:szCs w:val="28"/>
        </w:rPr>
        <w:t>о недостаточном информационном противодействии Литвы давлению России. В докладе было указано, что Литва не ведет четкую стратегию в данном вопросе, отсутствует система противодействия «российской пропаганде», не рас</w:t>
      </w:r>
      <w:r w:rsidRPr="00BA3AA3">
        <w:rPr>
          <w:rFonts w:ascii="Times New Roman" w:hAnsi="Times New Roman" w:cs="Times New Roman"/>
          <w:sz w:val="28"/>
          <w:szCs w:val="28"/>
        </w:rPr>
        <w:t xml:space="preserve">ставлены приоритеты. Доклад предоставили </w:t>
      </w:r>
      <w:r w:rsidR="00304120" w:rsidRPr="00BA3AA3">
        <w:rPr>
          <w:rFonts w:ascii="Times New Roman" w:hAnsi="Times New Roman" w:cs="Times New Roman"/>
          <w:sz w:val="28"/>
          <w:szCs w:val="28"/>
        </w:rPr>
        <w:t xml:space="preserve"> в министерство культуры, после чего </w:t>
      </w:r>
      <w:r w:rsidRPr="00BA3AA3">
        <w:rPr>
          <w:rFonts w:ascii="Times New Roman" w:hAnsi="Times New Roman" w:cs="Times New Roman"/>
          <w:sz w:val="28"/>
          <w:szCs w:val="28"/>
        </w:rPr>
        <w:t>был создан «конкретный план борьбы с пропагандой»</w:t>
      </w:r>
      <w:r w:rsidRPr="00BA3AA3">
        <w:rPr>
          <w:rStyle w:val="a8"/>
          <w:rFonts w:ascii="Times New Roman" w:hAnsi="Times New Roman" w:cs="Times New Roman"/>
          <w:sz w:val="28"/>
          <w:szCs w:val="28"/>
        </w:rPr>
        <w:footnoteReference w:id="96"/>
      </w:r>
      <w:r w:rsidRPr="00BA3AA3">
        <w:rPr>
          <w:rFonts w:ascii="Times New Roman" w:hAnsi="Times New Roman" w:cs="Times New Roman"/>
          <w:sz w:val="28"/>
          <w:szCs w:val="28"/>
        </w:rPr>
        <w:t>. Центр изучения Восточной Европы предложил также «организовать Совет по информационной политике, который будет создавать «единый государственный нарратив»</w:t>
      </w:r>
      <w:r w:rsidRPr="00BA3AA3">
        <w:rPr>
          <w:rStyle w:val="a8"/>
          <w:rFonts w:ascii="Times New Roman" w:hAnsi="Times New Roman" w:cs="Times New Roman"/>
          <w:sz w:val="28"/>
          <w:szCs w:val="28"/>
        </w:rPr>
        <w:footnoteReference w:id="97"/>
      </w:r>
      <w:r w:rsidRPr="00BA3AA3">
        <w:rPr>
          <w:rFonts w:ascii="Times New Roman" w:hAnsi="Times New Roman" w:cs="Times New Roman"/>
          <w:sz w:val="28"/>
          <w:szCs w:val="28"/>
        </w:rPr>
        <w:t>. Обсуждается вопрос внесения поправок в Закон о публичной информации, который с каждым днем теряет свою актуальность.</w:t>
      </w:r>
    </w:p>
    <w:p w14:paraId="50D7E77F" w14:textId="77777777" w:rsidR="00C10180" w:rsidRPr="00BA3AA3" w:rsidRDefault="00C10180"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Российский канал «ТВ Центр» приостановил свою работу по требованию литовский властей. Причиной стало «разжигание ненависти и дезинформации» в программе «В центре событий с Анной Прохоровой». В программе обсуждался «сюжет, касающийся событий 13 января 1991 года в Вильнюсе, когда при штурме телецентра погибли 14 человек. В программе утверждалось, что Литва вышла из состава СССР с нарушением международного права»</w:t>
      </w:r>
      <w:r w:rsidRPr="00BA3AA3">
        <w:rPr>
          <w:rStyle w:val="a8"/>
          <w:rFonts w:ascii="Times New Roman" w:hAnsi="Times New Roman" w:cs="Times New Roman"/>
          <w:sz w:val="28"/>
          <w:szCs w:val="28"/>
        </w:rPr>
        <w:footnoteReference w:id="98"/>
      </w:r>
      <w:r w:rsidRPr="00BA3AA3">
        <w:rPr>
          <w:rFonts w:ascii="Times New Roman" w:hAnsi="Times New Roman" w:cs="Times New Roman"/>
          <w:sz w:val="28"/>
          <w:szCs w:val="28"/>
        </w:rPr>
        <w:t>.</w:t>
      </w:r>
    </w:p>
    <w:p w14:paraId="05D8C2B7" w14:textId="77777777" w:rsidR="00C10180" w:rsidRPr="00BA3AA3" w:rsidRDefault="00C10180"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lastRenderedPageBreak/>
        <w:t>Проверке подверглось ток-шоу с В. Соловьевым «Поединок». В рамках выпуска программы выступал В. Жириновский, который обещал «силой восстановить Советский Союз».</w:t>
      </w:r>
    </w:p>
    <w:p w14:paraId="67B29635" w14:textId="77777777" w:rsidR="00274464" w:rsidRDefault="00CE1591" w:rsidP="0087512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 xml:space="preserve">В заключении, стоит отметить, что Россия вызывает тревогу, волнение, беспокойство в разных жизненных контекстах людей государства. Вопрос российского вмешательства, посягательства на независимость страны стоит остро в понимании литовских властей, что объясняет проводимую ими политику. Противостояние и недопущение России, российского во внутренний и внешней политики проявляется, безусловно, в информационном позиционировании России, в реально проводимой политики искоренения русского, вплоть до одобрения, приятия. </w:t>
      </w:r>
      <w:r w:rsidR="00E06643" w:rsidRPr="00BA3AA3">
        <w:rPr>
          <w:rFonts w:ascii="Times New Roman" w:hAnsi="Times New Roman" w:cs="Times New Roman"/>
          <w:sz w:val="28"/>
          <w:szCs w:val="28"/>
        </w:rPr>
        <w:t xml:space="preserve">Власти страны, как правило, с опаской оценивают всяческие изменения в в экономической или внешней политики РФ, воспринимая это как угрозу своей стране. Как следствие, внешняя политика основана на российской угрозе, а внутренняя во многом обуславливает предпринимаемые действия. </w:t>
      </w:r>
    </w:p>
    <w:p w14:paraId="4FE8A394" w14:textId="62EC0E58" w:rsidR="00F42788" w:rsidRPr="00BA3AA3" w:rsidRDefault="00F42788" w:rsidP="00875122">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Литве примечательно, кроме классических постулатов теории Г. Лассуэлла и У. Липпмана касательно психологического воздействия на людей, использование стереотипизированных </w:t>
      </w:r>
      <w:r w:rsidR="00F92D54">
        <w:rPr>
          <w:rFonts w:ascii="Times New Roman" w:hAnsi="Times New Roman" w:cs="Times New Roman"/>
          <w:sz w:val="28"/>
          <w:szCs w:val="28"/>
        </w:rPr>
        <w:t xml:space="preserve">моделей, политических мифов и стереотипов, присутствуют элементы пропаганды, соответствующие теории Э. Эллюля. В Литве политики нередко прибегают к многократному использованию слов или фраз. Например, «зеленые человечки» или «агенты Кремля». Более того, власти, заявляя об угрозе со стороны России, едва ли подкрепляют информацию доказательствами или логическими подкреплениями. Так, в утверждениях о российских шпионах, о вмешательстве русских спецслужб в выборы не присутствовала реальны фактов, подтверждающих сказанное. </w:t>
      </w:r>
    </w:p>
    <w:p w14:paraId="39C3A0B4" w14:textId="77777777" w:rsidR="00C10CB2" w:rsidRDefault="00C10CB2">
      <w:pPr>
        <w:rPr>
          <w:rFonts w:ascii="Times New Roman" w:hAnsi="Times New Roman" w:cs="Times New Roman"/>
          <w:b/>
          <w:sz w:val="28"/>
          <w:szCs w:val="28"/>
          <w:u w:val="single"/>
          <w:shd w:val="clear" w:color="auto" w:fill="FFFFFF"/>
        </w:rPr>
      </w:pPr>
      <w:r>
        <w:rPr>
          <w:rFonts w:cs="Times New Roman"/>
          <w:bCs/>
          <w:u w:val="single"/>
          <w:shd w:val="clear" w:color="auto" w:fill="FFFFFF"/>
        </w:rPr>
        <w:br w:type="page"/>
      </w:r>
    </w:p>
    <w:p w14:paraId="20F8FB40" w14:textId="2F8F072E" w:rsidR="00BD72F2" w:rsidRPr="00BA3AA3" w:rsidRDefault="00BD72F2" w:rsidP="00150E1A">
      <w:pPr>
        <w:pStyle w:val="12"/>
        <w:ind w:firstLine="0"/>
      </w:pPr>
      <w:bookmarkStart w:id="17" w:name="_Toc483399752"/>
      <w:r w:rsidRPr="00BA3AA3">
        <w:lastRenderedPageBreak/>
        <w:t>Заключение</w:t>
      </w:r>
      <w:bookmarkEnd w:id="17"/>
      <w:r w:rsidR="00756433">
        <w:t>.</w:t>
      </w:r>
    </w:p>
    <w:p w14:paraId="0ACB8245" w14:textId="77777777" w:rsidR="00BD72F2" w:rsidRPr="00BA3AA3" w:rsidRDefault="00BD72F2" w:rsidP="00BD72F2">
      <w:pPr>
        <w:spacing w:line="360" w:lineRule="auto"/>
        <w:jc w:val="both"/>
        <w:rPr>
          <w:rFonts w:ascii="Times New Roman" w:hAnsi="Times New Roman" w:cs="Times New Roman"/>
          <w:b/>
          <w:sz w:val="28"/>
          <w:szCs w:val="28"/>
        </w:rPr>
      </w:pPr>
    </w:p>
    <w:p w14:paraId="3C515780" w14:textId="77777777" w:rsidR="00BD72F2" w:rsidRPr="00BA3AA3" w:rsidRDefault="00BD72F2" w:rsidP="00BD72F2">
      <w:pPr>
        <w:spacing w:line="360" w:lineRule="auto"/>
        <w:ind w:firstLine="851"/>
        <w:jc w:val="both"/>
        <w:rPr>
          <w:rFonts w:ascii="Times New Roman" w:hAnsi="Times New Roman" w:cs="Times New Roman"/>
          <w:sz w:val="28"/>
          <w:szCs w:val="28"/>
        </w:rPr>
      </w:pPr>
      <w:r w:rsidRPr="00BA3AA3">
        <w:rPr>
          <w:rFonts w:ascii="Times New Roman" w:hAnsi="Times New Roman" w:cs="Times New Roman"/>
          <w:sz w:val="28"/>
          <w:szCs w:val="28"/>
        </w:rPr>
        <w:t>Подводя общий вывод проделанной работе, следует подчеркнуть следующее. Теории массовой коммуникации стали развиваться с ростом городов, индустриализацией обществ, появлению и усовершенствованию технологий связи, передвижения и др. «Массу», как правило образуется в рамках государственной системы жизни общества, где система жизни людей четко систематизирована. Более того, образованию «массового сознания» способствуют укрепляющиеся стандарты жизни общества, увеличивающаяся роль информации в жизни людей, использование новых технологий как неотъемлемый инструмент жизнедеятельности.</w:t>
      </w:r>
    </w:p>
    <w:p w14:paraId="17969974" w14:textId="77777777" w:rsidR="00BD72F2" w:rsidRPr="00BA3AA3" w:rsidRDefault="00BD72F2" w:rsidP="00BD72F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Теорию пропаганды развивали Г. Лассуэл</w:t>
      </w:r>
      <w:r w:rsidR="00EB245A">
        <w:rPr>
          <w:rFonts w:ascii="Times New Roman" w:hAnsi="Times New Roman"/>
          <w:bCs/>
          <w:sz w:val="28"/>
          <w:szCs w:val="28"/>
        </w:rPr>
        <w:t>л</w:t>
      </w:r>
      <w:r w:rsidRPr="00BA3AA3">
        <w:rPr>
          <w:rFonts w:ascii="Times New Roman" w:hAnsi="Times New Roman"/>
          <w:bCs/>
          <w:sz w:val="28"/>
          <w:szCs w:val="28"/>
        </w:rPr>
        <w:t>, У. Липпман, Э. Кац, У.</w:t>
      </w:r>
      <w:r w:rsidR="00EB245A">
        <w:rPr>
          <w:rFonts w:ascii="Times New Roman" w:hAnsi="Times New Roman"/>
          <w:bCs/>
          <w:sz w:val="28"/>
          <w:szCs w:val="28"/>
        </w:rPr>
        <w:t> </w:t>
      </w:r>
      <w:r w:rsidRPr="00BA3AA3">
        <w:rPr>
          <w:rFonts w:ascii="Times New Roman" w:hAnsi="Times New Roman"/>
          <w:bCs/>
          <w:sz w:val="28"/>
          <w:szCs w:val="28"/>
        </w:rPr>
        <w:t xml:space="preserve">Шрам и другие. Будучи достаточно абстрактным понятием, ученые, тем не менее, выделяют в нем элементы, этапы осуществления, виды. Более того, с развитием общества, прослеживается совершенствование данного явления. По-разному оценивается пропаганда в разные периоды жизни общества, как и роль средств массовой информации. Классики, по большому счету, рассматривали пропаганду в рамках военных действий. </w:t>
      </w:r>
    </w:p>
    <w:p w14:paraId="0789A35A" w14:textId="77777777" w:rsidR="00BD72F2" w:rsidRPr="00BA3AA3" w:rsidRDefault="00BD72F2" w:rsidP="00BD72F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sz w:val="28"/>
          <w:szCs w:val="28"/>
        </w:rPr>
        <w:t xml:space="preserve">Сегодня пропаганда представляет </w:t>
      </w:r>
      <w:r w:rsidRPr="00BA3AA3">
        <w:rPr>
          <w:rFonts w:ascii="Times New Roman" w:hAnsi="Times New Roman"/>
          <w:bCs/>
          <w:sz w:val="28"/>
          <w:szCs w:val="28"/>
        </w:rPr>
        <w:t xml:space="preserve">собой инструмент формирования общественного мнения, используемое в политических целей. В эпоху информационных технологий пропаганда – незаменимый инструмент любого развивающегося и, безусловно, развитого государства. Пропаганда осуществляет психологическое давление на людей, их эмоции. Она, как правило, задействует вопросы, вызывающие тревогу или беспокойство, тем самым увеличивая силу своего воздействия. </w:t>
      </w:r>
    </w:p>
    <w:p w14:paraId="464C6D9D" w14:textId="77777777" w:rsidR="00BD72F2" w:rsidRPr="00BA3AA3" w:rsidRDefault="00BD72F2" w:rsidP="00BD72F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 xml:space="preserve">Возросшая роль граждан в построении политики государства, демократические институты, гражданское общество – все это позволяет другим государствам достигать цели своей внешней политики, посредством информационного воздействия на группы людей, которые, в свою очередь, являются основой политики демократического государства. </w:t>
      </w:r>
    </w:p>
    <w:p w14:paraId="7D160988" w14:textId="77777777" w:rsidR="00BD72F2" w:rsidRPr="00BA3AA3" w:rsidRDefault="00BD72F2" w:rsidP="00BD72F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lastRenderedPageBreak/>
        <w:t xml:space="preserve">В отношении России пропаганда нашла свое применение в странах Балтии, которые в целях противодействия, так называемой, российской пропаганде проводят масштабную информационную политику. </w:t>
      </w:r>
    </w:p>
    <w:p w14:paraId="51789D04" w14:textId="77777777" w:rsidR="00BD72F2" w:rsidRPr="00BA3AA3" w:rsidRDefault="00BD72F2" w:rsidP="00BD72F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 xml:space="preserve">Важным замечанием является то, что восприятие России с позиции врага, государства, представляющего постоянную угрозу и опасность прибалтийским государствам, во многом, объясняется событиями 20-го века, когда территории прибалтийских государств были инкорпорированы в СССР. Однако, обретя свою независимость в 1991 г., Латвия, Литва и Эстония, обвинили Россию в оккупации их территории и осуществлении незаконной власти в период 1940-1991 гг. Россия не признала предъявленных обвинений, поэтому споры остались неразрешенными. </w:t>
      </w:r>
    </w:p>
    <w:p w14:paraId="1B2C90FA" w14:textId="77777777" w:rsidR="00BD72F2" w:rsidRPr="00BA3AA3" w:rsidRDefault="00BD72F2" w:rsidP="00BD72F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 xml:space="preserve">Рассматривая медиа-рынок каждой из стран, стоит отметить, что после советского прошлого, где существовал тотальный контроль, в этих государствах сегодня СМИ находится в частных владениях. Соответственно, регулирование осуществляется посредством либеральных законов. При этом на сегодняшний день не существует специальных законодательств, регламентирующих работу СМИ, владение СМИ или иностранные капиталовложения. Медиа-рынок Прибалтики примечателен плюрализмом источников и наполнения, а также главенствующей свободой слова, отсутствием цензуры. В Латвии и Эстонии СМИ подразделяются на национальные и российские ввиду высокого процента  русского населения. В настоящее время наблюдается рост консолидации СМИ, появление крупных корпораций. </w:t>
      </w:r>
    </w:p>
    <w:p w14:paraId="17C2773A" w14:textId="77777777" w:rsidR="00BD72F2" w:rsidRPr="00BA3AA3" w:rsidRDefault="00BD72F2" w:rsidP="00BD72F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Обращаясь к анализу антироссийской информационной политики прибалтийских странах, стоит отметить, что она проводится практически во всех сферах жизни общества: социальной, политической, духовной, экономической. Особое внимание уделено военной области, а также изменениям на медиа-рынке, обусловленных политикой.</w:t>
      </w:r>
    </w:p>
    <w:p w14:paraId="1A64AC96" w14:textId="77777777" w:rsidR="00BD72F2" w:rsidRPr="00BA3AA3" w:rsidRDefault="00BD72F2" w:rsidP="00BD72F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 xml:space="preserve">Анализ показал, что во всех странах ведется антироссийская пропаганда. Налицо ущемление прав русскоязычных меньшинств в </w:t>
      </w:r>
      <w:r w:rsidRPr="00BA3AA3">
        <w:rPr>
          <w:rFonts w:ascii="Times New Roman" w:hAnsi="Times New Roman"/>
          <w:bCs/>
          <w:sz w:val="28"/>
          <w:szCs w:val="28"/>
        </w:rPr>
        <w:lastRenderedPageBreak/>
        <w:t>использовании русского языка, высказывании мнений о России и В. Путине, продажи российских товаров и др.</w:t>
      </w:r>
    </w:p>
    <w:p w14:paraId="233DB908" w14:textId="77777777" w:rsidR="00BD72F2" w:rsidRPr="00BA3AA3" w:rsidRDefault="00BD72F2" w:rsidP="00BD72F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 xml:space="preserve">В политике она проявляется как подозрения в шпионаже, вмешательство в процесс выборов, обвинение в измене государству, в участии в пророссийских акциях. </w:t>
      </w:r>
    </w:p>
    <w:p w14:paraId="11F026C6" w14:textId="77777777" w:rsidR="00BD72F2" w:rsidRPr="00BA3AA3" w:rsidRDefault="00BD72F2" w:rsidP="00BD72F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Военная сфера показательна непрекращающимися военными учениями и подготовкой к военным действиям против России, угроза со стороны которой более чем очевидна. Население также проходит подготовку к действиям, необходимым в случае нападения. Прибалтийские страны взаимодействуют по данному вопросу с другими странами ЕС, особенно тесно с военно-политической группировкой, НАТО.</w:t>
      </w:r>
    </w:p>
    <w:p w14:paraId="450C3C9E" w14:textId="77777777" w:rsidR="00BD72F2" w:rsidRPr="00BA3AA3" w:rsidRDefault="00BD72F2" w:rsidP="00BD72F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В СМИ, как правило, приостанавливают и прекращают свою работу телевизионные каналы. Создаются специальные каналы для русскоговорящих граждан, которые показывают «специальные» ТВ-программы.</w:t>
      </w:r>
    </w:p>
    <w:p w14:paraId="017E4634" w14:textId="77777777" w:rsidR="00BD72F2" w:rsidRPr="00BA3AA3" w:rsidRDefault="00BD72F2" w:rsidP="00BD72F2">
      <w:pPr>
        <w:pStyle w:val="a4"/>
        <w:spacing w:before="0" w:beforeAutospacing="0" w:after="0" w:afterAutospacing="0" w:line="360" w:lineRule="auto"/>
        <w:ind w:firstLine="851"/>
        <w:jc w:val="both"/>
        <w:rPr>
          <w:rFonts w:ascii="Times New Roman" w:hAnsi="Times New Roman"/>
          <w:bCs/>
          <w:sz w:val="28"/>
          <w:szCs w:val="28"/>
        </w:rPr>
      </w:pPr>
      <w:r w:rsidRPr="00BA3AA3">
        <w:rPr>
          <w:rFonts w:ascii="Times New Roman" w:hAnsi="Times New Roman"/>
          <w:bCs/>
          <w:sz w:val="28"/>
          <w:szCs w:val="28"/>
        </w:rPr>
        <w:t>Едва ли можно усомниться в том, что явление антироссийской пропаганды преувеличен и не является таковым. Во-первых, данная информационная политика проводится с политической целью – формирование негативного представления о России, иными словами, ее дегуманизация, что является одним из элементов пропаганды. Во-вторых, основное средство ее осуществление – СМИ, где выступают политические лидеры и представители власти, где приостанавливают работу ТВ-каналы, заменяясь другими более приемлемыми. В-третьих, использует в своем осуществлении специальные выражение, такие как «агенты Кремля», «зеленые человечки», «гибридная война». В дополнение, ожидая военной угрозы со стороны России, ее вмешательства во внутренние дела государств, страны Балтии, по большому счету, посредством пропаганды подстраховываются, возводя «укрепления» из информационной политики.</w:t>
      </w:r>
    </w:p>
    <w:p w14:paraId="4CEDF71E" w14:textId="432BE245" w:rsidR="00DB02C1" w:rsidRDefault="00203FEA" w:rsidP="00D805D3">
      <w:pPr>
        <w:spacing w:line="360" w:lineRule="auto"/>
        <w:ind w:firstLine="851"/>
        <w:jc w:val="both"/>
        <w:rPr>
          <w:rFonts w:ascii="Times New Roman" w:hAnsi="Times New Roman"/>
          <w:bCs/>
          <w:sz w:val="28"/>
          <w:szCs w:val="28"/>
        </w:rPr>
      </w:pPr>
      <w:r>
        <w:rPr>
          <w:rFonts w:ascii="Times New Roman" w:hAnsi="Times New Roman"/>
          <w:bCs/>
          <w:sz w:val="28"/>
          <w:szCs w:val="28"/>
        </w:rPr>
        <w:t xml:space="preserve">Прогнозируя развитие отношений между странами </w:t>
      </w:r>
      <w:r w:rsidR="00974DFF">
        <w:rPr>
          <w:rFonts w:ascii="Times New Roman" w:hAnsi="Times New Roman"/>
          <w:bCs/>
          <w:sz w:val="28"/>
          <w:szCs w:val="28"/>
        </w:rPr>
        <w:t xml:space="preserve">в 2017-2023 </w:t>
      </w:r>
      <w:r w:rsidR="00DB02C1">
        <w:rPr>
          <w:rFonts w:ascii="Times New Roman" w:hAnsi="Times New Roman"/>
          <w:bCs/>
          <w:sz w:val="28"/>
          <w:szCs w:val="28"/>
        </w:rPr>
        <w:t>гг. стоит рассмотреть несколько вариантов</w:t>
      </w:r>
      <w:r w:rsidR="00D805D3">
        <w:rPr>
          <w:rFonts w:ascii="Times New Roman" w:hAnsi="Times New Roman"/>
          <w:bCs/>
          <w:sz w:val="28"/>
          <w:szCs w:val="28"/>
        </w:rPr>
        <w:t xml:space="preserve">. </w:t>
      </w:r>
    </w:p>
    <w:p w14:paraId="7E4983AF" w14:textId="0D3E6CDD" w:rsidR="006E2A52" w:rsidRDefault="0046499F" w:rsidP="006E2A52">
      <w:pPr>
        <w:pStyle w:val="a3"/>
        <w:numPr>
          <w:ilvl w:val="0"/>
          <w:numId w:val="24"/>
        </w:numPr>
        <w:spacing w:line="360" w:lineRule="auto"/>
        <w:ind w:left="0" w:hanging="6"/>
        <w:jc w:val="both"/>
        <w:rPr>
          <w:rFonts w:ascii="Times New Roman" w:hAnsi="Times New Roman"/>
          <w:bCs/>
          <w:sz w:val="28"/>
          <w:szCs w:val="28"/>
        </w:rPr>
      </w:pPr>
      <w:r w:rsidRPr="006E2A52">
        <w:rPr>
          <w:rFonts w:ascii="Times New Roman" w:hAnsi="Times New Roman"/>
          <w:bCs/>
          <w:sz w:val="28"/>
          <w:szCs w:val="28"/>
        </w:rPr>
        <w:lastRenderedPageBreak/>
        <w:t>Антироссийская про</w:t>
      </w:r>
      <w:r w:rsidR="006E2A52" w:rsidRPr="006E2A52">
        <w:rPr>
          <w:rFonts w:ascii="Times New Roman" w:hAnsi="Times New Roman"/>
          <w:bCs/>
          <w:sz w:val="28"/>
          <w:szCs w:val="28"/>
        </w:rPr>
        <w:t>паганда не увенчается успехом, пророссийские настроения выиграют. Власть распадется среди нескольких регионов. Прибалтика превратится в марионеточное государство, подобное Приднестровской Молдавской республики. Сценарий маловероятен, поскольку, во-первых, Латвия, Литва и Эстония – достаточно крупный развивающийся регион, который едва ли могут разрушить пророссийские настроения; во-вторых, прибалтийские страны получают значимую поддержку со стороны ЕС.</w:t>
      </w:r>
    </w:p>
    <w:p w14:paraId="33FAFCB7" w14:textId="0ABE78BF" w:rsidR="006E2A52" w:rsidRDefault="005955D3" w:rsidP="006E2A52">
      <w:pPr>
        <w:pStyle w:val="a3"/>
        <w:numPr>
          <w:ilvl w:val="0"/>
          <w:numId w:val="24"/>
        </w:numPr>
        <w:spacing w:line="360" w:lineRule="auto"/>
        <w:ind w:left="0" w:hanging="6"/>
        <w:jc w:val="both"/>
        <w:rPr>
          <w:rFonts w:ascii="Times New Roman" w:hAnsi="Times New Roman"/>
          <w:bCs/>
          <w:sz w:val="28"/>
          <w:szCs w:val="28"/>
        </w:rPr>
      </w:pPr>
      <w:r>
        <w:rPr>
          <w:rFonts w:ascii="Times New Roman" w:hAnsi="Times New Roman"/>
          <w:bCs/>
          <w:sz w:val="28"/>
          <w:szCs w:val="28"/>
        </w:rPr>
        <w:t>Государства будут продолжать вести антироссийскую пропаганду, антироссийскую внешнюю политику, что, вероятнее всего, приведет их к экономическому упадку, истощению ресурсов, ухудшению отношений со странами-партнерами России. Сценарий также маловероятен, поскольку объективно является утопией.</w:t>
      </w:r>
    </w:p>
    <w:p w14:paraId="261416D5" w14:textId="77777777" w:rsidR="002374CA" w:rsidRDefault="005955D3" w:rsidP="002374CA">
      <w:pPr>
        <w:pStyle w:val="a3"/>
        <w:numPr>
          <w:ilvl w:val="0"/>
          <w:numId w:val="24"/>
        </w:numPr>
        <w:spacing w:line="360" w:lineRule="auto"/>
        <w:ind w:left="0" w:hanging="6"/>
        <w:jc w:val="both"/>
        <w:rPr>
          <w:rFonts w:ascii="Times New Roman" w:hAnsi="Times New Roman"/>
          <w:bCs/>
          <w:sz w:val="28"/>
          <w:szCs w:val="28"/>
        </w:rPr>
      </w:pPr>
      <w:r>
        <w:rPr>
          <w:rFonts w:ascii="Times New Roman" w:hAnsi="Times New Roman"/>
          <w:bCs/>
          <w:sz w:val="28"/>
          <w:szCs w:val="28"/>
        </w:rPr>
        <w:t xml:space="preserve">Прекращение пропаганды со стороны государств Балтии. Развитие и укрепление отношений с Россией в рамках экономического, политического и культурного взаимодействия. Едва ли представляется возможным реализация сценария, ввиду того, что прибалтийские страны ориентированы на ЕС, а также </w:t>
      </w:r>
      <w:r w:rsidR="002374CA">
        <w:rPr>
          <w:rFonts w:ascii="Times New Roman" w:hAnsi="Times New Roman"/>
          <w:bCs/>
          <w:sz w:val="28"/>
          <w:szCs w:val="28"/>
        </w:rPr>
        <w:t>имеют ряд разногласий с Россией по поводу советской власти на их территориях.</w:t>
      </w:r>
    </w:p>
    <w:p w14:paraId="5653541F" w14:textId="6BBCAFA9" w:rsidR="00D805D3" w:rsidRPr="002374CA" w:rsidRDefault="00D805D3" w:rsidP="002374CA">
      <w:pPr>
        <w:pStyle w:val="a3"/>
        <w:numPr>
          <w:ilvl w:val="0"/>
          <w:numId w:val="24"/>
        </w:numPr>
        <w:spacing w:line="360" w:lineRule="auto"/>
        <w:ind w:left="0" w:hanging="6"/>
        <w:jc w:val="both"/>
        <w:rPr>
          <w:rFonts w:ascii="Times New Roman" w:hAnsi="Times New Roman"/>
          <w:bCs/>
          <w:sz w:val="28"/>
          <w:szCs w:val="28"/>
        </w:rPr>
      </w:pPr>
      <w:r w:rsidRPr="002374CA">
        <w:rPr>
          <w:rFonts w:ascii="Times New Roman" w:hAnsi="Times New Roman" w:cs="Times New Roman"/>
          <w:sz w:val="28"/>
          <w:szCs w:val="28"/>
        </w:rPr>
        <w:t>Государства Балтии не изменят своей политики в этом отношении. Прибалтийские страны в ближайшем будущем едва ли официально изменят отношения с Россией, поменяют ее позиционирование внутри государств. Напротив, политику России продолжать рассматривать с точки зрения угрозы и опасности, ввиду того, что на это страны толкает историческое прошлое, разрешить противоречия на основе которого, странам до сих пор не удалось. Во-вторых, небольшой размер государства и преобладание России как в экономическом, так и в военном плане. В-третьих, в рамках антироссийской пропаганды страны противопоставляют себя  России, таким образом подчеркивая собственную идентичность.</w:t>
      </w:r>
    </w:p>
    <w:p w14:paraId="6457F355" w14:textId="65E9D312" w:rsidR="00BD72F2" w:rsidRPr="00BA3AA3" w:rsidRDefault="00974DFF" w:rsidP="00BD72F2">
      <w:pPr>
        <w:pStyle w:val="a4"/>
        <w:spacing w:before="0" w:beforeAutospacing="0" w:after="0" w:afterAutospacing="0" w:line="360" w:lineRule="auto"/>
        <w:ind w:firstLine="851"/>
        <w:jc w:val="both"/>
        <w:rPr>
          <w:rFonts w:ascii="Times New Roman" w:hAnsi="Times New Roman"/>
          <w:bCs/>
          <w:sz w:val="28"/>
          <w:szCs w:val="28"/>
        </w:rPr>
      </w:pPr>
      <w:r>
        <w:rPr>
          <w:rFonts w:ascii="Times New Roman" w:hAnsi="Times New Roman"/>
          <w:bCs/>
          <w:sz w:val="28"/>
          <w:szCs w:val="28"/>
        </w:rPr>
        <w:lastRenderedPageBreak/>
        <w:t xml:space="preserve"> Отношения между странами едва ли потерпят кардинальные </w:t>
      </w:r>
      <w:r w:rsidR="00BD72F2" w:rsidRPr="00BA3AA3">
        <w:rPr>
          <w:rFonts w:ascii="Times New Roman" w:hAnsi="Times New Roman"/>
          <w:bCs/>
          <w:sz w:val="28"/>
          <w:szCs w:val="28"/>
        </w:rPr>
        <w:t xml:space="preserve">Россия является сильным игроком на мировой арене, со времен СССР играя весомую роль в международных отношений. Очевидно, что современная политика прибалтийских стран в отношении России спровоцирована не только характером исторических взаимоотношений стран, но и общей ситуацией на мировой арене в целом. Обеспокоенность Европы внешней политикой России после украинского кризиса не утихает. Известно, что отношения Запада и Российской Федерации весьма ухудшились после событий 2015 г. В связи с чем, антироссийская пропаганда также обуславливается общим настроением в ЕС. Однако, очевидно, что странам очень выгодно сотрудничать, как минимум, в экономическом плане. Россия представляет огромный рынок и природные ресурсы для Латвии, Литвы и Эстонии. Более того, страны имеют ряд общих проблем для решения, а именно: </w:t>
      </w:r>
      <w:r w:rsidR="00BD72F2" w:rsidRPr="00BA3AA3">
        <w:rPr>
          <w:rFonts w:ascii="Times New Roman" w:hAnsi="Times New Roman"/>
          <w:sz w:val="28"/>
          <w:szCs w:val="28"/>
        </w:rPr>
        <w:t>борьба с преступностью, вопросам демаркации границы и нелегальная иммиграция</w:t>
      </w:r>
      <w:r w:rsidR="00BD72F2" w:rsidRPr="00BA3AA3">
        <w:rPr>
          <w:rStyle w:val="a8"/>
          <w:rFonts w:ascii="Times New Roman" w:hAnsi="Times New Roman"/>
          <w:sz w:val="28"/>
          <w:szCs w:val="28"/>
        </w:rPr>
        <w:footnoteReference w:id="99"/>
      </w:r>
      <w:r w:rsidR="00BD72F2" w:rsidRPr="00BA3AA3">
        <w:rPr>
          <w:rFonts w:ascii="Times New Roman" w:hAnsi="Times New Roman"/>
          <w:sz w:val="28"/>
          <w:szCs w:val="28"/>
        </w:rPr>
        <w:t>.</w:t>
      </w:r>
    </w:p>
    <w:p w14:paraId="1D1EF7CC" w14:textId="77777777" w:rsidR="00C10CB2" w:rsidRDefault="00C10CB2">
      <w:pPr>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br w:type="page"/>
      </w:r>
    </w:p>
    <w:p w14:paraId="48150BF9" w14:textId="66844A16" w:rsidR="00EF5E62" w:rsidRDefault="00335927" w:rsidP="005F787B">
      <w:pPr>
        <w:pStyle w:val="12"/>
        <w:ind w:firstLine="0"/>
      </w:pPr>
      <w:bookmarkStart w:id="18" w:name="_Toc483399753"/>
      <w:r w:rsidRPr="00335927">
        <w:lastRenderedPageBreak/>
        <w:t xml:space="preserve">Список </w:t>
      </w:r>
      <w:bookmarkEnd w:id="18"/>
      <w:r w:rsidR="00F03C20">
        <w:t>использованных источников и литературы.</w:t>
      </w:r>
    </w:p>
    <w:p w14:paraId="1FD8D042" w14:textId="0BAE0C48" w:rsidR="00A15F54" w:rsidRDefault="005F787B" w:rsidP="005F787B">
      <w:pPr>
        <w:pStyle w:val="12"/>
        <w:ind w:firstLine="0"/>
      </w:pPr>
      <w:r>
        <w:rPr>
          <w:lang w:val="en-US"/>
        </w:rPr>
        <w:t xml:space="preserve">I. </w:t>
      </w:r>
      <w:r w:rsidR="00A15F54">
        <w:t>Источники</w:t>
      </w:r>
    </w:p>
    <w:p w14:paraId="14CCC370" w14:textId="7251F22C" w:rsidR="006208E2" w:rsidRPr="00A94B7C" w:rsidRDefault="00870C3D" w:rsidP="005F787B">
      <w:pPr>
        <w:pStyle w:val="12"/>
        <w:numPr>
          <w:ilvl w:val="0"/>
          <w:numId w:val="23"/>
        </w:numPr>
        <w:ind w:left="0" w:hanging="11"/>
        <w:jc w:val="both"/>
        <w:rPr>
          <w:b w:val="0"/>
          <w:lang w:val="en-US"/>
        </w:rPr>
      </w:pPr>
      <w:r w:rsidRPr="00A94B7C">
        <w:rPr>
          <w:b w:val="0"/>
          <w:lang w:val="en-US"/>
        </w:rPr>
        <w:t>European Parliament resolution of 21 May 2013 on the EU Charter: standard settings for media freedom across the EU (2011/2246(INI)) [Electronic resource]. European Parliament [Official website]. – Accessed mode: http://www.europarl.europa.eu/sides/getDoc.do?type=TA&amp;reference=P7-TA-2013-0203&amp;language=EN&amp;ring=A7-2013-0117</w:t>
      </w:r>
      <w:r w:rsidR="002D29CA" w:rsidRPr="00A94B7C">
        <w:rPr>
          <w:b w:val="0"/>
          <w:lang w:val="en-US"/>
        </w:rPr>
        <w:t xml:space="preserve"> (date of reference 29.04.2017);</w:t>
      </w:r>
    </w:p>
    <w:p w14:paraId="0B510B99" w14:textId="77777777" w:rsidR="008E449F" w:rsidRDefault="002D29CA" w:rsidP="005F787B">
      <w:pPr>
        <w:pStyle w:val="12"/>
        <w:numPr>
          <w:ilvl w:val="0"/>
          <w:numId w:val="23"/>
        </w:numPr>
        <w:ind w:left="0" w:hanging="11"/>
        <w:jc w:val="both"/>
        <w:rPr>
          <w:b w:val="0"/>
        </w:rPr>
      </w:pPr>
      <w:r w:rsidRPr="00A94B7C">
        <w:rPr>
          <w:b w:val="0"/>
          <w:lang w:val="en-US"/>
        </w:rPr>
        <w:t xml:space="preserve">  Universal Declaration of Human Rights [Electronic resource]. United Nations, Office of the High Commissioner for Human Rights [Official website]. – Accessed mode: http://www.ohchr.org/EN/UDHR/Documents/UDHR_Translations/eng.pdf (date of reference 28. </w:t>
      </w:r>
      <w:r>
        <w:rPr>
          <w:b w:val="0"/>
        </w:rPr>
        <w:t>04. 2017);</w:t>
      </w:r>
    </w:p>
    <w:p w14:paraId="26790327" w14:textId="3F36B02B" w:rsidR="002D29CA" w:rsidRDefault="00BA69C6" w:rsidP="005F787B">
      <w:pPr>
        <w:pStyle w:val="12"/>
        <w:numPr>
          <w:ilvl w:val="0"/>
          <w:numId w:val="23"/>
        </w:numPr>
        <w:ind w:left="0" w:hanging="11"/>
        <w:jc w:val="both"/>
        <w:rPr>
          <w:b w:val="0"/>
        </w:rPr>
      </w:pPr>
      <w:r w:rsidRPr="00A94B7C">
        <w:rPr>
          <w:b w:val="0"/>
          <w:lang w:val="en-US"/>
        </w:rPr>
        <w:t xml:space="preserve">DIRECTIVE 2010/13/EU OF THE EUROPEAN PARLIAMENT AND OF THE COUNCIL [Electronic resource]. OfficialJournaloftheEuropeanUnion [Offficial website]. – Accessed mode: http://eur-lex.europa.eu/legal-content/EN/TXT/PDF/?uri=CELEX:32010L0013&amp;from=EN (date of reference 30. </w:t>
      </w:r>
      <w:r w:rsidRPr="008E449F">
        <w:rPr>
          <w:b w:val="0"/>
        </w:rPr>
        <w:t>04. 2017);</w:t>
      </w:r>
    </w:p>
    <w:p w14:paraId="5B66EE02" w14:textId="755DE0FD" w:rsidR="008E449F" w:rsidRDefault="008E449F" w:rsidP="005F787B">
      <w:pPr>
        <w:pStyle w:val="12"/>
        <w:numPr>
          <w:ilvl w:val="0"/>
          <w:numId w:val="23"/>
        </w:numPr>
        <w:ind w:left="0" w:hanging="11"/>
        <w:jc w:val="both"/>
        <w:rPr>
          <w:b w:val="0"/>
        </w:rPr>
      </w:pPr>
      <w:r w:rsidRPr="00A94B7C">
        <w:rPr>
          <w:b w:val="0"/>
          <w:lang w:val="en-US"/>
        </w:rPr>
        <w:t xml:space="preserve">Treaties in Force – A List of Treaties and Other International Agreements of the United States in Force on January 1, 1983. – Washington; Department of State, 1983. </w:t>
      </w:r>
      <w:r w:rsidRPr="008E449F">
        <w:rPr>
          <w:b w:val="0"/>
        </w:rPr>
        <w:t>P. 102.</w:t>
      </w:r>
    </w:p>
    <w:p w14:paraId="1D47F9CF" w14:textId="2A563462" w:rsidR="008E449F" w:rsidRPr="00A94B7C" w:rsidRDefault="008E449F" w:rsidP="00A94B7C">
      <w:pPr>
        <w:pStyle w:val="12"/>
        <w:numPr>
          <w:ilvl w:val="0"/>
          <w:numId w:val="23"/>
        </w:numPr>
        <w:ind w:left="0" w:hanging="11"/>
        <w:jc w:val="both"/>
        <w:rPr>
          <w:b w:val="0"/>
          <w:lang w:val="en-US"/>
        </w:rPr>
      </w:pPr>
      <w:r w:rsidRPr="00A5268D">
        <w:rPr>
          <w:b w:val="0"/>
          <w:lang w:val="en-US"/>
        </w:rPr>
        <w:t>European Parliament resolution of 21 May 2013 on the EU Charter: standard settings for media freedom across the EU (2011/2246(INI)) [Electronic resource]. European Parliament [Official website]. – Accessed mode: http://www.europarl.europa.eu/sides/getDoc.do?type=TA&amp;reference=P7-TA-2013-0203&amp;language=EN&amp;ring=A7-2013-0117 (date of reference 29.04.2017);</w:t>
      </w:r>
    </w:p>
    <w:p w14:paraId="3EEF291F" w14:textId="7B9CC333" w:rsidR="000B39BB" w:rsidRPr="00A94B7C" w:rsidRDefault="008E449F" w:rsidP="00A94B7C">
      <w:pPr>
        <w:pStyle w:val="a3"/>
        <w:numPr>
          <w:ilvl w:val="0"/>
          <w:numId w:val="23"/>
        </w:numPr>
        <w:spacing w:line="360" w:lineRule="auto"/>
        <w:ind w:left="0" w:hanging="11"/>
        <w:jc w:val="both"/>
        <w:rPr>
          <w:rFonts w:ascii="Times New Roman" w:hAnsi="Times New Roman" w:cs="Times New Roman"/>
          <w:sz w:val="28"/>
          <w:szCs w:val="28"/>
          <w:lang w:val="en-US"/>
        </w:rPr>
      </w:pPr>
      <w:r w:rsidRPr="00A5268D">
        <w:rPr>
          <w:rFonts w:ascii="Times New Roman" w:hAnsi="Times New Roman" w:cs="Times New Roman"/>
          <w:sz w:val="28"/>
          <w:szCs w:val="28"/>
          <w:lang w:val="en-US"/>
        </w:rPr>
        <w:t>Universal Declaration of Human Rights [Electronic resource]. United Nations, Office of the High Commissioner for Human Rights [Official website]. – Accessed mode: http://www.ohchr.org/EN/UDHR/Documents/UDHR_Translations/eng.pdf (date of reference 28. 04. 2017)</w:t>
      </w:r>
      <w:r w:rsidRPr="00A5268D">
        <w:rPr>
          <w:rFonts w:ascii="Times New Roman" w:hAnsi="Times New Roman" w:cs="Times New Roman"/>
          <w:sz w:val="28"/>
          <w:szCs w:val="28"/>
        </w:rPr>
        <w:t>.</w:t>
      </w:r>
    </w:p>
    <w:p w14:paraId="5BB923F3" w14:textId="465803FC" w:rsidR="005F787B" w:rsidRPr="005F787B" w:rsidRDefault="000B39BB" w:rsidP="005F787B">
      <w:pPr>
        <w:pStyle w:val="a6"/>
        <w:numPr>
          <w:ilvl w:val="0"/>
          <w:numId w:val="23"/>
        </w:numPr>
        <w:ind w:left="0" w:hanging="11"/>
        <w:jc w:val="both"/>
        <w:rPr>
          <w:rFonts w:ascii="Times New Roman" w:eastAsia="SimSun" w:hAnsi="Times New Roman" w:cs="Times New Roman"/>
          <w:bCs/>
          <w:kern w:val="28"/>
          <w:sz w:val="28"/>
          <w:szCs w:val="28"/>
          <w:lang w:eastAsia="zh-CN"/>
        </w:rPr>
      </w:pPr>
      <w:r w:rsidRPr="00A94B7C">
        <w:rPr>
          <w:rFonts w:ascii="Times New Roman" w:eastAsia="SimSun" w:hAnsi="Times New Roman" w:cs="Times New Roman"/>
          <w:bCs/>
          <w:kern w:val="28"/>
          <w:sz w:val="28"/>
          <w:szCs w:val="28"/>
          <w:lang w:val="en-US" w:eastAsia="zh-CN"/>
        </w:rPr>
        <w:lastRenderedPageBreak/>
        <w:t xml:space="preserve">2017 WORLD PRESS FREEDOM INDEX [Electronic resource]. Reporters without borders [Official website]. – Accessed mode: </w:t>
      </w:r>
      <w:hyperlink r:id="rId9" w:history="1">
        <w:r w:rsidRPr="00A94B7C">
          <w:rPr>
            <w:rFonts w:eastAsia="SimSun"/>
            <w:bCs/>
            <w:kern w:val="28"/>
            <w:sz w:val="28"/>
            <w:szCs w:val="28"/>
            <w:lang w:val="en-US" w:eastAsia="zh-CN"/>
          </w:rPr>
          <w:t>https://rsf.org/en/ranking/2017</w:t>
        </w:r>
      </w:hyperlink>
      <w:r w:rsidRPr="00A94B7C">
        <w:rPr>
          <w:rFonts w:ascii="Times New Roman" w:eastAsia="SimSun" w:hAnsi="Times New Roman" w:cs="Times New Roman"/>
          <w:bCs/>
          <w:kern w:val="28"/>
          <w:sz w:val="28"/>
          <w:szCs w:val="28"/>
          <w:lang w:val="en-US" w:eastAsia="zh-CN"/>
        </w:rPr>
        <w:t xml:space="preserve"> (date of reference 30. </w:t>
      </w:r>
      <w:r w:rsidRPr="000B39BB">
        <w:rPr>
          <w:rFonts w:ascii="Times New Roman" w:eastAsia="SimSun" w:hAnsi="Times New Roman" w:cs="Times New Roman"/>
          <w:bCs/>
          <w:kern w:val="28"/>
          <w:sz w:val="28"/>
          <w:szCs w:val="28"/>
          <w:lang w:eastAsia="zh-CN"/>
        </w:rPr>
        <w:t>04. 2017).</w:t>
      </w:r>
    </w:p>
    <w:p w14:paraId="68A517F6" w14:textId="77777777" w:rsidR="005F787B" w:rsidRDefault="005F787B" w:rsidP="005F787B">
      <w:pPr>
        <w:pStyle w:val="a3"/>
        <w:spacing w:line="360" w:lineRule="auto"/>
        <w:ind w:left="0" w:hanging="11"/>
        <w:jc w:val="center"/>
        <w:rPr>
          <w:rFonts w:ascii="Times New Roman" w:hAnsi="Times New Roman" w:cs="Times New Roman"/>
          <w:b/>
          <w:sz w:val="28"/>
          <w:szCs w:val="28"/>
          <w:lang w:val="en-US"/>
        </w:rPr>
      </w:pPr>
    </w:p>
    <w:p w14:paraId="2D708120" w14:textId="0927F176" w:rsidR="00DA1B3D" w:rsidRDefault="00DA1B3D" w:rsidP="005F787B">
      <w:pPr>
        <w:pStyle w:val="a3"/>
        <w:spacing w:line="360" w:lineRule="auto"/>
        <w:ind w:left="0"/>
        <w:jc w:val="center"/>
        <w:rPr>
          <w:rFonts w:ascii="Times New Roman" w:hAnsi="Times New Roman" w:cs="Times New Roman"/>
          <w:b/>
          <w:sz w:val="28"/>
          <w:szCs w:val="28"/>
        </w:rPr>
      </w:pPr>
      <w:r w:rsidRPr="00DA1B3D">
        <w:rPr>
          <w:rFonts w:ascii="Times New Roman" w:hAnsi="Times New Roman" w:cs="Times New Roman"/>
          <w:b/>
          <w:sz w:val="28"/>
          <w:szCs w:val="28"/>
          <w:lang w:val="en-US"/>
        </w:rPr>
        <w:t xml:space="preserve">II. </w:t>
      </w:r>
      <w:r w:rsidRPr="00DA1B3D">
        <w:rPr>
          <w:rFonts w:ascii="Times New Roman" w:hAnsi="Times New Roman" w:cs="Times New Roman"/>
          <w:b/>
          <w:sz w:val="28"/>
          <w:szCs w:val="28"/>
        </w:rPr>
        <w:t>Литература</w:t>
      </w:r>
    </w:p>
    <w:p w14:paraId="38A9DB4F" w14:textId="77777777" w:rsidR="005F787B" w:rsidRDefault="005F787B" w:rsidP="00A94B7C">
      <w:pPr>
        <w:pStyle w:val="af0"/>
        <w:spacing w:line="360" w:lineRule="auto"/>
        <w:rPr>
          <w:rFonts w:ascii="Times New Roman" w:hAnsi="Times New Roman"/>
          <w:b/>
          <w:color w:val="000000"/>
          <w:sz w:val="28"/>
        </w:rPr>
      </w:pPr>
      <w:bookmarkStart w:id="19" w:name="_GoBack"/>
      <w:bookmarkEnd w:id="19"/>
    </w:p>
    <w:p w14:paraId="51C60D3C" w14:textId="772B9875"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rPr>
      </w:pPr>
      <w:r w:rsidRPr="00A94B7C">
        <w:rPr>
          <w:rFonts w:ascii="Times New Roman" w:hAnsi="Times New Roman" w:cs="Times New Roman"/>
          <w:sz w:val="28"/>
          <w:szCs w:val="28"/>
        </w:rPr>
        <w:t>Мельтюхов М. И. Упущенный шанс Сталина. Советский Союзов и Борьба за Европу: 1939-1941. М., 2000. С. 178–180.</w:t>
      </w:r>
    </w:p>
    <w:p w14:paraId="35F69B80" w14:textId="05BBF1E8"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rPr>
      </w:pPr>
      <w:r w:rsidRPr="00A94B7C">
        <w:rPr>
          <w:rFonts w:ascii="Times New Roman" w:eastAsia="MS Mincho" w:hAnsi="Times New Roman" w:cs="Times New Roman"/>
          <w:sz w:val="28"/>
          <w:szCs w:val="28"/>
        </w:rPr>
        <w:t>Мялксoо Л. Советская аннексия и государственный̆ континуитет: международно-правовой статус Эстонии, Латвии и Литвы в 1940–1991 гг. и после 1991 г. Исследование конфликта между нормативность и силой в международном праве. Тарту, 2005. С. 146–150.</w:t>
      </w:r>
    </w:p>
    <w:p w14:paraId="50B85C22" w14:textId="53CD28C0"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lang w:val="en-US"/>
        </w:rPr>
      </w:pPr>
      <w:r w:rsidRPr="00A94B7C">
        <w:rPr>
          <w:rFonts w:ascii="Times New Roman" w:hAnsi="Times New Roman" w:cs="Times New Roman"/>
          <w:sz w:val="28"/>
          <w:szCs w:val="28"/>
          <w:lang w:val="en-US"/>
        </w:rPr>
        <w:t>Hiden J., Made V., Smith D. The Baltic Question During the Cold War. London, 2008. P. 3.</w:t>
      </w:r>
    </w:p>
    <w:p w14:paraId="4BB36E00" w14:textId="4FA67A12"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lang w:val="en-US"/>
        </w:rPr>
      </w:pPr>
      <w:r w:rsidRPr="00A94B7C">
        <w:rPr>
          <w:rFonts w:ascii="Times New Roman" w:hAnsi="Times New Roman" w:cs="Times New Roman"/>
          <w:sz w:val="28"/>
          <w:szCs w:val="28"/>
          <w:lang w:val="en-US"/>
        </w:rPr>
        <w:t>Misiunas R. J. Sovereignty Without Government: Baltic Diplomatic and Consular Representation, 1940–1990, in Y. Shain (ed.). Governments-in-Exile in Contemporary World Politics. New Yorkб 2004. P. 137.</w:t>
      </w:r>
    </w:p>
    <w:p w14:paraId="3D8FD42F" w14:textId="42BFB97F"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rPr>
      </w:pPr>
      <w:r w:rsidRPr="00A94B7C">
        <w:rPr>
          <w:rFonts w:ascii="Times New Roman" w:hAnsi="Times New Roman" w:cs="Times New Roman"/>
          <w:sz w:val="28"/>
          <w:szCs w:val="28"/>
          <w:lang w:val="de-DE"/>
        </w:rPr>
        <w:t>Hillgruber C. Die Aufnahme neuer Staaten in die Völkerrechtsgemeinschaft. Das völkerrechtliche Institut der Anerkennung von Neustaaten in der Praxis des 19. und 20. Jahrhunderts. Frankfurt a. M., 1997. S. 236.</w:t>
      </w:r>
    </w:p>
    <w:p w14:paraId="51CBF547" w14:textId="229F0CD0"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44"/>
          <w:szCs w:val="28"/>
          <w:lang w:val="en-US"/>
        </w:rPr>
      </w:pPr>
      <w:r w:rsidRPr="00A94B7C">
        <w:rPr>
          <w:rFonts w:ascii="Times New Roman" w:hAnsi="Times New Roman" w:cs="Times New Roman"/>
          <w:color w:val="000000"/>
          <w:sz w:val="28"/>
          <w:szCs w:val="19"/>
          <w:shd w:val="clear" w:color="auto" w:fill="FFFFFF"/>
          <w:lang w:val="en-US"/>
        </w:rPr>
        <w:t>Lasswell H. Politics. Who gets What, When, How / H. Lasswell. – Chicago: Macmillian Company, 1936. – 455 p.</w:t>
      </w:r>
    </w:p>
    <w:p w14:paraId="188D7558" w14:textId="376879E9"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lang w:val="en-US"/>
        </w:rPr>
      </w:pPr>
      <w:r w:rsidRPr="00A94B7C">
        <w:rPr>
          <w:rFonts w:ascii="Times New Roman" w:hAnsi="Times New Roman" w:cs="Times New Roman"/>
          <w:sz w:val="28"/>
          <w:szCs w:val="28"/>
          <w:lang w:val="de-DE"/>
        </w:rPr>
        <w:t>Neuhold H., Hummer W. O</w:t>
      </w:r>
      <w:r w:rsidRPr="00A94B7C">
        <w:rPr>
          <w:rFonts w:ascii="Cambria Math" w:hAnsi="Cambria Math" w:cs="Cambria Math"/>
          <w:sz w:val="28"/>
          <w:szCs w:val="28"/>
          <w:lang w:val="de-DE"/>
        </w:rPr>
        <w:t>̈</w:t>
      </w:r>
      <w:r w:rsidRPr="00A94B7C">
        <w:rPr>
          <w:rFonts w:ascii="Times New Roman" w:hAnsi="Times New Roman" w:cs="Times New Roman"/>
          <w:sz w:val="28"/>
          <w:szCs w:val="28"/>
          <w:lang w:val="de-DE"/>
        </w:rPr>
        <w:t>sterreichisches Handbuch des Vo</w:t>
      </w:r>
      <w:r w:rsidRPr="00A94B7C">
        <w:rPr>
          <w:rFonts w:ascii="Cambria Math" w:hAnsi="Cambria Math" w:cs="Cambria Math"/>
          <w:sz w:val="28"/>
          <w:szCs w:val="28"/>
          <w:lang w:val="de-DE"/>
        </w:rPr>
        <w:t>̈</w:t>
      </w:r>
      <w:r w:rsidRPr="00A94B7C">
        <w:rPr>
          <w:rFonts w:ascii="Times New Roman" w:hAnsi="Times New Roman" w:cs="Times New Roman"/>
          <w:sz w:val="28"/>
          <w:szCs w:val="28"/>
          <w:lang w:val="de-DE"/>
        </w:rPr>
        <w:t>lkerrechts. Band 1: Textteil, 2. Auflage 4. Berlin: MANZ. 1991. S. 152.</w:t>
      </w:r>
    </w:p>
    <w:p w14:paraId="23ECC096" w14:textId="4C02C9EB"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lang w:val="en-US"/>
        </w:rPr>
      </w:pPr>
      <w:r w:rsidRPr="00A94B7C">
        <w:rPr>
          <w:rFonts w:ascii="Times New Roman" w:hAnsi="Times New Roman" w:cs="Times New Roman"/>
          <w:sz w:val="28"/>
          <w:szCs w:val="28"/>
          <w:lang w:val="en-US"/>
        </w:rPr>
        <w:t>Vitas R. The Recognition of Lithuania: the Completion of the Legal Circle. 24 Journal of Baltic Studies 247–262. (1993).</w:t>
      </w:r>
    </w:p>
    <w:p w14:paraId="4CA4F2EA" w14:textId="3717DE00" w:rsidR="00DA1B3D" w:rsidRPr="00A94B7C" w:rsidRDefault="00DA1B3D" w:rsidP="00A94B7C">
      <w:pPr>
        <w:pStyle w:val="a3"/>
        <w:numPr>
          <w:ilvl w:val="0"/>
          <w:numId w:val="25"/>
        </w:numPr>
        <w:spacing w:line="360" w:lineRule="auto"/>
        <w:ind w:left="0" w:hanging="11"/>
        <w:jc w:val="both"/>
        <w:rPr>
          <w:rFonts w:ascii="Times New Roman" w:hAnsi="Times New Roman"/>
          <w:sz w:val="28"/>
          <w:szCs w:val="28"/>
        </w:rPr>
      </w:pPr>
      <w:r w:rsidRPr="00A94B7C">
        <w:rPr>
          <w:rFonts w:ascii="Times New Roman" w:hAnsi="Times New Roman" w:cs="Times New Roman"/>
          <w:sz w:val="28"/>
          <w:szCs w:val="28"/>
        </w:rPr>
        <w:t xml:space="preserve">Бакулев Г.П. </w:t>
      </w:r>
      <w:r w:rsidRPr="00A94B7C">
        <w:rPr>
          <w:rFonts w:ascii="Times New Roman" w:hAnsi="Times New Roman"/>
          <w:sz w:val="28"/>
          <w:szCs w:val="28"/>
        </w:rPr>
        <w:t>Теории пропаганды: классики. Ученые записки. Актуальные проблемы социальной политики, 2013. С. 19.</w:t>
      </w:r>
    </w:p>
    <w:p w14:paraId="6F07CC3A" w14:textId="4C05BF0E"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rPr>
      </w:pPr>
      <w:r w:rsidRPr="00A94B7C">
        <w:rPr>
          <w:rFonts w:ascii="Times New Roman" w:hAnsi="Times New Roman" w:cs="Times New Roman"/>
          <w:sz w:val="28"/>
          <w:szCs w:val="28"/>
        </w:rPr>
        <w:t>Зубкова Е.</w:t>
      </w:r>
      <w:r w:rsidRPr="00A94B7C">
        <w:rPr>
          <w:rFonts w:ascii="Times New Roman" w:hAnsi="Times New Roman" w:cs="Times New Roman"/>
          <w:sz w:val="28"/>
          <w:szCs w:val="28"/>
          <w:lang w:val="en-US"/>
        </w:rPr>
        <w:t> </w:t>
      </w:r>
      <w:r w:rsidRPr="00A94B7C">
        <w:rPr>
          <w:rFonts w:ascii="Times New Roman" w:hAnsi="Times New Roman" w:cs="Times New Roman"/>
          <w:sz w:val="28"/>
          <w:szCs w:val="28"/>
        </w:rPr>
        <w:t>Ю. «Лесные братья»: война после войны // Отечественная история. 2007. №</w:t>
      </w:r>
      <w:r w:rsidRPr="00A94B7C">
        <w:rPr>
          <w:rFonts w:ascii="Times New Roman" w:hAnsi="Times New Roman" w:cs="Times New Roman"/>
          <w:sz w:val="28"/>
          <w:szCs w:val="28"/>
          <w:lang w:val="en-US"/>
        </w:rPr>
        <w:t> </w:t>
      </w:r>
      <w:r w:rsidRPr="00A94B7C">
        <w:rPr>
          <w:rFonts w:ascii="Times New Roman" w:hAnsi="Times New Roman" w:cs="Times New Roman"/>
          <w:sz w:val="28"/>
          <w:szCs w:val="28"/>
        </w:rPr>
        <w:t>2. С. 76.</w:t>
      </w:r>
    </w:p>
    <w:p w14:paraId="1932C961" w14:textId="695598A6"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rPr>
      </w:pPr>
      <w:r w:rsidRPr="00A94B7C">
        <w:rPr>
          <w:rFonts w:ascii="Times New Roman" w:hAnsi="Times New Roman" w:cs="Times New Roman"/>
          <w:sz w:val="28"/>
          <w:szCs w:val="28"/>
        </w:rPr>
        <w:lastRenderedPageBreak/>
        <w:t>Мозолин А.В. Исследования пропаганды в теория массовой коммуникации. Исследовательский центр «Аналитик», 2007. С.2-6.</w:t>
      </w:r>
    </w:p>
    <w:p w14:paraId="4C644EE7" w14:textId="428CF304"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rPr>
      </w:pPr>
      <w:r w:rsidRPr="00A94B7C">
        <w:rPr>
          <w:rFonts w:ascii="Times New Roman" w:hAnsi="Times New Roman" w:cs="Times New Roman"/>
          <w:sz w:val="28"/>
          <w:szCs w:val="28"/>
        </w:rPr>
        <w:t>Мельникова Т.С. Пропаганда как технология политического манипулирования. Власть, 2010. С. 49.</w:t>
      </w:r>
    </w:p>
    <w:p w14:paraId="3F33C464" w14:textId="733AE05A" w:rsidR="00DA1B3D" w:rsidRPr="00A94B7C" w:rsidRDefault="00DA1B3D" w:rsidP="00A94B7C">
      <w:pPr>
        <w:pStyle w:val="a3"/>
        <w:numPr>
          <w:ilvl w:val="0"/>
          <w:numId w:val="25"/>
        </w:numPr>
        <w:spacing w:line="360" w:lineRule="auto"/>
        <w:ind w:left="0" w:hanging="11"/>
        <w:jc w:val="both"/>
        <w:rPr>
          <w:rFonts w:ascii="Times New Roman" w:hAnsi="Times New Roman"/>
          <w:sz w:val="28"/>
          <w:szCs w:val="28"/>
          <w:lang w:val="en-US"/>
        </w:rPr>
      </w:pPr>
      <w:r w:rsidRPr="00A94B7C">
        <w:rPr>
          <w:rFonts w:ascii="Times New Roman" w:hAnsi="Times New Roman" w:cs="Times New Roman"/>
          <w:sz w:val="28"/>
          <w:szCs w:val="28"/>
          <w:lang w:val="en-US"/>
        </w:rPr>
        <w:t>K. Lang, G. Lang. Mass Society, Mass Culture, and Mass Communication. International Journal of Communication 3, 2009. P. 999-1001.</w:t>
      </w:r>
    </w:p>
    <w:p w14:paraId="40020D51" w14:textId="71D389E7" w:rsidR="00DA1B3D" w:rsidRPr="00A94B7C" w:rsidRDefault="00DA1B3D" w:rsidP="00A94B7C">
      <w:pPr>
        <w:pStyle w:val="a3"/>
        <w:numPr>
          <w:ilvl w:val="0"/>
          <w:numId w:val="25"/>
        </w:numPr>
        <w:spacing w:line="360" w:lineRule="auto"/>
        <w:ind w:left="0" w:hanging="11"/>
        <w:jc w:val="both"/>
        <w:rPr>
          <w:rFonts w:ascii="Times New Roman" w:hAnsi="Times New Roman"/>
          <w:sz w:val="28"/>
          <w:szCs w:val="28"/>
        </w:rPr>
      </w:pPr>
      <w:r w:rsidRPr="00A94B7C">
        <w:rPr>
          <w:rFonts w:ascii="Times New Roman" w:hAnsi="Times New Roman" w:cs="Times New Roman"/>
          <w:sz w:val="28"/>
          <w:szCs w:val="28"/>
          <w:lang w:val="en-US"/>
        </w:rPr>
        <w:t xml:space="preserve">Harold D. Lasswell. The theory of political propaganda.  The American political science review, 1927. </w:t>
      </w:r>
      <w:r w:rsidRPr="00A94B7C">
        <w:rPr>
          <w:rFonts w:ascii="Times New Roman" w:hAnsi="Times New Roman" w:cs="Times New Roman"/>
          <w:sz w:val="28"/>
          <w:szCs w:val="28"/>
        </w:rPr>
        <w:t>P. 627 – 629</w:t>
      </w:r>
      <w:r w:rsidRPr="00A94B7C">
        <w:rPr>
          <w:rFonts w:ascii="Times New Roman" w:hAnsi="Times New Roman"/>
          <w:sz w:val="28"/>
          <w:szCs w:val="28"/>
        </w:rPr>
        <w:t>.</w:t>
      </w:r>
    </w:p>
    <w:p w14:paraId="29C59FDD" w14:textId="0B0BD520" w:rsidR="00DA1B3D" w:rsidRPr="00A94B7C" w:rsidRDefault="00DA1B3D" w:rsidP="00A94B7C">
      <w:pPr>
        <w:pStyle w:val="a3"/>
        <w:numPr>
          <w:ilvl w:val="0"/>
          <w:numId w:val="25"/>
        </w:numPr>
        <w:spacing w:line="360" w:lineRule="auto"/>
        <w:ind w:left="0" w:hanging="11"/>
        <w:jc w:val="both"/>
        <w:rPr>
          <w:rFonts w:ascii="Times New Roman" w:hAnsi="Times New Roman"/>
          <w:sz w:val="28"/>
          <w:szCs w:val="28"/>
          <w:lang w:val="en-US"/>
        </w:rPr>
      </w:pPr>
      <w:r w:rsidRPr="00A94B7C">
        <w:rPr>
          <w:rFonts w:ascii="Times New Roman" w:hAnsi="Times New Roman" w:cs="Times New Roman"/>
          <w:sz w:val="28"/>
          <w:szCs w:val="28"/>
          <w:lang w:val="de-DE"/>
        </w:rPr>
        <w:t>Neuhold H., Hummer W. O</w:t>
      </w:r>
      <w:r w:rsidRPr="00A94B7C">
        <w:rPr>
          <w:rFonts w:ascii="Cambria Math" w:hAnsi="Cambria Math" w:cs="Cambria Math"/>
          <w:sz w:val="28"/>
          <w:szCs w:val="28"/>
          <w:lang w:val="de-DE"/>
        </w:rPr>
        <w:t>̈</w:t>
      </w:r>
      <w:r w:rsidRPr="00A94B7C">
        <w:rPr>
          <w:rFonts w:ascii="Times New Roman" w:hAnsi="Times New Roman" w:cs="Times New Roman"/>
          <w:sz w:val="28"/>
          <w:szCs w:val="28"/>
          <w:lang w:val="de-DE"/>
        </w:rPr>
        <w:t>sterreichisches Handbuch des Vo</w:t>
      </w:r>
      <w:r w:rsidRPr="00A94B7C">
        <w:rPr>
          <w:rFonts w:ascii="Cambria Math" w:hAnsi="Cambria Math" w:cs="Cambria Math"/>
          <w:sz w:val="28"/>
          <w:szCs w:val="28"/>
          <w:lang w:val="de-DE"/>
        </w:rPr>
        <w:t>̈</w:t>
      </w:r>
      <w:r w:rsidRPr="00A94B7C">
        <w:rPr>
          <w:rFonts w:ascii="Times New Roman" w:hAnsi="Times New Roman" w:cs="Times New Roman"/>
          <w:sz w:val="28"/>
          <w:szCs w:val="28"/>
          <w:lang w:val="de-DE"/>
        </w:rPr>
        <w:t>lkerrechts. Band 1: Textteil, 2. Auflage 4. Berlin: MANZ. 1991. S. 152.</w:t>
      </w:r>
    </w:p>
    <w:p w14:paraId="251824FA" w14:textId="154D135A" w:rsidR="00DA1B3D" w:rsidRPr="00A94B7C" w:rsidRDefault="00DA1B3D" w:rsidP="00A94B7C">
      <w:pPr>
        <w:pStyle w:val="a6"/>
        <w:numPr>
          <w:ilvl w:val="0"/>
          <w:numId w:val="25"/>
        </w:numPr>
        <w:spacing w:line="360" w:lineRule="auto"/>
        <w:ind w:left="0" w:hanging="11"/>
        <w:jc w:val="both"/>
        <w:rPr>
          <w:rFonts w:ascii="Times New Roman" w:hAnsi="Times New Roman" w:cs="Times New Roman"/>
          <w:sz w:val="28"/>
          <w:szCs w:val="28"/>
        </w:rPr>
      </w:pPr>
      <w:r w:rsidRPr="00A5268D">
        <w:rPr>
          <w:rFonts w:ascii="Times New Roman" w:hAnsi="Times New Roman" w:cs="Times New Roman"/>
          <w:sz w:val="28"/>
          <w:szCs w:val="28"/>
          <w:lang w:val="en-US"/>
        </w:rPr>
        <w:t>Countering Russian Propaganda. Per Concordiam, 2016. P</w:t>
      </w:r>
      <w:r w:rsidRPr="00A5268D">
        <w:rPr>
          <w:rFonts w:ascii="Times New Roman" w:hAnsi="Times New Roman" w:cs="Times New Roman"/>
          <w:sz w:val="28"/>
          <w:szCs w:val="28"/>
        </w:rPr>
        <w:t>. 5.</w:t>
      </w:r>
    </w:p>
    <w:p w14:paraId="2A4F5FA4" w14:textId="48EC2329"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rPr>
      </w:pPr>
      <w:r w:rsidRPr="00A94B7C">
        <w:rPr>
          <w:rFonts w:ascii="Times New Roman" w:hAnsi="Times New Roman" w:cs="Times New Roman"/>
          <w:sz w:val="28"/>
          <w:szCs w:val="28"/>
        </w:rPr>
        <w:t xml:space="preserve">Антироссийская пропаганда: в Риге открыли центр стратегической коммуникации НАТО – мнения экспертов [Электронный ресурс]. Русская весна [Официальный вебсайт]. – Точка доступа: </w:t>
      </w:r>
      <w:hyperlink r:id="rId10" w:history="1">
        <w:r w:rsidRPr="00A94B7C">
          <w:rPr>
            <w:rStyle w:val="a9"/>
            <w:rFonts w:ascii="Times New Roman" w:hAnsi="Times New Roman" w:cs="Times New Roman"/>
            <w:color w:val="auto"/>
            <w:sz w:val="28"/>
            <w:szCs w:val="28"/>
            <w:u w:val="none"/>
          </w:rPr>
          <w:t>http://rusvesna.su/news/1440162065</w:t>
        </w:r>
      </w:hyperlink>
      <w:r w:rsidRPr="00A94B7C">
        <w:rPr>
          <w:rFonts w:ascii="Times New Roman" w:hAnsi="Times New Roman" w:cs="Times New Roman"/>
          <w:sz w:val="28"/>
          <w:szCs w:val="28"/>
        </w:rPr>
        <w:t xml:space="preserve"> (дата обращения 01.05.2017).</w:t>
      </w:r>
    </w:p>
    <w:p w14:paraId="4214E1BB" w14:textId="248C0421" w:rsidR="00DA1B3D" w:rsidRPr="00A5268D" w:rsidRDefault="00DA1B3D" w:rsidP="00A94B7C">
      <w:pPr>
        <w:pStyle w:val="a6"/>
        <w:numPr>
          <w:ilvl w:val="0"/>
          <w:numId w:val="25"/>
        </w:numPr>
        <w:spacing w:line="360" w:lineRule="auto"/>
        <w:ind w:left="0" w:hanging="11"/>
        <w:jc w:val="both"/>
        <w:rPr>
          <w:rFonts w:ascii="Times New Roman" w:hAnsi="Times New Roman" w:cs="Times New Roman"/>
          <w:sz w:val="28"/>
          <w:szCs w:val="28"/>
        </w:rPr>
      </w:pPr>
      <w:r w:rsidRPr="00A5268D">
        <w:rPr>
          <w:rFonts w:ascii="Times New Roman" w:hAnsi="Times New Roman" w:cs="Times New Roman"/>
          <w:sz w:val="28"/>
          <w:szCs w:val="28"/>
        </w:rPr>
        <w:t xml:space="preserve">Антироссийская пропаганда в Эстонии [Электронный ресурс]. </w:t>
      </w:r>
      <w:r w:rsidRPr="00A5268D">
        <w:rPr>
          <w:rFonts w:ascii="Times New Roman" w:hAnsi="Times New Roman" w:cs="Times New Roman"/>
          <w:sz w:val="28"/>
          <w:szCs w:val="28"/>
          <w:lang w:val="en-US"/>
        </w:rPr>
        <w:t>Life</w:t>
      </w:r>
      <w:r w:rsidRPr="00A5268D">
        <w:rPr>
          <w:rFonts w:ascii="Times New Roman" w:hAnsi="Times New Roman" w:cs="Times New Roman"/>
          <w:sz w:val="28"/>
          <w:szCs w:val="28"/>
        </w:rPr>
        <w:t xml:space="preserve"> </w:t>
      </w:r>
      <w:r w:rsidRPr="00A5268D">
        <w:rPr>
          <w:rFonts w:ascii="Times New Roman" w:hAnsi="Times New Roman" w:cs="Times New Roman"/>
          <w:sz w:val="28"/>
          <w:szCs w:val="28"/>
          <w:lang w:val="en-US"/>
        </w:rPr>
        <w:t>news</w:t>
      </w:r>
      <w:r w:rsidRPr="00A5268D">
        <w:rPr>
          <w:rFonts w:ascii="Times New Roman" w:hAnsi="Times New Roman" w:cs="Times New Roman"/>
          <w:sz w:val="28"/>
          <w:szCs w:val="28"/>
        </w:rPr>
        <w:t xml:space="preserve"> [Неофициальный сайт]. – Точка доступа: </w:t>
      </w:r>
      <w:hyperlink r:id="rId11" w:history="1">
        <w:r w:rsidRPr="00A5268D">
          <w:rPr>
            <w:rStyle w:val="a9"/>
            <w:rFonts w:ascii="Times New Roman" w:hAnsi="Times New Roman" w:cs="Times New Roman"/>
            <w:color w:val="auto"/>
            <w:sz w:val="28"/>
            <w:szCs w:val="28"/>
            <w:u w:val="none"/>
            <w:lang w:val="en-US"/>
          </w:rPr>
          <w:t>https</w:t>
        </w:r>
        <w:r w:rsidRPr="00A5268D">
          <w:rPr>
            <w:rStyle w:val="a9"/>
            <w:rFonts w:ascii="Times New Roman" w:hAnsi="Times New Roman" w:cs="Times New Roman"/>
            <w:color w:val="auto"/>
            <w:sz w:val="28"/>
            <w:szCs w:val="28"/>
            <w:u w:val="none"/>
          </w:rPr>
          <w:t>://</w:t>
        </w:r>
        <w:r w:rsidRPr="00A5268D">
          <w:rPr>
            <w:rStyle w:val="a9"/>
            <w:rFonts w:ascii="Times New Roman" w:hAnsi="Times New Roman" w:cs="Times New Roman"/>
            <w:color w:val="auto"/>
            <w:sz w:val="28"/>
            <w:szCs w:val="28"/>
            <w:u w:val="none"/>
            <w:lang w:val="en-US"/>
          </w:rPr>
          <w:t>ok</w:t>
        </w:r>
        <w:r w:rsidRPr="00A5268D">
          <w:rPr>
            <w:rStyle w:val="a9"/>
            <w:rFonts w:ascii="Times New Roman" w:hAnsi="Times New Roman" w:cs="Times New Roman"/>
            <w:color w:val="auto"/>
            <w:sz w:val="28"/>
            <w:szCs w:val="28"/>
            <w:u w:val="none"/>
          </w:rPr>
          <w:t>.</w:t>
        </w:r>
        <w:r w:rsidRPr="00A5268D">
          <w:rPr>
            <w:rStyle w:val="a9"/>
            <w:rFonts w:ascii="Times New Roman" w:hAnsi="Times New Roman" w:cs="Times New Roman"/>
            <w:color w:val="auto"/>
            <w:sz w:val="28"/>
            <w:szCs w:val="28"/>
            <w:u w:val="none"/>
            <w:lang w:val="en-US"/>
          </w:rPr>
          <w:t>ru</w:t>
        </w:r>
        <w:r w:rsidRPr="00A5268D">
          <w:rPr>
            <w:rStyle w:val="a9"/>
            <w:rFonts w:ascii="Times New Roman" w:hAnsi="Times New Roman" w:cs="Times New Roman"/>
            <w:color w:val="auto"/>
            <w:sz w:val="28"/>
            <w:szCs w:val="28"/>
            <w:u w:val="none"/>
          </w:rPr>
          <w:t>/</w:t>
        </w:r>
        <w:r w:rsidRPr="00A5268D">
          <w:rPr>
            <w:rStyle w:val="a9"/>
            <w:rFonts w:ascii="Times New Roman" w:hAnsi="Times New Roman" w:cs="Times New Roman"/>
            <w:color w:val="auto"/>
            <w:sz w:val="28"/>
            <w:szCs w:val="28"/>
            <w:u w:val="none"/>
            <w:lang w:val="en-US"/>
          </w:rPr>
          <w:t>video</w:t>
        </w:r>
        <w:r w:rsidRPr="00A5268D">
          <w:rPr>
            <w:rStyle w:val="a9"/>
            <w:rFonts w:ascii="Times New Roman" w:hAnsi="Times New Roman" w:cs="Times New Roman"/>
            <w:color w:val="auto"/>
            <w:sz w:val="28"/>
            <w:szCs w:val="28"/>
            <w:u w:val="none"/>
          </w:rPr>
          <w:t>/6961104294</w:t>
        </w:r>
      </w:hyperlink>
      <w:r w:rsidRPr="00A5268D">
        <w:rPr>
          <w:rFonts w:ascii="Times New Roman" w:hAnsi="Times New Roman" w:cs="Times New Roman"/>
          <w:sz w:val="28"/>
          <w:szCs w:val="28"/>
        </w:rPr>
        <w:t xml:space="preserve"> (дата обращения 10.05.2017).</w:t>
      </w:r>
    </w:p>
    <w:p w14:paraId="3624A3E4" w14:textId="2A8725C1" w:rsidR="00DA1B3D" w:rsidRPr="00A5268D" w:rsidRDefault="00DA1B3D" w:rsidP="00A94B7C">
      <w:pPr>
        <w:pStyle w:val="a6"/>
        <w:numPr>
          <w:ilvl w:val="0"/>
          <w:numId w:val="25"/>
        </w:numPr>
        <w:spacing w:line="360" w:lineRule="auto"/>
        <w:ind w:left="0" w:hanging="11"/>
        <w:jc w:val="both"/>
        <w:rPr>
          <w:rFonts w:ascii="Times New Roman" w:hAnsi="Times New Roman" w:cs="Times New Roman"/>
          <w:sz w:val="28"/>
          <w:szCs w:val="28"/>
        </w:rPr>
      </w:pPr>
      <w:r w:rsidRPr="00A5268D">
        <w:rPr>
          <w:rFonts w:ascii="Times New Roman" w:hAnsi="Times New Roman" w:cs="Times New Roman"/>
          <w:sz w:val="28"/>
          <w:szCs w:val="28"/>
        </w:rPr>
        <w:t xml:space="preserve">Антироссийская пропаганда в Эстонии [Электронный ресурс]. Тайна РФ [Официальный сайт]. – Точка доступа: </w:t>
      </w:r>
      <w:hyperlink r:id="rId12" w:history="1">
        <w:r w:rsidRPr="00A5268D">
          <w:rPr>
            <w:rStyle w:val="a9"/>
            <w:rFonts w:ascii="Times New Roman" w:hAnsi="Times New Roman" w:cs="Times New Roman"/>
            <w:color w:val="auto"/>
            <w:sz w:val="28"/>
            <w:szCs w:val="28"/>
            <w:u w:val="none"/>
          </w:rPr>
          <w:t>http://tainarf.ru/show/73</w:t>
        </w:r>
      </w:hyperlink>
      <w:r w:rsidRPr="00A5268D">
        <w:rPr>
          <w:rFonts w:ascii="Times New Roman" w:hAnsi="Times New Roman" w:cs="Times New Roman"/>
          <w:sz w:val="28"/>
          <w:szCs w:val="28"/>
        </w:rPr>
        <w:t xml:space="preserve"> (дата обращения 06.05.2017).</w:t>
      </w:r>
    </w:p>
    <w:p w14:paraId="36B03D51" w14:textId="1DC026B2" w:rsidR="00DA1B3D" w:rsidRPr="00A5268D" w:rsidRDefault="008E449F" w:rsidP="00A94B7C">
      <w:pPr>
        <w:pStyle w:val="a6"/>
        <w:numPr>
          <w:ilvl w:val="0"/>
          <w:numId w:val="25"/>
        </w:numPr>
        <w:spacing w:line="360" w:lineRule="auto"/>
        <w:ind w:left="0" w:hanging="11"/>
        <w:jc w:val="both"/>
        <w:rPr>
          <w:rFonts w:ascii="Times New Roman" w:hAnsi="Times New Roman" w:cs="Times New Roman"/>
          <w:sz w:val="28"/>
          <w:szCs w:val="28"/>
        </w:rPr>
      </w:pPr>
      <w:r>
        <w:rPr>
          <w:rFonts w:ascii="Times New Roman" w:hAnsi="Times New Roman" w:cs="Times New Roman"/>
          <w:sz w:val="28"/>
          <w:szCs w:val="28"/>
        </w:rPr>
        <w:t>Антиро</w:t>
      </w:r>
      <w:r w:rsidR="00DA1B3D" w:rsidRPr="00A5268D">
        <w:rPr>
          <w:rFonts w:ascii="Times New Roman" w:hAnsi="Times New Roman" w:cs="Times New Roman"/>
          <w:sz w:val="28"/>
          <w:szCs w:val="28"/>
        </w:rPr>
        <w:t xml:space="preserve">ссийская пропаганда в эстонских компьютерных играх [Электронный ресурс]. </w:t>
      </w:r>
      <w:r w:rsidR="00DA1B3D" w:rsidRPr="00A5268D">
        <w:rPr>
          <w:rFonts w:ascii="Times New Roman" w:hAnsi="Times New Roman" w:cs="Times New Roman"/>
          <w:sz w:val="28"/>
          <w:szCs w:val="28"/>
          <w:lang w:val="en-US"/>
        </w:rPr>
        <w:t>LiveJournal</w:t>
      </w:r>
      <w:r w:rsidR="00DA1B3D" w:rsidRPr="00A5268D">
        <w:rPr>
          <w:rFonts w:ascii="Times New Roman" w:hAnsi="Times New Roman" w:cs="Times New Roman"/>
          <w:sz w:val="28"/>
          <w:szCs w:val="28"/>
        </w:rPr>
        <w:t xml:space="preserve"> [Официальный сайт]. – Точка доступа: </w:t>
      </w:r>
      <w:hyperlink r:id="rId13" w:history="1">
        <w:r w:rsidR="00DA1B3D" w:rsidRPr="00A5268D">
          <w:rPr>
            <w:rStyle w:val="a9"/>
            <w:rFonts w:ascii="Times New Roman" w:hAnsi="Times New Roman" w:cs="Times New Roman"/>
            <w:color w:val="auto"/>
            <w:sz w:val="28"/>
            <w:szCs w:val="28"/>
            <w:u w:val="none"/>
          </w:rPr>
          <w:t>http://patriotka.livejournal.com/144203.html</w:t>
        </w:r>
      </w:hyperlink>
      <w:r w:rsidR="00DA1B3D" w:rsidRPr="00A5268D">
        <w:rPr>
          <w:rFonts w:ascii="Times New Roman" w:hAnsi="Times New Roman" w:cs="Times New Roman"/>
          <w:sz w:val="28"/>
          <w:szCs w:val="28"/>
        </w:rPr>
        <w:t xml:space="preserve"> (дата обращения 06.05.2017).</w:t>
      </w:r>
    </w:p>
    <w:p w14:paraId="222D1DF3" w14:textId="6F993C60" w:rsidR="00DA1B3D" w:rsidRPr="00A5268D" w:rsidRDefault="00DA1B3D" w:rsidP="00A94B7C">
      <w:pPr>
        <w:pStyle w:val="a6"/>
        <w:numPr>
          <w:ilvl w:val="0"/>
          <w:numId w:val="25"/>
        </w:numPr>
        <w:spacing w:line="360" w:lineRule="auto"/>
        <w:ind w:left="0" w:hanging="11"/>
        <w:jc w:val="both"/>
        <w:rPr>
          <w:rFonts w:ascii="Times New Roman" w:hAnsi="Times New Roman" w:cs="Times New Roman"/>
          <w:sz w:val="28"/>
          <w:szCs w:val="28"/>
        </w:rPr>
      </w:pPr>
      <w:r w:rsidRPr="00A5268D">
        <w:rPr>
          <w:rFonts w:ascii="Times New Roman" w:hAnsi="Times New Roman" w:cs="Times New Roman"/>
          <w:sz w:val="28"/>
          <w:szCs w:val="28"/>
        </w:rPr>
        <w:t xml:space="preserve">Антироссийская пропаганда в Литве набирает обороты [Электронный ресурс]. Newsland [Официальный сайт]. – Точка доступа: </w:t>
      </w:r>
      <w:hyperlink r:id="rId14" w:history="1">
        <w:r w:rsidRPr="00A5268D">
          <w:rPr>
            <w:rFonts w:ascii="Times New Roman" w:hAnsi="Times New Roman" w:cs="Times New Roman"/>
            <w:sz w:val="28"/>
            <w:szCs w:val="28"/>
          </w:rPr>
          <w:t>https://newsland.com/user/4297828236/content/antirossiiskaia-propaganda-v-litve-nabiraet-oboroty/4676828</w:t>
        </w:r>
      </w:hyperlink>
      <w:r w:rsidRPr="00A5268D">
        <w:rPr>
          <w:rFonts w:ascii="Times New Roman" w:hAnsi="Times New Roman" w:cs="Times New Roman"/>
          <w:sz w:val="28"/>
          <w:szCs w:val="28"/>
        </w:rPr>
        <w:t xml:space="preserve"> (дата обращения 06.05.2017).</w:t>
      </w:r>
    </w:p>
    <w:p w14:paraId="37E2BEBB" w14:textId="64AE142D"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rPr>
      </w:pPr>
      <w:r w:rsidRPr="00A94B7C">
        <w:rPr>
          <w:rFonts w:ascii="Times New Roman" w:hAnsi="Times New Roman" w:cs="Times New Roman"/>
          <w:sz w:val="28"/>
          <w:szCs w:val="28"/>
        </w:rPr>
        <w:t xml:space="preserve">В Латвии матери отказали в праве позвать детей по громкой связи по-русски [Электронный ресурс]. Информационный портал </w:t>
      </w:r>
      <w:r w:rsidRPr="00A94B7C">
        <w:rPr>
          <w:rFonts w:ascii="Times New Roman" w:hAnsi="Times New Roman" w:cs="Times New Roman"/>
          <w:sz w:val="28"/>
          <w:szCs w:val="28"/>
          <w:lang w:val="en-US"/>
        </w:rPr>
        <w:t>Rubaltic</w:t>
      </w:r>
      <w:r w:rsidRPr="00A94B7C">
        <w:rPr>
          <w:rFonts w:ascii="Times New Roman" w:hAnsi="Times New Roman" w:cs="Times New Roman"/>
          <w:sz w:val="28"/>
          <w:szCs w:val="28"/>
        </w:rPr>
        <w:t>.</w:t>
      </w:r>
      <w:r w:rsidRPr="00A94B7C">
        <w:rPr>
          <w:rFonts w:ascii="Times New Roman" w:hAnsi="Times New Roman" w:cs="Times New Roman"/>
          <w:sz w:val="28"/>
          <w:szCs w:val="28"/>
          <w:lang w:val="en-US"/>
        </w:rPr>
        <w:t>ru</w:t>
      </w:r>
      <w:r w:rsidRPr="00A94B7C">
        <w:rPr>
          <w:rFonts w:ascii="Times New Roman" w:hAnsi="Times New Roman" w:cs="Times New Roman"/>
          <w:sz w:val="28"/>
          <w:szCs w:val="28"/>
        </w:rPr>
        <w:t xml:space="preserve"> </w:t>
      </w:r>
      <w:r w:rsidRPr="00A94B7C">
        <w:rPr>
          <w:rFonts w:ascii="Times New Roman" w:hAnsi="Times New Roman" w:cs="Times New Roman"/>
          <w:sz w:val="28"/>
          <w:szCs w:val="28"/>
        </w:rPr>
        <w:lastRenderedPageBreak/>
        <w:t xml:space="preserve">[Официальный вебсайт]. – Точка доступа: </w:t>
      </w:r>
      <w:hyperlink r:id="rId15" w:history="1">
        <w:r w:rsidRPr="00A94B7C">
          <w:rPr>
            <w:rStyle w:val="a9"/>
            <w:rFonts w:ascii="Times New Roman" w:hAnsi="Times New Roman" w:cs="Times New Roman"/>
            <w:color w:val="auto"/>
            <w:sz w:val="28"/>
            <w:szCs w:val="28"/>
            <w:u w:val="none"/>
          </w:rPr>
          <w:t>http://www.rubaltic.ru/news/28042017-latvia-russkiy/</w:t>
        </w:r>
      </w:hyperlink>
      <w:r w:rsidRPr="00A94B7C">
        <w:rPr>
          <w:rFonts w:ascii="Times New Roman" w:hAnsi="Times New Roman" w:cs="Times New Roman"/>
          <w:sz w:val="28"/>
          <w:szCs w:val="28"/>
        </w:rPr>
        <w:t xml:space="preserve"> (дата обращения 01.05.2017).</w:t>
      </w:r>
    </w:p>
    <w:p w14:paraId="10BBE267" w14:textId="526069BF" w:rsidR="00DA1B3D" w:rsidRPr="00A5268D" w:rsidRDefault="00DA1B3D" w:rsidP="00A94B7C">
      <w:pPr>
        <w:pStyle w:val="a6"/>
        <w:numPr>
          <w:ilvl w:val="0"/>
          <w:numId w:val="25"/>
        </w:numPr>
        <w:spacing w:line="360" w:lineRule="auto"/>
        <w:ind w:left="0" w:hanging="11"/>
        <w:jc w:val="both"/>
        <w:rPr>
          <w:rFonts w:ascii="Times New Roman" w:hAnsi="Times New Roman" w:cs="Times New Roman"/>
          <w:sz w:val="28"/>
          <w:szCs w:val="28"/>
        </w:rPr>
      </w:pPr>
      <w:r w:rsidRPr="00A5268D">
        <w:rPr>
          <w:rFonts w:ascii="Times New Roman" w:hAnsi="Times New Roman" w:cs="Times New Roman"/>
          <w:sz w:val="28"/>
          <w:szCs w:val="28"/>
        </w:rPr>
        <w:t xml:space="preserve">В Литве избили за слова в защиту Путина [Электронный ресурс]. Информационный портал </w:t>
      </w:r>
      <w:r w:rsidRPr="00A5268D">
        <w:rPr>
          <w:rFonts w:ascii="Times New Roman" w:hAnsi="Times New Roman" w:cs="Times New Roman"/>
          <w:sz w:val="28"/>
          <w:szCs w:val="28"/>
          <w:lang w:val="en-US"/>
        </w:rPr>
        <w:t>Rubaltic</w:t>
      </w:r>
      <w:r w:rsidRPr="00A5268D">
        <w:rPr>
          <w:rFonts w:ascii="Times New Roman" w:hAnsi="Times New Roman" w:cs="Times New Roman"/>
          <w:sz w:val="28"/>
          <w:szCs w:val="28"/>
        </w:rPr>
        <w:t xml:space="preserve">. </w:t>
      </w:r>
      <w:r w:rsidRPr="00A5268D">
        <w:rPr>
          <w:rFonts w:ascii="Times New Roman" w:hAnsi="Times New Roman" w:cs="Times New Roman"/>
          <w:sz w:val="28"/>
          <w:szCs w:val="28"/>
          <w:lang w:val="en-US"/>
        </w:rPr>
        <w:t>Ru</w:t>
      </w:r>
      <w:r w:rsidRPr="00A5268D">
        <w:rPr>
          <w:rFonts w:ascii="Times New Roman" w:hAnsi="Times New Roman" w:cs="Times New Roman"/>
          <w:sz w:val="28"/>
          <w:szCs w:val="28"/>
        </w:rPr>
        <w:t xml:space="preserve"> [Официальный сайт]. – Точка доступаhttp://www.rubaltic.ru/news/25012017-litva-izbili-za-putina/ (дата обращения 03.05.2017).</w:t>
      </w:r>
    </w:p>
    <w:p w14:paraId="12E9546D" w14:textId="57C5B6A7" w:rsidR="00DA1B3D" w:rsidRPr="00A5268D" w:rsidRDefault="00DA1B3D" w:rsidP="00A94B7C">
      <w:pPr>
        <w:pStyle w:val="a6"/>
        <w:numPr>
          <w:ilvl w:val="0"/>
          <w:numId w:val="25"/>
        </w:numPr>
        <w:spacing w:line="360" w:lineRule="auto"/>
        <w:ind w:left="0" w:hanging="11"/>
        <w:jc w:val="both"/>
        <w:rPr>
          <w:rFonts w:ascii="Times New Roman" w:hAnsi="Times New Roman" w:cs="Times New Roman"/>
          <w:sz w:val="28"/>
          <w:szCs w:val="28"/>
        </w:rPr>
      </w:pPr>
      <w:r w:rsidRPr="00A5268D">
        <w:rPr>
          <w:rFonts w:ascii="Times New Roman" w:hAnsi="Times New Roman" w:cs="Times New Roman"/>
          <w:sz w:val="28"/>
          <w:szCs w:val="28"/>
        </w:rPr>
        <w:t xml:space="preserve">В Вильнюсе появились игрушечные «Вежливые люди» [Электронный ресурс]. Информационный портал </w:t>
      </w:r>
      <w:r w:rsidRPr="00A5268D">
        <w:rPr>
          <w:rFonts w:ascii="Times New Roman" w:hAnsi="Times New Roman" w:cs="Times New Roman"/>
          <w:sz w:val="28"/>
          <w:szCs w:val="28"/>
          <w:lang w:val="en-US"/>
        </w:rPr>
        <w:t>Rubaltic</w:t>
      </w:r>
      <w:r w:rsidRPr="00A5268D">
        <w:rPr>
          <w:rFonts w:ascii="Times New Roman" w:hAnsi="Times New Roman" w:cs="Times New Roman"/>
          <w:sz w:val="28"/>
          <w:szCs w:val="28"/>
        </w:rPr>
        <w:t xml:space="preserve">. </w:t>
      </w:r>
      <w:r w:rsidRPr="00A5268D">
        <w:rPr>
          <w:rFonts w:ascii="Times New Roman" w:hAnsi="Times New Roman" w:cs="Times New Roman"/>
          <w:sz w:val="28"/>
          <w:szCs w:val="28"/>
          <w:lang w:val="en-US"/>
        </w:rPr>
        <w:t>Ru</w:t>
      </w:r>
      <w:r w:rsidRPr="00A5268D">
        <w:rPr>
          <w:rFonts w:ascii="Times New Roman" w:hAnsi="Times New Roman" w:cs="Times New Roman"/>
          <w:sz w:val="28"/>
          <w:szCs w:val="28"/>
        </w:rPr>
        <w:t xml:space="preserve"> [Официальный сайт]. – Точка доступа: http://www.rubaltic.ru/news/13122016-lithuanian-toy-story/ (дата обращения 05.05.2017).</w:t>
      </w:r>
    </w:p>
    <w:p w14:paraId="1C588642" w14:textId="56FCFE95" w:rsidR="00DA1B3D" w:rsidRPr="00A5268D" w:rsidRDefault="00DA1B3D" w:rsidP="00A94B7C">
      <w:pPr>
        <w:pStyle w:val="a6"/>
        <w:numPr>
          <w:ilvl w:val="0"/>
          <w:numId w:val="25"/>
        </w:numPr>
        <w:spacing w:line="360" w:lineRule="auto"/>
        <w:ind w:left="0" w:hanging="11"/>
        <w:jc w:val="both"/>
        <w:rPr>
          <w:rFonts w:ascii="Times New Roman" w:hAnsi="Times New Roman" w:cs="Times New Roman"/>
          <w:sz w:val="28"/>
          <w:szCs w:val="28"/>
        </w:rPr>
      </w:pPr>
      <w:r w:rsidRPr="00A5268D">
        <w:rPr>
          <w:rFonts w:ascii="Times New Roman" w:hAnsi="Times New Roman" w:cs="Times New Roman"/>
          <w:sz w:val="28"/>
          <w:szCs w:val="28"/>
        </w:rPr>
        <w:t>В Эстонии планируют запустить канал с антироссийской пропагандой [Электронный ресурс]. Вести.</w:t>
      </w:r>
      <w:r w:rsidRPr="00A5268D">
        <w:rPr>
          <w:rFonts w:ascii="Times New Roman" w:hAnsi="Times New Roman" w:cs="Times New Roman"/>
          <w:sz w:val="28"/>
          <w:szCs w:val="28"/>
          <w:lang w:val="en-US"/>
        </w:rPr>
        <w:t>ru</w:t>
      </w:r>
      <w:r w:rsidRPr="00A5268D">
        <w:rPr>
          <w:rFonts w:ascii="Times New Roman" w:hAnsi="Times New Roman" w:cs="Times New Roman"/>
          <w:sz w:val="28"/>
          <w:szCs w:val="28"/>
        </w:rPr>
        <w:t xml:space="preserve"> [Официальный сайт]. – Точка доступа: </w:t>
      </w:r>
      <w:hyperlink r:id="rId16" w:history="1">
        <w:r w:rsidRPr="00A5268D">
          <w:rPr>
            <w:rStyle w:val="a9"/>
            <w:rFonts w:ascii="Times New Roman" w:hAnsi="Times New Roman" w:cs="Times New Roman"/>
            <w:color w:val="auto"/>
            <w:sz w:val="28"/>
            <w:szCs w:val="28"/>
            <w:u w:val="none"/>
          </w:rPr>
          <w:t>http://www.vesti.ru/doc.html?id=2630022</w:t>
        </w:r>
      </w:hyperlink>
      <w:r w:rsidRPr="00A5268D">
        <w:rPr>
          <w:rFonts w:ascii="Times New Roman" w:hAnsi="Times New Roman" w:cs="Times New Roman"/>
          <w:sz w:val="28"/>
          <w:szCs w:val="28"/>
        </w:rPr>
        <w:t xml:space="preserve"> (дата обращения 06.05.2017).</w:t>
      </w:r>
    </w:p>
    <w:p w14:paraId="0B234F59" w14:textId="42BF72C5"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rPr>
      </w:pPr>
      <w:r w:rsidRPr="00A94B7C">
        <w:rPr>
          <w:rFonts w:ascii="Times New Roman" w:hAnsi="Times New Roman" w:cs="Times New Roman"/>
          <w:sz w:val="28"/>
          <w:szCs w:val="28"/>
        </w:rPr>
        <w:t xml:space="preserve">В Эстонии межнациональная ненависть стала поводом запрета на въезд [Электронный ресурс]. Информационный портал </w:t>
      </w:r>
      <w:r w:rsidRPr="00A94B7C">
        <w:rPr>
          <w:rFonts w:ascii="Times New Roman" w:hAnsi="Times New Roman" w:cs="Times New Roman"/>
          <w:sz w:val="28"/>
          <w:szCs w:val="28"/>
          <w:lang w:val="en-US"/>
        </w:rPr>
        <w:t>Rubaltic</w:t>
      </w:r>
      <w:r w:rsidRPr="00A94B7C">
        <w:rPr>
          <w:rFonts w:ascii="Times New Roman" w:hAnsi="Times New Roman" w:cs="Times New Roman"/>
          <w:sz w:val="28"/>
          <w:szCs w:val="28"/>
        </w:rPr>
        <w:t>.</w:t>
      </w:r>
      <w:r w:rsidRPr="00A94B7C">
        <w:rPr>
          <w:rFonts w:ascii="Times New Roman" w:hAnsi="Times New Roman" w:cs="Times New Roman"/>
          <w:sz w:val="28"/>
          <w:szCs w:val="28"/>
          <w:lang w:val="en-US"/>
        </w:rPr>
        <w:t>ru</w:t>
      </w:r>
      <w:r w:rsidRPr="00A94B7C">
        <w:rPr>
          <w:rFonts w:ascii="Times New Roman" w:hAnsi="Times New Roman" w:cs="Times New Roman"/>
          <w:sz w:val="28"/>
          <w:szCs w:val="28"/>
        </w:rPr>
        <w:t xml:space="preserve"> [Официальный вебсайт]. – Точка доступа: http://www.rubaltic.ru/news/18112016-estonia-foreighners/ (дата обращения 02.05.2017).</w:t>
      </w:r>
    </w:p>
    <w:p w14:paraId="64A7B3BD" w14:textId="6D4AD924" w:rsidR="00DA1B3D" w:rsidRPr="00A5268D" w:rsidRDefault="00DA1B3D" w:rsidP="00A94B7C">
      <w:pPr>
        <w:pStyle w:val="a6"/>
        <w:numPr>
          <w:ilvl w:val="0"/>
          <w:numId w:val="25"/>
        </w:numPr>
        <w:spacing w:line="360" w:lineRule="auto"/>
        <w:ind w:left="0" w:hanging="11"/>
        <w:jc w:val="both"/>
        <w:rPr>
          <w:rFonts w:ascii="Times New Roman" w:hAnsi="Times New Roman" w:cs="Times New Roman"/>
          <w:sz w:val="28"/>
          <w:szCs w:val="28"/>
        </w:rPr>
      </w:pPr>
      <w:r w:rsidRPr="00A5268D">
        <w:rPr>
          <w:rFonts w:ascii="Times New Roman" w:hAnsi="Times New Roman" w:cs="Times New Roman"/>
          <w:sz w:val="28"/>
          <w:szCs w:val="28"/>
        </w:rPr>
        <w:t xml:space="preserve">В Литве приостановили вещание российского канала «ТВ Центр» [Электронный ресурс]. Информационный портал </w:t>
      </w:r>
      <w:r w:rsidRPr="00A5268D">
        <w:rPr>
          <w:rFonts w:ascii="Times New Roman" w:hAnsi="Times New Roman" w:cs="Times New Roman"/>
          <w:sz w:val="28"/>
          <w:szCs w:val="28"/>
          <w:lang w:val="en-US"/>
        </w:rPr>
        <w:t>Rubaltic</w:t>
      </w:r>
      <w:r w:rsidRPr="00A5268D">
        <w:rPr>
          <w:rFonts w:ascii="Times New Roman" w:hAnsi="Times New Roman" w:cs="Times New Roman"/>
          <w:sz w:val="28"/>
          <w:szCs w:val="28"/>
        </w:rPr>
        <w:t xml:space="preserve">. </w:t>
      </w:r>
      <w:r w:rsidRPr="00A5268D">
        <w:rPr>
          <w:rFonts w:ascii="Times New Roman" w:hAnsi="Times New Roman" w:cs="Times New Roman"/>
          <w:sz w:val="28"/>
          <w:szCs w:val="28"/>
          <w:lang w:val="en-US"/>
        </w:rPr>
        <w:t>Ru</w:t>
      </w:r>
      <w:r w:rsidRPr="00A5268D">
        <w:rPr>
          <w:rFonts w:ascii="Times New Roman" w:hAnsi="Times New Roman" w:cs="Times New Roman"/>
          <w:sz w:val="28"/>
          <w:szCs w:val="28"/>
        </w:rPr>
        <w:t xml:space="preserve"> [Официальный сайт]. – Точка доступа: http://www.rubaltic.ru/news/05042017-lithuania-tv-centr/ (дата обращения 02.05.2017).</w:t>
      </w:r>
    </w:p>
    <w:p w14:paraId="10A75286" w14:textId="6B7929B8" w:rsidR="00DA1B3D" w:rsidRPr="00A5268D" w:rsidRDefault="00DA1B3D" w:rsidP="00A94B7C">
      <w:pPr>
        <w:pStyle w:val="a6"/>
        <w:numPr>
          <w:ilvl w:val="0"/>
          <w:numId w:val="25"/>
        </w:numPr>
        <w:spacing w:line="360" w:lineRule="auto"/>
        <w:ind w:left="0" w:hanging="11"/>
        <w:jc w:val="both"/>
        <w:rPr>
          <w:rFonts w:ascii="Times New Roman" w:hAnsi="Times New Roman" w:cs="Times New Roman"/>
          <w:sz w:val="28"/>
          <w:szCs w:val="28"/>
        </w:rPr>
      </w:pPr>
      <w:r w:rsidRPr="00A5268D">
        <w:rPr>
          <w:rFonts w:ascii="Times New Roman" w:hAnsi="Times New Roman" w:cs="Times New Roman"/>
          <w:sz w:val="28"/>
          <w:szCs w:val="28"/>
        </w:rPr>
        <w:t xml:space="preserve">В Литве уволили полковника за планы ремонтировать вертолеты в России [Электронный ресурс]. Информационный портал </w:t>
      </w:r>
      <w:r w:rsidRPr="00A5268D">
        <w:rPr>
          <w:rFonts w:ascii="Times New Roman" w:hAnsi="Times New Roman" w:cs="Times New Roman"/>
          <w:sz w:val="28"/>
          <w:szCs w:val="28"/>
          <w:lang w:val="en-US"/>
        </w:rPr>
        <w:t>Rubaltic</w:t>
      </w:r>
      <w:r w:rsidRPr="00A5268D">
        <w:rPr>
          <w:rFonts w:ascii="Times New Roman" w:hAnsi="Times New Roman" w:cs="Times New Roman"/>
          <w:sz w:val="28"/>
          <w:szCs w:val="28"/>
        </w:rPr>
        <w:t xml:space="preserve">. </w:t>
      </w:r>
      <w:r w:rsidRPr="00A5268D">
        <w:rPr>
          <w:rFonts w:ascii="Times New Roman" w:hAnsi="Times New Roman" w:cs="Times New Roman"/>
          <w:sz w:val="28"/>
          <w:szCs w:val="28"/>
          <w:lang w:val="en-US"/>
        </w:rPr>
        <w:t>Ru</w:t>
      </w:r>
      <w:r w:rsidRPr="00A5268D">
        <w:rPr>
          <w:rFonts w:ascii="Times New Roman" w:hAnsi="Times New Roman" w:cs="Times New Roman"/>
          <w:sz w:val="28"/>
          <w:szCs w:val="28"/>
        </w:rPr>
        <w:t xml:space="preserve"> [Официальный сайт]. – Точка доступа: http://www.rubaltic.ru/news/11042017-lithuania-polkovnik/ (дата обращения 01.05.2017).</w:t>
      </w:r>
    </w:p>
    <w:p w14:paraId="7E1591A1" w14:textId="22426A90" w:rsidR="00DA1B3D" w:rsidRPr="00A5268D" w:rsidRDefault="00DA1B3D" w:rsidP="00A94B7C">
      <w:pPr>
        <w:pStyle w:val="a6"/>
        <w:numPr>
          <w:ilvl w:val="0"/>
          <w:numId w:val="25"/>
        </w:numPr>
        <w:spacing w:line="360" w:lineRule="auto"/>
        <w:ind w:left="0" w:hanging="11"/>
        <w:jc w:val="both"/>
        <w:rPr>
          <w:rFonts w:ascii="Times New Roman" w:hAnsi="Times New Roman" w:cs="Times New Roman"/>
          <w:sz w:val="28"/>
          <w:szCs w:val="28"/>
        </w:rPr>
      </w:pPr>
      <w:r w:rsidRPr="00A5268D">
        <w:rPr>
          <w:rFonts w:ascii="Times New Roman" w:hAnsi="Times New Roman" w:cs="Times New Roman"/>
          <w:sz w:val="28"/>
          <w:szCs w:val="28"/>
        </w:rPr>
        <w:t xml:space="preserve">Жители Литвы не верят в «зеленых человечков» [Электронный ресурс]. Информационный портал </w:t>
      </w:r>
      <w:r w:rsidRPr="00A5268D">
        <w:rPr>
          <w:rFonts w:ascii="Times New Roman" w:hAnsi="Times New Roman" w:cs="Times New Roman"/>
          <w:sz w:val="28"/>
          <w:szCs w:val="28"/>
          <w:lang w:val="en-US"/>
        </w:rPr>
        <w:t>Rubaltic</w:t>
      </w:r>
      <w:r w:rsidRPr="00A5268D">
        <w:rPr>
          <w:rFonts w:ascii="Times New Roman" w:hAnsi="Times New Roman" w:cs="Times New Roman"/>
          <w:sz w:val="28"/>
          <w:szCs w:val="28"/>
        </w:rPr>
        <w:t xml:space="preserve">. </w:t>
      </w:r>
      <w:r w:rsidRPr="00A5268D">
        <w:rPr>
          <w:rFonts w:ascii="Times New Roman" w:hAnsi="Times New Roman" w:cs="Times New Roman"/>
          <w:sz w:val="28"/>
          <w:szCs w:val="28"/>
          <w:lang w:val="en-US"/>
        </w:rPr>
        <w:t>Ru</w:t>
      </w:r>
      <w:r w:rsidRPr="00A5268D">
        <w:rPr>
          <w:rFonts w:ascii="Times New Roman" w:hAnsi="Times New Roman" w:cs="Times New Roman"/>
          <w:sz w:val="28"/>
          <w:szCs w:val="28"/>
        </w:rPr>
        <w:t xml:space="preserve"> [Официальный сайт]. – Точка доступа: http://www.rubaltic.ru/article/politika-i-obshchestvo/13042017-zhiteli-litvy-ne-veryat-v-zelenykh-chelovechkov/ (дата обращения 01.05.2017).</w:t>
      </w:r>
    </w:p>
    <w:p w14:paraId="1C80BB1C" w14:textId="68FECD62"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rPr>
      </w:pPr>
      <w:r w:rsidRPr="00A94B7C">
        <w:rPr>
          <w:rFonts w:ascii="Times New Roman" w:hAnsi="Times New Roman" w:cs="Times New Roman"/>
          <w:sz w:val="28"/>
          <w:szCs w:val="28"/>
        </w:rPr>
        <w:lastRenderedPageBreak/>
        <w:t xml:space="preserve">Латвия просит у ЕС денег на антироссийскую пропаганду [Электронный ресурс]. Русская правда [Официцильный вебсайт]. – Точка доступа: </w:t>
      </w:r>
      <w:hyperlink r:id="rId17" w:history="1">
        <w:r w:rsidRPr="00A94B7C">
          <w:rPr>
            <w:rStyle w:val="a9"/>
            <w:rFonts w:ascii="Times New Roman" w:hAnsi="Times New Roman" w:cs="Times New Roman"/>
            <w:color w:val="auto"/>
            <w:sz w:val="28"/>
            <w:szCs w:val="28"/>
            <w:u w:val="none"/>
            <w:lang w:val="en-US"/>
          </w:rPr>
          <w:t>http</w:t>
        </w:r>
        <w:r w:rsidRPr="00A94B7C">
          <w:rPr>
            <w:rStyle w:val="a9"/>
            <w:rFonts w:ascii="Times New Roman" w:hAnsi="Times New Roman" w:cs="Times New Roman"/>
            <w:color w:val="auto"/>
            <w:sz w:val="28"/>
            <w:szCs w:val="28"/>
            <w:u w:val="none"/>
          </w:rPr>
          <w:t>://</w:t>
        </w:r>
        <w:r w:rsidRPr="00A94B7C">
          <w:rPr>
            <w:rStyle w:val="a9"/>
            <w:rFonts w:ascii="Times New Roman" w:hAnsi="Times New Roman" w:cs="Times New Roman"/>
            <w:color w:val="auto"/>
            <w:sz w:val="28"/>
            <w:szCs w:val="28"/>
            <w:u w:val="none"/>
            <w:lang w:val="en-US"/>
          </w:rPr>
          <w:t>ruspravda</w:t>
        </w:r>
        <w:r w:rsidRPr="00A94B7C">
          <w:rPr>
            <w:rStyle w:val="a9"/>
            <w:rFonts w:ascii="Times New Roman" w:hAnsi="Times New Roman" w:cs="Times New Roman"/>
            <w:color w:val="auto"/>
            <w:sz w:val="28"/>
            <w:szCs w:val="28"/>
            <w:u w:val="none"/>
          </w:rPr>
          <w:t>.</w:t>
        </w:r>
        <w:r w:rsidRPr="00A94B7C">
          <w:rPr>
            <w:rStyle w:val="a9"/>
            <w:rFonts w:ascii="Times New Roman" w:hAnsi="Times New Roman" w:cs="Times New Roman"/>
            <w:color w:val="auto"/>
            <w:sz w:val="28"/>
            <w:szCs w:val="28"/>
            <w:u w:val="none"/>
            <w:lang w:val="en-US"/>
          </w:rPr>
          <w:t>info</w:t>
        </w:r>
        <w:r w:rsidRPr="00A94B7C">
          <w:rPr>
            <w:rStyle w:val="a9"/>
            <w:rFonts w:ascii="Times New Roman" w:hAnsi="Times New Roman" w:cs="Times New Roman"/>
            <w:color w:val="auto"/>
            <w:sz w:val="28"/>
            <w:szCs w:val="28"/>
            <w:u w:val="none"/>
          </w:rPr>
          <w:t>/</w:t>
        </w:r>
        <w:r w:rsidRPr="00A94B7C">
          <w:rPr>
            <w:rStyle w:val="a9"/>
            <w:rFonts w:ascii="Times New Roman" w:hAnsi="Times New Roman" w:cs="Times New Roman"/>
            <w:color w:val="auto"/>
            <w:sz w:val="28"/>
            <w:szCs w:val="28"/>
            <w:u w:val="none"/>
            <w:lang w:val="en-US"/>
          </w:rPr>
          <w:t>Latviya</w:t>
        </w:r>
        <w:r w:rsidRPr="00A94B7C">
          <w:rPr>
            <w:rStyle w:val="a9"/>
            <w:rFonts w:ascii="Times New Roman" w:hAnsi="Times New Roman" w:cs="Times New Roman"/>
            <w:color w:val="auto"/>
            <w:sz w:val="28"/>
            <w:szCs w:val="28"/>
            <w:u w:val="none"/>
          </w:rPr>
          <w:t>-</w:t>
        </w:r>
        <w:r w:rsidRPr="00A94B7C">
          <w:rPr>
            <w:rStyle w:val="a9"/>
            <w:rFonts w:ascii="Times New Roman" w:hAnsi="Times New Roman" w:cs="Times New Roman"/>
            <w:color w:val="auto"/>
            <w:sz w:val="28"/>
            <w:szCs w:val="28"/>
            <w:u w:val="none"/>
            <w:lang w:val="en-US"/>
          </w:rPr>
          <w:t>prosit</w:t>
        </w:r>
        <w:r w:rsidRPr="00A94B7C">
          <w:rPr>
            <w:rStyle w:val="a9"/>
            <w:rFonts w:ascii="Times New Roman" w:hAnsi="Times New Roman" w:cs="Times New Roman"/>
            <w:color w:val="auto"/>
            <w:sz w:val="28"/>
            <w:szCs w:val="28"/>
            <w:u w:val="none"/>
          </w:rPr>
          <w:t>-</w:t>
        </w:r>
        <w:r w:rsidRPr="00A94B7C">
          <w:rPr>
            <w:rStyle w:val="a9"/>
            <w:rFonts w:ascii="Times New Roman" w:hAnsi="Times New Roman" w:cs="Times New Roman"/>
            <w:color w:val="auto"/>
            <w:sz w:val="28"/>
            <w:szCs w:val="28"/>
            <w:u w:val="none"/>
            <w:lang w:val="en-US"/>
          </w:rPr>
          <w:t>u</w:t>
        </w:r>
        <w:r w:rsidRPr="00A94B7C">
          <w:rPr>
            <w:rStyle w:val="a9"/>
            <w:rFonts w:ascii="Times New Roman" w:hAnsi="Times New Roman" w:cs="Times New Roman"/>
            <w:color w:val="auto"/>
            <w:sz w:val="28"/>
            <w:szCs w:val="28"/>
            <w:u w:val="none"/>
          </w:rPr>
          <w:t>-</w:t>
        </w:r>
        <w:r w:rsidRPr="00A94B7C">
          <w:rPr>
            <w:rStyle w:val="a9"/>
            <w:rFonts w:ascii="Times New Roman" w:hAnsi="Times New Roman" w:cs="Times New Roman"/>
            <w:color w:val="auto"/>
            <w:sz w:val="28"/>
            <w:szCs w:val="28"/>
            <w:u w:val="none"/>
            <w:lang w:val="en-US"/>
          </w:rPr>
          <w:t>ES</w:t>
        </w:r>
        <w:r w:rsidRPr="00A94B7C">
          <w:rPr>
            <w:rStyle w:val="a9"/>
            <w:rFonts w:ascii="Times New Roman" w:hAnsi="Times New Roman" w:cs="Times New Roman"/>
            <w:color w:val="auto"/>
            <w:sz w:val="28"/>
            <w:szCs w:val="28"/>
            <w:u w:val="none"/>
          </w:rPr>
          <w:t>-</w:t>
        </w:r>
        <w:r w:rsidRPr="00A94B7C">
          <w:rPr>
            <w:rStyle w:val="a9"/>
            <w:rFonts w:ascii="Times New Roman" w:hAnsi="Times New Roman" w:cs="Times New Roman"/>
            <w:color w:val="auto"/>
            <w:sz w:val="28"/>
            <w:szCs w:val="28"/>
            <w:u w:val="none"/>
            <w:lang w:val="en-US"/>
          </w:rPr>
          <w:t>deneg</w:t>
        </w:r>
        <w:r w:rsidRPr="00A94B7C">
          <w:rPr>
            <w:rStyle w:val="a9"/>
            <w:rFonts w:ascii="Times New Roman" w:hAnsi="Times New Roman" w:cs="Times New Roman"/>
            <w:color w:val="auto"/>
            <w:sz w:val="28"/>
            <w:szCs w:val="28"/>
            <w:u w:val="none"/>
          </w:rPr>
          <w:t>-</w:t>
        </w:r>
        <w:r w:rsidRPr="00A94B7C">
          <w:rPr>
            <w:rStyle w:val="a9"/>
            <w:rFonts w:ascii="Times New Roman" w:hAnsi="Times New Roman" w:cs="Times New Roman"/>
            <w:color w:val="auto"/>
            <w:sz w:val="28"/>
            <w:szCs w:val="28"/>
            <w:u w:val="none"/>
            <w:lang w:val="en-US"/>
          </w:rPr>
          <w:t>na</w:t>
        </w:r>
        <w:r w:rsidRPr="00A94B7C">
          <w:rPr>
            <w:rStyle w:val="a9"/>
            <w:rFonts w:ascii="Times New Roman" w:hAnsi="Times New Roman" w:cs="Times New Roman"/>
            <w:color w:val="auto"/>
            <w:sz w:val="28"/>
            <w:szCs w:val="28"/>
            <w:u w:val="none"/>
          </w:rPr>
          <w:t>-</w:t>
        </w:r>
        <w:r w:rsidRPr="00A94B7C">
          <w:rPr>
            <w:rStyle w:val="a9"/>
            <w:rFonts w:ascii="Times New Roman" w:hAnsi="Times New Roman" w:cs="Times New Roman"/>
            <w:color w:val="auto"/>
            <w:sz w:val="28"/>
            <w:szCs w:val="28"/>
            <w:u w:val="none"/>
            <w:lang w:val="en-US"/>
          </w:rPr>
          <w:t>antirossiyskuyu</w:t>
        </w:r>
        <w:r w:rsidRPr="00A94B7C">
          <w:rPr>
            <w:rStyle w:val="a9"/>
            <w:rFonts w:ascii="Times New Roman" w:hAnsi="Times New Roman" w:cs="Times New Roman"/>
            <w:color w:val="auto"/>
            <w:sz w:val="28"/>
            <w:szCs w:val="28"/>
            <w:u w:val="none"/>
          </w:rPr>
          <w:t>-</w:t>
        </w:r>
        <w:r w:rsidRPr="00A94B7C">
          <w:rPr>
            <w:rStyle w:val="a9"/>
            <w:rFonts w:ascii="Times New Roman" w:hAnsi="Times New Roman" w:cs="Times New Roman"/>
            <w:color w:val="auto"/>
            <w:sz w:val="28"/>
            <w:szCs w:val="28"/>
            <w:u w:val="none"/>
            <w:lang w:val="en-US"/>
          </w:rPr>
          <w:t>propagandu</w:t>
        </w:r>
        <w:r w:rsidRPr="00A94B7C">
          <w:rPr>
            <w:rStyle w:val="a9"/>
            <w:rFonts w:ascii="Times New Roman" w:hAnsi="Times New Roman" w:cs="Times New Roman"/>
            <w:color w:val="auto"/>
            <w:sz w:val="28"/>
            <w:szCs w:val="28"/>
            <w:u w:val="none"/>
          </w:rPr>
          <w:t>-9301.</w:t>
        </w:r>
        <w:r w:rsidRPr="00A94B7C">
          <w:rPr>
            <w:rStyle w:val="a9"/>
            <w:rFonts w:ascii="Times New Roman" w:hAnsi="Times New Roman" w:cs="Times New Roman"/>
            <w:color w:val="auto"/>
            <w:sz w:val="28"/>
            <w:szCs w:val="28"/>
            <w:u w:val="none"/>
            <w:lang w:val="en-US"/>
          </w:rPr>
          <w:t>html</w:t>
        </w:r>
      </w:hyperlink>
      <w:r w:rsidRPr="00A94B7C">
        <w:rPr>
          <w:rFonts w:ascii="Times New Roman" w:hAnsi="Times New Roman" w:cs="Times New Roman"/>
          <w:sz w:val="28"/>
          <w:szCs w:val="28"/>
        </w:rPr>
        <w:t xml:space="preserve"> (дата обращения 01.05.2017).</w:t>
      </w:r>
    </w:p>
    <w:p w14:paraId="1196F120" w14:textId="527EE463"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rPr>
      </w:pPr>
      <w:r w:rsidRPr="00A94B7C">
        <w:rPr>
          <w:rFonts w:ascii="Times New Roman" w:hAnsi="Times New Roman" w:cs="Times New Roman"/>
          <w:sz w:val="28"/>
          <w:szCs w:val="28"/>
        </w:rPr>
        <w:t xml:space="preserve">Латвия и Россия: в отношениях охлаждение. [Электронный ресурс]. ИноСми [Официальный сайт]. – Точка доступа: </w:t>
      </w:r>
      <w:hyperlink r:id="rId18" w:history="1">
        <w:r w:rsidRPr="00A94B7C">
          <w:rPr>
            <w:rStyle w:val="a9"/>
            <w:rFonts w:ascii="Times New Roman" w:hAnsi="Times New Roman" w:cs="Times New Roman"/>
            <w:color w:val="auto"/>
            <w:sz w:val="28"/>
            <w:szCs w:val="28"/>
            <w:u w:val="none"/>
          </w:rPr>
          <w:t>http://inosmi.ru/politic/20161231/238473992.html</w:t>
        </w:r>
      </w:hyperlink>
      <w:r w:rsidRPr="00A94B7C">
        <w:rPr>
          <w:rFonts w:ascii="Times New Roman" w:hAnsi="Times New Roman" w:cs="Times New Roman"/>
          <w:sz w:val="28"/>
          <w:szCs w:val="28"/>
        </w:rPr>
        <w:t xml:space="preserve"> (дата обращения 01.05.2017).</w:t>
      </w:r>
    </w:p>
    <w:p w14:paraId="66AD04D5" w14:textId="180365BB" w:rsidR="00DA1B3D" w:rsidRPr="00A5268D" w:rsidRDefault="00DA1B3D" w:rsidP="00A94B7C">
      <w:pPr>
        <w:pStyle w:val="a6"/>
        <w:numPr>
          <w:ilvl w:val="0"/>
          <w:numId w:val="25"/>
        </w:numPr>
        <w:spacing w:line="360" w:lineRule="auto"/>
        <w:ind w:left="0" w:hanging="11"/>
        <w:jc w:val="both"/>
        <w:rPr>
          <w:rFonts w:ascii="Times New Roman" w:hAnsi="Times New Roman" w:cs="Times New Roman"/>
          <w:sz w:val="28"/>
          <w:szCs w:val="28"/>
        </w:rPr>
      </w:pPr>
      <w:r w:rsidRPr="00A5268D">
        <w:rPr>
          <w:rFonts w:ascii="Times New Roman" w:hAnsi="Times New Roman" w:cs="Times New Roman"/>
          <w:sz w:val="28"/>
          <w:szCs w:val="28"/>
        </w:rPr>
        <w:t>Литва поддержала идею антироссийской коалиции [Электронный ресурс]. Украина. Ру [Официальный сайт]. – Точка доступа: http://ukraina.ru/news/20161212/1017986828.html (дата обращения 02.05.2017).</w:t>
      </w:r>
    </w:p>
    <w:p w14:paraId="169F3FAA" w14:textId="556263D1" w:rsidR="00DA1B3D" w:rsidRPr="00A5268D" w:rsidRDefault="00DA1B3D" w:rsidP="00A94B7C">
      <w:pPr>
        <w:pStyle w:val="a6"/>
        <w:numPr>
          <w:ilvl w:val="0"/>
          <w:numId w:val="25"/>
        </w:numPr>
        <w:spacing w:line="360" w:lineRule="auto"/>
        <w:ind w:left="0" w:hanging="11"/>
        <w:jc w:val="both"/>
        <w:rPr>
          <w:rFonts w:ascii="Times New Roman" w:hAnsi="Times New Roman" w:cs="Times New Roman"/>
          <w:sz w:val="28"/>
          <w:szCs w:val="28"/>
        </w:rPr>
      </w:pPr>
      <w:r w:rsidRPr="00A5268D">
        <w:rPr>
          <w:rFonts w:ascii="Times New Roman" w:hAnsi="Times New Roman" w:cs="Times New Roman"/>
          <w:sz w:val="28"/>
          <w:szCs w:val="28"/>
        </w:rPr>
        <w:t xml:space="preserve">Литва намерена самопровозгласить себя «вахтером» ЕС [Электронный ресурс]. Информационный портал </w:t>
      </w:r>
      <w:r w:rsidRPr="00A5268D">
        <w:rPr>
          <w:rFonts w:ascii="Times New Roman" w:hAnsi="Times New Roman" w:cs="Times New Roman"/>
          <w:sz w:val="28"/>
          <w:szCs w:val="28"/>
          <w:lang w:val="en-US"/>
        </w:rPr>
        <w:t>Rubaltic</w:t>
      </w:r>
      <w:r w:rsidRPr="00A5268D">
        <w:rPr>
          <w:rFonts w:ascii="Times New Roman" w:hAnsi="Times New Roman" w:cs="Times New Roman"/>
          <w:sz w:val="28"/>
          <w:szCs w:val="28"/>
        </w:rPr>
        <w:t xml:space="preserve">. </w:t>
      </w:r>
      <w:r w:rsidRPr="00A5268D">
        <w:rPr>
          <w:rFonts w:ascii="Times New Roman" w:hAnsi="Times New Roman" w:cs="Times New Roman"/>
          <w:sz w:val="28"/>
          <w:szCs w:val="28"/>
          <w:lang w:val="en-US"/>
        </w:rPr>
        <w:t>Ru</w:t>
      </w:r>
      <w:r w:rsidRPr="00A5268D">
        <w:rPr>
          <w:rFonts w:ascii="Times New Roman" w:hAnsi="Times New Roman" w:cs="Times New Roman"/>
          <w:sz w:val="28"/>
          <w:szCs w:val="28"/>
        </w:rPr>
        <w:t xml:space="preserve"> [Официальный сайт]. – Точка доступа: http://www.rubaltic.ru/article/politika-i-obshchestvo/06042017-litva-namerena-samoprovozglasit-sebya-vakhterom-es/ (дата обращения 01.05.2017).</w:t>
      </w:r>
    </w:p>
    <w:p w14:paraId="765A1FE4" w14:textId="3A9C1B33" w:rsidR="00DA1B3D" w:rsidRPr="00A5268D" w:rsidRDefault="00DA1B3D" w:rsidP="00A94B7C">
      <w:pPr>
        <w:pStyle w:val="a6"/>
        <w:numPr>
          <w:ilvl w:val="0"/>
          <w:numId w:val="25"/>
        </w:numPr>
        <w:spacing w:line="360" w:lineRule="auto"/>
        <w:ind w:left="0" w:hanging="11"/>
        <w:jc w:val="both"/>
        <w:rPr>
          <w:rFonts w:ascii="Times New Roman" w:hAnsi="Times New Roman" w:cs="Times New Roman"/>
          <w:sz w:val="28"/>
          <w:szCs w:val="28"/>
        </w:rPr>
      </w:pPr>
      <w:r w:rsidRPr="00A5268D">
        <w:rPr>
          <w:rFonts w:ascii="Times New Roman" w:hAnsi="Times New Roman" w:cs="Times New Roman"/>
          <w:sz w:val="28"/>
          <w:szCs w:val="28"/>
        </w:rPr>
        <w:t xml:space="preserve">Литовский парламент будет очещиен от агентов Крыма [Электронный ресурс]. Информационный портал </w:t>
      </w:r>
      <w:r w:rsidRPr="00A5268D">
        <w:rPr>
          <w:rFonts w:ascii="Times New Roman" w:hAnsi="Times New Roman" w:cs="Times New Roman"/>
          <w:sz w:val="28"/>
          <w:szCs w:val="28"/>
          <w:lang w:val="en-US"/>
        </w:rPr>
        <w:t>Rubaltic</w:t>
      </w:r>
      <w:r w:rsidRPr="00A5268D">
        <w:rPr>
          <w:rFonts w:ascii="Times New Roman" w:hAnsi="Times New Roman" w:cs="Times New Roman"/>
          <w:sz w:val="28"/>
          <w:szCs w:val="28"/>
        </w:rPr>
        <w:t xml:space="preserve">. </w:t>
      </w:r>
      <w:r w:rsidRPr="00A5268D">
        <w:rPr>
          <w:rFonts w:ascii="Times New Roman" w:hAnsi="Times New Roman" w:cs="Times New Roman"/>
          <w:sz w:val="28"/>
          <w:szCs w:val="28"/>
          <w:lang w:val="en-US"/>
        </w:rPr>
        <w:t>Ru</w:t>
      </w:r>
      <w:r w:rsidRPr="00A5268D">
        <w:rPr>
          <w:rFonts w:ascii="Times New Roman" w:hAnsi="Times New Roman" w:cs="Times New Roman"/>
          <w:sz w:val="28"/>
          <w:szCs w:val="28"/>
        </w:rPr>
        <w:t xml:space="preserve"> [Официальный сат]. – Точка доступа: http://www.rubaltic.ru/article/politika-i-obshchestvo/21042017-itovskiy-parlament-budet-ochishchen-ot-agentov-kremlya/ (дата обращения 06.05.2017).</w:t>
      </w:r>
    </w:p>
    <w:p w14:paraId="7A866470" w14:textId="11CC37F1"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rPr>
      </w:pPr>
      <w:r w:rsidRPr="00A94B7C">
        <w:rPr>
          <w:rFonts w:ascii="Times New Roman" w:hAnsi="Times New Roman" w:cs="Times New Roman"/>
          <w:sz w:val="28"/>
          <w:szCs w:val="28"/>
        </w:rPr>
        <w:t xml:space="preserve">Латвийские правозащитники рассказали в ОБСЕ об ущемлении прав русскоязычного населения [Электронный ресурс]. Информационный портал </w:t>
      </w:r>
      <w:r w:rsidRPr="00A94B7C">
        <w:rPr>
          <w:rFonts w:ascii="Times New Roman" w:hAnsi="Times New Roman" w:cs="Times New Roman"/>
          <w:sz w:val="28"/>
          <w:szCs w:val="28"/>
          <w:lang w:val="en-US"/>
        </w:rPr>
        <w:t>Rubaltic</w:t>
      </w:r>
      <w:r w:rsidRPr="00A94B7C">
        <w:rPr>
          <w:rFonts w:ascii="Times New Roman" w:hAnsi="Times New Roman" w:cs="Times New Roman"/>
          <w:sz w:val="28"/>
          <w:szCs w:val="28"/>
        </w:rPr>
        <w:t>.</w:t>
      </w:r>
      <w:r w:rsidRPr="00A94B7C">
        <w:rPr>
          <w:rFonts w:ascii="Times New Roman" w:hAnsi="Times New Roman" w:cs="Times New Roman"/>
          <w:sz w:val="28"/>
          <w:szCs w:val="28"/>
          <w:lang w:val="en-US"/>
        </w:rPr>
        <w:t>ru</w:t>
      </w:r>
      <w:r w:rsidRPr="00A94B7C">
        <w:rPr>
          <w:rFonts w:ascii="Times New Roman" w:hAnsi="Times New Roman" w:cs="Times New Roman"/>
          <w:sz w:val="28"/>
          <w:szCs w:val="28"/>
        </w:rPr>
        <w:t xml:space="preserve"> [Официальный вебсайт]. – Точка доступа: http://www.rubaltic.ru/news/23112016-prava-chelveka-latvia/ (дата обращения 03.05.2017).</w:t>
      </w:r>
    </w:p>
    <w:p w14:paraId="10C80B36" w14:textId="02021678" w:rsidR="00DA1B3D" w:rsidRPr="00A5268D" w:rsidRDefault="00DA1B3D" w:rsidP="00A94B7C">
      <w:pPr>
        <w:pStyle w:val="a6"/>
        <w:numPr>
          <w:ilvl w:val="0"/>
          <w:numId w:val="25"/>
        </w:numPr>
        <w:spacing w:line="360" w:lineRule="auto"/>
        <w:ind w:left="0" w:hanging="11"/>
        <w:jc w:val="both"/>
        <w:rPr>
          <w:rFonts w:ascii="Times New Roman" w:hAnsi="Times New Roman" w:cs="Times New Roman"/>
          <w:sz w:val="28"/>
          <w:szCs w:val="28"/>
        </w:rPr>
      </w:pPr>
      <w:r w:rsidRPr="00A5268D">
        <w:rPr>
          <w:rFonts w:ascii="Times New Roman" w:hAnsi="Times New Roman" w:cs="Times New Roman"/>
          <w:sz w:val="28"/>
          <w:szCs w:val="28"/>
        </w:rPr>
        <w:t>Литовская прокуратура ищет в школах предателей родины [Электронный ресурс]. Взгляд [Официальный сайт]. – Точка доступа: https://vz.ru/world/2014/12/3/718525.html (дата обращения 01.05.2017).</w:t>
      </w:r>
    </w:p>
    <w:p w14:paraId="6562C718" w14:textId="2524A162" w:rsidR="00DA1B3D" w:rsidRPr="00A5268D" w:rsidRDefault="00DA1B3D" w:rsidP="00A94B7C">
      <w:pPr>
        <w:pStyle w:val="a6"/>
        <w:numPr>
          <w:ilvl w:val="0"/>
          <w:numId w:val="25"/>
        </w:numPr>
        <w:spacing w:line="360" w:lineRule="auto"/>
        <w:ind w:left="0" w:hanging="11"/>
        <w:jc w:val="both"/>
        <w:rPr>
          <w:rFonts w:ascii="Times New Roman" w:hAnsi="Times New Roman" w:cs="Times New Roman"/>
          <w:sz w:val="28"/>
          <w:szCs w:val="28"/>
        </w:rPr>
      </w:pPr>
      <w:r w:rsidRPr="00A5268D">
        <w:rPr>
          <w:rFonts w:ascii="Times New Roman" w:hAnsi="Times New Roman" w:cs="Times New Roman"/>
          <w:sz w:val="28"/>
          <w:szCs w:val="28"/>
        </w:rPr>
        <w:t xml:space="preserve">Латвия и Россия: охлаждение в отношениях [Электронный ресурс]. ИноСми [Официальный сайт]. – Точка доступа: </w:t>
      </w:r>
      <w:hyperlink r:id="rId19" w:history="1">
        <w:r w:rsidRPr="00A5268D">
          <w:rPr>
            <w:rStyle w:val="a9"/>
            <w:rFonts w:ascii="Times New Roman" w:hAnsi="Times New Roman" w:cs="Times New Roman"/>
            <w:color w:val="auto"/>
            <w:sz w:val="28"/>
            <w:szCs w:val="28"/>
            <w:u w:val="none"/>
          </w:rPr>
          <w:t>http://inosmi.ru/politic/20161231/238473992.html</w:t>
        </w:r>
      </w:hyperlink>
      <w:r w:rsidRPr="00A5268D">
        <w:rPr>
          <w:rFonts w:ascii="Times New Roman" w:hAnsi="Times New Roman" w:cs="Times New Roman"/>
          <w:sz w:val="28"/>
          <w:szCs w:val="28"/>
        </w:rPr>
        <w:t xml:space="preserve"> (дата обращения 03.05.2017).</w:t>
      </w:r>
    </w:p>
    <w:p w14:paraId="197CD191" w14:textId="094FF164"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rPr>
      </w:pPr>
      <w:r w:rsidRPr="00A94B7C">
        <w:rPr>
          <w:rFonts w:ascii="Times New Roman" w:hAnsi="Times New Roman" w:cs="Times New Roman"/>
          <w:sz w:val="28"/>
          <w:szCs w:val="28"/>
        </w:rPr>
        <w:lastRenderedPageBreak/>
        <w:t xml:space="preserve">Поймай Москву за руку: страны Балтии соревнуются в паранойе [Электронный ресурс]. Информационный портал </w:t>
      </w:r>
      <w:r w:rsidRPr="00A94B7C">
        <w:rPr>
          <w:rFonts w:ascii="Times New Roman" w:hAnsi="Times New Roman" w:cs="Times New Roman"/>
          <w:sz w:val="28"/>
          <w:szCs w:val="28"/>
          <w:lang w:val="en-US"/>
        </w:rPr>
        <w:t>Rubaltic</w:t>
      </w:r>
      <w:r w:rsidRPr="00A94B7C">
        <w:rPr>
          <w:rFonts w:ascii="Times New Roman" w:hAnsi="Times New Roman" w:cs="Times New Roman"/>
          <w:sz w:val="28"/>
          <w:szCs w:val="28"/>
        </w:rPr>
        <w:t>.</w:t>
      </w:r>
      <w:r w:rsidRPr="00A94B7C">
        <w:rPr>
          <w:rFonts w:ascii="Times New Roman" w:hAnsi="Times New Roman" w:cs="Times New Roman"/>
          <w:sz w:val="28"/>
          <w:szCs w:val="28"/>
          <w:lang w:val="en-US"/>
        </w:rPr>
        <w:t>ru</w:t>
      </w:r>
      <w:r w:rsidRPr="00A94B7C">
        <w:rPr>
          <w:rFonts w:ascii="Times New Roman" w:hAnsi="Times New Roman" w:cs="Times New Roman"/>
          <w:sz w:val="28"/>
          <w:szCs w:val="28"/>
        </w:rPr>
        <w:t xml:space="preserve"> [Официальный вебсайт]. – Точка доступа: </w:t>
      </w:r>
      <w:hyperlink r:id="rId20" w:history="1">
        <w:r w:rsidRPr="00A94B7C">
          <w:rPr>
            <w:rStyle w:val="a9"/>
            <w:rFonts w:ascii="Times New Roman" w:hAnsi="Times New Roman" w:cs="Times New Roman"/>
            <w:color w:val="auto"/>
            <w:sz w:val="28"/>
            <w:szCs w:val="28"/>
            <w:u w:val="none"/>
          </w:rPr>
          <w:t>http://www.rubaltic.ru/article/politika-i-obshchestvo/25042017-poymay-moskvu-za-ruku-strany-baltii-sorevnuyutsya-v-paranoye/</w:t>
        </w:r>
      </w:hyperlink>
      <w:r w:rsidRPr="00A94B7C">
        <w:rPr>
          <w:rFonts w:ascii="Times New Roman" w:hAnsi="Times New Roman" w:cs="Times New Roman"/>
          <w:sz w:val="28"/>
          <w:szCs w:val="28"/>
        </w:rPr>
        <w:t xml:space="preserve"> (дата обращения 01.05.2017).</w:t>
      </w:r>
    </w:p>
    <w:p w14:paraId="64806617" w14:textId="376FCA28" w:rsidR="00DA1B3D" w:rsidRPr="00A5268D" w:rsidRDefault="00DA1B3D" w:rsidP="00A94B7C">
      <w:pPr>
        <w:pStyle w:val="a6"/>
        <w:numPr>
          <w:ilvl w:val="0"/>
          <w:numId w:val="25"/>
        </w:numPr>
        <w:spacing w:line="360" w:lineRule="auto"/>
        <w:ind w:left="0" w:hanging="11"/>
        <w:jc w:val="both"/>
        <w:rPr>
          <w:rFonts w:ascii="Times New Roman" w:hAnsi="Times New Roman" w:cs="Times New Roman"/>
          <w:sz w:val="28"/>
          <w:szCs w:val="28"/>
        </w:rPr>
      </w:pPr>
      <w:r w:rsidRPr="00A5268D">
        <w:rPr>
          <w:rFonts w:ascii="Times New Roman" w:hAnsi="Times New Roman" w:cs="Times New Roman"/>
          <w:sz w:val="28"/>
          <w:szCs w:val="28"/>
        </w:rPr>
        <w:t xml:space="preserve">Руководство Литвы не признаёт своей вины за депопуляцию [Электронный ресурс]. Информационный портал </w:t>
      </w:r>
      <w:r w:rsidRPr="00A5268D">
        <w:rPr>
          <w:rFonts w:ascii="Times New Roman" w:hAnsi="Times New Roman" w:cs="Times New Roman"/>
          <w:sz w:val="28"/>
          <w:szCs w:val="28"/>
          <w:lang w:val="en-US"/>
        </w:rPr>
        <w:t>Rubaltic</w:t>
      </w:r>
      <w:r w:rsidRPr="00A5268D">
        <w:rPr>
          <w:rFonts w:ascii="Times New Roman" w:hAnsi="Times New Roman" w:cs="Times New Roman"/>
          <w:sz w:val="28"/>
          <w:szCs w:val="28"/>
        </w:rPr>
        <w:t xml:space="preserve">. </w:t>
      </w:r>
      <w:r w:rsidRPr="00A5268D">
        <w:rPr>
          <w:rFonts w:ascii="Times New Roman" w:hAnsi="Times New Roman" w:cs="Times New Roman"/>
          <w:sz w:val="28"/>
          <w:szCs w:val="28"/>
          <w:lang w:val="en-US"/>
        </w:rPr>
        <w:t>Ru</w:t>
      </w:r>
      <w:r w:rsidRPr="00A5268D">
        <w:rPr>
          <w:rFonts w:ascii="Times New Roman" w:hAnsi="Times New Roman" w:cs="Times New Roman"/>
          <w:sz w:val="28"/>
          <w:szCs w:val="28"/>
        </w:rPr>
        <w:t xml:space="preserve"> [Официальный сайт]. – Точка доступа: http://www.rubaltic.ru/article/politika-i-obshchestvo/27032017-rukovodstvo-litvy-ne-priznayet-svoey-viny-za-depopulyatsiyu/ (дата обращения 01.05.2017).</w:t>
      </w:r>
    </w:p>
    <w:p w14:paraId="2CD965F6" w14:textId="56AB33B3"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rPr>
      </w:pPr>
      <w:r w:rsidRPr="00A94B7C">
        <w:rPr>
          <w:rFonts w:ascii="Times New Roman" w:hAnsi="Times New Roman" w:cs="Times New Roman"/>
          <w:sz w:val="28"/>
          <w:szCs w:val="28"/>
        </w:rPr>
        <w:t xml:space="preserve">Нил Ушаков пополнил коллекцию штрафов Центра госязыка [Электронный ресурс]. Информационный портал </w:t>
      </w:r>
      <w:r w:rsidRPr="00A94B7C">
        <w:rPr>
          <w:rFonts w:ascii="Times New Roman" w:hAnsi="Times New Roman" w:cs="Times New Roman"/>
          <w:sz w:val="28"/>
          <w:szCs w:val="28"/>
          <w:lang w:val="en-US"/>
        </w:rPr>
        <w:t>Rubaltic</w:t>
      </w:r>
      <w:r w:rsidRPr="00A94B7C">
        <w:rPr>
          <w:rFonts w:ascii="Times New Roman" w:hAnsi="Times New Roman" w:cs="Times New Roman"/>
          <w:sz w:val="28"/>
          <w:szCs w:val="28"/>
        </w:rPr>
        <w:t>.</w:t>
      </w:r>
      <w:r w:rsidRPr="00A94B7C">
        <w:rPr>
          <w:rFonts w:ascii="Times New Roman" w:hAnsi="Times New Roman" w:cs="Times New Roman"/>
          <w:sz w:val="28"/>
          <w:szCs w:val="28"/>
          <w:lang w:val="en-US"/>
        </w:rPr>
        <w:t>ru</w:t>
      </w:r>
      <w:r w:rsidRPr="00A94B7C">
        <w:rPr>
          <w:rFonts w:ascii="Times New Roman" w:hAnsi="Times New Roman" w:cs="Times New Roman"/>
          <w:sz w:val="28"/>
          <w:szCs w:val="28"/>
        </w:rPr>
        <w:t xml:space="preserve"> [Официальный вебсайт]. – Точка доступа: </w:t>
      </w:r>
      <w:hyperlink r:id="rId21" w:history="1">
        <w:r w:rsidRPr="00A94B7C">
          <w:rPr>
            <w:rStyle w:val="a9"/>
            <w:rFonts w:ascii="Times New Roman" w:hAnsi="Times New Roman" w:cs="Times New Roman"/>
            <w:color w:val="auto"/>
            <w:sz w:val="28"/>
            <w:szCs w:val="28"/>
            <w:u w:val="none"/>
          </w:rPr>
          <w:t>http://www.rubaltic.ru/news/27042017-ushakov-shtraf/</w:t>
        </w:r>
      </w:hyperlink>
      <w:r w:rsidRPr="00A94B7C">
        <w:rPr>
          <w:rFonts w:ascii="Times New Roman" w:hAnsi="Times New Roman" w:cs="Times New Roman"/>
          <w:sz w:val="28"/>
          <w:szCs w:val="28"/>
        </w:rPr>
        <w:t xml:space="preserve"> (дата обращения 01.05.2017).</w:t>
      </w:r>
    </w:p>
    <w:p w14:paraId="2B294D89" w14:textId="6732670C"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rPr>
      </w:pPr>
      <w:r w:rsidRPr="00A94B7C">
        <w:rPr>
          <w:rFonts w:ascii="Times New Roman" w:hAnsi="Times New Roman" w:cs="Times New Roman"/>
          <w:sz w:val="28"/>
          <w:szCs w:val="28"/>
        </w:rPr>
        <w:t xml:space="preserve">Спецслужбы Латвии готовы вмешаться в местные выборы [Электронный ресурс]. Информационный портал </w:t>
      </w:r>
      <w:r w:rsidRPr="00A94B7C">
        <w:rPr>
          <w:rFonts w:ascii="Times New Roman" w:hAnsi="Times New Roman" w:cs="Times New Roman"/>
          <w:sz w:val="28"/>
          <w:szCs w:val="28"/>
          <w:lang w:val="en-US"/>
        </w:rPr>
        <w:t>Rubaltic</w:t>
      </w:r>
      <w:r w:rsidRPr="00A94B7C">
        <w:rPr>
          <w:rFonts w:ascii="Times New Roman" w:hAnsi="Times New Roman" w:cs="Times New Roman"/>
          <w:sz w:val="28"/>
          <w:szCs w:val="28"/>
        </w:rPr>
        <w:t>.</w:t>
      </w:r>
      <w:r w:rsidRPr="00A94B7C">
        <w:rPr>
          <w:rFonts w:ascii="Times New Roman" w:hAnsi="Times New Roman" w:cs="Times New Roman"/>
          <w:sz w:val="28"/>
          <w:szCs w:val="28"/>
          <w:lang w:val="en-US"/>
        </w:rPr>
        <w:t>ru</w:t>
      </w:r>
      <w:r w:rsidRPr="00A94B7C">
        <w:rPr>
          <w:rFonts w:ascii="Times New Roman" w:hAnsi="Times New Roman" w:cs="Times New Roman"/>
          <w:sz w:val="28"/>
          <w:szCs w:val="28"/>
        </w:rPr>
        <w:t xml:space="preserve"> [Официальный вебсайт]. – Точка доступа: http://www.rubaltic.ru/article/politika-i-obshchestvo/28042017-spetssluzhby-latvii-gotovy-vmeshatsya-v-mestnye-vybory/ (дата обращения 04.05.2017).</w:t>
      </w:r>
    </w:p>
    <w:p w14:paraId="6A9038F7" w14:textId="1A970961" w:rsidR="00DA1B3D" w:rsidRPr="00A5268D" w:rsidRDefault="00DA1B3D" w:rsidP="00A94B7C">
      <w:pPr>
        <w:pStyle w:val="a6"/>
        <w:numPr>
          <w:ilvl w:val="0"/>
          <w:numId w:val="25"/>
        </w:numPr>
        <w:spacing w:line="360" w:lineRule="auto"/>
        <w:ind w:left="0" w:hanging="11"/>
        <w:jc w:val="both"/>
        <w:rPr>
          <w:rFonts w:ascii="Times New Roman" w:hAnsi="Times New Roman" w:cs="Times New Roman"/>
          <w:sz w:val="28"/>
          <w:szCs w:val="28"/>
        </w:rPr>
      </w:pPr>
      <w:r w:rsidRPr="00A5268D">
        <w:rPr>
          <w:rFonts w:ascii="Times New Roman" w:hAnsi="Times New Roman" w:cs="Times New Roman"/>
          <w:sz w:val="28"/>
          <w:szCs w:val="28"/>
        </w:rPr>
        <w:t xml:space="preserve">Спецслужбы Эстонии признали дискуссию о Прибалтике угрозой безопасности [Электронный ресурс]. Информационный портал </w:t>
      </w:r>
      <w:r w:rsidRPr="00A5268D">
        <w:rPr>
          <w:rFonts w:ascii="Times New Roman" w:hAnsi="Times New Roman" w:cs="Times New Roman"/>
          <w:sz w:val="28"/>
          <w:szCs w:val="28"/>
          <w:lang w:val="en-US"/>
        </w:rPr>
        <w:t>Rubaltic</w:t>
      </w:r>
      <w:r w:rsidRPr="00A5268D">
        <w:rPr>
          <w:rFonts w:ascii="Times New Roman" w:hAnsi="Times New Roman" w:cs="Times New Roman"/>
          <w:sz w:val="28"/>
          <w:szCs w:val="28"/>
        </w:rPr>
        <w:t>.</w:t>
      </w:r>
      <w:r w:rsidRPr="00A5268D">
        <w:rPr>
          <w:rFonts w:ascii="Times New Roman" w:hAnsi="Times New Roman" w:cs="Times New Roman"/>
          <w:sz w:val="28"/>
          <w:szCs w:val="28"/>
          <w:lang w:val="en-US"/>
        </w:rPr>
        <w:t>ru</w:t>
      </w:r>
      <w:r w:rsidRPr="00A5268D">
        <w:rPr>
          <w:rFonts w:ascii="Times New Roman" w:hAnsi="Times New Roman" w:cs="Times New Roman"/>
          <w:sz w:val="28"/>
          <w:szCs w:val="28"/>
        </w:rPr>
        <w:t xml:space="preserve"> [Официальный вебсайт]. – Точка доступа: http://www.rubaltic.ru/article/politika-i-obshchestvo/14042017-spetssluzhby-estonii-priznali-diskussiyu-o-pribaltike-ugrozoy-bezopasnosti/ (дата обращения 01.05.2017).</w:t>
      </w:r>
    </w:p>
    <w:p w14:paraId="39E63E69" w14:textId="2F4F9678"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rPr>
      </w:pPr>
      <w:r w:rsidRPr="00A94B7C">
        <w:rPr>
          <w:rFonts w:ascii="Times New Roman" w:hAnsi="Times New Roman" w:cs="Times New Roman"/>
          <w:sz w:val="28"/>
          <w:szCs w:val="28"/>
        </w:rPr>
        <w:t xml:space="preserve">Страны Балтии наращивают военный бюджет, чтобы доказать Западу реальность «российской угрозы» [Электронный ресурс]. Информационный портал </w:t>
      </w:r>
      <w:r w:rsidRPr="00A94B7C">
        <w:rPr>
          <w:rFonts w:ascii="Times New Roman" w:hAnsi="Times New Roman" w:cs="Times New Roman"/>
          <w:sz w:val="28"/>
          <w:szCs w:val="28"/>
          <w:lang w:val="en-US"/>
        </w:rPr>
        <w:t>Rubaltic</w:t>
      </w:r>
      <w:r w:rsidRPr="00A94B7C">
        <w:rPr>
          <w:rFonts w:ascii="Times New Roman" w:hAnsi="Times New Roman" w:cs="Times New Roman"/>
          <w:sz w:val="28"/>
          <w:szCs w:val="28"/>
        </w:rPr>
        <w:t>.</w:t>
      </w:r>
      <w:r w:rsidRPr="00A94B7C">
        <w:rPr>
          <w:rFonts w:ascii="Times New Roman" w:hAnsi="Times New Roman" w:cs="Times New Roman"/>
          <w:sz w:val="28"/>
          <w:szCs w:val="28"/>
          <w:lang w:val="en-US"/>
        </w:rPr>
        <w:t>ru</w:t>
      </w:r>
      <w:r w:rsidRPr="00A94B7C">
        <w:rPr>
          <w:rFonts w:ascii="Times New Roman" w:hAnsi="Times New Roman" w:cs="Times New Roman"/>
          <w:sz w:val="28"/>
          <w:szCs w:val="28"/>
        </w:rPr>
        <w:t xml:space="preserve"> [Официальный вебсайт]. – Точка доступа: </w:t>
      </w:r>
      <w:hyperlink r:id="rId22" w:history="1">
        <w:r w:rsidRPr="00A94B7C">
          <w:rPr>
            <w:rStyle w:val="a9"/>
            <w:rFonts w:ascii="Times New Roman" w:hAnsi="Times New Roman" w:cs="Times New Roman"/>
            <w:color w:val="auto"/>
            <w:sz w:val="28"/>
            <w:szCs w:val="28"/>
            <w:u w:val="none"/>
          </w:rPr>
          <w:t>http://www.rubaltic.ru/article/politika-i-obshchestvo/26042017-strany-baltii-narashchivayut-voennyy-byudzhe/</w:t>
        </w:r>
      </w:hyperlink>
      <w:r w:rsidRPr="00A94B7C">
        <w:rPr>
          <w:rFonts w:ascii="Times New Roman" w:hAnsi="Times New Roman" w:cs="Times New Roman"/>
          <w:sz w:val="28"/>
          <w:szCs w:val="28"/>
        </w:rPr>
        <w:t xml:space="preserve"> (дата обращения 01.05.2017).</w:t>
      </w:r>
    </w:p>
    <w:p w14:paraId="50F52473" w14:textId="49824DE7"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rPr>
      </w:pPr>
      <w:r w:rsidRPr="00A94B7C">
        <w:rPr>
          <w:rFonts w:ascii="Times New Roman" w:hAnsi="Times New Roman" w:cs="Times New Roman"/>
          <w:sz w:val="28"/>
          <w:szCs w:val="28"/>
        </w:rPr>
        <w:lastRenderedPageBreak/>
        <w:t xml:space="preserve">Стереотипизация как метод пропаганды [Электронный ресурс]: Местная религиозная организация Церковь христиан веры евангельской (пятидесятников) "Явление духа и силы" [Официальный сайт]. – Точка доступа </w:t>
      </w:r>
      <w:hyperlink r:id="rId23" w:history="1">
        <w:r w:rsidRPr="00A94B7C">
          <w:rPr>
            <w:rStyle w:val="a9"/>
            <w:rFonts w:ascii="Times New Roman" w:hAnsi="Times New Roman" w:cs="Times New Roman"/>
            <w:color w:val="auto"/>
            <w:sz w:val="28"/>
            <w:szCs w:val="28"/>
            <w:u w:val="none"/>
            <w:lang w:val="en-US"/>
          </w:rPr>
          <w:t>http</w:t>
        </w:r>
        <w:r w:rsidRPr="00A94B7C">
          <w:rPr>
            <w:rStyle w:val="a9"/>
            <w:rFonts w:ascii="Times New Roman" w:hAnsi="Times New Roman" w:cs="Times New Roman"/>
            <w:color w:val="auto"/>
            <w:sz w:val="28"/>
            <w:szCs w:val="28"/>
            <w:u w:val="none"/>
          </w:rPr>
          <w:t>://</w:t>
        </w:r>
        <w:r w:rsidRPr="00A94B7C">
          <w:rPr>
            <w:rStyle w:val="a9"/>
            <w:rFonts w:ascii="Times New Roman" w:hAnsi="Times New Roman" w:cs="Times New Roman"/>
            <w:color w:val="auto"/>
            <w:sz w:val="28"/>
            <w:szCs w:val="28"/>
            <w:u w:val="none"/>
            <w:lang w:val="en-US"/>
          </w:rPr>
          <w:t>www</w:t>
        </w:r>
        <w:r w:rsidRPr="00A94B7C">
          <w:rPr>
            <w:rStyle w:val="a9"/>
            <w:rFonts w:ascii="Times New Roman" w:hAnsi="Times New Roman" w:cs="Times New Roman"/>
            <w:color w:val="auto"/>
            <w:sz w:val="28"/>
            <w:szCs w:val="28"/>
            <w:u w:val="none"/>
          </w:rPr>
          <w:t>.</w:t>
        </w:r>
        <w:r w:rsidRPr="00A94B7C">
          <w:rPr>
            <w:rStyle w:val="a9"/>
            <w:rFonts w:ascii="Times New Roman" w:hAnsi="Times New Roman" w:cs="Times New Roman"/>
            <w:color w:val="auto"/>
            <w:sz w:val="28"/>
            <w:szCs w:val="28"/>
            <w:u w:val="none"/>
            <w:lang w:val="en-US"/>
          </w:rPr>
          <w:t>ngvrn</w:t>
        </w:r>
        <w:r w:rsidRPr="00A94B7C">
          <w:rPr>
            <w:rStyle w:val="a9"/>
            <w:rFonts w:ascii="Times New Roman" w:hAnsi="Times New Roman" w:cs="Times New Roman"/>
            <w:color w:val="auto"/>
            <w:sz w:val="28"/>
            <w:szCs w:val="28"/>
            <w:u w:val="none"/>
          </w:rPr>
          <w:t>.</w:t>
        </w:r>
        <w:r w:rsidRPr="00A94B7C">
          <w:rPr>
            <w:rStyle w:val="a9"/>
            <w:rFonts w:ascii="Times New Roman" w:hAnsi="Times New Roman" w:cs="Times New Roman"/>
            <w:color w:val="auto"/>
            <w:sz w:val="28"/>
            <w:szCs w:val="28"/>
            <w:u w:val="none"/>
            <w:lang w:val="en-US"/>
          </w:rPr>
          <w:t>ru</w:t>
        </w:r>
        <w:r w:rsidRPr="00A94B7C">
          <w:rPr>
            <w:rStyle w:val="a9"/>
            <w:rFonts w:ascii="Times New Roman" w:hAnsi="Times New Roman" w:cs="Times New Roman"/>
            <w:color w:val="auto"/>
            <w:sz w:val="28"/>
            <w:szCs w:val="28"/>
            <w:u w:val="none"/>
          </w:rPr>
          <w:t>/</w:t>
        </w:r>
        <w:r w:rsidRPr="00A94B7C">
          <w:rPr>
            <w:rStyle w:val="a9"/>
            <w:rFonts w:ascii="Times New Roman" w:hAnsi="Times New Roman" w:cs="Times New Roman"/>
            <w:color w:val="auto"/>
            <w:sz w:val="28"/>
            <w:szCs w:val="28"/>
            <w:u w:val="none"/>
            <w:lang w:val="en-US"/>
          </w:rPr>
          <w:t>realists</w:t>
        </w:r>
        <w:r w:rsidRPr="00A94B7C">
          <w:rPr>
            <w:rStyle w:val="a9"/>
            <w:rFonts w:ascii="Times New Roman" w:hAnsi="Times New Roman" w:cs="Times New Roman"/>
            <w:color w:val="auto"/>
            <w:sz w:val="28"/>
            <w:szCs w:val="28"/>
            <w:u w:val="none"/>
          </w:rPr>
          <w:t>/</w:t>
        </w:r>
        <w:r w:rsidRPr="00A94B7C">
          <w:rPr>
            <w:rStyle w:val="a9"/>
            <w:rFonts w:ascii="Times New Roman" w:hAnsi="Times New Roman" w:cs="Times New Roman"/>
            <w:color w:val="auto"/>
            <w:sz w:val="28"/>
            <w:szCs w:val="28"/>
            <w:u w:val="none"/>
            <w:lang w:val="en-US"/>
          </w:rPr>
          <w:t>sources</w:t>
        </w:r>
        <w:r w:rsidRPr="00A94B7C">
          <w:rPr>
            <w:rStyle w:val="a9"/>
            <w:rFonts w:ascii="Times New Roman" w:hAnsi="Times New Roman" w:cs="Times New Roman"/>
            <w:color w:val="auto"/>
            <w:sz w:val="28"/>
            <w:szCs w:val="28"/>
            <w:u w:val="none"/>
          </w:rPr>
          <w:t>-</w:t>
        </w:r>
        <w:r w:rsidRPr="00A94B7C">
          <w:rPr>
            <w:rStyle w:val="a9"/>
            <w:rFonts w:ascii="Times New Roman" w:hAnsi="Times New Roman" w:cs="Times New Roman"/>
            <w:color w:val="auto"/>
            <w:sz w:val="28"/>
            <w:szCs w:val="28"/>
            <w:u w:val="none"/>
            <w:lang w:val="en-US"/>
          </w:rPr>
          <w:t>of</w:t>
        </w:r>
        <w:r w:rsidRPr="00A94B7C">
          <w:rPr>
            <w:rStyle w:val="a9"/>
            <w:rFonts w:ascii="Times New Roman" w:hAnsi="Times New Roman" w:cs="Times New Roman"/>
            <w:color w:val="auto"/>
            <w:sz w:val="28"/>
            <w:szCs w:val="28"/>
            <w:u w:val="none"/>
          </w:rPr>
          <w:t>-</w:t>
        </w:r>
        <w:r w:rsidRPr="00A94B7C">
          <w:rPr>
            <w:rStyle w:val="a9"/>
            <w:rFonts w:ascii="Times New Roman" w:hAnsi="Times New Roman" w:cs="Times New Roman"/>
            <w:color w:val="auto"/>
            <w:sz w:val="28"/>
            <w:szCs w:val="28"/>
            <w:u w:val="none"/>
            <w:lang w:val="en-US"/>
          </w:rPr>
          <w:t>information</w:t>
        </w:r>
        <w:r w:rsidRPr="00A94B7C">
          <w:rPr>
            <w:rStyle w:val="a9"/>
            <w:rFonts w:ascii="Times New Roman" w:hAnsi="Times New Roman" w:cs="Times New Roman"/>
            <w:color w:val="auto"/>
            <w:sz w:val="28"/>
            <w:szCs w:val="28"/>
            <w:u w:val="none"/>
          </w:rPr>
          <w:t>/3191-</w:t>
        </w:r>
        <w:r w:rsidRPr="00A94B7C">
          <w:rPr>
            <w:rStyle w:val="a9"/>
            <w:rFonts w:ascii="Times New Roman" w:hAnsi="Times New Roman" w:cs="Times New Roman"/>
            <w:color w:val="auto"/>
            <w:sz w:val="28"/>
            <w:szCs w:val="28"/>
            <w:u w:val="none"/>
            <w:lang w:val="en-US"/>
          </w:rPr>
          <w:t>stereotipizatsiya</w:t>
        </w:r>
        <w:r w:rsidRPr="00A94B7C">
          <w:rPr>
            <w:rStyle w:val="a9"/>
            <w:rFonts w:ascii="Times New Roman" w:hAnsi="Times New Roman" w:cs="Times New Roman"/>
            <w:color w:val="auto"/>
            <w:sz w:val="28"/>
            <w:szCs w:val="28"/>
            <w:u w:val="none"/>
          </w:rPr>
          <w:t>-</w:t>
        </w:r>
        <w:r w:rsidRPr="00A94B7C">
          <w:rPr>
            <w:rStyle w:val="a9"/>
            <w:rFonts w:ascii="Times New Roman" w:hAnsi="Times New Roman" w:cs="Times New Roman"/>
            <w:color w:val="auto"/>
            <w:sz w:val="28"/>
            <w:szCs w:val="28"/>
            <w:u w:val="none"/>
            <w:lang w:val="en-US"/>
          </w:rPr>
          <w:t>kak</w:t>
        </w:r>
        <w:r w:rsidRPr="00A94B7C">
          <w:rPr>
            <w:rStyle w:val="a9"/>
            <w:rFonts w:ascii="Times New Roman" w:hAnsi="Times New Roman" w:cs="Times New Roman"/>
            <w:color w:val="auto"/>
            <w:sz w:val="28"/>
            <w:szCs w:val="28"/>
            <w:u w:val="none"/>
          </w:rPr>
          <w:t>-</w:t>
        </w:r>
        <w:r w:rsidRPr="00A94B7C">
          <w:rPr>
            <w:rStyle w:val="a9"/>
            <w:rFonts w:ascii="Times New Roman" w:hAnsi="Times New Roman" w:cs="Times New Roman"/>
            <w:color w:val="auto"/>
            <w:sz w:val="28"/>
            <w:szCs w:val="28"/>
            <w:u w:val="none"/>
            <w:lang w:val="en-US"/>
          </w:rPr>
          <w:t>metod</w:t>
        </w:r>
        <w:r w:rsidRPr="00A94B7C">
          <w:rPr>
            <w:rStyle w:val="a9"/>
            <w:rFonts w:ascii="Times New Roman" w:hAnsi="Times New Roman" w:cs="Times New Roman"/>
            <w:color w:val="auto"/>
            <w:sz w:val="28"/>
            <w:szCs w:val="28"/>
            <w:u w:val="none"/>
          </w:rPr>
          <w:t>-</w:t>
        </w:r>
        <w:r w:rsidRPr="00A94B7C">
          <w:rPr>
            <w:rStyle w:val="a9"/>
            <w:rFonts w:ascii="Times New Roman" w:hAnsi="Times New Roman" w:cs="Times New Roman"/>
            <w:color w:val="auto"/>
            <w:sz w:val="28"/>
            <w:szCs w:val="28"/>
            <w:u w:val="none"/>
            <w:lang w:val="en-US"/>
          </w:rPr>
          <w:t>propagandy</w:t>
        </w:r>
      </w:hyperlink>
      <w:r w:rsidRPr="00A94B7C">
        <w:rPr>
          <w:rFonts w:ascii="Times New Roman" w:hAnsi="Times New Roman" w:cs="Times New Roman"/>
          <w:sz w:val="28"/>
          <w:szCs w:val="28"/>
        </w:rPr>
        <w:t xml:space="preserve"> (дата обращения 17.04.2017).</w:t>
      </w:r>
    </w:p>
    <w:p w14:paraId="6784359A" w14:textId="70ACB3F7"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rPr>
      </w:pPr>
      <w:r w:rsidRPr="00A94B7C">
        <w:rPr>
          <w:rFonts w:ascii="Times New Roman" w:hAnsi="Times New Roman" w:cs="Times New Roman"/>
          <w:sz w:val="28"/>
          <w:szCs w:val="28"/>
        </w:rPr>
        <w:t xml:space="preserve">Сейм Литвы задумался об усилении борьбы с «российской пропагандой» [Электронный ресурс]. Информационный портал </w:t>
      </w:r>
      <w:r w:rsidRPr="00A94B7C">
        <w:rPr>
          <w:rFonts w:ascii="Times New Roman" w:hAnsi="Times New Roman" w:cs="Times New Roman"/>
          <w:sz w:val="28"/>
          <w:szCs w:val="28"/>
          <w:lang w:val="en-US"/>
        </w:rPr>
        <w:t>Rubaltic</w:t>
      </w:r>
      <w:r w:rsidRPr="00A94B7C">
        <w:rPr>
          <w:rFonts w:ascii="Times New Roman" w:hAnsi="Times New Roman" w:cs="Times New Roman"/>
          <w:sz w:val="28"/>
          <w:szCs w:val="28"/>
        </w:rPr>
        <w:t xml:space="preserve">. </w:t>
      </w:r>
      <w:r w:rsidRPr="00A94B7C">
        <w:rPr>
          <w:rFonts w:ascii="Times New Roman" w:hAnsi="Times New Roman" w:cs="Times New Roman"/>
          <w:sz w:val="28"/>
          <w:szCs w:val="28"/>
          <w:lang w:val="en-US"/>
        </w:rPr>
        <w:t>Ru</w:t>
      </w:r>
      <w:r w:rsidRPr="00A94B7C">
        <w:rPr>
          <w:rFonts w:ascii="Times New Roman" w:hAnsi="Times New Roman" w:cs="Times New Roman"/>
          <w:sz w:val="28"/>
          <w:szCs w:val="28"/>
        </w:rPr>
        <w:t xml:space="preserve"> [Официальный сайт]. – Точка доступа: http://www.rubaltic.ru/news/05052017-seym-propaganda/ (дата обращения 02.05.2017</w:t>
      </w:r>
    </w:p>
    <w:p w14:paraId="56094F61" w14:textId="260E8A7E"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rPr>
      </w:pPr>
      <w:r w:rsidRPr="00A94B7C">
        <w:rPr>
          <w:rFonts w:ascii="Times New Roman" w:hAnsi="Times New Roman" w:cs="Times New Roman"/>
          <w:sz w:val="28"/>
          <w:szCs w:val="28"/>
        </w:rPr>
        <w:t xml:space="preserve">СМИ, пропаганда, информационные войны [Электронный ресурс]: История пропаганды [Официальный сайт]. – Точка доступа: </w:t>
      </w:r>
      <w:hyperlink r:id="rId24" w:history="1">
        <w:r w:rsidRPr="00A94B7C">
          <w:rPr>
            <w:rStyle w:val="a9"/>
            <w:rFonts w:ascii="Times New Roman" w:hAnsi="Times New Roman" w:cs="Times New Roman"/>
            <w:color w:val="auto"/>
            <w:sz w:val="28"/>
            <w:szCs w:val="28"/>
            <w:u w:val="none"/>
            <w:lang w:val="en-US"/>
          </w:rPr>
          <w:t>http</w:t>
        </w:r>
        <w:r w:rsidRPr="00A94B7C">
          <w:rPr>
            <w:rStyle w:val="a9"/>
            <w:rFonts w:ascii="Times New Roman" w:hAnsi="Times New Roman" w:cs="Times New Roman"/>
            <w:color w:val="auto"/>
            <w:sz w:val="28"/>
            <w:szCs w:val="28"/>
            <w:u w:val="none"/>
          </w:rPr>
          <w:t>://</w:t>
        </w:r>
        <w:r w:rsidRPr="00A94B7C">
          <w:rPr>
            <w:rStyle w:val="a9"/>
            <w:rFonts w:ascii="Times New Roman" w:hAnsi="Times New Roman" w:cs="Times New Roman"/>
            <w:color w:val="auto"/>
            <w:sz w:val="28"/>
            <w:szCs w:val="28"/>
            <w:u w:val="none"/>
            <w:lang w:val="en-US"/>
          </w:rPr>
          <w:t>propagandahistory</w:t>
        </w:r>
        <w:r w:rsidRPr="00A94B7C">
          <w:rPr>
            <w:rStyle w:val="a9"/>
            <w:rFonts w:ascii="Times New Roman" w:hAnsi="Times New Roman" w:cs="Times New Roman"/>
            <w:color w:val="auto"/>
            <w:sz w:val="28"/>
            <w:szCs w:val="28"/>
            <w:u w:val="none"/>
          </w:rPr>
          <w:t>.</w:t>
        </w:r>
        <w:r w:rsidRPr="00A94B7C">
          <w:rPr>
            <w:rStyle w:val="a9"/>
            <w:rFonts w:ascii="Times New Roman" w:hAnsi="Times New Roman" w:cs="Times New Roman"/>
            <w:color w:val="auto"/>
            <w:sz w:val="28"/>
            <w:szCs w:val="28"/>
            <w:u w:val="none"/>
            <w:lang w:val="en-US"/>
          </w:rPr>
          <w:t>ru</w:t>
        </w:r>
        <w:r w:rsidRPr="00A94B7C">
          <w:rPr>
            <w:rStyle w:val="a9"/>
            <w:rFonts w:ascii="Times New Roman" w:hAnsi="Times New Roman" w:cs="Times New Roman"/>
            <w:color w:val="auto"/>
            <w:sz w:val="28"/>
            <w:szCs w:val="28"/>
            <w:u w:val="none"/>
          </w:rPr>
          <w:t>/</w:t>
        </w:r>
        <w:r w:rsidRPr="00A94B7C">
          <w:rPr>
            <w:rStyle w:val="a9"/>
            <w:rFonts w:ascii="Times New Roman" w:hAnsi="Times New Roman" w:cs="Times New Roman"/>
            <w:color w:val="auto"/>
            <w:sz w:val="28"/>
            <w:szCs w:val="28"/>
            <w:u w:val="none"/>
            <w:lang w:val="en-US"/>
          </w:rPr>
          <w:t>books</w:t>
        </w:r>
        <w:r w:rsidRPr="00A94B7C">
          <w:rPr>
            <w:rStyle w:val="a9"/>
            <w:rFonts w:ascii="Times New Roman" w:hAnsi="Times New Roman" w:cs="Times New Roman"/>
            <w:color w:val="auto"/>
            <w:sz w:val="28"/>
            <w:szCs w:val="28"/>
            <w:u w:val="none"/>
          </w:rPr>
          <w:t>/</w:t>
        </w:r>
        <w:r w:rsidRPr="00A94B7C">
          <w:rPr>
            <w:rStyle w:val="a9"/>
            <w:rFonts w:ascii="Times New Roman" w:hAnsi="Times New Roman" w:cs="Times New Roman"/>
            <w:color w:val="auto"/>
            <w:sz w:val="28"/>
            <w:szCs w:val="28"/>
            <w:u w:val="none"/>
            <w:lang w:val="en-US"/>
          </w:rPr>
          <w:t>Igor</w:t>
        </w:r>
        <w:r w:rsidRPr="00A94B7C">
          <w:rPr>
            <w:rStyle w:val="a9"/>
            <w:rFonts w:ascii="Times New Roman" w:hAnsi="Times New Roman" w:cs="Times New Roman"/>
            <w:color w:val="auto"/>
            <w:sz w:val="28"/>
            <w:szCs w:val="28"/>
            <w:u w:val="none"/>
          </w:rPr>
          <w:t>-</w:t>
        </w:r>
        <w:r w:rsidRPr="00A94B7C">
          <w:rPr>
            <w:rStyle w:val="a9"/>
            <w:rFonts w:ascii="Times New Roman" w:hAnsi="Times New Roman" w:cs="Times New Roman"/>
            <w:color w:val="auto"/>
            <w:sz w:val="28"/>
            <w:szCs w:val="28"/>
            <w:u w:val="none"/>
            <w:lang w:val="en-US"/>
          </w:rPr>
          <w:t>Panarin</w:t>
        </w:r>
        <w:r w:rsidRPr="00A94B7C">
          <w:rPr>
            <w:rStyle w:val="a9"/>
            <w:rFonts w:ascii="Times New Roman" w:hAnsi="Times New Roman" w:cs="Times New Roman"/>
            <w:color w:val="auto"/>
            <w:sz w:val="28"/>
            <w:szCs w:val="28"/>
            <w:u w:val="none"/>
          </w:rPr>
          <w:t>_</w:t>
        </w:r>
        <w:r w:rsidRPr="00A94B7C">
          <w:rPr>
            <w:rStyle w:val="a9"/>
            <w:rFonts w:ascii="Times New Roman" w:hAnsi="Times New Roman" w:cs="Times New Roman"/>
            <w:color w:val="auto"/>
            <w:sz w:val="28"/>
            <w:szCs w:val="28"/>
            <w:u w:val="none"/>
            <w:lang w:val="en-US"/>
          </w:rPr>
          <w:t>SMI</w:t>
        </w:r>
        <w:r w:rsidRPr="00A94B7C">
          <w:rPr>
            <w:rStyle w:val="a9"/>
            <w:rFonts w:ascii="Times New Roman" w:hAnsi="Times New Roman" w:cs="Times New Roman"/>
            <w:color w:val="auto"/>
            <w:sz w:val="28"/>
            <w:szCs w:val="28"/>
            <w:u w:val="none"/>
          </w:rPr>
          <w:t>--</w:t>
        </w:r>
        <w:r w:rsidRPr="00A94B7C">
          <w:rPr>
            <w:rStyle w:val="a9"/>
            <w:rFonts w:ascii="Times New Roman" w:hAnsi="Times New Roman" w:cs="Times New Roman"/>
            <w:color w:val="auto"/>
            <w:sz w:val="28"/>
            <w:szCs w:val="28"/>
            <w:u w:val="none"/>
            <w:lang w:val="en-US"/>
          </w:rPr>
          <w:t>propaganda</w:t>
        </w:r>
        <w:r w:rsidRPr="00A94B7C">
          <w:rPr>
            <w:rStyle w:val="a9"/>
            <w:rFonts w:ascii="Times New Roman" w:hAnsi="Times New Roman" w:cs="Times New Roman"/>
            <w:color w:val="auto"/>
            <w:sz w:val="28"/>
            <w:szCs w:val="28"/>
            <w:u w:val="none"/>
          </w:rPr>
          <w:t>-</w:t>
        </w:r>
        <w:r w:rsidRPr="00A94B7C">
          <w:rPr>
            <w:rStyle w:val="a9"/>
            <w:rFonts w:ascii="Times New Roman" w:hAnsi="Times New Roman" w:cs="Times New Roman"/>
            <w:color w:val="auto"/>
            <w:sz w:val="28"/>
            <w:szCs w:val="28"/>
            <w:u w:val="none"/>
            <w:lang w:val="en-US"/>
          </w:rPr>
          <w:t>i</w:t>
        </w:r>
        <w:r w:rsidRPr="00A94B7C">
          <w:rPr>
            <w:rStyle w:val="a9"/>
            <w:rFonts w:ascii="Times New Roman" w:hAnsi="Times New Roman" w:cs="Times New Roman"/>
            <w:color w:val="auto"/>
            <w:sz w:val="28"/>
            <w:szCs w:val="28"/>
            <w:u w:val="none"/>
          </w:rPr>
          <w:t>-</w:t>
        </w:r>
        <w:r w:rsidRPr="00A94B7C">
          <w:rPr>
            <w:rStyle w:val="a9"/>
            <w:rFonts w:ascii="Times New Roman" w:hAnsi="Times New Roman" w:cs="Times New Roman"/>
            <w:color w:val="auto"/>
            <w:sz w:val="28"/>
            <w:szCs w:val="28"/>
            <w:u w:val="none"/>
            <w:lang w:val="en-US"/>
          </w:rPr>
          <w:t>informatsionnye</w:t>
        </w:r>
        <w:r w:rsidRPr="00A94B7C">
          <w:rPr>
            <w:rStyle w:val="a9"/>
            <w:rFonts w:ascii="Times New Roman" w:hAnsi="Times New Roman" w:cs="Times New Roman"/>
            <w:color w:val="auto"/>
            <w:sz w:val="28"/>
            <w:szCs w:val="28"/>
            <w:u w:val="none"/>
          </w:rPr>
          <w:t>-</w:t>
        </w:r>
        <w:r w:rsidRPr="00A94B7C">
          <w:rPr>
            <w:rStyle w:val="a9"/>
            <w:rFonts w:ascii="Times New Roman" w:hAnsi="Times New Roman" w:cs="Times New Roman"/>
            <w:color w:val="auto"/>
            <w:sz w:val="28"/>
            <w:szCs w:val="28"/>
            <w:u w:val="none"/>
            <w:lang w:val="en-US"/>
          </w:rPr>
          <w:t>voyny</w:t>
        </w:r>
        <w:r w:rsidRPr="00A94B7C">
          <w:rPr>
            <w:rStyle w:val="a9"/>
            <w:rFonts w:ascii="Times New Roman" w:hAnsi="Times New Roman" w:cs="Times New Roman"/>
            <w:color w:val="auto"/>
            <w:sz w:val="28"/>
            <w:szCs w:val="28"/>
            <w:u w:val="none"/>
          </w:rPr>
          <w:t>/36</w:t>
        </w:r>
      </w:hyperlink>
      <w:r w:rsidRPr="00A94B7C">
        <w:rPr>
          <w:rFonts w:ascii="Times New Roman" w:hAnsi="Times New Roman" w:cs="Times New Roman"/>
          <w:sz w:val="28"/>
          <w:szCs w:val="28"/>
        </w:rPr>
        <w:t xml:space="preserve"> (дата обращения 16.04.2017).</w:t>
      </w:r>
    </w:p>
    <w:p w14:paraId="3E370E6F" w14:textId="35940592" w:rsidR="00DA1B3D" w:rsidRPr="00A5268D" w:rsidRDefault="00DA1B3D" w:rsidP="00A94B7C">
      <w:pPr>
        <w:pStyle w:val="a6"/>
        <w:numPr>
          <w:ilvl w:val="0"/>
          <w:numId w:val="25"/>
        </w:numPr>
        <w:spacing w:line="360" w:lineRule="auto"/>
        <w:ind w:left="0" w:hanging="11"/>
        <w:jc w:val="both"/>
        <w:rPr>
          <w:rFonts w:ascii="Times New Roman" w:hAnsi="Times New Roman" w:cs="Times New Roman"/>
          <w:sz w:val="28"/>
          <w:szCs w:val="28"/>
        </w:rPr>
      </w:pPr>
      <w:r w:rsidRPr="00A5268D">
        <w:rPr>
          <w:rFonts w:ascii="Times New Roman" w:hAnsi="Times New Roman" w:cs="Times New Roman"/>
          <w:sz w:val="28"/>
          <w:szCs w:val="28"/>
        </w:rPr>
        <w:t xml:space="preserve">«Российская пропаганда – залог благополучия литовцев» [Электронный ресурс]. Информационный портал </w:t>
      </w:r>
      <w:r w:rsidRPr="00A5268D">
        <w:rPr>
          <w:rFonts w:ascii="Times New Roman" w:hAnsi="Times New Roman" w:cs="Times New Roman"/>
          <w:sz w:val="28"/>
          <w:szCs w:val="28"/>
          <w:lang w:val="en-US"/>
        </w:rPr>
        <w:t>Rubaltic</w:t>
      </w:r>
      <w:r w:rsidRPr="00A5268D">
        <w:rPr>
          <w:rFonts w:ascii="Times New Roman" w:hAnsi="Times New Roman" w:cs="Times New Roman"/>
          <w:sz w:val="28"/>
          <w:szCs w:val="28"/>
        </w:rPr>
        <w:t xml:space="preserve">. </w:t>
      </w:r>
      <w:r w:rsidRPr="00A5268D">
        <w:rPr>
          <w:rFonts w:ascii="Times New Roman" w:hAnsi="Times New Roman" w:cs="Times New Roman"/>
          <w:sz w:val="28"/>
          <w:szCs w:val="28"/>
          <w:lang w:val="en-US"/>
        </w:rPr>
        <w:t>Ru</w:t>
      </w:r>
      <w:r w:rsidRPr="00A5268D">
        <w:rPr>
          <w:rFonts w:ascii="Times New Roman" w:hAnsi="Times New Roman" w:cs="Times New Roman"/>
          <w:sz w:val="28"/>
          <w:szCs w:val="28"/>
        </w:rPr>
        <w:t xml:space="preserve"> [Официальный сат]. – Точка доступа: </w:t>
      </w:r>
      <w:hyperlink r:id="rId25" w:history="1">
        <w:r w:rsidRPr="00A5268D">
          <w:rPr>
            <w:rStyle w:val="a9"/>
            <w:rFonts w:ascii="Times New Roman" w:hAnsi="Times New Roman" w:cs="Times New Roman"/>
            <w:color w:val="auto"/>
            <w:sz w:val="28"/>
            <w:szCs w:val="28"/>
            <w:u w:val="none"/>
          </w:rPr>
          <w:t>http://www.rubaltic.ru/article/politika-i-obshchestvo/04052017-rossiyskaya-propaganda-zalog-blagopoluchiya-litovtsev/</w:t>
        </w:r>
      </w:hyperlink>
      <w:r w:rsidRPr="00A5268D">
        <w:rPr>
          <w:rFonts w:ascii="Times New Roman" w:hAnsi="Times New Roman" w:cs="Times New Roman"/>
          <w:sz w:val="28"/>
          <w:szCs w:val="28"/>
        </w:rPr>
        <w:t xml:space="preserve"> (дата обращения 06.05.2017).</w:t>
      </w:r>
    </w:p>
    <w:p w14:paraId="61319C21" w14:textId="0AA67A93" w:rsidR="00DA1B3D" w:rsidRPr="00A5268D" w:rsidRDefault="00DA1B3D" w:rsidP="00A94B7C">
      <w:pPr>
        <w:pStyle w:val="a6"/>
        <w:numPr>
          <w:ilvl w:val="0"/>
          <w:numId w:val="25"/>
        </w:numPr>
        <w:spacing w:line="360" w:lineRule="auto"/>
        <w:ind w:left="0" w:hanging="11"/>
        <w:jc w:val="both"/>
        <w:rPr>
          <w:rFonts w:ascii="Times New Roman" w:hAnsi="Times New Roman" w:cs="Times New Roman"/>
          <w:sz w:val="28"/>
          <w:szCs w:val="28"/>
        </w:rPr>
      </w:pPr>
      <w:r w:rsidRPr="00A5268D">
        <w:rPr>
          <w:rFonts w:ascii="Times New Roman" w:hAnsi="Times New Roman" w:cs="Times New Roman"/>
          <w:sz w:val="28"/>
          <w:szCs w:val="28"/>
        </w:rPr>
        <w:t xml:space="preserve">Руководство Литвы не признаёт своей вины за депопуляцию [Электронный ресурс]. Информационный портал </w:t>
      </w:r>
      <w:r w:rsidRPr="00A5268D">
        <w:rPr>
          <w:rFonts w:ascii="Times New Roman" w:hAnsi="Times New Roman" w:cs="Times New Roman"/>
          <w:sz w:val="28"/>
          <w:szCs w:val="28"/>
          <w:lang w:val="en-US"/>
        </w:rPr>
        <w:t>Rubaltic</w:t>
      </w:r>
      <w:r w:rsidRPr="00A5268D">
        <w:rPr>
          <w:rFonts w:ascii="Times New Roman" w:hAnsi="Times New Roman" w:cs="Times New Roman"/>
          <w:sz w:val="28"/>
          <w:szCs w:val="28"/>
        </w:rPr>
        <w:t xml:space="preserve">. </w:t>
      </w:r>
      <w:r w:rsidRPr="00A5268D">
        <w:rPr>
          <w:rFonts w:ascii="Times New Roman" w:hAnsi="Times New Roman" w:cs="Times New Roman"/>
          <w:sz w:val="28"/>
          <w:szCs w:val="28"/>
          <w:lang w:val="en-US"/>
        </w:rPr>
        <w:t>Ru</w:t>
      </w:r>
      <w:r w:rsidRPr="00A5268D">
        <w:rPr>
          <w:rFonts w:ascii="Times New Roman" w:hAnsi="Times New Roman" w:cs="Times New Roman"/>
          <w:sz w:val="28"/>
          <w:szCs w:val="28"/>
        </w:rPr>
        <w:t xml:space="preserve"> [Официальный сайт]. – Точка доступа: http://www.rubaltic.ru/article/politika-i-obshchestvo/27032017-rukovodstvo-litvy-ne-priznayet-svoey-viny-za-depopulyatsiyu/ (дата обращения 01.05.2017).</w:t>
      </w:r>
    </w:p>
    <w:p w14:paraId="473F75BB" w14:textId="2FB90649" w:rsidR="00DA1B3D" w:rsidRPr="00A5268D" w:rsidRDefault="00DA1B3D" w:rsidP="00A94B7C">
      <w:pPr>
        <w:pStyle w:val="a6"/>
        <w:numPr>
          <w:ilvl w:val="0"/>
          <w:numId w:val="25"/>
        </w:numPr>
        <w:spacing w:line="360" w:lineRule="auto"/>
        <w:ind w:left="0" w:hanging="11"/>
        <w:jc w:val="both"/>
        <w:rPr>
          <w:rFonts w:ascii="Times New Roman" w:hAnsi="Times New Roman" w:cs="Times New Roman"/>
          <w:sz w:val="28"/>
          <w:szCs w:val="28"/>
        </w:rPr>
      </w:pPr>
      <w:r w:rsidRPr="00A5268D">
        <w:rPr>
          <w:rFonts w:ascii="Times New Roman" w:hAnsi="Times New Roman" w:cs="Times New Roman"/>
          <w:sz w:val="28"/>
          <w:szCs w:val="28"/>
        </w:rPr>
        <w:t xml:space="preserve">Российская транзитная политика объявлена угрозой нацбезопасности Литвы [Электронный ресурс]. Информационный портал </w:t>
      </w:r>
      <w:r w:rsidRPr="00A5268D">
        <w:rPr>
          <w:rFonts w:ascii="Times New Roman" w:hAnsi="Times New Roman" w:cs="Times New Roman"/>
          <w:sz w:val="28"/>
          <w:szCs w:val="28"/>
          <w:lang w:val="en-US"/>
        </w:rPr>
        <w:t>Rubaltic</w:t>
      </w:r>
      <w:r w:rsidRPr="00A5268D">
        <w:rPr>
          <w:rFonts w:ascii="Times New Roman" w:hAnsi="Times New Roman" w:cs="Times New Roman"/>
          <w:sz w:val="28"/>
          <w:szCs w:val="28"/>
        </w:rPr>
        <w:t xml:space="preserve">. </w:t>
      </w:r>
      <w:r w:rsidRPr="00A5268D">
        <w:rPr>
          <w:rFonts w:ascii="Times New Roman" w:hAnsi="Times New Roman" w:cs="Times New Roman"/>
          <w:sz w:val="28"/>
          <w:szCs w:val="28"/>
          <w:lang w:val="en-US"/>
        </w:rPr>
        <w:t>Ru</w:t>
      </w:r>
      <w:r w:rsidRPr="00A5268D">
        <w:rPr>
          <w:rFonts w:ascii="Times New Roman" w:hAnsi="Times New Roman" w:cs="Times New Roman"/>
          <w:sz w:val="28"/>
          <w:szCs w:val="28"/>
        </w:rPr>
        <w:t xml:space="preserve"> [Официальный сайт]. – Точка доступа: http://www.rubaltic.ru/article/ekonomika-i-biznes/05042017-rossiyskaya-tranzitnaya-politika-obyavlena-ugrozoy-natsbezopasnosti-litvy/ (дата обращения 03.05.2017).</w:t>
      </w:r>
    </w:p>
    <w:p w14:paraId="6894554E" w14:textId="6832F0CA"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rPr>
      </w:pPr>
      <w:r w:rsidRPr="00A94B7C">
        <w:rPr>
          <w:rFonts w:ascii="Times New Roman" w:hAnsi="Times New Roman" w:cs="Times New Roman"/>
          <w:sz w:val="28"/>
          <w:szCs w:val="28"/>
        </w:rPr>
        <w:lastRenderedPageBreak/>
        <w:t xml:space="preserve">Теория пропаганды Г.Лассуэлла [Электронный ресурс]: Конспектов нет [Официальный сайт]. – Точка доступа </w:t>
      </w:r>
      <w:hyperlink r:id="rId26" w:history="1">
        <w:r w:rsidRPr="00A94B7C">
          <w:rPr>
            <w:rStyle w:val="a9"/>
            <w:rFonts w:ascii="Times New Roman" w:hAnsi="Times New Roman" w:cs="Times New Roman"/>
            <w:color w:val="auto"/>
            <w:sz w:val="28"/>
            <w:szCs w:val="28"/>
            <w:u w:val="none"/>
            <w:lang w:val="en-US"/>
          </w:rPr>
          <w:t>http</w:t>
        </w:r>
        <w:r w:rsidRPr="00A94B7C">
          <w:rPr>
            <w:rStyle w:val="a9"/>
            <w:rFonts w:ascii="Times New Roman" w:hAnsi="Times New Roman" w:cs="Times New Roman"/>
            <w:color w:val="auto"/>
            <w:sz w:val="28"/>
            <w:szCs w:val="28"/>
            <w:u w:val="none"/>
          </w:rPr>
          <w:t>://</w:t>
        </w:r>
        <w:r w:rsidRPr="00A94B7C">
          <w:rPr>
            <w:rStyle w:val="a9"/>
            <w:rFonts w:ascii="Times New Roman" w:hAnsi="Times New Roman" w:cs="Times New Roman"/>
            <w:color w:val="auto"/>
            <w:sz w:val="28"/>
            <w:szCs w:val="28"/>
            <w:u w:val="none"/>
            <w:lang w:val="en-US"/>
          </w:rPr>
          <w:t>www</w:t>
        </w:r>
        <w:r w:rsidRPr="00A94B7C">
          <w:rPr>
            <w:rStyle w:val="a9"/>
            <w:rFonts w:ascii="Times New Roman" w:hAnsi="Times New Roman" w:cs="Times New Roman"/>
            <w:color w:val="auto"/>
            <w:sz w:val="28"/>
            <w:szCs w:val="28"/>
            <w:u w:val="none"/>
          </w:rPr>
          <w:t>.</w:t>
        </w:r>
        <w:r w:rsidRPr="00A94B7C">
          <w:rPr>
            <w:rStyle w:val="a9"/>
            <w:rFonts w:ascii="Times New Roman" w:hAnsi="Times New Roman" w:cs="Times New Roman"/>
            <w:color w:val="auto"/>
            <w:sz w:val="28"/>
            <w:szCs w:val="28"/>
            <w:u w:val="none"/>
            <w:lang w:val="en-US"/>
          </w:rPr>
          <w:t>konspektov</w:t>
        </w:r>
        <w:r w:rsidRPr="00A94B7C">
          <w:rPr>
            <w:rStyle w:val="a9"/>
            <w:rFonts w:ascii="Times New Roman" w:hAnsi="Times New Roman" w:cs="Times New Roman"/>
            <w:color w:val="auto"/>
            <w:sz w:val="28"/>
            <w:szCs w:val="28"/>
            <w:u w:val="none"/>
          </w:rPr>
          <w:t>.</w:t>
        </w:r>
        <w:r w:rsidRPr="00A94B7C">
          <w:rPr>
            <w:rStyle w:val="a9"/>
            <w:rFonts w:ascii="Times New Roman" w:hAnsi="Times New Roman" w:cs="Times New Roman"/>
            <w:color w:val="auto"/>
            <w:sz w:val="28"/>
            <w:szCs w:val="28"/>
            <w:u w:val="none"/>
            <w:lang w:val="en-US"/>
          </w:rPr>
          <w:t>net</w:t>
        </w:r>
        <w:r w:rsidRPr="00A94B7C">
          <w:rPr>
            <w:rStyle w:val="a9"/>
            <w:rFonts w:ascii="Times New Roman" w:hAnsi="Times New Roman" w:cs="Times New Roman"/>
            <w:color w:val="auto"/>
            <w:sz w:val="28"/>
            <w:szCs w:val="28"/>
            <w:u w:val="none"/>
          </w:rPr>
          <w:t>/</w:t>
        </w:r>
        <w:r w:rsidRPr="00A94B7C">
          <w:rPr>
            <w:rStyle w:val="a9"/>
            <w:rFonts w:ascii="Times New Roman" w:hAnsi="Times New Roman" w:cs="Times New Roman"/>
            <w:color w:val="auto"/>
            <w:sz w:val="28"/>
            <w:szCs w:val="28"/>
            <w:u w:val="none"/>
            <w:lang w:val="en-US"/>
          </w:rPr>
          <w:t>question</w:t>
        </w:r>
        <w:r w:rsidRPr="00A94B7C">
          <w:rPr>
            <w:rStyle w:val="a9"/>
            <w:rFonts w:ascii="Times New Roman" w:hAnsi="Times New Roman" w:cs="Times New Roman"/>
            <w:color w:val="auto"/>
            <w:sz w:val="28"/>
            <w:szCs w:val="28"/>
            <w:u w:val="none"/>
          </w:rPr>
          <w:t>/1825005</w:t>
        </w:r>
      </w:hyperlink>
      <w:r w:rsidRPr="00A94B7C">
        <w:rPr>
          <w:rFonts w:ascii="Times New Roman" w:hAnsi="Times New Roman" w:cs="Times New Roman"/>
          <w:sz w:val="28"/>
          <w:szCs w:val="28"/>
        </w:rPr>
        <w:t xml:space="preserve"> (дата обращения 16.04.2016).</w:t>
      </w:r>
    </w:p>
    <w:p w14:paraId="1D999164" w14:textId="0B3439B5"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rPr>
      </w:pPr>
      <w:r w:rsidRPr="00A94B7C">
        <w:rPr>
          <w:rFonts w:ascii="Times New Roman" w:hAnsi="Times New Roman" w:cs="Times New Roman"/>
          <w:sz w:val="28"/>
          <w:szCs w:val="28"/>
        </w:rPr>
        <w:t xml:space="preserve">Теории массового общества и пропаганды [Электронный ресурс]: МегаЛекции [Официальный сайт]. – Точка доступа: </w:t>
      </w:r>
      <w:hyperlink r:id="rId27" w:history="1">
        <w:r w:rsidRPr="00A94B7C">
          <w:rPr>
            <w:rStyle w:val="a9"/>
            <w:rFonts w:ascii="Times New Roman" w:hAnsi="Times New Roman" w:cs="Times New Roman"/>
            <w:color w:val="auto"/>
            <w:sz w:val="28"/>
            <w:szCs w:val="28"/>
            <w:u w:val="none"/>
            <w:lang w:val="en-US"/>
          </w:rPr>
          <w:t>http</w:t>
        </w:r>
        <w:r w:rsidRPr="00A94B7C">
          <w:rPr>
            <w:rStyle w:val="a9"/>
            <w:rFonts w:ascii="Times New Roman" w:hAnsi="Times New Roman" w:cs="Times New Roman"/>
            <w:color w:val="auto"/>
            <w:sz w:val="28"/>
            <w:szCs w:val="28"/>
            <w:u w:val="none"/>
          </w:rPr>
          <w:t>://</w:t>
        </w:r>
        <w:r w:rsidRPr="00A94B7C">
          <w:rPr>
            <w:rStyle w:val="a9"/>
            <w:rFonts w:ascii="Times New Roman" w:hAnsi="Times New Roman" w:cs="Times New Roman"/>
            <w:color w:val="auto"/>
            <w:sz w:val="28"/>
            <w:szCs w:val="28"/>
            <w:u w:val="none"/>
            <w:lang w:val="en-US"/>
          </w:rPr>
          <w:t>megalektsii</w:t>
        </w:r>
        <w:r w:rsidRPr="00A94B7C">
          <w:rPr>
            <w:rStyle w:val="a9"/>
            <w:rFonts w:ascii="Times New Roman" w:hAnsi="Times New Roman" w:cs="Times New Roman"/>
            <w:color w:val="auto"/>
            <w:sz w:val="28"/>
            <w:szCs w:val="28"/>
            <w:u w:val="none"/>
          </w:rPr>
          <w:t>.</w:t>
        </w:r>
        <w:r w:rsidRPr="00A94B7C">
          <w:rPr>
            <w:rStyle w:val="a9"/>
            <w:rFonts w:ascii="Times New Roman" w:hAnsi="Times New Roman" w:cs="Times New Roman"/>
            <w:color w:val="auto"/>
            <w:sz w:val="28"/>
            <w:szCs w:val="28"/>
            <w:u w:val="none"/>
            <w:lang w:val="en-US"/>
          </w:rPr>
          <w:t>ru</w:t>
        </w:r>
        <w:r w:rsidRPr="00A94B7C">
          <w:rPr>
            <w:rStyle w:val="a9"/>
            <w:rFonts w:ascii="Times New Roman" w:hAnsi="Times New Roman" w:cs="Times New Roman"/>
            <w:color w:val="auto"/>
            <w:sz w:val="28"/>
            <w:szCs w:val="28"/>
            <w:u w:val="none"/>
          </w:rPr>
          <w:t>/</w:t>
        </w:r>
        <w:r w:rsidRPr="00A94B7C">
          <w:rPr>
            <w:rStyle w:val="a9"/>
            <w:rFonts w:ascii="Times New Roman" w:hAnsi="Times New Roman" w:cs="Times New Roman"/>
            <w:color w:val="auto"/>
            <w:sz w:val="28"/>
            <w:szCs w:val="28"/>
            <w:u w:val="none"/>
            <w:lang w:val="en-US"/>
          </w:rPr>
          <w:t>s</w:t>
        </w:r>
        <w:r w:rsidRPr="00A94B7C">
          <w:rPr>
            <w:rStyle w:val="a9"/>
            <w:rFonts w:ascii="Times New Roman" w:hAnsi="Times New Roman" w:cs="Times New Roman"/>
            <w:color w:val="auto"/>
            <w:sz w:val="28"/>
            <w:szCs w:val="28"/>
            <w:u w:val="none"/>
          </w:rPr>
          <w:t>980</w:t>
        </w:r>
        <w:r w:rsidRPr="00A94B7C">
          <w:rPr>
            <w:rStyle w:val="a9"/>
            <w:rFonts w:ascii="Times New Roman" w:hAnsi="Times New Roman" w:cs="Times New Roman"/>
            <w:color w:val="auto"/>
            <w:sz w:val="28"/>
            <w:szCs w:val="28"/>
            <w:u w:val="none"/>
            <w:lang w:val="en-US"/>
          </w:rPr>
          <w:t>t</w:t>
        </w:r>
        <w:r w:rsidRPr="00A94B7C">
          <w:rPr>
            <w:rStyle w:val="a9"/>
            <w:rFonts w:ascii="Times New Roman" w:hAnsi="Times New Roman" w:cs="Times New Roman"/>
            <w:color w:val="auto"/>
            <w:sz w:val="28"/>
            <w:szCs w:val="28"/>
            <w:u w:val="none"/>
          </w:rPr>
          <w:t>4.</w:t>
        </w:r>
        <w:r w:rsidRPr="00A94B7C">
          <w:rPr>
            <w:rStyle w:val="a9"/>
            <w:rFonts w:ascii="Times New Roman" w:hAnsi="Times New Roman" w:cs="Times New Roman"/>
            <w:color w:val="auto"/>
            <w:sz w:val="28"/>
            <w:szCs w:val="28"/>
            <w:u w:val="none"/>
            <w:lang w:val="en-US"/>
          </w:rPr>
          <w:t>html</w:t>
        </w:r>
      </w:hyperlink>
      <w:r w:rsidRPr="00A94B7C">
        <w:rPr>
          <w:rFonts w:ascii="Times New Roman" w:hAnsi="Times New Roman" w:cs="Times New Roman"/>
          <w:sz w:val="28"/>
          <w:szCs w:val="28"/>
        </w:rPr>
        <w:t xml:space="preserve"> (дата обращения 20.04.2017).</w:t>
      </w:r>
    </w:p>
    <w:p w14:paraId="276B6D11" w14:textId="6E0D4BA5"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rPr>
      </w:pPr>
      <w:r w:rsidRPr="00A94B7C">
        <w:rPr>
          <w:rFonts w:ascii="Times New Roman" w:hAnsi="Times New Roman" w:cs="Times New Roman"/>
          <w:sz w:val="28"/>
          <w:szCs w:val="28"/>
        </w:rPr>
        <w:t xml:space="preserve">Теория массового общества и пропаганды [Электронный ресурс]: МегаЛекции [Официальный сайт]. – точка доступа </w:t>
      </w:r>
      <w:hyperlink r:id="rId28" w:history="1">
        <w:r w:rsidRPr="00A94B7C">
          <w:rPr>
            <w:rStyle w:val="a9"/>
            <w:rFonts w:ascii="Times New Roman" w:hAnsi="Times New Roman" w:cs="Times New Roman"/>
            <w:color w:val="auto"/>
            <w:sz w:val="28"/>
            <w:szCs w:val="28"/>
            <w:u w:val="none"/>
            <w:lang w:val="en-US"/>
          </w:rPr>
          <w:t>http</w:t>
        </w:r>
        <w:r w:rsidRPr="00A94B7C">
          <w:rPr>
            <w:rStyle w:val="a9"/>
            <w:rFonts w:ascii="Times New Roman" w:hAnsi="Times New Roman" w:cs="Times New Roman"/>
            <w:color w:val="auto"/>
            <w:sz w:val="28"/>
            <w:szCs w:val="28"/>
            <w:u w:val="none"/>
          </w:rPr>
          <w:t>://</w:t>
        </w:r>
        <w:r w:rsidRPr="00A94B7C">
          <w:rPr>
            <w:rStyle w:val="a9"/>
            <w:rFonts w:ascii="Times New Roman" w:hAnsi="Times New Roman" w:cs="Times New Roman"/>
            <w:color w:val="auto"/>
            <w:sz w:val="28"/>
            <w:szCs w:val="28"/>
            <w:u w:val="none"/>
            <w:lang w:val="en-US"/>
          </w:rPr>
          <w:t>megalektsii</w:t>
        </w:r>
        <w:r w:rsidRPr="00A94B7C">
          <w:rPr>
            <w:rStyle w:val="a9"/>
            <w:rFonts w:ascii="Times New Roman" w:hAnsi="Times New Roman" w:cs="Times New Roman"/>
            <w:color w:val="auto"/>
            <w:sz w:val="28"/>
            <w:szCs w:val="28"/>
            <w:u w:val="none"/>
          </w:rPr>
          <w:t>.</w:t>
        </w:r>
        <w:r w:rsidRPr="00A94B7C">
          <w:rPr>
            <w:rStyle w:val="a9"/>
            <w:rFonts w:ascii="Times New Roman" w:hAnsi="Times New Roman" w:cs="Times New Roman"/>
            <w:color w:val="auto"/>
            <w:sz w:val="28"/>
            <w:szCs w:val="28"/>
            <w:u w:val="none"/>
            <w:lang w:val="en-US"/>
          </w:rPr>
          <w:t>ru</w:t>
        </w:r>
        <w:r w:rsidRPr="00A94B7C">
          <w:rPr>
            <w:rStyle w:val="a9"/>
            <w:rFonts w:ascii="Times New Roman" w:hAnsi="Times New Roman" w:cs="Times New Roman"/>
            <w:color w:val="auto"/>
            <w:sz w:val="28"/>
            <w:szCs w:val="28"/>
            <w:u w:val="none"/>
          </w:rPr>
          <w:t>/</w:t>
        </w:r>
        <w:r w:rsidRPr="00A94B7C">
          <w:rPr>
            <w:rStyle w:val="a9"/>
            <w:rFonts w:ascii="Times New Roman" w:hAnsi="Times New Roman" w:cs="Times New Roman"/>
            <w:color w:val="auto"/>
            <w:sz w:val="28"/>
            <w:szCs w:val="28"/>
            <w:u w:val="none"/>
            <w:lang w:val="en-US"/>
          </w:rPr>
          <w:t>s</w:t>
        </w:r>
        <w:r w:rsidRPr="00A94B7C">
          <w:rPr>
            <w:rStyle w:val="a9"/>
            <w:rFonts w:ascii="Times New Roman" w:hAnsi="Times New Roman" w:cs="Times New Roman"/>
            <w:color w:val="auto"/>
            <w:sz w:val="28"/>
            <w:szCs w:val="28"/>
            <w:u w:val="none"/>
          </w:rPr>
          <w:t>980</w:t>
        </w:r>
        <w:r w:rsidRPr="00A94B7C">
          <w:rPr>
            <w:rStyle w:val="a9"/>
            <w:rFonts w:ascii="Times New Roman" w:hAnsi="Times New Roman" w:cs="Times New Roman"/>
            <w:color w:val="auto"/>
            <w:sz w:val="28"/>
            <w:szCs w:val="28"/>
            <w:u w:val="none"/>
            <w:lang w:val="en-US"/>
          </w:rPr>
          <w:t>t</w:t>
        </w:r>
        <w:r w:rsidRPr="00A94B7C">
          <w:rPr>
            <w:rStyle w:val="a9"/>
            <w:rFonts w:ascii="Times New Roman" w:hAnsi="Times New Roman" w:cs="Times New Roman"/>
            <w:color w:val="auto"/>
            <w:sz w:val="28"/>
            <w:szCs w:val="28"/>
            <w:u w:val="none"/>
          </w:rPr>
          <w:t>4.</w:t>
        </w:r>
        <w:r w:rsidRPr="00A94B7C">
          <w:rPr>
            <w:rStyle w:val="a9"/>
            <w:rFonts w:ascii="Times New Roman" w:hAnsi="Times New Roman" w:cs="Times New Roman"/>
            <w:color w:val="auto"/>
            <w:sz w:val="28"/>
            <w:szCs w:val="28"/>
            <w:u w:val="none"/>
            <w:lang w:val="en-US"/>
          </w:rPr>
          <w:t>html</w:t>
        </w:r>
      </w:hyperlink>
      <w:r w:rsidRPr="00A94B7C">
        <w:rPr>
          <w:rFonts w:ascii="Times New Roman" w:hAnsi="Times New Roman" w:cs="Times New Roman"/>
          <w:sz w:val="28"/>
          <w:szCs w:val="28"/>
        </w:rPr>
        <w:t xml:space="preserve"> (дата обращения 17.04.2017).</w:t>
      </w:r>
    </w:p>
    <w:p w14:paraId="5F43E071" w14:textId="5CC536C3" w:rsidR="00DA1B3D" w:rsidRPr="00A5268D" w:rsidRDefault="00DA1B3D" w:rsidP="00A94B7C">
      <w:pPr>
        <w:pStyle w:val="a6"/>
        <w:numPr>
          <w:ilvl w:val="0"/>
          <w:numId w:val="25"/>
        </w:numPr>
        <w:spacing w:line="360" w:lineRule="auto"/>
        <w:ind w:left="0" w:hanging="11"/>
        <w:jc w:val="both"/>
        <w:rPr>
          <w:rFonts w:ascii="Times New Roman" w:hAnsi="Times New Roman" w:cs="Times New Roman"/>
          <w:sz w:val="28"/>
          <w:szCs w:val="28"/>
        </w:rPr>
      </w:pPr>
      <w:r w:rsidRPr="00A5268D">
        <w:rPr>
          <w:rFonts w:ascii="Times New Roman" w:hAnsi="Times New Roman" w:cs="Times New Roman"/>
          <w:sz w:val="28"/>
          <w:szCs w:val="28"/>
        </w:rPr>
        <w:t xml:space="preserve">Целители, чекисты, польские сепаратисты: ДГБ назвал главных врагов Литвы [Электронный ресурс]. Информационный портал </w:t>
      </w:r>
      <w:r w:rsidRPr="00A5268D">
        <w:rPr>
          <w:rFonts w:ascii="Times New Roman" w:hAnsi="Times New Roman" w:cs="Times New Roman"/>
          <w:sz w:val="28"/>
          <w:szCs w:val="28"/>
          <w:lang w:val="en-US"/>
        </w:rPr>
        <w:t>Rubaltic</w:t>
      </w:r>
      <w:r w:rsidRPr="00A5268D">
        <w:rPr>
          <w:rFonts w:ascii="Times New Roman" w:hAnsi="Times New Roman" w:cs="Times New Roman"/>
          <w:sz w:val="28"/>
          <w:szCs w:val="28"/>
        </w:rPr>
        <w:t xml:space="preserve">. </w:t>
      </w:r>
      <w:r w:rsidRPr="00A5268D">
        <w:rPr>
          <w:rFonts w:ascii="Times New Roman" w:hAnsi="Times New Roman" w:cs="Times New Roman"/>
          <w:sz w:val="28"/>
          <w:szCs w:val="28"/>
          <w:lang w:val="en-US"/>
        </w:rPr>
        <w:t>Ru</w:t>
      </w:r>
      <w:r w:rsidRPr="00A5268D">
        <w:rPr>
          <w:rFonts w:ascii="Times New Roman" w:hAnsi="Times New Roman" w:cs="Times New Roman"/>
          <w:sz w:val="28"/>
          <w:szCs w:val="28"/>
        </w:rPr>
        <w:t xml:space="preserve"> [Официальный сайт]. – Точка доступа: http://www.rubaltic.ru/article/politika-i-obshchestvo/04042017-dgb-nazval-glavnykh-vragov-litvy/ (дата обращения 03.05.2017).</w:t>
      </w:r>
    </w:p>
    <w:p w14:paraId="4A0642E4" w14:textId="14D2B7CD"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rPr>
      </w:pPr>
      <w:r w:rsidRPr="00A94B7C">
        <w:rPr>
          <w:rFonts w:ascii="Times New Roman" w:hAnsi="Times New Roman" w:cs="Times New Roman"/>
          <w:sz w:val="28"/>
          <w:szCs w:val="28"/>
        </w:rPr>
        <w:t xml:space="preserve">Чесноков Э. «Лесные братья»: ночные властители Прибалтики [Электронный ресурс]: портал «Русская Семерка». Москва. 2014. - Режим доступа: </w:t>
      </w:r>
      <w:hyperlink r:id="rId29" w:history="1">
        <w:r w:rsidRPr="00A94B7C">
          <w:rPr>
            <w:rStyle w:val="a9"/>
            <w:rFonts w:ascii="Times New Roman" w:hAnsi="Times New Roman" w:cs="Times New Roman"/>
            <w:color w:val="auto"/>
            <w:sz w:val="28"/>
            <w:szCs w:val="28"/>
            <w:u w:val="none"/>
          </w:rPr>
          <w:t>http://russian7.ru/2014/07/lesnye-bratya-nochnye-vlastiteli-pr</w:t>
        </w:r>
      </w:hyperlink>
      <w:r w:rsidRPr="00A94B7C">
        <w:rPr>
          <w:rFonts w:ascii="Times New Roman" w:hAnsi="Times New Roman" w:cs="Times New Roman"/>
          <w:sz w:val="28"/>
          <w:szCs w:val="28"/>
        </w:rPr>
        <w:t xml:space="preserve"> (дата обращения: 19.05.2015).</w:t>
      </w:r>
    </w:p>
    <w:p w14:paraId="6D40F79F" w14:textId="030CF7EA"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rPr>
      </w:pPr>
      <w:r w:rsidRPr="00A94B7C">
        <w:rPr>
          <w:rFonts w:ascii="Times New Roman" w:hAnsi="Times New Roman" w:cs="Times New Roman"/>
          <w:sz w:val="28"/>
          <w:szCs w:val="28"/>
        </w:rPr>
        <w:t xml:space="preserve">«Шпионские страсти», «гибридная война» и антироссийская пропаганда [Электронный ресурс]. Иносми [Официальный сайт]. – Точка доступа: </w:t>
      </w:r>
      <w:hyperlink r:id="rId30" w:history="1">
        <w:r w:rsidRPr="00A94B7C">
          <w:rPr>
            <w:rStyle w:val="a9"/>
            <w:rFonts w:ascii="Times New Roman" w:hAnsi="Times New Roman" w:cs="Times New Roman"/>
            <w:color w:val="auto"/>
            <w:sz w:val="28"/>
            <w:szCs w:val="28"/>
            <w:u w:val="none"/>
          </w:rPr>
          <w:t>http://inosmi.ru/overview/20141230/225274741.html</w:t>
        </w:r>
      </w:hyperlink>
      <w:r w:rsidRPr="00A94B7C">
        <w:rPr>
          <w:rFonts w:ascii="Times New Roman" w:hAnsi="Times New Roman" w:cs="Times New Roman"/>
          <w:sz w:val="28"/>
          <w:szCs w:val="28"/>
        </w:rPr>
        <w:t xml:space="preserve"> (дата обращения 06.05.2017).</w:t>
      </w:r>
    </w:p>
    <w:p w14:paraId="749ADE69" w14:textId="4CAC8719" w:rsidR="00DA1B3D" w:rsidRPr="008E449F" w:rsidRDefault="00DA1B3D" w:rsidP="00A94B7C">
      <w:pPr>
        <w:pStyle w:val="a6"/>
        <w:numPr>
          <w:ilvl w:val="0"/>
          <w:numId w:val="25"/>
        </w:numPr>
        <w:spacing w:line="360" w:lineRule="auto"/>
        <w:ind w:left="0" w:hanging="11"/>
        <w:jc w:val="both"/>
        <w:rPr>
          <w:rFonts w:ascii="Times New Roman" w:hAnsi="Times New Roman" w:cs="Times New Roman"/>
          <w:sz w:val="28"/>
          <w:szCs w:val="28"/>
        </w:rPr>
      </w:pPr>
      <w:r w:rsidRPr="00A5268D">
        <w:rPr>
          <w:rFonts w:ascii="Times New Roman" w:hAnsi="Times New Roman" w:cs="Times New Roman"/>
          <w:sz w:val="28"/>
          <w:szCs w:val="28"/>
        </w:rPr>
        <w:t xml:space="preserve">Эстония празднует "День территориальных претензий" [Электронный ресурс]. </w:t>
      </w:r>
      <w:r w:rsidRPr="00A5268D">
        <w:rPr>
          <w:rFonts w:ascii="Times New Roman" w:hAnsi="Times New Roman" w:cs="Times New Roman"/>
          <w:sz w:val="28"/>
          <w:szCs w:val="28"/>
          <w:lang w:val="en-US"/>
        </w:rPr>
        <w:t>Pravda</w:t>
      </w:r>
      <w:r w:rsidRPr="00A5268D">
        <w:rPr>
          <w:rFonts w:ascii="Times New Roman" w:hAnsi="Times New Roman" w:cs="Times New Roman"/>
          <w:sz w:val="28"/>
          <w:szCs w:val="28"/>
        </w:rPr>
        <w:t>.</w:t>
      </w:r>
      <w:r w:rsidRPr="00A5268D">
        <w:rPr>
          <w:rFonts w:ascii="Times New Roman" w:hAnsi="Times New Roman" w:cs="Times New Roman"/>
          <w:sz w:val="28"/>
          <w:szCs w:val="28"/>
          <w:lang w:val="en-US"/>
        </w:rPr>
        <w:t>ru</w:t>
      </w:r>
      <w:r w:rsidRPr="00A5268D">
        <w:rPr>
          <w:rFonts w:ascii="Times New Roman" w:hAnsi="Times New Roman" w:cs="Times New Roman"/>
          <w:sz w:val="28"/>
          <w:szCs w:val="28"/>
        </w:rPr>
        <w:t xml:space="preserve"> [Официальный сайт]. – Точка доступа: </w:t>
      </w:r>
      <w:hyperlink r:id="rId31" w:history="1">
        <w:r w:rsidRPr="00A5268D">
          <w:rPr>
            <w:rStyle w:val="a9"/>
            <w:rFonts w:ascii="Times New Roman" w:hAnsi="Times New Roman" w:cs="Times New Roman"/>
            <w:color w:val="auto"/>
            <w:sz w:val="28"/>
            <w:szCs w:val="28"/>
            <w:u w:val="none"/>
          </w:rPr>
          <w:t>https://www.pravda.ru/world/formerussr/latvia/02-02-2010/1010843-est-0/</w:t>
        </w:r>
      </w:hyperlink>
      <w:r w:rsidRPr="00A5268D">
        <w:rPr>
          <w:rFonts w:ascii="Times New Roman" w:hAnsi="Times New Roman" w:cs="Times New Roman"/>
          <w:sz w:val="28"/>
          <w:szCs w:val="28"/>
        </w:rPr>
        <w:t xml:space="preserve"> (адата обращения 06.05.2017).</w:t>
      </w:r>
    </w:p>
    <w:p w14:paraId="745359F4" w14:textId="11C7B229"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lang w:val="en-US"/>
        </w:rPr>
      </w:pPr>
      <w:r w:rsidRPr="00A94B7C">
        <w:rPr>
          <w:rFonts w:ascii="Times New Roman" w:hAnsi="Times New Roman" w:cs="Times New Roman"/>
          <w:sz w:val="28"/>
          <w:szCs w:val="28"/>
          <w:lang w:val="en-US"/>
        </w:rPr>
        <w:t xml:space="preserve">Defining propaganda [Electronic resource]: American Historical association [Official website]. - Accessed mode: </w:t>
      </w:r>
      <w:hyperlink r:id="rId32" w:history="1">
        <w:r w:rsidRPr="00A94B7C">
          <w:rPr>
            <w:rStyle w:val="a9"/>
            <w:rFonts w:ascii="Times New Roman" w:hAnsi="Times New Roman" w:cs="Times New Roman"/>
            <w:color w:val="auto"/>
            <w:sz w:val="28"/>
            <w:szCs w:val="28"/>
            <w:u w:val="none"/>
            <w:lang w:val="en-US"/>
          </w:rPr>
          <w:t>https://www.historians.org/about-aha-and-membership/aha-history-and-archives/gi-roundtable-series/pamphlets/what-is-propaganda/defining-propaganda-ii</w:t>
        </w:r>
      </w:hyperlink>
      <w:r w:rsidRPr="00A94B7C">
        <w:rPr>
          <w:rFonts w:ascii="Times New Roman" w:hAnsi="Times New Roman" w:cs="Times New Roman"/>
          <w:sz w:val="28"/>
          <w:szCs w:val="28"/>
          <w:lang w:val="en-US"/>
        </w:rPr>
        <w:t>(</w:t>
      </w:r>
      <w:r w:rsidRPr="00A94B7C">
        <w:rPr>
          <w:rFonts w:ascii="Times New Roman" w:hAnsi="Times New Roman" w:cs="Times New Roman"/>
          <w:sz w:val="28"/>
          <w:szCs w:val="28"/>
        </w:rPr>
        <w:t>дата</w:t>
      </w:r>
      <w:r w:rsidRPr="00A94B7C">
        <w:rPr>
          <w:rFonts w:ascii="Times New Roman" w:hAnsi="Times New Roman" w:cs="Times New Roman"/>
          <w:sz w:val="28"/>
          <w:szCs w:val="28"/>
          <w:lang w:val="en-US"/>
        </w:rPr>
        <w:t xml:space="preserve"> </w:t>
      </w:r>
      <w:r w:rsidRPr="00A94B7C">
        <w:rPr>
          <w:rFonts w:ascii="Times New Roman" w:hAnsi="Times New Roman" w:cs="Times New Roman"/>
          <w:sz w:val="28"/>
          <w:szCs w:val="28"/>
        </w:rPr>
        <w:t>обращения</w:t>
      </w:r>
      <w:r w:rsidRPr="00A94B7C">
        <w:rPr>
          <w:rFonts w:ascii="Times New Roman" w:hAnsi="Times New Roman" w:cs="Times New Roman"/>
          <w:sz w:val="28"/>
          <w:szCs w:val="28"/>
          <w:lang w:val="en-US"/>
        </w:rPr>
        <w:t xml:space="preserve"> 12.04.2017).</w:t>
      </w:r>
    </w:p>
    <w:p w14:paraId="198405F2" w14:textId="0D113B93" w:rsidR="00DA1B3D" w:rsidRPr="00A5268D" w:rsidRDefault="00DA1B3D" w:rsidP="00A94B7C">
      <w:pPr>
        <w:pStyle w:val="a6"/>
        <w:numPr>
          <w:ilvl w:val="0"/>
          <w:numId w:val="25"/>
        </w:numPr>
        <w:spacing w:line="360" w:lineRule="auto"/>
        <w:ind w:left="0" w:hanging="11"/>
        <w:jc w:val="both"/>
        <w:rPr>
          <w:rFonts w:ascii="Times New Roman" w:hAnsi="Times New Roman" w:cs="Times New Roman"/>
          <w:sz w:val="28"/>
          <w:szCs w:val="28"/>
          <w:lang w:val="en-US"/>
        </w:rPr>
      </w:pPr>
      <w:r w:rsidRPr="00A5268D">
        <w:rPr>
          <w:rFonts w:ascii="Times New Roman" w:hAnsi="Times New Roman" w:cs="Times New Roman"/>
          <w:sz w:val="28"/>
          <w:szCs w:val="28"/>
          <w:lang w:val="en-US"/>
        </w:rPr>
        <w:lastRenderedPageBreak/>
        <w:t xml:space="preserve">Estonia Prepares for an Anti-Russian Insurgency [Electronic resource]. World affairs [Official website]. – Accessed mode: </w:t>
      </w:r>
      <w:hyperlink r:id="rId33" w:history="1">
        <w:r w:rsidRPr="00A5268D">
          <w:rPr>
            <w:rStyle w:val="a9"/>
            <w:rFonts w:ascii="Times New Roman" w:hAnsi="Times New Roman" w:cs="Times New Roman"/>
            <w:color w:val="auto"/>
            <w:sz w:val="28"/>
            <w:szCs w:val="28"/>
            <w:u w:val="none"/>
            <w:lang w:val="en-US"/>
          </w:rPr>
          <w:t>http://www.worldaffairsjournal.org/blog/michael-j-totten/estonia-prepares-anti-russian-insurgency</w:t>
        </w:r>
      </w:hyperlink>
      <w:r w:rsidRPr="00A5268D">
        <w:rPr>
          <w:rFonts w:ascii="Times New Roman" w:hAnsi="Times New Roman" w:cs="Times New Roman"/>
          <w:sz w:val="28"/>
          <w:szCs w:val="28"/>
          <w:lang w:val="en-US"/>
        </w:rPr>
        <w:t xml:space="preserve"> (дата обращения 06.05.2017).</w:t>
      </w:r>
    </w:p>
    <w:p w14:paraId="78E4E263" w14:textId="69272B4D"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lang w:val="en-US"/>
        </w:rPr>
      </w:pPr>
      <w:r w:rsidRPr="00A94B7C">
        <w:rPr>
          <w:rFonts w:ascii="Times New Roman" w:hAnsi="Times New Roman" w:cs="Times New Roman"/>
          <w:sz w:val="28"/>
          <w:szCs w:val="28"/>
          <w:lang w:val="en-US"/>
        </w:rPr>
        <w:t xml:space="preserve">Latvia [Electronic resource]. Media Pluralism Monitor [Official website].- Accessed mode: </w:t>
      </w:r>
      <w:hyperlink r:id="rId34" w:history="1">
        <w:r w:rsidRPr="00A94B7C">
          <w:rPr>
            <w:rStyle w:val="a9"/>
            <w:rFonts w:ascii="Times New Roman" w:hAnsi="Times New Roman" w:cs="Times New Roman"/>
            <w:color w:val="auto"/>
            <w:sz w:val="28"/>
            <w:szCs w:val="28"/>
            <w:u w:val="none"/>
            <w:lang w:val="en-US"/>
          </w:rPr>
          <w:t>http://monitor.cmpf.eui.eu/mpm2015/results/latvia/</w:t>
        </w:r>
      </w:hyperlink>
      <w:r w:rsidRPr="00A94B7C">
        <w:rPr>
          <w:rFonts w:ascii="Times New Roman" w:hAnsi="Times New Roman" w:cs="Times New Roman"/>
          <w:sz w:val="28"/>
          <w:szCs w:val="28"/>
          <w:lang w:val="en-US"/>
        </w:rPr>
        <w:t xml:space="preserve"> (дата обращения 29.04.2017).</w:t>
      </w:r>
    </w:p>
    <w:p w14:paraId="7FCDE91F" w14:textId="7A38353F"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lang w:val="en-US"/>
        </w:rPr>
      </w:pPr>
      <w:r w:rsidRPr="00A94B7C">
        <w:rPr>
          <w:rFonts w:ascii="Times New Roman" w:hAnsi="Times New Roman" w:cs="Times New Roman"/>
          <w:sz w:val="28"/>
          <w:szCs w:val="28"/>
          <w:lang w:val="en-US"/>
        </w:rPr>
        <w:t xml:space="preserve">Latvia profile – Media [Electronic resource]. BBC News [Official website]. –Accessed mode: </w:t>
      </w:r>
      <w:hyperlink r:id="rId35" w:history="1">
        <w:r w:rsidRPr="00A94B7C">
          <w:rPr>
            <w:rStyle w:val="a9"/>
            <w:rFonts w:ascii="Times New Roman" w:hAnsi="Times New Roman" w:cs="Times New Roman"/>
            <w:color w:val="auto"/>
            <w:sz w:val="28"/>
            <w:szCs w:val="28"/>
            <w:u w:val="none"/>
            <w:lang w:val="en-US"/>
          </w:rPr>
          <w:t>http://www.bbc.com/news/world-europe-17528622</w:t>
        </w:r>
      </w:hyperlink>
      <w:r w:rsidRPr="00A94B7C">
        <w:rPr>
          <w:rFonts w:ascii="Times New Roman" w:hAnsi="Times New Roman" w:cs="Times New Roman"/>
          <w:sz w:val="28"/>
          <w:szCs w:val="28"/>
          <w:lang w:val="en-US"/>
        </w:rPr>
        <w:t xml:space="preserve"> (дата обращения 30.04.2017).</w:t>
      </w:r>
    </w:p>
    <w:p w14:paraId="19753F87" w14:textId="3E7189EE"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lang w:val="en-US"/>
        </w:rPr>
      </w:pPr>
      <w:r w:rsidRPr="00A94B7C">
        <w:rPr>
          <w:rFonts w:ascii="Times New Roman" w:hAnsi="Times New Roman" w:cs="Times New Roman"/>
          <w:sz w:val="28"/>
          <w:szCs w:val="28"/>
          <w:lang w:val="en-US"/>
        </w:rPr>
        <w:t xml:space="preserve">Mass Society [Electronic resource]: Encyclopedia.com [Official website]. – Accessed mode: </w:t>
      </w:r>
      <w:hyperlink r:id="rId36" w:history="1">
        <w:r w:rsidRPr="00A94B7C">
          <w:rPr>
            <w:rStyle w:val="a9"/>
            <w:rFonts w:ascii="Times New Roman" w:hAnsi="Times New Roman" w:cs="Times New Roman"/>
            <w:color w:val="auto"/>
            <w:sz w:val="28"/>
            <w:szCs w:val="28"/>
            <w:u w:val="none"/>
            <w:lang w:val="en-US"/>
          </w:rPr>
          <w:t>http://www.encyclopedia.com</w:t>
        </w:r>
      </w:hyperlink>
      <w:r w:rsidRPr="00A94B7C">
        <w:rPr>
          <w:rFonts w:ascii="Times New Roman" w:hAnsi="Times New Roman" w:cs="Times New Roman"/>
          <w:sz w:val="28"/>
          <w:szCs w:val="28"/>
          <w:lang w:val="en-US"/>
        </w:rPr>
        <w:t xml:space="preserve"> (</w:t>
      </w:r>
      <w:r w:rsidRPr="00A94B7C">
        <w:rPr>
          <w:rFonts w:ascii="Times New Roman" w:hAnsi="Times New Roman" w:cs="Times New Roman"/>
          <w:sz w:val="28"/>
          <w:szCs w:val="28"/>
        </w:rPr>
        <w:t>дата</w:t>
      </w:r>
      <w:r w:rsidRPr="00A94B7C">
        <w:rPr>
          <w:rFonts w:ascii="Times New Roman" w:hAnsi="Times New Roman" w:cs="Times New Roman"/>
          <w:sz w:val="28"/>
          <w:szCs w:val="28"/>
          <w:lang w:val="en-US"/>
        </w:rPr>
        <w:t xml:space="preserve"> </w:t>
      </w:r>
      <w:r w:rsidRPr="00A94B7C">
        <w:rPr>
          <w:rFonts w:ascii="Times New Roman" w:hAnsi="Times New Roman" w:cs="Times New Roman"/>
          <w:sz w:val="28"/>
          <w:szCs w:val="28"/>
        </w:rPr>
        <w:t>обращения</w:t>
      </w:r>
      <w:r w:rsidRPr="00A94B7C">
        <w:rPr>
          <w:rFonts w:ascii="Times New Roman" w:hAnsi="Times New Roman" w:cs="Times New Roman"/>
          <w:sz w:val="28"/>
          <w:szCs w:val="28"/>
          <w:lang w:val="en-US"/>
        </w:rPr>
        <w:t xml:space="preserve"> 20.04.2017).</w:t>
      </w:r>
    </w:p>
    <w:p w14:paraId="4212DBDC" w14:textId="1AEB3B1D" w:rsidR="00DA1B3D" w:rsidRPr="00A5268D" w:rsidRDefault="00DA1B3D" w:rsidP="00A94B7C">
      <w:pPr>
        <w:pStyle w:val="a6"/>
        <w:numPr>
          <w:ilvl w:val="0"/>
          <w:numId w:val="25"/>
        </w:numPr>
        <w:spacing w:line="360" w:lineRule="auto"/>
        <w:ind w:left="0" w:hanging="11"/>
        <w:jc w:val="both"/>
        <w:rPr>
          <w:rFonts w:ascii="Times New Roman" w:hAnsi="Times New Roman" w:cs="Times New Roman"/>
          <w:sz w:val="28"/>
          <w:szCs w:val="28"/>
          <w:lang w:val="en-US"/>
        </w:rPr>
      </w:pPr>
      <w:r w:rsidRPr="00A5268D">
        <w:rPr>
          <w:rFonts w:ascii="Times New Roman" w:hAnsi="Times New Roman" w:cs="Times New Roman"/>
          <w:sz w:val="28"/>
          <w:szCs w:val="28"/>
          <w:lang w:val="en-US"/>
        </w:rPr>
        <w:t xml:space="preserve">NATO Drills in Latvia Really «Just Part of Blatant Anti-Russian Propaganda War» [Electronic resource]. Sputnik International [Official website]. – Accessed mode </w:t>
      </w:r>
      <w:hyperlink r:id="rId37" w:history="1">
        <w:r w:rsidRPr="00A5268D">
          <w:rPr>
            <w:rStyle w:val="a9"/>
            <w:rFonts w:ascii="Times New Roman" w:hAnsi="Times New Roman" w:cs="Times New Roman"/>
            <w:color w:val="auto"/>
            <w:sz w:val="28"/>
            <w:szCs w:val="28"/>
            <w:u w:val="none"/>
            <w:lang w:val="en-US"/>
          </w:rPr>
          <w:t>https://sputniknews.com/europe/201704171052719505-nato-baltic-exercises-true-significance/</w:t>
        </w:r>
      </w:hyperlink>
      <w:r w:rsidRPr="00A5268D">
        <w:rPr>
          <w:rFonts w:ascii="Times New Roman" w:hAnsi="Times New Roman" w:cs="Times New Roman"/>
          <w:sz w:val="28"/>
          <w:szCs w:val="28"/>
          <w:lang w:val="en-US"/>
        </w:rPr>
        <w:t xml:space="preserve"> (дата обращения 10.05.2017).</w:t>
      </w:r>
    </w:p>
    <w:p w14:paraId="68895B24" w14:textId="4D479622"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lang w:val="en-US"/>
        </w:rPr>
      </w:pPr>
      <w:r w:rsidRPr="00A94B7C">
        <w:rPr>
          <w:rFonts w:ascii="Times New Roman" w:hAnsi="Times New Roman" w:cs="Times New Roman"/>
          <w:sz w:val="28"/>
          <w:szCs w:val="28"/>
          <w:lang w:val="en-US"/>
        </w:rPr>
        <w:t xml:space="preserve">The Mainstream Media has Always Been a Propaganda Tool of the Establishment [Electronic resource]. The analyst report [Offical website]. – Accessed mode: </w:t>
      </w:r>
      <w:hyperlink r:id="rId38" w:history="1">
        <w:r w:rsidRPr="00A94B7C">
          <w:rPr>
            <w:rStyle w:val="a9"/>
            <w:rFonts w:ascii="Times New Roman" w:hAnsi="Times New Roman" w:cs="Times New Roman"/>
            <w:color w:val="auto"/>
            <w:sz w:val="28"/>
            <w:szCs w:val="28"/>
            <w:u w:val="none"/>
            <w:lang w:val="en-US"/>
          </w:rPr>
          <w:t>http://www.theanalystreport.net/2014/07/09/the-mainstream-media-has-always-been-a-propaganda-tool-of-the-establishment/</w:t>
        </w:r>
      </w:hyperlink>
      <w:r w:rsidRPr="00A94B7C">
        <w:rPr>
          <w:rFonts w:ascii="Times New Roman" w:hAnsi="Times New Roman" w:cs="Times New Roman"/>
          <w:sz w:val="28"/>
          <w:szCs w:val="28"/>
          <w:lang w:val="en-US"/>
        </w:rPr>
        <w:t xml:space="preserve"> (дата обращения 23.04.2017).</w:t>
      </w:r>
    </w:p>
    <w:p w14:paraId="787A5435" w14:textId="23A73374"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lang w:val="en-US"/>
        </w:rPr>
      </w:pPr>
      <w:r w:rsidRPr="00A94B7C">
        <w:rPr>
          <w:rFonts w:ascii="Times New Roman" w:hAnsi="Times New Roman" w:cs="Times New Roman"/>
          <w:sz w:val="28"/>
          <w:szCs w:val="28"/>
          <w:lang w:val="en-US"/>
        </w:rPr>
        <w:t xml:space="preserve">The Media Landscape in the Baltic States [Electronic resource]. INA Global [Official website]. – Accessed mode </w:t>
      </w:r>
      <w:hyperlink r:id="rId39" w:history="1">
        <w:r w:rsidRPr="00A94B7C">
          <w:rPr>
            <w:rStyle w:val="a9"/>
            <w:rFonts w:ascii="Times New Roman" w:hAnsi="Times New Roman" w:cs="Times New Roman"/>
            <w:color w:val="auto"/>
            <w:sz w:val="28"/>
            <w:szCs w:val="28"/>
            <w:u w:val="none"/>
            <w:lang w:val="en-US"/>
          </w:rPr>
          <w:t>http://www.inaglobal.fr/en/ideas/article/media-landscape-baltic-states</w:t>
        </w:r>
      </w:hyperlink>
      <w:r w:rsidRPr="00A94B7C">
        <w:rPr>
          <w:rFonts w:ascii="Times New Roman" w:hAnsi="Times New Roman" w:cs="Times New Roman"/>
          <w:sz w:val="28"/>
          <w:szCs w:val="28"/>
          <w:lang w:val="en-US"/>
        </w:rPr>
        <w:t xml:space="preserve"> (дата обращения 29.04.2017).</w:t>
      </w:r>
    </w:p>
    <w:p w14:paraId="07FD772F" w14:textId="5C3EDA51"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lang w:val="en-US"/>
        </w:rPr>
      </w:pPr>
      <w:r w:rsidRPr="00A94B7C">
        <w:rPr>
          <w:rFonts w:ascii="Times New Roman" w:hAnsi="Times New Roman" w:cs="Times New Roman"/>
          <w:sz w:val="28"/>
          <w:szCs w:val="28"/>
          <w:lang w:val="en-US"/>
        </w:rPr>
        <w:t>The European Media Information System – EMIS database  [Electronic resource]. Institute of European Media Law [Official website]. – Accessed mode: http://www.emr-sb.de/Databases.html (date of reference 30.04.2017).</w:t>
      </w:r>
    </w:p>
    <w:p w14:paraId="21D1F85A" w14:textId="437DAE8F"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lang w:val="en-US"/>
        </w:rPr>
      </w:pPr>
      <w:r w:rsidRPr="00A94B7C">
        <w:rPr>
          <w:rFonts w:ascii="Times New Roman" w:hAnsi="Times New Roman" w:cs="Times New Roman"/>
          <w:sz w:val="28"/>
          <w:szCs w:val="28"/>
          <w:lang w:val="en-US"/>
        </w:rPr>
        <w:t xml:space="preserve">Propaganda, diplomacy and international public opinion [Electronic resource]. Encyclopedia of the New American Nation [Official website]. – </w:t>
      </w:r>
      <w:r w:rsidRPr="00A94B7C">
        <w:rPr>
          <w:rFonts w:ascii="Times New Roman" w:hAnsi="Times New Roman" w:cs="Times New Roman"/>
          <w:sz w:val="28"/>
          <w:szCs w:val="28"/>
          <w:lang w:val="en-US"/>
        </w:rPr>
        <w:lastRenderedPageBreak/>
        <w:t xml:space="preserve">Accessed mode: </w:t>
      </w:r>
      <w:hyperlink r:id="rId40" w:history="1">
        <w:r w:rsidRPr="00A94B7C">
          <w:rPr>
            <w:rFonts w:ascii="Times New Roman" w:hAnsi="Times New Roman" w:cs="Times New Roman"/>
            <w:sz w:val="28"/>
            <w:szCs w:val="28"/>
            <w:lang w:val="en-US"/>
          </w:rPr>
          <w:t>http://www.americanforeignrelations.com/O-W/Propaganda-Propaganda-diplomacy-and-international-public-opinion.html</w:t>
        </w:r>
      </w:hyperlink>
      <w:r w:rsidRPr="00A94B7C">
        <w:rPr>
          <w:rFonts w:ascii="Times New Roman" w:hAnsi="Times New Roman" w:cs="Times New Roman"/>
          <w:sz w:val="28"/>
          <w:szCs w:val="28"/>
          <w:lang w:val="en-US"/>
        </w:rPr>
        <w:t xml:space="preserve"> (дата обращения 23.04.2016).</w:t>
      </w:r>
    </w:p>
    <w:p w14:paraId="0F3169F8" w14:textId="6F3792BD"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lang w:val="en-US"/>
        </w:rPr>
      </w:pPr>
      <w:r w:rsidRPr="00A94B7C">
        <w:rPr>
          <w:rFonts w:ascii="Times New Roman" w:hAnsi="Times New Roman" w:cs="Times New Roman"/>
          <w:sz w:val="28"/>
          <w:szCs w:val="28"/>
          <w:shd w:val="clear" w:color="auto" w:fill="FFFFFF"/>
          <w:lang w:val="en-US"/>
        </w:rPr>
        <w:t>Radio Canada International [Electronic resource]. Peace library [Official website]. – Accessed mode: </w:t>
      </w:r>
      <w:hyperlink r:id="rId41" w:tgtFrame="_blank" w:tooltip="https://www.peacepalacelibrary.nl/ebooks/files/Clingendael_20020700_cli_paper_dip_issue81.pdf" w:history="1">
        <w:r w:rsidRPr="00A94B7C">
          <w:rPr>
            <w:rFonts w:ascii="Times New Roman" w:hAnsi="Times New Roman" w:cs="Times New Roman"/>
            <w:sz w:val="28"/>
            <w:szCs w:val="28"/>
            <w:shd w:val="clear" w:color="auto" w:fill="FFFFFF"/>
            <w:lang w:val="en-US"/>
          </w:rPr>
          <w:t>https://www.peacepalacelibrary.nl/ebooks/files/Clinge..</w:t>
        </w:r>
      </w:hyperlink>
      <w:r w:rsidRPr="00A94B7C">
        <w:rPr>
          <w:rFonts w:ascii="Times New Roman" w:hAnsi="Times New Roman" w:cs="Times New Roman"/>
          <w:sz w:val="28"/>
          <w:szCs w:val="28"/>
          <w:shd w:val="clear" w:color="auto" w:fill="FFFFFF"/>
          <w:lang w:val="en-US"/>
        </w:rPr>
        <w:t> </w:t>
      </w:r>
      <w:r w:rsidRPr="00A94B7C">
        <w:rPr>
          <w:rFonts w:ascii="Times New Roman" w:hAnsi="Times New Roman" w:cs="Times New Roman"/>
          <w:sz w:val="28"/>
          <w:szCs w:val="28"/>
          <w:shd w:val="clear" w:color="auto" w:fill="FFFFFF"/>
        </w:rPr>
        <w:t>(date of reference 27.04.2017).</w:t>
      </w:r>
    </w:p>
    <w:p w14:paraId="20AF401D" w14:textId="73F10DC9"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lang w:val="en-US"/>
        </w:rPr>
      </w:pPr>
      <w:r w:rsidRPr="00A94B7C">
        <w:rPr>
          <w:rFonts w:ascii="Times New Roman" w:hAnsi="Times New Roman" w:cs="Times New Roman"/>
          <w:sz w:val="28"/>
          <w:szCs w:val="28"/>
          <w:lang w:val="en-US"/>
        </w:rPr>
        <w:t xml:space="preserve">What is propaganda and how does it work? [Electronic resource]: The balance [Official website]. – Accessed mode: </w:t>
      </w:r>
      <w:hyperlink r:id="rId42" w:history="1">
        <w:r w:rsidRPr="00A94B7C">
          <w:rPr>
            <w:rStyle w:val="a9"/>
            <w:rFonts w:ascii="Times New Roman" w:hAnsi="Times New Roman" w:cs="Times New Roman"/>
            <w:color w:val="auto"/>
            <w:sz w:val="28"/>
            <w:szCs w:val="28"/>
            <w:u w:val="none"/>
            <w:lang w:val="en-US"/>
          </w:rPr>
          <w:t>https://www.thebalance.com/what-is-propaganda-and-how-does-it-work-2295248</w:t>
        </w:r>
      </w:hyperlink>
      <w:r w:rsidRPr="00A94B7C">
        <w:rPr>
          <w:rFonts w:ascii="Times New Roman" w:hAnsi="Times New Roman" w:cs="Times New Roman"/>
          <w:sz w:val="28"/>
          <w:szCs w:val="28"/>
          <w:lang w:val="en-US"/>
        </w:rPr>
        <w:t xml:space="preserve"> (</w:t>
      </w:r>
      <w:r w:rsidRPr="00A94B7C">
        <w:rPr>
          <w:rFonts w:ascii="Times New Roman" w:hAnsi="Times New Roman" w:cs="Times New Roman"/>
          <w:sz w:val="28"/>
          <w:szCs w:val="28"/>
        </w:rPr>
        <w:t>дата</w:t>
      </w:r>
      <w:r w:rsidRPr="00A94B7C">
        <w:rPr>
          <w:rFonts w:ascii="Times New Roman" w:hAnsi="Times New Roman" w:cs="Times New Roman"/>
          <w:sz w:val="28"/>
          <w:szCs w:val="28"/>
          <w:lang w:val="en-US"/>
        </w:rPr>
        <w:t xml:space="preserve"> </w:t>
      </w:r>
      <w:r w:rsidRPr="00A94B7C">
        <w:rPr>
          <w:rFonts w:ascii="Times New Roman" w:hAnsi="Times New Roman" w:cs="Times New Roman"/>
          <w:sz w:val="28"/>
          <w:szCs w:val="28"/>
        </w:rPr>
        <w:t>обращения</w:t>
      </w:r>
      <w:r w:rsidRPr="00A94B7C">
        <w:rPr>
          <w:rFonts w:ascii="Times New Roman" w:hAnsi="Times New Roman" w:cs="Times New Roman"/>
          <w:sz w:val="28"/>
          <w:szCs w:val="28"/>
          <w:lang w:val="en-US"/>
        </w:rPr>
        <w:t xml:space="preserve"> 12.04.2017).</w:t>
      </w:r>
    </w:p>
    <w:p w14:paraId="7E3B4FE7" w14:textId="081916E7"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lang w:val="en-US"/>
        </w:rPr>
      </w:pPr>
      <w:r w:rsidRPr="00A94B7C">
        <w:rPr>
          <w:rFonts w:ascii="Times New Roman" w:hAnsi="Times New Roman" w:cs="Times New Roman"/>
          <w:sz w:val="28"/>
          <w:szCs w:val="28"/>
          <w:lang w:val="en-US"/>
        </w:rPr>
        <w:t xml:space="preserve">War, propaganda and the Media [Electronic resource]: Global issues [Official website]. – Accessed mode: </w:t>
      </w:r>
      <w:hyperlink r:id="rId43" w:history="1">
        <w:r w:rsidRPr="00A94B7C">
          <w:rPr>
            <w:rStyle w:val="a9"/>
            <w:rFonts w:ascii="Times New Roman" w:hAnsi="Times New Roman" w:cs="Times New Roman"/>
            <w:color w:val="auto"/>
            <w:sz w:val="28"/>
            <w:szCs w:val="28"/>
            <w:u w:val="none"/>
            <w:lang w:val="en-US"/>
          </w:rPr>
          <w:t>http://www.globalissues.org/article/157/war-propaganda-and-the-media</w:t>
        </w:r>
      </w:hyperlink>
      <w:r w:rsidRPr="00A94B7C">
        <w:rPr>
          <w:rFonts w:ascii="Times New Roman" w:hAnsi="Times New Roman" w:cs="Times New Roman"/>
          <w:sz w:val="28"/>
          <w:szCs w:val="28"/>
          <w:lang w:val="en-US"/>
        </w:rPr>
        <w:t xml:space="preserve"> (</w:t>
      </w:r>
      <w:r w:rsidRPr="00A94B7C">
        <w:rPr>
          <w:rFonts w:ascii="Times New Roman" w:hAnsi="Times New Roman" w:cs="Times New Roman"/>
          <w:sz w:val="28"/>
          <w:szCs w:val="28"/>
        </w:rPr>
        <w:t>дата</w:t>
      </w:r>
      <w:r w:rsidRPr="00A94B7C">
        <w:rPr>
          <w:rFonts w:ascii="Times New Roman" w:hAnsi="Times New Roman" w:cs="Times New Roman"/>
          <w:sz w:val="28"/>
          <w:szCs w:val="28"/>
          <w:lang w:val="en-US"/>
        </w:rPr>
        <w:t xml:space="preserve"> </w:t>
      </w:r>
      <w:r w:rsidRPr="00A94B7C">
        <w:rPr>
          <w:rFonts w:ascii="Times New Roman" w:hAnsi="Times New Roman" w:cs="Times New Roman"/>
          <w:sz w:val="28"/>
          <w:szCs w:val="28"/>
        </w:rPr>
        <w:t>обращения</w:t>
      </w:r>
      <w:r w:rsidRPr="00A94B7C">
        <w:rPr>
          <w:rFonts w:ascii="Times New Roman" w:hAnsi="Times New Roman" w:cs="Times New Roman"/>
          <w:sz w:val="28"/>
          <w:szCs w:val="28"/>
          <w:lang w:val="en-US"/>
        </w:rPr>
        <w:t xml:space="preserve"> 12.04.2017).</w:t>
      </w:r>
    </w:p>
    <w:p w14:paraId="44755A09" w14:textId="65FBDBBE"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lang w:val="en-US"/>
        </w:rPr>
      </w:pPr>
      <w:r w:rsidRPr="00A94B7C">
        <w:rPr>
          <w:rFonts w:ascii="Times New Roman" w:hAnsi="Times New Roman" w:cs="Times New Roman"/>
          <w:sz w:val="28"/>
          <w:szCs w:val="28"/>
          <w:lang w:val="en-US"/>
        </w:rPr>
        <w:t xml:space="preserve">War, propaganda and the Media [Electronic resource]: Global issues [Official website]. – Accessed mode: </w:t>
      </w:r>
      <w:hyperlink r:id="rId44" w:history="1">
        <w:r w:rsidRPr="00A94B7C">
          <w:rPr>
            <w:rStyle w:val="a9"/>
            <w:rFonts w:ascii="Times New Roman" w:hAnsi="Times New Roman" w:cs="Times New Roman"/>
            <w:color w:val="auto"/>
            <w:sz w:val="28"/>
            <w:szCs w:val="28"/>
            <w:u w:val="none"/>
            <w:lang w:val="en-US"/>
          </w:rPr>
          <w:t>http://www.globalissues.org/article/157/war-propaganda-and-the-media</w:t>
        </w:r>
      </w:hyperlink>
      <w:r w:rsidRPr="00A94B7C">
        <w:rPr>
          <w:rFonts w:ascii="Times New Roman" w:hAnsi="Times New Roman" w:cs="Times New Roman"/>
          <w:sz w:val="28"/>
          <w:szCs w:val="28"/>
          <w:lang w:val="en-US"/>
        </w:rPr>
        <w:t xml:space="preserve"> (дата обращения 16.04.2017).</w:t>
      </w:r>
    </w:p>
    <w:p w14:paraId="650BF4B1" w14:textId="1BCD7F66" w:rsidR="00DA1B3D" w:rsidRPr="00A94B7C" w:rsidRDefault="00DA1B3D" w:rsidP="00A94B7C">
      <w:pPr>
        <w:pStyle w:val="a3"/>
        <w:numPr>
          <w:ilvl w:val="0"/>
          <w:numId w:val="25"/>
        </w:numPr>
        <w:spacing w:line="360" w:lineRule="auto"/>
        <w:ind w:left="0" w:hanging="11"/>
        <w:jc w:val="both"/>
        <w:rPr>
          <w:rFonts w:ascii="Times New Roman" w:hAnsi="Times New Roman" w:cs="Times New Roman"/>
          <w:sz w:val="28"/>
          <w:szCs w:val="28"/>
          <w:lang w:val="en-US"/>
        </w:rPr>
      </w:pPr>
      <w:r w:rsidRPr="00A94B7C">
        <w:rPr>
          <w:rFonts w:ascii="Times New Roman" w:hAnsi="Times New Roman" w:cs="Times New Roman"/>
          <w:sz w:val="28"/>
          <w:szCs w:val="28"/>
          <w:lang w:val="en-US"/>
        </w:rPr>
        <w:t xml:space="preserve">What is propaganda and how does it work? [Electronic resource]: The balance [Official website]. – Accessed mode: </w:t>
      </w:r>
      <w:hyperlink r:id="rId45" w:history="1">
        <w:r w:rsidRPr="00A94B7C">
          <w:rPr>
            <w:rStyle w:val="a9"/>
            <w:rFonts w:ascii="Times New Roman" w:hAnsi="Times New Roman" w:cs="Times New Roman"/>
            <w:color w:val="auto"/>
            <w:sz w:val="28"/>
            <w:szCs w:val="28"/>
            <w:u w:val="none"/>
            <w:lang w:val="en-US"/>
          </w:rPr>
          <w:t>https://www.thebalance.com/what-is-propaganda-and-how-does-it-work-2295248</w:t>
        </w:r>
      </w:hyperlink>
      <w:r w:rsidRPr="00A94B7C">
        <w:rPr>
          <w:rFonts w:ascii="Times New Roman" w:hAnsi="Times New Roman" w:cs="Times New Roman"/>
          <w:sz w:val="28"/>
          <w:szCs w:val="28"/>
          <w:lang w:val="en-US"/>
        </w:rPr>
        <w:t xml:space="preserve"> (дата обращения 12.04.2017).</w:t>
      </w:r>
    </w:p>
    <w:p w14:paraId="096B251F" w14:textId="77777777" w:rsidR="00DA1B3D" w:rsidRDefault="00DA1B3D" w:rsidP="005F787B">
      <w:pPr>
        <w:pStyle w:val="a3"/>
        <w:spacing w:line="360" w:lineRule="auto"/>
        <w:ind w:left="0" w:hanging="11"/>
        <w:jc w:val="both"/>
        <w:rPr>
          <w:rFonts w:ascii="Times New Roman" w:hAnsi="Times New Roman" w:cs="Times New Roman"/>
          <w:sz w:val="28"/>
          <w:szCs w:val="28"/>
        </w:rPr>
      </w:pPr>
    </w:p>
    <w:p w14:paraId="6E7BBF52" w14:textId="77777777" w:rsidR="00DA1B3D" w:rsidRDefault="00DA1B3D" w:rsidP="005F787B">
      <w:pPr>
        <w:pStyle w:val="a3"/>
        <w:spacing w:line="360" w:lineRule="auto"/>
        <w:ind w:left="0" w:hanging="11"/>
        <w:jc w:val="both"/>
        <w:rPr>
          <w:rFonts w:ascii="Times New Roman" w:hAnsi="Times New Roman" w:cs="Times New Roman"/>
          <w:sz w:val="28"/>
          <w:szCs w:val="28"/>
        </w:rPr>
      </w:pPr>
    </w:p>
    <w:p w14:paraId="3AC2AD39" w14:textId="77777777" w:rsidR="00DA1B3D" w:rsidRDefault="00DA1B3D" w:rsidP="005F787B">
      <w:pPr>
        <w:pStyle w:val="a3"/>
        <w:spacing w:line="360" w:lineRule="auto"/>
        <w:ind w:left="0" w:hanging="11"/>
        <w:jc w:val="center"/>
        <w:rPr>
          <w:rFonts w:ascii="Times New Roman" w:hAnsi="Times New Roman" w:cs="Times New Roman"/>
          <w:b/>
          <w:sz w:val="28"/>
          <w:szCs w:val="28"/>
        </w:rPr>
      </w:pPr>
    </w:p>
    <w:p w14:paraId="485EF295" w14:textId="77777777" w:rsidR="00150E1A" w:rsidRPr="00150E1A" w:rsidRDefault="00150E1A" w:rsidP="005F787B">
      <w:pPr>
        <w:spacing w:line="360" w:lineRule="auto"/>
        <w:ind w:hanging="11"/>
        <w:rPr>
          <w:rFonts w:ascii="Times New Roman" w:hAnsi="Times New Roman" w:cs="Times New Roman"/>
          <w:b/>
          <w:sz w:val="28"/>
          <w:szCs w:val="28"/>
        </w:rPr>
      </w:pPr>
    </w:p>
    <w:sectPr w:rsidR="00150E1A" w:rsidRPr="00150E1A" w:rsidSect="00150E1A">
      <w:footerReference w:type="default" r:id="rId46"/>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F7D15" w14:textId="77777777" w:rsidR="00273D94" w:rsidRDefault="00273D94" w:rsidP="004D36EB">
      <w:r>
        <w:separator/>
      </w:r>
    </w:p>
  </w:endnote>
  <w:endnote w:type="continuationSeparator" w:id="0">
    <w:p w14:paraId="7BF73F2A" w14:textId="77777777" w:rsidR="00273D94" w:rsidRDefault="00273D94" w:rsidP="004D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8172"/>
      <w:docPartObj>
        <w:docPartGallery w:val="Page Numbers (Bottom of Page)"/>
        <w:docPartUnique/>
      </w:docPartObj>
    </w:sdtPr>
    <w:sdtEndPr/>
    <w:sdtContent>
      <w:p w14:paraId="60A9BD58" w14:textId="77777777" w:rsidR="005955D3" w:rsidRDefault="005955D3">
        <w:pPr>
          <w:pStyle w:val="ae"/>
          <w:jc w:val="right"/>
        </w:pPr>
        <w:r w:rsidRPr="00150E1A">
          <w:rPr>
            <w:rFonts w:ascii="Times New Roman" w:hAnsi="Times New Roman" w:cs="Times New Roman"/>
          </w:rPr>
          <w:fldChar w:fldCharType="begin"/>
        </w:r>
        <w:r w:rsidRPr="00150E1A">
          <w:rPr>
            <w:rFonts w:ascii="Times New Roman" w:hAnsi="Times New Roman" w:cs="Times New Roman"/>
          </w:rPr>
          <w:instrText xml:space="preserve"> PAGE   \* MERGEFORMAT </w:instrText>
        </w:r>
        <w:r w:rsidRPr="00150E1A">
          <w:rPr>
            <w:rFonts w:ascii="Times New Roman" w:hAnsi="Times New Roman" w:cs="Times New Roman"/>
          </w:rPr>
          <w:fldChar w:fldCharType="separate"/>
        </w:r>
        <w:r w:rsidR="00A94B7C">
          <w:rPr>
            <w:rFonts w:ascii="Times New Roman" w:hAnsi="Times New Roman" w:cs="Times New Roman"/>
            <w:noProof/>
          </w:rPr>
          <w:t>86</w:t>
        </w:r>
        <w:r w:rsidRPr="00150E1A">
          <w:rPr>
            <w:rFonts w:ascii="Times New Roman" w:hAnsi="Times New Roman" w:cs="Times New Roman"/>
          </w:rPr>
          <w:fldChar w:fldCharType="end"/>
        </w:r>
      </w:p>
    </w:sdtContent>
  </w:sdt>
  <w:p w14:paraId="6AD1C23E" w14:textId="77777777" w:rsidR="005955D3" w:rsidRDefault="005955D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CEEC1" w14:textId="77777777" w:rsidR="00273D94" w:rsidRDefault="00273D94" w:rsidP="004D36EB">
      <w:r>
        <w:separator/>
      </w:r>
    </w:p>
  </w:footnote>
  <w:footnote w:type="continuationSeparator" w:id="0">
    <w:p w14:paraId="5D5601FE" w14:textId="77777777" w:rsidR="00273D94" w:rsidRDefault="00273D94" w:rsidP="004D36EB">
      <w:r>
        <w:continuationSeparator/>
      </w:r>
    </w:p>
  </w:footnote>
  <w:footnote w:id="1">
    <w:p w14:paraId="7BFCFB69" w14:textId="77777777" w:rsidR="005955D3" w:rsidRDefault="005955D3" w:rsidP="00832251">
      <w:pPr>
        <w:pStyle w:val="a6"/>
      </w:pPr>
      <w:r w:rsidRPr="00D72D3C">
        <w:rPr>
          <w:rStyle w:val="a8"/>
          <w:rFonts w:ascii="Times New Roman" w:hAnsi="Times New Roman" w:cs="Times New Roman"/>
          <w:sz w:val="20"/>
          <w:szCs w:val="20"/>
        </w:rPr>
        <w:footnoteRef/>
      </w:r>
      <w:r w:rsidRPr="00D72D3C">
        <w:rPr>
          <w:rFonts w:ascii="Times New Roman" w:hAnsi="Times New Roman" w:cs="Times New Roman"/>
          <w:sz w:val="20"/>
          <w:szCs w:val="20"/>
        </w:rPr>
        <w:t xml:space="preserve"> </w:t>
      </w:r>
      <w:r w:rsidRPr="004004B3">
        <w:rPr>
          <w:rFonts w:ascii="Times New Roman" w:hAnsi="Times New Roman" w:cs="Times New Roman"/>
          <w:sz w:val="20"/>
          <w:szCs w:val="20"/>
        </w:rPr>
        <w:t>Цитаты из изданий на иностранных языках даны в переводе автора.</w:t>
      </w:r>
    </w:p>
  </w:footnote>
  <w:footnote w:id="2">
    <w:p w14:paraId="3345E0B5" w14:textId="77777777" w:rsidR="005955D3" w:rsidRPr="00FC22DF" w:rsidRDefault="005955D3">
      <w:pPr>
        <w:pStyle w:val="a6"/>
        <w:rPr>
          <w:rFonts w:ascii="Times New Roman" w:hAnsi="Times New Roman" w:cs="Times New Roman"/>
          <w:sz w:val="20"/>
          <w:szCs w:val="20"/>
          <w:lang w:val="en-US"/>
        </w:rPr>
      </w:pPr>
      <w:r w:rsidRPr="00FC22DF">
        <w:rPr>
          <w:rStyle w:val="a8"/>
          <w:rFonts w:ascii="Times New Roman" w:hAnsi="Times New Roman" w:cs="Times New Roman"/>
          <w:sz w:val="20"/>
          <w:szCs w:val="20"/>
        </w:rPr>
        <w:footnoteRef/>
      </w:r>
      <w:r w:rsidRPr="00BA3AA3">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Mass Society [Electronic resource]: </w:t>
      </w:r>
      <w:r w:rsidRPr="0089580A">
        <w:rPr>
          <w:rFonts w:ascii="Times New Roman" w:hAnsi="Times New Roman" w:cs="Times New Roman"/>
          <w:sz w:val="20"/>
          <w:szCs w:val="20"/>
          <w:lang w:val="en-US"/>
        </w:rPr>
        <w:t>Encyclopedia.com</w:t>
      </w:r>
      <w:r>
        <w:rPr>
          <w:rFonts w:ascii="Times New Roman" w:hAnsi="Times New Roman" w:cs="Times New Roman"/>
          <w:sz w:val="20"/>
          <w:szCs w:val="20"/>
          <w:lang w:val="en-US"/>
        </w:rPr>
        <w:t xml:space="preserve"> [Official website]. – Accessed mode: </w:t>
      </w:r>
      <w:hyperlink r:id="rId1" w:history="1">
        <w:r w:rsidRPr="002C515E">
          <w:rPr>
            <w:rStyle w:val="a9"/>
            <w:rFonts w:ascii="Times New Roman" w:hAnsi="Times New Roman" w:cs="Times New Roman"/>
            <w:sz w:val="20"/>
            <w:szCs w:val="20"/>
            <w:lang w:val="en-US"/>
          </w:rPr>
          <w:t>http://www.encyclopedia.com</w:t>
        </w:r>
      </w:hyperlink>
      <w:r>
        <w:rPr>
          <w:rFonts w:ascii="Times New Roman" w:hAnsi="Times New Roman" w:cs="Times New Roman"/>
          <w:sz w:val="20"/>
          <w:szCs w:val="20"/>
          <w:lang w:val="en-US"/>
        </w:rPr>
        <w:t xml:space="preserve"> (date of reference 20.04.2017).</w:t>
      </w:r>
    </w:p>
  </w:footnote>
  <w:footnote w:id="3">
    <w:p w14:paraId="1ACA5972" w14:textId="77777777" w:rsidR="005955D3" w:rsidRPr="00BA3AA3" w:rsidRDefault="005955D3">
      <w:pPr>
        <w:pStyle w:val="a6"/>
        <w:rPr>
          <w:rFonts w:ascii="Times New Roman" w:hAnsi="Times New Roman" w:cs="Times New Roman"/>
          <w:sz w:val="20"/>
          <w:szCs w:val="20"/>
        </w:rPr>
      </w:pPr>
      <w:r w:rsidRPr="00592326">
        <w:rPr>
          <w:rStyle w:val="a8"/>
          <w:rFonts w:ascii="Times New Roman" w:hAnsi="Times New Roman" w:cs="Times New Roman"/>
          <w:sz w:val="20"/>
          <w:szCs w:val="20"/>
        </w:rPr>
        <w:footnoteRef/>
      </w:r>
      <w:r w:rsidRPr="00592326">
        <w:rPr>
          <w:rFonts w:ascii="Times New Roman" w:hAnsi="Times New Roman" w:cs="Times New Roman"/>
          <w:sz w:val="20"/>
          <w:szCs w:val="20"/>
        </w:rPr>
        <w:t xml:space="preserve"> </w:t>
      </w:r>
      <w:r>
        <w:rPr>
          <w:rFonts w:ascii="Times New Roman" w:hAnsi="Times New Roman" w:cs="Times New Roman"/>
          <w:sz w:val="20"/>
          <w:szCs w:val="20"/>
        </w:rPr>
        <w:t xml:space="preserve">Теории массового общества и пропаганды </w:t>
      </w:r>
      <w:r w:rsidRPr="00BA3AA3">
        <w:rPr>
          <w:rFonts w:ascii="Times New Roman" w:hAnsi="Times New Roman" w:cs="Times New Roman"/>
          <w:sz w:val="20"/>
          <w:szCs w:val="20"/>
        </w:rPr>
        <w:t>[</w:t>
      </w:r>
      <w:r>
        <w:rPr>
          <w:rFonts w:ascii="Times New Roman" w:hAnsi="Times New Roman" w:cs="Times New Roman"/>
          <w:sz w:val="20"/>
          <w:szCs w:val="20"/>
        </w:rPr>
        <w:t>Электронный ресурс</w:t>
      </w:r>
      <w:r w:rsidRPr="00BA3AA3">
        <w:rPr>
          <w:rFonts w:ascii="Times New Roman" w:hAnsi="Times New Roman" w:cs="Times New Roman"/>
          <w:sz w:val="20"/>
          <w:szCs w:val="20"/>
        </w:rPr>
        <w:t xml:space="preserve">]: МегаЛекции [Официальный сайт]. – Точка доступа: </w:t>
      </w:r>
      <w:hyperlink r:id="rId2" w:history="1">
        <w:r w:rsidRPr="002C515E">
          <w:rPr>
            <w:rStyle w:val="a9"/>
            <w:rFonts w:ascii="Times New Roman" w:hAnsi="Times New Roman" w:cs="Times New Roman"/>
            <w:sz w:val="20"/>
            <w:szCs w:val="20"/>
            <w:lang w:val="en-US"/>
          </w:rPr>
          <w:t>http</w:t>
        </w:r>
        <w:r w:rsidRPr="00BA3AA3">
          <w:rPr>
            <w:rStyle w:val="a9"/>
            <w:rFonts w:ascii="Times New Roman" w:hAnsi="Times New Roman" w:cs="Times New Roman"/>
            <w:sz w:val="20"/>
            <w:szCs w:val="20"/>
          </w:rPr>
          <w:t>://</w:t>
        </w:r>
        <w:r w:rsidRPr="002C515E">
          <w:rPr>
            <w:rStyle w:val="a9"/>
            <w:rFonts w:ascii="Times New Roman" w:hAnsi="Times New Roman" w:cs="Times New Roman"/>
            <w:sz w:val="20"/>
            <w:szCs w:val="20"/>
            <w:lang w:val="en-US"/>
          </w:rPr>
          <w:t>megalektsii</w:t>
        </w:r>
        <w:r w:rsidRPr="00BA3AA3">
          <w:rPr>
            <w:rStyle w:val="a9"/>
            <w:rFonts w:ascii="Times New Roman" w:hAnsi="Times New Roman" w:cs="Times New Roman"/>
            <w:sz w:val="20"/>
            <w:szCs w:val="20"/>
          </w:rPr>
          <w:t>.</w:t>
        </w:r>
        <w:r w:rsidRPr="002C515E">
          <w:rPr>
            <w:rStyle w:val="a9"/>
            <w:rFonts w:ascii="Times New Roman" w:hAnsi="Times New Roman" w:cs="Times New Roman"/>
            <w:sz w:val="20"/>
            <w:szCs w:val="20"/>
            <w:lang w:val="en-US"/>
          </w:rPr>
          <w:t>ru</w:t>
        </w:r>
        <w:r w:rsidRPr="00BA3AA3">
          <w:rPr>
            <w:rStyle w:val="a9"/>
            <w:rFonts w:ascii="Times New Roman" w:hAnsi="Times New Roman" w:cs="Times New Roman"/>
            <w:sz w:val="20"/>
            <w:szCs w:val="20"/>
          </w:rPr>
          <w:t>/</w:t>
        </w:r>
        <w:r w:rsidRPr="002C515E">
          <w:rPr>
            <w:rStyle w:val="a9"/>
            <w:rFonts w:ascii="Times New Roman" w:hAnsi="Times New Roman" w:cs="Times New Roman"/>
            <w:sz w:val="20"/>
            <w:szCs w:val="20"/>
            <w:lang w:val="en-US"/>
          </w:rPr>
          <w:t>s</w:t>
        </w:r>
        <w:r w:rsidRPr="00BA3AA3">
          <w:rPr>
            <w:rStyle w:val="a9"/>
            <w:rFonts w:ascii="Times New Roman" w:hAnsi="Times New Roman" w:cs="Times New Roman"/>
            <w:sz w:val="20"/>
            <w:szCs w:val="20"/>
          </w:rPr>
          <w:t>980</w:t>
        </w:r>
        <w:r w:rsidRPr="002C515E">
          <w:rPr>
            <w:rStyle w:val="a9"/>
            <w:rFonts w:ascii="Times New Roman" w:hAnsi="Times New Roman" w:cs="Times New Roman"/>
            <w:sz w:val="20"/>
            <w:szCs w:val="20"/>
            <w:lang w:val="en-US"/>
          </w:rPr>
          <w:t>t</w:t>
        </w:r>
        <w:r w:rsidRPr="00BA3AA3">
          <w:rPr>
            <w:rStyle w:val="a9"/>
            <w:rFonts w:ascii="Times New Roman" w:hAnsi="Times New Roman" w:cs="Times New Roman"/>
            <w:sz w:val="20"/>
            <w:szCs w:val="20"/>
          </w:rPr>
          <w:t>4.</w:t>
        </w:r>
        <w:r w:rsidRPr="002C515E">
          <w:rPr>
            <w:rStyle w:val="a9"/>
            <w:rFonts w:ascii="Times New Roman" w:hAnsi="Times New Roman" w:cs="Times New Roman"/>
            <w:sz w:val="20"/>
            <w:szCs w:val="20"/>
            <w:lang w:val="en-US"/>
          </w:rPr>
          <w:t>html</w:t>
        </w:r>
      </w:hyperlink>
      <w:r w:rsidRPr="00BA3AA3">
        <w:rPr>
          <w:rFonts w:ascii="Times New Roman" w:hAnsi="Times New Roman" w:cs="Times New Roman"/>
          <w:sz w:val="20"/>
          <w:szCs w:val="20"/>
        </w:rPr>
        <w:t xml:space="preserve"> (дата обращения 20.04.2017).</w:t>
      </w:r>
    </w:p>
  </w:footnote>
  <w:footnote w:id="4">
    <w:p w14:paraId="5FD62E26" w14:textId="77777777" w:rsidR="005955D3" w:rsidRPr="00BF3553" w:rsidRDefault="005955D3">
      <w:pPr>
        <w:pStyle w:val="a6"/>
        <w:rPr>
          <w:sz w:val="20"/>
          <w:szCs w:val="20"/>
        </w:rPr>
      </w:pPr>
      <w:r w:rsidRPr="00BF3553">
        <w:rPr>
          <w:rStyle w:val="a8"/>
          <w:sz w:val="20"/>
          <w:szCs w:val="20"/>
        </w:rPr>
        <w:footnoteRef/>
      </w:r>
      <w:r w:rsidRPr="00BA3AA3">
        <w:rPr>
          <w:sz w:val="20"/>
          <w:szCs w:val="20"/>
          <w:lang w:val="en-US"/>
        </w:rPr>
        <w:t xml:space="preserve"> </w:t>
      </w:r>
      <w:r w:rsidRPr="00BA3AA3">
        <w:rPr>
          <w:rFonts w:ascii="Times New Roman" w:hAnsi="Times New Roman" w:cs="Times New Roman"/>
          <w:sz w:val="20"/>
          <w:szCs w:val="20"/>
          <w:lang w:val="en-US"/>
        </w:rPr>
        <w:t>K. L</w:t>
      </w:r>
      <w:r>
        <w:rPr>
          <w:rFonts w:ascii="Times New Roman" w:hAnsi="Times New Roman" w:cs="Times New Roman"/>
          <w:sz w:val="20"/>
          <w:szCs w:val="20"/>
          <w:lang w:val="en-US"/>
        </w:rPr>
        <w:t>ang</w:t>
      </w:r>
      <w:r w:rsidRPr="00BA3AA3">
        <w:rPr>
          <w:rFonts w:ascii="Times New Roman" w:hAnsi="Times New Roman" w:cs="Times New Roman"/>
          <w:sz w:val="20"/>
          <w:szCs w:val="20"/>
          <w:lang w:val="en-US"/>
        </w:rPr>
        <w:t xml:space="preserve">, G. Lang. Mass Society, Mass Culture, and Mass Communication. </w:t>
      </w:r>
      <w:r>
        <w:rPr>
          <w:rFonts w:ascii="Times New Roman" w:hAnsi="Times New Roman" w:cs="Times New Roman"/>
          <w:sz w:val="20"/>
          <w:szCs w:val="20"/>
        </w:rPr>
        <w:t>International Journal of Communication 3, 2009. P. 999-1001.</w:t>
      </w:r>
      <w:r w:rsidRPr="00273A06">
        <w:rPr>
          <w:rFonts w:ascii="Times New Roman" w:hAnsi="Times New Roman" w:cs="Times New Roman"/>
          <w:sz w:val="20"/>
          <w:szCs w:val="20"/>
        </w:rPr>
        <w:t xml:space="preserve"> </w:t>
      </w:r>
    </w:p>
  </w:footnote>
  <w:footnote w:id="5">
    <w:p w14:paraId="36B54970" w14:textId="77777777" w:rsidR="005955D3" w:rsidRPr="00BA3AA3" w:rsidRDefault="005955D3">
      <w:pPr>
        <w:pStyle w:val="a6"/>
        <w:rPr>
          <w:rFonts w:ascii="Times New Roman" w:hAnsi="Times New Roman" w:cs="Times New Roman"/>
          <w:sz w:val="20"/>
          <w:szCs w:val="20"/>
          <w:lang w:val="en-US"/>
        </w:rPr>
      </w:pPr>
      <w:r w:rsidRPr="002453EC">
        <w:rPr>
          <w:rStyle w:val="a8"/>
          <w:rFonts w:ascii="Times New Roman" w:hAnsi="Times New Roman" w:cs="Times New Roman"/>
          <w:sz w:val="20"/>
          <w:szCs w:val="20"/>
        </w:rPr>
        <w:footnoteRef/>
      </w:r>
      <w:r w:rsidRPr="002453EC">
        <w:rPr>
          <w:rFonts w:ascii="Times New Roman" w:hAnsi="Times New Roman" w:cs="Times New Roman"/>
          <w:sz w:val="20"/>
          <w:szCs w:val="20"/>
        </w:rPr>
        <w:t xml:space="preserve"> А. Мозолин. Исследование пропаганды в теориях массовой коммуникации. Исследовательский</w:t>
      </w:r>
      <w:r w:rsidRPr="00BA3AA3">
        <w:rPr>
          <w:rFonts w:ascii="Times New Roman" w:hAnsi="Times New Roman" w:cs="Times New Roman"/>
          <w:sz w:val="20"/>
          <w:szCs w:val="20"/>
          <w:lang w:val="en-US"/>
        </w:rPr>
        <w:t xml:space="preserve"> </w:t>
      </w:r>
      <w:r w:rsidRPr="002453EC">
        <w:rPr>
          <w:rFonts w:ascii="Times New Roman" w:hAnsi="Times New Roman" w:cs="Times New Roman"/>
          <w:sz w:val="20"/>
          <w:szCs w:val="20"/>
        </w:rPr>
        <w:t>центр</w:t>
      </w:r>
      <w:r w:rsidRPr="00BA3AA3">
        <w:rPr>
          <w:rFonts w:ascii="Times New Roman" w:hAnsi="Times New Roman" w:cs="Times New Roman"/>
          <w:sz w:val="20"/>
          <w:szCs w:val="20"/>
          <w:lang w:val="en-US"/>
        </w:rPr>
        <w:t xml:space="preserve"> «</w:t>
      </w:r>
      <w:r w:rsidRPr="002453EC">
        <w:rPr>
          <w:rFonts w:ascii="Times New Roman" w:hAnsi="Times New Roman" w:cs="Times New Roman"/>
          <w:sz w:val="20"/>
          <w:szCs w:val="20"/>
        </w:rPr>
        <w:t>Аналитик</w:t>
      </w:r>
      <w:r w:rsidRPr="00BA3AA3">
        <w:rPr>
          <w:rFonts w:ascii="Times New Roman" w:hAnsi="Times New Roman" w:cs="Times New Roman"/>
          <w:sz w:val="20"/>
          <w:szCs w:val="20"/>
          <w:lang w:val="en-US"/>
        </w:rPr>
        <w:t xml:space="preserve">», 2007. </w:t>
      </w:r>
      <w:r w:rsidRPr="002453EC">
        <w:rPr>
          <w:rFonts w:ascii="Times New Roman" w:hAnsi="Times New Roman" w:cs="Times New Roman"/>
          <w:sz w:val="20"/>
          <w:szCs w:val="20"/>
        </w:rPr>
        <w:t>С</w:t>
      </w:r>
      <w:r w:rsidRPr="00BA3AA3">
        <w:rPr>
          <w:rFonts w:ascii="Times New Roman" w:hAnsi="Times New Roman" w:cs="Times New Roman"/>
          <w:sz w:val="20"/>
          <w:szCs w:val="20"/>
          <w:lang w:val="en-US"/>
        </w:rPr>
        <w:t>.3.</w:t>
      </w:r>
    </w:p>
  </w:footnote>
  <w:footnote w:id="6">
    <w:p w14:paraId="63CF1B29" w14:textId="77777777" w:rsidR="005955D3" w:rsidRPr="00622715" w:rsidRDefault="005955D3">
      <w:pPr>
        <w:pStyle w:val="a6"/>
        <w:rPr>
          <w:rFonts w:ascii="Times New Roman" w:hAnsi="Times New Roman" w:cs="Times New Roman"/>
          <w:sz w:val="20"/>
          <w:szCs w:val="20"/>
          <w:lang w:val="en-US"/>
        </w:rPr>
      </w:pPr>
      <w:r w:rsidRPr="00DD46F8">
        <w:rPr>
          <w:rStyle w:val="a8"/>
          <w:rFonts w:ascii="Times New Roman" w:hAnsi="Times New Roman" w:cs="Times New Roman"/>
          <w:sz w:val="20"/>
          <w:szCs w:val="20"/>
        </w:rPr>
        <w:footnoteRef/>
      </w:r>
      <w:r w:rsidRPr="00BA3AA3">
        <w:rPr>
          <w:rFonts w:ascii="Times New Roman" w:hAnsi="Times New Roman" w:cs="Times New Roman"/>
          <w:sz w:val="20"/>
          <w:szCs w:val="20"/>
          <w:lang w:val="en-US"/>
        </w:rPr>
        <w:t xml:space="preserve">  </w:t>
      </w:r>
      <w:r w:rsidRPr="00DD46F8">
        <w:rPr>
          <w:rFonts w:ascii="Times New Roman" w:hAnsi="Times New Roman" w:cs="Times New Roman"/>
          <w:sz w:val="20"/>
          <w:szCs w:val="20"/>
          <w:lang w:val="en-US"/>
        </w:rPr>
        <w:t xml:space="preserve">Defining propaganda [Electronic resource]: American Historical association [Official website]. - Accessed mode: </w:t>
      </w:r>
      <w:hyperlink r:id="rId3" w:history="1">
        <w:r w:rsidRPr="00DD46F8">
          <w:rPr>
            <w:rStyle w:val="a9"/>
            <w:rFonts w:ascii="Times New Roman" w:hAnsi="Times New Roman" w:cs="Times New Roman"/>
            <w:sz w:val="20"/>
            <w:szCs w:val="20"/>
            <w:lang w:val="en-US"/>
          </w:rPr>
          <w:t>https://www.historians.org/about-aha-and-membership/aha-history-and-archives/gi-roundtable-series/pamphlets/what-is-propaganda/defining-propaganda-ii</w:t>
        </w:r>
      </w:hyperlink>
      <w:r w:rsidRPr="00DD46F8">
        <w:rPr>
          <w:rFonts w:ascii="Times New Roman" w:hAnsi="Times New Roman" w:cs="Times New Roman"/>
          <w:sz w:val="20"/>
          <w:szCs w:val="20"/>
          <w:lang w:val="en-US"/>
        </w:rPr>
        <w:t xml:space="preserve"> (date of reference 12.04.2017).</w:t>
      </w:r>
    </w:p>
  </w:footnote>
  <w:footnote w:id="7">
    <w:p w14:paraId="1B51ED0E" w14:textId="77777777" w:rsidR="005955D3" w:rsidRPr="00BA3AA3" w:rsidRDefault="005955D3">
      <w:pPr>
        <w:pStyle w:val="a6"/>
        <w:rPr>
          <w:rFonts w:ascii="Times New Roman" w:hAnsi="Times New Roman" w:cs="Times New Roman"/>
          <w:sz w:val="20"/>
          <w:szCs w:val="20"/>
          <w:lang w:val="en-US"/>
        </w:rPr>
      </w:pPr>
      <w:r w:rsidRPr="00ED12C0">
        <w:rPr>
          <w:rStyle w:val="a8"/>
          <w:rFonts w:ascii="Times New Roman" w:hAnsi="Times New Roman" w:cs="Times New Roman"/>
          <w:sz w:val="20"/>
          <w:szCs w:val="20"/>
        </w:rPr>
        <w:footnoteRef/>
      </w:r>
      <w:r w:rsidRPr="00BA3AA3">
        <w:rPr>
          <w:rFonts w:ascii="Times New Roman" w:hAnsi="Times New Roman" w:cs="Times New Roman"/>
          <w:sz w:val="20"/>
          <w:szCs w:val="20"/>
          <w:lang w:val="en-US"/>
        </w:rPr>
        <w:t xml:space="preserve">  </w:t>
      </w:r>
      <w:r w:rsidRPr="00ED12C0">
        <w:rPr>
          <w:rFonts w:ascii="Times New Roman" w:hAnsi="Times New Roman" w:cs="Times New Roman"/>
          <w:sz w:val="20"/>
          <w:szCs w:val="20"/>
          <w:lang w:val="en-US"/>
        </w:rPr>
        <w:t xml:space="preserve">What is propaganda and how does it work? [Electronic resource]: The balance [Official website]. – Accessed mode: </w:t>
      </w:r>
      <w:hyperlink r:id="rId4" w:history="1">
        <w:r w:rsidRPr="00ED12C0">
          <w:rPr>
            <w:rStyle w:val="a9"/>
            <w:rFonts w:ascii="Times New Roman" w:hAnsi="Times New Roman" w:cs="Times New Roman"/>
            <w:sz w:val="20"/>
            <w:szCs w:val="20"/>
            <w:lang w:val="en-US"/>
          </w:rPr>
          <w:t>https://www.thebalance.com/what-is-propaganda-and-how-does-it-work-2295248</w:t>
        </w:r>
      </w:hyperlink>
      <w:r w:rsidRPr="00ED12C0">
        <w:rPr>
          <w:rFonts w:ascii="Times New Roman" w:hAnsi="Times New Roman" w:cs="Times New Roman"/>
          <w:sz w:val="20"/>
          <w:szCs w:val="20"/>
          <w:lang w:val="en-US"/>
        </w:rPr>
        <w:t xml:space="preserve"> (date of reference 12.04.2017).</w:t>
      </w:r>
    </w:p>
  </w:footnote>
  <w:footnote w:id="8">
    <w:p w14:paraId="310000E9" w14:textId="77777777" w:rsidR="005955D3" w:rsidRPr="00F80EC2" w:rsidRDefault="005955D3">
      <w:pPr>
        <w:pStyle w:val="a6"/>
        <w:rPr>
          <w:rFonts w:ascii="Times New Roman" w:hAnsi="Times New Roman" w:cs="Times New Roman"/>
          <w:sz w:val="20"/>
          <w:szCs w:val="20"/>
          <w:lang w:val="en-US"/>
        </w:rPr>
      </w:pPr>
      <w:r w:rsidRPr="00F80EC2">
        <w:rPr>
          <w:rStyle w:val="a8"/>
          <w:rFonts w:ascii="Times New Roman" w:hAnsi="Times New Roman" w:cs="Times New Roman"/>
          <w:sz w:val="20"/>
          <w:szCs w:val="20"/>
        </w:rPr>
        <w:footnoteRef/>
      </w:r>
      <w:r w:rsidRPr="00BA3AA3">
        <w:rPr>
          <w:rFonts w:ascii="Times New Roman" w:hAnsi="Times New Roman" w:cs="Times New Roman"/>
          <w:sz w:val="20"/>
          <w:szCs w:val="20"/>
          <w:lang w:val="en-US"/>
        </w:rPr>
        <w:t xml:space="preserve"> </w:t>
      </w:r>
      <w:r w:rsidRPr="00F80EC2">
        <w:rPr>
          <w:rFonts w:ascii="Times New Roman" w:hAnsi="Times New Roman" w:cs="Times New Roman"/>
          <w:sz w:val="20"/>
          <w:szCs w:val="20"/>
          <w:lang w:val="en-US"/>
        </w:rPr>
        <w:t xml:space="preserve">War, propaganda and the Media [Electronic resource]: Global issues [Official website]. – Accessed mode: </w:t>
      </w:r>
      <w:hyperlink r:id="rId5" w:history="1">
        <w:r w:rsidRPr="00F80EC2">
          <w:rPr>
            <w:rStyle w:val="a9"/>
            <w:rFonts w:ascii="Times New Roman" w:hAnsi="Times New Roman" w:cs="Times New Roman"/>
            <w:sz w:val="20"/>
            <w:szCs w:val="20"/>
            <w:lang w:val="en-US"/>
          </w:rPr>
          <w:t>http://www.globalissues.org/article/157/war-propaganda-and-the-media</w:t>
        </w:r>
      </w:hyperlink>
      <w:r w:rsidRPr="00F80EC2">
        <w:rPr>
          <w:rFonts w:ascii="Times New Roman" w:hAnsi="Times New Roman" w:cs="Times New Roman"/>
          <w:sz w:val="20"/>
          <w:szCs w:val="20"/>
          <w:lang w:val="en-US"/>
        </w:rPr>
        <w:t xml:space="preserve"> (date of reference 12.04.2017). </w:t>
      </w:r>
    </w:p>
  </w:footnote>
  <w:footnote w:id="9">
    <w:p w14:paraId="682FC7C7" w14:textId="77777777" w:rsidR="005955D3" w:rsidRPr="00BA3AA3" w:rsidRDefault="005955D3" w:rsidP="00703F83">
      <w:pPr>
        <w:pStyle w:val="a6"/>
        <w:jc w:val="both"/>
        <w:rPr>
          <w:rFonts w:ascii="Times New Roman" w:hAnsi="Times New Roman" w:cs="Times New Roman"/>
          <w:sz w:val="20"/>
          <w:szCs w:val="20"/>
          <w:lang w:val="en-US"/>
        </w:rPr>
      </w:pPr>
      <w:r w:rsidRPr="00683C54">
        <w:rPr>
          <w:rStyle w:val="a8"/>
          <w:rFonts w:ascii="Times New Roman" w:hAnsi="Times New Roman" w:cs="Times New Roman"/>
          <w:sz w:val="20"/>
          <w:szCs w:val="20"/>
        </w:rPr>
        <w:footnoteRef/>
      </w:r>
      <w:r w:rsidRPr="00683C54">
        <w:rPr>
          <w:rFonts w:ascii="Times New Roman" w:hAnsi="Times New Roman" w:cs="Times New Roman"/>
          <w:sz w:val="20"/>
          <w:szCs w:val="20"/>
        </w:rPr>
        <w:t xml:space="preserve"> А. Мозолин. Исследования пропаганды в теория массовой коммуникации. Исследовательский</w:t>
      </w:r>
      <w:r w:rsidRPr="00BA3AA3">
        <w:rPr>
          <w:rFonts w:ascii="Times New Roman" w:hAnsi="Times New Roman" w:cs="Times New Roman"/>
          <w:sz w:val="20"/>
          <w:szCs w:val="20"/>
          <w:lang w:val="en-US"/>
        </w:rPr>
        <w:t xml:space="preserve"> </w:t>
      </w:r>
      <w:r w:rsidRPr="00683C54">
        <w:rPr>
          <w:rFonts w:ascii="Times New Roman" w:hAnsi="Times New Roman" w:cs="Times New Roman"/>
          <w:sz w:val="20"/>
          <w:szCs w:val="20"/>
        </w:rPr>
        <w:t>центр</w:t>
      </w:r>
      <w:r w:rsidRPr="00BA3AA3">
        <w:rPr>
          <w:rFonts w:ascii="Times New Roman" w:hAnsi="Times New Roman" w:cs="Times New Roman"/>
          <w:sz w:val="20"/>
          <w:szCs w:val="20"/>
          <w:lang w:val="en-US"/>
        </w:rPr>
        <w:t xml:space="preserve"> «</w:t>
      </w:r>
      <w:r w:rsidRPr="00683C54">
        <w:rPr>
          <w:rFonts w:ascii="Times New Roman" w:hAnsi="Times New Roman" w:cs="Times New Roman"/>
          <w:sz w:val="20"/>
          <w:szCs w:val="20"/>
        </w:rPr>
        <w:t>Аналитик</w:t>
      </w:r>
      <w:r w:rsidRPr="00BA3AA3">
        <w:rPr>
          <w:rFonts w:ascii="Times New Roman" w:hAnsi="Times New Roman" w:cs="Times New Roman"/>
          <w:sz w:val="20"/>
          <w:szCs w:val="20"/>
          <w:lang w:val="en-US"/>
        </w:rPr>
        <w:t xml:space="preserve">», 2007. </w:t>
      </w:r>
      <w:r w:rsidRPr="00683C54">
        <w:rPr>
          <w:rFonts w:ascii="Times New Roman" w:hAnsi="Times New Roman" w:cs="Times New Roman"/>
          <w:sz w:val="20"/>
          <w:szCs w:val="20"/>
        </w:rPr>
        <w:t>С</w:t>
      </w:r>
      <w:r w:rsidRPr="00BA3AA3">
        <w:rPr>
          <w:rFonts w:ascii="Times New Roman" w:hAnsi="Times New Roman" w:cs="Times New Roman"/>
          <w:sz w:val="20"/>
          <w:szCs w:val="20"/>
          <w:lang w:val="en-US"/>
        </w:rPr>
        <w:t>.2-3.</w:t>
      </w:r>
    </w:p>
  </w:footnote>
  <w:footnote w:id="10">
    <w:p w14:paraId="0C101508" w14:textId="77777777" w:rsidR="005955D3" w:rsidRPr="00A94B7C" w:rsidRDefault="005955D3" w:rsidP="00703F83">
      <w:pPr>
        <w:pStyle w:val="a6"/>
        <w:jc w:val="both"/>
        <w:rPr>
          <w:rFonts w:ascii="Times New Roman" w:hAnsi="Times New Roman" w:cs="Times New Roman"/>
          <w:sz w:val="20"/>
          <w:szCs w:val="20"/>
          <w:lang w:val="en-US"/>
        </w:rPr>
      </w:pPr>
      <w:r w:rsidRPr="0093647D">
        <w:rPr>
          <w:rStyle w:val="a8"/>
          <w:rFonts w:ascii="Times New Roman" w:hAnsi="Times New Roman" w:cs="Times New Roman"/>
          <w:sz w:val="20"/>
          <w:szCs w:val="20"/>
        </w:rPr>
        <w:footnoteRef/>
      </w:r>
      <w:r w:rsidRPr="00BA3AA3">
        <w:rPr>
          <w:rFonts w:ascii="Times New Roman" w:hAnsi="Times New Roman" w:cs="Times New Roman"/>
          <w:sz w:val="20"/>
          <w:szCs w:val="20"/>
          <w:lang w:val="en-US"/>
        </w:rPr>
        <w:t xml:space="preserve"> Harold D. Lasswell. The theory of political propaganda.  The American political science review, 1927. </w:t>
      </w:r>
      <w:r w:rsidRPr="00A94B7C">
        <w:rPr>
          <w:rFonts w:ascii="Times New Roman" w:hAnsi="Times New Roman" w:cs="Times New Roman"/>
          <w:sz w:val="20"/>
          <w:szCs w:val="20"/>
          <w:lang w:val="en-US"/>
        </w:rPr>
        <w:t>P. 627 – 629.</w:t>
      </w:r>
    </w:p>
  </w:footnote>
  <w:footnote w:id="11">
    <w:p w14:paraId="70870418" w14:textId="12E38AB4" w:rsidR="005955D3" w:rsidRPr="00A94B7C" w:rsidRDefault="005955D3">
      <w:pPr>
        <w:pStyle w:val="a6"/>
        <w:rPr>
          <w:rFonts w:ascii="Times New Roman" w:hAnsi="Times New Roman" w:cs="Times New Roman"/>
          <w:sz w:val="20"/>
          <w:szCs w:val="20"/>
        </w:rPr>
      </w:pPr>
      <w:r w:rsidRPr="00777B69">
        <w:rPr>
          <w:rStyle w:val="a8"/>
          <w:rFonts w:ascii="Times New Roman" w:hAnsi="Times New Roman" w:cs="Times New Roman"/>
          <w:sz w:val="20"/>
          <w:szCs w:val="20"/>
        </w:rPr>
        <w:footnoteRef/>
      </w:r>
      <w:r w:rsidRPr="00A94B7C">
        <w:rPr>
          <w:rFonts w:ascii="Times New Roman" w:hAnsi="Times New Roman" w:cs="Times New Roman"/>
          <w:sz w:val="20"/>
          <w:szCs w:val="20"/>
          <w:lang w:val="en-US"/>
        </w:rPr>
        <w:t xml:space="preserve">   Lasswell H. Politics. Who gets What, When, How / H. Lasswell. – Chicago: Macmillian Company, 1936. </w:t>
      </w:r>
      <w:r w:rsidRPr="00777B69">
        <w:rPr>
          <w:rFonts w:ascii="Times New Roman" w:hAnsi="Times New Roman" w:cs="Times New Roman"/>
          <w:sz w:val="20"/>
          <w:szCs w:val="20"/>
        </w:rPr>
        <w:t>P. 381.</w:t>
      </w:r>
    </w:p>
  </w:footnote>
  <w:footnote w:id="12">
    <w:p w14:paraId="6003916C" w14:textId="77777777" w:rsidR="005955D3" w:rsidRPr="0093647D" w:rsidRDefault="005955D3" w:rsidP="00703F83">
      <w:pPr>
        <w:pStyle w:val="a6"/>
        <w:jc w:val="both"/>
        <w:rPr>
          <w:rFonts w:ascii="Times New Roman" w:hAnsi="Times New Roman" w:cs="Times New Roman"/>
          <w:sz w:val="20"/>
          <w:szCs w:val="20"/>
        </w:rPr>
      </w:pPr>
      <w:r w:rsidRPr="0093647D">
        <w:rPr>
          <w:rStyle w:val="a8"/>
          <w:rFonts w:ascii="Times New Roman" w:hAnsi="Times New Roman" w:cs="Times New Roman"/>
          <w:sz w:val="20"/>
          <w:szCs w:val="20"/>
        </w:rPr>
        <w:footnoteRef/>
      </w:r>
      <w:r w:rsidRPr="0093647D">
        <w:rPr>
          <w:rFonts w:ascii="Times New Roman" w:hAnsi="Times New Roman" w:cs="Times New Roman"/>
          <w:sz w:val="20"/>
          <w:szCs w:val="20"/>
        </w:rPr>
        <w:t xml:space="preserve"> </w:t>
      </w:r>
      <w:r>
        <w:rPr>
          <w:rFonts w:ascii="Times New Roman" w:hAnsi="Times New Roman" w:cs="Times New Roman"/>
          <w:sz w:val="20"/>
          <w:szCs w:val="20"/>
        </w:rPr>
        <w:t xml:space="preserve">СМИ, пропаганда, информационные войны </w:t>
      </w:r>
      <w:r w:rsidRPr="00BA3AA3">
        <w:rPr>
          <w:rFonts w:ascii="Times New Roman" w:hAnsi="Times New Roman" w:cs="Times New Roman"/>
          <w:sz w:val="20"/>
          <w:szCs w:val="20"/>
        </w:rPr>
        <w:t>[</w:t>
      </w:r>
      <w:r>
        <w:rPr>
          <w:rFonts w:ascii="Times New Roman" w:hAnsi="Times New Roman" w:cs="Times New Roman"/>
          <w:sz w:val="20"/>
          <w:szCs w:val="20"/>
        </w:rPr>
        <w:t>Электронный ресурс</w:t>
      </w:r>
      <w:r w:rsidRPr="00BA3AA3">
        <w:rPr>
          <w:rFonts w:ascii="Times New Roman" w:hAnsi="Times New Roman" w:cs="Times New Roman"/>
          <w:sz w:val="20"/>
          <w:szCs w:val="20"/>
        </w:rPr>
        <w:t>]: История пропаганды [</w:t>
      </w:r>
      <w:r>
        <w:rPr>
          <w:rFonts w:ascii="Times New Roman" w:hAnsi="Times New Roman" w:cs="Times New Roman"/>
          <w:sz w:val="20"/>
          <w:szCs w:val="20"/>
        </w:rPr>
        <w:t>Официальный сайт</w:t>
      </w:r>
      <w:r w:rsidRPr="00BA3AA3">
        <w:rPr>
          <w:rFonts w:ascii="Times New Roman" w:hAnsi="Times New Roman" w:cs="Times New Roman"/>
          <w:sz w:val="20"/>
          <w:szCs w:val="20"/>
        </w:rPr>
        <w:t xml:space="preserve">]. – Точка доступа: </w:t>
      </w:r>
      <w:hyperlink r:id="rId6" w:history="1">
        <w:r w:rsidRPr="00ED2C22">
          <w:rPr>
            <w:rStyle w:val="a9"/>
            <w:rFonts w:ascii="Times New Roman" w:hAnsi="Times New Roman" w:cs="Times New Roman"/>
            <w:sz w:val="20"/>
            <w:szCs w:val="20"/>
            <w:lang w:val="en-US"/>
          </w:rPr>
          <w:t>http</w:t>
        </w:r>
        <w:r w:rsidRPr="00BA3AA3">
          <w:rPr>
            <w:rStyle w:val="a9"/>
            <w:rFonts w:ascii="Times New Roman" w:hAnsi="Times New Roman" w:cs="Times New Roman"/>
            <w:sz w:val="20"/>
            <w:szCs w:val="20"/>
          </w:rPr>
          <w:t>://</w:t>
        </w:r>
        <w:r w:rsidRPr="00ED2C22">
          <w:rPr>
            <w:rStyle w:val="a9"/>
            <w:rFonts w:ascii="Times New Roman" w:hAnsi="Times New Roman" w:cs="Times New Roman"/>
            <w:sz w:val="20"/>
            <w:szCs w:val="20"/>
            <w:lang w:val="en-US"/>
          </w:rPr>
          <w:t>propagandahistory</w:t>
        </w:r>
        <w:r w:rsidRPr="00BA3AA3">
          <w:rPr>
            <w:rStyle w:val="a9"/>
            <w:rFonts w:ascii="Times New Roman" w:hAnsi="Times New Roman" w:cs="Times New Roman"/>
            <w:sz w:val="20"/>
            <w:szCs w:val="20"/>
          </w:rPr>
          <w:t>.</w:t>
        </w:r>
        <w:r w:rsidRPr="00ED2C22">
          <w:rPr>
            <w:rStyle w:val="a9"/>
            <w:rFonts w:ascii="Times New Roman" w:hAnsi="Times New Roman" w:cs="Times New Roman"/>
            <w:sz w:val="20"/>
            <w:szCs w:val="20"/>
            <w:lang w:val="en-US"/>
          </w:rPr>
          <w:t>ru</w:t>
        </w:r>
        <w:r w:rsidRPr="00BA3AA3">
          <w:rPr>
            <w:rStyle w:val="a9"/>
            <w:rFonts w:ascii="Times New Roman" w:hAnsi="Times New Roman" w:cs="Times New Roman"/>
            <w:sz w:val="20"/>
            <w:szCs w:val="20"/>
          </w:rPr>
          <w:t>/</w:t>
        </w:r>
        <w:r w:rsidRPr="00ED2C22">
          <w:rPr>
            <w:rStyle w:val="a9"/>
            <w:rFonts w:ascii="Times New Roman" w:hAnsi="Times New Roman" w:cs="Times New Roman"/>
            <w:sz w:val="20"/>
            <w:szCs w:val="20"/>
            <w:lang w:val="en-US"/>
          </w:rPr>
          <w:t>books</w:t>
        </w:r>
        <w:r w:rsidRPr="00BA3AA3">
          <w:rPr>
            <w:rStyle w:val="a9"/>
            <w:rFonts w:ascii="Times New Roman" w:hAnsi="Times New Roman" w:cs="Times New Roman"/>
            <w:sz w:val="20"/>
            <w:szCs w:val="20"/>
          </w:rPr>
          <w:t>/</w:t>
        </w:r>
        <w:r w:rsidRPr="00ED2C22">
          <w:rPr>
            <w:rStyle w:val="a9"/>
            <w:rFonts w:ascii="Times New Roman" w:hAnsi="Times New Roman" w:cs="Times New Roman"/>
            <w:sz w:val="20"/>
            <w:szCs w:val="20"/>
            <w:lang w:val="en-US"/>
          </w:rPr>
          <w:t>Igor</w:t>
        </w:r>
        <w:r w:rsidRPr="00BA3AA3">
          <w:rPr>
            <w:rStyle w:val="a9"/>
            <w:rFonts w:ascii="Times New Roman" w:hAnsi="Times New Roman" w:cs="Times New Roman"/>
            <w:sz w:val="20"/>
            <w:szCs w:val="20"/>
          </w:rPr>
          <w:t>-</w:t>
        </w:r>
        <w:r w:rsidRPr="00ED2C22">
          <w:rPr>
            <w:rStyle w:val="a9"/>
            <w:rFonts w:ascii="Times New Roman" w:hAnsi="Times New Roman" w:cs="Times New Roman"/>
            <w:sz w:val="20"/>
            <w:szCs w:val="20"/>
            <w:lang w:val="en-US"/>
          </w:rPr>
          <w:t>Panarin</w:t>
        </w:r>
        <w:r w:rsidRPr="00BA3AA3">
          <w:rPr>
            <w:rStyle w:val="a9"/>
            <w:rFonts w:ascii="Times New Roman" w:hAnsi="Times New Roman" w:cs="Times New Roman"/>
            <w:sz w:val="20"/>
            <w:szCs w:val="20"/>
          </w:rPr>
          <w:t>_</w:t>
        </w:r>
        <w:r w:rsidRPr="00ED2C22">
          <w:rPr>
            <w:rStyle w:val="a9"/>
            <w:rFonts w:ascii="Times New Roman" w:hAnsi="Times New Roman" w:cs="Times New Roman"/>
            <w:sz w:val="20"/>
            <w:szCs w:val="20"/>
            <w:lang w:val="en-US"/>
          </w:rPr>
          <w:t>SMI</w:t>
        </w:r>
        <w:r w:rsidRPr="00BA3AA3">
          <w:rPr>
            <w:rStyle w:val="a9"/>
            <w:rFonts w:ascii="Times New Roman" w:hAnsi="Times New Roman" w:cs="Times New Roman"/>
            <w:sz w:val="20"/>
            <w:szCs w:val="20"/>
          </w:rPr>
          <w:t>--</w:t>
        </w:r>
        <w:r w:rsidRPr="00ED2C22">
          <w:rPr>
            <w:rStyle w:val="a9"/>
            <w:rFonts w:ascii="Times New Roman" w:hAnsi="Times New Roman" w:cs="Times New Roman"/>
            <w:sz w:val="20"/>
            <w:szCs w:val="20"/>
            <w:lang w:val="en-US"/>
          </w:rPr>
          <w:t>propaganda</w:t>
        </w:r>
        <w:r w:rsidRPr="00BA3AA3">
          <w:rPr>
            <w:rStyle w:val="a9"/>
            <w:rFonts w:ascii="Times New Roman" w:hAnsi="Times New Roman" w:cs="Times New Roman"/>
            <w:sz w:val="20"/>
            <w:szCs w:val="20"/>
          </w:rPr>
          <w:t>-</w:t>
        </w:r>
        <w:r w:rsidRPr="00ED2C22">
          <w:rPr>
            <w:rStyle w:val="a9"/>
            <w:rFonts w:ascii="Times New Roman" w:hAnsi="Times New Roman" w:cs="Times New Roman"/>
            <w:sz w:val="20"/>
            <w:szCs w:val="20"/>
            <w:lang w:val="en-US"/>
          </w:rPr>
          <w:t>i</w:t>
        </w:r>
        <w:r w:rsidRPr="00BA3AA3">
          <w:rPr>
            <w:rStyle w:val="a9"/>
            <w:rFonts w:ascii="Times New Roman" w:hAnsi="Times New Roman" w:cs="Times New Roman"/>
            <w:sz w:val="20"/>
            <w:szCs w:val="20"/>
          </w:rPr>
          <w:t>-</w:t>
        </w:r>
        <w:r w:rsidRPr="00ED2C22">
          <w:rPr>
            <w:rStyle w:val="a9"/>
            <w:rFonts w:ascii="Times New Roman" w:hAnsi="Times New Roman" w:cs="Times New Roman"/>
            <w:sz w:val="20"/>
            <w:szCs w:val="20"/>
            <w:lang w:val="en-US"/>
          </w:rPr>
          <w:t>informatsionnye</w:t>
        </w:r>
        <w:r w:rsidRPr="00BA3AA3">
          <w:rPr>
            <w:rStyle w:val="a9"/>
            <w:rFonts w:ascii="Times New Roman" w:hAnsi="Times New Roman" w:cs="Times New Roman"/>
            <w:sz w:val="20"/>
            <w:szCs w:val="20"/>
          </w:rPr>
          <w:t>-</w:t>
        </w:r>
        <w:r w:rsidRPr="00ED2C22">
          <w:rPr>
            <w:rStyle w:val="a9"/>
            <w:rFonts w:ascii="Times New Roman" w:hAnsi="Times New Roman" w:cs="Times New Roman"/>
            <w:sz w:val="20"/>
            <w:szCs w:val="20"/>
            <w:lang w:val="en-US"/>
          </w:rPr>
          <w:t>voyny</w:t>
        </w:r>
        <w:r w:rsidRPr="00BA3AA3">
          <w:rPr>
            <w:rStyle w:val="a9"/>
            <w:rFonts w:ascii="Times New Roman" w:hAnsi="Times New Roman" w:cs="Times New Roman"/>
            <w:sz w:val="20"/>
            <w:szCs w:val="20"/>
          </w:rPr>
          <w:t>/36</w:t>
        </w:r>
      </w:hyperlink>
      <w:r w:rsidRPr="00BA3AA3">
        <w:rPr>
          <w:rFonts w:ascii="Times New Roman" w:hAnsi="Times New Roman" w:cs="Times New Roman"/>
          <w:sz w:val="20"/>
          <w:szCs w:val="20"/>
        </w:rPr>
        <w:t xml:space="preserve"> (дата обращения 16.04.2017).</w:t>
      </w:r>
    </w:p>
  </w:footnote>
  <w:footnote w:id="13">
    <w:p w14:paraId="47E4CEBE" w14:textId="257855F5" w:rsidR="005955D3" w:rsidRPr="00777B69" w:rsidRDefault="005955D3">
      <w:pPr>
        <w:pStyle w:val="a6"/>
        <w:rPr>
          <w:lang w:val="en-US"/>
        </w:rPr>
      </w:pPr>
      <w:r>
        <w:rPr>
          <w:rStyle w:val="a8"/>
        </w:rPr>
        <w:footnoteRef/>
      </w:r>
      <w:r w:rsidRPr="00A94B7C">
        <w:rPr>
          <w:lang w:val="en-US"/>
        </w:rPr>
        <w:t xml:space="preserve"> </w:t>
      </w:r>
      <w:r w:rsidRPr="00777B69">
        <w:rPr>
          <w:rStyle w:val="a8"/>
          <w:rFonts w:ascii="Times New Roman" w:hAnsi="Times New Roman" w:cs="Times New Roman"/>
          <w:sz w:val="20"/>
          <w:szCs w:val="20"/>
        </w:rPr>
        <w:footnoteRef/>
      </w:r>
      <w:r w:rsidRPr="00A94B7C">
        <w:rPr>
          <w:rFonts w:ascii="Times New Roman" w:hAnsi="Times New Roman" w:cs="Times New Roman"/>
          <w:sz w:val="20"/>
          <w:szCs w:val="20"/>
          <w:lang w:val="en-US"/>
        </w:rPr>
        <w:t xml:space="preserve"> Lasswell H. Politics. Who gets What, When, How / H. Lasswell. – Chicago: Macmillian Company, 1936. </w:t>
      </w:r>
      <w:r w:rsidRPr="00777B69">
        <w:rPr>
          <w:rFonts w:ascii="Times New Roman" w:hAnsi="Times New Roman" w:cs="Times New Roman"/>
          <w:sz w:val="20"/>
          <w:szCs w:val="20"/>
          <w:lang w:val="en-US"/>
        </w:rPr>
        <w:t>P.</w:t>
      </w:r>
      <w:r>
        <w:rPr>
          <w:rFonts w:ascii="Times New Roman" w:hAnsi="Times New Roman" w:cs="Times New Roman"/>
          <w:sz w:val="20"/>
          <w:szCs w:val="20"/>
          <w:lang w:val="en-US"/>
        </w:rPr>
        <w:t xml:space="preserve"> 378</w:t>
      </w:r>
      <w:r w:rsidRPr="00777B69">
        <w:rPr>
          <w:rFonts w:ascii="Times New Roman" w:hAnsi="Times New Roman" w:cs="Times New Roman"/>
          <w:sz w:val="20"/>
          <w:szCs w:val="20"/>
        </w:rPr>
        <w:t>.</w:t>
      </w:r>
    </w:p>
  </w:footnote>
  <w:footnote w:id="14">
    <w:p w14:paraId="7886A02A" w14:textId="3BFD4A19" w:rsidR="005955D3" w:rsidRPr="00A94B7C" w:rsidRDefault="005955D3" w:rsidP="00777B69">
      <w:pPr>
        <w:pStyle w:val="a4"/>
        <w:spacing w:before="0" w:beforeAutospacing="0" w:after="0" w:afterAutospacing="0"/>
        <w:jc w:val="both"/>
        <w:rPr>
          <w:rFonts w:ascii="Times New Roman" w:hAnsi="Times New Roman"/>
          <w:lang w:val="en-US"/>
        </w:rPr>
      </w:pPr>
      <w:r w:rsidRPr="005D7498">
        <w:rPr>
          <w:rStyle w:val="a8"/>
          <w:rFonts w:ascii="Times New Roman" w:hAnsi="Times New Roman"/>
        </w:rPr>
        <w:footnoteRef/>
      </w:r>
      <w:r w:rsidRPr="00BA3AA3">
        <w:rPr>
          <w:rFonts w:ascii="Times New Roman" w:hAnsi="Times New Roman"/>
          <w:lang w:val="en-US"/>
        </w:rPr>
        <w:t xml:space="preserve"> Harold D. Lasswell. The theory of political propaganda.  </w:t>
      </w:r>
      <w:r w:rsidRPr="005D7498">
        <w:rPr>
          <w:rFonts w:ascii="Times New Roman" w:hAnsi="Times New Roman"/>
          <w:lang w:val="en-US"/>
        </w:rPr>
        <w:t>The American political science review, 1927. P</w:t>
      </w:r>
      <w:r w:rsidRPr="00A94B7C">
        <w:rPr>
          <w:rFonts w:ascii="Times New Roman" w:hAnsi="Times New Roman"/>
          <w:lang w:val="en-US"/>
        </w:rPr>
        <w:t xml:space="preserve">. 627 – 629. </w:t>
      </w:r>
    </w:p>
  </w:footnote>
  <w:footnote w:id="15">
    <w:p w14:paraId="4303CEED" w14:textId="0152051B" w:rsidR="005955D3" w:rsidRPr="00777B69" w:rsidRDefault="005955D3" w:rsidP="00777B69">
      <w:pPr>
        <w:pStyle w:val="a6"/>
        <w:jc w:val="both"/>
        <w:rPr>
          <w:lang w:val="en-US"/>
        </w:rPr>
      </w:pPr>
      <w:r>
        <w:rPr>
          <w:rStyle w:val="a8"/>
        </w:rPr>
        <w:footnoteRef/>
      </w:r>
      <w:r w:rsidRPr="00A94B7C">
        <w:rPr>
          <w:lang w:val="en-US"/>
        </w:rPr>
        <w:t xml:space="preserve">   </w:t>
      </w:r>
      <w:r w:rsidRPr="00A94B7C">
        <w:rPr>
          <w:rFonts w:ascii="Times New Roman" w:hAnsi="Times New Roman" w:cs="Times New Roman"/>
          <w:sz w:val="20"/>
          <w:szCs w:val="20"/>
          <w:lang w:val="en-US"/>
        </w:rPr>
        <w:t>Lasswell H. Politics. Who gets What, When, How / H. Lasswell. – Chicago: Macmillian Company, 1936. P. 398.</w:t>
      </w:r>
    </w:p>
  </w:footnote>
  <w:footnote w:id="16">
    <w:p w14:paraId="4BABA05A" w14:textId="2DEFEA2C" w:rsidR="005955D3" w:rsidRPr="00777B69" w:rsidRDefault="005955D3">
      <w:pPr>
        <w:pStyle w:val="a6"/>
        <w:rPr>
          <w:rFonts w:ascii="Times New Roman" w:hAnsi="Times New Roman" w:cs="Times New Roman"/>
          <w:sz w:val="20"/>
          <w:szCs w:val="20"/>
        </w:rPr>
      </w:pPr>
      <w:r w:rsidRPr="00777B69">
        <w:rPr>
          <w:rStyle w:val="a8"/>
          <w:rFonts w:ascii="Times New Roman" w:hAnsi="Times New Roman" w:cs="Times New Roman"/>
          <w:sz w:val="20"/>
          <w:szCs w:val="20"/>
        </w:rPr>
        <w:footnoteRef/>
      </w:r>
      <w:r w:rsidRPr="00A94B7C">
        <w:rPr>
          <w:rFonts w:ascii="Times New Roman" w:hAnsi="Times New Roman" w:cs="Times New Roman"/>
          <w:sz w:val="20"/>
          <w:szCs w:val="20"/>
          <w:lang w:val="en-US"/>
        </w:rPr>
        <w:t xml:space="preserve"> Lasswell H. Politics. Who gets What, When, How / H. Lasswell. – Chicago: Macmillian Company, 1936. </w:t>
      </w:r>
      <w:r w:rsidRPr="00777B69">
        <w:rPr>
          <w:rFonts w:ascii="Times New Roman" w:hAnsi="Times New Roman" w:cs="Times New Roman"/>
          <w:sz w:val="20"/>
          <w:szCs w:val="20"/>
          <w:lang w:val="en-US"/>
        </w:rPr>
        <w:t>P</w:t>
      </w:r>
      <w:r w:rsidRPr="00A94B7C">
        <w:rPr>
          <w:rFonts w:ascii="Times New Roman" w:hAnsi="Times New Roman" w:cs="Times New Roman"/>
          <w:sz w:val="20"/>
          <w:szCs w:val="20"/>
        </w:rPr>
        <w:t>. 356</w:t>
      </w:r>
      <w:r w:rsidRPr="00777B69">
        <w:rPr>
          <w:rFonts w:ascii="Times New Roman" w:hAnsi="Times New Roman" w:cs="Times New Roman"/>
          <w:sz w:val="20"/>
          <w:szCs w:val="20"/>
        </w:rPr>
        <w:t>.</w:t>
      </w:r>
    </w:p>
  </w:footnote>
  <w:footnote w:id="17">
    <w:p w14:paraId="5FBB6BAF" w14:textId="77777777" w:rsidR="005955D3" w:rsidRPr="00BA3AA3" w:rsidRDefault="005955D3" w:rsidP="00703F83">
      <w:pPr>
        <w:pStyle w:val="a6"/>
        <w:jc w:val="both"/>
        <w:rPr>
          <w:rFonts w:ascii="Times New Roman" w:hAnsi="Times New Roman" w:cs="Times New Roman"/>
          <w:sz w:val="20"/>
          <w:szCs w:val="20"/>
        </w:rPr>
      </w:pPr>
      <w:r w:rsidRPr="00771993">
        <w:rPr>
          <w:rStyle w:val="a8"/>
          <w:rFonts w:ascii="Times New Roman" w:hAnsi="Times New Roman" w:cs="Times New Roman"/>
          <w:sz w:val="20"/>
          <w:szCs w:val="20"/>
        </w:rPr>
        <w:footnoteRef/>
      </w:r>
      <w:r w:rsidRPr="00771993">
        <w:rPr>
          <w:rFonts w:ascii="Times New Roman" w:hAnsi="Times New Roman" w:cs="Times New Roman"/>
          <w:sz w:val="20"/>
          <w:szCs w:val="20"/>
        </w:rPr>
        <w:t xml:space="preserve"> </w:t>
      </w:r>
      <w:r>
        <w:rPr>
          <w:rFonts w:ascii="Times New Roman" w:hAnsi="Times New Roman" w:cs="Times New Roman"/>
          <w:sz w:val="20"/>
          <w:szCs w:val="20"/>
        </w:rPr>
        <w:t xml:space="preserve">Теория пропаганды Г.Лассуэлла </w:t>
      </w:r>
      <w:r w:rsidRPr="00BA3AA3">
        <w:rPr>
          <w:rFonts w:ascii="Times New Roman" w:hAnsi="Times New Roman" w:cs="Times New Roman"/>
          <w:sz w:val="20"/>
          <w:szCs w:val="20"/>
        </w:rPr>
        <w:t>[</w:t>
      </w:r>
      <w:r>
        <w:rPr>
          <w:rFonts w:ascii="Times New Roman" w:hAnsi="Times New Roman" w:cs="Times New Roman"/>
          <w:sz w:val="20"/>
          <w:szCs w:val="20"/>
        </w:rPr>
        <w:t>Электронный ресурс</w:t>
      </w:r>
      <w:r w:rsidRPr="00BA3AA3">
        <w:rPr>
          <w:rFonts w:ascii="Times New Roman" w:hAnsi="Times New Roman" w:cs="Times New Roman"/>
          <w:sz w:val="20"/>
          <w:szCs w:val="20"/>
        </w:rPr>
        <w:t>]: Конспектов нет [</w:t>
      </w:r>
      <w:r>
        <w:rPr>
          <w:rFonts w:ascii="Times New Roman" w:hAnsi="Times New Roman" w:cs="Times New Roman"/>
          <w:sz w:val="20"/>
          <w:szCs w:val="20"/>
        </w:rPr>
        <w:t>Официальный сайт</w:t>
      </w:r>
      <w:r w:rsidRPr="00BA3AA3">
        <w:rPr>
          <w:rFonts w:ascii="Times New Roman" w:hAnsi="Times New Roman" w:cs="Times New Roman"/>
          <w:sz w:val="20"/>
          <w:szCs w:val="20"/>
        </w:rPr>
        <w:t xml:space="preserve">]. – Точка доступа </w:t>
      </w:r>
      <w:hyperlink r:id="rId7" w:history="1">
        <w:r w:rsidRPr="00ED2C22">
          <w:rPr>
            <w:rStyle w:val="a9"/>
            <w:rFonts w:ascii="Times New Roman" w:hAnsi="Times New Roman" w:cs="Times New Roman"/>
            <w:sz w:val="20"/>
            <w:szCs w:val="20"/>
            <w:lang w:val="en-US"/>
          </w:rPr>
          <w:t>http</w:t>
        </w:r>
        <w:r w:rsidRPr="00BA3AA3">
          <w:rPr>
            <w:rStyle w:val="a9"/>
            <w:rFonts w:ascii="Times New Roman" w:hAnsi="Times New Roman" w:cs="Times New Roman"/>
            <w:sz w:val="20"/>
            <w:szCs w:val="20"/>
          </w:rPr>
          <w:t>://</w:t>
        </w:r>
        <w:r w:rsidRPr="00ED2C22">
          <w:rPr>
            <w:rStyle w:val="a9"/>
            <w:rFonts w:ascii="Times New Roman" w:hAnsi="Times New Roman" w:cs="Times New Roman"/>
            <w:sz w:val="20"/>
            <w:szCs w:val="20"/>
            <w:lang w:val="en-US"/>
          </w:rPr>
          <w:t>www</w:t>
        </w:r>
        <w:r w:rsidRPr="00BA3AA3">
          <w:rPr>
            <w:rStyle w:val="a9"/>
            <w:rFonts w:ascii="Times New Roman" w:hAnsi="Times New Roman" w:cs="Times New Roman"/>
            <w:sz w:val="20"/>
            <w:szCs w:val="20"/>
          </w:rPr>
          <w:t>.</w:t>
        </w:r>
        <w:r w:rsidRPr="00ED2C22">
          <w:rPr>
            <w:rStyle w:val="a9"/>
            <w:rFonts w:ascii="Times New Roman" w:hAnsi="Times New Roman" w:cs="Times New Roman"/>
            <w:sz w:val="20"/>
            <w:szCs w:val="20"/>
            <w:lang w:val="en-US"/>
          </w:rPr>
          <w:t>konspektov</w:t>
        </w:r>
        <w:r w:rsidRPr="00BA3AA3">
          <w:rPr>
            <w:rStyle w:val="a9"/>
            <w:rFonts w:ascii="Times New Roman" w:hAnsi="Times New Roman" w:cs="Times New Roman"/>
            <w:sz w:val="20"/>
            <w:szCs w:val="20"/>
          </w:rPr>
          <w:t>.</w:t>
        </w:r>
        <w:r w:rsidRPr="00ED2C22">
          <w:rPr>
            <w:rStyle w:val="a9"/>
            <w:rFonts w:ascii="Times New Roman" w:hAnsi="Times New Roman" w:cs="Times New Roman"/>
            <w:sz w:val="20"/>
            <w:szCs w:val="20"/>
            <w:lang w:val="en-US"/>
          </w:rPr>
          <w:t>net</w:t>
        </w:r>
        <w:r w:rsidRPr="00BA3AA3">
          <w:rPr>
            <w:rStyle w:val="a9"/>
            <w:rFonts w:ascii="Times New Roman" w:hAnsi="Times New Roman" w:cs="Times New Roman"/>
            <w:sz w:val="20"/>
            <w:szCs w:val="20"/>
          </w:rPr>
          <w:t>/</w:t>
        </w:r>
        <w:r w:rsidRPr="00ED2C22">
          <w:rPr>
            <w:rStyle w:val="a9"/>
            <w:rFonts w:ascii="Times New Roman" w:hAnsi="Times New Roman" w:cs="Times New Roman"/>
            <w:sz w:val="20"/>
            <w:szCs w:val="20"/>
            <w:lang w:val="en-US"/>
          </w:rPr>
          <w:t>question</w:t>
        </w:r>
        <w:r w:rsidRPr="00BA3AA3">
          <w:rPr>
            <w:rStyle w:val="a9"/>
            <w:rFonts w:ascii="Times New Roman" w:hAnsi="Times New Roman" w:cs="Times New Roman"/>
            <w:sz w:val="20"/>
            <w:szCs w:val="20"/>
          </w:rPr>
          <w:t>/1825005</w:t>
        </w:r>
      </w:hyperlink>
      <w:r w:rsidRPr="00BA3AA3">
        <w:rPr>
          <w:rFonts w:ascii="Times New Roman" w:hAnsi="Times New Roman" w:cs="Times New Roman"/>
          <w:sz w:val="20"/>
          <w:szCs w:val="20"/>
        </w:rPr>
        <w:t xml:space="preserve"> (дата обращения 16.04.2016).</w:t>
      </w:r>
    </w:p>
  </w:footnote>
  <w:footnote w:id="18">
    <w:p w14:paraId="341EFF4D" w14:textId="77777777" w:rsidR="005955D3" w:rsidRPr="00BA3AA3" w:rsidRDefault="005955D3" w:rsidP="00703F83">
      <w:pPr>
        <w:pStyle w:val="a6"/>
        <w:jc w:val="both"/>
        <w:rPr>
          <w:rFonts w:ascii="Times New Roman" w:hAnsi="Times New Roman" w:cs="Times New Roman"/>
          <w:sz w:val="20"/>
          <w:szCs w:val="20"/>
        </w:rPr>
      </w:pPr>
      <w:r w:rsidRPr="007A3FEF">
        <w:rPr>
          <w:rStyle w:val="a8"/>
          <w:rFonts w:ascii="Times New Roman" w:hAnsi="Times New Roman" w:cs="Times New Roman"/>
          <w:sz w:val="20"/>
          <w:szCs w:val="20"/>
        </w:rPr>
        <w:footnoteRef/>
      </w:r>
      <w:r w:rsidRPr="007A3FEF">
        <w:rPr>
          <w:rFonts w:ascii="Times New Roman" w:hAnsi="Times New Roman" w:cs="Times New Roman"/>
          <w:sz w:val="20"/>
          <w:szCs w:val="20"/>
        </w:rPr>
        <w:t xml:space="preserve"> </w:t>
      </w:r>
      <w:r>
        <w:rPr>
          <w:rFonts w:ascii="Times New Roman" w:hAnsi="Times New Roman" w:cs="Times New Roman"/>
          <w:sz w:val="20"/>
          <w:szCs w:val="20"/>
        </w:rPr>
        <w:t xml:space="preserve">Стереотипизация как метод пропаганды </w:t>
      </w:r>
      <w:r w:rsidRPr="00BA3AA3">
        <w:rPr>
          <w:rFonts w:ascii="Times New Roman" w:hAnsi="Times New Roman" w:cs="Times New Roman"/>
          <w:sz w:val="20"/>
          <w:szCs w:val="20"/>
        </w:rPr>
        <w:t>[Электронный ресурс]: Местная религиозная организация Церковь христиан веры евангельской (пятидесятников) "Явление духа и силы" [</w:t>
      </w:r>
      <w:r>
        <w:rPr>
          <w:rFonts w:ascii="Times New Roman" w:hAnsi="Times New Roman" w:cs="Times New Roman"/>
          <w:sz w:val="20"/>
          <w:szCs w:val="20"/>
        </w:rPr>
        <w:t>Официальный сайт</w:t>
      </w:r>
      <w:r w:rsidRPr="00BA3AA3">
        <w:rPr>
          <w:rFonts w:ascii="Times New Roman" w:hAnsi="Times New Roman" w:cs="Times New Roman"/>
          <w:sz w:val="20"/>
          <w:szCs w:val="20"/>
        </w:rPr>
        <w:t xml:space="preserve">]. – Точка доступа </w:t>
      </w:r>
      <w:hyperlink r:id="rId8" w:history="1">
        <w:r w:rsidRPr="00796C59">
          <w:rPr>
            <w:rStyle w:val="a9"/>
            <w:rFonts w:ascii="Times New Roman" w:hAnsi="Times New Roman" w:cs="Times New Roman"/>
            <w:sz w:val="20"/>
            <w:szCs w:val="20"/>
            <w:lang w:val="en-US"/>
          </w:rPr>
          <w:t>http</w:t>
        </w:r>
        <w:r w:rsidRPr="00BA3AA3">
          <w:rPr>
            <w:rStyle w:val="a9"/>
            <w:rFonts w:ascii="Times New Roman" w:hAnsi="Times New Roman" w:cs="Times New Roman"/>
            <w:sz w:val="20"/>
            <w:szCs w:val="20"/>
          </w:rPr>
          <w:t>://</w:t>
        </w:r>
        <w:r w:rsidRPr="00796C59">
          <w:rPr>
            <w:rStyle w:val="a9"/>
            <w:rFonts w:ascii="Times New Roman" w:hAnsi="Times New Roman" w:cs="Times New Roman"/>
            <w:sz w:val="20"/>
            <w:szCs w:val="20"/>
            <w:lang w:val="en-US"/>
          </w:rPr>
          <w:t>www</w:t>
        </w:r>
        <w:r w:rsidRPr="00BA3AA3">
          <w:rPr>
            <w:rStyle w:val="a9"/>
            <w:rFonts w:ascii="Times New Roman" w:hAnsi="Times New Roman" w:cs="Times New Roman"/>
            <w:sz w:val="20"/>
            <w:szCs w:val="20"/>
          </w:rPr>
          <w:t>.</w:t>
        </w:r>
        <w:r w:rsidRPr="00796C59">
          <w:rPr>
            <w:rStyle w:val="a9"/>
            <w:rFonts w:ascii="Times New Roman" w:hAnsi="Times New Roman" w:cs="Times New Roman"/>
            <w:sz w:val="20"/>
            <w:szCs w:val="20"/>
            <w:lang w:val="en-US"/>
          </w:rPr>
          <w:t>ngvrn</w:t>
        </w:r>
        <w:r w:rsidRPr="00BA3AA3">
          <w:rPr>
            <w:rStyle w:val="a9"/>
            <w:rFonts w:ascii="Times New Roman" w:hAnsi="Times New Roman" w:cs="Times New Roman"/>
            <w:sz w:val="20"/>
            <w:szCs w:val="20"/>
          </w:rPr>
          <w:t>.</w:t>
        </w:r>
        <w:r w:rsidRPr="00796C59">
          <w:rPr>
            <w:rStyle w:val="a9"/>
            <w:rFonts w:ascii="Times New Roman" w:hAnsi="Times New Roman" w:cs="Times New Roman"/>
            <w:sz w:val="20"/>
            <w:szCs w:val="20"/>
            <w:lang w:val="en-US"/>
          </w:rPr>
          <w:t>ru</w:t>
        </w:r>
        <w:r w:rsidRPr="00BA3AA3">
          <w:rPr>
            <w:rStyle w:val="a9"/>
            <w:rFonts w:ascii="Times New Roman" w:hAnsi="Times New Roman" w:cs="Times New Roman"/>
            <w:sz w:val="20"/>
            <w:szCs w:val="20"/>
          </w:rPr>
          <w:t>/</w:t>
        </w:r>
        <w:r w:rsidRPr="00796C59">
          <w:rPr>
            <w:rStyle w:val="a9"/>
            <w:rFonts w:ascii="Times New Roman" w:hAnsi="Times New Roman" w:cs="Times New Roman"/>
            <w:sz w:val="20"/>
            <w:szCs w:val="20"/>
            <w:lang w:val="en-US"/>
          </w:rPr>
          <w:t>realists</w:t>
        </w:r>
        <w:r w:rsidRPr="00BA3AA3">
          <w:rPr>
            <w:rStyle w:val="a9"/>
            <w:rFonts w:ascii="Times New Roman" w:hAnsi="Times New Roman" w:cs="Times New Roman"/>
            <w:sz w:val="20"/>
            <w:szCs w:val="20"/>
          </w:rPr>
          <w:t>/</w:t>
        </w:r>
        <w:r w:rsidRPr="00796C59">
          <w:rPr>
            <w:rStyle w:val="a9"/>
            <w:rFonts w:ascii="Times New Roman" w:hAnsi="Times New Roman" w:cs="Times New Roman"/>
            <w:sz w:val="20"/>
            <w:szCs w:val="20"/>
            <w:lang w:val="en-US"/>
          </w:rPr>
          <w:t>sources</w:t>
        </w:r>
        <w:r w:rsidRPr="00BA3AA3">
          <w:rPr>
            <w:rStyle w:val="a9"/>
            <w:rFonts w:ascii="Times New Roman" w:hAnsi="Times New Roman" w:cs="Times New Roman"/>
            <w:sz w:val="20"/>
            <w:szCs w:val="20"/>
          </w:rPr>
          <w:t>-</w:t>
        </w:r>
        <w:r w:rsidRPr="00796C59">
          <w:rPr>
            <w:rStyle w:val="a9"/>
            <w:rFonts w:ascii="Times New Roman" w:hAnsi="Times New Roman" w:cs="Times New Roman"/>
            <w:sz w:val="20"/>
            <w:szCs w:val="20"/>
            <w:lang w:val="en-US"/>
          </w:rPr>
          <w:t>of</w:t>
        </w:r>
        <w:r w:rsidRPr="00BA3AA3">
          <w:rPr>
            <w:rStyle w:val="a9"/>
            <w:rFonts w:ascii="Times New Roman" w:hAnsi="Times New Roman" w:cs="Times New Roman"/>
            <w:sz w:val="20"/>
            <w:szCs w:val="20"/>
          </w:rPr>
          <w:t>-</w:t>
        </w:r>
        <w:r w:rsidRPr="00796C59">
          <w:rPr>
            <w:rStyle w:val="a9"/>
            <w:rFonts w:ascii="Times New Roman" w:hAnsi="Times New Roman" w:cs="Times New Roman"/>
            <w:sz w:val="20"/>
            <w:szCs w:val="20"/>
            <w:lang w:val="en-US"/>
          </w:rPr>
          <w:t>information</w:t>
        </w:r>
        <w:r w:rsidRPr="00BA3AA3">
          <w:rPr>
            <w:rStyle w:val="a9"/>
            <w:rFonts w:ascii="Times New Roman" w:hAnsi="Times New Roman" w:cs="Times New Roman"/>
            <w:sz w:val="20"/>
            <w:szCs w:val="20"/>
          </w:rPr>
          <w:t>/3191-</w:t>
        </w:r>
        <w:r w:rsidRPr="00796C59">
          <w:rPr>
            <w:rStyle w:val="a9"/>
            <w:rFonts w:ascii="Times New Roman" w:hAnsi="Times New Roman" w:cs="Times New Roman"/>
            <w:sz w:val="20"/>
            <w:szCs w:val="20"/>
            <w:lang w:val="en-US"/>
          </w:rPr>
          <w:t>stereotipizatsiya</w:t>
        </w:r>
        <w:r w:rsidRPr="00BA3AA3">
          <w:rPr>
            <w:rStyle w:val="a9"/>
            <w:rFonts w:ascii="Times New Roman" w:hAnsi="Times New Roman" w:cs="Times New Roman"/>
            <w:sz w:val="20"/>
            <w:szCs w:val="20"/>
          </w:rPr>
          <w:t>-</w:t>
        </w:r>
        <w:r w:rsidRPr="00796C59">
          <w:rPr>
            <w:rStyle w:val="a9"/>
            <w:rFonts w:ascii="Times New Roman" w:hAnsi="Times New Roman" w:cs="Times New Roman"/>
            <w:sz w:val="20"/>
            <w:szCs w:val="20"/>
            <w:lang w:val="en-US"/>
          </w:rPr>
          <w:t>kak</w:t>
        </w:r>
        <w:r w:rsidRPr="00BA3AA3">
          <w:rPr>
            <w:rStyle w:val="a9"/>
            <w:rFonts w:ascii="Times New Roman" w:hAnsi="Times New Roman" w:cs="Times New Roman"/>
            <w:sz w:val="20"/>
            <w:szCs w:val="20"/>
          </w:rPr>
          <w:t>-</w:t>
        </w:r>
        <w:r w:rsidRPr="00796C59">
          <w:rPr>
            <w:rStyle w:val="a9"/>
            <w:rFonts w:ascii="Times New Roman" w:hAnsi="Times New Roman" w:cs="Times New Roman"/>
            <w:sz w:val="20"/>
            <w:szCs w:val="20"/>
            <w:lang w:val="en-US"/>
          </w:rPr>
          <w:t>metod</w:t>
        </w:r>
        <w:r w:rsidRPr="00BA3AA3">
          <w:rPr>
            <w:rStyle w:val="a9"/>
            <w:rFonts w:ascii="Times New Roman" w:hAnsi="Times New Roman" w:cs="Times New Roman"/>
            <w:sz w:val="20"/>
            <w:szCs w:val="20"/>
          </w:rPr>
          <w:t>-</w:t>
        </w:r>
        <w:r w:rsidRPr="00796C59">
          <w:rPr>
            <w:rStyle w:val="a9"/>
            <w:rFonts w:ascii="Times New Roman" w:hAnsi="Times New Roman" w:cs="Times New Roman"/>
            <w:sz w:val="20"/>
            <w:szCs w:val="20"/>
            <w:lang w:val="en-US"/>
          </w:rPr>
          <w:t>propagandy</w:t>
        </w:r>
      </w:hyperlink>
      <w:r w:rsidRPr="00BA3AA3">
        <w:rPr>
          <w:rFonts w:ascii="Times New Roman" w:hAnsi="Times New Roman" w:cs="Times New Roman"/>
          <w:sz w:val="20"/>
          <w:szCs w:val="20"/>
        </w:rPr>
        <w:t xml:space="preserve"> (дата обращения 17.04.2017).</w:t>
      </w:r>
    </w:p>
  </w:footnote>
  <w:footnote w:id="19">
    <w:p w14:paraId="243507F0" w14:textId="77777777" w:rsidR="005955D3" w:rsidRPr="005D7498" w:rsidRDefault="005955D3" w:rsidP="00703F83">
      <w:pPr>
        <w:pStyle w:val="a4"/>
        <w:spacing w:before="0" w:beforeAutospacing="0" w:after="0" w:afterAutospacing="0"/>
        <w:jc w:val="both"/>
        <w:rPr>
          <w:rFonts w:ascii="Times New Roman" w:hAnsi="Times New Roman"/>
        </w:rPr>
      </w:pPr>
      <w:r w:rsidRPr="00836F34">
        <w:rPr>
          <w:rStyle w:val="a8"/>
          <w:rFonts w:ascii="Times New Roman" w:hAnsi="Times New Roman"/>
        </w:rPr>
        <w:footnoteRef/>
      </w:r>
      <w:r w:rsidRPr="00836F34">
        <w:rPr>
          <w:rFonts w:ascii="Times New Roman" w:hAnsi="Times New Roman"/>
        </w:rPr>
        <w:t xml:space="preserve"> </w:t>
      </w:r>
      <w:r>
        <w:rPr>
          <w:rFonts w:ascii="Times New Roman" w:hAnsi="Times New Roman"/>
        </w:rPr>
        <w:t>Г.П. Бакулев. Теории пропаганды: классики. Ученые записки. Актуальные проблемы социальной политики, 2013. С. 19.</w:t>
      </w:r>
    </w:p>
    <w:p w14:paraId="217E494C" w14:textId="77777777" w:rsidR="005955D3" w:rsidRPr="00836F34" w:rsidRDefault="005955D3">
      <w:pPr>
        <w:pStyle w:val="a6"/>
        <w:rPr>
          <w:rFonts w:ascii="Times New Roman" w:hAnsi="Times New Roman" w:cs="Times New Roman"/>
          <w:sz w:val="20"/>
          <w:szCs w:val="20"/>
        </w:rPr>
      </w:pPr>
    </w:p>
  </w:footnote>
  <w:footnote w:id="20">
    <w:p w14:paraId="04CEAA8D" w14:textId="77777777" w:rsidR="005955D3" w:rsidRPr="00BA3AA3" w:rsidRDefault="005955D3" w:rsidP="00703F83">
      <w:pPr>
        <w:pStyle w:val="a6"/>
        <w:jc w:val="both"/>
        <w:rPr>
          <w:rFonts w:ascii="Times New Roman" w:hAnsi="Times New Roman" w:cs="Times New Roman"/>
          <w:sz w:val="20"/>
          <w:szCs w:val="20"/>
          <w:lang w:val="en-US"/>
        </w:rPr>
      </w:pPr>
      <w:r w:rsidRPr="0086248E">
        <w:rPr>
          <w:rStyle w:val="a8"/>
          <w:rFonts w:ascii="Times New Roman" w:hAnsi="Times New Roman" w:cs="Times New Roman"/>
          <w:sz w:val="20"/>
          <w:szCs w:val="20"/>
        </w:rPr>
        <w:footnoteRef/>
      </w:r>
      <w:r w:rsidRPr="0086248E">
        <w:rPr>
          <w:rFonts w:ascii="Times New Roman" w:hAnsi="Times New Roman" w:cs="Times New Roman"/>
          <w:sz w:val="20"/>
          <w:szCs w:val="20"/>
        </w:rPr>
        <w:t xml:space="preserve"> А. Мозолин. Исследования пропаганды в теория массовой коммуникации. Исследовательский центр «Аналитик», 2007. С</w:t>
      </w:r>
      <w:r w:rsidRPr="00BA3AA3">
        <w:rPr>
          <w:rFonts w:ascii="Times New Roman" w:hAnsi="Times New Roman" w:cs="Times New Roman"/>
          <w:sz w:val="20"/>
          <w:szCs w:val="20"/>
          <w:lang w:val="en-US"/>
        </w:rPr>
        <w:t>.4-5.</w:t>
      </w:r>
    </w:p>
  </w:footnote>
  <w:footnote w:id="21">
    <w:p w14:paraId="077190B5" w14:textId="77777777" w:rsidR="005955D3" w:rsidRPr="0093647D" w:rsidRDefault="005955D3" w:rsidP="005F7D45">
      <w:pPr>
        <w:pStyle w:val="a4"/>
        <w:spacing w:before="0" w:beforeAutospacing="0" w:after="0" w:afterAutospacing="0"/>
        <w:rPr>
          <w:rFonts w:ascii="Times New Roman" w:hAnsi="Times New Roman"/>
        </w:rPr>
      </w:pPr>
      <w:r w:rsidRPr="00477209">
        <w:rPr>
          <w:rStyle w:val="a8"/>
          <w:rFonts w:ascii="Times New Roman" w:hAnsi="Times New Roman"/>
        </w:rPr>
        <w:footnoteRef/>
      </w:r>
      <w:r w:rsidRPr="00BA3AA3">
        <w:rPr>
          <w:rFonts w:ascii="Times New Roman" w:hAnsi="Times New Roman"/>
          <w:lang w:val="en-US"/>
        </w:rPr>
        <w:t xml:space="preserve"> Harold D. Lasswell. The theory of political propaganda.  </w:t>
      </w:r>
      <w:r w:rsidRPr="00477209">
        <w:rPr>
          <w:rFonts w:ascii="Times New Roman" w:hAnsi="Times New Roman"/>
          <w:lang w:val="en-US"/>
        </w:rPr>
        <w:t>The American political science review, 1927. P</w:t>
      </w:r>
      <w:r w:rsidRPr="00BA3AA3">
        <w:rPr>
          <w:rFonts w:ascii="Times New Roman" w:hAnsi="Times New Roman"/>
        </w:rPr>
        <w:t xml:space="preserve">. 627 – 629. </w:t>
      </w:r>
    </w:p>
  </w:footnote>
  <w:footnote w:id="22">
    <w:p w14:paraId="2AC92D0C" w14:textId="77777777" w:rsidR="005955D3" w:rsidRPr="00F6042B" w:rsidRDefault="005955D3" w:rsidP="005F7D45">
      <w:pPr>
        <w:pStyle w:val="a6"/>
        <w:rPr>
          <w:rFonts w:ascii="Times New Roman" w:hAnsi="Times New Roman" w:cs="Times New Roman"/>
          <w:sz w:val="20"/>
          <w:szCs w:val="20"/>
        </w:rPr>
      </w:pPr>
      <w:r w:rsidRPr="00F6042B">
        <w:rPr>
          <w:rStyle w:val="a8"/>
          <w:rFonts w:ascii="Times New Roman" w:hAnsi="Times New Roman" w:cs="Times New Roman"/>
          <w:sz w:val="20"/>
          <w:szCs w:val="20"/>
        </w:rPr>
        <w:footnoteRef/>
      </w:r>
      <w:r w:rsidRPr="00F6042B">
        <w:rPr>
          <w:rFonts w:ascii="Times New Roman" w:hAnsi="Times New Roman" w:cs="Times New Roman"/>
          <w:sz w:val="20"/>
          <w:szCs w:val="20"/>
        </w:rPr>
        <w:t xml:space="preserve"> </w:t>
      </w:r>
      <w:r>
        <w:rPr>
          <w:rFonts w:ascii="Times New Roman" w:hAnsi="Times New Roman" w:cs="Times New Roman"/>
          <w:sz w:val="20"/>
          <w:szCs w:val="20"/>
        </w:rPr>
        <w:t>Т. Мельникова. Пропаганда как технология политического манипулирования. Власть, 2010. С. 49.</w:t>
      </w:r>
    </w:p>
  </w:footnote>
  <w:footnote w:id="23">
    <w:p w14:paraId="27D8A85F" w14:textId="67012965" w:rsidR="005955D3" w:rsidRPr="0097701F" w:rsidRDefault="005955D3" w:rsidP="0097701F">
      <w:pPr>
        <w:pStyle w:val="a6"/>
        <w:jc w:val="both"/>
        <w:rPr>
          <w:rFonts w:ascii="Times New Roman" w:hAnsi="Times New Roman" w:cs="Times New Roman"/>
          <w:sz w:val="20"/>
          <w:szCs w:val="20"/>
          <w:lang w:val="en-US"/>
        </w:rPr>
      </w:pPr>
      <w:r w:rsidRPr="0097701F">
        <w:rPr>
          <w:rStyle w:val="a8"/>
          <w:rFonts w:ascii="Times New Roman" w:hAnsi="Times New Roman" w:cs="Times New Roman"/>
          <w:sz w:val="20"/>
          <w:szCs w:val="20"/>
        </w:rPr>
        <w:footnoteRef/>
      </w:r>
      <w:r w:rsidRPr="00A94B7C">
        <w:rPr>
          <w:rFonts w:ascii="Times New Roman" w:hAnsi="Times New Roman" w:cs="Times New Roman"/>
          <w:sz w:val="20"/>
          <w:szCs w:val="20"/>
          <w:lang w:val="en-US"/>
        </w:rPr>
        <w:t xml:space="preserve"> Radio Canada International [Electronic resource]. Peace library [Official website]. – Accessed mode: </w:t>
      </w:r>
      <w:hyperlink r:id="rId9" w:history="1">
        <w:r w:rsidRPr="00A94B7C">
          <w:rPr>
            <w:rStyle w:val="a9"/>
            <w:rFonts w:ascii="Times New Roman" w:hAnsi="Times New Roman" w:cs="Times New Roman"/>
            <w:sz w:val="20"/>
            <w:szCs w:val="20"/>
            <w:lang w:val="en-US"/>
          </w:rPr>
          <w:t>https://www.peacepalacelibrary.nl/ebooks/files/Clingendael_20020700_cli_paper_dip_issue81.pdf</w:t>
        </w:r>
      </w:hyperlink>
      <w:r w:rsidRPr="00A94B7C">
        <w:rPr>
          <w:rFonts w:ascii="Times New Roman" w:hAnsi="Times New Roman" w:cs="Times New Roman"/>
          <w:sz w:val="20"/>
          <w:szCs w:val="20"/>
          <w:lang w:val="en-US"/>
        </w:rPr>
        <w:t xml:space="preserve"> (date of reference 27.04.2017).</w:t>
      </w:r>
    </w:p>
  </w:footnote>
  <w:footnote w:id="24">
    <w:p w14:paraId="02D1EF2B" w14:textId="77777777" w:rsidR="005955D3" w:rsidRPr="00BA3AA3" w:rsidRDefault="005955D3" w:rsidP="00703F83">
      <w:pPr>
        <w:pStyle w:val="a6"/>
        <w:jc w:val="both"/>
        <w:rPr>
          <w:rFonts w:ascii="Times New Roman" w:hAnsi="Times New Roman" w:cs="Times New Roman"/>
          <w:sz w:val="20"/>
          <w:szCs w:val="20"/>
          <w:lang w:val="en-US"/>
        </w:rPr>
      </w:pPr>
      <w:r w:rsidRPr="008F50F1">
        <w:rPr>
          <w:rStyle w:val="a8"/>
          <w:rFonts w:ascii="Times New Roman" w:hAnsi="Times New Roman" w:cs="Times New Roman"/>
          <w:sz w:val="20"/>
          <w:szCs w:val="20"/>
        </w:rPr>
        <w:footnoteRef/>
      </w:r>
      <w:r w:rsidRPr="00BA3AA3">
        <w:rPr>
          <w:rFonts w:ascii="Times New Roman" w:hAnsi="Times New Roman" w:cs="Times New Roman"/>
          <w:sz w:val="20"/>
          <w:szCs w:val="20"/>
          <w:lang w:val="en-US"/>
        </w:rPr>
        <w:t xml:space="preserve"> </w:t>
      </w:r>
      <w:r w:rsidRPr="00F80EC2">
        <w:rPr>
          <w:rFonts w:ascii="Times New Roman" w:hAnsi="Times New Roman" w:cs="Times New Roman"/>
          <w:sz w:val="20"/>
          <w:szCs w:val="20"/>
          <w:lang w:val="en-US"/>
        </w:rPr>
        <w:t xml:space="preserve">War, propaganda and the Media [Electronic resource]: Global issues [Official website]. – Accessed mode: </w:t>
      </w:r>
      <w:hyperlink r:id="rId10" w:history="1">
        <w:r w:rsidRPr="00F80EC2">
          <w:rPr>
            <w:rStyle w:val="a9"/>
            <w:rFonts w:ascii="Times New Roman" w:hAnsi="Times New Roman" w:cs="Times New Roman"/>
            <w:sz w:val="20"/>
            <w:szCs w:val="20"/>
            <w:lang w:val="en-US"/>
          </w:rPr>
          <w:t>http://www.globalissues.org/article/157/war-propaganda-and-the-media</w:t>
        </w:r>
      </w:hyperlink>
      <w:r>
        <w:rPr>
          <w:rFonts w:ascii="Times New Roman" w:hAnsi="Times New Roman" w:cs="Times New Roman"/>
          <w:sz w:val="20"/>
          <w:szCs w:val="20"/>
          <w:lang w:val="en-US"/>
        </w:rPr>
        <w:t xml:space="preserve"> (date of reference 16</w:t>
      </w:r>
      <w:r w:rsidRPr="00F80EC2">
        <w:rPr>
          <w:rFonts w:ascii="Times New Roman" w:hAnsi="Times New Roman" w:cs="Times New Roman"/>
          <w:sz w:val="20"/>
          <w:szCs w:val="20"/>
          <w:lang w:val="en-US"/>
        </w:rPr>
        <w:t>.04.2017).</w:t>
      </w:r>
    </w:p>
  </w:footnote>
  <w:footnote w:id="25">
    <w:p w14:paraId="4AD0F4E0" w14:textId="77777777" w:rsidR="005955D3" w:rsidRPr="00BA3AA3" w:rsidRDefault="005955D3" w:rsidP="00703F83">
      <w:pPr>
        <w:pStyle w:val="a6"/>
        <w:jc w:val="both"/>
        <w:rPr>
          <w:rFonts w:ascii="Times New Roman" w:hAnsi="Times New Roman" w:cs="Times New Roman"/>
          <w:sz w:val="20"/>
          <w:szCs w:val="20"/>
        </w:rPr>
      </w:pPr>
      <w:r w:rsidRPr="000947A0">
        <w:rPr>
          <w:rStyle w:val="a8"/>
          <w:rFonts w:ascii="Times New Roman" w:hAnsi="Times New Roman" w:cs="Times New Roman"/>
          <w:sz w:val="20"/>
          <w:szCs w:val="20"/>
        </w:rPr>
        <w:footnoteRef/>
      </w:r>
      <w:r w:rsidRPr="000947A0">
        <w:rPr>
          <w:rFonts w:ascii="Times New Roman" w:hAnsi="Times New Roman" w:cs="Times New Roman"/>
          <w:sz w:val="20"/>
          <w:szCs w:val="20"/>
        </w:rPr>
        <w:t xml:space="preserve"> </w:t>
      </w:r>
      <w:r>
        <w:rPr>
          <w:rFonts w:ascii="Times New Roman" w:hAnsi="Times New Roman" w:cs="Times New Roman"/>
          <w:sz w:val="20"/>
          <w:szCs w:val="20"/>
        </w:rPr>
        <w:t xml:space="preserve">Теория массового общества и пропаганды </w:t>
      </w:r>
      <w:r w:rsidRPr="00BA3AA3">
        <w:rPr>
          <w:rFonts w:ascii="Times New Roman" w:hAnsi="Times New Roman" w:cs="Times New Roman"/>
          <w:sz w:val="20"/>
          <w:szCs w:val="20"/>
        </w:rPr>
        <w:t>[</w:t>
      </w:r>
      <w:r>
        <w:rPr>
          <w:rFonts w:ascii="Times New Roman" w:hAnsi="Times New Roman" w:cs="Times New Roman"/>
          <w:sz w:val="20"/>
          <w:szCs w:val="20"/>
        </w:rPr>
        <w:t>Электронный ресурс</w:t>
      </w:r>
      <w:r w:rsidRPr="00BA3AA3">
        <w:rPr>
          <w:rFonts w:ascii="Times New Roman" w:hAnsi="Times New Roman" w:cs="Times New Roman"/>
          <w:sz w:val="20"/>
          <w:szCs w:val="20"/>
        </w:rPr>
        <w:t>]: МегаЛекции [</w:t>
      </w:r>
      <w:r>
        <w:rPr>
          <w:rFonts w:ascii="Times New Roman" w:hAnsi="Times New Roman" w:cs="Times New Roman"/>
          <w:sz w:val="20"/>
          <w:szCs w:val="20"/>
        </w:rPr>
        <w:t>Официальный сайт</w:t>
      </w:r>
      <w:r w:rsidRPr="00BA3AA3">
        <w:rPr>
          <w:rFonts w:ascii="Times New Roman" w:hAnsi="Times New Roman" w:cs="Times New Roman"/>
          <w:sz w:val="20"/>
          <w:szCs w:val="20"/>
        </w:rPr>
        <w:t xml:space="preserve">]. – точка доступа </w:t>
      </w:r>
      <w:hyperlink r:id="rId11" w:history="1">
        <w:r w:rsidRPr="00796C59">
          <w:rPr>
            <w:rStyle w:val="a9"/>
            <w:rFonts w:ascii="Times New Roman" w:hAnsi="Times New Roman" w:cs="Times New Roman"/>
            <w:sz w:val="20"/>
            <w:szCs w:val="20"/>
            <w:lang w:val="en-US"/>
          </w:rPr>
          <w:t>http</w:t>
        </w:r>
        <w:r w:rsidRPr="00BA3AA3">
          <w:rPr>
            <w:rStyle w:val="a9"/>
            <w:rFonts w:ascii="Times New Roman" w:hAnsi="Times New Roman" w:cs="Times New Roman"/>
            <w:sz w:val="20"/>
            <w:szCs w:val="20"/>
          </w:rPr>
          <w:t>://</w:t>
        </w:r>
        <w:r w:rsidRPr="00796C59">
          <w:rPr>
            <w:rStyle w:val="a9"/>
            <w:rFonts w:ascii="Times New Roman" w:hAnsi="Times New Roman" w:cs="Times New Roman"/>
            <w:sz w:val="20"/>
            <w:szCs w:val="20"/>
            <w:lang w:val="en-US"/>
          </w:rPr>
          <w:t>megalektsii</w:t>
        </w:r>
        <w:r w:rsidRPr="00BA3AA3">
          <w:rPr>
            <w:rStyle w:val="a9"/>
            <w:rFonts w:ascii="Times New Roman" w:hAnsi="Times New Roman" w:cs="Times New Roman"/>
            <w:sz w:val="20"/>
            <w:szCs w:val="20"/>
          </w:rPr>
          <w:t>.</w:t>
        </w:r>
        <w:r w:rsidRPr="00796C59">
          <w:rPr>
            <w:rStyle w:val="a9"/>
            <w:rFonts w:ascii="Times New Roman" w:hAnsi="Times New Roman" w:cs="Times New Roman"/>
            <w:sz w:val="20"/>
            <w:szCs w:val="20"/>
            <w:lang w:val="en-US"/>
          </w:rPr>
          <w:t>ru</w:t>
        </w:r>
        <w:r w:rsidRPr="00BA3AA3">
          <w:rPr>
            <w:rStyle w:val="a9"/>
            <w:rFonts w:ascii="Times New Roman" w:hAnsi="Times New Roman" w:cs="Times New Roman"/>
            <w:sz w:val="20"/>
            <w:szCs w:val="20"/>
          </w:rPr>
          <w:t>/</w:t>
        </w:r>
        <w:r w:rsidRPr="00796C59">
          <w:rPr>
            <w:rStyle w:val="a9"/>
            <w:rFonts w:ascii="Times New Roman" w:hAnsi="Times New Roman" w:cs="Times New Roman"/>
            <w:sz w:val="20"/>
            <w:szCs w:val="20"/>
            <w:lang w:val="en-US"/>
          </w:rPr>
          <w:t>s</w:t>
        </w:r>
        <w:r w:rsidRPr="00BA3AA3">
          <w:rPr>
            <w:rStyle w:val="a9"/>
            <w:rFonts w:ascii="Times New Roman" w:hAnsi="Times New Roman" w:cs="Times New Roman"/>
            <w:sz w:val="20"/>
            <w:szCs w:val="20"/>
          </w:rPr>
          <w:t>980</w:t>
        </w:r>
        <w:r w:rsidRPr="00796C59">
          <w:rPr>
            <w:rStyle w:val="a9"/>
            <w:rFonts w:ascii="Times New Roman" w:hAnsi="Times New Roman" w:cs="Times New Roman"/>
            <w:sz w:val="20"/>
            <w:szCs w:val="20"/>
            <w:lang w:val="en-US"/>
          </w:rPr>
          <w:t>t</w:t>
        </w:r>
        <w:r w:rsidRPr="00BA3AA3">
          <w:rPr>
            <w:rStyle w:val="a9"/>
            <w:rFonts w:ascii="Times New Roman" w:hAnsi="Times New Roman" w:cs="Times New Roman"/>
            <w:sz w:val="20"/>
            <w:szCs w:val="20"/>
          </w:rPr>
          <w:t>4.</w:t>
        </w:r>
        <w:r w:rsidRPr="00796C59">
          <w:rPr>
            <w:rStyle w:val="a9"/>
            <w:rFonts w:ascii="Times New Roman" w:hAnsi="Times New Roman" w:cs="Times New Roman"/>
            <w:sz w:val="20"/>
            <w:szCs w:val="20"/>
            <w:lang w:val="en-US"/>
          </w:rPr>
          <w:t>html</w:t>
        </w:r>
      </w:hyperlink>
      <w:r w:rsidRPr="00BA3AA3">
        <w:rPr>
          <w:rFonts w:ascii="Times New Roman" w:hAnsi="Times New Roman" w:cs="Times New Roman"/>
          <w:sz w:val="20"/>
          <w:szCs w:val="20"/>
        </w:rPr>
        <w:t xml:space="preserve"> (дата обращения 17.04.2017).</w:t>
      </w:r>
    </w:p>
  </w:footnote>
  <w:footnote w:id="26">
    <w:p w14:paraId="4D4F0E51" w14:textId="77777777" w:rsidR="005955D3" w:rsidRPr="00BA3AA3" w:rsidRDefault="005955D3" w:rsidP="00703F83">
      <w:pPr>
        <w:pStyle w:val="a6"/>
        <w:jc w:val="both"/>
        <w:rPr>
          <w:rFonts w:ascii="Times New Roman" w:hAnsi="Times New Roman" w:cs="Times New Roman"/>
          <w:sz w:val="20"/>
          <w:szCs w:val="20"/>
          <w:lang w:val="en-US"/>
        </w:rPr>
      </w:pPr>
      <w:r w:rsidRPr="001701CE">
        <w:rPr>
          <w:rStyle w:val="a8"/>
          <w:rFonts w:ascii="Times New Roman" w:hAnsi="Times New Roman" w:cs="Times New Roman"/>
          <w:sz w:val="20"/>
          <w:szCs w:val="20"/>
        </w:rPr>
        <w:footnoteRef/>
      </w:r>
      <w:r w:rsidRPr="00BA3AA3">
        <w:rPr>
          <w:rFonts w:ascii="Times New Roman" w:hAnsi="Times New Roman" w:cs="Times New Roman"/>
          <w:sz w:val="20"/>
          <w:szCs w:val="20"/>
          <w:lang w:val="en-US"/>
        </w:rPr>
        <w:t xml:space="preserve"> </w:t>
      </w:r>
      <w:r w:rsidRPr="00ED12C0">
        <w:rPr>
          <w:rFonts w:ascii="Times New Roman" w:hAnsi="Times New Roman" w:cs="Times New Roman"/>
          <w:sz w:val="20"/>
          <w:szCs w:val="20"/>
          <w:lang w:val="en-US"/>
        </w:rPr>
        <w:t xml:space="preserve">What is propaganda and how does it work? [Electronic resource]: The balance [Official website]. – Accessed mode: </w:t>
      </w:r>
      <w:hyperlink r:id="rId12" w:history="1">
        <w:r w:rsidRPr="00ED12C0">
          <w:rPr>
            <w:rStyle w:val="a9"/>
            <w:rFonts w:ascii="Times New Roman" w:hAnsi="Times New Roman" w:cs="Times New Roman"/>
            <w:sz w:val="20"/>
            <w:szCs w:val="20"/>
            <w:lang w:val="en-US"/>
          </w:rPr>
          <w:t>https://www.thebalance.com/what-is-propaganda-and-how-does-it-work-2295248</w:t>
        </w:r>
      </w:hyperlink>
      <w:r w:rsidRPr="00ED12C0">
        <w:rPr>
          <w:rFonts w:ascii="Times New Roman" w:hAnsi="Times New Roman" w:cs="Times New Roman"/>
          <w:sz w:val="20"/>
          <w:szCs w:val="20"/>
          <w:lang w:val="en-US"/>
        </w:rPr>
        <w:t xml:space="preserve"> (date of reference 12.04.2017).</w:t>
      </w:r>
    </w:p>
  </w:footnote>
  <w:footnote w:id="27">
    <w:p w14:paraId="6CE51B34" w14:textId="77777777" w:rsidR="005955D3" w:rsidRPr="00BA3AA3" w:rsidRDefault="005955D3" w:rsidP="00703F83">
      <w:pPr>
        <w:pStyle w:val="a6"/>
        <w:jc w:val="both"/>
        <w:rPr>
          <w:rFonts w:ascii="Times New Roman" w:hAnsi="Times New Roman" w:cs="Times New Roman"/>
          <w:sz w:val="20"/>
          <w:szCs w:val="20"/>
          <w:lang w:val="en-US"/>
        </w:rPr>
      </w:pPr>
      <w:r w:rsidRPr="001701CE">
        <w:rPr>
          <w:rStyle w:val="a8"/>
          <w:rFonts w:ascii="Times New Roman" w:hAnsi="Times New Roman" w:cs="Times New Roman"/>
          <w:sz w:val="20"/>
          <w:szCs w:val="20"/>
        </w:rPr>
        <w:footnoteRef/>
      </w:r>
      <w:r w:rsidRPr="00BA3AA3">
        <w:rPr>
          <w:rFonts w:ascii="Times New Roman" w:hAnsi="Times New Roman" w:cs="Times New Roman"/>
          <w:sz w:val="20"/>
          <w:szCs w:val="20"/>
          <w:lang w:val="en-US"/>
        </w:rPr>
        <w:t xml:space="preserve"> </w:t>
      </w:r>
      <w:r w:rsidRPr="00ED12C0">
        <w:rPr>
          <w:rFonts w:ascii="Times New Roman" w:hAnsi="Times New Roman" w:cs="Times New Roman"/>
          <w:sz w:val="20"/>
          <w:szCs w:val="20"/>
          <w:lang w:val="en-US"/>
        </w:rPr>
        <w:t xml:space="preserve">What is propaganda and how does it work? [Electronic resource]: The balance [Official website]. – Accessed mode: </w:t>
      </w:r>
      <w:hyperlink r:id="rId13" w:history="1">
        <w:r w:rsidRPr="00ED12C0">
          <w:rPr>
            <w:rStyle w:val="a9"/>
            <w:rFonts w:ascii="Times New Roman" w:hAnsi="Times New Roman" w:cs="Times New Roman"/>
            <w:sz w:val="20"/>
            <w:szCs w:val="20"/>
            <w:lang w:val="en-US"/>
          </w:rPr>
          <w:t>https://www.thebalance.com/what-is-propaganda-and-how-does-it-work-2295248</w:t>
        </w:r>
      </w:hyperlink>
      <w:r w:rsidRPr="00ED12C0">
        <w:rPr>
          <w:rFonts w:ascii="Times New Roman" w:hAnsi="Times New Roman" w:cs="Times New Roman"/>
          <w:sz w:val="20"/>
          <w:szCs w:val="20"/>
          <w:lang w:val="en-US"/>
        </w:rPr>
        <w:t xml:space="preserve"> (date of reference 12.04.2017).</w:t>
      </w:r>
    </w:p>
  </w:footnote>
  <w:footnote w:id="28">
    <w:p w14:paraId="2C519BAB" w14:textId="77777777" w:rsidR="005955D3" w:rsidRPr="00BA3AA3" w:rsidRDefault="005955D3">
      <w:pPr>
        <w:pStyle w:val="a6"/>
        <w:rPr>
          <w:rFonts w:ascii="Times New Roman" w:hAnsi="Times New Roman" w:cs="Times New Roman"/>
          <w:sz w:val="20"/>
          <w:szCs w:val="20"/>
          <w:lang w:val="en-US"/>
        </w:rPr>
      </w:pPr>
      <w:r w:rsidRPr="00926E5C">
        <w:rPr>
          <w:rStyle w:val="a8"/>
          <w:rFonts w:ascii="Times New Roman" w:hAnsi="Times New Roman" w:cs="Times New Roman"/>
          <w:sz w:val="20"/>
          <w:szCs w:val="20"/>
        </w:rPr>
        <w:footnoteRef/>
      </w:r>
      <w:r w:rsidRPr="00BA3AA3">
        <w:rPr>
          <w:rFonts w:ascii="Times New Roman" w:hAnsi="Times New Roman" w:cs="Times New Roman"/>
          <w:sz w:val="20"/>
          <w:szCs w:val="20"/>
          <w:lang w:val="en-US"/>
        </w:rPr>
        <w:t xml:space="preserve"> The Mainstream Media has Always Been a Propaganda Tool of the Establishment [Electronic resource]. The analyst report [Offical website]. – Accessed mode: </w:t>
      </w:r>
      <w:hyperlink r:id="rId14" w:history="1">
        <w:r w:rsidRPr="00BA3AA3">
          <w:rPr>
            <w:rStyle w:val="a9"/>
            <w:rFonts w:ascii="Times New Roman" w:hAnsi="Times New Roman" w:cs="Times New Roman"/>
            <w:sz w:val="20"/>
            <w:szCs w:val="20"/>
            <w:lang w:val="en-US"/>
          </w:rPr>
          <w:t>http://www.theanalystreport.net/2014/07/09/the-mainstream-media-has-always-been-a-propaganda-tool-of-the-establishment/</w:t>
        </w:r>
      </w:hyperlink>
      <w:r w:rsidRPr="00BA3AA3">
        <w:rPr>
          <w:rFonts w:ascii="Times New Roman" w:hAnsi="Times New Roman" w:cs="Times New Roman"/>
          <w:sz w:val="20"/>
          <w:szCs w:val="20"/>
          <w:lang w:val="en-US"/>
        </w:rPr>
        <w:t xml:space="preserve"> (date of reference 23.04.2017).</w:t>
      </w:r>
    </w:p>
  </w:footnote>
  <w:footnote w:id="29">
    <w:p w14:paraId="51CDB9AD" w14:textId="77777777" w:rsidR="005955D3" w:rsidRPr="00BA3AA3" w:rsidRDefault="005955D3">
      <w:pPr>
        <w:pStyle w:val="a6"/>
        <w:rPr>
          <w:rFonts w:ascii="Times New Roman" w:hAnsi="Times New Roman" w:cs="Times New Roman"/>
          <w:sz w:val="20"/>
          <w:szCs w:val="20"/>
          <w:lang w:val="en-US"/>
        </w:rPr>
      </w:pPr>
      <w:r w:rsidRPr="00FD50FD">
        <w:rPr>
          <w:rStyle w:val="a8"/>
          <w:rFonts w:ascii="Times New Roman" w:hAnsi="Times New Roman" w:cs="Times New Roman"/>
          <w:sz w:val="20"/>
          <w:szCs w:val="20"/>
        </w:rPr>
        <w:footnoteRef/>
      </w:r>
      <w:r w:rsidRPr="00FD50FD">
        <w:rPr>
          <w:rFonts w:ascii="Times New Roman" w:hAnsi="Times New Roman" w:cs="Times New Roman"/>
          <w:sz w:val="20"/>
          <w:szCs w:val="20"/>
        </w:rPr>
        <w:t xml:space="preserve"> </w:t>
      </w:r>
      <w:r>
        <w:rPr>
          <w:rFonts w:ascii="Times New Roman" w:hAnsi="Times New Roman" w:cs="Times New Roman"/>
          <w:sz w:val="20"/>
          <w:szCs w:val="20"/>
        </w:rPr>
        <w:t>Т. Мельникова. Пропаганда как технология политического воздействия. Власть</w:t>
      </w:r>
      <w:r w:rsidRPr="00BA3AA3">
        <w:rPr>
          <w:rFonts w:ascii="Times New Roman" w:hAnsi="Times New Roman" w:cs="Times New Roman"/>
          <w:sz w:val="20"/>
          <w:szCs w:val="20"/>
          <w:lang w:val="en-US"/>
        </w:rPr>
        <w:t xml:space="preserve">, 2010. </w:t>
      </w:r>
      <w:r>
        <w:rPr>
          <w:rFonts w:ascii="Times New Roman" w:hAnsi="Times New Roman" w:cs="Times New Roman"/>
          <w:sz w:val="20"/>
          <w:szCs w:val="20"/>
        </w:rPr>
        <w:t>С</w:t>
      </w:r>
      <w:r w:rsidRPr="00BA3AA3">
        <w:rPr>
          <w:rFonts w:ascii="Times New Roman" w:hAnsi="Times New Roman" w:cs="Times New Roman"/>
          <w:sz w:val="20"/>
          <w:szCs w:val="20"/>
          <w:lang w:val="en-US"/>
        </w:rPr>
        <w:t>. 49.</w:t>
      </w:r>
    </w:p>
  </w:footnote>
  <w:footnote w:id="30">
    <w:p w14:paraId="5C58F16C" w14:textId="77777777" w:rsidR="005955D3" w:rsidRPr="00475230" w:rsidRDefault="005955D3">
      <w:pPr>
        <w:pStyle w:val="a6"/>
        <w:rPr>
          <w:sz w:val="20"/>
          <w:szCs w:val="20"/>
          <w:lang w:val="en-US"/>
        </w:rPr>
      </w:pPr>
      <w:r w:rsidRPr="00475230">
        <w:rPr>
          <w:rFonts w:ascii="Times New Roman" w:hAnsi="Times New Roman" w:cs="Times New Roman"/>
          <w:sz w:val="20"/>
          <w:szCs w:val="20"/>
          <w:vertAlign w:val="superscript"/>
        </w:rPr>
        <w:footnoteRef/>
      </w:r>
      <w:r w:rsidRPr="00BA3AA3">
        <w:rPr>
          <w:rFonts w:ascii="Times New Roman" w:hAnsi="Times New Roman" w:cs="Times New Roman"/>
          <w:sz w:val="20"/>
          <w:szCs w:val="20"/>
          <w:vertAlign w:val="superscript"/>
          <w:lang w:val="en-US"/>
        </w:rPr>
        <w:t xml:space="preserve"> </w:t>
      </w:r>
      <w:r w:rsidRPr="00BA3AA3">
        <w:rPr>
          <w:rFonts w:ascii="Times New Roman" w:hAnsi="Times New Roman" w:cs="Times New Roman"/>
          <w:sz w:val="20"/>
          <w:szCs w:val="20"/>
          <w:lang w:val="en-US"/>
        </w:rPr>
        <w:t xml:space="preserve">Propaganda, diplomacy and international public opinion [Electronic resource]. Encyclopedia of the New American Nation [Official website]. – Accessed mode: </w:t>
      </w:r>
      <w:hyperlink r:id="rId15" w:history="1">
        <w:r w:rsidRPr="00BA3AA3">
          <w:rPr>
            <w:rFonts w:ascii="Times New Roman" w:hAnsi="Times New Roman" w:cs="Times New Roman"/>
            <w:sz w:val="20"/>
            <w:szCs w:val="20"/>
            <w:lang w:val="en-US"/>
          </w:rPr>
          <w:t>http://www.americanforeignrelations.com/O-W/Propaganda-Propaganda-diplomacy-and-international-public-opinion.html</w:t>
        </w:r>
      </w:hyperlink>
      <w:r w:rsidRPr="00BA3AA3">
        <w:rPr>
          <w:rFonts w:ascii="Times New Roman" w:hAnsi="Times New Roman" w:cs="Times New Roman"/>
          <w:sz w:val="20"/>
          <w:szCs w:val="20"/>
          <w:lang w:val="en-US"/>
        </w:rPr>
        <w:t xml:space="preserve"> (date of reference 23.04.2016).</w:t>
      </w:r>
      <w:r w:rsidRPr="00475230">
        <w:rPr>
          <w:sz w:val="20"/>
          <w:szCs w:val="20"/>
          <w:lang w:val="en-US"/>
        </w:rPr>
        <w:t xml:space="preserve"> </w:t>
      </w:r>
    </w:p>
  </w:footnote>
  <w:footnote w:id="31">
    <w:p w14:paraId="5B329253" w14:textId="77777777" w:rsidR="005955D3" w:rsidRPr="004004B3" w:rsidRDefault="005955D3" w:rsidP="000A294C">
      <w:pPr>
        <w:pStyle w:val="a6"/>
        <w:jc w:val="both"/>
        <w:rPr>
          <w:rFonts w:ascii="Times New Roman" w:hAnsi="Times New Roman" w:cs="Times New Roman"/>
          <w:sz w:val="20"/>
          <w:szCs w:val="20"/>
        </w:rPr>
      </w:pPr>
      <w:r w:rsidRPr="004004B3">
        <w:rPr>
          <w:rStyle w:val="a8"/>
          <w:rFonts w:ascii="Times New Roman" w:hAnsi="Times New Roman" w:cs="Times New Roman"/>
          <w:sz w:val="20"/>
          <w:szCs w:val="20"/>
        </w:rPr>
        <w:footnoteRef/>
      </w:r>
      <w:r w:rsidRPr="004004B3">
        <w:rPr>
          <w:rFonts w:ascii="Times New Roman" w:hAnsi="Times New Roman" w:cs="Times New Roman"/>
          <w:sz w:val="20"/>
          <w:szCs w:val="20"/>
        </w:rPr>
        <w:t xml:space="preserve"> Мельтюхов М. И. Упущенный шанс Сталина. Советский Союзов и Борьба за Европу: 1939-1941. М., 2000. С. 178–180.</w:t>
      </w:r>
    </w:p>
  </w:footnote>
  <w:footnote w:id="32">
    <w:p w14:paraId="3E246F0A" w14:textId="77777777" w:rsidR="005955D3" w:rsidRPr="002E768B" w:rsidRDefault="005955D3" w:rsidP="000A294C">
      <w:pPr>
        <w:pStyle w:val="a4"/>
        <w:spacing w:before="0" w:beforeAutospacing="0" w:after="0" w:afterAutospacing="0"/>
        <w:jc w:val="both"/>
        <w:rPr>
          <w:lang w:val="en-US"/>
        </w:rPr>
      </w:pPr>
      <w:r w:rsidRPr="004004B3">
        <w:rPr>
          <w:rStyle w:val="a8"/>
        </w:rPr>
        <w:footnoteRef/>
      </w:r>
      <w:r w:rsidRPr="004004B3">
        <w:t xml:space="preserve"> Мялксoо Л. Советская аннексия и государственный̆ континуитет: международно-правовой статус Эстонии, Латвии и Литвы в 1940–1991 гг. и после 1991 г. Исследование конфликта между нормативность и силой в международном праве. Тарту</w:t>
      </w:r>
      <w:r w:rsidRPr="002E768B">
        <w:rPr>
          <w:lang w:val="en-US"/>
        </w:rPr>
        <w:t xml:space="preserve">, 2005. </w:t>
      </w:r>
      <w:r w:rsidRPr="004004B3">
        <w:t>С</w:t>
      </w:r>
      <w:r w:rsidRPr="002E768B">
        <w:rPr>
          <w:lang w:val="en-US"/>
        </w:rPr>
        <w:t>. 146–150.</w:t>
      </w:r>
    </w:p>
  </w:footnote>
  <w:footnote w:id="33">
    <w:p w14:paraId="16C4BA43" w14:textId="77777777" w:rsidR="005955D3" w:rsidRPr="004004B3" w:rsidRDefault="005955D3" w:rsidP="000A294C">
      <w:pPr>
        <w:pStyle w:val="a6"/>
        <w:jc w:val="both"/>
        <w:rPr>
          <w:rFonts w:ascii="Times New Roman" w:hAnsi="Times New Roman" w:cs="Times New Roman"/>
          <w:sz w:val="20"/>
          <w:szCs w:val="20"/>
          <w:lang w:val="en-US"/>
        </w:rPr>
      </w:pPr>
      <w:r w:rsidRPr="004004B3">
        <w:rPr>
          <w:rStyle w:val="a8"/>
          <w:rFonts w:ascii="Times New Roman" w:hAnsi="Times New Roman" w:cs="Times New Roman"/>
          <w:sz w:val="20"/>
          <w:szCs w:val="20"/>
        </w:rPr>
        <w:footnoteRef/>
      </w:r>
      <w:r w:rsidRPr="004004B3">
        <w:rPr>
          <w:rFonts w:ascii="Times New Roman" w:hAnsi="Times New Roman" w:cs="Times New Roman"/>
          <w:sz w:val="20"/>
          <w:szCs w:val="20"/>
          <w:lang w:val="en-US"/>
        </w:rPr>
        <w:t xml:space="preserve"> Hiden J., Made V., Smith D. The Baltic Question During the Cold War. London, 2008. P. 3.</w:t>
      </w:r>
    </w:p>
  </w:footnote>
  <w:footnote w:id="34">
    <w:p w14:paraId="142A57D6" w14:textId="77777777" w:rsidR="005955D3" w:rsidRPr="004004B3" w:rsidRDefault="005955D3" w:rsidP="000A294C">
      <w:pPr>
        <w:pStyle w:val="a6"/>
        <w:jc w:val="both"/>
        <w:rPr>
          <w:rFonts w:ascii="Times New Roman" w:hAnsi="Times New Roman" w:cs="Times New Roman"/>
          <w:sz w:val="20"/>
          <w:szCs w:val="20"/>
          <w:lang w:val="en-US"/>
        </w:rPr>
      </w:pPr>
      <w:r w:rsidRPr="004004B3">
        <w:rPr>
          <w:rStyle w:val="a8"/>
          <w:rFonts w:ascii="Times New Roman" w:hAnsi="Times New Roman" w:cs="Times New Roman"/>
          <w:sz w:val="20"/>
          <w:szCs w:val="20"/>
        </w:rPr>
        <w:footnoteRef/>
      </w:r>
      <w:r w:rsidRPr="004004B3">
        <w:rPr>
          <w:rFonts w:ascii="Times New Roman" w:hAnsi="Times New Roman" w:cs="Times New Roman"/>
          <w:sz w:val="20"/>
          <w:szCs w:val="20"/>
          <w:lang w:val="en-US"/>
        </w:rPr>
        <w:t xml:space="preserve"> Ibid. P. 39.</w:t>
      </w:r>
    </w:p>
  </w:footnote>
  <w:footnote w:id="35">
    <w:p w14:paraId="377868C3" w14:textId="77777777" w:rsidR="005955D3" w:rsidRPr="004004B3" w:rsidRDefault="005955D3" w:rsidP="000A294C">
      <w:pPr>
        <w:pStyle w:val="a6"/>
        <w:jc w:val="both"/>
        <w:rPr>
          <w:rFonts w:ascii="Times New Roman" w:hAnsi="Times New Roman" w:cs="Times New Roman"/>
          <w:sz w:val="20"/>
          <w:szCs w:val="20"/>
          <w:lang w:val="en-US"/>
        </w:rPr>
      </w:pPr>
      <w:r w:rsidRPr="004004B3">
        <w:rPr>
          <w:rStyle w:val="a8"/>
          <w:rFonts w:ascii="Times New Roman" w:hAnsi="Times New Roman" w:cs="Times New Roman"/>
          <w:sz w:val="20"/>
          <w:szCs w:val="20"/>
        </w:rPr>
        <w:footnoteRef/>
      </w:r>
      <w:r w:rsidRPr="004004B3">
        <w:rPr>
          <w:rFonts w:ascii="Times New Roman" w:hAnsi="Times New Roman" w:cs="Times New Roman"/>
          <w:sz w:val="20"/>
          <w:szCs w:val="20"/>
          <w:lang w:val="en-US"/>
        </w:rPr>
        <w:t xml:space="preserve"> Treaties in Force – A List of Treaties and Other International Agreements of the United States in Force on January 1, 1983. – Washington; Department of State, 1983. P. 102.</w:t>
      </w:r>
    </w:p>
  </w:footnote>
  <w:footnote w:id="36">
    <w:p w14:paraId="2157C746" w14:textId="77777777" w:rsidR="005955D3" w:rsidRPr="004004B3" w:rsidRDefault="005955D3" w:rsidP="000A294C">
      <w:pPr>
        <w:pStyle w:val="a6"/>
        <w:jc w:val="both"/>
        <w:rPr>
          <w:rFonts w:ascii="Times New Roman" w:hAnsi="Times New Roman" w:cs="Times New Roman"/>
          <w:sz w:val="20"/>
          <w:szCs w:val="20"/>
          <w:lang w:val="en-US"/>
        </w:rPr>
      </w:pPr>
      <w:r w:rsidRPr="004004B3">
        <w:rPr>
          <w:rStyle w:val="a8"/>
          <w:rFonts w:ascii="Times New Roman" w:hAnsi="Times New Roman" w:cs="Times New Roman"/>
          <w:sz w:val="20"/>
          <w:szCs w:val="20"/>
        </w:rPr>
        <w:footnoteRef/>
      </w:r>
      <w:r w:rsidRPr="004004B3">
        <w:rPr>
          <w:rFonts w:ascii="Times New Roman" w:hAnsi="Times New Roman" w:cs="Times New Roman"/>
          <w:sz w:val="20"/>
          <w:szCs w:val="20"/>
          <w:lang w:val="en-US"/>
        </w:rPr>
        <w:t xml:space="preserve"> Misiunas R. J. Sovereignty Without Government: Baltic Diplomatic and Consular Representation, 1940–1990, in Y. Shain (ed.). Governments-in-Exile in Contemporary World Politics. New Yorkб 2004. P. 137. </w:t>
      </w:r>
    </w:p>
  </w:footnote>
  <w:footnote w:id="37">
    <w:p w14:paraId="3F849861" w14:textId="77777777" w:rsidR="005955D3" w:rsidRPr="004004B3" w:rsidRDefault="005955D3" w:rsidP="000A294C">
      <w:pPr>
        <w:pStyle w:val="a6"/>
        <w:jc w:val="both"/>
        <w:rPr>
          <w:rFonts w:ascii="Times New Roman" w:hAnsi="Times New Roman" w:cs="Times New Roman"/>
          <w:sz w:val="20"/>
          <w:szCs w:val="20"/>
        </w:rPr>
      </w:pPr>
      <w:r w:rsidRPr="004004B3">
        <w:rPr>
          <w:rStyle w:val="a8"/>
          <w:rFonts w:ascii="Times New Roman" w:hAnsi="Times New Roman" w:cs="Times New Roman"/>
          <w:sz w:val="20"/>
          <w:szCs w:val="20"/>
        </w:rPr>
        <w:footnoteRef/>
      </w:r>
      <w:r w:rsidRPr="004004B3">
        <w:rPr>
          <w:rFonts w:ascii="Times New Roman" w:hAnsi="Times New Roman" w:cs="Times New Roman"/>
          <w:sz w:val="20"/>
          <w:szCs w:val="20"/>
        </w:rPr>
        <w:t xml:space="preserve"> Чесноков Э. «Лесные братья»: ночные властители Прибалтики [Электронный ресурс]: портал «Русская Семерка». Москва. 2014. - Режим доступа: </w:t>
      </w:r>
      <w:hyperlink r:id="rId16" w:history="1">
        <w:r w:rsidRPr="004004B3">
          <w:rPr>
            <w:rStyle w:val="a9"/>
            <w:rFonts w:ascii="Times New Roman" w:hAnsi="Times New Roman" w:cs="Times New Roman"/>
            <w:sz w:val="20"/>
            <w:szCs w:val="20"/>
          </w:rPr>
          <w:t>http://russian7.ru/2014/07/lesnye-bratya-nochnye-vlastiteli-pr</w:t>
        </w:r>
      </w:hyperlink>
      <w:r w:rsidRPr="004004B3">
        <w:rPr>
          <w:rFonts w:ascii="Times New Roman" w:hAnsi="Times New Roman" w:cs="Times New Roman"/>
          <w:sz w:val="20"/>
          <w:szCs w:val="20"/>
        </w:rPr>
        <w:t xml:space="preserve"> (дата обращения</w:t>
      </w:r>
      <w:r>
        <w:rPr>
          <w:rFonts w:ascii="Times New Roman" w:hAnsi="Times New Roman" w:cs="Times New Roman"/>
          <w:sz w:val="20"/>
          <w:szCs w:val="20"/>
        </w:rPr>
        <w:t>:</w:t>
      </w:r>
      <w:r w:rsidRPr="004004B3">
        <w:rPr>
          <w:rFonts w:ascii="Times New Roman" w:hAnsi="Times New Roman" w:cs="Times New Roman"/>
          <w:sz w:val="20"/>
          <w:szCs w:val="20"/>
        </w:rPr>
        <w:t xml:space="preserve"> 19.05.2015).</w:t>
      </w:r>
    </w:p>
  </w:footnote>
  <w:footnote w:id="38">
    <w:p w14:paraId="5CD693CF" w14:textId="77777777" w:rsidR="005955D3" w:rsidRPr="00FB41B8" w:rsidRDefault="005955D3" w:rsidP="000A294C">
      <w:pPr>
        <w:pStyle w:val="a6"/>
        <w:jc w:val="both"/>
        <w:rPr>
          <w:rFonts w:ascii="Times New Roman" w:hAnsi="Times New Roman" w:cs="Times New Roman"/>
          <w:sz w:val="20"/>
          <w:szCs w:val="20"/>
          <w:lang w:val="en-US"/>
        </w:rPr>
      </w:pPr>
      <w:r w:rsidRPr="004004B3">
        <w:rPr>
          <w:rStyle w:val="a8"/>
          <w:rFonts w:ascii="Times New Roman" w:hAnsi="Times New Roman" w:cs="Times New Roman"/>
          <w:sz w:val="20"/>
          <w:szCs w:val="20"/>
        </w:rPr>
        <w:footnoteRef/>
      </w:r>
      <w:r w:rsidRPr="004004B3">
        <w:rPr>
          <w:rFonts w:ascii="Times New Roman" w:hAnsi="Times New Roman" w:cs="Times New Roman"/>
          <w:sz w:val="20"/>
          <w:szCs w:val="20"/>
        </w:rPr>
        <w:t xml:space="preserve"> Зубкова Е.</w:t>
      </w:r>
      <w:r w:rsidRPr="004004B3">
        <w:rPr>
          <w:rFonts w:ascii="Times New Roman" w:hAnsi="Times New Roman" w:cs="Times New Roman"/>
          <w:sz w:val="20"/>
          <w:szCs w:val="20"/>
          <w:lang w:val="en-US"/>
        </w:rPr>
        <w:t> </w:t>
      </w:r>
      <w:r w:rsidRPr="004004B3">
        <w:rPr>
          <w:rFonts w:ascii="Times New Roman" w:hAnsi="Times New Roman" w:cs="Times New Roman"/>
          <w:sz w:val="20"/>
          <w:szCs w:val="20"/>
        </w:rPr>
        <w:t xml:space="preserve">Ю. «Лесные братья»: война после войны // Отечественная история. </w:t>
      </w:r>
      <w:r w:rsidRPr="00FB41B8">
        <w:rPr>
          <w:rFonts w:ascii="Times New Roman" w:hAnsi="Times New Roman" w:cs="Times New Roman"/>
          <w:sz w:val="20"/>
          <w:szCs w:val="20"/>
          <w:lang w:val="en-US"/>
        </w:rPr>
        <w:t>2007. №</w:t>
      </w:r>
      <w:r w:rsidRPr="004004B3">
        <w:rPr>
          <w:rFonts w:ascii="Times New Roman" w:hAnsi="Times New Roman" w:cs="Times New Roman"/>
          <w:sz w:val="20"/>
          <w:szCs w:val="20"/>
          <w:lang w:val="en-US"/>
        </w:rPr>
        <w:t> </w:t>
      </w:r>
      <w:r w:rsidRPr="00FB41B8">
        <w:rPr>
          <w:rFonts w:ascii="Times New Roman" w:hAnsi="Times New Roman" w:cs="Times New Roman"/>
          <w:sz w:val="20"/>
          <w:szCs w:val="20"/>
          <w:lang w:val="en-US"/>
        </w:rPr>
        <w:t xml:space="preserve">2. </w:t>
      </w:r>
      <w:r w:rsidRPr="004004B3">
        <w:rPr>
          <w:rFonts w:ascii="Times New Roman" w:hAnsi="Times New Roman" w:cs="Times New Roman"/>
          <w:sz w:val="20"/>
          <w:szCs w:val="20"/>
        </w:rPr>
        <w:t>С</w:t>
      </w:r>
      <w:r w:rsidRPr="00FB41B8">
        <w:rPr>
          <w:rFonts w:ascii="Times New Roman" w:hAnsi="Times New Roman" w:cs="Times New Roman"/>
          <w:sz w:val="20"/>
          <w:szCs w:val="20"/>
          <w:lang w:val="en-US"/>
        </w:rPr>
        <w:t>. 76.</w:t>
      </w:r>
    </w:p>
  </w:footnote>
  <w:footnote w:id="39">
    <w:p w14:paraId="2EF14C7C" w14:textId="77777777" w:rsidR="005955D3" w:rsidRPr="004004B3" w:rsidRDefault="005955D3" w:rsidP="000A294C">
      <w:pPr>
        <w:pStyle w:val="a6"/>
        <w:jc w:val="both"/>
        <w:rPr>
          <w:rFonts w:ascii="Times New Roman" w:hAnsi="Times New Roman" w:cs="Times New Roman"/>
          <w:sz w:val="20"/>
          <w:szCs w:val="20"/>
          <w:lang w:val="en-US"/>
        </w:rPr>
      </w:pPr>
      <w:r w:rsidRPr="004004B3">
        <w:rPr>
          <w:rStyle w:val="a8"/>
          <w:rFonts w:ascii="Times New Roman" w:hAnsi="Times New Roman" w:cs="Times New Roman"/>
          <w:sz w:val="20"/>
          <w:szCs w:val="20"/>
        </w:rPr>
        <w:footnoteRef/>
      </w:r>
      <w:r w:rsidRPr="004004B3">
        <w:rPr>
          <w:rFonts w:ascii="Times New Roman" w:hAnsi="Times New Roman" w:cs="Times New Roman"/>
          <w:sz w:val="20"/>
          <w:szCs w:val="20"/>
          <w:lang w:val="en-US"/>
        </w:rPr>
        <w:t xml:space="preserve"> Vitas R. Op. cit. P. 252.</w:t>
      </w:r>
    </w:p>
  </w:footnote>
  <w:footnote w:id="40">
    <w:p w14:paraId="7A0FF42E" w14:textId="77777777" w:rsidR="005955D3" w:rsidRPr="002E768B" w:rsidRDefault="005955D3" w:rsidP="000A294C">
      <w:pPr>
        <w:pStyle w:val="a6"/>
        <w:jc w:val="both"/>
        <w:rPr>
          <w:rFonts w:ascii="Times New Roman" w:hAnsi="Times New Roman" w:cs="Times New Roman"/>
          <w:sz w:val="20"/>
          <w:szCs w:val="20"/>
          <w:lang w:val="de-DE"/>
        </w:rPr>
      </w:pPr>
      <w:r w:rsidRPr="004004B3">
        <w:rPr>
          <w:rStyle w:val="a8"/>
          <w:rFonts w:ascii="Times New Roman" w:hAnsi="Times New Roman" w:cs="Times New Roman"/>
          <w:sz w:val="20"/>
          <w:szCs w:val="20"/>
        </w:rPr>
        <w:footnoteRef/>
      </w:r>
      <w:r w:rsidRPr="00584D52">
        <w:rPr>
          <w:rFonts w:ascii="Times New Roman" w:hAnsi="Times New Roman" w:cs="Times New Roman"/>
          <w:sz w:val="20"/>
          <w:szCs w:val="20"/>
          <w:lang w:val="de-DE"/>
        </w:rPr>
        <w:t xml:space="preserve"> Neuhold </w:t>
      </w:r>
      <w:r w:rsidRPr="004004B3">
        <w:rPr>
          <w:rFonts w:ascii="Times New Roman" w:hAnsi="Times New Roman" w:cs="Times New Roman"/>
          <w:sz w:val="20"/>
          <w:szCs w:val="20"/>
          <w:lang w:val="de-DE"/>
        </w:rPr>
        <w:t xml:space="preserve">H., Hummer W. Österreichisches Handbuch des Völkerrechts. </w:t>
      </w:r>
      <w:r w:rsidRPr="002E768B">
        <w:rPr>
          <w:rFonts w:ascii="Times New Roman" w:hAnsi="Times New Roman" w:cs="Times New Roman"/>
          <w:sz w:val="20"/>
          <w:szCs w:val="20"/>
          <w:lang w:val="de-DE"/>
        </w:rPr>
        <w:t>Band 1: Textteil, 2. Auflage 4. Berlin: MANZ. 1991. S. 152.</w:t>
      </w:r>
    </w:p>
  </w:footnote>
  <w:footnote w:id="41">
    <w:p w14:paraId="51177F52" w14:textId="77777777" w:rsidR="005955D3" w:rsidRPr="004004B3" w:rsidRDefault="005955D3" w:rsidP="000A294C">
      <w:pPr>
        <w:pStyle w:val="a6"/>
        <w:jc w:val="both"/>
        <w:rPr>
          <w:rFonts w:ascii="Times New Roman" w:hAnsi="Times New Roman" w:cs="Times New Roman"/>
          <w:sz w:val="20"/>
          <w:szCs w:val="20"/>
          <w:lang w:val="de-DE"/>
        </w:rPr>
      </w:pPr>
      <w:r w:rsidRPr="004004B3">
        <w:rPr>
          <w:rStyle w:val="a8"/>
          <w:rFonts w:ascii="Times New Roman" w:hAnsi="Times New Roman" w:cs="Times New Roman"/>
          <w:sz w:val="20"/>
          <w:szCs w:val="20"/>
        </w:rPr>
        <w:footnoteRef/>
      </w:r>
      <w:r w:rsidRPr="004004B3">
        <w:rPr>
          <w:rFonts w:ascii="Times New Roman" w:hAnsi="Times New Roman" w:cs="Times New Roman"/>
          <w:sz w:val="20"/>
          <w:szCs w:val="20"/>
          <w:lang w:val="de-DE"/>
        </w:rPr>
        <w:t xml:space="preserve"> </w:t>
      </w:r>
      <w:r w:rsidRPr="004004B3">
        <w:rPr>
          <w:rFonts w:ascii="Times New Roman" w:hAnsi="Times New Roman" w:cs="Times New Roman"/>
          <w:sz w:val="20"/>
          <w:szCs w:val="20"/>
        </w:rPr>
        <w:t>Мялксоо</w:t>
      </w:r>
      <w:r w:rsidRPr="004004B3">
        <w:rPr>
          <w:rFonts w:ascii="Times New Roman" w:hAnsi="Times New Roman" w:cs="Times New Roman"/>
          <w:sz w:val="20"/>
          <w:szCs w:val="20"/>
          <w:lang w:val="de-DE"/>
        </w:rPr>
        <w:t xml:space="preserve"> </w:t>
      </w:r>
      <w:r w:rsidRPr="004004B3">
        <w:rPr>
          <w:rFonts w:ascii="Times New Roman" w:hAnsi="Times New Roman" w:cs="Times New Roman"/>
          <w:sz w:val="20"/>
          <w:szCs w:val="20"/>
        </w:rPr>
        <w:t>Л</w:t>
      </w:r>
      <w:r w:rsidRPr="004004B3">
        <w:rPr>
          <w:rFonts w:ascii="Times New Roman" w:hAnsi="Times New Roman" w:cs="Times New Roman"/>
          <w:sz w:val="20"/>
          <w:szCs w:val="20"/>
          <w:lang w:val="de-DE"/>
        </w:rPr>
        <w:t xml:space="preserve">. </w:t>
      </w:r>
      <w:r w:rsidRPr="004004B3">
        <w:rPr>
          <w:rFonts w:ascii="Times New Roman" w:hAnsi="Times New Roman" w:cs="Times New Roman"/>
          <w:sz w:val="20"/>
          <w:szCs w:val="20"/>
        </w:rPr>
        <w:t>Указ</w:t>
      </w:r>
      <w:r w:rsidRPr="004004B3">
        <w:rPr>
          <w:rFonts w:ascii="Times New Roman" w:hAnsi="Times New Roman" w:cs="Times New Roman"/>
          <w:sz w:val="20"/>
          <w:szCs w:val="20"/>
          <w:lang w:val="de-DE"/>
        </w:rPr>
        <w:t xml:space="preserve">. </w:t>
      </w:r>
      <w:r w:rsidRPr="004004B3">
        <w:rPr>
          <w:rFonts w:ascii="Times New Roman" w:hAnsi="Times New Roman" w:cs="Times New Roman"/>
          <w:sz w:val="20"/>
          <w:szCs w:val="20"/>
        </w:rPr>
        <w:t>соч</w:t>
      </w:r>
      <w:r w:rsidRPr="004004B3">
        <w:rPr>
          <w:rFonts w:ascii="Times New Roman" w:hAnsi="Times New Roman" w:cs="Times New Roman"/>
          <w:sz w:val="20"/>
          <w:szCs w:val="20"/>
          <w:lang w:val="de-DE"/>
        </w:rPr>
        <w:t xml:space="preserve">. </w:t>
      </w:r>
      <w:r w:rsidRPr="004004B3">
        <w:rPr>
          <w:rFonts w:ascii="Times New Roman" w:hAnsi="Times New Roman" w:cs="Times New Roman"/>
          <w:sz w:val="20"/>
          <w:szCs w:val="20"/>
        </w:rPr>
        <w:t>С</w:t>
      </w:r>
      <w:r w:rsidRPr="004004B3">
        <w:rPr>
          <w:rFonts w:ascii="Times New Roman" w:hAnsi="Times New Roman" w:cs="Times New Roman"/>
          <w:sz w:val="20"/>
          <w:szCs w:val="20"/>
          <w:lang w:val="de-DE"/>
        </w:rPr>
        <w:t>. </w:t>
      </w:r>
      <w:r w:rsidRPr="002E768B">
        <w:rPr>
          <w:rFonts w:ascii="Times New Roman" w:hAnsi="Times New Roman" w:cs="Times New Roman"/>
          <w:sz w:val="20"/>
          <w:szCs w:val="20"/>
          <w:lang w:val="de-DE"/>
        </w:rPr>
        <w:t>75</w:t>
      </w:r>
      <w:r w:rsidRPr="004004B3">
        <w:rPr>
          <w:rFonts w:ascii="Times New Roman" w:hAnsi="Times New Roman" w:cs="Times New Roman"/>
          <w:bCs/>
          <w:sz w:val="20"/>
          <w:szCs w:val="20"/>
          <w:lang w:val="de-DE"/>
        </w:rPr>
        <w:t>.</w:t>
      </w:r>
    </w:p>
  </w:footnote>
  <w:footnote w:id="42">
    <w:p w14:paraId="0D7C5B50" w14:textId="77777777" w:rsidR="005955D3" w:rsidRPr="002E768B" w:rsidRDefault="005955D3" w:rsidP="000A294C">
      <w:pPr>
        <w:pStyle w:val="a6"/>
        <w:jc w:val="both"/>
        <w:rPr>
          <w:rFonts w:ascii="Times New Roman" w:hAnsi="Times New Roman" w:cs="Times New Roman"/>
          <w:sz w:val="20"/>
          <w:szCs w:val="20"/>
          <w:lang w:val="de-DE"/>
        </w:rPr>
      </w:pPr>
      <w:r w:rsidRPr="004004B3">
        <w:rPr>
          <w:rStyle w:val="a8"/>
          <w:rFonts w:ascii="Times New Roman" w:hAnsi="Times New Roman" w:cs="Times New Roman"/>
          <w:sz w:val="20"/>
          <w:szCs w:val="20"/>
        </w:rPr>
        <w:footnoteRef/>
      </w:r>
      <w:r w:rsidRPr="004004B3">
        <w:rPr>
          <w:rFonts w:ascii="Times New Roman" w:hAnsi="Times New Roman" w:cs="Times New Roman"/>
          <w:sz w:val="20"/>
          <w:szCs w:val="20"/>
          <w:lang w:val="de-DE"/>
        </w:rPr>
        <w:t xml:space="preserve"> Hillgruber C. Die Aufnahme neuer Staaten in die Völkerrechtsgemeinschaft. Das völkerrechtliche Institut der Anerkennung von Neustaaten in der Praxis des 19. und 20. </w:t>
      </w:r>
      <w:r w:rsidRPr="002E768B">
        <w:rPr>
          <w:rFonts w:ascii="Times New Roman" w:hAnsi="Times New Roman" w:cs="Times New Roman"/>
          <w:sz w:val="20"/>
          <w:szCs w:val="20"/>
          <w:lang w:val="de-DE"/>
        </w:rPr>
        <w:t xml:space="preserve">Jahrhunderts. Frankfurt a. M., 1997. S. 236. </w:t>
      </w:r>
    </w:p>
  </w:footnote>
  <w:footnote w:id="43">
    <w:p w14:paraId="76C7BC77" w14:textId="77777777" w:rsidR="005955D3" w:rsidRPr="002E768B" w:rsidRDefault="005955D3" w:rsidP="000A294C">
      <w:pPr>
        <w:pStyle w:val="a6"/>
        <w:jc w:val="both"/>
        <w:rPr>
          <w:rFonts w:ascii="Times New Roman" w:hAnsi="Times New Roman" w:cs="Times New Roman"/>
          <w:sz w:val="20"/>
          <w:szCs w:val="20"/>
          <w:lang w:val="de-DE"/>
        </w:rPr>
      </w:pPr>
      <w:r w:rsidRPr="004004B3">
        <w:rPr>
          <w:rStyle w:val="a8"/>
          <w:rFonts w:ascii="Times New Roman" w:hAnsi="Times New Roman" w:cs="Times New Roman"/>
          <w:sz w:val="20"/>
          <w:szCs w:val="20"/>
        </w:rPr>
        <w:footnoteRef/>
      </w:r>
      <w:r w:rsidRPr="002E768B">
        <w:rPr>
          <w:rFonts w:ascii="Times New Roman" w:hAnsi="Times New Roman" w:cs="Times New Roman"/>
          <w:sz w:val="20"/>
          <w:szCs w:val="20"/>
          <w:lang w:val="de-DE"/>
        </w:rPr>
        <w:t xml:space="preserve"> </w:t>
      </w:r>
      <w:r w:rsidRPr="004004B3">
        <w:rPr>
          <w:rFonts w:ascii="Times New Roman" w:hAnsi="Times New Roman" w:cs="Times New Roman"/>
          <w:sz w:val="20"/>
          <w:szCs w:val="20"/>
        </w:rPr>
        <w:t>Мялксоо</w:t>
      </w:r>
      <w:r w:rsidRPr="002E768B">
        <w:rPr>
          <w:rFonts w:ascii="Times New Roman" w:hAnsi="Times New Roman" w:cs="Times New Roman"/>
          <w:sz w:val="20"/>
          <w:szCs w:val="20"/>
          <w:lang w:val="de-DE"/>
        </w:rPr>
        <w:t xml:space="preserve"> </w:t>
      </w:r>
      <w:r w:rsidRPr="004004B3">
        <w:rPr>
          <w:rFonts w:ascii="Times New Roman" w:hAnsi="Times New Roman" w:cs="Times New Roman"/>
          <w:sz w:val="20"/>
          <w:szCs w:val="20"/>
        </w:rPr>
        <w:t>Л</w:t>
      </w:r>
      <w:r w:rsidRPr="002E768B">
        <w:rPr>
          <w:rFonts w:ascii="Times New Roman" w:hAnsi="Times New Roman" w:cs="Times New Roman"/>
          <w:sz w:val="20"/>
          <w:szCs w:val="20"/>
          <w:lang w:val="de-DE"/>
        </w:rPr>
        <w:t xml:space="preserve">. </w:t>
      </w:r>
      <w:r w:rsidRPr="004004B3">
        <w:rPr>
          <w:rFonts w:ascii="Times New Roman" w:hAnsi="Times New Roman" w:cs="Times New Roman"/>
          <w:sz w:val="20"/>
          <w:szCs w:val="20"/>
        </w:rPr>
        <w:t>Указ</w:t>
      </w:r>
      <w:r w:rsidRPr="002E768B">
        <w:rPr>
          <w:rFonts w:ascii="Times New Roman" w:hAnsi="Times New Roman" w:cs="Times New Roman"/>
          <w:sz w:val="20"/>
          <w:szCs w:val="20"/>
          <w:lang w:val="de-DE"/>
        </w:rPr>
        <w:t xml:space="preserve">. </w:t>
      </w:r>
      <w:r w:rsidRPr="004004B3">
        <w:rPr>
          <w:rFonts w:ascii="Times New Roman" w:hAnsi="Times New Roman" w:cs="Times New Roman"/>
          <w:sz w:val="20"/>
          <w:szCs w:val="20"/>
        </w:rPr>
        <w:t>соч</w:t>
      </w:r>
      <w:r w:rsidRPr="002E768B">
        <w:rPr>
          <w:rFonts w:ascii="Times New Roman" w:hAnsi="Times New Roman" w:cs="Times New Roman"/>
          <w:sz w:val="20"/>
          <w:szCs w:val="20"/>
          <w:lang w:val="de-DE"/>
        </w:rPr>
        <w:t xml:space="preserve">. </w:t>
      </w:r>
      <w:r w:rsidRPr="004004B3">
        <w:rPr>
          <w:rFonts w:ascii="Times New Roman" w:hAnsi="Times New Roman" w:cs="Times New Roman"/>
          <w:sz w:val="20"/>
          <w:szCs w:val="20"/>
        </w:rPr>
        <w:t>С</w:t>
      </w:r>
      <w:r w:rsidRPr="002E768B">
        <w:rPr>
          <w:rFonts w:ascii="Times New Roman" w:hAnsi="Times New Roman" w:cs="Times New Roman"/>
          <w:sz w:val="20"/>
          <w:szCs w:val="20"/>
          <w:lang w:val="de-DE"/>
        </w:rPr>
        <w:t>. 75</w:t>
      </w:r>
      <w:r w:rsidRPr="002E768B">
        <w:rPr>
          <w:rFonts w:ascii="Times New Roman" w:hAnsi="Times New Roman" w:cs="Times New Roman"/>
          <w:bCs/>
          <w:sz w:val="20"/>
          <w:szCs w:val="20"/>
          <w:lang w:val="de-DE"/>
        </w:rPr>
        <w:t>.</w:t>
      </w:r>
    </w:p>
  </w:footnote>
  <w:footnote w:id="44">
    <w:p w14:paraId="10065D79" w14:textId="61D7D4B6" w:rsidR="005955D3" w:rsidRPr="002D29CA" w:rsidRDefault="005955D3" w:rsidP="00BA69C6">
      <w:pPr>
        <w:widowControl w:val="0"/>
        <w:autoSpaceDE w:val="0"/>
        <w:autoSpaceDN w:val="0"/>
        <w:adjustRightInd w:val="0"/>
        <w:jc w:val="both"/>
        <w:rPr>
          <w:rFonts w:ascii="Times New Roman" w:hAnsi="Times New Roman" w:cs="Times New Roman"/>
          <w:bCs/>
          <w:sz w:val="20"/>
          <w:szCs w:val="20"/>
          <w:lang w:val="en-US"/>
        </w:rPr>
      </w:pPr>
      <w:r w:rsidRPr="00870C3D">
        <w:rPr>
          <w:rStyle w:val="a8"/>
          <w:rFonts w:ascii="Times New Roman" w:hAnsi="Times New Roman" w:cs="Times New Roman"/>
          <w:sz w:val="20"/>
          <w:szCs w:val="20"/>
        </w:rPr>
        <w:footnoteRef/>
      </w:r>
      <w:r w:rsidRPr="00A94B7C">
        <w:rPr>
          <w:rFonts w:ascii="Times New Roman" w:hAnsi="Times New Roman" w:cs="Times New Roman"/>
          <w:sz w:val="20"/>
          <w:szCs w:val="20"/>
          <w:lang w:val="en-US"/>
        </w:rPr>
        <w:t xml:space="preserve"> </w:t>
      </w:r>
      <w:r w:rsidRPr="00870C3D">
        <w:rPr>
          <w:rFonts w:ascii="Times New Roman" w:hAnsi="Times New Roman" w:cs="Times New Roman"/>
          <w:bCs/>
          <w:sz w:val="20"/>
          <w:szCs w:val="20"/>
          <w:lang w:val="en-US"/>
        </w:rPr>
        <w:t>European Parliament resolution of 21 May 2013 on the EU Charter: standard settings for media freedom across the EU (</w:t>
      </w:r>
      <w:hyperlink r:id="rId17" w:history="1">
        <w:r w:rsidRPr="00870C3D">
          <w:rPr>
            <w:rFonts w:ascii="Times New Roman" w:hAnsi="Times New Roman" w:cs="Times New Roman"/>
            <w:bCs/>
            <w:sz w:val="20"/>
            <w:szCs w:val="20"/>
            <w:lang w:val="en-US"/>
          </w:rPr>
          <w:t>2011/2246(INI)</w:t>
        </w:r>
      </w:hyperlink>
      <w:r w:rsidRPr="00870C3D">
        <w:rPr>
          <w:rFonts w:ascii="Times New Roman" w:hAnsi="Times New Roman" w:cs="Times New Roman"/>
          <w:bCs/>
          <w:sz w:val="20"/>
          <w:szCs w:val="20"/>
          <w:lang w:val="en-US"/>
        </w:rPr>
        <w:t>)</w:t>
      </w:r>
      <w:r>
        <w:rPr>
          <w:rFonts w:ascii="Times New Roman" w:hAnsi="Times New Roman" w:cs="Times New Roman"/>
          <w:bCs/>
          <w:sz w:val="20"/>
          <w:szCs w:val="20"/>
          <w:lang w:val="en-US"/>
        </w:rPr>
        <w:t xml:space="preserve"> [Electronic resource]. European Parliament [Official website]. – Accessed mode: </w:t>
      </w:r>
      <w:hyperlink r:id="rId18" w:history="1">
        <w:r w:rsidRPr="00066655">
          <w:rPr>
            <w:rStyle w:val="a9"/>
            <w:rFonts w:ascii="Times New Roman" w:hAnsi="Times New Roman" w:cs="Times New Roman"/>
            <w:bCs/>
            <w:sz w:val="20"/>
            <w:szCs w:val="20"/>
            <w:lang w:val="en-US"/>
          </w:rPr>
          <w:t>http://www.europarl.europa.eu/sides/getDoc.do?type=TA&amp;reference=P7-TA-2013-0203&amp;language=EN&amp;ring=A7-2013-0117</w:t>
        </w:r>
      </w:hyperlink>
      <w:r>
        <w:rPr>
          <w:rFonts w:ascii="Times New Roman" w:hAnsi="Times New Roman" w:cs="Times New Roman"/>
          <w:bCs/>
          <w:sz w:val="20"/>
          <w:szCs w:val="20"/>
          <w:lang w:val="en-US"/>
        </w:rPr>
        <w:t xml:space="preserve"> (date of reference 29.04.2017).</w:t>
      </w:r>
    </w:p>
  </w:footnote>
  <w:footnote w:id="45">
    <w:p w14:paraId="62F9D468" w14:textId="61684831" w:rsidR="005955D3" w:rsidRPr="002D29CA" w:rsidRDefault="005955D3" w:rsidP="00BA69C6">
      <w:pPr>
        <w:pStyle w:val="a6"/>
        <w:jc w:val="both"/>
        <w:rPr>
          <w:rFonts w:ascii="Times New Roman" w:hAnsi="Times New Roman" w:cs="Times New Roman"/>
          <w:sz w:val="20"/>
          <w:szCs w:val="20"/>
          <w:lang w:val="en-US"/>
        </w:rPr>
      </w:pPr>
      <w:r w:rsidRPr="002D29CA">
        <w:rPr>
          <w:rStyle w:val="a8"/>
          <w:rFonts w:ascii="Times New Roman" w:hAnsi="Times New Roman" w:cs="Times New Roman"/>
          <w:sz w:val="20"/>
          <w:szCs w:val="20"/>
        </w:rPr>
        <w:footnoteRef/>
      </w:r>
      <w:r w:rsidRPr="00A94B7C">
        <w:rPr>
          <w:rFonts w:ascii="Times New Roman" w:hAnsi="Times New Roman" w:cs="Times New Roman"/>
          <w:sz w:val="20"/>
          <w:szCs w:val="20"/>
          <w:lang w:val="en-US"/>
        </w:rPr>
        <w:t xml:space="preserve"> Universal Declaration of Human Rights </w:t>
      </w:r>
      <w:r w:rsidRPr="002D29CA">
        <w:rPr>
          <w:rFonts w:ascii="Times New Roman" w:hAnsi="Times New Roman" w:cs="Times New Roman"/>
          <w:sz w:val="20"/>
          <w:szCs w:val="20"/>
          <w:lang w:val="en-US"/>
        </w:rPr>
        <w:t xml:space="preserve">[Electronic resource]. United Nations, Office of the High Commissioner for Human Rights [Official website]. – Accessed mode: </w:t>
      </w:r>
      <w:hyperlink r:id="rId19" w:history="1">
        <w:r w:rsidRPr="002D29CA">
          <w:rPr>
            <w:rStyle w:val="a9"/>
            <w:rFonts w:ascii="Times New Roman" w:hAnsi="Times New Roman" w:cs="Times New Roman"/>
            <w:sz w:val="20"/>
            <w:szCs w:val="20"/>
            <w:lang w:val="en-US"/>
          </w:rPr>
          <w:t>http://www.ohchr.org/EN/UDHR/Documents/UDHR_Translations/eng.pdf</w:t>
        </w:r>
      </w:hyperlink>
      <w:r w:rsidRPr="002D29CA">
        <w:rPr>
          <w:rFonts w:ascii="Times New Roman" w:hAnsi="Times New Roman" w:cs="Times New Roman"/>
          <w:sz w:val="20"/>
          <w:szCs w:val="20"/>
          <w:lang w:val="en-US"/>
        </w:rPr>
        <w:t xml:space="preserve"> (date of reference 28. 04. 2017).</w:t>
      </w:r>
    </w:p>
  </w:footnote>
  <w:footnote w:id="46">
    <w:p w14:paraId="4779C030" w14:textId="0FED817B" w:rsidR="005955D3" w:rsidRPr="000B39BB" w:rsidRDefault="005955D3" w:rsidP="000B39BB">
      <w:pPr>
        <w:pStyle w:val="a6"/>
        <w:jc w:val="both"/>
        <w:rPr>
          <w:rFonts w:ascii="Times New Roman" w:hAnsi="Times New Roman" w:cs="Times New Roman"/>
          <w:sz w:val="20"/>
          <w:szCs w:val="20"/>
          <w:lang w:val="en-US"/>
        </w:rPr>
      </w:pPr>
      <w:r w:rsidRPr="000B39BB">
        <w:rPr>
          <w:rStyle w:val="a8"/>
          <w:rFonts w:ascii="Times New Roman" w:hAnsi="Times New Roman" w:cs="Times New Roman"/>
          <w:sz w:val="20"/>
          <w:szCs w:val="20"/>
        </w:rPr>
        <w:footnoteRef/>
      </w:r>
      <w:r w:rsidRPr="00A94B7C">
        <w:rPr>
          <w:rFonts w:ascii="Times New Roman" w:hAnsi="Times New Roman" w:cs="Times New Roman"/>
          <w:sz w:val="20"/>
          <w:szCs w:val="20"/>
          <w:lang w:val="en-US"/>
        </w:rPr>
        <w:t xml:space="preserve"> 2017 WORLD PRESS FREEDOM INDEX </w:t>
      </w:r>
      <w:r w:rsidRPr="000B39BB">
        <w:rPr>
          <w:rFonts w:ascii="Times New Roman" w:hAnsi="Times New Roman" w:cs="Times New Roman"/>
          <w:sz w:val="20"/>
          <w:szCs w:val="20"/>
          <w:lang w:val="en-US"/>
        </w:rPr>
        <w:t xml:space="preserve">[Electronic resource]. Reporters without borders [Official website]. – Accessed mode: </w:t>
      </w:r>
      <w:hyperlink r:id="rId20" w:history="1">
        <w:r w:rsidRPr="000B39BB">
          <w:rPr>
            <w:rStyle w:val="a9"/>
            <w:rFonts w:ascii="Times New Roman" w:hAnsi="Times New Roman" w:cs="Times New Roman"/>
            <w:sz w:val="20"/>
            <w:szCs w:val="20"/>
            <w:lang w:val="en-US"/>
          </w:rPr>
          <w:t>https://rsf.org/en/ranking/2017</w:t>
        </w:r>
      </w:hyperlink>
      <w:r w:rsidRPr="000B39BB">
        <w:rPr>
          <w:rFonts w:ascii="Times New Roman" w:hAnsi="Times New Roman" w:cs="Times New Roman"/>
          <w:sz w:val="20"/>
          <w:szCs w:val="20"/>
          <w:lang w:val="en-US"/>
        </w:rPr>
        <w:t xml:space="preserve"> (date of reference 30. 04. 2017).</w:t>
      </w:r>
    </w:p>
  </w:footnote>
  <w:footnote w:id="47">
    <w:p w14:paraId="6796081B" w14:textId="77777777" w:rsidR="005955D3" w:rsidRPr="00B34722" w:rsidRDefault="005955D3" w:rsidP="00BA69C6">
      <w:pPr>
        <w:pStyle w:val="a6"/>
        <w:jc w:val="both"/>
        <w:rPr>
          <w:rFonts w:ascii="Times New Roman" w:hAnsi="Times New Roman" w:cs="Times New Roman"/>
          <w:sz w:val="20"/>
          <w:szCs w:val="20"/>
          <w:lang w:val="en-US"/>
        </w:rPr>
      </w:pPr>
      <w:r w:rsidRPr="00B34722">
        <w:rPr>
          <w:rStyle w:val="a8"/>
          <w:rFonts w:ascii="Times New Roman" w:hAnsi="Times New Roman" w:cs="Times New Roman"/>
          <w:sz w:val="20"/>
          <w:szCs w:val="20"/>
        </w:rPr>
        <w:footnoteRef/>
      </w:r>
      <w:r w:rsidRPr="00BA3AA3">
        <w:rPr>
          <w:rFonts w:ascii="Times New Roman" w:hAnsi="Times New Roman" w:cs="Times New Roman"/>
          <w:sz w:val="20"/>
          <w:szCs w:val="20"/>
          <w:lang w:val="en-US"/>
        </w:rPr>
        <w:t xml:space="preserve"> </w:t>
      </w:r>
      <w:r w:rsidRPr="00B34722">
        <w:rPr>
          <w:rFonts w:ascii="Times New Roman" w:hAnsi="Times New Roman" w:cs="Times New Roman"/>
          <w:sz w:val="20"/>
          <w:szCs w:val="20"/>
          <w:lang w:val="en-US"/>
        </w:rPr>
        <w:t xml:space="preserve">The Media Landscape in the Baltic States [Electronic resource]. INA Global [Official website]. – Accessed mode </w:t>
      </w:r>
      <w:hyperlink r:id="rId21" w:history="1">
        <w:r w:rsidRPr="00B34722">
          <w:rPr>
            <w:rStyle w:val="a9"/>
            <w:rFonts w:ascii="Times New Roman" w:hAnsi="Times New Roman" w:cs="Times New Roman"/>
            <w:sz w:val="20"/>
            <w:szCs w:val="20"/>
            <w:lang w:val="en-US"/>
          </w:rPr>
          <w:t>http://www.inaglobal.fr/en/ideas/article/media-landscape-baltic-states</w:t>
        </w:r>
      </w:hyperlink>
      <w:r w:rsidRPr="00B34722">
        <w:rPr>
          <w:rFonts w:ascii="Times New Roman" w:hAnsi="Times New Roman" w:cs="Times New Roman"/>
          <w:sz w:val="20"/>
          <w:szCs w:val="20"/>
          <w:lang w:val="en-US"/>
        </w:rPr>
        <w:t xml:space="preserve"> (date of reference 29.04.2017).</w:t>
      </w:r>
    </w:p>
  </w:footnote>
  <w:footnote w:id="48">
    <w:p w14:paraId="4522B11C" w14:textId="071DADBA" w:rsidR="005955D3" w:rsidRPr="00BA69C6" w:rsidRDefault="005955D3" w:rsidP="00BA69C6">
      <w:pPr>
        <w:pStyle w:val="a6"/>
        <w:jc w:val="both"/>
        <w:rPr>
          <w:rFonts w:ascii="Times New Roman" w:hAnsi="Times New Roman" w:cs="Times New Roman"/>
          <w:sz w:val="20"/>
          <w:szCs w:val="20"/>
          <w:lang w:val="en-US"/>
        </w:rPr>
      </w:pPr>
      <w:r w:rsidRPr="00BA69C6">
        <w:rPr>
          <w:rStyle w:val="a8"/>
          <w:rFonts w:ascii="Times New Roman" w:hAnsi="Times New Roman" w:cs="Times New Roman"/>
          <w:sz w:val="20"/>
          <w:szCs w:val="20"/>
        </w:rPr>
        <w:footnoteRef/>
      </w:r>
      <w:r w:rsidRPr="00A94B7C">
        <w:rPr>
          <w:rFonts w:ascii="Times New Roman" w:hAnsi="Times New Roman" w:cs="Times New Roman"/>
          <w:sz w:val="20"/>
          <w:szCs w:val="20"/>
          <w:lang w:val="en-US"/>
        </w:rPr>
        <w:t xml:space="preserve"> DIRECTIVE 2010/13/EU OF THE EUROPEAN PARLIAMENT AND OF THE COUNCIL </w:t>
      </w:r>
      <w:r w:rsidRPr="00BA69C6">
        <w:rPr>
          <w:rFonts w:ascii="Times New Roman" w:hAnsi="Times New Roman" w:cs="Times New Roman"/>
          <w:sz w:val="20"/>
          <w:szCs w:val="20"/>
          <w:lang w:val="en-US"/>
        </w:rPr>
        <w:t xml:space="preserve">[Electronic resource]. OfficialJournaloftheEuropeanUnion [Offficial website]. – Accessed mode: </w:t>
      </w:r>
      <w:hyperlink r:id="rId22" w:history="1">
        <w:r w:rsidRPr="00BA69C6">
          <w:rPr>
            <w:rStyle w:val="a9"/>
            <w:rFonts w:ascii="Times New Roman" w:hAnsi="Times New Roman" w:cs="Times New Roman"/>
            <w:sz w:val="20"/>
            <w:szCs w:val="20"/>
            <w:lang w:val="en-US"/>
          </w:rPr>
          <w:t>http://eur-lex.europa.eu/legal-content/EN/TXT/PDF/?uri=CELEX:32010L0013&amp;from=EN</w:t>
        </w:r>
      </w:hyperlink>
      <w:r w:rsidRPr="00BA69C6">
        <w:rPr>
          <w:rFonts w:ascii="Times New Roman" w:hAnsi="Times New Roman" w:cs="Times New Roman"/>
          <w:sz w:val="20"/>
          <w:szCs w:val="20"/>
          <w:lang w:val="en-US"/>
        </w:rPr>
        <w:t xml:space="preserve"> (date of reference 30. 04. 2017).</w:t>
      </w:r>
    </w:p>
  </w:footnote>
  <w:footnote w:id="49">
    <w:p w14:paraId="0B2EA306" w14:textId="2564C3BA" w:rsidR="005955D3" w:rsidRPr="00BA69C6" w:rsidRDefault="005955D3">
      <w:pPr>
        <w:pStyle w:val="a6"/>
        <w:rPr>
          <w:rFonts w:ascii="Times New Roman" w:hAnsi="Times New Roman" w:cs="Times New Roman"/>
          <w:sz w:val="20"/>
          <w:szCs w:val="20"/>
          <w:lang w:val="en-US"/>
        </w:rPr>
      </w:pPr>
      <w:r w:rsidRPr="00BA69C6">
        <w:rPr>
          <w:rStyle w:val="a8"/>
          <w:rFonts w:ascii="Times New Roman" w:hAnsi="Times New Roman" w:cs="Times New Roman"/>
          <w:sz w:val="20"/>
          <w:szCs w:val="20"/>
        </w:rPr>
        <w:footnoteRef/>
      </w:r>
      <w:r w:rsidRPr="00A94B7C">
        <w:rPr>
          <w:rFonts w:ascii="Times New Roman" w:hAnsi="Times New Roman" w:cs="Times New Roman"/>
          <w:sz w:val="20"/>
          <w:szCs w:val="20"/>
          <w:lang w:val="en-US"/>
        </w:rPr>
        <w:t xml:space="preserve"> The European Media Information System – EMIS database  </w:t>
      </w:r>
      <w:r w:rsidRPr="00BA69C6">
        <w:rPr>
          <w:rFonts w:ascii="Times New Roman" w:hAnsi="Times New Roman" w:cs="Times New Roman"/>
          <w:sz w:val="20"/>
          <w:szCs w:val="20"/>
          <w:lang w:val="en-US"/>
        </w:rPr>
        <w:t xml:space="preserve">[Electronic resource]. Institute of European Media Law [Official website]. – Accessed mode: </w:t>
      </w:r>
      <w:hyperlink r:id="rId23" w:history="1">
        <w:r w:rsidRPr="00BA69C6">
          <w:rPr>
            <w:rStyle w:val="a9"/>
            <w:rFonts w:ascii="Times New Roman" w:hAnsi="Times New Roman" w:cs="Times New Roman"/>
            <w:sz w:val="20"/>
            <w:szCs w:val="20"/>
            <w:lang w:val="en-US"/>
          </w:rPr>
          <w:t>http://www.emr-sb.de/Databases.html</w:t>
        </w:r>
      </w:hyperlink>
      <w:r w:rsidRPr="00BA69C6">
        <w:rPr>
          <w:rFonts w:ascii="Times New Roman" w:hAnsi="Times New Roman" w:cs="Times New Roman"/>
          <w:sz w:val="20"/>
          <w:szCs w:val="20"/>
          <w:lang w:val="en-US"/>
        </w:rPr>
        <w:t xml:space="preserve"> (date of reference 30.04.2017).</w:t>
      </w:r>
    </w:p>
  </w:footnote>
  <w:footnote w:id="50">
    <w:p w14:paraId="01C1DCCA" w14:textId="77777777" w:rsidR="005955D3" w:rsidRPr="00BA3AA3" w:rsidRDefault="005955D3" w:rsidP="00B36D69">
      <w:pPr>
        <w:pStyle w:val="a6"/>
        <w:jc w:val="both"/>
        <w:rPr>
          <w:rFonts w:ascii="Times New Roman" w:hAnsi="Times New Roman" w:cs="Times New Roman"/>
          <w:sz w:val="20"/>
          <w:szCs w:val="20"/>
          <w:lang w:val="en-US"/>
        </w:rPr>
      </w:pPr>
      <w:r w:rsidRPr="00B36D69">
        <w:rPr>
          <w:rStyle w:val="a8"/>
          <w:rFonts w:ascii="Times New Roman" w:hAnsi="Times New Roman" w:cs="Times New Roman"/>
          <w:sz w:val="20"/>
          <w:szCs w:val="20"/>
        </w:rPr>
        <w:footnoteRef/>
      </w:r>
      <w:r w:rsidRPr="00BA3AA3">
        <w:rPr>
          <w:rFonts w:ascii="Times New Roman" w:hAnsi="Times New Roman" w:cs="Times New Roman"/>
          <w:sz w:val="20"/>
          <w:szCs w:val="20"/>
          <w:lang w:val="en-US"/>
        </w:rPr>
        <w:t xml:space="preserve"> </w:t>
      </w:r>
      <w:r w:rsidRPr="00B36D69">
        <w:rPr>
          <w:rFonts w:ascii="Times New Roman" w:hAnsi="Times New Roman" w:cs="Times New Roman"/>
          <w:sz w:val="20"/>
          <w:szCs w:val="20"/>
          <w:lang w:val="en-US"/>
        </w:rPr>
        <w:t xml:space="preserve">Latvia [Electronic resource]. Media Pluralism Monitor [Official website].- Accessed mode: </w:t>
      </w:r>
      <w:hyperlink r:id="rId24" w:history="1">
        <w:r w:rsidRPr="00BA3AA3">
          <w:rPr>
            <w:rStyle w:val="a9"/>
            <w:rFonts w:ascii="Times New Roman" w:hAnsi="Times New Roman" w:cs="Times New Roman"/>
            <w:sz w:val="20"/>
            <w:szCs w:val="20"/>
            <w:lang w:val="en-US"/>
          </w:rPr>
          <w:t>http://monitor.cmpf.eui.eu/mpm2015/results/latvia/</w:t>
        </w:r>
      </w:hyperlink>
      <w:r w:rsidRPr="00BA3AA3">
        <w:rPr>
          <w:rFonts w:ascii="Times New Roman" w:hAnsi="Times New Roman" w:cs="Times New Roman"/>
          <w:sz w:val="20"/>
          <w:szCs w:val="20"/>
          <w:lang w:val="en-US"/>
        </w:rPr>
        <w:t xml:space="preserve"> (date of reference 29.04.2017).</w:t>
      </w:r>
    </w:p>
  </w:footnote>
  <w:footnote w:id="51">
    <w:p w14:paraId="053FD0DB" w14:textId="77777777" w:rsidR="005955D3" w:rsidRPr="00BA3AA3" w:rsidRDefault="005955D3" w:rsidP="002B0647">
      <w:pPr>
        <w:pStyle w:val="a6"/>
        <w:jc w:val="both"/>
        <w:rPr>
          <w:rFonts w:ascii="Times New Roman" w:hAnsi="Times New Roman" w:cs="Times New Roman"/>
          <w:sz w:val="20"/>
          <w:szCs w:val="20"/>
          <w:lang w:val="en-US"/>
        </w:rPr>
      </w:pPr>
      <w:r w:rsidRPr="002B0647">
        <w:rPr>
          <w:rStyle w:val="a8"/>
          <w:rFonts w:ascii="Times New Roman" w:hAnsi="Times New Roman" w:cs="Times New Roman"/>
          <w:sz w:val="20"/>
          <w:szCs w:val="20"/>
        </w:rPr>
        <w:footnoteRef/>
      </w:r>
      <w:r w:rsidRPr="002B0647">
        <w:rPr>
          <w:rFonts w:ascii="Times New Roman" w:hAnsi="Times New Roman" w:cs="Times New Roman"/>
          <w:sz w:val="20"/>
          <w:szCs w:val="20"/>
          <w:lang w:val="en-US"/>
        </w:rPr>
        <w:t>Latvia profile – Media [Electronic resource]. BBC News [Official website]</w:t>
      </w:r>
      <w:r w:rsidRPr="00BA3AA3">
        <w:rPr>
          <w:rFonts w:ascii="Times New Roman" w:hAnsi="Times New Roman" w:cs="Times New Roman"/>
          <w:sz w:val="20"/>
          <w:szCs w:val="20"/>
          <w:lang w:val="en-US"/>
        </w:rPr>
        <w:t xml:space="preserve">. –Accessed mode: </w:t>
      </w:r>
      <w:hyperlink r:id="rId25" w:history="1">
        <w:r w:rsidRPr="00BA3AA3">
          <w:rPr>
            <w:rStyle w:val="a9"/>
            <w:rFonts w:ascii="Times New Roman" w:hAnsi="Times New Roman" w:cs="Times New Roman"/>
            <w:sz w:val="20"/>
            <w:szCs w:val="20"/>
            <w:lang w:val="en-US"/>
          </w:rPr>
          <w:t>http://www.bbc.com/news/world-europe-17528622</w:t>
        </w:r>
      </w:hyperlink>
      <w:r w:rsidRPr="00BA3AA3">
        <w:rPr>
          <w:rFonts w:ascii="Times New Roman" w:hAnsi="Times New Roman" w:cs="Times New Roman"/>
          <w:sz w:val="20"/>
          <w:szCs w:val="20"/>
          <w:lang w:val="en-US"/>
        </w:rPr>
        <w:t xml:space="preserve"> (date of reference 30.04.2017).</w:t>
      </w:r>
    </w:p>
  </w:footnote>
  <w:footnote w:id="52">
    <w:p w14:paraId="7C3C201F" w14:textId="77777777" w:rsidR="005955D3" w:rsidRPr="00BA3AA3" w:rsidRDefault="005955D3">
      <w:pPr>
        <w:pStyle w:val="a6"/>
        <w:rPr>
          <w:rFonts w:ascii="Times New Roman" w:hAnsi="Times New Roman" w:cs="Times New Roman"/>
          <w:sz w:val="20"/>
          <w:szCs w:val="20"/>
        </w:rPr>
      </w:pPr>
      <w:r w:rsidRPr="00044368">
        <w:rPr>
          <w:rStyle w:val="a8"/>
          <w:rFonts w:ascii="Times New Roman" w:hAnsi="Times New Roman" w:cs="Times New Roman"/>
          <w:sz w:val="20"/>
          <w:szCs w:val="20"/>
        </w:rPr>
        <w:footnoteRef/>
      </w:r>
      <w:r w:rsidRPr="00044368">
        <w:rPr>
          <w:rFonts w:ascii="Times New Roman" w:hAnsi="Times New Roman" w:cs="Times New Roman"/>
          <w:sz w:val="20"/>
          <w:szCs w:val="20"/>
        </w:rPr>
        <w:t xml:space="preserve"> Латвия просит у ЕС денег на антироссийскую пропаганду </w:t>
      </w:r>
      <w:r w:rsidRPr="00BA3AA3">
        <w:rPr>
          <w:rFonts w:ascii="Times New Roman" w:hAnsi="Times New Roman" w:cs="Times New Roman"/>
          <w:sz w:val="20"/>
          <w:szCs w:val="20"/>
        </w:rPr>
        <w:t>[</w:t>
      </w:r>
      <w:r w:rsidRPr="00044368">
        <w:rPr>
          <w:rFonts w:ascii="Times New Roman" w:hAnsi="Times New Roman" w:cs="Times New Roman"/>
          <w:sz w:val="20"/>
          <w:szCs w:val="20"/>
        </w:rPr>
        <w:t>Электронный ресурс</w:t>
      </w:r>
      <w:r w:rsidRPr="00BA3AA3">
        <w:rPr>
          <w:rFonts w:ascii="Times New Roman" w:hAnsi="Times New Roman" w:cs="Times New Roman"/>
          <w:sz w:val="20"/>
          <w:szCs w:val="20"/>
        </w:rPr>
        <w:t xml:space="preserve">]. Русская правда [Официцильный вебсайт]. – Точка доступа: </w:t>
      </w:r>
      <w:hyperlink r:id="rId26" w:history="1">
        <w:r w:rsidRPr="00AB2110">
          <w:rPr>
            <w:rStyle w:val="a9"/>
            <w:rFonts w:ascii="Times New Roman" w:hAnsi="Times New Roman" w:cs="Times New Roman"/>
            <w:sz w:val="20"/>
            <w:szCs w:val="20"/>
            <w:lang w:val="en-US"/>
          </w:rPr>
          <w:t>http</w:t>
        </w:r>
        <w:r w:rsidRPr="00BA3AA3">
          <w:rPr>
            <w:rStyle w:val="a9"/>
            <w:rFonts w:ascii="Times New Roman" w:hAnsi="Times New Roman" w:cs="Times New Roman"/>
            <w:sz w:val="20"/>
            <w:szCs w:val="20"/>
          </w:rPr>
          <w:t>://</w:t>
        </w:r>
        <w:r w:rsidRPr="00AB2110">
          <w:rPr>
            <w:rStyle w:val="a9"/>
            <w:rFonts w:ascii="Times New Roman" w:hAnsi="Times New Roman" w:cs="Times New Roman"/>
            <w:sz w:val="20"/>
            <w:szCs w:val="20"/>
            <w:lang w:val="en-US"/>
          </w:rPr>
          <w:t>ruspravda</w:t>
        </w:r>
        <w:r w:rsidRPr="00BA3AA3">
          <w:rPr>
            <w:rStyle w:val="a9"/>
            <w:rFonts w:ascii="Times New Roman" w:hAnsi="Times New Roman" w:cs="Times New Roman"/>
            <w:sz w:val="20"/>
            <w:szCs w:val="20"/>
          </w:rPr>
          <w:t>.</w:t>
        </w:r>
        <w:r w:rsidRPr="00AB2110">
          <w:rPr>
            <w:rStyle w:val="a9"/>
            <w:rFonts w:ascii="Times New Roman" w:hAnsi="Times New Roman" w:cs="Times New Roman"/>
            <w:sz w:val="20"/>
            <w:szCs w:val="20"/>
            <w:lang w:val="en-US"/>
          </w:rPr>
          <w:t>info</w:t>
        </w:r>
        <w:r w:rsidRPr="00BA3AA3">
          <w:rPr>
            <w:rStyle w:val="a9"/>
            <w:rFonts w:ascii="Times New Roman" w:hAnsi="Times New Roman" w:cs="Times New Roman"/>
            <w:sz w:val="20"/>
            <w:szCs w:val="20"/>
          </w:rPr>
          <w:t>/</w:t>
        </w:r>
        <w:r w:rsidRPr="00AB2110">
          <w:rPr>
            <w:rStyle w:val="a9"/>
            <w:rFonts w:ascii="Times New Roman" w:hAnsi="Times New Roman" w:cs="Times New Roman"/>
            <w:sz w:val="20"/>
            <w:szCs w:val="20"/>
            <w:lang w:val="en-US"/>
          </w:rPr>
          <w:t>Latviya</w:t>
        </w:r>
        <w:r w:rsidRPr="00BA3AA3">
          <w:rPr>
            <w:rStyle w:val="a9"/>
            <w:rFonts w:ascii="Times New Roman" w:hAnsi="Times New Roman" w:cs="Times New Roman"/>
            <w:sz w:val="20"/>
            <w:szCs w:val="20"/>
          </w:rPr>
          <w:t>-</w:t>
        </w:r>
        <w:r w:rsidRPr="00AB2110">
          <w:rPr>
            <w:rStyle w:val="a9"/>
            <w:rFonts w:ascii="Times New Roman" w:hAnsi="Times New Roman" w:cs="Times New Roman"/>
            <w:sz w:val="20"/>
            <w:szCs w:val="20"/>
            <w:lang w:val="en-US"/>
          </w:rPr>
          <w:t>prosit</w:t>
        </w:r>
        <w:r w:rsidRPr="00BA3AA3">
          <w:rPr>
            <w:rStyle w:val="a9"/>
            <w:rFonts w:ascii="Times New Roman" w:hAnsi="Times New Roman" w:cs="Times New Roman"/>
            <w:sz w:val="20"/>
            <w:szCs w:val="20"/>
          </w:rPr>
          <w:t>-</w:t>
        </w:r>
        <w:r w:rsidRPr="00AB2110">
          <w:rPr>
            <w:rStyle w:val="a9"/>
            <w:rFonts w:ascii="Times New Roman" w:hAnsi="Times New Roman" w:cs="Times New Roman"/>
            <w:sz w:val="20"/>
            <w:szCs w:val="20"/>
            <w:lang w:val="en-US"/>
          </w:rPr>
          <w:t>u</w:t>
        </w:r>
        <w:r w:rsidRPr="00BA3AA3">
          <w:rPr>
            <w:rStyle w:val="a9"/>
            <w:rFonts w:ascii="Times New Roman" w:hAnsi="Times New Roman" w:cs="Times New Roman"/>
            <w:sz w:val="20"/>
            <w:szCs w:val="20"/>
          </w:rPr>
          <w:t>-</w:t>
        </w:r>
        <w:r w:rsidRPr="00AB2110">
          <w:rPr>
            <w:rStyle w:val="a9"/>
            <w:rFonts w:ascii="Times New Roman" w:hAnsi="Times New Roman" w:cs="Times New Roman"/>
            <w:sz w:val="20"/>
            <w:szCs w:val="20"/>
            <w:lang w:val="en-US"/>
          </w:rPr>
          <w:t>ES</w:t>
        </w:r>
        <w:r w:rsidRPr="00BA3AA3">
          <w:rPr>
            <w:rStyle w:val="a9"/>
            <w:rFonts w:ascii="Times New Roman" w:hAnsi="Times New Roman" w:cs="Times New Roman"/>
            <w:sz w:val="20"/>
            <w:szCs w:val="20"/>
          </w:rPr>
          <w:t>-</w:t>
        </w:r>
        <w:r w:rsidRPr="00AB2110">
          <w:rPr>
            <w:rStyle w:val="a9"/>
            <w:rFonts w:ascii="Times New Roman" w:hAnsi="Times New Roman" w:cs="Times New Roman"/>
            <w:sz w:val="20"/>
            <w:szCs w:val="20"/>
            <w:lang w:val="en-US"/>
          </w:rPr>
          <w:t>deneg</w:t>
        </w:r>
        <w:r w:rsidRPr="00BA3AA3">
          <w:rPr>
            <w:rStyle w:val="a9"/>
            <w:rFonts w:ascii="Times New Roman" w:hAnsi="Times New Roman" w:cs="Times New Roman"/>
            <w:sz w:val="20"/>
            <w:szCs w:val="20"/>
          </w:rPr>
          <w:t>-</w:t>
        </w:r>
        <w:r w:rsidRPr="00AB2110">
          <w:rPr>
            <w:rStyle w:val="a9"/>
            <w:rFonts w:ascii="Times New Roman" w:hAnsi="Times New Roman" w:cs="Times New Roman"/>
            <w:sz w:val="20"/>
            <w:szCs w:val="20"/>
            <w:lang w:val="en-US"/>
          </w:rPr>
          <w:t>na</w:t>
        </w:r>
        <w:r w:rsidRPr="00BA3AA3">
          <w:rPr>
            <w:rStyle w:val="a9"/>
            <w:rFonts w:ascii="Times New Roman" w:hAnsi="Times New Roman" w:cs="Times New Roman"/>
            <w:sz w:val="20"/>
            <w:szCs w:val="20"/>
          </w:rPr>
          <w:t>-</w:t>
        </w:r>
        <w:r w:rsidRPr="00AB2110">
          <w:rPr>
            <w:rStyle w:val="a9"/>
            <w:rFonts w:ascii="Times New Roman" w:hAnsi="Times New Roman" w:cs="Times New Roman"/>
            <w:sz w:val="20"/>
            <w:szCs w:val="20"/>
            <w:lang w:val="en-US"/>
          </w:rPr>
          <w:t>antirossiyskuyu</w:t>
        </w:r>
        <w:r w:rsidRPr="00BA3AA3">
          <w:rPr>
            <w:rStyle w:val="a9"/>
            <w:rFonts w:ascii="Times New Roman" w:hAnsi="Times New Roman" w:cs="Times New Roman"/>
            <w:sz w:val="20"/>
            <w:szCs w:val="20"/>
          </w:rPr>
          <w:t>-</w:t>
        </w:r>
        <w:r w:rsidRPr="00AB2110">
          <w:rPr>
            <w:rStyle w:val="a9"/>
            <w:rFonts w:ascii="Times New Roman" w:hAnsi="Times New Roman" w:cs="Times New Roman"/>
            <w:sz w:val="20"/>
            <w:szCs w:val="20"/>
            <w:lang w:val="en-US"/>
          </w:rPr>
          <w:t>propagandu</w:t>
        </w:r>
        <w:r w:rsidRPr="00BA3AA3">
          <w:rPr>
            <w:rStyle w:val="a9"/>
            <w:rFonts w:ascii="Times New Roman" w:hAnsi="Times New Roman" w:cs="Times New Roman"/>
            <w:sz w:val="20"/>
            <w:szCs w:val="20"/>
          </w:rPr>
          <w:t>-9301.</w:t>
        </w:r>
        <w:r w:rsidRPr="00AB2110">
          <w:rPr>
            <w:rStyle w:val="a9"/>
            <w:rFonts w:ascii="Times New Roman" w:hAnsi="Times New Roman" w:cs="Times New Roman"/>
            <w:sz w:val="20"/>
            <w:szCs w:val="20"/>
            <w:lang w:val="en-US"/>
          </w:rPr>
          <w:t>html</w:t>
        </w:r>
      </w:hyperlink>
      <w:r w:rsidRPr="00BA3AA3">
        <w:rPr>
          <w:rFonts w:ascii="Times New Roman" w:hAnsi="Times New Roman" w:cs="Times New Roman"/>
          <w:sz w:val="20"/>
          <w:szCs w:val="20"/>
        </w:rPr>
        <w:t xml:space="preserve"> (дата обращения 1.05.2017).</w:t>
      </w:r>
    </w:p>
  </w:footnote>
  <w:footnote w:id="53">
    <w:p w14:paraId="29A94FCC" w14:textId="77777777" w:rsidR="005955D3" w:rsidRDefault="005955D3">
      <w:pPr>
        <w:pStyle w:val="a6"/>
      </w:pPr>
      <w:r w:rsidRPr="00AB2110">
        <w:rPr>
          <w:rStyle w:val="a8"/>
          <w:rFonts w:ascii="Times New Roman" w:hAnsi="Times New Roman" w:cs="Times New Roman"/>
          <w:sz w:val="20"/>
          <w:szCs w:val="20"/>
        </w:rPr>
        <w:footnoteRef/>
      </w:r>
      <w:r w:rsidRPr="00AB2110">
        <w:rPr>
          <w:rFonts w:ascii="Times New Roman" w:hAnsi="Times New Roman" w:cs="Times New Roman"/>
          <w:sz w:val="20"/>
          <w:szCs w:val="20"/>
        </w:rPr>
        <w:t xml:space="preserve"> Латвия и Россия: в отношениях охлаждение. [Электронный ресурс]. ИноСми [Официальный сайт]. – Точка доступа: </w:t>
      </w:r>
      <w:hyperlink r:id="rId27" w:history="1">
        <w:r w:rsidRPr="00AB2110">
          <w:rPr>
            <w:rStyle w:val="a9"/>
            <w:rFonts w:ascii="Times New Roman" w:hAnsi="Times New Roman" w:cs="Times New Roman"/>
            <w:sz w:val="20"/>
            <w:szCs w:val="20"/>
          </w:rPr>
          <w:t>http://inosmi.ru/politic/20161231/238473992.html</w:t>
        </w:r>
      </w:hyperlink>
      <w:r w:rsidRPr="00AB2110">
        <w:rPr>
          <w:rFonts w:ascii="Times New Roman" w:hAnsi="Times New Roman" w:cs="Times New Roman"/>
          <w:sz w:val="20"/>
          <w:szCs w:val="20"/>
        </w:rPr>
        <w:t xml:space="preserve"> (дата обращения 1.05.2017).</w:t>
      </w:r>
    </w:p>
  </w:footnote>
  <w:footnote w:id="54">
    <w:p w14:paraId="5F670A1E" w14:textId="77777777" w:rsidR="005955D3" w:rsidRPr="00D96EC0" w:rsidRDefault="005955D3">
      <w:pPr>
        <w:pStyle w:val="a6"/>
        <w:rPr>
          <w:rFonts w:ascii="Times New Roman" w:hAnsi="Times New Roman" w:cs="Times New Roman"/>
          <w:sz w:val="20"/>
          <w:szCs w:val="20"/>
        </w:rPr>
      </w:pPr>
      <w:r w:rsidRPr="00D96EC0">
        <w:rPr>
          <w:rStyle w:val="a8"/>
          <w:rFonts w:ascii="Times New Roman" w:hAnsi="Times New Roman" w:cs="Times New Roman"/>
          <w:sz w:val="20"/>
          <w:szCs w:val="20"/>
        </w:rPr>
        <w:footnoteRef/>
      </w:r>
      <w:r w:rsidRPr="00D96EC0">
        <w:rPr>
          <w:rFonts w:ascii="Times New Roman" w:hAnsi="Times New Roman" w:cs="Times New Roman"/>
          <w:sz w:val="20"/>
          <w:szCs w:val="20"/>
        </w:rPr>
        <w:t xml:space="preserve"> Поймай Москву за руку: страны Балтии соревнуются в паранойе</w:t>
      </w:r>
      <w:r>
        <w:rPr>
          <w:rFonts w:ascii="Times New Roman" w:hAnsi="Times New Roman" w:cs="Times New Roman"/>
          <w:sz w:val="20"/>
          <w:szCs w:val="20"/>
        </w:rPr>
        <w:t xml:space="preserve"> [Электронный ресурс]. Информационный портал </w:t>
      </w:r>
      <w:r>
        <w:rPr>
          <w:rFonts w:ascii="Times New Roman" w:hAnsi="Times New Roman" w:cs="Times New Roman"/>
          <w:sz w:val="20"/>
          <w:szCs w:val="20"/>
          <w:lang w:val="en-US"/>
        </w:rPr>
        <w:t>Rubaltic</w:t>
      </w:r>
      <w:r w:rsidRPr="00BA3AA3">
        <w:rPr>
          <w:rFonts w:ascii="Times New Roman" w:hAnsi="Times New Roman" w:cs="Times New Roman"/>
          <w:sz w:val="20"/>
          <w:szCs w:val="20"/>
        </w:rPr>
        <w:t>.</w:t>
      </w:r>
      <w:r>
        <w:rPr>
          <w:rFonts w:ascii="Times New Roman" w:hAnsi="Times New Roman" w:cs="Times New Roman"/>
          <w:sz w:val="20"/>
          <w:szCs w:val="20"/>
          <w:lang w:val="en-US"/>
        </w:rPr>
        <w:t>ru</w:t>
      </w:r>
      <w:r w:rsidRPr="00BA3AA3">
        <w:rPr>
          <w:rFonts w:ascii="Times New Roman" w:hAnsi="Times New Roman" w:cs="Times New Roman"/>
          <w:sz w:val="20"/>
          <w:szCs w:val="20"/>
        </w:rPr>
        <w:t xml:space="preserve"> </w:t>
      </w:r>
      <w:r>
        <w:rPr>
          <w:rFonts w:ascii="Times New Roman" w:hAnsi="Times New Roman" w:cs="Times New Roman"/>
          <w:sz w:val="20"/>
          <w:szCs w:val="20"/>
        </w:rPr>
        <w:t xml:space="preserve">[Официальный вебсайт]. – Точка доступа: </w:t>
      </w:r>
      <w:hyperlink r:id="rId28" w:history="1">
        <w:r w:rsidRPr="007E2D80">
          <w:rPr>
            <w:rStyle w:val="a9"/>
            <w:rFonts w:ascii="Times New Roman" w:hAnsi="Times New Roman" w:cs="Times New Roman"/>
            <w:sz w:val="20"/>
            <w:szCs w:val="20"/>
          </w:rPr>
          <w:t>http://www.rubaltic.ru/article/politika-i-obshchestvo/25042017-poymay-moskvu-za-ruku-strany-baltii-sorevnuyutsya-v-paranoye/</w:t>
        </w:r>
      </w:hyperlink>
      <w:r>
        <w:rPr>
          <w:rFonts w:ascii="Times New Roman" w:hAnsi="Times New Roman" w:cs="Times New Roman"/>
          <w:sz w:val="20"/>
          <w:szCs w:val="20"/>
        </w:rPr>
        <w:t xml:space="preserve"> (дата обращения 1.05.2017).</w:t>
      </w:r>
    </w:p>
  </w:footnote>
  <w:footnote w:id="55">
    <w:p w14:paraId="0EFC05E8" w14:textId="77777777" w:rsidR="005955D3" w:rsidRPr="0031272B" w:rsidRDefault="005955D3">
      <w:pPr>
        <w:pStyle w:val="a6"/>
        <w:rPr>
          <w:rFonts w:ascii="Times New Roman" w:hAnsi="Times New Roman" w:cs="Times New Roman"/>
          <w:sz w:val="20"/>
          <w:szCs w:val="20"/>
        </w:rPr>
      </w:pPr>
      <w:r w:rsidRPr="0031272B">
        <w:rPr>
          <w:rStyle w:val="a8"/>
          <w:rFonts w:ascii="Times New Roman" w:hAnsi="Times New Roman" w:cs="Times New Roman"/>
          <w:sz w:val="20"/>
          <w:szCs w:val="20"/>
        </w:rPr>
        <w:footnoteRef/>
      </w:r>
      <w:r w:rsidRPr="0031272B">
        <w:rPr>
          <w:rFonts w:ascii="Times New Roman" w:hAnsi="Times New Roman" w:cs="Times New Roman"/>
          <w:sz w:val="20"/>
          <w:szCs w:val="20"/>
        </w:rPr>
        <w:t xml:space="preserve"> Антироссийская пропаганда: в Риге открыли центр стратегической коммуникации НАТО – мнения экспертов [Электронный ресурс]. Русская весна [Официальный вебсайт]. – Точка доступа: </w:t>
      </w:r>
      <w:hyperlink r:id="rId29" w:history="1">
        <w:r w:rsidRPr="0031272B">
          <w:rPr>
            <w:rStyle w:val="a9"/>
            <w:rFonts w:ascii="Times New Roman" w:hAnsi="Times New Roman" w:cs="Times New Roman"/>
            <w:sz w:val="20"/>
            <w:szCs w:val="20"/>
          </w:rPr>
          <w:t>http://rusvesna.su/news/1440162065</w:t>
        </w:r>
      </w:hyperlink>
      <w:r w:rsidRPr="0031272B">
        <w:rPr>
          <w:rFonts w:ascii="Times New Roman" w:hAnsi="Times New Roman" w:cs="Times New Roman"/>
          <w:sz w:val="20"/>
          <w:szCs w:val="20"/>
        </w:rPr>
        <w:t xml:space="preserve"> (дата обращения 1.05.2017).</w:t>
      </w:r>
    </w:p>
  </w:footnote>
  <w:footnote w:id="56">
    <w:p w14:paraId="757B430F" w14:textId="77777777" w:rsidR="005955D3" w:rsidRPr="0031272B" w:rsidRDefault="005955D3">
      <w:pPr>
        <w:pStyle w:val="a6"/>
        <w:rPr>
          <w:rFonts w:ascii="Times New Roman" w:hAnsi="Times New Roman" w:cs="Times New Roman"/>
          <w:sz w:val="20"/>
          <w:szCs w:val="20"/>
        </w:rPr>
      </w:pPr>
      <w:r w:rsidRPr="0031272B">
        <w:rPr>
          <w:rStyle w:val="a8"/>
          <w:rFonts w:ascii="Times New Roman" w:hAnsi="Times New Roman" w:cs="Times New Roman"/>
          <w:sz w:val="20"/>
          <w:szCs w:val="20"/>
        </w:rPr>
        <w:footnoteRef/>
      </w:r>
      <w:r w:rsidRPr="0031272B">
        <w:rPr>
          <w:rFonts w:ascii="Times New Roman" w:hAnsi="Times New Roman" w:cs="Times New Roman"/>
          <w:sz w:val="20"/>
          <w:szCs w:val="20"/>
        </w:rPr>
        <w:t xml:space="preserve"> </w:t>
      </w:r>
      <w:r>
        <w:rPr>
          <w:rFonts w:ascii="Times New Roman" w:hAnsi="Times New Roman" w:cs="Times New Roman"/>
          <w:sz w:val="20"/>
          <w:szCs w:val="20"/>
        </w:rPr>
        <w:t xml:space="preserve">Нил Ушаков пополнил коллекцию штрафов Центра госязыка [Электронный ресурс]. Информационный портал </w:t>
      </w:r>
      <w:r>
        <w:rPr>
          <w:rFonts w:ascii="Times New Roman" w:hAnsi="Times New Roman" w:cs="Times New Roman"/>
          <w:sz w:val="20"/>
          <w:szCs w:val="20"/>
          <w:lang w:val="en-US"/>
        </w:rPr>
        <w:t>Rubaltic</w:t>
      </w:r>
      <w:r w:rsidRPr="00BA3AA3">
        <w:rPr>
          <w:rFonts w:ascii="Times New Roman" w:hAnsi="Times New Roman" w:cs="Times New Roman"/>
          <w:sz w:val="20"/>
          <w:szCs w:val="20"/>
        </w:rPr>
        <w:t>.</w:t>
      </w:r>
      <w:r>
        <w:rPr>
          <w:rFonts w:ascii="Times New Roman" w:hAnsi="Times New Roman" w:cs="Times New Roman"/>
          <w:sz w:val="20"/>
          <w:szCs w:val="20"/>
          <w:lang w:val="en-US"/>
        </w:rPr>
        <w:t>ru</w:t>
      </w:r>
      <w:r w:rsidRPr="00BA3AA3">
        <w:rPr>
          <w:rFonts w:ascii="Times New Roman" w:hAnsi="Times New Roman" w:cs="Times New Roman"/>
          <w:sz w:val="20"/>
          <w:szCs w:val="20"/>
        </w:rPr>
        <w:t xml:space="preserve"> </w:t>
      </w:r>
      <w:r>
        <w:rPr>
          <w:rFonts w:ascii="Times New Roman" w:hAnsi="Times New Roman" w:cs="Times New Roman"/>
          <w:sz w:val="20"/>
          <w:szCs w:val="20"/>
        </w:rPr>
        <w:t xml:space="preserve">[Официальный вебсайт]. – Точка доступа: </w:t>
      </w:r>
      <w:hyperlink r:id="rId30" w:history="1">
        <w:r w:rsidRPr="007E2D80">
          <w:rPr>
            <w:rStyle w:val="a9"/>
            <w:rFonts w:ascii="Times New Roman" w:hAnsi="Times New Roman" w:cs="Times New Roman"/>
            <w:sz w:val="20"/>
            <w:szCs w:val="20"/>
          </w:rPr>
          <w:t>http://www.rubaltic.ru/news/27042017-ushakov-shtraf/</w:t>
        </w:r>
      </w:hyperlink>
      <w:r>
        <w:rPr>
          <w:rFonts w:ascii="Times New Roman" w:hAnsi="Times New Roman" w:cs="Times New Roman"/>
          <w:sz w:val="20"/>
          <w:szCs w:val="20"/>
        </w:rPr>
        <w:t xml:space="preserve"> (дата обращения 1.05.2017).</w:t>
      </w:r>
    </w:p>
  </w:footnote>
  <w:footnote w:id="57">
    <w:p w14:paraId="14C895FB" w14:textId="77777777" w:rsidR="005955D3" w:rsidRPr="005B5279" w:rsidRDefault="005955D3">
      <w:pPr>
        <w:pStyle w:val="a6"/>
        <w:rPr>
          <w:rFonts w:ascii="Times New Roman" w:hAnsi="Times New Roman" w:cs="Times New Roman"/>
          <w:sz w:val="20"/>
          <w:szCs w:val="20"/>
        </w:rPr>
      </w:pPr>
      <w:r w:rsidRPr="005B5279">
        <w:rPr>
          <w:rStyle w:val="a8"/>
          <w:rFonts w:ascii="Times New Roman" w:hAnsi="Times New Roman" w:cs="Times New Roman"/>
          <w:sz w:val="20"/>
          <w:szCs w:val="20"/>
        </w:rPr>
        <w:footnoteRef/>
      </w:r>
      <w:r w:rsidRPr="005B5279">
        <w:rPr>
          <w:rFonts w:ascii="Times New Roman" w:hAnsi="Times New Roman" w:cs="Times New Roman"/>
          <w:sz w:val="20"/>
          <w:szCs w:val="20"/>
        </w:rPr>
        <w:t xml:space="preserve"> </w:t>
      </w:r>
      <w:r>
        <w:rPr>
          <w:rFonts w:ascii="Times New Roman" w:hAnsi="Times New Roman" w:cs="Times New Roman"/>
          <w:sz w:val="20"/>
          <w:szCs w:val="20"/>
        </w:rPr>
        <w:t xml:space="preserve">В Латвии матери отказали в праве позвать детей по громкой связи по-русски [Электронный ресурс]. Информационный портал </w:t>
      </w:r>
      <w:r>
        <w:rPr>
          <w:rFonts w:ascii="Times New Roman" w:hAnsi="Times New Roman" w:cs="Times New Roman"/>
          <w:sz w:val="20"/>
          <w:szCs w:val="20"/>
          <w:lang w:val="en-US"/>
        </w:rPr>
        <w:t>Rubaltic</w:t>
      </w:r>
      <w:r w:rsidRPr="00BA3AA3">
        <w:rPr>
          <w:rFonts w:ascii="Times New Roman" w:hAnsi="Times New Roman" w:cs="Times New Roman"/>
          <w:sz w:val="20"/>
          <w:szCs w:val="20"/>
        </w:rPr>
        <w:t>.</w:t>
      </w:r>
      <w:r>
        <w:rPr>
          <w:rFonts w:ascii="Times New Roman" w:hAnsi="Times New Roman" w:cs="Times New Roman"/>
          <w:sz w:val="20"/>
          <w:szCs w:val="20"/>
          <w:lang w:val="en-US"/>
        </w:rPr>
        <w:t>ru</w:t>
      </w:r>
      <w:r w:rsidRPr="00BA3AA3">
        <w:rPr>
          <w:rFonts w:ascii="Times New Roman" w:hAnsi="Times New Roman" w:cs="Times New Roman"/>
          <w:sz w:val="20"/>
          <w:szCs w:val="20"/>
        </w:rPr>
        <w:t xml:space="preserve"> </w:t>
      </w:r>
      <w:r>
        <w:rPr>
          <w:rFonts w:ascii="Times New Roman" w:hAnsi="Times New Roman" w:cs="Times New Roman"/>
          <w:sz w:val="20"/>
          <w:szCs w:val="20"/>
        </w:rPr>
        <w:t xml:space="preserve">[Официальный вебсайт]. – Точка доступа: </w:t>
      </w:r>
      <w:hyperlink r:id="rId31" w:history="1">
        <w:r w:rsidRPr="007E2D80">
          <w:rPr>
            <w:rStyle w:val="a9"/>
            <w:rFonts w:ascii="Times New Roman" w:hAnsi="Times New Roman" w:cs="Times New Roman"/>
            <w:sz w:val="20"/>
            <w:szCs w:val="20"/>
          </w:rPr>
          <w:t>http://www.rubaltic.ru/news/28042017-latvia-russkiy/</w:t>
        </w:r>
      </w:hyperlink>
      <w:r>
        <w:rPr>
          <w:rFonts w:ascii="Times New Roman" w:hAnsi="Times New Roman" w:cs="Times New Roman"/>
          <w:sz w:val="20"/>
          <w:szCs w:val="20"/>
        </w:rPr>
        <w:t xml:space="preserve"> (дата обращения 1.05.2017).</w:t>
      </w:r>
    </w:p>
  </w:footnote>
  <w:footnote w:id="58">
    <w:p w14:paraId="6E2E77A7" w14:textId="77777777" w:rsidR="005955D3" w:rsidRPr="0019254D" w:rsidRDefault="005955D3">
      <w:pPr>
        <w:pStyle w:val="a6"/>
        <w:rPr>
          <w:rFonts w:ascii="Times New Roman" w:hAnsi="Times New Roman" w:cs="Times New Roman"/>
          <w:sz w:val="20"/>
          <w:szCs w:val="20"/>
        </w:rPr>
      </w:pPr>
      <w:r w:rsidRPr="0019254D">
        <w:rPr>
          <w:rStyle w:val="a8"/>
          <w:rFonts w:ascii="Times New Roman" w:hAnsi="Times New Roman" w:cs="Times New Roman"/>
          <w:sz w:val="20"/>
          <w:szCs w:val="20"/>
        </w:rPr>
        <w:footnoteRef/>
      </w:r>
      <w:r w:rsidRPr="0019254D">
        <w:rPr>
          <w:rFonts w:ascii="Times New Roman" w:hAnsi="Times New Roman" w:cs="Times New Roman"/>
          <w:sz w:val="20"/>
          <w:szCs w:val="20"/>
        </w:rPr>
        <w:t xml:space="preserve"> Латвийские правозащитники рассказали в ОБСЕ об ущемлении прав русскоязычного населения</w:t>
      </w:r>
      <w:r>
        <w:t xml:space="preserve"> </w:t>
      </w:r>
      <w:r>
        <w:rPr>
          <w:rFonts w:ascii="Times New Roman" w:hAnsi="Times New Roman" w:cs="Times New Roman"/>
          <w:sz w:val="20"/>
          <w:szCs w:val="20"/>
        </w:rPr>
        <w:t xml:space="preserve">[Электронный ресурс]. Информационный портал </w:t>
      </w:r>
      <w:r>
        <w:rPr>
          <w:rFonts w:ascii="Times New Roman" w:hAnsi="Times New Roman" w:cs="Times New Roman"/>
          <w:sz w:val="20"/>
          <w:szCs w:val="20"/>
          <w:lang w:val="en-US"/>
        </w:rPr>
        <w:t>Rubaltic</w:t>
      </w:r>
      <w:r w:rsidRPr="00BA3AA3">
        <w:rPr>
          <w:rFonts w:ascii="Times New Roman" w:hAnsi="Times New Roman" w:cs="Times New Roman"/>
          <w:sz w:val="20"/>
          <w:szCs w:val="20"/>
        </w:rPr>
        <w:t>.</w:t>
      </w:r>
      <w:r>
        <w:rPr>
          <w:rFonts w:ascii="Times New Roman" w:hAnsi="Times New Roman" w:cs="Times New Roman"/>
          <w:sz w:val="20"/>
          <w:szCs w:val="20"/>
          <w:lang w:val="en-US"/>
        </w:rPr>
        <w:t>ru</w:t>
      </w:r>
      <w:r w:rsidRPr="00BA3AA3">
        <w:rPr>
          <w:rFonts w:ascii="Times New Roman" w:hAnsi="Times New Roman" w:cs="Times New Roman"/>
          <w:sz w:val="20"/>
          <w:szCs w:val="20"/>
        </w:rPr>
        <w:t xml:space="preserve"> </w:t>
      </w:r>
      <w:r>
        <w:rPr>
          <w:rFonts w:ascii="Times New Roman" w:hAnsi="Times New Roman" w:cs="Times New Roman"/>
          <w:sz w:val="20"/>
          <w:szCs w:val="20"/>
        </w:rPr>
        <w:t xml:space="preserve">[Официальный вебсайт]. – Точка доступа: </w:t>
      </w:r>
      <w:r w:rsidRPr="0019254D">
        <w:rPr>
          <w:rFonts w:ascii="Times New Roman" w:hAnsi="Times New Roman" w:cs="Times New Roman"/>
          <w:sz w:val="20"/>
          <w:szCs w:val="20"/>
        </w:rPr>
        <w:t>http://www.rubaltic.ru/news/23112016-prava-chelveka-latvia/</w:t>
      </w:r>
      <w:r w:rsidRPr="0019254D">
        <w:t xml:space="preserve"> </w:t>
      </w:r>
      <w:r>
        <w:rPr>
          <w:rFonts w:ascii="Times New Roman" w:hAnsi="Times New Roman" w:cs="Times New Roman"/>
          <w:sz w:val="20"/>
          <w:szCs w:val="20"/>
        </w:rPr>
        <w:t>(дата обращения 3.05.2017).</w:t>
      </w:r>
    </w:p>
  </w:footnote>
  <w:footnote w:id="59">
    <w:p w14:paraId="07B127B9" w14:textId="77777777" w:rsidR="005955D3" w:rsidRPr="00F3474A" w:rsidRDefault="005955D3">
      <w:pPr>
        <w:pStyle w:val="a6"/>
        <w:rPr>
          <w:rFonts w:ascii="Times New Roman" w:hAnsi="Times New Roman" w:cs="Times New Roman"/>
          <w:sz w:val="20"/>
          <w:szCs w:val="20"/>
        </w:rPr>
      </w:pPr>
      <w:r w:rsidRPr="00F3474A">
        <w:rPr>
          <w:rStyle w:val="a8"/>
          <w:rFonts w:ascii="Times New Roman" w:hAnsi="Times New Roman" w:cs="Times New Roman"/>
          <w:sz w:val="20"/>
          <w:szCs w:val="20"/>
        </w:rPr>
        <w:footnoteRef/>
      </w:r>
      <w:r w:rsidRPr="00F3474A">
        <w:rPr>
          <w:rFonts w:ascii="Times New Roman" w:hAnsi="Times New Roman" w:cs="Times New Roman"/>
          <w:sz w:val="20"/>
          <w:szCs w:val="20"/>
        </w:rPr>
        <w:t xml:space="preserve"> Спецслужбы Латвии готовы вмешаться в местные выборы</w:t>
      </w:r>
      <w:r>
        <w:rPr>
          <w:rFonts w:ascii="Times New Roman" w:hAnsi="Times New Roman" w:cs="Times New Roman"/>
          <w:sz w:val="20"/>
          <w:szCs w:val="20"/>
        </w:rPr>
        <w:t xml:space="preserve"> [Электронный ресурс]. Информационный портал </w:t>
      </w:r>
      <w:r>
        <w:rPr>
          <w:rFonts w:ascii="Times New Roman" w:hAnsi="Times New Roman" w:cs="Times New Roman"/>
          <w:sz w:val="20"/>
          <w:szCs w:val="20"/>
          <w:lang w:val="en-US"/>
        </w:rPr>
        <w:t>Rubaltic</w:t>
      </w:r>
      <w:r w:rsidRPr="00BA3AA3">
        <w:rPr>
          <w:rFonts w:ascii="Times New Roman" w:hAnsi="Times New Roman" w:cs="Times New Roman"/>
          <w:sz w:val="20"/>
          <w:szCs w:val="20"/>
        </w:rPr>
        <w:t>.</w:t>
      </w:r>
      <w:r>
        <w:rPr>
          <w:rFonts w:ascii="Times New Roman" w:hAnsi="Times New Roman" w:cs="Times New Roman"/>
          <w:sz w:val="20"/>
          <w:szCs w:val="20"/>
          <w:lang w:val="en-US"/>
        </w:rPr>
        <w:t>ru</w:t>
      </w:r>
      <w:r w:rsidRPr="00BA3AA3">
        <w:rPr>
          <w:rFonts w:ascii="Times New Roman" w:hAnsi="Times New Roman" w:cs="Times New Roman"/>
          <w:sz w:val="20"/>
          <w:szCs w:val="20"/>
        </w:rPr>
        <w:t xml:space="preserve"> </w:t>
      </w:r>
      <w:r>
        <w:rPr>
          <w:rFonts w:ascii="Times New Roman" w:hAnsi="Times New Roman" w:cs="Times New Roman"/>
          <w:sz w:val="20"/>
          <w:szCs w:val="20"/>
        </w:rPr>
        <w:t xml:space="preserve">[Официальный вебсайт]. – Точка доступа: </w:t>
      </w:r>
      <w:r w:rsidRPr="00F3474A">
        <w:rPr>
          <w:rFonts w:ascii="Times New Roman" w:hAnsi="Times New Roman" w:cs="Times New Roman"/>
          <w:sz w:val="20"/>
          <w:szCs w:val="20"/>
        </w:rPr>
        <w:t xml:space="preserve">http://www.rubaltic.ru/article/politika-i-obshchestvo/28042017-spetssluzhby-latvii-gotovy-vmeshatsya-v-mestnye-vybory/ </w:t>
      </w:r>
      <w:r>
        <w:rPr>
          <w:rFonts w:ascii="Times New Roman" w:hAnsi="Times New Roman" w:cs="Times New Roman"/>
          <w:sz w:val="20"/>
          <w:szCs w:val="20"/>
        </w:rPr>
        <w:t>(дата обращения 4.05.2017).</w:t>
      </w:r>
    </w:p>
  </w:footnote>
  <w:footnote w:id="60">
    <w:p w14:paraId="324DA6F8" w14:textId="77777777" w:rsidR="005955D3" w:rsidRDefault="005955D3">
      <w:pPr>
        <w:pStyle w:val="a6"/>
      </w:pPr>
      <w:r w:rsidRPr="00F3474A">
        <w:rPr>
          <w:rStyle w:val="a8"/>
          <w:rFonts w:ascii="Times New Roman" w:hAnsi="Times New Roman" w:cs="Times New Roman"/>
          <w:sz w:val="20"/>
          <w:szCs w:val="20"/>
        </w:rPr>
        <w:footnoteRef/>
      </w:r>
      <w:r>
        <w:t xml:space="preserve"> </w:t>
      </w:r>
      <w:r w:rsidRPr="00F3474A">
        <w:rPr>
          <w:rFonts w:ascii="Times New Roman" w:hAnsi="Times New Roman" w:cs="Times New Roman"/>
          <w:sz w:val="20"/>
          <w:szCs w:val="20"/>
        </w:rPr>
        <w:t>Там же.</w:t>
      </w:r>
    </w:p>
  </w:footnote>
  <w:footnote w:id="61">
    <w:p w14:paraId="680B4BDD" w14:textId="77777777" w:rsidR="005955D3" w:rsidRPr="00D848A2" w:rsidRDefault="005955D3">
      <w:pPr>
        <w:pStyle w:val="a6"/>
        <w:rPr>
          <w:rFonts w:ascii="Times New Roman" w:hAnsi="Times New Roman" w:cs="Times New Roman"/>
          <w:sz w:val="20"/>
          <w:szCs w:val="20"/>
        </w:rPr>
      </w:pPr>
      <w:r w:rsidRPr="00D848A2">
        <w:rPr>
          <w:rStyle w:val="a8"/>
          <w:rFonts w:ascii="Times New Roman" w:hAnsi="Times New Roman" w:cs="Times New Roman"/>
          <w:sz w:val="20"/>
          <w:szCs w:val="20"/>
        </w:rPr>
        <w:footnoteRef/>
      </w:r>
      <w:r w:rsidRPr="00D848A2">
        <w:rPr>
          <w:rFonts w:ascii="Times New Roman" w:hAnsi="Times New Roman" w:cs="Times New Roman"/>
          <w:sz w:val="20"/>
          <w:szCs w:val="20"/>
        </w:rPr>
        <w:t xml:space="preserve"> Страны Балтии наращивают военный бюджет, чтобы доказать Западу реальность «российской угрозы»</w:t>
      </w:r>
      <w:r>
        <w:rPr>
          <w:rFonts w:ascii="Times New Roman" w:hAnsi="Times New Roman" w:cs="Times New Roman"/>
          <w:sz w:val="20"/>
          <w:szCs w:val="20"/>
        </w:rPr>
        <w:t xml:space="preserve"> [Электронный ресурс]. Информационный портал </w:t>
      </w:r>
      <w:r>
        <w:rPr>
          <w:rFonts w:ascii="Times New Roman" w:hAnsi="Times New Roman" w:cs="Times New Roman"/>
          <w:sz w:val="20"/>
          <w:szCs w:val="20"/>
          <w:lang w:val="en-US"/>
        </w:rPr>
        <w:t>Rubaltic</w:t>
      </w:r>
      <w:r w:rsidRPr="00BA3AA3">
        <w:rPr>
          <w:rFonts w:ascii="Times New Roman" w:hAnsi="Times New Roman" w:cs="Times New Roman"/>
          <w:sz w:val="20"/>
          <w:szCs w:val="20"/>
        </w:rPr>
        <w:t>.</w:t>
      </w:r>
      <w:r>
        <w:rPr>
          <w:rFonts w:ascii="Times New Roman" w:hAnsi="Times New Roman" w:cs="Times New Roman"/>
          <w:sz w:val="20"/>
          <w:szCs w:val="20"/>
          <w:lang w:val="en-US"/>
        </w:rPr>
        <w:t>ru</w:t>
      </w:r>
      <w:r w:rsidRPr="00BA3AA3">
        <w:rPr>
          <w:rFonts w:ascii="Times New Roman" w:hAnsi="Times New Roman" w:cs="Times New Roman"/>
          <w:sz w:val="20"/>
          <w:szCs w:val="20"/>
        </w:rPr>
        <w:t xml:space="preserve"> </w:t>
      </w:r>
      <w:r>
        <w:rPr>
          <w:rFonts w:ascii="Times New Roman" w:hAnsi="Times New Roman" w:cs="Times New Roman"/>
          <w:sz w:val="20"/>
          <w:szCs w:val="20"/>
        </w:rPr>
        <w:t xml:space="preserve">[Официальный вебсайт]. – Точка доступа: </w:t>
      </w:r>
      <w:hyperlink r:id="rId32" w:history="1">
        <w:r w:rsidRPr="007E2D80">
          <w:rPr>
            <w:rStyle w:val="a9"/>
            <w:rFonts w:ascii="Times New Roman" w:hAnsi="Times New Roman" w:cs="Times New Roman"/>
            <w:sz w:val="20"/>
            <w:szCs w:val="20"/>
          </w:rPr>
          <w:t>http://www.rubaltic.ru/article/politika-i-obshchestvo/26042017-strany-baltii-narashchivayut-voennyy-byudzhe/</w:t>
        </w:r>
      </w:hyperlink>
      <w:r>
        <w:rPr>
          <w:rFonts w:ascii="Times New Roman" w:hAnsi="Times New Roman" w:cs="Times New Roman"/>
          <w:sz w:val="20"/>
          <w:szCs w:val="20"/>
        </w:rPr>
        <w:t xml:space="preserve"> (дата обращения 1.05.2017).</w:t>
      </w:r>
    </w:p>
  </w:footnote>
  <w:footnote w:id="62">
    <w:p w14:paraId="146A39F9" w14:textId="77777777" w:rsidR="005955D3" w:rsidRPr="00BA3AA3" w:rsidRDefault="005955D3">
      <w:pPr>
        <w:pStyle w:val="a6"/>
        <w:rPr>
          <w:rFonts w:ascii="Times New Roman" w:hAnsi="Times New Roman" w:cs="Times New Roman"/>
          <w:sz w:val="20"/>
          <w:szCs w:val="20"/>
          <w:lang w:val="en-US"/>
        </w:rPr>
      </w:pPr>
      <w:r w:rsidRPr="00494867">
        <w:rPr>
          <w:rStyle w:val="a8"/>
          <w:rFonts w:ascii="Times New Roman" w:hAnsi="Times New Roman" w:cs="Times New Roman"/>
          <w:sz w:val="20"/>
          <w:szCs w:val="20"/>
        </w:rPr>
        <w:footnoteRef/>
      </w:r>
      <w:r w:rsidRPr="00BA3AA3">
        <w:rPr>
          <w:rFonts w:ascii="Times New Roman" w:hAnsi="Times New Roman" w:cs="Times New Roman"/>
          <w:sz w:val="20"/>
          <w:szCs w:val="20"/>
          <w:lang w:val="en-US"/>
        </w:rPr>
        <w:t xml:space="preserve"> NATO Drills in Latvia Really «Just Part of Blatant Anti-Russian Propaganda War» </w:t>
      </w:r>
      <w:r w:rsidRPr="00494867">
        <w:rPr>
          <w:rFonts w:ascii="Times New Roman" w:hAnsi="Times New Roman" w:cs="Times New Roman"/>
          <w:sz w:val="20"/>
          <w:szCs w:val="20"/>
          <w:lang w:val="en-US"/>
        </w:rPr>
        <w:t xml:space="preserve">[Electronic resource]. Sputnik International [Official website]. – Accessed mode </w:t>
      </w:r>
      <w:hyperlink r:id="rId33" w:history="1">
        <w:r w:rsidRPr="00494867">
          <w:rPr>
            <w:rStyle w:val="a9"/>
            <w:rFonts w:ascii="Times New Roman" w:hAnsi="Times New Roman" w:cs="Times New Roman"/>
            <w:sz w:val="20"/>
            <w:szCs w:val="20"/>
            <w:lang w:val="en-US"/>
          </w:rPr>
          <w:t>https://sputniknews.com/europe/201704171052719505-nato-baltic-exercises-true-significance/</w:t>
        </w:r>
      </w:hyperlink>
      <w:r w:rsidRPr="00494867">
        <w:rPr>
          <w:rFonts w:ascii="Times New Roman" w:hAnsi="Times New Roman" w:cs="Times New Roman"/>
          <w:sz w:val="20"/>
          <w:szCs w:val="20"/>
          <w:lang w:val="en-US"/>
        </w:rPr>
        <w:t xml:space="preserve"> (date of reference 10.05.2017).</w:t>
      </w:r>
    </w:p>
  </w:footnote>
  <w:footnote w:id="63">
    <w:p w14:paraId="4A3ED362" w14:textId="77777777" w:rsidR="005955D3" w:rsidRPr="00FA3F07" w:rsidRDefault="005955D3">
      <w:pPr>
        <w:pStyle w:val="a6"/>
        <w:rPr>
          <w:rFonts w:ascii="Times New Roman" w:hAnsi="Times New Roman" w:cs="Times New Roman"/>
          <w:sz w:val="20"/>
          <w:szCs w:val="20"/>
        </w:rPr>
      </w:pPr>
      <w:r w:rsidRPr="00FA3F07">
        <w:rPr>
          <w:rStyle w:val="a8"/>
          <w:rFonts w:ascii="Times New Roman" w:hAnsi="Times New Roman" w:cs="Times New Roman"/>
          <w:sz w:val="20"/>
          <w:szCs w:val="20"/>
        </w:rPr>
        <w:footnoteRef/>
      </w:r>
      <w:r w:rsidRPr="00FA3F07">
        <w:rPr>
          <w:rFonts w:ascii="Times New Roman" w:hAnsi="Times New Roman" w:cs="Times New Roman"/>
          <w:sz w:val="20"/>
          <w:szCs w:val="20"/>
        </w:rPr>
        <w:t xml:space="preserve"> Антироссийская пропаганда в Эстонии [Электронный ресурс]. </w:t>
      </w:r>
      <w:r w:rsidRPr="00FA3F07">
        <w:rPr>
          <w:rFonts w:ascii="Times New Roman" w:hAnsi="Times New Roman" w:cs="Times New Roman"/>
          <w:sz w:val="20"/>
          <w:szCs w:val="20"/>
          <w:lang w:val="en-US"/>
        </w:rPr>
        <w:t>Life</w:t>
      </w:r>
      <w:r w:rsidRPr="00BA3AA3">
        <w:rPr>
          <w:rFonts w:ascii="Times New Roman" w:hAnsi="Times New Roman" w:cs="Times New Roman"/>
          <w:sz w:val="20"/>
          <w:szCs w:val="20"/>
        </w:rPr>
        <w:t xml:space="preserve"> </w:t>
      </w:r>
      <w:r w:rsidRPr="00FA3F07">
        <w:rPr>
          <w:rFonts w:ascii="Times New Roman" w:hAnsi="Times New Roman" w:cs="Times New Roman"/>
          <w:sz w:val="20"/>
          <w:szCs w:val="20"/>
          <w:lang w:val="en-US"/>
        </w:rPr>
        <w:t>news</w:t>
      </w:r>
      <w:r w:rsidRPr="00BA3AA3">
        <w:rPr>
          <w:rFonts w:ascii="Times New Roman" w:hAnsi="Times New Roman" w:cs="Times New Roman"/>
          <w:sz w:val="20"/>
          <w:szCs w:val="20"/>
        </w:rPr>
        <w:t xml:space="preserve"> [Неофициальный сайт]. – Точка доступа: </w:t>
      </w:r>
      <w:hyperlink r:id="rId34" w:history="1">
        <w:r w:rsidRPr="00FA3F07">
          <w:rPr>
            <w:rStyle w:val="a9"/>
            <w:rFonts w:ascii="Times New Roman" w:hAnsi="Times New Roman" w:cs="Times New Roman"/>
            <w:sz w:val="20"/>
            <w:szCs w:val="20"/>
            <w:lang w:val="en-US"/>
          </w:rPr>
          <w:t>https</w:t>
        </w:r>
        <w:r w:rsidRPr="00BA3AA3">
          <w:rPr>
            <w:rStyle w:val="a9"/>
            <w:rFonts w:ascii="Times New Roman" w:hAnsi="Times New Roman" w:cs="Times New Roman"/>
            <w:sz w:val="20"/>
            <w:szCs w:val="20"/>
          </w:rPr>
          <w:t>://</w:t>
        </w:r>
        <w:r w:rsidRPr="00FA3F07">
          <w:rPr>
            <w:rStyle w:val="a9"/>
            <w:rFonts w:ascii="Times New Roman" w:hAnsi="Times New Roman" w:cs="Times New Roman"/>
            <w:sz w:val="20"/>
            <w:szCs w:val="20"/>
            <w:lang w:val="en-US"/>
          </w:rPr>
          <w:t>ok</w:t>
        </w:r>
        <w:r w:rsidRPr="00BA3AA3">
          <w:rPr>
            <w:rStyle w:val="a9"/>
            <w:rFonts w:ascii="Times New Roman" w:hAnsi="Times New Roman" w:cs="Times New Roman"/>
            <w:sz w:val="20"/>
            <w:szCs w:val="20"/>
          </w:rPr>
          <w:t>.</w:t>
        </w:r>
        <w:r w:rsidRPr="00FA3F07">
          <w:rPr>
            <w:rStyle w:val="a9"/>
            <w:rFonts w:ascii="Times New Roman" w:hAnsi="Times New Roman" w:cs="Times New Roman"/>
            <w:sz w:val="20"/>
            <w:szCs w:val="20"/>
            <w:lang w:val="en-US"/>
          </w:rPr>
          <w:t>ru</w:t>
        </w:r>
        <w:r w:rsidRPr="00BA3AA3">
          <w:rPr>
            <w:rStyle w:val="a9"/>
            <w:rFonts w:ascii="Times New Roman" w:hAnsi="Times New Roman" w:cs="Times New Roman"/>
            <w:sz w:val="20"/>
            <w:szCs w:val="20"/>
          </w:rPr>
          <w:t>/</w:t>
        </w:r>
        <w:r w:rsidRPr="00FA3F07">
          <w:rPr>
            <w:rStyle w:val="a9"/>
            <w:rFonts w:ascii="Times New Roman" w:hAnsi="Times New Roman" w:cs="Times New Roman"/>
            <w:sz w:val="20"/>
            <w:szCs w:val="20"/>
            <w:lang w:val="en-US"/>
          </w:rPr>
          <w:t>video</w:t>
        </w:r>
        <w:r w:rsidRPr="00BA3AA3">
          <w:rPr>
            <w:rStyle w:val="a9"/>
            <w:rFonts w:ascii="Times New Roman" w:hAnsi="Times New Roman" w:cs="Times New Roman"/>
            <w:sz w:val="20"/>
            <w:szCs w:val="20"/>
          </w:rPr>
          <w:t>/6961104294</w:t>
        </w:r>
      </w:hyperlink>
      <w:r w:rsidRPr="00BA3AA3">
        <w:rPr>
          <w:rFonts w:ascii="Times New Roman" w:hAnsi="Times New Roman" w:cs="Times New Roman"/>
          <w:sz w:val="20"/>
          <w:szCs w:val="20"/>
        </w:rPr>
        <w:t xml:space="preserve"> (дата обращения 10.05.2017).</w:t>
      </w:r>
    </w:p>
  </w:footnote>
  <w:footnote w:id="64">
    <w:p w14:paraId="67402CD8" w14:textId="77777777" w:rsidR="005955D3" w:rsidRPr="000D3D2C" w:rsidRDefault="005955D3" w:rsidP="007A39B3">
      <w:pPr>
        <w:pStyle w:val="a6"/>
        <w:jc w:val="both"/>
        <w:rPr>
          <w:rFonts w:ascii="Times New Roman" w:hAnsi="Times New Roman" w:cs="Times New Roman"/>
          <w:sz w:val="20"/>
          <w:szCs w:val="20"/>
        </w:rPr>
      </w:pPr>
      <w:r w:rsidRPr="000D3D2C">
        <w:rPr>
          <w:rStyle w:val="a8"/>
          <w:rFonts w:ascii="Times New Roman" w:hAnsi="Times New Roman" w:cs="Times New Roman"/>
          <w:sz w:val="20"/>
          <w:szCs w:val="20"/>
        </w:rPr>
        <w:footnoteRef/>
      </w:r>
      <w:r w:rsidRPr="000D3D2C">
        <w:rPr>
          <w:rFonts w:ascii="Times New Roman" w:hAnsi="Times New Roman" w:cs="Times New Roman"/>
          <w:sz w:val="20"/>
          <w:szCs w:val="20"/>
        </w:rPr>
        <w:t xml:space="preserve"> Антироссийская пропаганда в Эстонии [Электронный ресурс]. Тайна РФ [Официальный сайт]. – Точка доступа: </w:t>
      </w:r>
      <w:hyperlink r:id="rId35" w:history="1">
        <w:r w:rsidRPr="000D3D2C">
          <w:rPr>
            <w:rStyle w:val="a9"/>
            <w:rFonts w:ascii="Times New Roman" w:hAnsi="Times New Roman" w:cs="Times New Roman"/>
            <w:sz w:val="20"/>
            <w:szCs w:val="20"/>
          </w:rPr>
          <w:t>http://tainarf.ru/show/73</w:t>
        </w:r>
      </w:hyperlink>
      <w:r w:rsidRPr="000D3D2C">
        <w:rPr>
          <w:rFonts w:ascii="Times New Roman" w:hAnsi="Times New Roman" w:cs="Times New Roman"/>
          <w:sz w:val="20"/>
          <w:szCs w:val="20"/>
        </w:rPr>
        <w:t xml:space="preserve"> (дата обращения 6.05.2017).</w:t>
      </w:r>
    </w:p>
  </w:footnote>
  <w:footnote w:id="65">
    <w:p w14:paraId="240536EF" w14:textId="77777777" w:rsidR="005955D3" w:rsidRPr="00E0047E" w:rsidRDefault="005955D3" w:rsidP="007A39B3">
      <w:pPr>
        <w:pStyle w:val="a6"/>
        <w:jc w:val="both"/>
        <w:rPr>
          <w:rFonts w:ascii="Times New Roman" w:hAnsi="Times New Roman" w:cs="Times New Roman"/>
          <w:sz w:val="20"/>
          <w:szCs w:val="20"/>
        </w:rPr>
      </w:pPr>
      <w:r w:rsidRPr="00E0047E">
        <w:rPr>
          <w:rStyle w:val="a8"/>
          <w:rFonts w:ascii="Times New Roman" w:hAnsi="Times New Roman" w:cs="Times New Roman"/>
          <w:sz w:val="20"/>
          <w:szCs w:val="20"/>
        </w:rPr>
        <w:footnoteRef/>
      </w:r>
      <w:r w:rsidRPr="00E0047E">
        <w:rPr>
          <w:rFonts w:ascii="Times New Roman" w:hAnsi="Times New Roman" w:cs="Times New Roman"/>
          <w:sz w:val="20"/>
          <w:szCs w:val="20"/>
        </w:rPr>
        <w:t xml:space="preserve"> Антиройссийская пропаганда в эстонских компьютерных играх [Электронный ресурс]. </w:t>
      </w:r>
      <w:r w:rsidRPr="00E0047E">
        <w:rPr>
          <w:rFonts w:ascii="Times New Roman" w:hAnsi="Times New Roman" w:cs="Times New Roman"/>
          <w:sz w:val="20"/>
          <w:szCs w:val="20"/>
          <w:lang w:val="en-US"/>
        </w:rPr>
        <w:t>LiveJournal</w:t>
      </w:r>
      <w:r w:rsidRPr="00BA3AA3">
        <w:rPr>
          <w:rFonts w:ascii="Times New Roman" w:hAnsi="Times New Roman" w:cs="Times New Roman"/>
          <w:sz w:val="20"/>
          <w:szCs w:val="20"/>
        </w:rPr>
        <w:t xml:space="preserve"> [Официальный сайт</w:t>
      </w:r>
      <w:r w:rsidRPr="00E0047E">
        <w:rPr>
          <w:rFonts w:ascii="Times New Roman" w:hAnsi="Times New Roman" w:cs="Times New Roman"/>
          <w:sz w:val="20"/>
          <w:szCs w:val="20"/>
        </w:rPr>
        <w:t xml:space="preserve">]. – Точка доступа: </w:t>
      </w:r>
      <w:hyperlink r:id="rId36" w:history="1">
        <w:r w:rsidRPr="00E0047E">
          <w:rPr>
            <w:rStyle w:val="a9"/>
            <w:rFonts w:ascii="Times New Roman" w:hAnsi="Times New Roman" w:cs="Times New Roman"/>
            <w:sz w:val="20"/>
            <w:szCs w:val="20"/>
          </w:rPr>
          <w:t>http://patriotka.livejournal.com/144203.html</w:t>
        </w:r>
      </w:hyperlink>
      <w:r w:rsidRPr="00E0047E">
        <w:rPr>
          <w:rFonts w:ascii="Times New Roman" w:hAnsi="Times New Roman" w:cs="Times New Roman"/>
          <w:sz w:val="20"/>
          <w:szCs w:val="20"/>
        </w:rPr>
        <w:t xml:space="preserve"> (дата обращения 6.05.2017).</w:t>
      </w:r>
    </w:p>
  </w:footnote>
  <w:footnote w:id="66">
    <w:p w14:paraId="771927D7" w14:textId="77777777" w:rsidR="005955D3" w:rsidRPr="00BC35C3" w:rsidRDefault="005955D3" w:rsidP="007A39B3">
      <w:pPr>
        <w:pStyle w:val="a6"/>
        <w:jc w:val="both"/>
        <w:rPr>
          <w:rFonts w:ascii="Times New Roman" w:hAnsi="Times New Roman" w:cs="Times New Roman"/>
          <w:sz w:val="20"/>
          <w:szCs w:val="20"/>
        </w:rPr>
      </w:pPr>
      <w:r w:rsidRPr="00BC35C3">
        <w:rPr>
          <w:rStyle w:val="a8"/>
          <w:rFonts w:ascii="Times New Roman" w:hAnsi="Times New Roman" w:cs="Times New Roman"/>
          <w:sz w:val="20"/>
          <w:szCs w:val="20"/>
        </w:rPr>
        <w:footnoteRef/>
      </w:r>
      <w:r w:rsidRPr="00BC35C3">
        <w:rPr>
          <w:rFonts w:ascii="Times New Roman" w:hAnsi="Times New Roman" w:cs="Times New Roman"/>
          <w:sz w:val="20"/>
          <w:szCs w:val="20"/>
        </w:rPr>
        <w:t xml:space="preserve"> В Эстонии планируют запустить канал с антироссийской пропагандой [Электронный ресурс]. Вести.</w:t>
      </w:r>
      <w:r w:rsidRPr="00BC35C3">
        <w:rPr>
          <w:rFonts w:ascii="Times New Roman" w:hAnsi="Times New Roman" w:cs="Times New Roman"/>
          <w:sz w:val="20"/>
          <w:szCs w:val="20"/>
          <w:lang w:val="en-US"/>
        </w:rPr>
        <w:t>ru</w:t>
      </w:r>
      <w:r w:rsidRPr="00BA3AA3">
        <w:rPr>
          <w:rFonts w:ascii="Times New Roman" w:hAnsi="Times New Roman" w:cs="Times New Roman"/>
          <w:sz w:val="20"/>
          <w:szCs w:val="20"/>
        </w:rPr>
        <w:t xml:space="preserve"> </w:t>
      </w:r>
      <w:r w:rsidRPr="00BC35C3">
        <w:rPr>
          <w:rFonts w:ascii="Times New Roman" w:hAnsi="Times New Roman" w:cs="Times New Roman"/>
          <w:sz w:val="20"/>
          <w:szCs w:val="20"/>
        </w:rPr>
        <w:t xml:space="preserve">[Официальный сайт]. – Точка доступа: </w:t>
      </w:r>
      <w:hyperlink r:id="rId37" w:history="1">
        <w:r w:rsidRPr="00BC35C3">
          <w:rPr>
            <w:rStyle w:val="a9"/>
            <w:rFonts w:ascii="Times New Roman" w:hAnsi="Times New Roman" w:cs="Times New Roman"/>
            <w:sz w:val="20"/>
            <w:szCs w:val="20"/>
          </w:rPr>
          <w:t>http://www.vesti.ru/doc.html?id=2630022</w:t>
        </w:r>
      </w:hyperlink>
      <w:r w:rsidRPr="00BC35C3">
        <w:rPr>
          <w:rFonts w:ascii="Times New Roman" w:hAnsi="Times New Roman" w:cs="Times New Roman"/>
          <w:sz w:val="20"/>
          <w:szCs w:val="20"/>
        </w:rPr>
        <w:t xml:space="preserve"> (дата обращения 6.05.2017).</w:t>
      </w:r>
    </w:p>
  </w:footnote>
  <w:footnote w:id="67">
    <w:p w14:paraId="1B1A6C14" w14:textId="77777777" w:rsidR="005955D3" w:rsidRPr="002909DC" w:rsidRDefault="005955D3" w:rsidP="007A39B3">
      <w:pPr>
        <w:pStyle w:val="a6"/>
        <w:jc w:val="both"/>
        <w:rPr>
          <w:rFonts w:ascii="Times New Roman" w:hAnsi="Times New Roman" w:cs="Times New Roman"/>
          <w:b/>
          <w:sz w:val="20"/>
          <w:szCs w:val="20"/>
        </w:rPr>
      </w:pPr>
      <w:r w:rsidRPr="002909DC">
        <w:rPr>
          <w:rStyle w:val="a8"/>
          <w:rFonts w:ascii="Times New Roman" w:hAnsi="Times New Roman" w:cs="Times New Roman"/>
          <w:sz w:val="20"/>
          <w:szCs w:val="20"/>
        </w:rPr>
        <w:footnoteRef/>
      </w:r>
      <w:r w:rsidRPr="002909DC">
        <w:rPr>
          <w:rFonts w:ascii="Times New Roman" w:hAnsi="Times New Roman" w:cs="Times New Roman"/>
          <w:sz w:val="20"/>
          <w:szCs w:val="20"/>
        </w:rPr>
        <w:t xml:space="preserve"> «Шпионские страсти», «гибридная война» и антироссийская пропаганда [Электронный ресурс]. Иносми [Официальный сайт]. – Точка доступа: </w:t>
      </w:r>
      <w:hyperlink r:id="rId38" w:history="1">
        <w:r w:rsidRPr="002909DC">
          <w:rPr>
            <w:rStyle w:val="a9"/>
            <w:rFonts w:ascii="Times New Roman" w:hAnsi="Times New Roman" w:cs="Times New Roman"/>
            <w:sz w:val="20"/>
            <w:szCs w:val="20"/>
          </w:rPr>
          <w:t>http://inosmi.ru/overview/20141230/225274741.html</w:t>
        </w:r>
      </w:hyperlink>
      <w:r w:rsidRPr="002909DC">
        <w:rPr>
          <w:rFonts w:ascii="Times New Roman" w:hAnsi="Times New Roman" w:cs="Times New Roman"/>
          <w:sz w:val="20"/>
          <w:szCs w:val="20"/>
        </w:rPr>
        <w:t xml:space="preserve"> (дата обращения 6.05.2017).</w:t>
      </w:r>
    </w:p>
  </w:footnote>
  <w:footnote w:id="68">
    <w:p w14:paraId="5FB0F03D" w14:textId="77777777" w:rsidR="005955D3" w:rsidRPr="002909DC" w:rsidRDefault="005955D3">
      <w:pPr>
        <w:pStyle w:val="a6"/>
        <w:rPr>
          <w:rFonts w:ascii="Times New Roman" w:hAnsi="Times New Roman" w:cs="Times New Roman"/>
          <w:sz w:val="20"/>
          <w:szCs w:val="20"/>
        </w:rPr>
      </w:pPr>
      <w:r w:rsidRPr="002909DC">
        <w:rPr>
          <w:rStyle w:val="a8"/>
          <w:rFonts w:ascii="Times New Roman" w:hAnsi="Times New Roman" w:cs="Times New Roman"/>
          <w:sz w:val="20"/>
          <w:szCs w:val="20"/>
        </w:rPr>
        <w:footnoteRef/>
      </w:r>
      <w:r w:rsidRPr="002909DC">
        <w:rPr>
          <w:rFonts w:ascii="Times New Roman" w:hAnsi="Times New Roman" w:cs="Times New Roman"/>
          <w:sz w:val="20"/>
          <w:szCs w:val="20"/>
        </w:rPr>
        <w:t xml:space="preserve"> Там же.</w:t>
      </w:r>
    </w:p>
  </w:footnote>
  <w:footnote w:id="69">
    <w:p w14:paraId="21FD3E1C" w14:textId="77777777" w:rsidR="005955D3" w:rsidRPr="00254F0E" w:rsidRDefault="005955D3" w:rsidP="00254F0E">
      <w:pPr>
        <w:pStyle w:val="a6"/>
        <w:rPr>
          <w:rFonts w:ascii="Times New Roman" w:hAnsi="Times New Roman" w:cs="Times New Roman"/>
          <w:sz w:val="20"/>
          <w:szCs w:val="20"/>
        </w:rPr>
      </w:pPr>
      <w:r w:rsidRPr="00254F0E">
        <w:rPr>
          <w:rStyle w:val="a8"/>
          <w:rFonts w:ascii="Times New Roman" w:hAnsi="Times New Roman" w:cs="Times New Roman"/>
          <w:sz w:val="20"/>
          <w:szCs w:val="20"/>
        </w:rPr>
        <w:footnoteRef/>
      </w:r>
      <w:r w:rsidRPr="00254F0E">
        <w:rPr>
          <w:rFonts w:ascii="Times New Roman" w:hAnsi="Times New Roman" w:cs="Times New Roman"/>
          <w:sz w:val="20"/>
          <w:szCs w:val="20"/>
        </w:rPr>
        <w:t xml:space="preserve"> Эстония празднует "День территориальных претензий" [Электронный ресурс]. </w:t>
      </w:r>
      <w:r w:rsidRPr="00254F0E">
        <w:rPr>
          <w:rFonts w:ascii="Times New Roman" w:hAnsi="Times New Roman" w:cs="Times New Roman"/>
          <w:sz w:val="20"/>
          <w:szCs w:val="20"/>
          <w:lang w:val="en-US"/>
        </w:rPr>
        <w:t>Pravda</w:t>
      </w:r>
      <w:r w:rsidRPr="00BA3AA3">
        <w:rPr>
          <w:rFonts w:ascii="Times New Roman" w:hAnsi="Times New Roman" w:cs="Times New Roman"/>
          <w:sz w:val="20"/>
          <w:szCs w:val="20"/>
        </w:rPr>
        <w:t>.</w:t>
      </w:r>
      <w:r w:rsidRPr="00254F0E">
        <w:rPr>
          <w:rFonts w:ascii="Times New Roman" w:hAnsi="Times New Roman" w:cs="Times New Roman"/>
          <w:sz w:val="20"/>
          <w:szCs w:val="20"/>
          <w:lang w:val="en-US"/>
        </w:rPr>
        <w:t>ru</w:t>
      </w:r>
      <w:r w:rsidRPr="00254F0E">
        <w:rPr>
          <w:rFonts w:ascii="Times New Roman" w:hAnsi="Times New Roman" w:cs="Times New Roman"/>
          <w:sz w:val="20"/>
          <w:szCs w:val="20"/>
        </w:rPr>
        <w:t xml:space="preserve"> [Официальный сайт]. – Точка доступа: </w:t>
      </w:r>
      <w:hyperlink r:id="rId39" w:history="1">
        <w:r w:rsidRPr="00254F0E">
          <w:rPr>
            <w:rStyle w:val="a9"/>
            <w:rFonts w:ascii="Times New Roman" w:hAnsi="Times New Roman" w:cs="Times New Roman"/>
            <w:sz w:val="20"/>
            <w:szCs w:val="20"/>
          </w:rPr>
          <w:t>https://www.pravda.ru/world/formerussr/latvia/02-02-2010/1010843-est-0/</w:t>
        </w:r>
      </w:hyperlink>
      <w:r w:rsidRPr="00254F0E">
        <w:rPr>
          <w:rFonts w:ascii="Times New Roman" w:hAnsi="Times New Roman" w:cs="Times New Roman"/>
          <w:sz w:val="20"/>
          <w:szCs w:val="20"/>
        </w:rPr>
        <w:t xml:space="preserve"> (адата обращения 6.05.2017).</w:t>
      </w:r>
    </w:p>
  </w:footnote>
  <w:footnote w:id="70">
    <w:p w14:paraId="0B448BDF" w14:textId="77777777" w:rsidR="005955D3" w:rsidRPr="004A3BFE" w:rsidRDefault="005955D3">
      <w:pPr>
        <w:pStyle w:val="a6"/>
        <w:rPr>
          <w:rFonts w:ascii="Times New Roman" w:hAnsi="Times New Roman" w:cs="Times New Roman"/>
          <w:sz w:val="20"/>
          <w:szCs w:val="20"/>
        </w:rPr>
      </w:pPr>
      <w:r w:rsidRPr="004A3BFE">
        <w:rPr>
          <w:rStyle w:val="a8"/>
          <w:rFonts w:ascii="Times New Roman" w:hAnsi="Times New Roman" w:cs="Times New Roman"/>
          <w:sz w:val="20"/>
          <w:szCs w:val="20"/>
        </w:rPr>
        <w:footnoteRef/>
      </w:r>
      <w:r w:rsidRPr="004A3BFE">
        <w:rPr>
          <w:rFonts w:ascii="Times New Roman" w:hAnsi="Times New Roman" w:cs="Times New Roman"/>
          <w:sz w:val="20"/>
          <w:szCs w:val="20"/>
        </w:rPr>
        <w:t xml:space="preserve"> «Шпионские страсти», «гибридная война» и антироссийская пропаганда [Электронный ресурс]. Иносми [Официальный сайт]. – Точка доступа: </w:t>
      </w:r>
      <w:hyperlink r:id="rId40" w:history="1">
        <w:r w:rsidRPr="004A3BFE">
          <w:rPr>
            <w:rStyle w:val="a9"/>
            <w:rFonts w:ascii="Times New Roman" w:hAnsi="Times New Roman" w:cs="Times New Roman"/>
            <w:sz w:val="20"/>
            <w:szCs w:val="20"/>
          </w:rPr>
          <w:t>http://inosmi.ru/overview/20141230/225274741.html</w:t>
        </w:r>
      </w:hyperlink>
      <w:r w:rsidRPr="004A3BFE">
        <w:rPr>
          <w:rFonts w:ascii="Times New Roman" w:hAnsi="Times New Roman" w:cs="Times New Roman"/>
          <w:sz w:val="20"/>
          <w:szCs w:val="20"/>
        </w:rPr>
        <w:t xml:space="preserve"> (дата обращения 6.05.2017).</w:t>
      </w:r>
    </w:p>
  </w:footnote>
  <w:footnote w:id="71">
    <w:p w14:paraId="5FB6995D" w14:textId="77777777" w:rsidR="005955D3" w:rsidRPr="00BA3AA3" w:rsidRDefault="005955D3">
      <w:pPr>
        <w:pStyle w:val="a6"/>
        <w:rPr>
          <w:rFonts w:ascii="Times New Roman" w:hAnsi="Times New Roman" w:cs="Times New Roman"/>
          <w:sz w:val="20"/>
          <w:szCs w:val="20"/>
          <w:lang w:val="en-US"/>
        </w:rPr>
      </w:pPr>
      <w:r w:rsidRPr="00FE2E13">
        <w:rPr>
          <w:rStyle w:val="a8"/>
          <w:rFonts w:ascii="Times New Roman" w:hAnsi="Times New Roman" w:cs="Times New Roman"/>
          <w:sz w:val="20"/>
          <w:szCs w:val="20"/>
        </w:rPr>
        <w:footnoteRef/>
      </w:r>
      <w:r w:rsidRPr="00BA3AA3">
        <w:rPr>
          <w:rFonts w:ascii="Times New Roman" w:hAnsi="Times New Roman" w:cs="Times New Roman"/>
          <w:sz w:val="20"/>
          <w:szCs w:val="20"/>
          <w:lang w:val="en-US"/>
        </w:rPr>
        <w:t xml:space="preserve"> Estonia Prepares for an Anti-Russian Insurgency [</w:t>
      </w:r>
      <w:r w:rsidRPr="00FE2E13">
        <w:rPr>
          <w:rFonts w:ascii="Times New Roman" w:hAnsi="Times New Roman" w:cs="Times New Roman"/>
          <w:sz w:val="20"/>
          <w:szCs w:val="20"/>
          <w:lang w:val="en-US"/>
        </w:rPr>
        <w:t>Electronic resource</w:t>
      </w:r>
      <w:r w:rsidRPr="00BA3AA3">
        <w:rPr>
          <w:rFonts w:ascii="Times New Roman" w:hAnsi="Times New Roman" w:cs="Times New Roman"/>
          <w:sz w:val="20"/>
          <w:szCs w:val="20"/>
          <w:lang w:val="en-US"/>
        </w:rPr>
        <w:t xml:space="preserve">]. World affairs [Official website]. – Accessed mode: </w:t>
      </w:r>
      <w:hyperlink r:id="rId41" w:history="1">
        <w:r w:rsidRPr="00BA3AA3">
          <w:rPr>
            <w:rStyle w:val="a9"/>
            <w:rFonts w:ascii="Times New Roman" w:hAnsi="Times New Roman" w:cs="Times New Roman"/>
            <w:sz w:val="20"/>
            <w:szCs w:val="20"/>
            <w:lang w:val="en-US"/>
          </w:rPr>
          <w:t>http://www.worldaffairsjournal.org/blog/michael-j-totten/estonia-prepares-anti-russian-insurgency</w:t>
        </w:r>
      </w:hyperlink>
      <w:r w:rsidRPr="00BA3AA3">
        <w:rPr>
          <w:rFonts w:ascii="Times New Roman" w:hAnsi="Times New Roman" w:cs="Times New Roman"/>
          <w:sz w:val="20"/>
          <w:szCs w:val="20"/>
          <w:lang w:val="en-US"/>
        </w:rPr>
        <w:t xml:space="preserve"> (date of reference 6.05.2017).</w:t>
      </w:r>
    </w:p>
  </w:footnote>
  <w:footnote w:id="72">
    <w:p w14:paraId="7B267D31" w14:textId="77777777" w:rsidR="005955D3" w:rsidRPr="00D848A2" w:rsidRDefault="005955D3" w:rsidP="00420A3B">
      <w:pPr>
        <w:pStyle w:val="a6"/>
        <w:rPr>
          <w:rFonts w:ascii="Times New Roman" w:hAnsi="Times New Roman" w:cs="Times New Roman"/>
          <w:sz w:val="20"/>
          <w:szCs w:val="20"/>
        </w:rPr>
      </w:pPr>
      <w:r w:rsidRPr="00420A3B">
        <w:rPr>
          <w:rStyle w:val="a8"/>
          <w:rFonts w:ascii="Times New Roman" w:hAnsi="Times New Roman" w:cs="Times New Roman"/>
          <w:sz w:val="20"/>
          <w:szCs w:val="20"/>
        </w:rPr>
        <w:footnoteRef/>
      </w:r>
      <w:r w:rsidRPr="00420A3B">
        <w:rPr>
          <w:rFonts w:ascii="Times New Roman" w:hAnsi="Times New Roman" w:cs="Times New Roman"/>
          <w:sz w:val="20"/>
          <w:szCs w:val="20"/>
        </w:rPr>
        <w:t xml:space="preserve"> Спецслужбы Эстонии признали дискуссию о Прибалтике угрозой безопасности [</w:t>
      </w:r>
      <w:r>
        <w:rPr>
          <w:rFonts w:ascii="Times New Roman" w:hAnsi="Times New Roman" w:cs="Times New Roman"/>
          <w:sz w:val="20"/>
          <w:szCs w:val="20"/>
        </w:rPr>
        <w:t xml:space="preserve">Электронный ресурс]. Информационный портал </w:t>
      </w:r>
      <w:r>
        <w:rPr>
          <w:rFonts w:ascii="Times New Roman" w:hAnsi="Times New Roman" w:cs="Times New Roman"/>
          <w:sz w:val="20"/>
          <w:szCs w:val="20"/>
          <w:lang w:val="en-US"/>
        </w:rPr>
        <w:t>Rubaltic</w:t>
      </w:r>
      <w:r w:rsidRPr="00BA3AA3">
        <w:rPr>
          <w:rFonts w:ascii="Times New Roman" w:hAnsi="Times New Roman" w:cs="Times New Roman"/>
          <w:sz w:val="20"/>
          <w:szCs w:val="20"/>
        </w:rPr>
        <w:t>.</w:t>
      </w:r>
      <w:r>
        <w:rPr>
          <w:rFonts w:ascii="Times New Roman" w:hAnsi="Times New Roman" w:cs="Times New Roman"/>
          <w:sz w:val="20"/>
          <w:szCs w:val="20"/>
          <w:lang w:val="en-US"/>
        </w:rPr>
        <w:t>ru</w:t>
      </w:r>
      <w:r w:rsidRPr="00BA3AA3">
        <w:rPr>
          <w:rFonts w:ascii="Times New Roman" w:hAnsi="Times New Roman" w:cs="Times New Roman"/>
          <w:sz w:val="20"/>
          <w:szCs w:val="20"/>
        </w:rPr>
        <w:t xml:space="preserve"> </w:t>
      </w:r>
      <w:r>
        <w:rPr>
          <w:rFonts w:ascii="Times New Roman" w:hAnsi="Times New Roman" w:cs="Times New Roman"/>
          <w:sz w:val="20"/>
          <w:szCs w:val="20"/>
        </w:rPr>
        <w:t xml:space="preserve">[Официальный вебсайт]. – Точка доступа: </w:t>
      </w:r>
      <w:r w:rsidRPr="008031BE">
        <w:rPr>
          <w:rFonts w:ascii="Times New Roman" w:hAnsi="Times New Roman" w:cs="Times New Roman"/>
          <w:sz w:val="20"/>
          <w:szCs w:val="20"/>
        </w:rPr>
        <w:t>http://www.rubaltic.ru/article/politika-i-obshchestvo/14042017-spetssluzhby-estonii-priznali-diskussiyu-o-pribaltike-ugrozoy-bezopasnosti/</w:t>
      </w:r>
      <w:r w:rsidRPr="00420A3B">
        <w:t xml:space="preserve"> </w:t>
      </w:r>
      <w:r>
        <w:rPr>
          <w:rFonts w:ascii="Times New Roman" w:hAnsi="Times New Roman" w:cs="Times New Roman"/>
          <w:sz w:val="20"/>
          <w:szCs w:val="20"/>
        </w:rPr>
        <w:t>(дата обращения 1.05.2017).</w:t>
      </w:r>
    </w:p>
    <w:p w14:paraId="0E9DBD09" w14:textId="77777777" w:rsidR="005955D3" w:rsidRDefault="005955D3">
      <w:pPr>
        <w:pStyle w:val="a6"/>
      </w:pPr>
    </w:p>
  </w:footnote>
  <w:footnote w:id="73">
    <w:p w14:paraId="5469BC0A" w14:textId="77777777" w:rsidR="005955D3" w:rsidRDefault="005955D3" w:rsidP="007A39B3">
      <w:pPr>
        <w:pStyle w:val="a6"/>
        <w:jc w:val="both"/>
      </w:pPr>
      <w:r w:rsidRPr="008031BE">
        <w:rPr>
          <w:rStyle w:val="a8"/>
          <w:rFonts w:ascii="Times New Roman" w:hAnsi="Times New Roman" w:cs="Times New Roman"/>
          <w:sz w:val="20"/>
          <w:szCs w:val="20"/>
        </w:rPr>
        <w:footnoteRef/>
      </w:r>
      <w:r>
        <w:t xml:space="preserve"> </w:t>
      </w:r>
      <w:r w:rsidRPr="00420A3B">
        <w:rPr>
          <w:rFonts w:ascii="Times New Roman" w:hAnsi="Times New Roman" w:cs="Times New Roman"/>
          <w:sz w:val="20"/>
          <w:szCs w:val="20"/>
        </w:rPr>
        <w:t>Спецслужбы Эстонии признали дискуссию о Прибалтике угрозой безопасности [</w:t>
      </w:r>
      <w:r>
        <w:rPr>
          <w:rFonts w:ascii="Times New Roman" w:hAnsi="Times New Roman" w:cs="Times New Roman"/>
          <w:sz w:val="20"/>
          <w:szCs w:val="20"/>
        </w:rPr>
        <w:t xml:space="preserve">Электронный ресурс]. Информационный портал </w:t>
      </w:r>
      <w:r>
        <w:rPr>
          <w:rFonts w:ascii="Times New Roman" w:hAnsi="Times New Roman" w:cs="Times New Roman"/>
          <w:sz w:val="20"/>
          <w:szCs w:val="20"/>
          <w:lang w:val="en-US"/>
        </w:rPr>
        <w:t>Rubaltic</w:t>
      </w:r>
      <w:r w:rsidRPr="00BA3AA3">
        <w:rPr>
          <w:rFonts w:ascii="Times New Roman" w:hAnsi="Times New Roman" w:cs="Times New Roman"/>
          <w:sz w:val="20"/>
          <w:szCs w:val="20"/>
        </w:rPr>
        <w:t>.</w:t>
      </w:r>
      <w:r>
        <w:rPr>
          <w:rFonts w:ascii="Times New Roman" w:hAnsi="Times New Roman" w:cs="Times New Roman"/>
          <w:sz w:val="20"/>
          <w:szCs w:val="20"/>
          <w:lang w:val="en-US"/>
        </w:rPr>
        <w:t>ru</w:t>
      </w:r>
      <w:r w:rsidRPr="00BA3AA3">
        <w:rPr>
          <w:rFonts w:ascii="Times New Roman" w:hAnsi="Times New Roman" w:cs="Times New Roman"/>
          <w:sz w:val="20"/>
          <w:szCs w:val="20"/>
        </w:rPr>
        <w:t xml:space="preserve"> </w:t>
      </w:r>
      <w:r>
        <w:rPr>
          <w:rFonts w:ascii="Times New Roman" w:hAnsi="Times New Roman" w:cs="Times New Roman"/>
          <w:sz w:val="20"/>
          <w:szCs w:val="20"/>
        </w:rPr>
        <w:t xml:space="preserve">[Официальный вебсайт]. – Точка доступа: </w:t>
      </w:r>
      <w:r w:rsidRPr="008031BE">
        <w:rPr>
          <w:rFonts w:ascii="Times New Roman" w:hAnsi="Times New Roman" w:cs="Times New Roman"/>
          <w:sz w:val="20"/>
          <w:szCs w:val="20"/>
        </w:rPr>
        <w:t>http://www.rubaltic.ru/article/politika-i-obshchestvo/14042017-spetssluzhby-estonii-priznali-diskussiyu-o-pribaltike-ugrozoy-bezopasnosti/</w:t>
      </w:r>
      <w:r w:rsidRPr="00420A3B">
        <w:t xml:space="preserve"> </w:t>
      </w:r>
      <w:r>
        <w:rPr>
          <w:rFonts w:ascii="Times New Roman" w:hAnsi="Times New Roman" w:cs="Times New Roman"/>
          <w:sz w:val="20"/>
          <w:szCs w:val="20"/>
        </w:rPr>
        <w:t>(дата обращения 1.05.2017).</w:t>
      </w:r>
    </w:p>
  </w:footnote>
  <w:footnote w:id="74">
    <w:p w14:paraId="775FA731" w14:textId="77777777" w:rsidR="005955D3" w:rsidRDefault="005955D3" w:rsidP="007A39B3">
      <w:pPr>
        <w:pStyle w:val="a6"/>
        <w:jc w:val="both"/>
      </w:pPr>
      <w:r w:rsidRPr="00D8001C">
        <w:rPr>
          <w:rStyle w:val="a8"/>
          <w:rFonts w:ascii="Times New Roman" w:hAnsi="Times New Roman" w:cs="Times New Roman"/>
          <w:sz w:val="20"/>
          <w:szCs w:val="20"/>
        </w:rPr>
        <w:footnoteRef/>
      </w:r>
      <w:r w:rsidRPr="00D8001C">
        <w:rPr>
          <w:rFonts w:ascii="Times New Roman" w:hAnsi="Times New Roman" w:cs="Times New Roman"/>
          <w:sz w:val="20"/>
          <w:szCs w:val="20"/>
        </w:rPr>
        <w:t xml:space="preserve"> В Эстонии межнациональная ненависть стала поводом запрета на въезд</w:t>
      </w:r>
      <w:r>
        <w:rPr>
          <w:rFonts w:ascii="Times New Roman" w:hAnsi="Times New Roman" w:cs="Times New Roman"/>
          <w:sz w:val="20"/>
          <w:szCs w:val="20"/>
        </w:rPr>
        <w:t xml:space="preserve"> </w:t>
      </w:r>
      <w:r w:rsidRPr="00420A3B">
        <w:rPr>
          <w:rFonts w:ascii="Times New Roman" w:hAnsi="Times New Roman" w:cs="Times New Roman"/>
          <w:sz w:val="20"/>
          <w:szCs w:val="20"/>
        </w:rPr>
        <w:t>[</w:t>
      </w:r>
      <w:r>
        <w:rPr>
          <w:rFonts w:ascii="Times New Roman" w:hAnsi="Times New Roman" w:cs="Times New Roman"/>
          <w:sz w:val="20"/>
          <w:szCs w:val="20"/>
        </w:rPr>
        <w:t xml:space="preserve">Электронный ресурс]. Информационный портал </w:t>
      </w:r>
      <w:r>
        <w:rPr>
          <w:rFonts w:ascii="Times New Roman" w:hAnsi="Times New Roman" w:cs="Times New Roman"/>
          <w:sz w:val="20"/>
          <w:szCs w:val="20"/>
          <w:lang w:val="en-US"/>
        </w:rPr>
        <w:t>Rubaltic</w:t>
      </w:r>
      <w:r w:rsidRPr="00BA3AA3">
        <w:rPr>
          <w:rFonts w:ascii="Times New Roman" w:hAnsi="Times New Roman" w:cs="Times New Roman"/>
          <w:sz w:val="20"/>
          <w:szCs w:val="20"/>
        </w:rPr>
        <w:t>.</w:t>
      </w:r>
      <w:r>
        <w:rPr>
          <w:rFonts w:ascii="Times New Roman" w:hAnsi="Times New Roman" w:cs="Times New Roman"/>
          <w:sz w:val="20"/>
          <w:szCs w:val="20"/>
          <w:lang w:val="en-US"/>
        </w:rPr>
        <w:t>ru</w:t>
      </w:r>
      <w:r w:rsidRPr="00BA3AA3">
        <w:rPr>
          <w:rFonts w:ascii="Times New Roman" w:hAnsi="Times New Roman" w:cs="Times New Roman"/>
          <w:sz w:val="20"/>
          <w:szCs w:val="20"/>
        </w:rPr>
        <w:t xml:space="preserve"> </w:t>
      </w:r>
      <w:r>
        <w:rPr>
          <w:rFonts w:ascii="Times New Roman" w:hAnsi="Times New Roman" w:cs="Times New Roman"/>
          <w:sz w:val="20"/>
          <w:szCs w:val="20"/>
        </w:rPr>
        <w:t xml:space="preserve">[Официальный вебсайт]. – Точка доступа: </w:t>
      </w:r>
      <w:r w:rsidRPr="00D8001C">
        <w:rPr>
          <w:rFonts w:ascii="Times New Roman" w:hAnsi="Times New Roman" w:cs="Times New Roman"/>
          <w:sz w:val="20"/>
          <w:szCs w:val="20"/>
        </w:rPr>
        <w:t xml:space="preserve">http://www.rubaltic.ru/news/18112016-estonia-foreighners/ </w:t>
      </w:r>
      <w:r>
        <w:rPr>
          <w:rFonts w:ascii="Times New Roman" w:hAnsi="Times New Roman" w:cs="Times New Roman"/>
          <w:sz w:val="20"/>
          <w:szCs w:val="20"/>
        </w:rPr>
        <w:t>(дата обращения 2.05.2017).</w:t>
      </w:r>
    </w:p>
    <w:p w14:paraId="2B9E01A8" w14:textId="77777777" w:rsidR="005955D3" w:rsidRPr="00D8001C" w:rsidRDefault="005955D3">
      <w:pPr>
        <w:pStyle w:val="a6"/>
        <w:rPr>
          <w:rFonts w:ascii="Times New Roman" w:hAnsi="Times New Roman" w:cs="Times New Roman"/>
          <w:sz w:val="20"/>
          <w:szCs w:val="20"/>
        </w:rPr>
      </w:pPr>
    </w:p>
  </w:footnote>
  <w:footnote w:id="75">
    <w:p w14:paraId="67B25170" w14:textId="77777777" w:rsidR="005955D3" w:rsidRPr="00BA3AA3" w:rsidRDefault="005955D3">
      <w:pPr>
        <w:pStyle w:val="a6"/>
        <w:rPr>
          <w:rFonts w:ascii="Times New Roman" w:hAnsi="Times New Roman" w:cs="Times New Roman"/>
          <w:sz w:val="20"/>
          <w:szCs w:val="20"/>
        </w:rPr>
      </w:pPr>
      <w:r w:rsidRPr="005E106B">
        <w:rPr>
          <w:rStyle w:val="a8"/>
          <w:rFonts w:ascii="Times New Roman" w:hAnsi="Times New Roman" w:cs="Times New Roman"/>
          <w:sz w:val="20"/>
          <w:szCs w:val="20"/>
        </w:rPr>
        <w:footnoteRef/>
      </w:r>
      <w:r w:rsidRPr="00BA3AA3">
        <w:rPr>
          <w:rFonts w:ascii="Times New Roman" w:hAnsi="Times New Roman" w:cs="Times New Roman"/>
          <w:sz w:val="20"/>
          <w:szCs w:val="20"/>
          <w:lang w:val="en-US"/>
        </w:rPr>
        <w:t xml:space="preserve"> </w:t>
      </w:r>
      <w:r w:rsidRPr="005E106B">
        <w:rPr>
          <w:rFonts w:ascii="Times New Roman" w:hAnsi="Times New Roman" w:cs="Times New Roman"/>
          <w:sz w:val="20"/>
          <w:szCs w:val="20"/>
          <w:lang w:val="en-US"/>
        </w:rPr>
        <w:t>Countering Russian Propaganda. Per Concordiam, 2016. P</w:t>
      </w:r>
      <w:r w:rsidRPr="00BA3AA3">
        <w:rPr>
          <w:rFonts w:ascii="Times New Roman" w:hAnsi="Times New Roman" w:cs="Times New Roman"/>
          <w:sz w:val="20"/>
          <w:szCs w:val="20"/>
        </w:rPr>
        <w:t>. 5.</w:t>
      </w:r>
    </w:p>
  </w:footnote>
  <w:footnote w:id="76">
    <w:p w14:paraId="3EEB1380" w14:textId="77777777" w:rsidR="005955D3" w:rsidRPr="00A96BD0" w:rsidRDefault="005955D3">
      <w:pPr>
        <w:pStyle w:val="a6"/>
        <w:rPr>
          <w:rFonts w:ascii="Times New Roman" w:hAnsi="Times New Roman" w:cs="Times New Roman"/>
          <w:sz w:val="20"/>
          <w:szCs w:val="20"/>
        </w:rPr>
      </w:pPr>
      <w:r w:rsidRPr="00A96BD0">
        <w:rPr>
          <w:rStyle w:val="a8"/>
          <w:rFonts w:ascii="Times New Roman" w:hAnsi="Times New Roman" w:cs="Times New Roman"/>
          <w:sz w:val="20"/>
          <w:szCs w:val="20"/>
        </w:rPr>
        <w:footnoteRef/>
      </w:r>
      <w:r w:rsidRPr="00A96BD0">
        <w:rPr>
          <w:rFonts w:ascii="Times New Roman" w:hAnsi="Times New Roman" w:cs="Times New Roman"/>
          <w:sz w:val="20"/>
          <w:szCs w:val="20"/>
        </w:rPr>
        <w:t xml:space="preserve"> «Российская пропаганда – залог благополучия литовцев» [Электронный ресурс]. Информационный портал </w:t>
      </w:r>
      <w:r w:rsidRPr="00A96BD0">
        <w:rPr>
          <w:rFonts w:ascii="Times New Roman" w:hAnsi="Times New Roman" w:cs="Times New Roman"/>
          <w:sz w:val="20"/>
          <w:szCs w:val="20"/>
          <w:lang w:val="en-US"/>
        </w:rPr>
        <w:t>Rubaltic</w:t>
      </w:r>
      <w:r w:rsidRPr="00BA3AA3">
        <w:rPr>
          <w:rFonts w:ascii="Times New Roman" w:hAnsi="Times New Roman" w:cs="Times New Roman"/>
          <w:sz w:val="20"/>
          <w:szCs w:val="20"/>
        </w:rPr>
        <w:t>.</w:t>
      </w:r>
      <w:r w:rsidRPr="00A96BD0">
        <w:rPr>
          <w:rFonts w:ascii="Times New Roman" w:hAnsi="Times New Roman" w:cs="Times New Roman"/>
          <w:sz w:val="20"/>
          <w:szCs w:val="20"/>
        </w:rPr>
        <w:t xml:space="preserve"> </w:t>
      </w:r>
      <w:r w:rsidRPr="00A96BD0">
        <w:rPr>
          <w:rFonts w:ascii="Times New Roman" w:hAnsi="Times New Roman" w:cs="Times New Roman"/>
          <w:sz w:val="20"/>
          <w:szCs w:val="20"/>
          <w:lang w:val="en-US"/>
        </w:rPr>
        <w:t>Ru</w:t>
      </w:r>
      <w:r w:rsidRPr="00BA3AA3">
        <w:rPr>
          <w:rFonts w:ascii="Times New Roman" w:hAnsi="Times New Roman" w:cs="Times New Roman"/>
          <w:sz w:val="20"/>
          <w:szCs w:val="20"/>
        </w:rPr>
        <w:t xml:space="preserve"> </w:t>
      </w:r>
      <w:r w:rsidRPr="00A96BD0">
        <w:rPr>
          <w:rFonts w:ascii="Times New Roman" w:hAnsi="Times New Roman" w:cs="Times New Roman"/>
          <w:sz w:val="20"/>
          <w:szCs w:val="20"/>
        </w:rPr>
        <w:t xml:space="preserve">[Официальный сат]. – Точка доступа: </w:t>
      </w:r>
      <w:hyperlink r:id="rId42" w:history="1">
        <w:r w:rsidRPr="00A96BD0">
          <w:rPr>
            <w:rStyle w:val="a9"/>
            <w:rFonts w:ascii="Times New Roman" w:hAnsi="Times New Roman" w:cs="Times New Roman"/>
            <w:sz w:val="20"/>
            <w:szCs w:val="20"/>
          </w:rPr>
          <w:t>http://www.rubaltic.ru/article/politika-i-obshchestvo/04052017-rossiyskaya-propaganda-zalog-blagopoluchiya-litovtsev/</w:t>
        </w:r>
      </w:hyperlink>
      <w:r w:rsidRPr="00A96BD0">
        <w:rPr>
          <w:rFonts w:ascii="Times New Roman" w:hAnsi="Times New Roman" w:cs="Times New Roman"/>
          <w:sz w:val="20"/>
          <w:szCs w:val="20"/>
        </w:rPr>
        <w:t xml:space="preserve"> (дата обращения 6.05.2017).</w:t>
      </w:r>
    </w:p>
  </w:footnote>
  <w:footnote w:id="77">
    <w:p w14:paraId="5B57D8DC" w14:textId="77777777" w:rsidR="005955D3" w:rsidRDefault="005955D3">
      <w:pPr>
        <w:pStyle w:val="a6"/>
      </w:pPr>
      <w:r w:rsidRPr="00F17E40">
        <w:rPr>
          <w:rStyle w:val="a8"/>
          <w:rFonts w:ascii="Times New Roman" w:hAnsi="Times New Roman" w:cs="Times New Roman"/>
          <w:sz w:val="20"/>
          <w:szCs w:val="20"/>
        </w:rPr>
        <w:footnoteRef/>
      </w:r>
      <w:r w:rsidRPr="00F17E40">
        <w:rPr>
          <w:rFonts w:ascii="Times New Roman" w:hAnsi="Times New Roman" w:cs="Times New Roman"/>
          <w:sz w:val="20"/>
          <w:szCs w:val="20"/>
        </w:rPr>
        <w:t xml:space="preserve"> Литовская прокуратура ищет в школах предателей родины</w:t>
      </w:r>
      <w:r>
        <w:t xml:space="preserve"> </w:t>
      </w:r>
      <w:r w:rsidRPr="0041744F">
        <w:rPr>
          <w:rFonts w:ascii="Times New Roman" w:hAnsi="Times New Roman" w:cs="Times New Roman"/>
          <w:sz w:val="20"/>
          <w:szCs w:val="20"/>
        </w:rPr>
        <w:t>[</w:t>
      </w:r>
      <w:r w:rsidRPr="008432F4">
        <w:rPr>
          <w:rFonts w:ascii="Times New Roman" w:hAnsi="Times New Roman" w:cs="Times New Roman"/>
          <w:sz w:val="20"/>
          <w:szCs w:val="20"/>
        </w:rPr>
        <w:t xml:space="preserve">Электронный ресурс]. </w:t>
      </w:r>
      <w:r>
        <w:rPr>
          <w:rFonts w:ascii="Times New Roman" w:hAnsi="Times New Roman" w:cs="Times New Roman"/>
          <w:sz w:val="20"/>
          <w:szCs w:val="20"/>
        </w:rPr>
        <w:t xml:space="preserve">Взгляд </w:t>
      </w:r>
      <w:r w:rsidRPr="008432F4">
        <w:rPr>
          <w:rFonts w:ascii="Times New Roman" w:hAnsi="Times New Roman" w:cs="Times New Roman"/>
          <w:sz w:val="20"/>
          <w:szCs w:val="20"/>
        </w:rPr>
        <w:t xml:space="preserve">[Официальный сайт]. – Точка доступа: </w:t>
      </w:r>
      <w:r w:rsidRPr="00F17E40">
        <w:rPr>
          <w:rFonts w:ascii="Times New Roman" w:hAnsi="Times New Roman" w:cs="Times New Roman"/>
          <w:sz w:val="20"/>
          <w:szCs w:val="20"/>
        </w:rPr>
        <w:t>https://vz.ru/world/2014/12/3/718525.html</w:t>
      </w:r>
      <w:r w:rsidRPr="00A06D1C">
        <w:rPr>
          <w:rFonts w:ascii="Times New Roman" w:hAnsi="Times New Roman" w:cs="Times New Roman"/>
          <w:sz w:val="20"/>
          <w:szCs w:val="20"/>
        </w:rPr>
        <w:t xml:space="preserve"> </w:t>
      </w:r>
      <w:r>
        <w:rPr>
          <w:rFonts w:ascii="Times New Roman" w:hAnsi="Times New Roman" w:cs="Times New Roman"/>
          <w:sz w:val="20"/>
          <w:szCs w:val="20"/>
        </w:rPr>
        <w:t>(дата обращения 1</w:t>
      </w:r>
      <w:r w:rsidRPr="008432F4">
        <w:rPr>
          <w:rFonts w:ascii="Times New Roman" w:hAnsi="Times New Roman" w:cs="Times New Roman"/>
          <w:sz w:val="20"/>
          <w:szCs w:val="20"/>
        </w:rPr>
        <w:t>.05.2017).</w:t>
      </w:r>
    </w:p>
  </w:footnote>
  <w:footnote w:id="78">
    <w:p w14:paraId="54275513" w14:textId="77777777" w:rsidR="005955D3" w:rsidRPr="009A4D86" w:rsidRDefault="005955D3">
      <w:pPr>
        <w:pStyle w:val="a6"/>
        <w:rPr>
          <w:rFonts w:ascii="Times New Roman" w:hAnsi="Times New Roman" w:cs="Times New Roman"/>
          <w:sz w:val="20"/>
          <w:szCs w:val="20"/>
        </w:rPr>
      </w:pPr>
      <w:r w:rsidRPr="009A4D86">
        <w:rPr>
          <w:rStyle w:val="a8"/>
          <w:rFonts w:ascii="Times New Roman" w:hAnsi="Times New Roman" w:cs="Times New Roman"/>
          <w:sz w:val="20"/>
          <w:szCs w:val="20"/>
        </w:rPr>
        <w:footnoteRef/>
      </w:r>
      <w:r w:rsidRPr="009A4D86">
        <w:rPr>
          <w:rFonts w:ascii="Times New Roman" w:hAnsi="Times New Roman" w:cs="Times New Roman"/>
          <w:sz w:val="20"/>
          <w:szCs w:val="20"/>
        </w:rPr>
        <w:t xml:space="preserve"> </w:t>
      </w:r>
      <w:r w:rsidRPr="00F17E40">
        <w:rPr>
          <w:rFonts w:ascii="Times New Roman" w:hAnsi="Times New Roman" w:cs="Times New Roman"/>
          <w:sz w:val="20"/>
          <w:szCs w:val="20"/>
        </w:rPr>
        <w:t>Литовская прокуратура ищет в школах предателей родины</w:t>
      </w:r>
      <w:r>
        <w:t xml:space="preserve"> </w:t>
      </w:r>
      <w:r w:rsidRPr="0041744F">
        <w:rPr>
          <w:rFonts w:ascii="Times New Roman" w:hAnsi="Times New Roman" w:cs="Times New Roman"/>
          <w:sz w:val="20"/>
          <w:szCs w:val="20"/>
        </w:rPr>
        <w:t>[</w:t>
      </w:r>
      <w:r w:rsidRPr="008432F4">
        <w:rPr>
          <w:rFonts w:ascii="Times New Roman" w:hAnsi="Times New Roman" w:cs="Times New Roman"/>
          <w:sz w:val="20"/>
          <w:szCs w:val="20"/>
        </w:rPr>
        <w:t xml:space="preserve">Электронный ресурс]. </w:t>
      </w:r>
      <w:r>
        <w:rPr>
          <w:rFonts w:ascii="Times New Roman" w:hAnsi="Times New Roman" w:cs="Times New Roman"/>
          <w:sz w:val="20"/>
          <w:szCs w:val="20"/>
        </w:rPr>
        <w:t xml:space="preserve">Взгляд </w:t>
      </w:r>
      <w:r w:rsidRPr="008432F4">
        <w:rPr>
          <w:rFonts w:ascii="Times New Roman" w:hAnsi="Times New Roman" w:cs="Times New Roman"/>
          <w:sz w:val="20"/>
          <w:szCs w:val="20"/>
        </w:rPr>
        <w:t xml:space="preserve">[Официальный сайт]. – Точка доступа: </w:t>
      </w:r>
      <w:r w:rsidRPr="00F17E40">
        <w:rPr>
          <w:rFonts w:ascii="Times New Roman" w:hAnsi="Times New Roman" w:cs="Times New Roman"/>
          <w:sz w:val="20"/>
          <w:szCs w:val="20"/>
        </w:rPr>
        <w:t>https://vz.ru/world/2014/12/3/718525.html</w:t>
      </w:r>
      <w:r w:rsidRPr="00A06D1C">
        <w:rPr>
          <w:rFonts w:ascii="Times New Roman" w:hAnsi="Times New Roman" w:cs="Times New Roman"/>
          <w:sz w:val="20"/>
          <w:szCs w:val="20"/>
        </w:rPr>
        <w:t xml:space="preserve"> </w:t>
      </w:r>
      <w:r>
        <w:rPr>
          <w:rFonts w:ascii="Times New Roman" w:hAnsi="Times New Roman" w:cs="Times New Roman"/>
          <w:sz w:val="20"/>
          <w:szCs w:val="20"/>
        </w:rPr>
        <w:t>(дата обращения 1</w:t>
      </w:r>
      <w:r w:rsidRPr="008432F4">
        <w:rPr>
          <w:rFonts w:ascii="Times New Roman" w:hAnsi="Times New Roman" w:cs="Times New Roman"/>
          <w:sz w:val="20"/>
          <w:szCs w:val="20"/>
        </w:rPr>
        <w:t>.05.2017).</w:t>
      </w:r>
    </w:p>
  </w:footnote>
  <w:footnote w:id="79">
    <w:p w14:paraId="03F79BFD" w14:textId="77777777" w:rsidR="005955D3" w:rsidRDefault="005955D3">
      <w:pPr>
        <w:pStyle w:val="a6"/>
      </w:pPr>
      <w:r w:rsidRPr="00A42C9B">
        <w:rPr>
          <w:rStyle w:val="a8"/>
          <w:rFonts w:ascii="Times New Roman" w:hAnsi="Times New Roman" w:cs="Times New Roman"/>
          <w:sz w:val="20"/>
          <w:szCs w:val="20"/>
        </w:rPr>
        <w:footnoteRef/>
      </w:r>
      <w:r w:rsidRPr="00A42C9B">
        <w:rPr>
          <w:rFonts w:ascii="Times New Roman" w:hAnsi="Times New Roman" w:cs="Times New Roman"/>
          <w:sz w:val="20"/>
          <w:szCs w:val="20"/>
        </w:rPr>
        <w:t xml:space="preserve"> В Вильнюсе появились игрушечные «Вежливые люди»</w:t>
      </w:r>
      <w:r>
        <w:t xml:space="preserve"> </w:t>
      </w:r>
      <w:r w:rsidRPr="00E57E70">
        <w:rPr>
          <w:rFonts w:ascii="Times New Roman" w:hAnsi="Times New Roman" w:cs="Times New Roman"/>
          <w:sz w:val="20"/>
          <w:szCs w:val="20"/>
        </w:rPr>
        <w:t xml:space="preserve">[Электронный ресурс]. Информационный портал </w:t>
      </w:r>
      <w:r w:rsidRPr="00E57E70">
        <w:rPr>
          <w:rFonts w:ascii="Times New Roman" w:hAnsi="Times New Roman" w:cs="Times New Roman"/>
          <w:sz w:val="20"/>
          <w:szCs w:val="20"/>
          <w:lang w:val="en-US"/>
        </w:rPr>
        <w:t>Rubaltic</w:t>
      </w:r>
      <w:r w:rsidRPr="00BA3AA3">
        <w:rPr>
          <w:rFonts w:ascii="Times New Roman" w:hAnsi="Times New Roman" w:cs="Times New Roman"/>
          <w:sz w:val="20"/>
          <w:szCs w:val="20"/>
        </w:rPr>
        <w:t>.</w:t>
      </w:r>
      <w:r w:rsidRPr="00E57E70">
        <w:rPr>
          <w:rFonts w:ascii="Times New Roman" w:hAnsi="Times New Roman" w:cs="Times New Roman"/>
          <w:sz w:val="20"/>
          <w:szCs w:val="20"/>
        </w:rPr>
        <w:t xml:space="preserve"> </w:t>
      </w:r>
      <w:r w:rsidRPr="00E57E70">
        <w:rPr>
          <w:rFonts w:ascii="Times New Roman" w:hAnsi="Times New Roman" w:cs="Times New Roman"/>
          <w:sz w:val="20"/>
          <w:szCs w:val="20"/>
          <w:lang w:val="en-US"/>
        </w:rPr>
        <w:t>Ru</w:t>
      </w:r>
      <w:r w:rsidRPr="00BA3AA3">
        <w:rPr>
          <w:rFonts w:ascii="Times New Roman" w:hAnsi="Times New Roman" w:cs="Times New Roman"/>
          <w:sz w:val="20"/>
          <w:szCs w:val="20"/>
        </w:rPr>
        <w:t xml:space="preserve"> </w:t>
      </w:r>
      <w:r w:rsidRPr="00E57E70">
        <w:rPr>
          <w:rFonts w:ascii="Times New Roman" w:hAnsi="Times New Roman" w:cs="Times New Roman"/>
          <w:sz w:val="20"/>
          <w:szCs w:val="20"/>
        </w:rPr>
        <w:t>[Официальный са</w:t>
      </w:r>
      <w:r>
        <w:rPr>
          <w:rFonts w:ascii="Times New Roman" w:hAnsi="Times New Roman" w:cs="Times New Roman"/>
          <w:sz w:val="20"/>
          <w:szCs w:val="20"/>
        </w:rPr>
        <w:t>й</w:t>
      </w:r>
      <w:r w:rsidRPr="00E57E70">
        <w:rPr>
          <w:rFonts w:ascii="Times New Roman" w:hAnsi="Times New Roman" w:cs="Times New Roman"/>
          <w:sz w:val="20"/>
          <w:szCs w:val="20"/>
        </w:rPr>
        <w:t xml:space="preserve">т]. – Точка доступа: </w:t>
      </w:r>
      <w:r w:rsidRPr="00A42C9B">
        <w:rPr>
          <w:rFonts w:ascii="Times New Roman" w:hAnsi="Times New Roman" w:cs="Times New Roman"/>
          <w:sz w:val="20"/>
          <w:szCs w:val="20"/>
        </w:rPr>
        <w:t xml:space="preserve">http://www.rubaltic.ru/news/13122016-lithuanian-toy-story/ </w:t>
      </w:r>
      <w:r>
        <w:rPr>
          <w:rFonts w:ascii="Times New Roman" w:hAnsi="Times New Roman" w:cs="Times New Roman"/>
          <w:sz w:val="20"/>
          <w:szCs w:val="20"/>
        </w:rPr>
        <w:t>(дата обращения 5</w:t>
      </w:r>
      <w:r w:rsidRPr="00E57E70">
        <w:rPr>
          <w:rFonts w:ascii="Times New Roman" w:hAnsi="Times New Roman" w:cs="Times New Roman"/>
          <w:sz w:val="20"/>
          <w:szCs w:val="20"/>
        </w:rPr>
        <w:t>.05.2017).</w:t>
      </w:r>
    </w:p>
  </w:footnote>
  <w:footnote w:id="80">
    <w:p w14:paraId="4D27E378" w14:textId="77777777" w:rsidR="005955D3" w:rsidRDefault="005955D3" w:rsidP="0064081E">
      <w:pPr>
        <w:pStyle w:val="a6"/>
        <w:jc w:val="both"/>
      </w:pPr>
      <w:r w:rsidRPr="0038053E">
        <w:rPr>
          <w:rStyle w:val="a8"/>
          <w:rFonts w:ascii="Times New Roman" w:hAnsi="Times New Roman" w:cs="Times New Roman"/>
          <w:sz w:val="20"/>
          <w:szCs w:val="20"/>
        </w:rPr>
        <w:footnoteRef/>
      </w:r>
      <w:r w:rsidRPr="0038053E">
        <w:rPr>
          <w:rFonts w:ascii="Times New Roman" w:hAnsi="Times New Roman" w:cs="Times New Roman"/>
          <w:sz w:val="20"/>
          <w:szCs w:val="20"/>
        </w:rPr>
        <w:t xml:space="preserve"> В Литве избили за слова в защиту Путина</w:t>
      </w:r>
      <w:r>
        <w:t xml:space="preserve"> </w:t>
      </w:r>
      <w:r w:rsidRPr="00E57E70">
        <w:rPr>
          <w:rFonts w:ascii="Times New Roman" w:hAnsi="Times New Roman" w:cs="Times New Roman"/>
          <w:sz w:val="20"/>
          <w:szCs w:val="20"/>
        </w:rPr>
        <w:t xml:space="preserve">[Электронный ресурс]. Информационный портал </w:t>
      </w:r>
      <w:r w:rsidRPr="00E57E70">
        <w:rPr>
          <w:rFonts w:ascii="Times New Roman" w:hAnsi="Times New Roman" w:cs="Times New Roman"/>
          <w:sz w:val="20"/>
          <w:szCs w:val="20"/>
          <w:lang w:val="en-US"/>
        </w:rPr>
        <w:t>Rubaltic</w:t>
      </w:r>
      <w:r w:rsidRPr="00BA3AA3">
        <w:rPr>
          <w:rFonts w:ascii="Times New Roman" w:hAnsi="Times New Roman" w:cs="Times New Roman"/>
          <w:sz w:val="20"/>
          <w:szCs w:val="20"/>
        </w:rPr>
        <w:t>.</w:t>
      </w:r>
      <w:r w:rsidRPr="00E57E70">
        <w:rPr>
          <w:rFonts w:ascii="Times New Roman" w:hAnsi="Times New Roman" w:cs="Times New Roman"/>
          <w:sz w:val="20"/>
          <w:szCs w:val="20"/>
        </w:rPr>
        <w:t xml:space="preserve"> </w:t>
      </w:r>
      <w:r w:rsidRPr="00E57E70">
        <w:rPr>
          <w:rFonts w:ascii="Times New Roman" w:hAnsi="Times New Roman" w:cs="Times New Roman"/>
          <w:sz w:val="20"/>
          <w:szCs w:val="20"/>
          <w:lang w:val="en-US"/>
        </w:rPr>
        <w:t>Ru</w:t>
      </w:r>
      <w:r w:rsidRPr="00BA3AA3">
        <w:rPr>
          <w:rFonts w:ascii="Times New Roman" w:hAnsi="Times New Roman" w:cs="Times New Roman"/>
          <w:sz w:val="20"/>
          <w:szCs w:val="20"/>
        </w:rPr>
        <w:t xml:space="preserve"> </w:t>
      </w:r>
      <w:r w:rsidRPr="00E57E70">
        <w:rPr>
          <w:rFonts w:ascii="Times New Roman" w:hAnsi="Times New Roman" w:cs="Times New Roman"/>
          <w:sz w:val="20"/>
          <w:szCs w:val="20"/>
        </w:rPr>
        <w:t>[Официальный са</w:t>
      </w:r>
      <w:r>
        <w:rPr>
          <w:rFonts w:ascii="Times New Roman" w:hAnsi="Times New Roman" w:cs="Times New Roman"/>
          <w:sz w:val="20"/>
          <w:szCs w:val="20"/>
        </w:rPr>
        <w:t>й</w:t>
      </w:r>
      <w:r w:rsidRPr="00E57E70">
        <w:rPr>
          <w:rFonts w:ascii="Times New Roman" w:hAnsi="Times New Roman" w:cs="Times New Roman"/>
          <w:sz w:val="20"/>
          <w:szCs w:val="20"/>
        </w:rPr>
        <w:t>т]. – Точка доступа</w:t>
      </w:r>
      <w:r w:rsidRPr="0038053E">
        <w:rPr>
          <w:rFonts w:ascii="Times New Roman" w:hAnsi="Times New Roman" w:cs="Times New Roman"/>
          <w:sz w:val="20"/>
          <w:szCs w:val="20"/>
        </w:rPr>
        <w:t xml:space="preserve">http://www.rubaltic.ru/news/25012017-litva-izbili-za-putina/ </w:t>
      </w:r>
      <w:r>
        <w:rPr>
          <w:rFonts w:ascii="Times New Roman" w:hAnsi="Times New Roman" w:cs="Times New Roman"/>
          <w:sz w:val="20"/>
          <w:szCs w:val="20"/>
        </w:rPr>
        <w:t>(дата обращения 3</w:t>
      </w:r>
      <w:r w:rsidRPr="00E57E70">
        <w:rPr>
          <w:rFonts w:ascii="Times New Roman" w:hAnsi="Times New Roman" w:cs="Times New Roman"/>
          <w:sz w:val="20"/>
          <w:szCs w:val="20"/>
        </w:rPr>
        <w:t>.05.2017).</w:t>
      </w:r>
    </w:p>
  </w:footnote>
  <w:footnote w:id="81">
    <w:p w14:paraId="0E4E5308" w14:textId="77777777" w:rsidR="005955D3" w:rsidRPr="00E57E70" w:rsidRDefault="005955D3" w:rsidP="0064081E">
      <w:pPr>
        <w:pStyle w:val="a6"/>
        <w:jc w:val="both"/>
        <w:rPr>
          <w:rFonts w:ascii="Times New Roman" w:hAnsi="Times New Roman" w:cs="Times New Roman"/>
          <w:sz w:val="20"/>
          <w:szCs w:val="20"/>
        </w:rPr>
      </w:pPr>
      <w:r w:rsidRPr="00E57E70">
        <w:rPr>
          <w:rStyle w:val="a8"/>
          <w:rFonts w:ascii="Times New Roman" w:hAnsi="Times New Roman" w:cs="Times New Roman"/>
          <w:sz w:val="20"/>
          <w:szCs w:val="20"/>
        </w:rPr>
        <w:footnoteRef/>
      </w:r>
      <w:r w:rsidRPr="00E57E70">
        <w:rPr>
          <w:rFonts w:ascii="Times New Roman" w:hAnsi="Times New Roman" w:cs="Times New Roman"/>
          <w:sz w:val="20"/>
          <w:szCs w:val="20"/>
        </w:rPr>
        <w:t xml:space="preserve"> Литовский парламент будет очещиен от агентов Крыма [Электронный ресурс]. Информационный портал </w:t>
      </w:r>
      <w:r w:rsidRPr="00E57E70">
        <w:rPr>
          <w:rFonts w:ascii="Times New Roman" w:hAnsi="Times New Roman" w:cs="Times New Roman"/>
          <w:sz w:val="20"/>
          <w:szCs w:val="20"/>
          <w:lang w:val="en-US"/>
        </w:rPr>
        <w:t>Rubaltic</w:t>
      </w:r>
      <w:r w:rsidRPr="00BA3AA3">
        <w:rPr>
          <w:rFonts w:ascii="Times New Roman" w:hAnsi="Times New Roman" w:cs="Times New Roman"/>
          <w:sz w:val="20"/>
          <w:szCs w:val="20"/>
        </w:rPr>
        <w:t>.</w:t>
      </w:r>
      <w:r w:rsidRPr="00E57E70">
        <w:rPr>
          <w:rFonts w:ascii="Times New Roman" w:hAnsi="Times New Roman" w:cs="Times New Roman"/>
          <w:sz w:val="20"/>
          <w:szCs w:val="20"/>
        </w:rPr>
        <w:t xml:space="preserve"> </w:t>
      </w:r>
      <w:r w:rsidRPr="00E57E70">
        <w:rPr>
          <w:rFonts w:ascii="Times New Roman" w:hAnsi="Times New Roman" w:cs="Times New Roman"/>
          <w:sz w:val="20"/>
          <w:szCs w:val="20"/>
          <w:lang w:val="en-US"/>
        </w:rPr>
        <w:t>Ru</w:t>
      </w:r>
      <w:r w:rsidRPr="00BA3AA3">
        <w:rPr>
          <w:rFonts w:ascii="Times New Roman" w:hAnsi="Times New Roman" w:cs="Times New Roman"/>
          <w:sz w:val="20"/>
          <w:szCs w:val="20"/>
        </w:rPr>
        <w:t xml:space="preserve"> </w:t>
      </w:r>
      <w:r w:rsidRPr="00E57E70">
        <w:rPr>
          <w:rFonts w:ascii="Times New Roman" w:hAnsi="Times New Roman" w:cs="Times New Roman"/>
          <w:sz w:val="20"/>
          <w:szCs w:val="20"/>
        </w:rPr>
        <w:t>[Официальный сат]. – Точка доступа: http://www.rubaltic.ru/article/politika-i-obshchestvo/21042017-itovskiy-parlament-budet-ochishchen-ot-agentov-kremlya/ (дата обращения 6.05.2017).</w:t>
      </w:r>
    </w:p>
  </w:footnote>
  <w:footnote w:id="82">
    <w:p w14:paraId="6DD4049D" w14:textId="77777777" w:rsidR="005955D3" w:rsidRPr="00E57E70" w:rsidRDefault="005955D3" w:rsidP="0064081E">
      <w:pPr>
        <w:pStyle w:val="a6"/>
        <w:jc w:val="both"/>
        <w:rPr>
          <w:rFonts w:ascii="Times New Roman" w:hAnsi="Times New Roman" w:cs="Times New Roman"/>
          <w:sz w:val="20"/>
          <w:szCs w:val="20"/>
        </w:rPr>
      </w:pPr>
      <w:r w:rsidRPr="00E57E70">
        <w:rPr>
          <w:rStyle w:val="a8"/>
          <w:rFonts w:ascii="Times New Roman" w:hAnsi="Times New Roman" w:cs="Times New Roman"/>
          <w:sz w:val="20"/>
          <w:szCs w:val="20"/>
        </w:rPr>
        <w:footnoteRef/>
      </w:r>
      <w:r w:rsidRPr="00E57E70">
        <w:rPr>
          <w:rFonts w:ascii="Times New Roman" w:hAnsi="Times New Roman" w:cs="Times New Roman"/>
          <w:sz w:val="20"/>
          <w:szCs w:val="20"/>
        </w:rPr>
        <w:t xml:space="preserve"> Там же.</w:t>
      </w:r>
    </w:p>
  </w:footnote>
  <w:footnote w:id="83">
    <w:p w14:paraId="79C1E967" w14:textId="77777777" w:rsidR="005955D3" w:rsidRPr="002A4F1D" w:rsidRDefault="005955D3" w:rsidP="0064081E">
      <w:pPr>
        <w:pStyle w:val="a6"/>
        <w:jc w:val="both"/>
        <w:rPr>
          <w:rFonts w:ascii="Times New Roman" w:hAnsi="Times New Roman" w:cs="Times New Roman"/>
          <w:sz w:val="20"/>
          <w:szCs w:val="20"/>
        </w:rPr>
      </w:pPr>
      <w:r w:rsidRPr="002A4F1D">
        <w:rPr>
          <w:rStyle w:val="a8"/>
          <w:rFonts w:ascii="Times New Roman" w:hAnsi="Times New Roman" w:cs="Times New Roman"/>
          <w:sz w:val="20"/>
          <w:szCs w:val="20"/>
        </w:rPr>
        <w:footnoteRef/>
      </w:r>
      <w:r w:rsidRPr="002A4F1D">
        <w:rPr>
          <w:rFonts w:ascii="Times New Roman" w:hAnsi="Times New Roman" w:cs="Times New Roman"/>
          <w:sz w:val="20"/>
          <w:szCs w:val="20"/>
        </w:rPr>
        <w:t xml:space="preserve"> Российская транзитная политика объявлена угрозой нацбезопасности Литвы </w:t>
      </w:r>
      <w:r w:rsidRPr="00A96BD0">
        <w:rPr>
          <w:rFonts w:ascii="Times New Roman" w:hAnsi="Times New Roman" w:cs="Times New Roman"/>
          <w:sz w:val="20"/>
          <w:szCs w:val="20"/>
        </w:rPr>
        <w:t xml:space="preserve">[Электронный ресурс]. Информационный портал </w:t>
      </w:r>
      <w:r w:rsidRPr="00A96BD0">
        <w:rPr>
          <w:rFonts w:ascii="Times New Roman" w:hAnsi="Times New Roman" w:cs="Times New Roman"/>
          <w:sz w:val="20"/>
          <w:szCs w:val="20"/>
          <w:lang w:val="en-US"/>
        </w:rPr>
        <w:t>Rubaltic</w:t>
      </w:r>
      <w:r w:rsidRPr="00BA3AA3">
        <w:rPr>
          <w:rFonts w:ascii="Times New Roman" w:hAnsi="Times New Roman" w:cs="Times New Roman"/>
          <w:sz w:val="20"/>
          <w:szCs w:val="20"/>
        </w:rPr>
        <w:t>.</w:t>
      </w:r>
      <w:r w:rsidRPr="00A96BD0">
        <w:rPr>
          <w:rFonts w:ascii="Times New Roman" w:hAnsi="Times New Roman" w:cs="Times New Roman"/>
          <w:sz w:val="20"/>
          <w:szCs w:val="20"/>
        </w:rPr>
        <w:t xml:space="preserve"> </w:t>
      </w:r>
      <w:r w:rsidRPr="00A96BD0">
        <w:rPr>
          <w:rFonts w:ascii="Times New Roman" w:hAnsi="Times New Roman" w:cs="Times New Roman"/>
          <w:sz w:val="20"/>
          <w:szCs w:val="20"/>
          <w:lang w:val="en-US"/>
        </w:rPr>
        <w:t>Ru</w:t>
      </w:r>
      <w:r w:rsidRPr="00BA3AA3">
        <w:rPr>
          <w:rFonts w:ascii="Times New Roman" w:hAnsi="Times New Roman" w:cs="Times New Roman"/>
          <w:sz w:val="20"/>
          <w:szCs w:val="20"/>
        </w:rPr>
        <w:t xml:space="preserve"> </w:t>
      </w:r>
      <w:r w:rsidRPr="00A96BD0">
        <w:rPr>
          <w:rFonts w:ascii="Times New Roman" w:hAnsi="Times New Roman" w:cs="Times New Roman"/>
          <w:sz w:val="20"/>
          <w:szCs w:val="20"/>
        </w:rPr>
        <w:t>[Официальный са</w:t>
      </w:r>
      <w:r>
        <w:rPr>
          <w:rFonts w:ascii="Times New Roman" w:hAnsi="Times New Roman" w:cs="Times New Roman"/>
          <w:sz w:val="20"/>
          <w:szCs w:val="20"/>
        </w:rPr>
        <w:t>й</w:t>
      </w:r>
      <w:r w:rsidRPr="00A96BD0">
        <w:rPr>
          <w:rFonts w:ascii="Times New Roman" w:hAnsi="Times New Roman" w:cs="Times New Roman"/>
          <w:sz w:val="20"/>
          <w:szCs w:val="20"/>
        </w:rPr>
        <w:t xml:space="preserve">т]. – Точка доступа: </w:t>
      </w:r>
      <w:r w:rsidRPr="002A4F1D">
        <w:rPr>
          <w:rFonts w:ascii="Times New Roman" w:hAnsi="Times New Roman" w:cs="Times New Roman"/>
          <w:sz w:val="20"/>
          <w:szCs w:val="20"/>
        </w:rPr>
        <w:t xml:space="preserve">http://www.rubaltic.ru/article/ekonomika-i-biznes/05042017-rossiyskaya-tranzitnaya-politika-obyavlena-ugrozoy-natsbezopasnosti-litvy/ </w:t>
      </w:r>
      <w:r>
        <w:rPr>
          <w:rFonts w:ascii="Times New Roman" w:hAnsi="Times New Roman" w:cs="Times New Roman"/>
          <w:sz w:val="20"/>
          <w:szCs w:val="20"/>
        </w:rPr>
        <w:t>(дата обращения 3.05.2017).</w:t>
      </w:r>
    </w:p>
  </w:footnote>
  <w:footnote w:id="84">
    <w:p w14:paraId="1F2403B0" w14:textId="77777777" w:rsidR="005955D3" w:rsidRPr="00AE2C3E" w:rsidRDefault="005955D3">
      <w:pPr>
        <w:pStyle w:val="a6"/>
        <w:rPr>
          <w:rFonts w:ascii="Times New Roman" w:hAnsi="Times New Roman" w:cs="Times New Roman"/>
          <w:sz w:val="20"/>
          <w:szCs w:val="20"/>
        </w:rPr>
      </w:pPr>
      <w:r w:rsidRPr="008432F4">
        <w:rPr>
          <w:rFonts w:ascii="Times New Roman" w:hAnsi="Times New Roman" w:cs="Times New Roman"/>
          <w:sz w:val="20"/>
          <w:szCs w:val="20"/>
          <w:vertAlign w:val="superscript"/>
        </w:rPr>
        <w:footnoteRef/>
      </w:r>
      <w:r w:rsidRPr="008432F4">
        <w:rPr>
          <w:rFonts w:ascii="Times New Roman" w:hAnsi="Times New Roman" w:cs="Times New Roman"/>
          <w:sz w:val="20"/>
          <w:szCs w:val="20"/>
        </w:rPr>
        <w:t xml:space="preserve"> </w:t>
      </w:r>
      <w:r w:rsidRPr="00AE2C3E">
        <w:rPr>
          <w:rFonts w:ascii="Times New Roman" w:hAnsi="Times New Roman" w:cs="Times New Roman"/>
          <w:sz w:val="20"/>
          <w:szCs w:val="20"/>
        </w:rPr>
        <w:t>Там же.</w:t>
      </w:r>
    </w:p>
  </w:footnote>
  <w:footnote w:id="85">
    <w:p w14:paraId="43AE46BC" w14:textId="77777777" w:rsidR="005955D3" w:rsidRPr="009A524C" w:rsidRDefault="005955D3">
      <w:pPr>
        <w:pStyle w:val="a6"/>
        <w:rPr>
          <w:rFonts w:ascii="Times New Roman" w:hAnsi="Times New Roman" w:cs="Times New Roman"/>
          <w:sz w:val="20"/>
          <w:szCs w:val="20"/>
        </w:rPr>
      </w:pPr>
      <w:r w:rsidRPr="009A524C">
        <w:rPr>
          <w:rStyle w:val="a8"/>
          <w:rFonts w:ascii="Times New Roman" w:hAnsi="Times New Roman" w:cs="Times New Roman"/>
          <w:sz w:val="20"/>
          <w:szCs w:val="20"/>
        </w:rPr>
        <w:footnoteRef/>
      </w:r>
      <w:r w:rsidRPr="009A524C">
        <w:rPr>
          <w:rFonts w:ascii="Times New Roman" w:hAnsi="Times New Roman" w:cs="Times New Roman"/>
          <w:sz w:val="20"/>
          <w:szCs w:val="20"/>
        </w:rPr>
        <w:t xml:space="preserve"> Целители, чекисты, польские сепаратисты: ДГБ назвал главных врагов Литвы</w:t>
      </w:r>
      <w:r>
        <w:rPr>
          <w:rFonts w:ascii="Times New Roman" w:hAnsi="Times New Roman" w:cs="Times New Roman"/>
          <w:sz w:val="20"/>
          <w:szCs w:val="20"/>
        </w:rPr>
        <w:t xml:space="preserve"> </w:t>
      </w:r>
      <w:r w:rsidRPr="00A96BD0">
        <w:rPr>
          <w:rFonts w:ascii="Times New Roman" w:hAnsi="Times New Roman" w:cs="Times New Roman"/>
          <w:sz w:val="20"/>
          <w:szCs w:val="20"/>
        </w:rPr>
        <w:t xml:space="preserve">[Электронный ресурс]. Информационный портал </w:t>
      </w:r>
      <w:r w:rsidRPr="00A96BD0">
        <w:rPr>
          <w:rFonts w:ascii="Times New Roman" w:hAnsi="Times New Roman" w:cs="Times New Roman"/>
          <w:sz w:val="20"/>
          <w:szCs w:val="20"/>
          <w:lang w:val="en-US"/>
        </w:rPr>
        <w:t>Rubaltic</w:t>
      </w:r>
      <w:r w:rsidRPr="00BA3AA3">
        <w:rPr>
          <w:rFonts w:ascii="Times New Roman" w:hAnsi="Times New Roman" w:cs="Times New Roman"/>
          <w:sz w:val="20"/>
          <w:szCs w:val="20"/>
        </w:rPr>
        <w:t>.</w:t>
      </w:r>
      <w:r w:rsidRPr="00A96BD0">
        <w:rPr>
          <w:rFonts w:ascii="Times New Roman" w:hAnsi="Times New Roman" w:cs="Times New Roman"/>
          <w:sz w:val="20"/>
          <w:szCs w:val="20"/>
        </w:rPr>
        <w:t xml:space="preserve"> </w:t>
      </w:r>
      <w:r w:rsidRPr="00A96BD0">
        <w:rPr>
          <w:rFonts w:ascii="Times New Roman" w:hAnsi="Times New Roman" w:cs="Times New Roman"/>
          <w:sz w:val="20"/>
          <w:szCs w:val="20"/>
          <w:lang w:val="en-US"/>
        </w:rPr>
        <w:t>Ru</w:t>
      </w:r>
      <w:r w:rsidRPr="00BA3AA3">
        <w:rPr>
          <w:rFonts w:ascii="Times New Roman" w:hAnsi="Times New Roman" w:cs="Times New Roman"/>
          <w:sz w:val="20"/>
          <w:szCs w:val="20"/>
        </w:rPr>
        <w:t xml:space="preserve"> </w:t>
      </w:r>
      <w:r w:rsidRPr="00A96BD0">
        <w:rPr>
          <w:rFonts w:ascii="Times New Roman" w:hAnsi="Times New Roman" w:cs="Times New Roman"/>
          <w:sz w:val="20"/>
          <w:szCs w:val="20"/>
        </w:rPr>
        <w:t>[Официальный са</w:t>
      </w:r>
      <w:r>
        <w:rPr>
          <w:rFonts w:ascii="Times New Roman" w:hAnsi="Times New Roman" w:cs="Times New Roman"/>
          <w:sz w:val="20"/>
          <w:szCs w:val="20"/>
        </w:rPr>
        <w:t>й</w:t>
      </w:r>
      <w:r w:rsidRPr="00A96BD0">
        <w:rPr>
          <w:rFonts w:ascii="Times New Roman" w:hAnsi="Times New Roman" w:cs="Times New Roman"/>
          <w:sz w:val="20"/>
          <w:szCs w:val="20"/>
        </w:rPr>
        <w:t xml:space="preserve">т]. – Точка доступа: </w:t>
      </w:r>
      <w:r w:rsidRPr="009A524C">
        <w:rPr>
          <w:rFonts w:ascii="Times New Roman" w:hAnsi="Times New Roman" w:cs="Times New Roman"/>
          <w:sz w:val="20"/>
          <w:szCs w:val="20"/>
        </w:rPr>
        <w:t xml:space="preserve">http://www.rubaltic.ru/article/politika-i-obshchestvo/04042017-dgb-nazval-glavnykh-vragov-litvy/ </w:t>
      </w:r>
      <w:r>
        <w:rPr>
          <w:rFonts w:ascii="Times New Roman" w:hAnsi="Times New Roman" w:cs="Times New Roman"/>
          <w:sz w:val="20"/>
          <w:szCs w:val="20"/>
        </w:rPr>
        <w:t>(дата обращения 3.05.2017).</w:t>
      </w:r>
    </w:p>
  </w:footnote>
  <w:footnote w:id="86">
    <w:p w14:paraId="0FDC854C" w14:textId="77777777" w:rsidR="005955D3" w:rsidRDefault="005955D3">
      <w:pPr>
        <w:pStyle w:val="a6"/>
      </w:pPr>
      <w:r w:rsidRPr="003E3E6E">
        <w:rPr>
          <w:rStyle w:val="a8"/>
          <w:rFonts w:ascii="Times New Roman" w:hAnsi="Times New Roman" w:cs="Times New Roman"/>
          <w:sz w:val="20"/>
          <w:szCs w:val="20"/>
        </w:rPr>
        <w:footnoteRef/>
      </w:r>
      <w:r>
        <w:t xml:space="preserve"> </w:t>
      </w:r>
      <w:r w:rsidRPr="009A524C">
        <w:rPr>
          <w:rFonts w:ascii="Times New Roman" w:hAnsi="Times New Roman" w:cs="Times New Roman"/>
          <w:sz w:val="20"/>
          <w:szCs w:val="20"/>
        </w:rPr>
        <w:t>Целители, чекисты, польские сепаратисты: ДГБ назвал главных врагов Литвы</w:t>
      </w:r>
      <w:r>
        <w:rPr>
          <w:rFonts w:ascii="Times New Roman" w:hAnsi="Times New Roman" w:cs="Times New Roman"/>
          <w:sz w:val="20"/>
          <w:szCs w:val="20"/>
        </w:rPr>
        <w:t xml:space="preserve"> </w:t>
      </w:r>
      <w:r w:rsidRPr="00A96BD0">
        <w:rPr>
          <w:rFonts w:ascii="Times New Roman" w:hAnsi="Times New Roman" w:cs="Times New Roman"/>
          <w:sz w:val="20"/>
          <w:szCs w:val="20"/>
        </w:rPr>
        <w:t xml:space="preserve">[Электронный ресурс]. Информационный портал </w:t>
      </w:r>
      <w:r w:rsidRPr="00A96BD0">
        <w:rPr>
          <w:rFonts w:ascii="Times New Roman" w:hAnsi="Times New Roman" w:cs="Times New Roman"/>
          <w:sz w:val="20"/>
          <w:szCs w:val="20"/>
          <w:lang w:val="en-US"/>
        </w:rPr>
        <w:t>Rubaltic</w:t>
      </w:r>
      <w:r w:rsidRPr="00BA3AA3">
        <w:rPr>
          <w:rFonts w:ascii="Times New Roman" w:hAnsi="Times New Roman" w:cs="Times New Roman"/>
          <w:sz w:val="20"/>
          <w:szCs w:val="20"/>
        </w:rPr>
        <w:t>.</w:t>
      </w:r>
      <w:r w:rsidRPr="00A96BD0">
        <w:rPr>
          <w:rFonts w:ascii="Times New Roman" w:hAnsi="Times New Roman" w:cs="Times New Roman"/>
          <w:sz w:val="20"/>
          <w:szCs w:val="20"/>
        </w:rPr>
        <w:t xml:space="preserve"> </w:t>
      </w:r>
      <w:r w:rsidRPr="00A96BD0">
        <w:rPr>
          <w:rFonts w:ascii="Times New Roman" w:hAnsi="Times New Roman" w:cs="Times New Roman"/>
          <w:sz w:val="20"/>
          <w:szCs w:val="20"/>
          <w:lang w:val="en-US"/>
        </w:rPr>
        <w:t>Ru</w:t>
      </w:r>
      <w:r w:rsidRPr="00BA3AA3">
        <w:rPr>
          <w:rFonts w:ascii="Times New Roman" w:hAnsi="Times New Roman" w:cs="Times New Roman"/>
          <w:sz w:val="20"/>
          <w:szCs w:val="20"/>
        </w:rPr>
        <w:t xml:space="preserve"> </w:t>
      </w:r>
      <w:r w:rsidRPr="00A96BD0">
        <w:rPr>
          <w:rFonts w:ascii="Times New Roman" w:hAnsi="Times New Roman" w:cs="Times New Roman"/>
          <w:sz w:val="20"/>
          <w:szCs w:val="20"/>
        </w:rPr>
        <w:t>[Официальный са</w:t>
      </w:r>
      <w:r>
        <w:rPr>
          <w:rFonts w:ascii="Times New Roman" w:hAnsi="Times New Roman" w:cs="Times New Roman"/>
          <w:sz w:val="20"/>
          <w:szCs w:val="20"/>
        </w:rPr>
        <w:t>й</w:t>
      </w:r>
      <w:r w:rsidRPr="00A96BD0">
        <w:rPr>
          <w:rFonts w:ascii="Times New Roman" w:hAnsi="Times New Roman" w:cs="Times New Roman"/>
          <w:sz w:val="20"/>
          <w:szCs w:val="20"/>
        </w:rPr>
        <w:t xml:space="preserve">т]. – Точка доступа: </w:t>
      </w:r>
      <w:r w:rsidRPr="009A524C">
        <w:rPr>
          <w:rFonts w:ascii="Times New Roman" w:hAnsi="Times New Roman" w:cs="Times New Roman"/>
          <w:sz w:val="20"/>
          <w:szCs w:val="20"/>
        </w:rPr>
        <w:t xml:space="preserve">http://www.rubaltic.ru/article/politika-i-obshchestvo/04042017-dgb-nazval-glavnykh-vragov-litvy/ </w:t>
      </w:r>
      <w:r>
        <w:rPr>
          <w:rFonts w:ascii="Times New Roman" w:hAnsi="Times New Roman" w:cs="Times New Roman"/>
          <w:sz w:val="20"/>
          <w:szCs w:val="20"/>
        </w:rPr>
        <w:t>(дата обращения 3.05.2017).</w:t>
      </w:r>
    </w:p>
  </w:footnote>
  <w:footnote w:id="87">
    <w:p w14:paraId="19F276C6" w14:textId="77777777" w:rsidR="005955D3" w:rsidRPr="008432F4" w:rsidRDefault="005955D3">
      <w:pPr>
        <w:pStyle w:val="a6"/>
      </w:pPr>
      <w:r w:rsidRPr="008432F4">
        <w:rPr>
          <w:rFonts w:ascii="Times New Roman" w:hAnsi="Times New Roman" w:cs="Times New Roman"/>
          <w:sz w:val="20"/>
          <w:szCs w:val="20"/>
          <w:vertAlign w:val="superscript"/>
        </w:rPr>
        <w:footnoteRef/>
      </w:r>
      <w:r w:rsidRPr="008432F4">
        <w:rPr>
          <w:rFonts w:ascii="Times New Roman" w:hAnsi="Times New Roman" w:cs="Times New Roman"/>
          <w:sz w:val="20"/>
          <w:szCs w:val="20"/>
          <w:vertAlign w:val="superscript"/>
        </w:rPr>
        <w:t xml:space="preserve"> </w:t>
      </w:r>
      <w:r w:rsidRPr="008432F4">
        <w:rPr>
          <w:rFonts w:ascii="Times New Roman" w:hAnsi="Times New Roman" w:cs="Times New Roman"/>
          <w:sz w:val="20"/>
          <w:szCs w:val="20"/>
        </w:rPr>
        <w:t xml:space="preserve">Антироссийская пропаганда в Литве набирает обороты [Электронный ресурс]. Newsland [Официальный сайт]. – Точка доступа: </w:t>
      </w:r>
      <w:hyperlink r:id="rId43" w:history="1">
        <w:r w:rsidRPr="008432F4">
          <w:rPr>
            <w:rFonts w:ascii="Times New Roman" w:hAnsi="Times New Roman" w:cs="Times New Roman"/>
            <w:sz w:val="20"/>
            <w:szCs w:val="20"/>
          </w:rPr>
          <w:t>https://newsland.com/user/4297828236/content/antirossiiskaia-propaganda-v-litve-nabiraet-oboroty/4676828</w:t>
        </w:r>
      </w:hyperlink>
      <w:r w:rsidRPr="008432F4">
        <w:rPr>
          <w:rFonts w:ascii="Times New Roman" w:hAnsi="Times New Roman" w:cs="Times New Roman"/>
          <w:sz w:val="20"/>
          <w:szCs w:val="20"/>
        </w:rPr>
        <w:t xml:space="preserve"> (дата обращения 6.05.2017).</w:t>
      </w:r>
    </w:p>
  </w:footnote>
  <w:footnote w:id="88">
    <w:p w14:paraId="05C34C52" w14:textId="77777777" w:rsidR="005955D3" w:rsidRPr="0023216B" w:rsidRDefault="005955D3">
      <w:pPr>
        <w:pStyle w:val="a6"/>
        <w:rPr>
          <w:rFonts w:ascii="Times New Roman" w:hAnsi="Times New Roman" w:cs="Times New Roman"/>
          <w:sz w:val="20"/>
          <w:szCs w:val="20"/>
        </w:rPr>
      </w:pPr>
      <w:r w:rsidRPr="006E0CA9">
        <w:rPr>
          <w:rFonts w:ascii="Times New Roman" w:hAnsi="Times New Roman" w:cs="Times New Roman"/>
          <w:sz w:val="20"/>
          <w:szCs w:val="20"/>
          <w:vertAlign w:val="superscript"/>
          <w:lang w:val="en-US"/>
        </w:rPr>
        <w:footnoteRef/>
      </w:r>
      <w:r w:rsidRPr="00BA3AA3">
        <w:rPr>
          <w:rFonts w:ascii="Times New Roman" w:hAnsi="Times New Roman" w:cs="Times New Roman"/>
          <w:sz w:val="20"/>
          <w:szCs w:val="20"/>
        </w:rPr>
        <w:t xml:space="preserve"> Литва поддержала идею антироссийской коалиции</w:t>
      </w:r>
      <w:r>
        <w:t xml:space="preserve"> </w:t>
      </w:r>
      <w:r w:rsidRPr="00A96BD0">
        <w:rPr>
          <w:rFonts w:ascii="Times New Roman" w:hAnsi="Times New Roman" w:cs="Times New Roman"/>
          <w:sz w:val="20"/>
          <w:szCs w:val="20"/>
        </w:rPr>
        <w:t xml:space="preserve">[Электронный ресурс]. </w:t>
      </w:r>
      <w:r>
        <w:rPr>
          <w:rFonts w:ascii="Times New Roman" w:hAnsi="Times New Roman" w:cs="Times New Roman"/>
          <w:sz w:val="20"/>
          <w:szCs w:val="20"/>
        </w:rPr>
        <w:t>Украина. Ру [</w:t>
      </w:r>
      <w:r w:rsidRPr="00A96BD0">
        <w:rPr>
          <w:rFonts w:ascii="Times New Roman" w:hAnsi="Times New Roman" w:cs="Times New Roman"/>
          <w:sz w:val="20"/>
          <w:szCs w:val="20"/>
        </w:rPr>
        <w:t>Официальный са</w:t>
      </w:r>
      <w:r>
        <w:rPr>
          <w:rFonts w:ascii="Times New Roman" w:hAnsi="Times New Roman" w:cs="Times New Roman"/>
          <w:sz w:val="20"/>
          <w:szCs w:val="20"/>
        </w:rPr>
        <w:t>й</w:t>
      </w:r>
      <w:r w:rsidRPr="00A96BD0">
        <w:rPr>
          <w:rFonts w:ascii="Times New Roman" w:hAnsi="Times New Roman" w:cs="Times New Roman"/>
          <w:sz w:val="20"/>
          <w:szCs w:val="20"/>
        </w:rPr>
        <w:t xml:space="preserve">т]. – Точка доступа: </w:t>
      </w:r>
      <w:r w:rsidRPr="006E0CA9">
        <w:rPr>
          <w:rFonts w:ascii="Times New Roman" w:hAnsi="Times New Roman" w:cs="Times New Roman"/>
          <w:sz w:val="20"/>
          <w:szCs w:val="20"/>
        </w:rPr>
        <w:t xml:space="preserve">http://ukraina.ru/news/20161212/1017986828.html </w:t>
      </w:r>
      <w:r>
        <w:rPr>
          <w:rFonts w:ascii="Times New Roman" w:hAnsi="Times New Roman" w:cs="Times New Roman"/>
          <w:sz w:val="20"/>
          <w:szCs w:val="20"/>
        </w:rPr>
        <w:t>(дата обращения 2.05.2017).</w:t>
      </w:r>
    </w:p>
  </w:footnote>
  <w:footnote w:id="89">
    <w:p w14:paraId="305396B8" w14:textId="77777777" w:rsidR="005955D3" w:rsidRDefault="005955D3" w:rsidP="00CE1591">
      <w:pPr>
        <w:pStyle w:val="a6"/>
        <w:jc w:val="both"/>
      </w:pPr>
      <w:r w:rsidRPr="0023216B">
        <w:rPr>
          <w:rStyle w:val="a8"/>
          <w:rFonts w:ascii="Times New Roman" w:hAnsi="Times New Roman" w:cs="Times New Roman"/>
          <w:sz w:val="20"/>
          <w:szCs w:val="20"/>
        </w:rPr>
        <w:footnoteRef/>
      </w:r>
      <w:r w:rsidRPr="0023216B">
        <w:rPr>
          <w:rFonts w:ascii="Times New Roman" w:hAnsi="Times New Roman" w:cs="Times New Roman"/>
          <w:sz w:val="20"/>
          <w:szCs w:val="20"/>
        </w:rPr>
        <w:t xml:space="preserve"> Литва намерена самопровозгласить себя «вахтером» ЕС</w:t>
      </w:r>
      <w:r>
        <w:t xml:space="preserve"> </w:t>
      </w:r>
      <w:r w:rsidRPr="008432F4">
        <w:rPr>
          <w:rFonts w:ascii="Times New Roman" w:hAnsi="Times New Roman" w:cs="Times New Roman"/>
          <w:sz w:val="20"/>
          <w:szCs w:val="20"/>
        </w:rPr>
        <w:t xml:space="preserve">[Электронный ресурс]. </w:t>
      </w:r>
      <w:r w:rsidRPr="00A96BD0">
        <w:rPr>
          <w:rFonts w:ascii="Times New Roman" w:hAnsi="Times New Roman" w:cs="Times New Roman"/>
          <w:sz w:val="20"/>
          <w:szCs w:val="20"/>
        </w:rPr>
        <w:t xml:space="preserve">Информационный портал </w:t>
      </w:r>
      <w:r w:rsidRPr="00A96BD0">
        <w:rPr>
          <w:rFonts w:ascii="Times New Roman" w:hAnsi="Times New Roman" w:cs="Times New Roman"/>
          <w:sz w:val="20"/>
          <w:szCs w:val="20"/>
          <w:lang w:val="en-US"/>
        </w:rPr>
        <w:t>Rubaltic</w:t>
      </w:r>
      <w:r w:rsidRPr="00BA3AA3">
        <w:rPr>
          <w:rFonts w:ascii="Times New Roman" w:hAnsi="Times New Roman" w:cs="Times New Roman"/>
          <w:sz w:val="20"/>
          <w:szCs w:val="20"/>
        </w:rPr>
        <w:t>.</w:t>
      </w:r>
      <w:r w:rsidRPr="00A96BD0">
        <w:rPr>
          <w:rFonts w:ascii="Times New Roman" w:hAnsi="Times New Roman" w:cs="Times New Roman"/>
          <w:sz w:val="20"/>
          <w:szCs w:val="20"/>
        </w:rPr>
        <w:t xml:space="preserve"> </w:t>
      </w:r>
      <w:r w:rsidRPr="00A96BD0">
        <w:rPr>
          <w:rFonts w:ascii="Times New Roman" w:hAnsi="Times New Roman" w:cs="Times New Roman"/>
          <w:sz w:val="20"/>
          <w:szCs w:val="20"/>
          <w:lang w:val="en-US"/>
        </w:rPr>
        <w:t>Ru</w:t>
      </w:r>
      <w:r w:rsidRPr="00BA3AA3">
        <w:rPr>
          <w:rFonts w:ascii="Times New Roman" w:hAnsi="Times New Roman" w:cs="Times New Roman"/>
          <w:sz w:val="20"/>
          <w:szCs w:val="20"/>
        </w:rPr>
        <w:t xml:space="preserve"> </w:t>
      </w:r>
      <w:r w:rsidRPr="008432F4">
        <w:rPr>
          <w:rFonts w:ascii="Times New Roman" w:hAnsi="Times New Roman" w:cs="Times New Roman"/>
          <w:sz w:val="20"/>
          <w:szCs w:val="20"/>
        </w:rPr>
        <w:t xml:space="preserve">[Официальный сайт]. – Точка доступа: </w:t>
      </w:r>
      <w:r w:rsidRPr="0023216B">
        <w:rPr>
          <w:rFonts w:ascii="Times New Roman" w:hAnsi="Times New Roman" w:cs="Times New Roman"/>
          <w:sz w:val="20"/>
          <w:szCs w:val="20"/>
        </w:rPr>
        <w:t xml:space="preserve">http://www.rubaltic.ru/article/politika-i-obshchestvo/06042017-litva-namerena-samoprovozglasit-sebya-vakhterom-es/ </w:t>
      </w:r>
      <w:r>
        <w:rPr>
          <w:rFonts w:ascii="Times New Roman" w:hAnsi="Times New Roman" w:cs="Times New Roman"/>
          <w:sz w:val="20"/>
          <w:szCs w:val="20"/>
        </w:rPr>
        <w:t>(дата обращения 1</w:t>
      </w:r>
      <w:r w:rsidRPr="008432F4">
        <w:rPr>
          <w:rFonts w:ascii="Times New Roman" w:hAnsi="Times New Roman" w:cs="Times New Roman"/>
          <w:sz w:val="20"/>
          <w:szCs w:val="20"/>
        </w:rPr>
        <w:t>.05.2017).</w:t>
      </w:r>
    </w:p>
  </w:footnote>
  <w:footnote w:id="90">
    <w:p w14:paraId="11C9DBC6" w14:textId="77777777" w:rsidR="005955D3" w:rsidRDefault="005955D3" w:rsidP="00CE1591">
      <w:pPr>
        <w:pStyle w:val="a6"/>
        <w:jc w:val="both"/>
      </w:pPr>
      <w:r w:rsidRPr="00303CAF">
        <w:rPr>
          <w:rStyle w:val="a8"/>
          <w:rFonts w:ascii="Times New Roman" w:hAnsi="Times New Roman" w:cs="Times New Roman"/>
          <w:sz w:val="20"/>
          <w:szCs w:val="20"/>
        </w:rPr>
        <w:footnoteRef/>
      </w:r>
      <w:r w:rsidRPr="00303CAF">
        <w:rPr>
          <w:rFonts w:ascii="Times New Roman" w:hAnsi="Times New Roman" w:cs="Times New Roman"/>
          <w:sz w:val="20"/>
          <w:szCs w:val="20"/>
        </w:rPr>
        <w:t xml:space="preserve"> Литва обвинила Россию в отработке атак против НАТО</w:t>
      </w:r>
      <w:r>
        <w:t xml:space="preserve"> </w:t>
      </w:r>
      <w:r w:rsidRPr="008432F4">
        <w:rPr>
          <w:rFonts w:ascii="Times New Roman" w:hAnsi="Times New Roman" w:cs="Times New Roman"/>
          <w:sz w:val="20"/>
          <w:szCs w:val="20"/>
        </w:rPr>
        <w:t xml:space="preserve">[Электронный ресурс]. </w:t>
      </w:r>
      <w:r w:rsidRPr="00A96BD0">
        <w:rPr>
          <w:rFonts w:ascii="Times New Roman" w:hAnsi="Times New Roman" w:cs="Times New Roman"/>
          <w:sz w:val="20"/>
          <w:szCs w:val="20"/>
        </w:rPr>
        <w:t xml:space="preserve">Информационный портал </w:t>
      </w:r>
      <w:r w:rsidRPr="00A96BD0">
        <w:rPr>
          <w:rFonts w:ascii="Times New Roman" w:hAnsi="Times New Roman" w:cs="Times New Roman"/>
          <w:sz w:val="20"/>
          <w:szCs w:val="20"/>
          <w:lang w:val="en-US"/>
        </w:rPr>
        <w:t>Rubaltic</w:t>
      </w:r>
      <w:r w:rsidRPr="00BA3AA3">
        <w:rPr>
          <w:rFonts w:ascii="Times New Roman" w:hAnsi="Times New Roman" w:cs="Times New Roman"/>
          <w:sz w:val="20"/>
          <w:szCs w:val="20"/>
        </w:rPr>
        <w:t>.</w:t>
      </w:r>
      <w:r w:rsidRPr="00A96BD0">
        <w:rPr>
          <w:rFonts w:ascii="Times New Roman" w:hAnsi="Times New Roman" w:cs="Times New Roman"/>
          <w:sz w:val="20"/>
          <w:szCs w:val="20"/>
        </w:rPr>
        <w:t xml:space="preserve"> </w:t>
      </w:r>
      <w:r w:rsidRPr="00A96BD0">
        <w:rPr>
          <w:rFonts w:ascii="Times New Roman" w:hAnsi="Times New Roman" w:cs="Times New Roman"/>
          <w:sz w:val="20"/>
          <w:szCs w:val="20"/>
          <w:lang w:val="en-US"/>
        </w:rPr>
        <w:t>Ru</w:t>
      </w:r>
      <w:r w:rsidRPr="00BA3AA3">
        <w:rPr>
          <w:rFonts w:ascii="Times New Roman" w:hAnsi="Times New Roman" w:cs="Times New Roman"/>
          <w:sz w:val="20"/>
          <w:szCs w:val="20"/>
        </w:rPr>
        <w:t xml:space="preserve"> </w:t>
      </w:r>
      <w:r w:rsidRPr="008432F4">
        <w:rPr>
          <w:rFonts w:ascii="Times New Roman" w:hAnsi="Times New Roman" w:cs="Times New Roman"/>
          <w:sz w:val="20"/>
          <w:szCs w:val="20"/>
        </w:rPr>
        <w:t xml:space="preserve">[Официальный сайт]. – Точка доступа: </w:t>
      </w:r>
      <w:r w:rsidRPr="0023216B">
        <w:rPr>
          <w:rFonts w:ascii="Times New Roman" w:hAnsi="Times New Roman" w:cs="Times New Roman"/>
          <w:sz w:val="20"/>
          <w:szCs w:val="20"/>
        </w:rPr>
        <w:t xml:space="preserve">http://www.rubaltic.ru/article/politika-i-obshchestvo/06042017-litva-namerena-samoprovozglasit-sebya-vakhterom-es/ </w:t>
      </w:r>
      <w:r>
        <w:rPr>
          <w:rFonts w:ascii="Times New Roman" w:hAnsi="Times New Roman" w:cs="Times New Roman"/>
          <w:sz w:val="20"/>
          <w:szCs w:val="20"/>
        </w:rPr>
        <w:t>(дата обращения 1</w:t>
      </w:r>
      <w:r w:rsidRPr="008432F4">
        <w:rPr>
          <w:rFonts w:ascii="Times New Roman" w:hAnsi="Times New Roman" w:cs="Times New Roman"/>
          <w:sz w:val="20"/>
          <w:szCs w:val="20"/>
        </w:rPr>
        <w:t>.05.2017).</w:t>
      </w:r>
    </w:p>
  </w:footnote>
  <w:footnote w:id="91">
    <w:p w14:paraId="080106FC" w14:textId="77777777" w:rsidR="005955D3" w:rsidRDefault="005955D3" w:rsidP="00CE1591">
      <w:pPr>
        <w:pStyle w:val="a6"/>
        <w:jc w:val="both"/>
      </w:pPr>
      <w:r w:rsidRPr="0041744F">
        <w:rPr>
          <w:rStyle w:val="a8"/>
          <w:rFonts w:ascii="Times New Roman" w:hAnsi="Times New Roman" w:cs="Times New Roman"/>
          <w:sz w:val="20"/>
          <w:szCs w:val="20"/>
        </w:rPr>
        <w:footnoteRef/>
      </w:r>
      <w:r w:rsidRPr="0041744F">
        <w:rPr>
          <w:rFonts w:ascii="Times New Roman" w:hAnsi="Times New Roman" w:cs="Times New Roman"/>
          <w:sz w:val="20"/>
          <w:szCs w:val="20"/>
        </w:rPr>
        <w:t xml:space="preserve"> Жители Литвы не верят в «зеленых человечков» [</w:t>
      </w:r>
      <w:r w:rsidRPr="008432F4">
        <w:rPr>
          <w:rFonts w:ascii="Times New Roman" w:hAnsi="Times New Roman" w:cs="Times New Roman"/>
          <w:sz w:val="20"/>
          <w:szCs w:val="20"/>
        </w:rPr>
        <w:t xml:space="preserve">Электронный ресурс]. </w:t>
      </w:r>
      <w:r w:rsidRPr="00A96BD0">
        <w:rPr>
          <w:rFonts w:ascii="Times New Roman" w:hAnsi="Times New Roman" w:cs="Times New Roman"/>
          <w:sz w:val="20"/>
          <w:szCs w:val="20"/>
        </w:rPr>
        <w:t xml:space="preserve">Информационный портал </w:t>
      </w:r>
      <w:r w:rsidRPr="00A96BD0">
        <w:rPr>
          <w:rFonts w:ascii="Times New Roman" w:hAnsi="Times New Roman" w:cs="Times New Roman"/>
          <w:sz w:val="20"/>
          <w:szCs w:val="20"/>
          <w:lang w:val="en-US"/>
        </w:rPr>
        <w:t>Rubaltic</w:t>
      </w:r>
      <w:r w:rsidRPr="00BA3AA3">
        <w:rPr>
          <w:rFonts w:ascii="Times New Roman" w:hAnsi="Times New Roman" w:cs="Times New Roman"/>
          <w:sz w:val="20"/>
          <w:szCs w:val="20"/>
        </w:rPr>
        <w:t>.</w:t>
      </w:r>
      <w:r w:rsidRPr="00A96BD0">
        <w:rPr>
          <w:rFonts w:ascii="Times New Roman" w:hAnsi="Times New Roman" w:cs="Times New Roman"/>
          <w:sz w:val="20"/>
          <w:szCs w:val="20"/>
        </w:rPr>
        <w:t xml:space="preserve"> </w:t>
      </w:r>
      <w:r w:rsidRPr="00A96BD0">
        <w:rPr>
          <w:rFonts w:ascii="Times New Roman" w:hAnsi="Times New Roman" w:cs="Times New Roman"/>
          <w:sz w:val="20"/>
          <w:szCs w:val="20"/>
          <w:lang w:val="en-US"/>
        </w:rPr>
        <w:t>Ru</w:t>
      </w:r>
      <w:r w:rsidRPr="00BA3AA3">
        <w:rPr>
          <w:rFonts w:ascii="Times New Roman" w:hAnsi="Times New Roman" w:cs="Times New Roman"/>
          <w:sz w:val="20"/>
          <w:szCs w:val="20"/>
        </w:rPr>
        <w:t xml:space="preserve"> </w:t>
      </w:r>
      <w:r w:rsidRPr="008432F4">
        <w:rPr>
          <w:rFonts w:ascii="Times New Roman" w:hAnsi="Times New Roman" w:cs="Times New Roman"/>
          <w:sz w:val="20"/>
          <w:szCs w:val="20"/>
        </w:rPr>
        <w:t xml:space="preserve">[Официальный сайт]. – Точка доступа: </w:t>
      </w:r>
      <w:r w:rsidRPr="0041744F">
        <w:rPr>
          <w:rFonts w:ascii="Times New Roman" w:hAnsi="Times New Roman" w:cs="Times New Roman"/>
          <w:sz w:val="20"/>
          <w:szCs w:val="20"/>
        </w:rPr>
        <w:t xml:space="preserve">http://www.rubaltic.ru/article/politika-i-obshchestvo/13042017-zhiteli-litvy-ne-veryat-v-zelenykh-chelovechkov/ </w:t>
      </w:r>
      <w:r>
        <w:rPr>
          <w:rFonts w:ascii="Times New Roman" w:hAnsi="Times New Roman" w:cs="Times New Roman"/>
          <w:sz w:val="20"/>
          <w:szCs w:val="20"/>
        </w:rPr>
        <w:t>(дата обращения 1</w:t>
      </w:r>
      <w:r w:rsidRPr="008432F4">
        <w:rPr>
          <w:rFonts w:ascii="Times New Roman" w:hAnsi="Times New Roman" w:cs="Times New Roman"/>
          <w:sz w:val="20"/>
          <w:szCs w:val="20"/>
        </w:rPr>
        <w:t>.05.2017).</w:t>
      </w:r>
    </w:p>
  </w:footnote>
  <w:footnote w:id="92">
    <w:p w14:paraId="2A75B309" w14:textId="77777777" w:rsidR="005955D3" w:rsidRDefault="005955D3" w:rsidP="00CE1591">
      <w:pPr>
        <w:pStyle w:val="a6"/>
        <w:jc w:val="both"/>
      </w:pPr>
      <w:r w:rsidRPr="00FD4A01">
        <w:rPr>
          <w:rStyle w:val="a8"/>
          <w:rFonts w:ascii="Times New Roman" w:hAnsi="Times New Roman" w:cs="Times New Roman"/>
          <w:sz w:val="20"/>
          <w:szCs w:val="20"/>
        </w:rPr>
        <w:footnoteRef/>
      </w:r>
      <w:r w:rsidRPr="00FD4A01">
        <w:rPr>
          <w:rFonts w:ascii="Times New Roman" w:hAnsi="Times New Roman" w:cs="Times New Roman"/>
          <w:sz w:val="20"/>
          <w:szCs w:val="20"/>
        </w:rPr>
        <w:t xml:space="preserve"> В Литве уволили полковника за планы ремонтировать вертолеты в России</w:t>
      </w:r>
      <w:r>
        <w:t xml:space="preserve"> </w:t>
      </w:r>
      <w:r w:rsidRPr="0041744F">
        <w:rPr>
          <w:rFonts w:ascii="Times New Roman" w:hAnsi="Times New Roman" w:cs="Times New Roman"/>
          <w:sz w:val="20"/>
          <w:szCs w:val="20"/>
        </w:rPr>
        <w:t>[</w:t>
      </w:r>
      <w:r w:rsidRPr="008432F4">
        <w:rPr>
          <w:rFonts w:ascii="Times New Roman" w:hAnsi="Times New Roman" w:cs="Times New Roman"/>
          <w:sz w:val="20"/>
          <w:szCs w:val="20"/>
        </w:rPr>
        <w:t xml:space="preserve">Электронный ресурс]. </w:t>
      </w:r>
      <w:r w:rsidRPr="00A96BD0">
        <w:rPr>
          <w:rFonts w:ascii="Times New Roman" w:hAnsi="Times New Roman" w:cs="Times New Roman"/>
          <w:sz w:val="20"/>
          <w:szCs w:val="20"/>
        </w:rPr>
        <w:t xml:space="preserve">Информационный портал </w:t>
      </w:r>
      <w:r w:rsidRPr="00A96BD0">
        <w:rPr>
          <w:rFonts w:ascii="Times New Roman" w:hAnsi="Times New Roman" w:cs="Times New Roman"/>
          <w:sz w:val="20"/>
          <w:szCs w:val="20"/>
          <w:lang w:val="en-US"/>
        </w:rPr>
        <w:t>Rubaltic</w:t>
      </w:r>
      <w:r w:rsidRPr="00BA3AA3">
        <w:rPr>
          <w:rFonts w:ascii="Times New Roman" w:hAnsi="Times New Roman" w:cs="Times New Roman"/>
          <w:sz w:val="20"/>
          <w:szCs w:val="20"/>
        </w:rPr>
        <w:t>.</w:t>
      </w:r>
      <w:r w:rsidRPr="00A96BD0">
        <w:rPr>
          <w:rFonts w:ascii="Times New Roman" w:hAnsi="Times New Roman" w:cs="Times New Roman"/>
          <w:sz w:val="20"/>
          <w:szCs w:val="20"/>
        </w:rPr>
        <w:t xml:space="preserve"> </w:t>
      </w:r>
      <w:r w:rsidRPr="00A96BD0">
        <w:rPr>
          <w:rFonts w:ascii="Times New Roman" w:hAnsi="Times New Roman" w:cs="Times New Roman"/>
          <w:sz w:val="20"/>
          <w:szCs w:val="20"/>
          <w:lang w:val="en-US"/>
        </w:rPr>
        <w:t>Ru</w:t>
      </w:r>
      <w:r w:rsidRPr="00BA3AA3">
        <w:rPr>
          <w:rFonts w:ascii="Times New Roman" w:hAnsi="Times New Roman" w:cs="Times New Roman"/>
          <w:sz w:val="20"/>
          <w:szCs w:val="20"/>
        </w:rPr>
        <w:t xml:space="preserve"> </w:t>
      </w:r>
      <w:r w:rsidRPr="008432F4">
        <w:rPr>
          <w:rFonts w:ascii="Times New Roman" w:hAnsi="Times New Roman" w:cs="Times New Roman"/>
          <w:sz w:val="20"/>
          <w:szCs w:val="20"/>
        </w:rPr>
        <w:t xml:space="preserve">[Официальный сайт]. – Точка доступа: </w:t>
      </w:r>
      <w:r w:rsidRPr="00FD4A01">
        <w:rPr>
          <w:rFonts w:ascii="Times New Roman" w:hAnsi="Times New Roman" w:cs="Times New Roman"/>
          <w:sz w:val="20"/>
          <w:szCs w:val="20"/>
        </w:rPr>
        <w:t xml:space="preserve">http://www.rubaltic.ru/news/11042017-lithuania-polkovnik/ </w:t>
      </w:r>
      <w:r>
        <w:rPr>
          <w:rFonts w:ascii="Times New Roman" w:hAnsi="Times New Roman" w:cs="Times New Roman"/>
          <w:sz w:val="20"/>
          <w:szCs w:val="20"/>
        </w:rPr>
        <w:t>(дата обращения 1</w:t>
      </w:r>
      <w:r w:rsidRPr="008432F4">
        <w:rPr>
          <w:rFonts w:ascii="Times New Roman" w:hAnsi="Times New Roman" w:cs="Times New Roman"/>
          <w:sz w:val="20"/>
          <w:szCs w:val="20"/>
        </w:rPr>
        <w:t>.05.2017).</w:t>
      </w:r>
    </w:p>
  </w:footnote>
  <w:footnote w:id="93">
    <w:p w14:paraId="006230AC" w14:textId="77777777" w:rsidR="005955D3" w:rsidRDefault="005955D3" w:rsidP="00CE1591">
      <w:pPr>
        <w:pStyle w:val="a6"/>
        <w:jc w:val="both"/>
      </w:pPr>
      <w:r w:rsidRPr="00A06D1C">
        <w:rPr>
          <w:rStyle w:val="a8"/>
          <w:rFonts w:ascii="Times New Roman" w:hAnsi="Times New Roman" w:cs="Times New Roman"/>
          <w:sz w:val="20"/>
          <w:szCs w:val="20"/>
        </w:rPr>
        <w:footnoteRef/>
      </w:r>
      <w:r w:rsidRPr="00A06D1C">
        <w:rPr>
          <w:rFonts w:ascii="Times New Roman" w:hAnsi="Times New Roman" w:cs="Times New Roman"/>
          <w:sz w:val="20"/>
          <w:szCs w:val="20"/>
        </w:rPr>
        <w:t xml:space="preserve"> Руководство Литвы не признаёт своей вины за депопуляцию</w:t>
      </w:r>
      <w:r>
        <w:t xml:space="preserve"> </w:t>
      </w:r>
      <w:r w:rsidRPr="0041744F">
        <w:rPr>
          <w:rFonts w:ascii="Times New Roman" w:hAnsi="Times New Roman" w:cs="Times New Roman"/>
          <w:sz w:val="20"/>
          <w:szCs w:val="20"/>
        </w:rPr>
        <w:t>[</w:t>
      </w:r>
      <w:r w:rsidRPr="008432F4">
        <w:rPr>
          <w:rFonts w:ascii="Times New Roman" w:hAnsi="Times New Roman" w:cs="Times New Roman"/>
          <w:sz w:val="20"/>
          <w:szCs w:val="20"/>
        </w:rPr>
        <w:t xml:space="preserve">Электронный ресурс]. </w:t>
      </w:r>
      <w:r w:rsidRPr="00A96BD0">
        <w:rPr>
          <w:rFonts w:ascii="Times New Roman" w:hAnsi="Times New Roman" w:cs="Times New Roman"/>
          <w:sz w:val="20"/>
          <w:szCs w:val="20"/>
        </w:rPr>
        <w:t xml:space="preserve">Информационный портал </w:t>
      </w:r>
      <w:r w:rsidRPr="00A96BD0">
        <w:rPr>
          <w:rFonts w:ascii="Times New Roman" w:hAnsi="Times New Roman" w:cs="Times New Roman"/>
          <w:sz w:val="20"/>
          <w:szCs w:val="20"/>
          <w:lang w:val="en-US"/>
        </w:rPr>
        <w:t>Rubaltic</w:t>
      </w:r>
      <w:r w:rsidRPr="00BA3AA3">
        <w:rPr>
          <w:rFonts w:ascii="Times New Roman" w:hAnsi="Times New Roman" w:cs="Times New Roman"/>
          <w:sz w:val="20"/>
          <w:szCs w:val="20"/>
        </w:rPr>
        <w:t>.</w:t>
      </w:r>
      <w:r w:rsidRPr="00A96BD0">
        <w:rPr>
          <w:rFonts w:ascii="Times New Roman" w:hAnsi="Times New Roman" w:cs="Times New Roman"/>
          <w:sz w:val="20"/>
          <w:szCs w:val="20"/>
        </w:rPr>
        <w:t xml:space="preserve"> </w:t>
      </w:r>
      <w:r w:rsidRPr="00A96BD0">
        <w:rPr>
          <w:rFonts w:ascii="Times New Roman" w:hAnsi="Times New Roman" w:cs="Times New Roman"/>
          <w:sz w:val="20"/>
          <w:szCs w:val="20"/>
          <w:lang w:val="en-US"/>
        </w:rPr>
        <w:t>Ru</w:t>
      </w:r>
      <w:r w:rsidRPr="00BA3AA3">
        <w:rPr>
          <w:rFonts w:ascii="Times New Roman" w:hAnsi="Times New Roman" w:cs="Times New Roman"/>
          <w:sz w:val="20"/>
          <w:szCs w:val="20"/>
        </w:rPr>
        <w:t xml:space="preserve"> </w:t>
      </w:r>
      <w:r w:rsidRPr="008432F4">
        <w:rPr>
          <w:rFonts w:ascii="Times New Roman" w:hAnsi="Times New Roman" w:cs="Times New Roman"/>
          <w:sz w:val="20"/>
          <w:szCs w:val="20"/>
        </w:rPr>
        <w:t xml:space="preserve">[Официальный сайт]. – Точка доступа: </w:t>
      </w:r>
      <w:r w:rsidRPr="00A06D1C">
        <w:rPr>
          <w:rFonts w:ascii="Times New Roman" w:hAnsi="Times New Roman" w:cs="Times New Roman"/>
          <w:sz w:val="20"/>
          <w:szCs w:val="20"/>
        </w:rPr>
        <w:t xml:space="preserve">http://www.rubaltic.ru/article/politika-i-obshchestvo/27032017-rukovodstvo-litvy-ne-priznayet-svoey-viny-za-depopulyatsiyu/ </w:t>
      </w:r>
      <w:r>
        <w:rPr>
          <w:rFonts w:ascii="Times New Roman" w:hAnsi="Times New Roman" w:cs="Times New Roman"/>
          <w:sz w:val="20"/>
          <w:szCs w:val="20"/>
        </w:rPr>
        <w:t>(дата обращения 1</w:t>
      </w:r>
      <w:r w:rsidRPr="008432F4">
        <w:rPr>
          <w:rFonts w:ascii="Times New Roman" w:hAnsi="Times New Roman" w:cs="Times New Roman"/>
          <w:sz w:val="20"/>
          <w:szCs w:val="20"/>
        </w:rPr>
        <w:t>.05.2017).</w:t>
      </w:r>
    </w:p>
  </w:footnote>
  <w:footnote w:id="94">
    <w:p w14:paraId="51F1E623" w14:textId="77777777" w:rsidR="005955D3" w:rsidRDefault="005955D3" w:rsidP="00CE1591">
      <w:pPr>
        <w:pStyle w:val="a6"/>
        <w:jc w:val="both"/>
      </w:pPr>
      <w:r w:rsidRPr="00A06D1C">
        <w:rPr>
          <w:rStyle w:val="a8"/>
          <w:rFonts w:ascii="Times New Roman" w:hAnsi="Times New Roman" w:cs="Times New Roman"/>
          <w:sz w:val="20"/>
          <w:szCs w:val="20"/>
        </w:rPr>
        <w:footnoteRef/>
      </w:r>
      <w:r w:rsidRPr="00A06D1C">
        <w:rPr>
          <w:rFonts w:ascii="Times New Roman" w:hAnsi="Times New Roman" w:cs="Times New Roman"/>
          <w:sz w:val="20"/>
          <w:szCs w:val="20"/>
        </w:rPr>
        <w:t xml:space="preserve"> Для отражения «русской угрозы» Литва наберет в армию безработных и заключенных </w:t>
      </w:r>
      <w:r w:rsidRPr="0041744F">
        <w:rPr>
          <w:rFonts w:ascii="Times New Roman" w:hAnsi="Times New Roman" w:cs="Times New Roman"/>
          <w:sz w:val="20"/>
          <w:szCs w:val="20"/>
        </w:rPr>
        <w:t>[</w:t>
      </w:r>
      <w:r w:rsidRPr="008432F4">
        <w:rPr>
          <w:rFonts w:ascii="Times New Roman" w:hAnsi="Times New Roman" w:cs="Times New Roman"/>
          <w:sz w:val="20"/>
          <w:szCs w:val="20"/>
        </w:rPr>
        <w:t xml:space="preserve">Электронный ресурс]. </w:t>
      </w:r>
      <w:r>
        <w:rPr>
          <w:rFonts w:ascii="Times New Roman" w:hAnsi="Times New Roman" w:cs="Times New Roman"/>
          <w:sz w:val="20"/>
          <w:szCs w:val="20"/>
        </w:rPr>
        <w:t xml:space="preserve">Взгляд </w:t>
      </w:r>
      <w:r w:rsidRPr="008432F4">
        <w:rPr>
          <w:rFonts w:ascii="Times New Roman" w:hAnsi="Times New Roman" w:cs="Times New Roman"/>
          <w:sz w:val="20"/>
          <w:szCs w:val="20"/>
        </w:rPr>
        <w:t xml:space="preserve">[Официальный сайт]. – Точка доступа: </w:t>
      </w:r>
      <w:r w:rsidRPr="00A06D1C">
        <w:rPr>
          <w:rFonts w:ascii="Times New Roman" w:hAnsi="Times New Roman" w:cs="Times New Roman"/>
          <w:sz w:val="20"/>
          <w:szCs w:val="20"/>
        </w:rPr>
        <w:t xml:space="preserve">https://vz.ru/world/2015/3/19/604065.html </w:t>
      </w:r>
      <w:r>
        <w:rPr>
          <w:rFonts w:ascii="Times New Roman" w:hAnsi="Times New Roman" w:cs="Times New Roman"/>
          <w:sz w:val="20"/>
          <w:szCs w:val="20"/>
        </w:rPr>
        <w:t>(дата обращения 1</w:t>
      </w:r>
      <w:r w:rsidRPr="008432F4">
        <w:rPr>
          <w:rFonts w:ascii="Times New Roman" w:hAnsi="Times New Roman" w:cs="Times New Roman"/>
          <w:sz w:val="20"/>
          <w:szCs w:val="20"/>
        </w:rPr>
        <w:t>.05.2017).</w:t>
      </w:r>
    </w:p>
  </w:footnote>
  <w:footnote w:id="95">
    <w:p w14:paraId="4816BAA3" w14:textId="77777777" w:rsidR="005955D3" w:rsidRDefault="005955D3" w:rsidP="00580B84">
      <w:pPr>
        <w:pStyle w:val="a6"/>
        <w:jc w:val="both"/>
      </w:pPr>
      <w:r w:rsidRPr="00AF718A">
        <w:rPr>
          <w:rStyle w:val="a8"/>
          <w:rFonts w:ascii="Times New Roman" w:hAnsi="Times New Roman" w:cs="Times New Roman"/>
          <w:sz w:val="20"/>
          <w:szCs w:val="20"/>
        </w:rPr>
        <w:footnoteRef/>
      </w:r>
      <w:r w:rsidRPr="00AF718A">
        <w:rPr>
          <w:rFonts w:ascii="Times New Roman" w:hAnsi="Times New Roman" w:cs="Times New Roman"/>
          <w:sz w:val="20"/>
          <w:szCs w:val="20"/>
        </w:rPr>
        <w:t xml:space="preserve"> </w:t>
      </w:r>
      <w:r w:rsidRPr="00A06D1C">
        <w:rPr>
          <w:rFonts w:ascii="Times New Roman" w:hAnsi="Times New Roman" w:cs="Times New Roman"/>
          <w:sz w:val="20"/>
          <w:szCs w:val="20"/>
        </w:rPr>
        <w:t xml:space="preserve">Для отражения «русской угрозы» Литва наберет в армию безработных и заключенных </w:t>
      </w:r>
      <w:r w:rsidRPr="0041744F">
        <w:rPr>
          <w:rFonts w:ascii="Times New Roman" w:hAnsi="Times New Roman" w:cs="Times New Roman"/>
          <w:sz w:val="20"/>
          <w:szCs w:val="20"/>
        </w:rPr>
        <w:t>[</w:t>
      </w:r>
      <w:r w:rsidRPr="008432F4">
        <w:rPr>
          <w:rFonts w:ascii="Times New Roman" w:hAnsi="Times New Roman" w:cs="Times New Roman"/>
          <w:sz w:val="20"/>
          <w:szCs w:val="20"/>
        </w:rPr>
        <w:t xml:space="preserve">Электронный ресурс]. </w:t>
      </w:r>
      <w:r>
        <w:rPr>
          <w:rFonts w:ascii="Times New Roman" w:hAnsi="Times New Roman" w:cs="Times New Roman"/>
          <w:sz w:val="20"/>
          <w:szCs w:val="20"/>
        </w:rPr>
        <w:t xml:space="preserve">Взгляд </w:t>
      </w:r>
      <w:r w:rsidRPr="00BA3AA3">
        <w:rPr>
          <w:rFonts w:ascii="Times New Roman" w:hAnsi="Times New Roman" w:cs="Times New Roman"/>
          <w:sz w:val="20"/>
          <w:szCs w:val="20"/>
        </w:rPr>
        <w:t xml:space="preserve"> </w:t>
      </w:r>
      <w:r w:rsidRPr="008432F4">
        <w:rPr>
          <w:rFonts w:ascii="Times New Roman" w:hAnsi="Times New Roman" w:cs="Times New Roman"/>
          <w:sz w:val="20"/>
          <w:szCs w:val="20"/>
        </w:rPr>
        <w:t xml:space="preserve">[Официальный сайт]. – Точка доступа: </w:t>
      </w:r>
      <w:r w:rsidRPr="00A06D1C">
        <w:rPr>
          <w:rFonts w:ascii="Times New Roman" w:hAnsi="Times New Roman" w:cs="Times New Roman"/>
          <w:sz w:val="20"/>
          <w:szCs w:val="20"/>
        </w:rPr>
        <w:t xml:space="preserve">https://vz.ru/world/2015/3/19/604065.html </w:t>
      </w:r>
      <w:r>
        <w:rPr>
          <w:rFonts w:ascii="Times New Roman" w:hAnsi="Times New Roman" w:cs="Times New Roman"/>
          <w:sz w:val="20"/>
          <w:szCs w:val="20"/>
        </w:rPr>
        <w:t>(дата обращения 1</w:t>
      </w:r>
      <w:r w:rsidRPr="008432F4">
        <w:rPr>
          <w:rFonts w:ascii="Times New Roman" w:hAnsi="Times New Roman" w:cs="Times New Roman"/>
          <w:sz w:val="20"/>
          <w:szCs w:val="20"/>
        </w:rPr>
        <w:t>.05.2017).</w:t>
      </w:r>
    </w:p>
  </w:footnote>
  <w:footnote w:id="96">
    <w:p w14:paraId="2B02D2FC" w14:textId="77777777" w:rsidR="005955D3" w:rsidRDefault="005955D3" w:rsidP="00580B84">
      <w:pPr>
        <w:pStyle w:val="a6"/>
        <w:jc w:val="both"/>
      </w:pPr>
      <w:r w:rsidRPr="00580B84">
        <w:rPr>
          <w:rStyle w:val="a8"/>
          <w:rFonts w:ascii="Times New Roman" w:hAnsi="Times New Roman" w:cs="Times New Roman"/>
          <w:sz w:val="20"/>
          <w:szCs w:val="20"/>
        </w:rPr>
        <w:footnoteRef/>
      </w:r>
      <w:r w:rsidRPr="00580B84">
        <w:rPr>
          <w:rFonts w:ascii="Times New Roman" w:hAnsi="Times New Roman" w:cs="Times New Roman"/>
          <w:sz w:val="20"/>
          <w:szCs w:val="20"/>
        </w:rPr>
        <w:t xml:space="preserve"> Сейм Литвы задумался об усилении борьбы с «российской пропагандой»</w:t>
      </w:r>
      <w:r>
        <w:t xml:space="preserve"> </w:t>
      </w:r>
      <w:r w:rsidRPr="0041744F">
        <w:rPr>
          <w:rFonts w:ascii="Times New Roman" w:hAnsi="Times New Roman" w:cs="Times New Roman"/>
          <w:sz w:val="20"/>
          <w:szCs w:val="20"/>
        </w:rPr>
        <w:t>[</w:t>
      </w:r>
      <w:r w:rsidRPr="008432F4">
        <w:rPr>
          <w:rFonts w:ascii="Times New Roman" w:hAnsi="Times New Roman" w:cs="Times New Roman"/>
          <w:sz w:val="20"/>
          <w:szCs w:val="20"/>
        </w:rPr>
        <w:t xml:space="preserve">Электронный ресурс]. </w:t>
      </w:r>
      <w:r w:rsidRPr="00A96BD0">
        <w:rPr>
          <w:rFonts w:ascii="Times New Roman" w:hAnsi="Times New Roman" w:cs="Times New Roman"/>
          <w:sz w:val="20"/>
          <w:szCs w:val="20"/>
        </w:rPr>
        <w:t xml:space="preserve">Информационный портал </w:t>
      </w:r>
      <w:r w:rsidRPr="00A96BD0">
        <w:rPr>
          <w:rFonts w:ascii="Times New Roman" w:hAnsi="Times New Roman" w:cs="Times New Roman"/>
          <w:sz w:val="20"/>
          <w:szCs w:val="20"/>
          <w:lang w:val="en-US"/>
        </w:rPr>
        <w:t>Rubaltic</w:t>
      </w:r>
      <w:r w:rsidRPr="00BA3AA3">
        <w:rPr>
          <w:rFonts w:ascii="Times New Roman" w:hAnsi="Times New Roman" w:cs="Times New Roman"/>
          <w:sz w:val="20"/>
          <w:szCs w:val="20"/>
        </w:rPr>
        <w:t>.</w:t>
      </w:r>
      <w:r w:rsidRPr="00A96BD0">
        <w:rPr>
          <w:rFonts w:ascii="Times New Roman" w:hAnsi="Times New Roman" w:cs="Times New Roman"/>
          <w:sz w:val="20"/>
          <w:szCs w:val="20"/>
        </w:rPr>
        <w:t xml:space="preserve"> </w:t>
      </w:r>
      <w:r w:rsidRPr="00A96BD0">
        <w:rPr>
          <w:rFonts w:ascii="Times New Roman" w:hAnsi="Times New Roman" w:cs="Times New Roman"/>
          <w:sz w:val="20"/>
          <w:szCs w:val="20"/>
          <w:lang w:val="en-US"/>
        </w:rPr>
        <w:t>Ru</w:t>
      </w:r>
      <w:r w:rsidRPr="00BA3AA3">
        <w:rPr>
          <w:rFonts w:ascii="Times New Roman" w:hAnsi="Times New Roman" w:cs="Times New Roman"/>
          <w:sz w:val="20"/>
          <w:szCs w:val="20"/>
        </w:rPr>
        <w:t xml:space="preserve"> </w:t>
      </w:r>
      <w:r w:rsidRPr="008432F4">
        <w:rPr>
          <w:rFonts w:ascii="Times New Roman" w:hAnsi="Times New Roman" w:cs="Times New Roman"/>
          <w:sz w:val="20"/>
          <w:szCs w:val="20"/>
        </w:rPr>
        <w:t xml:space="preserve">[Официальный сайт]. – Точка доступа: </w:t>
      </w:r>
      <w:r w:rsidRPr="00580B84">
        <w:rPr>
          <w:rFonts w:ascii="Times New Roman" w:hAnsi="Times New Roman" w:cs="Times New Roman"/>
          <w:sz w:val="20"/>
          <w:szCs w:val="20"/>
        </w:rPr>
        <w:t xml:space="preserve">http://www.rubaltic.ru/news/05052017-seym-propaganda/ </w:t>
      </w:r>
      <w:r>
        <w:rPr>
          <w:rFonts w:ascii="Times New Roman" w:hAnsi="Times New Roman" w:cs="Times New Roman"/>
          <w:sz w:val="20"/>
          <w:szCs w:val="20"/>
        </w:rPr>
        <w:t>(дата обращения 2</w:t>
      </w:r>
      <w:r w:rsidRPr="008432F4">
        <w:rPr>
          <w:rFonts w:ascii="Times New Roman" w:hAnsi="Times New Roman" w:cs="Times New Roman"/>
          <w:sz w:val="20"/>
          <w:szCs w:val="20"/>
        </w:rPr>
        <w:t>.05.2017).</w:t>
      </w:r>
    </w:p>
  </w:footnote>
  <w:footnote w:id="97">
    <w:p w14:paraId="2664EA3C" w14:textId="77777777" w:rsidR="005955D3" w:rsidRPr="00580B84" w:rsidRDefault="005955D3">
      <w:pPr>
        <w:pStyle w:val="a6"/>
        <w:rPr>
          <w:rFonts w:ascii="Times New Roman" w:hAnsi="Times New Roman" w:cs="Times New Roman"/>
          <w:sz w:val="20"/>
          <w:szCs w:val="20"/>
        </w:rPr>
      </w:pPr>
      <w:r w:rsidRPr="00580B84">
        <w:rPr>
          <w:rStyle w:val="a8"/>
          <w:rFonts w:ascii="Times New Roman" w:hAnsi="Times New Roman" w:cs="Times New Roman"/>
          <w:sz w:val="20"/>
          <w:szCs w:val="20"/>
        </w:rPr>
        <w:footnoteRef/>
      </w:r>
      <w:r w:rsidRPr="00580B84">
        <w:rPr>
          <w:rFonts w:ascii="Times New Roman" w:hAnsi="Times New Roman" w:cs="Times New Roman"/>
          <w:sz w:val="20"/>
          <w:szCs w:val="20"/>
        </w:rPr>
        <w:t xml:space="preserve"> </w:t>
      </w:r>
      <w:r>
        <w:rPr>
          <w:rFonts w:ascii="Times New Roman" w:hAnsi="Times New Roman" w:cs="Times New Roman"/>
          <w:sz w:val="20"/>
          <w:szCs w:val="20"/>
        </w:rPr>
        <w:t>Там же.</w:t>
      </w:r>
    </w:p>
  </w:footnote>
  <w:footnote w:id="98">
    <w:p w14:paraId="087ACDBA" w14:textId="77777777" w:rsidR="005955D3" w:rsidRDefault="005955D3" w:rsidP="00C10180">
      <w:pPr>
        <w:pStyle w:val="a6"/>
        <w:jc w:val="both"/>
      </w:pPr>
      <w:r w:rsidRPr="00C10180">
        <w:rPr>
          <w:rStyle w:val="a8"/>
          <w:rFonts w:ascii="Times New Roman" w:hAnsi="Times New Roman" w:cs="Times New Roman"/>
          <w:sz w:val="20"/>
          <w:szCs w:val="20"/>
        </w:rPr>
        <w:footnoteRef/>
      </w:r>
      <w:r w:rsidRPr="00C10180">
        <w:rPr>
          <w:rFonts w:ascii="Times New Roman" w:hAnsi="Times New Roman" w:cs="Times New Roman"/>
          <w:sz w:val="20"/>
          <w:szCs w:val="20"/>
        </w:rPr>
        <w:t xml:space="preserve"> В Литве приостановили вещание российского канала «ТВ Центр»</w:t>
      </w:r>
      <w:r>
        <w:t xml:space="preserve"> </w:t>
      </w:r>
      <w:r w:rsidRPr="0041744F">
        <w:rPr>
          <w:rFonts w:ascii="Times New Roman" w:hAnsi="Times New Roman" w:cs="Times New Roman"/>
          <w:sz w:val="20"/>
          <w:szCs w:val="20"/>
        </w:rPr>
        <w:t>[</w:t>
      </w:r>
      <w:r w:rsidRPr="008432F4">
        <w:rPr>
          <w:rFonts w:ascii="Times New Roman" w:hAnsi="Times New Roman" w:cs="Times New Roman"/>
          <w:sz w:val="20"/>
          <w:szCs w:val="20"/>
        </w:rPr>
        <w:t xml:space="preserve">Электронный ресурс]. </w:t>
      </w:r>
      <w:r w:rsidRPr="00A96BD0">
        <w:rPr>
          <w:rFonts w:ascii="Times New Roman" w:hAnsi="Times New Roman" w:cs="Times New Roman"/>
          <w:sz w:val="20"/>
          <w:szCs w:val="20"/>
        </w:rPr>
        <w:t xml:space="preserve">Информационный портал </w:t>
      </w:r>
      <w:r w:rsidRPr="00A96BD0">
        <w:rPr>
          <w:rFonts w:ascii="Times New Roman" w:hAnsi="Times New Roman" w:cs="Times New Roman"/>
          <w:sz w:val="20"/>
          <w:szCs w:val="20"/>
          <w:lang w:val="en-US"/>
        </w:rPr>
        <w:t>Rubaltic</w:t>
      </w:r>
      <w:r w:rsidRPr="00BA3AA3">
        <w:rPr>
          <w:rFonts w:ascii="Times New Roman" w:hAnsi="Times New Roman" w:cs="Times New Roman"/>
          <w:sz w:val="20"/>
          <w:szCs w:val="20"/>
        </w:rPr>
        <w:t>.</w:t>
      </w:r>
      <w:r w:rsidRPr="00A96BD0">
        <w:rPr>
          <w:rFonts w:ascii="Times New Roman" w:hAnsi="Times New Roman" w:cs="Times New Roman"/>
          <w:sz w:val="20"/>
          <w:szCs w:val="20"/>
        </w:rPr>
        <w:t xml:space="preserve"> </w:t>
      </w:r>
      <w:r w:rsidRPr="00A96BD0">
        <w:rPr>
          <w:rFonts w:ascii="Times New Roman" w:hAnsi="Times New Roman" w:cs="Times New Roman"/>
          <w:sz w:val="20"/>
          <w:szCs w:val="20"/>
          <w:lang w:val="en-US"/>
        </w:rPr>
        <w:t>Ru</w:t>
      </w:r>
      <w:r w:rsidRPr="00BA3AA3">
        <w:rPr>
          <w:rFonts w:ascii="Times New Roman" w:hAnsi="Times New Roman" w:cs="Times New Roman"/>
          <w:sz w:val="20"/>
          <w:szCs w:val="20"/>
        </w:rPr>
        <w:t xml:space="preserve"> </w:t>
      </w:r>
      <w:r w:rsidRPr="008432F4">
        <w:rPr>
          <w:rFonts w:ascii="Times New Roman" w:hAnsi="Times New Roman" w:cs="Times New Roman"/>
          <w:sz w:val="20"/>
          <w:szCs w:val="20"/>
        </w:rPr>
        <w:t xml:space="preserve">[Официальный сайт]. – Точка доступа: </w:t>
      </w:r>
      <w:r w:rsidRPr="00C10180">
        <w:rPr>
          <w:rFonts w:ascii="Times New Roman" w:hAnsi="Times New Roman" w:cs="Times New Roman"/>
          <w:sz w:val="20"/>
          <w:szCs w:val="20"/>
        </w:rPr>
        <w:t xml:space="preserve">http://www.rubaltic.ru/news/05042017-lithuania-tv-centr/ </w:t>
      </w:r>
      <w:r>
        <w:rPr>
          <w:rFonts w:ascii="Times New Roman" w:hAnsi="Times New Roman" w:cs="Times New Roman"/>
          <w:sz w:val="20"/>
          <w:szCs w:val="20"/>
        </w:rPr>
        <w:t>(дата обращения 2</w:t>
      </w:r>
      <w:r w:rsidRPr="008432F4">
        <w:rPr>
          <w:rFonts w:ascii="Times New Roman" w:hAnsi="Times New Roman" w:cs="Times New Roman"/>
          <w:sz w:val="20"/>
          <w:szCs w:val="20"/>
        </w:rPr>
        <w:t>.05.2017).</w:t>
      </w:r>
    </w:p>
    <w:p w14:paraId="6A330872" w14:textId="77777777" w:rsidR="005955D3" w:rsidRDefault="005955D3">
      <w:pPr>
        <w:pStyle w:val="a6"/>
      </w:pPr>
    </w:p>
  </w:footnote>
  <w:footnote w:id="99">
    <w:p w14:paraId="42D8003D" w14:textId="77777777" w:rsidR="005955D3" w:rsidRPr="00E11696" w:rsidRDefault="005955D3" w:rsidP="00BD72F2">
      <w:pPr>
        <w:pStyle w:val="a6"/>
        <w:rPr>
          <w:rFonts w:ascii="Times New Roman" w:hAnsi="Times New Roman" w:cs="Times New Roman"/>
          <w:sz w:val="20"/>
          <w:szCs w:val="20"/>
        </w:rPr>
      </w:pPr>
      <w:r w:rsidRPr="00E11696">
        <w:rPr>
          <w:rStyle w:val="a8"/>
          <w:rFonts w:ascii="Times New Roman" w:hAnsi="Times New Roman" w:cs="Times New Roman"/>
          <w:sz w:val="20"/>
          <w:szCs w:val="20"/>
        </w:rPr>
        <w:footnoteRef/>
      </w:r>
      <w:r w:rsidRPr="00E11696">
        <w:rPr>
          <w:rFonts w:ascii="Times New Roman" w:hAnsi="Times New Roman" w:cs="Times New Roman"/>
          <w:sz w:val="20"/>
          <w:szCs w:val="20"/>
        </w:rPr>
        <w:t xml:space="preserve"> Латвия и Россия: охлаждение в отношениях [Электронный ресурс]. ИноСми [Официальный сайт]. – Точка доступа: </w:t>
      </w:r>
      <w:hyperlink r:id="rId44" w:history="1">
        <w:r w:rsidRPr="00E11696">
          <w:rPr>
            <w:rStyle w:val="a9"/>
            <w:rFonts w:ascii="Times New Roman" w:hAnsi="Times New Roman" w:cs="Times New Roman"/>
            <w:sz w:val="20"/>
            <w:szCs w:val="20"/>
          </w:rPr>
          <w:t>http://inosmi.ru/politic/20161231/238473992.html</w:t>
        </w:r>
      </w:hyperlink>
      <w:r w:rsidRPr="00E11696">
        <w:rPr>
          <w:rFonts w:ascii="Times New Roman" w:hAnsi="Times New Roman" w:cs="Times New Roman"/>
          <w:sz w:val="20"/>
          <w:szCs w:val="20"/>
        </w:rPr>
        <w:t xml:space="preserve"> (дата обращения 3.05.2017).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2B4"/>
    <w:multiLevelType w:val="hybridMultilevel"/>
    <w:tmpl w:val="3500C54E"/>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277B5"/>
    <w:multiLevelType w:val="hybridMultilevel"/>
    <w:tmpl w:val="3140C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27562"/>
    <w:multiLevelType w:val="hybridMultilevel"/>
    <w:tmpl w:val="E988AE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0F">
      <w:start w:val="1"/>
      <w:numFmt w:val="decimal"/>
      <w:lvlText w:val="%6."/>
      <w:lvlJc w:val="left"/>
      <w:pPr>
        <w:ind w:left="5940" w:hanging="36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151769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351338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92C5C8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CF921ED"/>
    <w:multiLevelType w:val="hybridMultilevel"/>
    <w:tmpl w:val="8CCE4F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F6362C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5624AD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AD161BC"/>
    <w:multiLevelType w:val="hybridMultilevel"/>
    <w:tmpl w:val="4BE87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E2573F"/>
    <w:multiLevelType w:val="hybridMultilevel"/>
    <w:tmpl w:val="A844BF10"/>
    <w:lvl w:ilvl="0" w:tplc="C7C45B3C">
      <w:start w:val="1"/>
      <w:numFmt w:val="decimal"/>
      <w:lvlText w:val="%1."/>
      <w:lvlJc w:val="left"/>
      <w:pPr>
        <w:ind w:left="1991" w:hanging="114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3CF011B7"/>
    <w:multiLevelType w:val="multilevel"/>
    <w:tmpl w:val="2188DD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D105FF7"/>
    <w:multiLevelType w:val="hybridMultilevel"/>
    <w:tmpl w:val="B31E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185CD0"/>
    <w:multiLevelType w:val="multilevel"/>
    <w:tmpl w:val="2188DD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4A959AD"/>
    <w:multiLevelType w:val="multilevel"/>
    <w:tmpl w:val="2188DD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8801139"/>
    <w:multiLevelType w:val="hybridMultilevel"/>
    <w:tmpl w:val="09F4118E"/>
    <w:lvl w:ilvl="0" w:tplc="F9E4443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0348F6"/>
    <w:multiLevelType w:val="hybridMultilevel"/>
    <w:tmpl w:val="B17EB94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0F632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2647E09"/>
    <w:multiLevelType w:val="hybridMultilevel"/>
    <w:tmpl w:val="63FC2942"/>
    <w:lvl w:ilvl="0" w:tplc="C6D09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B06F9F"/>
    <w:multiLevelType w:val="hybridMultilevel"/>
    <w:tmpl w:val="D514E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2235BA"/>
    <w:multiLevelType w:val="hybridMultilevel"/>
    <w:tmpl w:val="AE5A4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36290E"/>
    <w:multiLevelType w:val="hybridMultilevel"/>
    <w:tmpl w:val="B2481622"/>
    <w:lvl w:ilvl="0" w:tplc="596C1882">
      <w:start w:val="1"/>
      <w:numFmt w:val="decimal"/>
      <w:lvlText w:val="%1."/>
      <w:lvlJc w:val="left"/>
      <w:pPr>
        <w:ind w:left="502" w:hanging="360"/>
      </w:pPr>
      <w:rPr>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665056EB"/>
    <w:multiLevelType w:val="hybridMultilevel"/>
    <w:tmpl w:val="8354C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FD3F2F"/>
    <w:multiLevelType w:val="hybridMultilevel"/>
    <w:tmpl w:val="CE9CCB6E"/>
    <w:lvl w:ilvl="0" w:tplc="E6E2F2FC">
      <w:start w:val="1"/>
      <w:numFmt w:val="decimal"/>
      <w:lvlText w:val="%1."/>
      <w:lvlJc w:val="left"/>
      <w:pPr>
        <w:ind w:left="928" w:hanging="360"/>
      </w:pPr>
      <w:rPr>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03183E"/>
    <w:multiLevelType w:val="hybridMultilevel"/>
    <w:tmpl w:val="649295D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9"/>
  </w:num>
  <w:num w:numId="2">
    <w:abstractNumId w:val="0"/>
  </w:num>
  <w:num w:numId="3">
    <w:abstractNumId w:val="3"/>
  </w:num>
  <w:num w:numId="4">
    <w:abstractNumId w:val="12"/>
  </w:num>
  <w:num w:numId="5">
    <w:abstractNumId w:val="5"/>
  </w:num>
  <w:num w:numId="6">
    <w:abstractNumId w:val="8"/>
  </w:num>
  <w:num w:numId="7">
    <w:abstractNumId w:val="15"/>
  </w:num>
  <w:num w:numId="8">
    <w:abstractNumId w:val="4"/>
  </w:num>
  <w:num w:numId="9">
    <w:abstractNumId w:val="7"/>
  </w:num>
  <w:num w:numId="10">
    <w:abstractNumId w:val="11"/>
  </w:num>
  <w:num w:numId="11">
    <w:abstractNumId w:val="17"/>
  </w:num>
  <w:num w:numId="12">
    <w:abstractNumId w:val="16"/>
  </w:num>
  <w:num w:numId="13">
    <w:abstractNumId w:val="14"/>
  </w:num>
  <w:num w:numId="14">
    <w:abstractNumId w:val="13"/>
  </w:num>
  <w:num w:numId="15">
    <w:abstractNumId w:val="6"/>
  </w:num>
  <w:num w:numId="16">
    <w:abstractNumId w:val="2"/>
  </w:num>
  <w:num w:numId="17">
    <w:abstractNumId w:val="24"/>
  </w:num>
  <w:num w:numId="18">
    <w:abstractNumId w:val="19"/>
  </w:num>
  <w:num w:numId="19">
    <w:abstractNumId w:val="20"/>
  </w:num>
  <w:num w:numId="20">
    <w:abstractNumId w:val="18"/>
  </w:num>
  <w:num w:numId="21">
    <w:abstractNumId w:val="1"/>
  </w:num>
  <w:num w:numId="22">
    <w:abstractNumId w:val="21"/>
  </w:num>
  <w:num w:numId="23">
    <w:abstractNumId w:val="23"/>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EE"/>
    <w:rsid w:val="00014DF6"/>
    <w:rsid w:val="000162B0"/>
    <w:rsid w:val="0002277D"/>
    <w:rsid w:val="000228D0"/>
    <w:rsid w:val="00022E30"/>
    <w:rsid w:val="000241D6"/>
    <w:rsid w:val="000277D2"/>
    <w:rsid w:val="00044368"/>
    <w:rsid w:val="00053C3F"/>
    <w:rsid w:val="00062C5E"/>
    <w:rsid w:val="00071070"/>
    <w:rsid w:val="00080276"/>
    <w:rsid w:val="000947A0"/>
    <w:rsid w:val="000A294C"/>
    <w:rsid w:val="000A6C00"/>
    <w:rsid w:val="000A7D92"/>
    <w:rsid w:val="000B0F20"/>
    <w:rsid w:val="000B2C5C"/>
    <w:rsid w:val="000B39BB"/>
    <w:rsid w:val="000B578F"/>
    <w:rsid w:val="000D3D2C"/>
    <w:rsid w:val="000D400B"/>
    <w:rsid w:val="000F249C"/>
    <w:rsid w:val="000F55BD"/>
    <w:rsid w:val="00105E70"/>
    <w:rsid w:val="0010697B"/>
    <w:rsid w:val="00106AF3"/>
    <w:rsid w:val="001146DE"/>
    <w:rsid w:val="001172FA"/>
    <w:rsid w:val="001222D4"/>
    <w:rsid w:val="0014559F"/>
    <w:rsid w:val="00146309"/>
    <w:rsid w:val="00150E1A"/>
    <w:rsid w:val="0015722D"/>
    <w:rsid w:val="001701CE"/>
    <w:rsid w:val="00170615"/>
    <w:rsid w:val="0017260B"/>
    <w:rsid w:val="00174C1D"/>
    <w:rsid w:val="00175CE1"/>
    <w:rsid w:val="00183093"/>
    <w:rsid w:val="0018588E"/>
    <w:rsid w:val="0019254D"/>
    <w:rsid w:val="001A5543"/>
    <w:rsid w:val="001B361D"/>
    <w:rsid w:val="001B4E7C"/>
    <w:rsid w:val="001D2B7A"/>
    <w:rsid w:val="001D309D"/>
    <w:rsid w:val="001D4D39"/>
    <w:rsid w:val="001E3581"/>
    <w:rsid w:val="001E574E"/>
    <w:rsid w:val="001E5BE3"/>
    <w:rsid w:val="001E65E0"/>
    <w:rsid w:val="001E7878"/>
    <w:rsid w:val="00202E2D"/>
    <w:rsid w:val="00203FEA"/>
    <w:rsid w:val="002120C0"/>
    <w:rsid w:val="00214D8F"/>
    <w:rsid w:val="0022072B"/>
    <w:rsid w:val="002257A4"/>
    <w:rsid w:val="0023216B"/>
    <w:rsid w:val="002374CA"/>
    <w:rsid w:val="00243D4D"/>
    <w:rsid w:val="002453EC"/>
    <w:rsid w:val="002475D1"/>
    <w:rsid w:val="002517CB"/>
    <w:rsid w:val="00253D34"/>
    <w:rsid w:val="00254F0E"/>
    <w:rsid w:val="0026186D"/>
    <w:rsid w:val="00273A06"/>
    <w:rsid w:val="00273D94"/>
    <w:rsid w:val="00274464"/>
    <w:rsid w:val="002770CD"/>
    <w:rsid w:val="002909DC"/>
    <w:rsid w:val="00297472"/>
    <w:rsid w:val="002A4F1D"/>
    <w:rsid w:val="002B0647"/>
    <w:rsid w:val="002B312E"/>
    <w:rsid w:val="002B4246"/>
    <w:rsid w:val="002B6E87"/>
    <w:rsid w:val="002C791A"/>
    <w:rsid w:val="002C7B74"/>
    <w:rsid w:val="002D293C"/>
    <w:rsid w:val="002D29CA"/>
    <w:rsid w:val="002F3670"/>
    <w:rsid w:val="002F43B6"/>
    <w:rsid w:val="00303CAF"/>
    <w:rsid w:val="00304120"/>
    <w:rsid w:val="0030467F"/>
    <w:rsid w:val="00306E51"/>
    <w:rsid w:val="003076B7"/>
    <w:rsid w:val="0030794B"/>
    <w:rsid w:val="0031272B"/>
    <w:rsid w:val="003179AA"/>
    <w:rsid w:val="00335927"/>
    <w:rsid w:val="003566D3"/>
    <w:rsid w:val="0038053E"/>
    <w:rsid w:val="00393B7A"/>
    <w:rsid w:val="003B6D5A"/>
    <w:rsid w:val="003B78DE"/>
    <w:rsid w:val="003C0C77"/>
    <w:rsid w:val="003C56F2"/>
    <w:rsid w:val="003D035A"/>
    <w:rsid w:val="003E3E6E"/>
    <w:rsid w:val="003E6DCF"/>
    <w:rsid w:val="003F403A"/>
    <w:rsid w:val="0041744F"/>
    <w:rsid w:val="00420A3B"/>
    <w:rsid w:val="0043655F"/>
    <w:rsid w:val="00441E55"/>
    <w:rsid w:val="00447846"/>
    <w:rsid w:val="004548DD"/>
    <w:rsid w:val="004608A3"/>
    <w:rsid w:val="0046499F"/>
    <w:rsid w:val="00475230"/>
    <w:rsid w:val="00477209"/>
    <w:rsid w:val="00483361"/>
    <w:rsid w:val="00494867"/>
    <w:rsid w:val="004A3BFE"/>
    <w:rsid w:val="004D36EB"/>
    <w:rsid w:val="004D5762"/>
    <w:rsid w:val="004E0D1B"/>
    <w:rsid w:val="004E3169"/>
    <w:rsid w:val="004F1D27"/>
    <w:rsid w:val="00506C5B"/>
    <w:rsid w:val="005155E9"/>
    <w:rsid w:val="00517A75"/>
    <w:rsid w:val="00522B82"/>
    <w:rsid w:val="005307F5"/>
    <w:rsid w:val="00531FAB"/>
    <w:rsid w:val="00534CF4"/>
    <w:rsid w:val="00543EF5"/>
    <w:rsid w:val="005577F0"/>
    <w:rsid w:val="0056346B"/>
    <w:rsid w:val="00563873"/>
    <w:rsid w:val="0057029D"/>
    <w:rsid w:val="0057177C"/>
    <w:rsid w:val="00580B84"/>
    <w:rsid w:val="00592326"/>
    <w:rsid w:val="005952FE"/>
    <w:rsid w:val="005955D3"/>
    <w:rsid w:val="0059754A"/>
    <w:rsid w:val="005A7DDF"/>
    <w:rsid w:val="005B0D9D"/>
    <w:rsid w:val="005B5279"/>
    <w:rsid w:val="005C2F3A"/>
    <w:rsid w:val="005C2FF6"/>
    <w:rsid w:val="005C7F98"/>
    <w:rsid w:val="005D7498"/>
    <w:rsid w:val="005E106B"/>
    <w:rsid w:val="005F787B"/>
    <w:rsid w:val="005F7D45"/>
    <w:rsid w:val="00604227"/>
    <w:rsid w:val="00604AAD"/>
    <w:rsid w:val="00616251"/>
    <w:rsid w:val="006208E2"/>
    <w:rsid w:val="00622715"/>
    <w:rsid w:val="00625F45"/>
    <w:rsid w:val="00635489"/>
    <w:rsid w:val="0064081E"/>
    <w:rsid w:val="006801E6"/>
    <w:rsid w:val="00682F18"/>
    <w:rsid w:val="00683C54"/>
    <w:rsid w:val="00695D20"/>
    <w:rsid w:val="006A035A"/>
    <w:rsid w:val="006B08BF"/>
    <w:rsid w:val="006B4B03"/>
    <w:rsid w:val="006D24C5"/>
    <w:rsid w:val="006D57D8"/>
    <w:rsid w:val="006E00D4"/>
    <w:rsid w:val="006E0CA9"/>
    <w:rsid w:val="006E2A52"/>
    <w:rsid w:val="006E33BA"/>
    <w:rsid w:val="006E4877"/>
    <w:rsid w:val="006E4AAD"/>
    <w:rsid w:val="006E4FFC"/>
    <w:rsid w:val="006F444C"/>
    <w:rsid w:val="006F6019"/>
    <w:rsid w:val="00703F83"/>
    <w:rsid w:val="007041EE"/>
    <w:rsid w:val="007260D8"/>
    <w:rsid w:val="00740AAE"/>
    <w:rsid w:val="00756433"/>
    <w:rsid w:val="00765251"/>
    <w:rsid w:val="0077045B"/>
    <w:rsid w:val="00771105"/>
    <w:rsid w:val="00771993"/>
    <w:rsid w:val="00773454"/>
    <w:rsid w:val="00777B69"/>
    <w:rsid w:val="00782AE3"/>
    <w:rsid w:val="00793978"/>
    <w:rsid w:val="0079587D"/>
    <w:rsid w:val="00795883"/>
    <w:rsid w:val="007A39B3"/>
    <w:rsid w:val="007A3FEF"/>
    <w:rsid w:val="007C2523"/>
    <w:rsid w:val="007C389F"/>
    <w:rsid w:val="007D1EFF"/>
    <w:rsid w:val="007E22AF"/>
    <w:rsid w:val="007E4BFA"/>
    <w:rsid w:val="007F3968"/>
    <w:rsid w:val="007F618B"/>
    <w:rsid w:val="00801B25"/>
    <w:rsid w:val="00802EAC"/>
    <w:rsid w:val="008031BE"/>
    <w:rsid w:val="0081213E"/>
    <w:rsid w:val="00817970"/>
    <w:rsid w:val="0082604E"/>
    <w:rsid w:val="00827807"/>
    <w:rsid w:val="00827E3E"/>
    <w:rsid w:val="00832251"/>
    <w:rsid w:val="00836F34"/>
    <w:rsid w:val="0084137E"/>
    <w:rsid w:val="00843256"/>
    <w:rsid w:val="008432F4"/>
    <w:rsid w:val="008478CA"/>
    <w:rsid w:val="008506B3"/>
    <w:rsid w:val="008513A3"/>
    <w:rsid w:val="00855168"/>
    <w:rsid w:val="00857B6F"/>
    <w:rsid w:val="0086248E"/>
    <w:rsid w:val="008634EC"/>
    <w:rsid w:val="0086560A"/>
    <w:rsid w:val="00870C3D"/>
    <w:rsid w:val="00874D08"/>
    <w:rsid w:val="00875122"/>
    <w:rsid w:val="00875179"/>
    <w:rsid w:val="00876C38"/>
    <w:rsid w:val="00876E9D"/>
    <w:rsid w:val="008956C8"/>
    <w:rsid w:val="0089580A"/>
    <w:rsid w:val="00895F23"/>
    <w:rsid w:val="008963C2"/>
    <w:rsid w:val="008A34EE"/>
    <w:rsid w:val="008A6B65"/>
    <w:rsid w:val="008A7687"/>
    <w:rsid w:val="008B20C7"/>
    <w:rsid w:val="008D004B"/>
    <w:rsid w:val="008D15FD"/>
    <w:rsid w:val="008E449F"/>
    <w:rsid w:val="008F4AA3"/>
    <w:rsid w:val="008F50F1"/>
    <w:rsid w:val="008F5BF8"/>
    <w:rsid w:val="00912816"/>
    <w:rsid w:val="00921AED"/>
    <w:rsid w:val="00926326"/>
    <w:rsid w:val="00926E5C"/>
    <w:rsid w:val="0093647D"/>
    <w:rsid w:val="009510F2"/>
    <w:rsid w:val="00955EEC"/>
    <w:rsid w:val="00960CD1"/>
    <w:rsid w:val="00971B4A"/>
    <w:rsid w:val="00974BE0"/>
    <w:rsid w:val="00974DFF"/>
    <w:rsid w:val="0097701F"/>
    <w:rsid w:val="009831BA"/>
    <w:rsid w:val="00984A2E"/>
    <w:rsid w:val="00993D82"/>
    <w:rsid w:val="009A4D86"/>
    <w:rsid w:val="009A524C"/>
    <w:rsid w:val="009B25DB"/>
    <w:rsid w:val="009B490A"/>
    <w:rsid w:val="009B7585"/>
    <w:rsid w:val="009C21E5"/>
    <w:rsid w:val="009C6E81"/>
    <w:rsid w:val="009D1374"/>
    <w:rsid w:val="00A03817"/>
    <w:rsid w:val="00A059F8"/>
    <w:rsid w:val="00A06D1C"/>
    <w:rsid w:val="00A14D57"/>
    <w:rsid w:val="00A15F54"/>
    <w:rsid w:val="00A32BAC"/>
    <w:rsid w:val="00A42C9B"/>
    <w:rsid w:val="00A55A86"/>
    <w:rsid w:val="00A5679B"/>
    <w:rsid w:val="00A63FA3"/>
    <w:rsid w:val="00A73A10"/>
    <w:rsid w:val="00A74C7C"/>
    <w:rsid w:val="00A803F9"/>
    <w:rsid w:val="00A8092C"/>
    <w:rsid w:val="00A811A0"/>
    <w:rsid w:val="00A838C9"/>
    <w:rsid w:val="00A94B7C"/>
    <w:rsid w:val="00A960E4"/>
    <w:rsid w:val="00A96BD0"/>
    <w:rsid w:val="00AB2110"/>
    <w:rsid w:val="00AC2A65"/>
    <w:rsid w:val="00AD60F4"/>
    <w:rsid w:val="00AE078A"/>
    <w:rsid w:val="00AE1997"/>
    <w:rsid w:val="00AE2C3E"/>
    <w:rsid w:val="00AE45FE"/>
    <w:rsid w:val="00AF718A"/>
    <w:rsid w:val="00B00E1B"/>
    <w:rsid w:val="00B12910"/>
    <w:rsid w:val="00B15143"/>
    <w:rsid w:val="00B203D9"/>
    <w:rsid w:val="00B2251C"/>
    <w:rsid w:val="00B2463E"/>
    <w:rsid w:val="00B2617E"/>
    <w:rsid w:val="00B34722"/>
    <w:rsid w:val="00B36D69"/>
    <w:rsid w:val="00B41070"/>
    <w:rsid w:val="00B43310"/>
    <w:rsid w:val="00B508FC"/>
    <w:rsid w:val="00B54087"/>
    <w:rsid w:val="00B70AEA"/>
    <w:rsid w:val="00B72652"/>
    <w:rsid w:val="00B74DFD"/>
    <w:rsid w:val="00B75532"/>
    <w:rsid w:val="00B80CF1"/>
    <w:rsid w:val="00B928C7"/>
    <w:rsid w:val="00BA0854"/>
    <w:rsid w:val="00BA3AA3"/>
    <w:rsid w:val="00BA3FBF"/>
    <w:rsid w:val="00BA69C6"/>
    <w:rsid w:val="00BB09B0"/>
    <w:rsid w:val="00BB56F3"/>
    <w:rsid w:val="00BB5712"/>
    <w:rsid w:val="00BC35C3"/>
    <w:rsid w:val="00BC6E6A"/>
    <w:rsid w:val="00BC7C6C"/>
    <w:rsid w:val="00BD3F48"/>
    <w:rsid w:val="00BD72F2"/>
    <w:rsid w:val="00BE48EF"/>
    <w:rsid w:val="00BE5B73"/>
    <w:rsid w:val="00BF013E"/>
    <w:rsid w:val="00BF0A0B"/>
    <w:rsid w:val="00BF2823"/>
    <w:rsid w:val="00BF304F"/>
    <w:rsid w:val="00BF3553"/>
    <w:rsid w:val="00BF4801"/>
    <w:rsid w:val="00BF5D1A"/>
    <w:rsid w:val="00C02678"/>
    <w:rsid w:val="00C10180"/>
    <w:rsid w:val="00C10CB2"/>
    <w:rsid w:val="00C13586"/>
    <w:rsid w:val="00C327F6"/>
    <w:rsid w:val="00C33A73"/>
    <w:rsid w:val="00C40854"/>
    <w:rsid w:val="00C4244F"/>
    <w:rsid w:val="00C454D6"/>
    <w:rsid w:val="00C53712"/>
    <w:rsid w:val="00C564AD"/>
    <w:rsid w:val="00C56C3A"/>
    <w:rsid w:val="00C61A23"/>
    <w:rsid w:val="00C830FD"/>
    <w:rsid w:val="00CA152B"/>
    <w:rsid w:val="00CA4E0C"/>
    <w:rsid w:val="00CB2C30"/>
    <w:rsid w:val="00CB70C6"/>
    <w:rsid w:val="00CC1ADD"/>
    <w:rsid w:val="00CC497B"/>
    <w:rsid w:val="00CD0230"/>
    <w:rsid w:val="00CE1591"/>
    <w:rsid w:val="00CE20CC"/>
    <w:rsid w:val="00CF066D"/>
    <w:rsid w:val="00CF100A"/>
    <w:rsid w:val="00CF4FC5"/>
    <w:rsid w:val="00D00B47"/>
    <w:rsid w:val="00D03957"/>
    <w:rsid w:val="00D06DEF"/>
    <w:rsid w:val="00D112C7"/>
    <w:rsid w:val="00D12478"/>
    <w:rsid w:val="00D14558"/>
    <w:rsid w:val="00D27419"/>
    <w:rsid w:val="00D52847"/>
    <w:rsid w:val="00D6192A"/>
    <w:rsid w:val="00D72EF1"/>
    <w:rsid w:val="00D8001C"/>
    <w:rsid w:val="00D805D3"/>
    <w:rsid w:val="00D82BBF"/>
    <w:rsid w:val="00D848A2"/>
    <w:rsid w:val="00D9222B"/>
    <w:rsid w:val="00D96EC0"/>
    <w:rsid w:val="00DA1B3D"/>
    <w:rsid w:val="00DA2F22"/>
    <w:rsid w:val="00DB02C1"/>
    <w:rsid w:val="00DB2806"/>
    <w:rsid w:val="00DC6832"/>
    <w:rsid w:val="00DD46F8"/>
    <w:rsid w:val="00DE1128"/>
    <w:rsid w:val="00DF42C9"/>
    <w:rsid w:val="00DF518E"/>
    <w:rsid w:val="00E0047E"/>
    <w:rsid w:val="00E06643"/>
    <w:rsid w:val="00E11ED1"/>
    <w:rsid w:val="00E27729"/>
    <w:rsid w:val="00E31417"/>
    <w:rsid w:val="00E3260C"/>
    <w:rsid w:val="00E44FEA"/>
    <w:rsid w:val="00E558F2"/>
    <w:rsid w:val="00E57E70"/>
    <w:rsid w:val="00E6490C"/>
    <w:rsid w:val="00E73E23"/>
    <w:rsid w:val="00E75D0F"/>
    <w:rsid w:val="00E75E5F"/>
    <w:rsid w:val="00E8031E"/>
    <w:rsid w:val="00E81679"/>
    <w:rsid w:val="00E86377"/>
    <w:rsid w:val="00E90022"/>
    <w:rsid w:val="00E93120"/>
    <w:rsid w:val="00E9637A"/>
    <w:rsid w:val="00E96A50"/>
    <w:rsid w:val="00EA31DE"/>
    <w:rsid w:val="00EB245A"/>
    <w:rsid w:val="00EB2CC9"/>
    <w:rsid w:val="00EB47DC"/>
    <w:rsid w:val="00EB6DF5"/>
    <w:rsid w:val="00ED12C0"/>
    <w:rsid w:val="00EE075F"/>
    <w:rsid w:val="00EE1680"/>
    <w:rsid w:val="00EE3C20"/>
    <w:rsid w:val="00EE608A"/>
    <w:rsid w:val="00EF0FEF"/>
    <w:rsid w:val="00EF3464"/>
    <w:rsid w:val="00EF5E62"/>
    <w:rsid w:val="00F03C20"/>
    <w:rsid w:val="00F07C20"/>
    <w:rsid w:val="00F12314"/>
    <w:rsid w:val="00F17E40"/>
    <w:rsid w:val="00F2055B"/>
    <w:rsid w:val="00F21360"/>
    <w:rsid w:val="00F26A4B"/>
    <w:rsid w:val="00F26B7A"/>
    <w:rsid w:val="00F303F4"/>
    <w:rsid w:val="00F3474A"/>
    <w:rsid w:val="00F36E21"/>
    <w:rsid w:val="00F37163"/>
    <w:rsid w:val="00F410A4"/>
    <w:rsid w:val="00F42788"/>
    <w:rsid w:val="00F45502"/>
    <w:rsid w:val="00F50734"/>
    <w:rsid w:val="00F54B22"/>
    <w:rsid w:val="00F56F87"/>
    <w:rsid w:val="00F6042B"/>
    <w:rsid w:val="00F629DD"/>
    <w:rsid w:val="00F659AE"/>
    <w:rsid w:val="00F65FAC"/>
    <w:rsid w:val="00F67CA1"/>
    <w:rsid w:val="00F80EC2"/>
    <w:rsid w:val="00F818A4"/>
    <w:rsid w:val="00F92D54"/>
    <w:rsid w:val="00F93301"/>
    <w:rsid w:val="00F94EF6"/>
    <w:rsid w:val="00FA3F07"/>
    <w:rsid w:val="00FB41B8"/>
    <w:rsid w:val="00FB64AA"/>
    <w:rsid w:val="00FC22DF"/>
    <w:rsid w:val="00FC7D8C"/>
    <w:rsid w:val="00FD4A01"/>
    <w:rsid w:val="00FD50FD"/>
    <w:rsid w:val="00FE23A2"/>
    <w:rsid w:val="00FE2E13"/>
    <w:rsid w:val="00FE42A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1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22B"/>
  </w:style>
  <w:style w:type="paragraph" w:styleId="1">
    <w:name w:val="heading 1"/>
    <w:basedOn w:val="a"/>
    <w:next w:val="a"/>
    <w:link w:val="10"/>
    <w:autoRedefine/>
    <w:qFormat/>
    <w:rsid w:val="00832251"/>
    <w:pPr>
      <w:keepNext/>
      <w:autoSpaceDE w:val="0"/>
      <w:autoSpaceDN w:val="0"/>
      <w:spacing w:line="360" w:lineRule="auto"/>
      <w:jc w:val="center"/>
      <w:outlineLvl w:val="0"/>
    </w:pPr>
    <w:rPr>
      <w:rFonts w:ascii="Times New Roman" w:eastAsia="SimSun" w:hAnsi="Times New Roman" w:cs="Arial"/>
      <w:b/>
      <w:bCs/>
      <w:kern w:val="28"/>
      <w:sz w:val="28"/>
      <w:szCs w:val="28"/>
      <w:lang w:val="en-US" w:eastAsia="zh-CN"/>
    </w:rPr>
  </w:style>
  <w:style w:type="paragraph" w:styleId="2">
    <w:name w:val="heading 2"/>
    <w:basedOn w:val="a"/>
    <w:next w:val="a"/>
    <w:link w:val="20"/>
    <w:uiPriority w:val="9"/>
    <w:semiHidden/>
    <w:unhideWhenUsed/>
    <w:qFormat/>
    <w:rsid w:val="00EF5E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4325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1EE"/>
    <w:pPr>
      <w:ind w:left="720"/>
      <w:contextualSpacing/>
    </w:pPr>
  </w:style>
  <w:style w:type="paragraph" w:styleId="a4">
    <w:name w:val="Normal (Web)"/>
    <w:basedOn w:val="a"/>
    <w:link w:val="a5"/>
    <w:uiPriority w:val="99"/>
    <w:unhideWhenUsed/>
    <w:rsid w:val="0084137E"/>
    <w:pPr>
      <w:spacing w:before="100" w:beforeAutospacing="1" w:after="100" w:afterAutospacing="1"/>
    </w:pPr>
    <w:rPr>
      <w:rFonts w:ascii="Times" w:hAnsi="Times" w:cs="Times New Roman"/>
      <w:sz w:val="20"/>
      <w:szCs w:val="20"/>
    </w:rPr>
  </w:style>
  <w:style w:type="paragraph" w:styleId="a6">
    <w:name w:val="footnote text"/>
    <w:basedOn w:val="a"/>
    <w:link w:val="a7"/>
    <w:uiPriority w:val="99"/>
    <w:unhideWhenUsed/>
    <w:rsid w:val="004D36EB"/>
  </w:style>
  <w:style w:type="character" w:customStyle="1" w:styleId="a7">
    <w:name w:val="Текст сноски Знак"/>
    <w:basedOn w:val="a0"/>
    <w:link w:val="a6"/>
    <w:uiPriority w:val="99"/>
    <w:rsid w:val="004D36EB"/>
  </w:style>
  <w:style w:type="character" w:styleId="a8">
    <w:name w:val="footnote reference"/>
    <w:basedOn w:val="a0"/>
    <w:uiPriority w:val="99"/>
    <w:unhideWhenUsed/>
    <w:rsid w:val="004D36EB"/>
    <w:rPr>
      <w:vertAlign w:val="superscript"/>
    </w:rPr>
  </w:style>
  <w:style w:type="character" w:styleId="a9">
    <w:name w:val="Hyperlink"/>
    <w:basedOn w:val="a0"/>
    <w:uiPriority w:val="99"/>
    <w:unhideWhenUsed/>
    <w:rsid w:val="0026186D"/>
    <w:rPr>
      <w:color w:val="0000FF" w:themeColor="hyperlink"/>
      <w:u w:val="single"/>
    </w:rPr>
  </w:style>
  <w:style w:type="paragraph" w:styleId="aa">
    <w:name w:val="annotation text"/>
    <w:basedOn w:val="a"/>
    <w:link w:val="ab"/>
    <w:uiPriority w:val="99"/>
    <w:unhideWhenUsed/>
    <w:rsid w:val="000A294C"/>
    <w:rPr>
      <w:sz w:val="20"/>
      <w:szCs w:val="20"/>
    </w:rPr>
  </w:style>
  <w:style w:type="character" w:customStyle="1" w:styleId="ab">
    <w:name w:val="Текст примечания Знак"/>
    <w:basedOn w:val="a0"/>
    <w:link w:val="aa"/>
    <w:uiPriority w:val="99"/>
    <w:rsid w:val="000A294C"/>
    <w:rPr>
      <w:sz w:val="20"/>
      <w:szCs w:val="20"/>
    </w:rPr>
  </w:style>
  <w:style w:type="character" w:customStyle="1" w:styleId="apple-converted-space">
    <w:name w:val="apple-converted-space"/>
    <w:basedOn w:val="a0"/>
    <w:rsid w:val="00B2251C"/>
  </w:style>
  <w:style w:type="character" w:customStyle="1" w:styleId="10">
    <w:name w:val="Заголовок 1 Знак"/>
    <w:basedOn w:val="a0"/>
    <w:link w:val="1"/>
    <w:rsid w:val="00832251"/>
    <w:rPr>
      <w:rFonts w:ascii="Times New Roman" w:eastAsia="SimSun" w:hAnsi="Times New Roman" w:cs="Arial"/>
      <w:b/>
      <w:bCs/>
      <w:kern w:val="28"/>
      <w:sz w:val="28"/>
      <w:szCs w:val="28"/>
      <w:lang w:val="en-US" w:eastAsia="zh-CN"/>
    </w:rPr>
  </w:style>
  <w:style w:type="paragraph" w:styleId="11">
    <w:name w:val="toc 1"/>
    <w:basedOn w:val="a"/>
    <w:next w:val="a"/>
    <w:autoRedefine/>
    <w:uiPriority w:val="39"/>
    <w:unhideWhenUsed/>
    <w:rsid w:val="00B70AEA"/>
    <w:pPr>
      <w:spacing w:before="240" w:after="120"/>
    </w:pPr>
    <w:rPr>
      <w:b/>
      <w:bCs/>
      <w:sz w:val="20"/>
      <w:szCs w:val="20"/>
    </w:rPr>
  </w:style>
  <w:style w:type="character" w:customStyle="1" w:styleId="20">
    <w:name w:val="Заголовок 2 Знак"/>
    <w:basedOn w:val="a0"/>
    <w:link w:val="2"/>
    <w:uiPriority w:val="9"/>
    <w:semiHidden/>
    <w:rsid w:val="00EF5E62"/>
    <w:rPr>
      <w:rFonts w:asciiTheme="majorHAnsi" w:eastAsiaTheme="majorEastAsia" w:hAnsiTheme="majorHAnsi" w:cstheme="majorBidi"/>
      <w:b/>
      <w:bCs/>
      <w:color w:val="4F81BD" w:themeColor="accent1"/>
      <w:sz w:val="26"/>
      <w:szCs w:val="26"/>
    </w:rPr>
  </w:style>
  <w:style w:type="paragraph" w:styleId="ac">
    <w:name w:val="header"/>
    <w:basedOn w:val="a"/>
    <w:link w:val="ad"/>
    <w:uiPriority w:val="99"/>
    <w:semiHidden/>
    <w:unhideWhenUsed/>
    <w:rsid w:val="00150E1A"/>
    <w:pPr>
      <w:tabs>
        <w:tab w:val="center" w:pos="4677"/>
        <w:tab w:val="right" w:pos="9355"/>
      </w:tabs>
    </w:pPr>
  </w:style>
  <w:style w:type="character" w:customStyle="1" w:styleId="ad">
    <w:name w:val="Верхний колонтитул Знак"/>
    <w:basedOn w:val="a0"/>
    <w:link w:val="ac"/>
    <w:uiPriority w:val="99"/>
    <w:semiHidden/>
    <w:rsid w:val="00150E1A"/>
  </w:style>
  <w:style w:type="paragraph" w:styleId="ae">
    <w:name w:val="footer"/>
    <w:basedOn w:val="a"/>
    <w:link w:val="af"/>
    <w:uiPriority w:val="99"/>
    <w:unhideWhenUsed/>
    <w:rsid w:val="00150E1A"/>
    <w:pPr>
      <w:tabs>
        <w:tab w:val="center" w:pos="4677"/>
        <w:tab w:val="right" w:pos="9355"/>
      </w:tabs>
    </w:pPr>
  </w:style>
  <w:style w:type="character" w:customStyle="1" w:styleId="af">
    <w:name w:val="Нижний колонтитул Знак"/>
    <w:basedOn w:val="a0"/>
    <w:link w:val="ae"/>
    <w:uiPriority w:val="99"/>
    <w:rsid w:val="00150E1A"/>
  </w:style>
  <w:style w:type="paragraph" w:customStyle="1" w:styleId="12">
    <w:name w:val="п1"/>
    <w:basedOn w:val="1"/>
    <w:link w:val="13"/>
    <w:qFormat/>
    <w:rsid w:val="00150E1A"/>
    <w:pPr>
      <w:ind w:firstLine="851"/>
    </w:pPr>
    <w:rPr>
      <w:rFonts w:cs="Times New Roman"/>
      <w:lang w:val="ru-RU"/>
    </w:rPr>
  </w:style>
  <w:style w:type="paragraph" w:customStyle="1" w:styleId="21">
    <w:name w:val="п2"/>
    <w:basedOn w:val="a4"/>
    <w:link w:val="22"/>
    <w:qFormat/>
    <w:rsid w:val="00150E1A"/>
    <w:pPr>
      <w:spacing w:before="0" w:beforeAutospacing="0" w:after="0" w:afterAutospacing="0" w:line="360" w:lineRule="auto"/>
      <w:ind w:firstLine="851"/>
      <w:jc w:val="center"/>
    </w:pPr>
    <w:rPr>
      <w:rFonts w:ascii="Times New Roman" w:hAnsi="Times New Roman"/>
      <w:b/>
      <w:bCs/>
      <w:sz w:val="28"/>
      <w:szCs w:val="28"/>
    </w:rPr>
  </w:style>
  <w:style w:type="character" w:customStyle="1" w:styleId="13">
    <w:name w:val="п1 Знак"/>
    <w:basedOn w:val="10"/>
    <w:link w:val="12"/>
    <w:rsid w:val="00150E1A"/>
    <w:rPr>
      <w:rFonts w:ascii="Times New Roman" w:eastAsia="SimSun" w:hAnsi="Times New Roman" w:cs="Times New Roman"/>
      <w:b/>
      <w:bCs/>
      <w:kern w:val="28"/>
      <w:sz w:val="28"/>
      <w:szCs w:val="28"/>
      <w:lang w:val="en-US" w:eastAsia="zh-CN"/>
    </w:rPr>
  </w:style>
  <w:style w:type="character" w:customStyle="1" w:styleId="30">
    <w:name w:val="Заголовок 3 Знак"/>
    <w:basedOn w:val="a0"/>
    <w:link w:val="3"/>
    <w:uiPriority w:val="9"/>
    <w:semiHidden/>
    <w:rsid w:val="00843256"/>
    <w:rPr>
      <w:rFonts w:asciiTheme="majorHAnsi" w:eastAsiaTheme="majorEastAsia" w:hAnsiTheme="majorHAnsi" w:cstheme="majorBidi"/>
      <w:b/>
      <w:bCs/>
      <w:color w:val="4F81BD" w:themeColor="accent1"/>
    </w:rPr>
  </w:style>
  <w:style w:type="character" w:customStyle="1" w:styleId="a5">
    <w:name w:val="Обычный (веб) Знак"/>
    <w:basedOn w:val="a0"/>
    <w:link w:val="a4"/>
    <w:uiPriority w:val="99"/>
    <w:rsid w:val="00150E1A"/>
    <w:rPr>
      <w:rFonts w:ascii="Times" w:hAnsi="Times" w:cs="Times New Roman"/>
      <w:sz w:val="20"/>
      <w:szCs w:val="20"/>
    </w:rPr>
  </w:style>
  <w:style w:type="character" w:customStyle="1" w:styleId="22">
    <w:name w:val="п2 Знак"/>
    <w:basedOn w:val="a5"/>
    <w:link w:val="21"/>
    <w:rsid w:val="00150E1A"/>
    <w:rPr>
      <w:rFonts w:ascii="Times New Roman" w:hAnsi="Times New Roman" w:cs="Times New Roman"/>
      <w:b/>
      <w:bCs/>
      <w:sz w:val="28"/>
      <w:szCs w:val="28"/>
    </w:rPr>
  </w:style>
  <w:style w:type="paragraph" w:styleId="23">
    <w:name w:val="toc 2"/>
    <w:basedOn w:val="a"/>
    <w:next w:val="a"/>
    <w:autoRedefine/>
    <w:uiPriority w:val="39"/>
    <w:unhideWhenUsed/>
    <w:rsid w:val="00843256"/>
    <w:pPr>
      <w:spacing w:before="120"/>
      <w:ind w:left="240"/>
    </w:pPr>
    <w:rPr>
      <w:i/>
      <w:iCs/>
      <w:sz w:val="20"/>
      <w:szCs w:val="20"/>
    </w:rPr>
  </w:style>
  <w:style w:type="paragraph" w:styleId="31">
    <w:name w:val="toc 3"/>
    <w:basedOn w:val="a"/>
    <w:next w:val="a"/>
    <w:autoRedefine/>
    <w:uiPriority w:val="39"/>
    <w:unhideWhenUsed/>
    <w:rsid w:val="009B490A"/>
    <w:pPr>
      <w:ind w:left="480"/>
    </w:pPr>
    <w:rPr>
      <w:sz w:val="20"/>
      <w:szCs w:val="20"/>
    </w:rPr>
  </w:style>
  <w:style w:type="paragraph" w:styleId="4">
    <w:name w:val="toc 4"/>
    <w:basedOn w:val="a"/>
    <w:next w:val="a"/>
    <w:autoRedefine/>
    <w:uiPriority w:val="39"/>
    <w:unhideWhenUsed/>
    <w:rsid w:val="009B490A"/>
    <w:pPr>
      <w:ind w:left="720"/>
    </w:pPr>
    <w:rPr>
      <w:sz w:val="20"/>
      <w:szCs w:val="20"/>
    </w:rPr>
  </w:style>
  <w:style w:type="paragraph" w:styleId="5">
    <w:name w:val="toc 5"/>
    <w:basedOn w:val="a"/>
    <w:next w:val="a"/>
    <w:autoRedefine/>
    <w:uiPriority w:val="39"/>
    <w:unhideWhenUsed/>
    <w:rsid w:val="009B490A"/>
    <w:pPr>
      <w:ind w:left="960"/>
    </w:pPr>
    <w:rPr>
      <w:sz w:val="20"/>
      <w:szCs w:val="20"/>
    </w:rPr>
  </w:style>
  <w:style w:type="paragraph" w:styleId="6">
    <w:name w:val="toc 6"/>
    <w:basedOn w:val="a"/>
    <w:next w:val="a"/>
    <w:autoRedefine/>
    <w:uiPriority w:val="39"/>
    <w:unhideWhenUsed/>
    <w:rsid w:val="009B490A"/>
    <w:pPr>
      <w:ind w:left="1200"/>
    </w:pPr>
    <w:rPr>
      <w:sz w:val="20"/>
      <w:szCs w:val="20"/>
    </w:rPr>
  </w:style>
  <w:style w:type="paragraph" w:styleId="7">
    <w:name w:val="toc 7"/>
    <w:basedOn w:val="a"/>
    <w:next w:val="a"/>
    <w:autoRedefine/>
    <w:uiPriority w:val="39"/>
    <w:unhideWhenUsed/>
    <w:rsid w:val="009B490A"/>
    <w:pPr>
      <w:ind w:left="1440"/>
    </w:pPr>
    <w:rPr>
      <w:sz w:val="20"/>
      <w:szCs w:val="20"/>
    </w:rPr>
  </w:style>
  <w:style w:type="paragraph" w:styleId="8">
    <w:name w:val="toc 8"/>
    <w:basedOn w:val="a"/>
    <w:next w:val="a"/>
    <w:autoRedefine/>
    <w:uiPriority w:val="39"/>
    <w:unhideWhenUsed/>
    <w:rsid w:val="009B490A"/>
    <w:pPr>
      <w:ind w:left="1680"/>
    </w:pPr>
    <w:rPr>
      <w:sz w:val="20"/>
      <w:szCs w:val="20"/>
    </w:rPr>
  </w:style>
  <w:style w:type="paragraph" w:styleId="9">
    <w:name w:val="toc 9"/>
    <w:basedOn w:val="a"/>
    <w:next w:val="a"/>
    <w:autoRedefine/>
    <w:uiPriority w:val="39"/>
    <w:unhideWhenUsed/>
    <w:rsid w:val="009B490A"/>
    <w:pPr>
      <w:ind w:left="1920"/>
    </w:pPr>
    <w:rPr>
      <w:sz w:val="20"/>
      <w:szCs w:val="20"/>
    </w:rPr>
  </w:style>
  <w:style w:type="paragraph" w:styleId="af0">
    <w:name w:val="No Spacing"/>
    <w:uiPriority w:val="1"/>
    <w:qFormat/>
    <w:rsid w:val="00DA1B3D"/>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22B"/>
  </w:style>
  <w:style w:type="paragraph" w:styleId="1">
    <w:name w:val="heading 1"/>
    <w:basedOn w:val="a"/>
    <w:next w:val="a"/>
    <w:link w:val="10"/>
    <w:autoRedefine/>
    <w:qFormat/>
    <w:rsid w:val="00832251"/>
    <w:pPr>
      <w:keepNext/>
      <w:autoSpaceDE w:val="0"/>
      <w:autoSpaceDN w:val="0"/>
      <w:spacing w:line="360" w:lineRule="auto"/>
      <w:jc w:val="center"/>
      <w:outlineLvl w:val="0"/>
    </w:pPr>
    <w:rPr>
      <w:rFonts w:ascii="Times New Roman" w:eastAsia="SimSun" w:hAnsi="Times New Roman" w:cs="Arial"/>
      <w:b/>
      <w:bCs/>
      <w:kern w:val="28"/>
      <w:sz w:val="28"/>
      <w:szCs w:val="28"/>
      <w:lang w:val="en-US" w:eastAsia="zh-CN"/>
    </w:rPr>
  </w:style>
  <w:style w:type="paragraph" w:styleId="2">
    <w:name w:val="heading 2"/>
    <w:basedOn w:val="a"/>
    <w:next w:val="a"/>
    <w:link w:val="20"/>
    <w:uiPriority w:val="9"/>
    <w:semiHidden/>
    <w:unhideWhenUsed/>
    <w:qFormat/>
    <w:rsid w:val="00EF5E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4325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1EE"/>
    <w:pPr>
      <w:ind w:left="720"/>
      <w:contextualSpacing/>
    </w:pPr>
  </w:style>
  <w:style w:type="paragraph" w:styleId="a4">
    <w:name w:val="Normal (Web)"/>
    <w:basedOn w:val="a"/>
    <w:link w:val="a5"/>
    <w:uiPriority w:val="99"/>
    <w:unhideWhenUsed/>
    <w:rsid w:val="0084137E"/>
    <w:pPr>
      <w:spacing w:before="100" w:beforeAutospacing="1" w:after="100" w:afterAutospacing="1"/>
    </w:pPr>
    <w:rPr>
      <w:rFonts w:ascii="Times" w:hAnsi="Times" w:cs="Times New Roman"/>
      <w:sz w:val="20"/>
      <w:szCs w:val="20"/>
    </w:rPr>
  </w:style>
  <w:style w:type="paragraph" w:styleId="a6">
    <w:name w:val="footnote text"/>
    <w:basedOn w:val="a"/>
    <w:link w:val="a7"/>
    <w:uiPriority w:val="99"/>
    <w:unhideWhenUsed/>
    <w:rsid w:val="004D36EB"/>
  </w:style>
  <w:style w:type="character" w:customStyle="1" w:styleId="a7">
    <w:name w:val="Текст сноски Знак"/>
    <w:basedOn w:val="a0"/>
    <w:link w:val="a6"/>
    <w:uiPriority w:val="99"/>
    <w:rsid w:val="004D36EB"/>
  </w:style>
  <w:style w:type="character" w:styleId="a8">
    <w:name w:val="footnote reference"/>
    <w:basedOn w:val="a0"/>
    <w:uiPriority w:val="99"/>
    <w:unhideWhenUsed/>
    <w:rsid w:val="004D36EB"/>
    <w:rPr>
      <w:vertAlign w:val="superscript"/>
    </w:rPr>
  </w:style>
  <w:style w:type="character" w:styleId="a9">
    <w:name w:val="Hyperlink"/>
    <w:basedOn w:val="a0"/>
    <w:uiPriority w:val="99"/>
    <w:unhideWhenUsed/>
    <w:rsid w:val="0026186D"/>
    <w:rPr>
      <w:color w:val="0000FF" w:themeColor="hyperlink"/>
      <w:u w:val="single"/>
    </w:rPr>
  </w:style>
  <w:style w:type="paragraph" w:styleId="aa">
    <w:name w:val="annotation text"/>
    <w:basedOn w:val="a"/>
    <w:link w:val="ab"/>
    <w:uiPriority w:val="99"/>
    <w:unhideWhenUsed/>
    <w:rsid w:val="000A294C"/>
    <w:rPr>
      <w:sz w:val="20"/>
      <w:szCs w:val="20"/>
    </w:rPr>
  </w:style>
  <w:style w:type="character" w:customStyle="1" w:styleId="ab">
    <w:name w:val="Текст примечания Знак"/>
    <w:basedOn w:val="a0"/>
    <w:link w:val="aa"/>
    <w:uiPriority w:val="99"/>
    <w:rsid w:val="000A294C"/>
    <w:rPr>
      <w:sz w:val="20"/>
      <w:szCs w:val="20"/>
    </w:rPr>
  </w:style>
  <w:style w:type="character" w:customStyle="1" w:styleId="apple-converted-space">
    <w:name w:val="apple-converted-space"/>
    <w:basedOn w:val="a0"/>
    <w:rsid w:val="00B2251C"/>
  </w:style>
  <w:style w:type="character" w:customStyle="1" w:styleId="10">
    <w:name w:val="Заголовок 1 Знак"/>
    <w:basedOn w:val="a0"/>
    <w:link w:val="1"/>
    <w:rsid w:val="00832251"/>
    <w:rPr>
      <w:rFonts w:ascii="Times New Roman" w:eastAsia="SimSun" w:hAnsi="Times New Roman" w:cs="Arial"/>
      <w:b/>
      <w:bCs/>
      <w:kern w:val="28"/>
      <w:sz w:val="28"/>
      <w:szCs w:val="28"/>
      <w:lang w:val="en-US" w:eastAsia="zh-CN"/>
    </w:rPr>
  </w:style>
  <w:style w:type="paragraph" w:styleId="11">
    <w:name w:val="toc 1"/>
    <w:basedOn w:val="a"/>
    <w:next w:val="a"/>
    <w:autoRedefine/>
    <w:uiPriority w:val="39"/>
    <w:unhideWhenUsed/>
    <w:rsid w:val="00B70AEA"/>
    <w:pPr>
      <w:spacing w:before="240" w:after="120"/>
    </w:pPr>
    <w:rPr>
      <w:b/>
      <w:bCs/>
      <w:sz w:val="20"/>
      <w:szCs w:val="20"/>
    </w:rPr>
  </w:style>
  <w:style w:type="character" w:customStyle="1" w:styleId="20">
    <w:name w:val="Заголовок 2 Знак"/>
    <w:basedOn w:val="a0"/>
    <w:link w:val="2"/>
    <w:uiPriority w:val="9"/>
    <w:semiHidden/>
    <w:rsid w:val="00EF5E62"/>
    <w:rPr>
      <w:rFonts w:asciiTheme="majorHAnsi" w:eastAsiaTheme="majorEastAsia" w:hAnsiTheme="majorHAnsi" w:cstheme="majorBidi"/>
      <w:b/>
      <w:bCs/>
      <w:color w:val="4F81BD" w:themeColor="accent1"/>
      <w:sz w:val="26"/>
      <w:szCs w:val="26"/>
    </w:rPr>
  </w:style>
  <w:style w:type="paragraph" w:styleId="ac">
    <w:name w:val="header"/>
    <w:basedOn w:val="a"/>
    <w:link w:val="ad"/>
    <w:uiPriority w:val="99"/>
    <w:semiHidden/>
    <w:unhideWhenUsed/>
    <w:rsid w:val="00150E1A"/>
    <w:pPr>
      <w:tabs>
        <w:tab w:val="center" w:pos="4677"/>
        <w:tab w:val="right" w:pos="9355"/>
      </w:tabs>
    </w:pPr>
  </w:style>
  <w:style w:type="character" w:customStyle="1" w:styleId="ad">
    <w:name w:val="Верхний колонтитул Знак"/>
    <w:basedOn w:val="a0"/>
    <w:link w:val="ac"/>
    <w:uiPriority w:val="99"/>
    <w:semiHidden/>
    <w:rsid w:val="00150E1A"/>
  </w:style>
  <w:style w:type="paragraph" w:styleId="ae">
    <w:name w:val="footer"/>
    <w:basedOn w:val="a"/>
    <w:link w:val="af"/>
    <w:uiPriority w:val="99"/>
    <w:unhideWhenUsed/>
    <w:rsid w:val="00150E1A"/>
    <w:pPr>
      <w:tabs>
        <w:tab w:val="center" w:pos="4677"/>
        <w:tab w:val="right" w:pos="9355"/>
      </w:tabs>
    </w:pPr>
  </w:style>
  <w:style w:type="character" w:customStyle="1" w:styleId="af">
    <w:name w:val="Нижний колонтитул Знак"/>
    <w:basedOn w:val="a0"/>
    <w:link w:val="ae"/>
    <w:uiPriority w:val="99"/>
    <w:rsid w:val="00150E1A"/>
  </w:style>
  <w:style w:type="paragraph" w:customStyle="1" w:styleId="12">
    <w:name w:val="п1"/>
    <w:basedOn w:val="1"/>
    <w:link w:val="13"/>
    <w:qFormat/>
    <w:rsid w:val="00150E1A"/>
    <w:pPr>
      <w:ind w:firstLine="851"/>
    </w:pPr>
    <w:rPr>
      <w:rFonts w:cs="Times New Roman"/>
      <w:lang w:val="ru-RU"/>
    </w:rPr>
  </w:style>
  <w:style w:type="paragraph" w:customStyle="1" w:styleId="21">
    <w:name w:val="п2"/>
    <w:basedOn w:val="a4"/>
    <w:link w:val="22"/>
    <w:qFormat/>
    <w:rsid w:val="00150E1A"/>
    <w:pPr>
      <w:spacing w:before="0" w:beforeAutospacing="0" w:after="0" w:afterAutospacing="0" w:line="360" w:lineRule="auto"/>
      <w:ind w:firstLine="851"/>
      <w:jc w:val="center"/>
    </w:pPr>
    <w:rPr>
      <w:rFonts w:ascii="Times New Roman" w:hAnsi="Times New Roman"/>
      <w:b/>
      <w:bCs/>
      <w:sz w:val="28"/>
      <w:szCs w:val="28"/>
    </w:rPr>
  </w:style>
  <w:style w:type="character" w:customStyle="1" w:styleId="13">
    <w:name w:val="п1 Знак"/>
    <w:basedOn w:val="10"/>
    <w:link w:val="12"/>
    <w:rsid w:val="00150E1A"/>
    <w:rPr>
      <w:rFonts w:ascii="Times New Roman" w:eastAsia="SimSun" w:hAnsi="Times New Roman" w:cs="Times New Roman"/>
      <w:b/>
      <w:bCs/>
      <w:kern w:val="28"/>
      <w:sz w:val="28"/>
      <w:szCs w:val="28"/>
      <w:lang w:val="en-US" w:eastAsia="zh-CN"/>
    </w:rPr>
  </w:style>
  <w:style w:type="character" w:customStyle="1" w:styleId="30">
    <w:name w:val="Заголовок 3 Знак"/>
    <w:basedOn w:val="a0"/>
    <w:link w:val="3"/>
    <w:uiPriority w:val="9"/>
    <w:semiHidden/>
    <w:rsid w:val="00843256"/>
    <w:rPr>
      <w:rFonts w:asciiTheme="majorHAnsi" w:eastAsiaTheme="majorEastAsia" w:hAnsiTheme="majorHAnsi" w:cstheme="majorBidi"/>
      <w:b/>
      <w:bCs/>
      <w:color w:val="4F81BD" w:themeColor="accent1"/>
    </w:rPr>
  </w:style>
  <w:style w:type="character" w:customStyle="1" w:styleId="a5">
    <w:name w:val="Обычный (веб) Знак"/>
    <w:basedOn w:val="a0"/>
    <w:link w:val="a4"/>
    <w:uiPriority w:val="99"/>
    <w:rsid w:val="00150E1A"/>
    <w:rPr>
      <w:rFonts w:ascii="Times" w:hAnsi="Times" w:cs="Times New Roman"/>
      <w:sz w:val="20"/>
      <w:szCs w:val="20"/>
    </w:rPr>
  </w:style>
  <w:style w:type="character" w:customStyle="1" w:styleId="22">
    <w:name w:val="п2 Знак"/>
    <w:basedOn w:val="a5"/>
    <w:link w:val="21"/>
    <w:rsid w:val="00150E1A"/>
    <w:rPr>
      <w:rFonts w:ascii="Times New Roman" w:hAnsi="Times New Roman" w:cs="Times New Roman"/>
      <w:b/>
      <w:bCs/>
      <w:sz w:val="28"/>
      <w:szCs w:val="28"/>
    </w:rPr>
  </w:style>
  <w:style w:type="paragraph" w:styleId="23">
    <w:name w:val="toc 2"/>
    <w:basedOn w:val="a"/>
    <w:next w:val="a"/>
    <w:autoRedefine/>
    <w:uiPriority w:val="39"/>
    <w:unhideWhenUsed/>
    <w:rsid w:val="00843256"/>
    <w:pPr>
      <w:spacing w:before="120"/>
      <w:ind w:left="240"/>
    </w:pPr>
    <w:rPr>
      <w:i/>
      <w:iCs/>
      <w:sz w:val="20"/>
      <w:szCs w:val="20"/>
    </w:rPr>
  </w:style>
  <w:style w:type="paragraph" w:styleId="31">
    <w:name w:val="toc 3"/>
    <w:basedOn w:val="a"/>
    <w:next w:val="a"/>
    <w:autoRedefine/>
    <w:uiPriority w:val="39"/>
    <w:unhideWhenUsed/>
    <w:rsid w:val="009B490A"/>
    <w:pPr>
      <w:ind w:left="480"/>
    </w:pPr>
    <w:rPr>
      <w:sz w:val="20"/>
      <w:szCs w:val="20"/>
    </w:rPr>
  </w:style>
  <w:style w:type="paragraph" w:styleId="4">
    <w:name w:val="toc 4"/>
    <w:basedOn w:val="a"/>
    <w:next w:val="a"/>
    <w:autoRedefine/>
    <w:uiPriority w:val="39"/>
    <w:unhideWhenUsed/>
    <w:rsid w:val="009B490A"/>
    <w:pPr>
      <w:ind w:left="720"/>
    </w:pPr>
    <w:rPr>
      <w:sz w:val="20"/>
      <w:szCs w:val="20"/>
    </w:rPr>
  </w:style>
  <w:style w:type="paragraph" w:styleId="5">
    <w:name w:val="toc 5"/>
    <w:basedOn w:val="a"/>
    <w:next w:val="a"/>
    <w:autoRedefine/>
    <w:uiPriority w:val="39"/>
    <w:unhideWhenUsed/>
    <w:rsid w:val="009B490A"/>
    <w:pPr>
      <w:ind w:left="960"/>
    </w:pPr>
    <w:rPr>
      <w:sz w:val="20"/>
      <w:szCs w:val="20"/>
    </w:rPr>
  </w:style>
  <w:style w:type="paragraph" w:styleId="6">
    <w:name w:val="toc 6"/>
    <w:basedOn w:val="a"/>
    <w:next w:val="a"/>
    <w:autoRedefine/>
    <w:uiPriority w:val="39"/>
    <w:unhideWhenUsed/>
    <w:rsid w:val="009B490A"/>
    <w:pPr>
      <w:ind w:left="1200"/>
    </w:pPr>
    <w:rPr>
      <w:sz w:val="20"/>
      <w:szCs w:val="20"/>
    </w:rPr>
  </w:style>
  <w:style w:type="paragraph" w:styleId="7">
    <w:name w:val="toc 7"/>
    <w:basedOn w:val="a"/>
    <w:next w:val="a"/>
    <w:autoRedefine/>
    <w:uiPriority w:val="39"/>
    <w:unhideWhenUsed/>
    <w:rsid w:val="009B490A"/>
    <w:pPr>
      <w:ind w:left="1440"/>
    </w:pPr>
    <w:rPr>
      <w:sz w:val="20"/>
      <w:szCs w:val="20"/>
    </w:rPr>
  </w:style>
  <w:style w:type="paragraph" w:styleId="8">
    <w:name w:val="toc 8"/>
    <w:basedOn w:val="a"/>
    <w:next w:val="a"/>
    <w:autoRedefine/>
    <w:uiPriority w:val="39"/>
    <w:unhideWhenUsed/>
    <w:rsid w:val="009B490A"/>
    <w:pPr>
      <w:ind w:left="1680"/>
    </w:pPr>
    <w:rPr>
      <w:sz w:val="20"/>
      <w:szCs w:val="20"/>
    </w:rPr>
  </w:style>
  <w:style w:type="paragraph" w:styleId="9">
    <w:name w:val="toc 9"/>
    <w:basedOn w:val="a"/>
    <w:next w:val="a"/>
    <w:autoRedefine/>
    <w:uiPriority w:val="39"/>
    <w:unhideWhenUsed/>
    <w:rsid w:val="009B490A"/>
    <w:pPr>
      <w:ind w:left="1920"/>
    </w:pPr>
    <w:rPr>
      <w:sz w:val="20"/>
      <w:szCs w:val="20"/>
    </w:rPr>
  </w:style>
  <w:style w:type="paragraph" w:styleId="af0">
    <w:name w:val="No Spacing"/>
    <w:uiPriority w:val="1"/>
    <w:qFormat/>
    <w:rsid w:val="00DA1B3D"/>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572">
      <w:bodyDiv w:val="1"/>
      <w:marLeft w:val="0"/>
      <w:marRight w:val="0"/>
      <w:marTop w:val="0"/>
      <w:marBottom w:val="0"/>
      <w:divBdr>
        <w:top w:val="none" w:sz="0" w:space="0" w:color="auto"/>
        <w:left w:val="none" w:sz="0" w:space="0" w:color="auto"/>
        <w:bottom w:val="none" w:sz="0" w:space="0" w:color="auto"/>
        <w:right w:val="none" w:sz="0" w:space="0" w:color="auto"/>
      </w:divBdr>
      <w:divsChild>
        <w:div w:id="1322006366">
          <w:marLeft w:val="0"/>
          <w:marRight w:val="0"/>
          <w:marTop w:val="0"/>
          <w:marBottom w:val="0"/>
          <w:divBdr>
            <w:top w:val="none" w:sz="0" w:space="0" w:color="auto"/>
            <w:left w:val="none" w:sz="0" w:space="0" w:color="auto"/>
            <w:bottom w:val="none" w:sz="0" w:space="0" w:color="auto"/>
            <w:right w:val="none" w:sz="0" w:space="0" w:color="auto"/>
          </w:divBdr>
          <w:divsChild>
            <w:div w:id="1754088984">
              <w:marLeft w:val="0"/>
              <w:marRight w:val="0"/>
              <w:marTop w:val="0"/>
              <w:marBottom w:val="0"/>
              <w:divBdr>
                <w:top w:val="none" w:sz="0" w:space="0" w:color="auto"/>
                <w:left w:val="none" w:sz="0" w:space="0" w:color="auto"/>
                <w:bottom w:val="none" w:sz="0" w:space="0" w:color="auto"/>
                <w:right w:val="none" w:sz="0" w:space="0" w:color="auto"/>
              </w:divBdr>
              <w:divsChild>
                <w:div w:id="1994405200">
                  <w:marLeft w:val="0"/>
                  <w:marRight w:val="0"/>
                  <w:marTop w:val="0"/>
                  <w:marBottom w:val="0"/>
                  <w:divBdr>
                    <w:top w:val="none" w:sz="0" w:space="0" w:color="auto"/>
                    <w:left w:val="none" w:sz="0" w:space="0" w:color="auto"/>
                    <w:bottom w:val="none" w:sz="0" w:space="0" w:color="auto"/>
                    <w:right w:val="none" w:sz="0" w:space="0" w:color="auto"/>
                  </w:divBdr>
                </w:div>
              </w:divsChild>
            </w:div>
            <w:div w:id="224679520">
              <w:marLeft w:val="0"/>
              <w:marRight w:val="0"/>
              <w:marTop w:val="0"/>
              <w:marBottom w:val="0"/>
              <w:divBdr>
                <w:top w:val="none" w:sz="0" w:space="0" w:color="auto"/>
                <w:left w:val="none" w:sz="0" w:space="0" w:color="auto"/>
                <w:bottom w:val="none" w:sz="0" w:space="0" w:color="auto"/>
                <w:right w:val="none" w:sz="0" w:space="0" w:color="auto"/>
              </w:divBdr>
              <w:divsChild>
                <w:div w:id="8999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36632">
          <w:marLeft w:val="0"/>
          <w:marRight w:val="0"/>
          <w:marTop w:val="0"/>
          <w:marBottom w:val="0"/>
          <w:divBdr>
            <w:top w:val="none" w:sz="0" w:space="0" w:color="auto"/>
            <w:left w:val="none" w:sz="0" w:space="0" w:color="auto"/>
            <w:bottom w:val="none" w:sz="0" w:space="0" w:color="auto"/>
            <w:right w:val="none" w:sz="0" w:space="0" w:color="auto"/>
          </w:divBdr>
          <w:divsChild>
            <w:div w:id="1633904307">
              <w:marLeft w:val="0"/>
              <w:marRight w:val="0"/>
              <w:marTop w:val="0"/>
              <w:marBottom w:val="0"/>
              <w:divBdr>
                <w:top w:val="none" w:sz="0" w:space="0" w:color="auto"/>
                <w:left w:val="none" w:sz="0" w:space="0" w:color="auto"/>
                <w:bottom w:val="none" w:sz="0" w:space="0" w:color="auto"/>
                <w:right w:val="none" w:sz="0" w:space="0" w:color="auto"/>
              </w:divBdr>
              <w:divsChild>
                <w:div w:id="4877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9825">
      <w:bodyDiv w:val="1"/>
      <w:marLeft w:val="0"/>
      <w:marRight w:val="0"/>
      <w:marTop w:val="0"/>
      <w:marBottom w:val="0"/>
      <w:divBdr>
        <w:top w:val="none" w:sz="0" w:space="0" w:color="auto"/>
        <w:left w:val="none" w:sz="0" w:space="0" w:color="auto"/>
        <w:bottom w:val="none" w:sz="0" w:space="0" w:color="auto"/>
        <w:right w:val="none" w:sz="0" w:space="0" w:color="auto"/>
      </w:divBdr>
      <w:divsChild>
        <w:div w:id="1658000929">
          <w:marLeft w:val="0"/>
          <w:marRight w:val="0"/>
          <w:marTop w:val="0"/>
          <w:marBottom w:val="0"/>
          <w:divBdr>
            <w:top w:val="none" w:sz="0" w:space="0" w:color="auto"/>
            <w:left w:val="none" w:sz="0" w:space="0" w:color="auto"/>
            <w:bottom w:val="none" w:sz="0" w:space="0" w:color="auto"/>
            <w:right w:val="none" w:sz="0" w:space="0" w:color="auto"/>
          </w:divBdr>
          <w:divsChild>
            <w:div w:id="1796289512">
              <w:marLeft w:val="0"/>
              <w:marRight w:val="0"/>
              <w:marTop w:val="0"/>
              <w:marBottom w:val="0"/>
              <w:divBdr>
                <w:top w:val="none" w:sz="0" w:space="0" w:color="auto"/>
                <w:left w:val="none" w:sz="0" w:space="0" w:color="auto"/>
                <w:bottom w:val="none" w:sz="0" w:space="0" w:color="auto"/>
                <w:right w:val="none" w:sz="0" w:space="0" w:color="auto"/>
              </w:divBdr>
              <w:divsChild>
                <w:div w:id="15771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0441">
      <w:bodyDiv w:val="1"/>
      <w:marLeft w:val="0"/>
      <w:marRight w:val="0"/>
      <w:marTop w:val="0"/>
      <w:marBottom w:val="0"/>
      <w:divBdr>
        <w:top w:val="none" w:sz="0" w:space="0" w:color="auto"/>
        <w:left w:val="none" w:sz="0" w:space="0" w:color="auto"/>
        <w:bottom w:val="none" w:sz="0" w:space="0" w:color="auto"/>
        <w:right w:val="none" w:sz="0" w:space="0" w:color="auto"/>
      </w:divBdr>
      <w:divsChild>
        <w:div w:id="776170053">
          <w:marLeft w:val="0"/>
          <w:marRight w:val="0"/>
          <w:marTop w:val="0"/>
          <w:marBottom w:val="0"/>
          <w:divBdr>
            <w:top w:val="none" w:sz="0" w:space="0" w:color="auto"/>
            <w:left w:val="none" w:sz="0" w:space="0" w:color="auto"/>
            <w:bottom w:val="none" w:sz="0" w:space="0" w:color="auto"/>
            <w:right w:val="none" w:sz="0" w:space="0" w:color="auto"/>
          </w:divBdr>
          <w:divsChild>
            <w:div w:id="1118530886">
              <w:marLeft w:val="0"/>
              <w:marRight w:val="0"/>
              <w:marTop w:val="0"/>
              <w:marBottom w:val="0"/>
              <w:divBdr>
                <w:top w:val="none" w:sz="0" w:space="0" w:color="auto"/>
                <w:left w:val="none" w:sz="0" w:space="0" w:color="auto"/>
                <w:bottom w:val="none" w:sz="0" w:space="0" w:color="auto"/>
                <w:right w:val="none" w:sz="0" w:space="0" w:color="auto"/>
              </w:divBdr>
              <w:divsChild>
                <w:div w:id="9149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871617">
      <w:bodyDiv w:val="1"/>
      <w:marLeft w:val="0"/>
      <w:marRight w:val="0"/>
      <w:marTop w:val="0"/>
      <w:marBottom w:val="0"/>
      <w:divBdr>
        <w:top w:val="none" w:sz="0" w:space="0" w:color="auto"/>
        <w:left w:val="none" w:sz="0" w:space="0" w:color="auto"/>
        <w:bottom w:val="none" w:sz="0" w:space="0" w:color="auto"/>
        <w:right w:val="none" w:sz="0" w:space="0" w:color="auto"/>
      </w:divBdr>
      <w:divsChild>
        <w:div w:id="1225529937">
          <w:marLeft w:val="0"/>
          <w:marRight w:val="0"/>
          <w:marTop w:val="0"/>
          <w:marBottom w:val="0"/>
          <w:divBdr>
            <w:top w:val="none" w:sz="0" w:space="0" w:color="auto"/>
            <w:left w:val="none" w:sz="0" w:space="0" w:color="auto"/>
            <w:bottom w:val="none" w:sz="0" w:space="0" w:color="auto"/>
            <w:right w:val="none" w:sz="0" w:space="0" w:color="auto"/>
          </w:divBdr>
          <w:divsChild>
            <w:div w:id="901864626">
              <w:marLeft w:val="0"/>
              <w:marRight w:val="0"/>
              <w:marTop w:val="0"/>
              <w:marBottom w:val="0"/>
              <w:divBdr>
                <w:top w:val="none" w:sz="0" w:space="0" w:color="auto"/>
                <w:left w:val="none" w:sz="0" w:space="0" w:color="auto"/>
                <w:bottom w:val="none" w:sz="0" w:space="0" w:color="auto"/>
                <w:right w:val="none" w:sz="0" w:space="0" w:color="auto"/>
              </w:divBdr>
              <w:divsChild>
                <w:div w:id="5738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56328">
      <w:bodyDiv w:val="1"/>
      <w:marLeft w:val="0"/>
      <w:marRight w:val="0"/>
      <w:marTop w:val="0"/>
      <w:marBottom w:val="0"/>
      <w:divBdr>
        <w:top w:val="none" w:sz="0" w:space="0" w:color="auto"/>
        <w:left w:val="none" w:sz="0" w:space="0" w:color="auto"/>
        <w:bottom w:val="none" w:sz="0" w:space="0" w:color="auto"/>
        <w:right w:val="none" w:sz="0" w:space="0" w:color="auto"/>
      </w:divBdr>
      <w:divsChild>
        <w:div w:id="1222403587">
          <w:marLeft w:val="0"/>
          <w:marRight w:val="0"/>
          <w:marTop w:val="0"/>
          <w:marBottom w:val="0"/>
          <w:divBdr>
            <w:top w:val="none" w:sz="0" w:space="0" w:color="auto"/>
            <w:left w:val="none" w:sz="0" w:space="0" w:color="auto"/>
            <w:bottom w:val="none" w:sz="0" w:space="0" w:color="auto"/>
            <w:right w:val="none" w:sz="0" w:space="0" w:color="auto"/>
          </w:divBdr>
          <w:divsChild>
            <w:div w:id="1711687100">
              <w:marLeft w:val="0"/>
              <w:marRight w:val="0"/>
              <w:marTop w:val="0"/>
              <w:marBottom w:val="0"/>
              <w:divBdr>
                <w:top w:val="none" w:sz="0" w:space="0" w:color="auto"/>
                <w:left w:val="none" w:sz="0" w:space="0" w:color="auto"/>
                <w:bottom w:val="none" w:sz="0" w:space="0" w:color="auto"/>
                <w:right w:val="none" w:sz="0" w:space="0" w:color="auto"/>
              </w:divBdr>
              <w:divsChild>
                <w:div w:id="20859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47047">
      <w:bodyDiv w:val="1"/>
      <w:marLeft w:val="0"/>
      <w:marRight w:val="0"/>
      <w:marTop w:val="0"/>
      <w:marBottom w:val="0"/>
      <w:divBdr>
        <w:top w:val="none" w:sz="0" w:space="0" w:color="auto"/>
        <w:left w:val="none" w:sz="0" w:space="0" w:color="auto"/>
        <w:bottom w:val="none" w:sz="0" w:space="0" w:color="auto"/>
        <w:right w:val="none" w:sz="0" w:space="0" w:color="auto"/>
      </w:divBdr>
      <w:divsChild>
        <w:div w:id="1640182068">
          <w:marLeft w:val="0"/>
          <w:marRight w:val="0"/>
          <w:marTop w:val="0"/>
          <w:marBottom w:val="0"/>
          <w:divBdr>
            <w:top w:val="none" w:sz="0" w:space="0" w:color="auto"/>
            <w:left w:val="none" w:sz="0" w:space="0" w:color="auto"/>
            <w:bottom w:val="none" w:sz="0" w:space="0" w:color="auto"/>
            <w:right w:val="none" w:sz="0" w:space="0" w:color="auto"/>
          </w:divBdr>
          <w:divsChild>
            <w:div w:id="1584951613">
              <w:marLeft w:val="0"/>
              <w:marRight w:val="0"/>
              <w:marTop w:val="0"/>
              <w:marBottom w:val="0"/>
              <w:divBdr>
                <w:top w:val="none" w:sz="0" w:space="0" w:color="auto"/>
                <w:left w:val="none" w:sz="0" w:space="0" w:color="auto"/>
                <w:bottom w:val="none" w:sz="0" w:space="0" w:color="auto"/>
                <w:right w:val="none" w:sz="0" w:space="0" w:color="auto"/>
              </w:divBdr>
              <w:divsChild>
                <w:div w:id="71122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12464">
      <w:bodyDiv w:val="1"/>
      <w:marLeft w:val="0"/>
      <w:marRight w:val="0"/>
      <w:marTop w:val="0"/>
      <w:marBottom w:val="0"/>
      <w:divBdr>
        <w:top w:val="none" w:sz="0" w:space="0" w:color="auto"/>
        <w:left w:val="none" w:sz="0" w:space="0" w:color="auto"/>
        <w:bottom w:val="none" w:sz="0" w:space="0" w:color="auto"/>
        <w:right w:val="none" w:sz="0" w:space="0" w:color="auto"/>
      </w:divBdr>
      <w:divsChild>
        <w:div w:id="790825775">
          <w:marLeft w:val="0"/>
          <w:marRight w:val="0"/>
          <w:marTop w:val="0"/>
          <w:marBottom w:val="0"/>
          <w:divBdr>
            <w:top w:val="none" w:sz="0" w:space="0" w:color="auto"/>
            <w:left w:val="none" w:sz="0" w:space="0" w:color="auto"/>
            <w:bottom w:val="none" w:sz="0" w:space="0" w:color="auto"/>
            <w:right w:val="none" w:sz="0" w:space="0" w:color="auto"/>
          </w:divBdr>
          <w:divsChild>
            <w:div w:id="1709379116">
              <w:marLeft w:val="0"/>
              <w:marRight w:val="0"/>
              <w:marTop w:val="0"/>
              <w:marBottom w:val="0"/>
              <w:divBdr>
                <w:top w:val="none" w:sz="0" w:space="0" w:color="auto"/>
                <w:left w:val="none" w:sz="0" w:space="0" w:color="auto"/>
                <w:bottom w:val="none" w:sz="0" w:space="0" w:color="auto"/>
                <w:right w:val="none" w:sz="0" w:space="0" w:color="auto"/>
              </w:divBdr>
              <w:divsChild>
                <w:div w:id="21455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13401">
      <w:bodyDiv w:val="1"/>
      <w:marLeft w:val="0"/>
      <w:marRight w:val="0"/>
      <w:marTop w:val="0"/>
      <w:marBottom w:val="0"/>
      <w:divBdr>
        <w:top w:val="none" w:sz="0" w:space="0" w:color="auto"/>
        <w:left w:val="none" w:sz="0" w:space="0" w:color="auto"/>
        <w:bottom w:val="none" w:sz="0" w:space="0" w:color="auto"/>
        <w:right w:val="none" w:sz="0" w:space="0" w:color="auto"/>
      </w:divBdr>
      <w:divsChild>
        <w:div w:id="1849709221">
          <w:marLeft w:val="0"/>
          <w:marRight w:val="0"/>
          <w:marTop w:val="0"/>
          <w:marBottom w:val="0"/>
          <w:divBdr>
            <w:top w:val="none" w:sz="0" w:space="0" w:color="auto"/>
            <w:left w:val="none" w:sz="0" w:space="0" w:color="auto"/>
            <w:bottom w:val="none" w:sz="0" w:space="0" w:color="auto"/>
            <w:right w:val="none" w:sz="0" w:space="0" w:color="auto"/>
          </w:divBdr>
          <w:divsChild>
            <w:div w:id="235870122">
              <w:marLeft w:val="0"/>
              <w:marRight w:val="0"/>
              <w:marTop w:val="0"/>
              <w:marBottom w:val="0"/>
              <w:divBdr>
                <w:top w:val="none" w:sz="0" w:space="0" w:color="auto"/>
                <w:left w:val="none" w:sz="0" w:space="0" w:color="auto"/>
                <w:bottom w:val="none" w:sz="0" w:space="0" w:color="auto"/>
                <w:right w:val="none" w:sz="0" w:space="0" w:color="auto"/>
              </w:divBdr>
              <w:divsChild>
                <w:div w:id="12556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96712">
      <w:bodyDiv w:val="1"/>
      <w:marLeft w:val="0"/>
      <w:marRight w:val="0"/>
      <w:marTop w:val="0"/>
      <w:marBottom w:val="0"/>
      <w:divBdr>
        <w:top w:val="none" w:sz="0" w:space="0" w:color="auto"/>
        <w:left w:val="none" w:sz="0" w:space="0" w:color="auto"/>
        <w:bottom w:val="none" w:sz="0" w:space="0" w:color="auto"/>
        <w:right w:val="none" w:sz="0" w:space="0" w:color="auto"/>
      </w:divBdr>
      <w:divsChild>
        <w:div w:id="225264919">
          <w:marLeft w:val="0"/>
          <w:marRight w:val="0"/>
          <w:marTop w:val="0"/>
          <w:marBottom w:val="0"/>
          <w:divBdr>
            <w:top w:val="none" w:sz="0" w:space="0" w:color="auto"/>
            <w:left w:val="none" w:sz="0" w:space="0" w:color="auto"/>
            <w:bottom w:val="none" w:sz="0" w:space="0" w:color="auto"/>
            <w:right w:val="none" w:sz="0" w:space="0" w:color="auto"/>
          </w:divBdr>
          <w:divsChild>
            <w:div w:id="1865943645">
              <w:marLeft w:val="0"/>
              <w:marRight w:val="0"/>
              <w:marTop w:val="0"/>
              <w:marBottom w:val="0"/>
              <w:divBdr>
                <w:top w:val="none" w:sz="0" w:space="0" w:color="auto"/>
                <w:left w:val="none" w:sz="0" w:space="0" w:color="auto"/>
                <w:bottom w:val="none" w:sz="0" w:space="0" w:color="auto"/>
                <w:right w:val="none" w:sz="0" w:space="0" w:color="auto"/>
              </w:divBdr>
              <w:divsChild>
                <w:div w:id="8584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6682">
      <w:bodyDiv w:val="1"/>
      <w:marLeft w:val="0"/>
      <w:marRight w:val="0"/>
      <w:marTop w:val="0"/>
      <w:marBottom w:val="0"/>
      <w:divBdr>
        <w:top w:val="none" w:sz="0" w:space="0" w:color="auto"/>
        <w:left w:val="none" w:sz="0" w:space="0" w:color="auto"/>
        <w:bottom w:val="none" w:sz="0" w:space="0" w:color="auto"/>
        <w:right w:val="none" w:sz="0" w:space="0" w:color="auto"/>
      </w:divBdr>
      <w:divsChild>
        <w:div w:id="1527281784">
          <w:marLeft w:val="0"/>
          <w:marRight w:val="0"/>
          <w:marTop w:val="0"/>
          <w:marBottom w:val="0"/>
          <w:divBdr>
            <w:top w:val="none" w:sz="0" w:space="0" w:color="auto"/>
            <w:left w:val="none" w:sz="0" w:space="0" w:color="auto"/>
            <w:bottom w:val="none" w:sz="0" w:space="0" w:color="auto"/>
            <w:right w:val="none" w:sz="0" w:space="0" w:color="auto"/>
          </w:divBdr>
          <w:divsChild>
            <w:div w:id="1378582099">
              <w:marLeft w:val="0"/>
              <w:marRight w:val="0"/>
              <w:marTop w:val="0"/>
              <w:marBottom w:val="0"/>
              <w:divBdr>
                <w:top w:val="none" w:sz="0" w:space="0" w:color="auto"/>
                <w:left w:val="none" w:sz="0" w:space="0" w:color="auto"/>
                <w:bottom w:val="none" w:sz="0" w:space="0" w:color="auto"/>
                <w:right w:val="none" w:sz="0" w:space="0" w:color="auto"/>
              </w:divBdr>
              <w:divsChild>
                <w:div w:id="18482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01418">
      <w:bodyDiv w:val="1"/>
      <w:marLeft w:val="0"/>
      <w:marRight w:val="0"/>
      <w:marTop w:val="0"/>
      <w:marBottom w:val="0"/>
      <w:divBdr>
        <w:top w:val="none" w:sz="0" w:space="0" w:color="auto"/>
        <w:left w:val="none" w:sz="0" w:space="0" w:color="auto"/>
        <w:bottom w:val="none" w:sz="0" w:space="0" w:color="auto"/>
        <w:right w:val="none" w:sz="0" w:space="0" w:color="auto"/>
      </w:divBdr>
      <w:divsChild>
        <w:div w:id="402218672">
          <w:marLeft w:val="0"/>
          <w:marRight w:val="0"/>
          <w:marTop w:val="0"/>
          <w:marBottom w:val="0"/>
          <w:divBdr>
            <w:top w:val="none" w:sz="0" w:space="0" w:color="auto"/>
            <w:left w:val="none" w:sz="0" w:space="0" w:color="auto"/>
            <w:bottom w:val="none" w:sz="0" w:space="0" w:color="auto"/>
            <w:right w:val="none" w:sz="0" w:space="0" w:color="auto"/>
          </w:divBdr>
          <w:divsChild>
            <w:div w:id="241181809">
              <w:marLeft w:val="0"/>
              <w:marRight w:val="0"/>
              <w:marTop w:val="0"/>
              <w:marBottom w:val="0"/>
              <w:divBdr>
                <w:top w:val="none" w:sz="0" w:space="0" w:color="auto"/>
                <w:left w:val="none" w:sz="0" w:space="0" w:color="auto"/>
                <w:bottom w:val="none" w:sz="0" w:space="0" w:color="auto"/>
                <w:right w:val="none" w:sz="0" w:space="0" w:color="auto"/>
              </w:divBdr>
              <w:divsChild>
                <w:div w:id="17797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70982">
      <w:bodyDiv w:val="1"/>
      <w:marLeft w:val="0"/>
      <w:marRight w:val="0"/>
      <w:marTop w:val="0"/>
      <w:marBottom w:val="0"/>
      <w:divBdr>
        <w:top w:val="none" w:sz="0" w:space="0" w:color="auto"/>
        <w:left w:val="none" w:sz="0" w:space="0" w:color="auto"/>
        <w:bottom w:val="none" w:sz="0" w:space="0" w:color="auto"/>
        <w:right w:val="none" w:sz="0" w:space="0" w:color="auto"/>
      </w:divBdr>
      <w:divsChild>
        <w:div w:id="2118788143">
          <w:marLeft w:val="0"/>
          <w:marRight w:val="0"/>
          <w:marTop w:val="0"/>
          <w:marBottom w:val="0"/>
          <w:divBdr>
            <w:top w:val="none" w:sz="0" w:space="0" w:color="auto"/>
            <w:left w:val="none" w:sz="0" w:space="0" w:color="auto"/>
            <w:bottom w:val="none" w:sz="0" w:space="0" w:color="auto"/>
            <w:right w:val="none" w:sz="0" w:space="0" w:color="auto"/>
          </w:divBdr>
          <w:divsChild>
            <w:div w:id="1375884377">
              <w:marLeft w:val="0"/>
              <w:marRight w:val="0"/>
              <w:marTop w:val="0"/>
              <w:marBottom w:val="0"/>
              <w:divBdr>
                <w:top w:val="none" w:sz="0" w:space="0" w:color="auto"/>
                <w:left w:val="none" w:sz="0" w:space="0" w:color="auto"/>
                <w:bottom w:val="none" w:sz="0" w:space="0" w:color="auto"/>
                <w:right w:val="none" w:sz="0" w:space="0" w:color="auto"/>
              </w:divBdr>
              <w:divsChild>
                <w:div w:id="17406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30820">
      <w:bodyDiv w:val="1"/>
      <w:marLeft w:val="0"/>
      <w:marRight w:val="0"/>
      <w:marTop w:val="0"/>
      <w:marBottom w:val="0"/>
      <w:divBdr>
        <w:top w:val="none" w:sz="0" w:space="0" w:color="auto"/>
        <w:left w:val="none" w:sz="0" w:space="0" w:color="auto"/>
        <w:bottom w:val="none" w:sz="0" w:space="0" w:color="auto"/>
        <w:right w:val="none" w:sz="0" w:space="0" w:color="auto"/>
      </w:divBdr>
      <w:divsChild>
        <w:div w:id="98531408">
          <w:marLeft w:val="0"/>
          <w:marRight w:val="0"/>
          <w:marTop w:val="0"/>
          <w:marBottom w:val="0"/>
          <w:divBdr>
            <w:top w:val="none" w:sz="0" w:space="0" w:color="auto"/>
            <w:left w:val="none" w:sz="0" w:space="0" w:color="auto"/>
            <w:bottom w:val="none" w:sz="0" w:space="0" w:color="auto"/>
            <w:right w:val="none" w:sz="0" w:space="0" w:color="auto"/>
          </w:divBdr>
          <w:divsChild>
            <w:div w:id="2019653050">
              <w:marLeft w:val="0"/>
              <w:marRight w:val="0"/>
              <w:marTop w:val="0"/>
              <w:marBottom w:val="0"/>
              <w:divBdr>
                <w:top w:val="none" w:sz="0" w:space="0" w:color="auto"/>
                <w:left w:val="none" w:sz="0" w:space="0" w:color="auto"/>
                <w:bottom w:val="none" w:sz="0" w:space="0" w:color="auto"/>
                <w:right w:val="none" w:sz="0" w:space="0" w:color="auto"/>
              </w:divBdr>
              <w:divsChild>
                <w:div w:id="17175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8791">
      <w:bodyDiv w:val="1"/>
      <w:marLeft w:val="0"/>
      <w:marRight w:val="0"/>
      <w:marTop w:val="0"/>
      <w:marBottom w:val="0"/>
      <w:divBdr>
        <w:top w:val="none" w:sz="0" w:space="0" w:color="auto"/>
        <w:left w:val="none" w:sz="0" w:space="0" w:color="auto"/>
        <w:bottom w:val="none" w:sz="0" w:space="0" w:color="auto"/>
        <w:right w:val="none" w:sz="0" w:space="0" w:color="auto"/>
      </w:divBdr>
      <w:divsChild>
        <w:div w:id="1977178437">
          <w:marLeft w:val="0"/>
          <w:marRight w:val="0"/>
          <w:marTop w:val="0"/>
          <w:marBottom w:val="0"/>
          <w:divBdr>
            <w:top w:val="none" w:sz="0" w:space="0" w:color="auto"/>
            <w:left w:val="none" w:sz="0" w:space="0" w:color="auto"/>
            <w:bottom w:val="none" w:sz="0" w:space="0" w:color="auto"/>
            <w:right w:val="none" w:sz="0" w:space="0" w:color="auto"/>
          </w:divBdr>
          <w:divsChild>
            <w:div w:id="1176117423">
              <w:marLeft w:val="0"/>
              <w:marRight w:val="0"/>
              <w:marTop w:val="0"/>
              <w:marBottom w:val="0"/>
              <w:divBdr>
                <w:top w:val="none" w:sz="0" w:space="0" w:color="auto"/>
                <w:left w:val="none" w:sz="0" w:space="0" w:color="auto"/>
                <w:bottom w:val="none" w:sz="0" w:space="0" w:color="auto"/>
                <w:right w:val="none" w:sz="0" w:space="0" w:color="auto"/>
              </w:divBdr>
              <w:divsChild>
                <w:div w:id="943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8360">
      <w:bodyDiv w:val="1"/>
      <w:marLeft w:val="0"/>
      <w:marRight w:val="0"/>
      <w:marTop w:val="0"/>
      <w:marBottom w:val="0"/>
      <w:divBdr>
        <w:top w:val="none" w:sz="0" w:space="0" w:color="auto"/>
        <w:left w:val="none" w:sz="0" w:space="0" w:color="auto"/>
        <w:bottom w:val="none" w:sz="0" w:space="0" w:color="auto"/>
        <w:right w:val="none" w:sz="0" w:space="0" w:color="auto"/>
      </w:divBdr>
      <w:divsChild>
        <w:div w:id="15733772">
          <w:marLeft w:val="0"/>
          <w:marRight w:val="0"/>
          <w:marTop w:val="0"/>
          <w:marBottom w:val="0"/>
          <w:divBdr>
            <w:top w:val="none" w:sz="0" w:space="0" w:color="auto"/>
            <w:left w:val="none" w:sz="0" w:space="0" w:color="auto"/>
            <w:bottom w:val="none" w:sz="0" w:space="0" w:color="auto"/>
            <w:right w:val="none" w:sz="0" w:space="0" w:color="auto"/>
          </w:divBdr>
          <w:divsChild>
            <w:div w:id="95560463">
              <w:marLeft w:val="0"/>
              <w:marRight w:val="0"/>
              <w:marTop w:val="0"/>
              <w:marBottom w:val="0"/>
              <w:divBdr>
                <w:top w:val="none" w:sz="0" w:space="0" w:color="auto"/>
                <w:left w:val="none" w:sz="0" w:space="0" w:color="auto"/>
                <w:bottom w:val="none" w:sz="0" w:space="0" w:color="auto"/>
                <w:right w:val="none" w:sz="0" w:space="0" w:color="auto"/>
              </w:divBdr>
              <w:divsChild>
                <w:div w:id="1320378829">
                  <w:marLeft w:val="0"/>
                  <w:marRight w:val="0"/>
                  <w:marTop w:val="0"/>
                  <w:marBottom w:val="0"/>
                  <w:divBdr>
                    <w:top w:val="none" w:sz="0" w:space="0" w:color="auto"/>
                    <w:left w:val="none" w:sz="0" w:space="0" w:color="auto"/>
                    <w:bottom w:val="none" w:sz="0" w:space="0" w:color="auto"/>
                    <w:right w:val="none" w:sz="0" w:space="0" w:color="auto"/>
                  </w:divBdr>
                </w:div>
                <w:div w:id="295987364">
                  <w:marLeft w:val="0"/>
                  <w:marRight w:val="0"/>
                  <w:marTop w:val="0"/>
                  <w:marBottom w:val="0"/>
                  <w:divBdr>
                    <w:top w:val="none" w:sz="0" w:space="0" w:color="auto"/>
                    <w:left w:val="none" w:sz="0" w:space="0" w:color="auto"/>
                    <w:bottom w:val="none" w:sz="0" w:space="0" w:color="auto"/>
                    <w:right w:val="none" w:sz="0" w:space="0" w:color="auto"/>
                  </w:divBdr>
                </w:div>
              </w:divsChild>
            </w:div>
            <w:div w:id="1988394199">
              <w:marLeft w:val="0"/>
              <w:marRight w:val="0"/>
              <w:marTop w:val="0"/>
              <w:marBottom w:val="0"/>
              <w:divBdr>
                <w:top w:val="none" w:sz="0" w:space="0" w:color="auto"/>
                <w:left w:val="none" w:sz="0" w:space="0" w:color="auto"/>
                <w:bottom w:val="none" w:sz="0" w:space="0" w:color="auto"/>
                <w:right w:val="none" w:sz="0" w:space="0" w:color="auto"/>
              </w:divBdr>
              <w:divsChild>
                <w:div w:id="1221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45193">
          <w:marLeft w:val="0"/>
          <w:marRight w:val="0"/>
          <w:marTop w:val="0"/>
          <w:marBottom w:val="0"/>
          <w:divBdr>
            <w:top w:val="none" w:sz="0" w:space="0" w:color="auto"/>
            <w:left w:val="none" w:sz="0" w:space="0" w:color="auto"/>
            <w:bottom w:val="none" w:sz="0" w:space="0" w:color="auto"/>
            <w:right w:val="none" w:sz="0" w:space="0" w:color="auto"/>
          </w:divBdr>
          <w:divsChild>
            <w:div w:id="812062927">
              <w:marLeft w:val="0"/>
              <w:marRight w:val="0"/>
              <w:marTop w:val="0"/>
              <w:marBottom w:val="0"/>
              <w:divBdr>
                <w:top w:val="none" w:sz="0" w:space="0" w:color="auto"/>
                <w:left w:val="none" w:sz="0" w:space="0" w:color="auto"/>
                <w:bottom w:val="none" w:sz="0" w:space="0" w:color="auto"/>
                <w:right w:val="none" w:sz="0" w:space="0" w:color="auto"/>
              </w:divBdr>
              <w:divsChild>
                <w:div w:id="325667319">
                  <w:marLeft w:val="0"/>
                  <w:marRight w:val="0"/>
                  <w:marTop w:val="0"/>
                  <w:marBottom w:val="0"/>
                  <w:divBdr>
                    <w:top w:val="none" w:sz="0" w:space="0" w:color="auto"/>
                    <w:left w:val="none" w:sz="0" w:space="0" w:color="auto"/>
                    <w:bottom w:val="none" w:sz="0" w:space="0" w:color="auto"/>
                    <w:right w:val="none" w:sz="0" w:space="0" w:color="auto"/>
                  </w:divBdr>
                </w:div>
                <w:div w:id="6121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63305">
      <w:bodyDiv w:val="1"/>
      <w:marLeft w:val="0"/>
      <w:marRight w:val="0"/>
      <w:marTop w:val="0"/>
      <w:marBottom w:val="0"/>
      <w:divBdr>
        <w:top w:val="none" w:sz="0" w:space="0" w:color="auto"/>
        <w:left w:val="none" w:sz="0" w:space="0" w:color="auto"/>
        <w:bottom w:val="none" w:sz="0" w:space="0" w:color="auto"/>
        <w:right w:val="none" w:sz="0" w:space="0" w:color="auto"/>
      </w:divBdr>
      <w:divsChild>
        <w:div w:id="2077630999">
          <w:marLeft w:val="0"/>
          <w:marRight w:val="0"/>
          <w:marTop w:val="0"/>
          <w:marBottom w:val="0"/>
          <w:divBdr>
            <w:top w:val="none" w:sz="0" w:space="0" w:color="auto"/>
            <w:left w:val="none" w:sz="0" w:space="0" w:color="auto"/>
            <w:bottom w:val="none" w:sz="0" w:space="0" w:color="auto"/>
            <w:right w:val="none" w:sz="0" w:space="0" w:color="auto"/>
          </w:divBdr>
          <w:divsChild>
            <w:div w:id="670062177">
              <w:marLeft w:val="0"/>
              <w:marRight w:val="0"/>
              <w:marTop w:val="0"/>
              <w:marBottom w:val="0"/>
              <w:divBdr>
                <w:top w:val="none" w:sz="0" w:space="0" w:color="auto"/>
                <w:left w:val="none" w:sz="0" w:space="0" w:color="auto"/>
                <w:bottom w:val="none" w:sz="0" w:space="0" w:color="auto"/>
                <w:right w:val="none" w:sz="0" w:space="0" w:color="auto"/>
              </w:divBdr>
              <w:divsChild>
                <w:div w:id="136964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27445">
      <w:bodyDiv w:val="1"/>
      <w:marLeft w:val="0"/>
      <w:marRight w:val="0"/>
      <w:marTop w:val="0"/>
      <w:marBottom w:val="0"/>
      <w:divBdr>
        <w:top w:val="none" w:sz="0" w:space="0" w:color="auto"/>
        <w:left w:val="none" w:sz="0" w:space="0" w:color="auto"/>
        <w:bottom w:val="none" w:sz="0" w:space="0" w:color="auto"/>
        <w:right w:val="none" w:sz="0" w:space="0" w:color="auto"/>
      </w:divBdr>
      <w:divsChild>
        <w:div w:id="689456742">
          <w:marLeft w:val="0"/>
          <w:marRight w:val="0"/>
          <w:marTop w:val="0"/>
          <w:marBottom w:val="0"/>
          <w:divBdr>
            <w:top w:val="none" w:sz="0" w:space="0" w:color="auto"/>
            <w:left w:val="none" w:sz="0" w:space="0" w:color="auto"/>
            <w:bottom w:val="none" w:sz="0" w:space="0" w:color="auto"/>
            <w:right w:val="none" w:sz="0" w:space="0" w:color="auto"/>
          </w:divBdr>
          <w:divsChild>
            <w:div w:id="2023362092">
              <w:marLeft w:val="0"/>
              <w:marRight w:val="0"/>
              <w:marTop w:val="0"/>
              <w:marBottom w:val="0"/>
              <w:divBdr>
                <w:top w:val="none" w:sz="0" w:space="0" w:color="auto"/>
                <w:left w:val="none" w:sz="0" w:space="0" w:color="auto"/>
                <w:bottom w:val="none" w:sz="0" w:space="0" w:color="auto"/>
                <w:right w:val="none" w:sz="0" w:space="0" w:color="auto"/>
              </w:divBdr>
              <w:divsChild>
                <w:div w:id="16870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87764">
      <w:bodyDiv w:val="1"/>
      <w:marLeft w:val="0"/>
      <w:marRight w:val="0"/>
      <w:marTop w:val="0"/>
      <w:marBottom w:val="0"/>
      <w:divBdr>
        <w:top w:val="none" w:sz="0" w:space="0" w:color="auto"/>
        <w:left w:val="none" w:sz="0" w:space="0" w:color="auto"/>
        <w:bottom w:val="none" w:sz="0" w:space="0" w:color="auto"/>
        <w:right w:val="none" w:sz="0" w:space="0" w:color="auto"/>
      </w:divBdr>
      <w:divsChild>
        <w:div w:id="847258121">
          <w:marLeft w:val="0"/>
          <w:marRight w:val="0"/>
          <w:marTop w:val="0"/>
          <w:marBottom w:val="0"/>
          <w:divBdr>
            <w:top w:val="none" w:sz="0" w:space="0" w:color="auto"/>
            <w:left w:val="none" w:sz="0" w:space="0" w:color="auto"/>
            <w:bottom w:val="none" w:sz="0" w:space="0" w:color="auto"/>
            <w:right w:val="none" w:sz="0" w:space="0" w:color="auto"/>
          </w:divBdr>
          <w:divsChild>
            <w:div w:id="1097290442">
              <w:marLeft w:val="0"/>
              <w:marRight w:val="0"/>
              <w:marTop w:val="0"/>
              <w:marBottom w:val="0"/>
              <w:divBdr>
                <w:top w:val="none" w:sz="0" w:space="0" w:color="auto"/>
                <w:left w:val="none" w:sz="0" w:space="0" w:color="auto"/>
                <w:bottom w:val="none" w:sz="0" w:space="0" w:color="auto"/>
                <w:right w:val="none" w:sz="0" w:space="0" w:color="auto"/>
              </w:divBdr>
              <w:divsChild>
                <w:div w:id="16763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29879">
      <w:bodyDiv w:val="1"/>
      <w:marLeft w:val="0"/>
      <w:marRight w:val="0"/>
      <w:marTop w:val="0"/>
      <w:marBottom w:val="0"/>
      <w:divBdr>
        <w:top w:val="none" w:sz="0" w:space="0" w:color="auto"/>
        <w:left w:val="none" w:sz="0" w:space="0" w:color="auto"/>
        <w:bottom w:val="none" w:sz="0" w:space="0" w:color="auto"/>
        <w:right w:val="none" w:sz="0" w:space="0" w:color="auto"/>
      </w:divBdr>
      <w:divsChild>
        <w:div w:id="1114592621">
          <w:marLeft w:val="0"/>
          <w:marRight w:val="0"/>
          <w:marTop w:val="0"/>
          <w:marBottom w:val="0"/>
          <w:divBdr>
            <w:top w:val="none" w:sz="0" w:space="0" w:color="auto"/>
            <w:left w:val="none" w:sz="0" w:space="0" w:color="auto"/>
            <w:bottom w:val="none" w:sz="0" w:space="0" w:color="auto"/>
            <w:right w:val="none" w:sz="0" w:space="0" w:color="auto"/>
          </w:divBdr>
          <w:divsChild>
            <w:div w:id="2016347909">
              <w:marLeft w:val="0"/>
              <w:marRight w:val="0"/>
              <w:marTop w:val="0"/>
              <w:marBottom w:val="0"/>
              <w:divBdr>
                <w:top w:val="none" w:sz="0" w:space="0" w:color="auto"/>
                <w:left w:val="none" w:sz="0" w:space="0" w:color="auto"/>
                <w:bottom w:val="none" w:sz="0" w:space="0" w:color="auto"/>
                <w:right w:val="none" w:sz="0" w:space="0" w:color="auto"/>
              </w:divBdr>
              <w:divsChild>
                <w:div w:id="158059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90144">
      <w:bodyDiv w:val="1"/>
      <w:marLeft w:val="0"/>
      <w:marRight w:val="0"/>
      <w:marTop w:val="0"/>
      <w:marBottom w:val="0"/>
      <w:divBdr>
        <w:top w:val="none" w:sz="0" w:space="0" w:color="auto"/>
        <w:left w:val="none" w:sz="0" w:space="0" w:color="auto"/>
        <w:bottom w:val="none" w:sz="0" w:space="0" w:color="auto"/>
        <w:right w:val="none" w:sz="0" w:space="0" w:color="auto"/>
      </w:divBdr>
      <w:divsChild>
        <w:div w:id="442194346">
          <w:marLeft w:val="0"/>
          <w:marRight w:val="0"/>
          <w:marTop w:val="0"/>
          <w:marBottom w:val="0"/>
          <w:divBdr>
            <w:top w:val="none" w:sz="0" w:space="0" w:color="auto"/>
            <w:left w:val="none" w:sz="0" w:space="0" w:color="auto"/>
            <w:bottom w:val="none" w:sz="0" w:space="0" w:color="auto"/>
            <w:right w:val="none" w:sz="0" w:space="0" w:color="auto"/>
          </w:divBdr>
          <w:divsChild>
            <w:div w:id="114444774">
              <w:marLeft w:val="0"/>
              <w:marRight w:val="0"/>
              <w:marTop w:val="0"/>
              <w:marBottom w:val="0"/>
              <w:divBdr>
                <w:top w:val="none" w:sz="0" w:space="0" w:color="auto"/>
                <w:left w:val="none" w:sz="0" w:space="0" w:color="auto"/>
                <w:bottom w:val="none" w:sz="0" w:space="0" w:color="auto"/>
                <w:right w:val="none" w:sz="0" w:space="0" w:color="auto"/>
              </w:divBdr>
              <w:divsChild>
                <w:div w:id="1333989193">
                  <w:marLeft w:val="0"/>
                  <w:marRight w:val="0"/>
                  <w:marTop w:val="0"/>
                  <w:marBottom w:val="0"/>
                  <w:divBdr>
                    <w:top w:val="none" w:sz="0" w:space="0" w:color="auto"/>
                    <w:left w:val="none" w:sz="0" w:space="0" w:color="auto"/>
                    <w:bottom w:val="none" w:sz="0" w:space="0" w:color="auto"/>
                    <w:right w:val="none" w:sz="0" w:space="0" w:color="auto"/>
                  </w:divBdr>
                </w:div>
                <w:div w:id="15999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triotka.livejournal.com/144203.html" TargetMode="External"/><Relationship Id="rId18" Type="http://schemas.openxmlformats.org/officeDocument/2006/relationships/hyperlink" Target="http://inosmi.ru/politic/20161231/238473992.html" TargetMode="External"/><Relationship Id="rId26" Type="http://schemas.openxmlformats.org/officeDocument/2006/relationships/hyperlink" Target="http://www.konspektov.net/question/1825005" TargetMode="External"/><Relationship Id="rId39" Type="http://schemas.openxmlformats.org/officeDocument/2006/relationships/hyperlink" Target="http://www.inaglobal.fr/en/ideas/article/media-landscape-baltic-states" TargetMode="External"/><Relationship Id="rId3" Type="http://schemas.openxmlformats.org/officeDocument/2006/relationships/styles" Target="styles.xml"/><Relationship Id="rId21" Type="http://schemas.openxmlformats.org/officeDocument/2006/relationships/hyperlink" Target="http://www.rubaltic.ru/news/27042017-ushakov-shtraf/" TargetMode="External"/><Relationship Id="rId34" Type="http://schemas.openxmlformats.org/officeDocument/2006/relationships/hyperlink" Target="http://monitor.cmpf.eui.eu/mpm2015/results/latvia/" TargetMode="External"/><Relationship Id="rId42" Type="http://schemas.openxmlformats.org/officeDocument/2006/relationships/hyperlink" Target="https://www.thebalance.com/what-is-propaganda-and-how-does-it-work-2295248"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tainarf.ru/show/73" TargetMode="External"/><Relationship Id="rId17" Type="http://schemas.openxmlformats.org/officeDocument/2006/relationships/hyperlink" Target="http://ruspravda.info/Latviya-prosit-u-ES-deneg-na-antirossiyskuyu-propagandu-9301.html" TargetMode="External"/><Relationship Id="rId25" Type="http://schemas.openxmlformats.org/officeDocument/2006/relationships/hyperlink" Target="http://www.rubaltic.ru/article/politika-i-obshchestvo/04052017-rossiyskaya-propaganda-zalog-blagopoluchiya-litovtsev/" TargetMode="External"/><Relationship Id="rId33" Type="http://schemas.openxmlformats.org/officeDocument/2006/relationships/hyperlink" Target="http://www.worldaffairsjournal.org/blog/michael-j-totten/estonia-prepares-anti-russian-insurgency" TargetMode="External"/><Relationship Id="rId38" Type="http://schemas.openxmlformats.org/officeDocument/2006/relationships/hyperlink" Target="http://www.theanalystreport.net/2014/07/09/the-mainstream-media-has-always-been-a-propaganda-tool-of-the-establishment/"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esti.ru/doc.html?id=2630022" TargetMode="External"/><Relationship Id="rId20" Type="http://schemas.openxmlformats.org/officeDocument/2006/relationships/hyperlink" Target="http://www.rubaltic.ru/article/politika-i-obshchestvo/25042017-poymay-moskvu-za-ruku-strany-baltii-sorevnuyutsya-v-paranoye/" TargetMode="External"/><Relationship Id="rId29" Type="http://schemas.openxmlformats.org/officeDocument/2006/relationships/hyperlink" Target="http://russian7.ru/2014/07/lesnye-bratya-nochnye-vlastiteli-pr/" TargetMode="External"/><Relationship Id="rId41" Type="http://schemas.openxmlformats.org/officeDocument/2006/relationships/hyperlink" Target="https://vk.com/away.php?to=https%3A%2F%2Fwww.peacepalacelibrary.nl%2Febooks%2Ffiles%2FClingendael_20020700_cli_paper_dip_issue81.pdf&amp;cc_ke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k.ru/video/6961104294" TargetMode="External"/><Relationship Id="rId24" Type="http://schemas.openxmlformats.org/officeDocument/2006/relationships/hyperlink" Target="http://propagandahistory.ru/books/Igor-Panarin_SMI--propaganda-i-informatsionnye-voyny/36" TargetMode="External"/><Relationship Id="rId32" Type="http://schemas.openxmlformats.org/officeDocument/2006/relationships/hyperlink" Target="https://www.historians.org/about-aha-and-membership/aha-history-and-archives/gi-roundtable-series/pamphlets/what-is-propaganda/defining-propaganda-ii" TargetMode="External"/><Relationship Id="rId37" Type="http://schemas.openxmlformats.org/officeDocument/2006/relationships/hyperlink" Target="https://sputniknews.com/europe/201704171052719505-nato-baltic-exercises-true-significance/" TargetMode="External"/><Relationship Id="rId40" Type="http://schemas.openxmlformats.org/officeDocument/2006/relationships/hyperlink" Target="http://www.americanforeignrelations.com/O-W/Propaganda-Propaganda-diplomacy-and-international-public-opinion.html" TargetMode="External"/><Relationship Id="rId45" Type="http://schemas.openxmlformats.org/officeDocument/2006/relationships/hyperlink" Target="https://www.thebalance.com/what-is-propaganda-and-how-does-it-work-2295248" TargetMode="External"/><Relationship Id="rId5" Type="http://schemas.openxmlformats.org/officeDocument/2006/relationships/settings" Target="settings.xml"/><Relationship Id="rId15" Type="http://schemas.openxmlformats.org/officeDocument/2006/relationships/hyperlink" Target="http://www.rubaltic.ru/news/28042017-latvia-russkiy/" TargetMode="External"/><Relationship Id="rId23" Type="http://schemas.openxmlformats.org/officeDocument/2006/relationships/hyperlink" Target="http://www.ngvrn.ru/realists/sources-of-information/3191-stereotipizatsiya-kak-metod-propagandy" TargetMode="External"/><Relationship Id="rId28" Type="http://schemas.openxmlformats.org/officeDocument/2006/relationships/hyperlink" Target="http://megalektsii.ru/s980t4.html" TargetMode="External"/><Relationship Id="rId36" Type="http://schemas.openxmlformats.org/officeDocument/2006/relationships/hyperlink" Target="http://www.encyclopedia.com" TargetMode="External"/><Relationship Id="rId10" Type="http://schemas.openxmlformats.org/officeDocument/2006/relationships/hyperlink" Target="http://rusvesna.su/news/1440162065" TargetMode="External"/><Relationship Id="rId19" Type="http://schemas.openxmlformats.org/officeDocument/2006/relationships/hyperlink" Target="http://inosmi.ru/politic/20161231/238473992.html" TargetMode="External"/><Relationship Id="rId31" Type="http://schemas.openxmlformats.org/officeDocument/2006/relationships/hyperlink" Target="https://www.pravda.ru/world/formerussr/latvia/02-02-2010/1010843-est-0/" TargetMode="External"/><Relationship Id="rId44" Type="http://schemas.openxmlformats.org/officeDocument/2006/relationships/hyperlink" Target="http://www.globalissues.org/article/157/war-propaganda-and-the-media" TargetMode="External"/><Relationship Id="rId4" Type="http://schemas.microsoft.com/office/2007/relationships/stylesWithEffects" Target="stylesWithEffects.xml"/><Relationship Id="rId9" Type="http://schemas.openxmlformats.org/officeDocument/2006/relationships/hyperlink" Target="https://rsf.org/en/ranking/2017" TargetMode="External"/><Relationship Id="rId14" Type="http://schemas.openxmlformats.org/officeDocument/2006/relationships/hyperlink" Target="https://newsland.com/user/4297828236/content/antirossiiskaia-propaganda-v-litve-nabiraet-oboroty/4676828" TargetMode="External"/><Relationship Id="rId22" Type="http://schemas.openxmlformats.org/officeDocument/2006/relationships/hyperlink" Target="http://www.rubaltic.ru/article/politika-i-obshchestvo/26042017-strany-baltii-narashchivayut-voennyy-byudzhe/" TargetMode="External"/><Relationship Id="rId27" Type="http://schemas.openxmlformats.org/officeDocument/2006/relationships/hyperlink" Target="http://megalektsii.ru/s980t4.html" TargetMode="External"/><Relationship Id="rId30" Type="http://schemas.openxmlformats.org/officeDocument/2006/relationships/hyperlink" Target="http://inosmi.ru/overview/20141230/225274741.html" TargetMode="External"/><Relationship Id="rId35" Type="http://schemas.openxmlformats.org/officeDocument/2006/relationships/hyperlink" Target="http://www.bbc.com/news/world-europe-17528622" TargetMode="External"/><Relationship Id="rId43" Type="http://schemas.openxmlformats.org/officeDocument/2006/relationships/hyperlink" Target="http://www.globalissues.org/article/157/war-propaganda-and-the-media"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gvrn.ru/realists/sources-of-information/3191-stereotipizatsiya-kak-metod-propagandy" TargetMode="External"/><Relationship Id="rId13" Type="http://schemas.openxmlformats.org/officeDocument/2006/relationships/hyperlink" Target="https://www.thebalance.com/what-is-propaganda-and-how-does-it-work-2295248" TargetMode="External"/><Relationship Id="rId18" Type="http://schemas.openxmlformats.org/officeDocument/2006/relationships/hyperlink" Target="http://www.europarl.europa.eu/sides/getDoc.do?type=TA&amp;reference=P7-TA-2013-0203&amp;language=EN&amp;ring=A7-2013-0117" TargetMode="External"/><Relationship Id="rId26" Type="http://schemas.openxmlformats.org/officeDocument/2006/relationships/hyperlink" Target="http://ruspravda.info/Latviya-prosit-u-ES-deneg-na-antirossiyskuyu-propagandu-9301.html" TargetMode="External"/><Relationship Id="rId39" Type="http://schemas.openxmlformats.org/officeDocument/2006/relationships/hyperlink" Target="https://www.pravda.ru/world/formerussr/latvia/02-02-2010/1010843-est-0/" TargetMode="External"/><Relationship Id="rId3" Type="http://schemas.openxmlformats.org/officeDocument/2006/relationships/hyperlink" Target="https://www.historians.org/about-aha-and-membership/aha-history-and-archives/gi-roundtable-series/pamphlets/what-is-propaganda/defining-propaganda-ii" TargetMode="External"/><Relationship Id="rId21" Type="http://schemas.openxmlformats.org/officeDocument/2006/relationships/hyperlink" Target="http://www.inaglobal.fr/en/ideas/article/media-landscape-baltic-states" TargetMode="External"/><Relationship Id="rId34" Type="http://schemas.openxmlformats.org/officeDocument/2006/relationships/hyperlink" Target="https://ok.ru/video/6961104294" TargetMode="External"/><Relationship Id="rId42" Type="http://schemas.openxmlformats.org/officeDocument/2006/relationships/hyperlink" Target="http://www.rubaltic.ru/article/politika-i-obshchestvo/04052017-rossiyskaya-propaganda-zalog-blagopoluchiya-litovtsev/" TargetMode="External"/><Relationship Id="rId7" Type="http://schemas.openxmlformats.org/officeDocument/2006/relationships/hyperlink" Target="http://www.konspektov.net/question/1825005" TargetMode="External"/><Relationship Id="rId12" Type="http://schemas.openxmlformats.org/officeDocument/2006/relationships/hyperlink" Target="https://www.thebalance.com/what-is-propaganda-and-how-does-it-work-2295248" TargetMode="External"/><Relationship Id="rId17" Type="http://schemas.openxmlformats.org/officeDocument/2006/relationships/hyperlink" Target="http://www.europarl.europa.eu/oeil/popups/ficheprocedure.do?lang=en&amp;reference=2011/2246(INI)" TargetMode="External"/><Relationship Id="rId25" Type="http://schemas.openxmlformats.org/officeDocument/2006/relationships/hyperlink" Target="http://www.bbc.com/news/world-europe-17528622" TargetMode="External"/><Relationship Id="rId33" Type="http://schemas.openxmlformats.org/officeDocument/2006/relationships/hyperlink" Target="https://sputniknews.com/europe/201704171052719505-nato-baltic-exercises-true-significance/" TargetMode="External"/><Relationship Id="rId38" Type="http://schemas.openxmlformats.org/officeDocument/2006/relationships/hyperlink" Target="http://inosmi.ru/overview/20141230/225274741.html" TargetMode="External"/><Relationship Id="rId2" Type="http://schemas.openxmlformats.org/officeDocument/2006/relationships/hyperlink" Target="http://megalektsii.ru/s980t4.html" TargetMode="External"/><Relationship Id="rId16" Type="http://schemas.openxmlformats.org/officeDocument/2006/relationships/hyperlink" Target="http://russian7.ru/2014/07/lesnye-bratya-nochnye-vlastiteli-pr/" TargetMode="External"/><Relationship Id="rId20" Type="http://schemas.openxmlformats.org/officeDocument/2006/relationships/hyperlink" Target="https://rsf.org/en/ranking/2017" TargetMode="External"/><Relationship Id="rId29" Type="http://schemas.openxmlformats.org/officeDocument/2006/relationships/hyperlink" Target="http://rusvesna.su/news/1440162065" TargetMode="External"/><Relationship Id="rId41" Type="http://schemas.openxmlformats.org/officeDocument/2006/relationships/hyperlink" Target="http://www.worldaffairsjournal.org/blog/michael-j-totten/estonia-prepares-anti-russian-insurgency" TargetMode="External"/><Relationship Id="rId1" Type="http://schemas.openxmlformats.org/officeDocument/2006/relationships/hyperlink" Target="http://www.encyclopedia.com" TargetMode="External"/><Relationship Id="rId6" Type="http://schemas.openxmlformats.org/officeDocument/2006/relationships/hyperlink" Target="http://propagandahistory.ru/books/Igor-Panarin_SMI--propaganda-i-informatsionnye-voyny/36" TargetMode="External"/><Relationship Id="rId11" Type="http://schemas.openxmlformats.org/officeDocument/2006/relationships/hyperlink" Target="http://megalektsii.ru/s980t4.html" TargetMode="External"/><Relationship Id="rId24" Type="http://schemas.openxmlformats.org/officeDocument/2006/relationships/hyperlink" Target="http://monitor.cmpf.eui.eu/mpm2015/results/latvia/" TargetMode="External"/><Relationship Id="rId32" Type="http://schemas.openxmlformats.org/officeDocument/2006/relationships/hyperlink" Target="http://www.rubaltic.ru/article/politika-i-obshchestvo/26042017-strany-baltii-narashchivayut-voennyy-byudzhe/" TargetMode="External"/><Relationship Id="rId37" Type="http://schemas.openxmlformats.org/officeDocument/2006/relationships/hyperlink" Target="http://www.vesti.ru/doc.html?id=2630022" TargetMode="External"/><Relationship Id="rId40" Type="http://schemas.openxmlformats.org/officeDocument/2006/relationships/hyperlink" Target="http://inosmi.ru/overview/20141230/225274741.html" TargetMode="External"/><Relationship Id="rId5" Type="http://schemas.openxmlformats.org/officeDocument/2006/relationships/hyperlink" Target="http://www.globalissues.org/article/157/war-propaganda-and-the-media" TargetMode="External"/><Relationship Id="rId15" Type="http://schemas.openxmlformats.org/officeDocument/2006/relationships/hyperlink" Target="http://www.americanforeignrelations.com/O-W/Propaganda-Propaganda-diplomacy-and-international-public-opinion.html" TargetMode="External"/><Relationship Id="rId23" Type="http://schemas.openxmlformats.org/officeDocument/2006/relationships/hyperlink" Target="http://www.emr-sb.de/Databases.html" TargetMode="External"/><Relationship Id="rId28" Type="http://schemas.openxmlformats.org/officeDocument/2006/relationships/hyperlink" Target="http://www.rubaltic.ru/article/politika-i-obshchestvo/25042017-poymay-moskvu-za-ruku-strany-baltii-sorevnuyutsya-v-paranoye/" TargetMode="External"/><Relationship Id="rId36" Type="http://schemas.openxmlformats.org/officeDocument/2006/relationships/hyperlink" Target="http://patriotka.livejournal.com/144203.html" TargetMode="External"/><Relationship Id="rId10" Type="http://schemas.openxmlformats.org/officeDocument/2006/relationships/hyperlink" Target="http://www.globalissues.org/article/157/war-propaganda-and-the-media" TargetMode="External"/><Relationship Id="rId19" Type="http://schemas.openxmlformats.org/officeDocument/2006/relationships/hyperlink" Target="http://www.ohchr.org/EN/UDHR/Documents/UDHR_Translations/eng.pdf" TargetMode="External"/><Relationship Id="rId31" Type="http://schemas.openxmlformats.org/officeDocument/2006/relationships/hyperlink" Target="http://www.rubaltic.ru/news/28042017-latvia-russkiy/" TargetMode="External"/><Relationship Id="rId44" Type="http://schemas.openxmlformats.org/officeDocument/2006/relationships/hyperlink" Target="http://inosmi.ru/politic/20161231/238473992.html" TargetMode="External"/><Relationship Id="rId4" Type="http://schemas.openxmlformats.org/officeDocument/2006/relationships/hyperlink" Target="https://www.thebalance.com/what-is-propaganda-and-how-does-it-work-2295248" TargetMode="External"/><Relationship Id="rId9" Type="http://schemas.openxmlformats.org/officeDocument/2006/relationships/hyperlink" Target="https://www.peacepalacelibrary.nl/ebooks/files/Clingendael_20020700_cli_paper_dip_issue81.pdf" TargetMode="External"/><Relationship Id="rId14" Type="http://schemas.openxmlformats.org/officeDocument/2006/relationships/hyperlink" Target="http://www.theanalystreport.net/2014/07/09/the-mainstream-media-has-always-been-a-propaganda-tool-of-the-establishment/" TargetMode="External"/><Relationship Id="rId22" Type="http://schemas.openxmlformats.org/officeDocument/2006/relationships/hyperlink" Target="http://eur-lex.europa.eu/legal-content/EN/TXT/PDF/?uri=CELEX:32010L0013&amp;from=EN" TargetMode="External"/><Relationship Id="rId27" Type="http://schemas.openxmlformats.org/officeDocument/2006/relationships/hyperlink" Target="http://inosmi.ru/politic/20161231/238473992.html" TargetMode="External"/><Relationship Id="rId30" Type="http://schemas.openxmlformats.org/officeDocument/2006/relationships/hyperlink" Target="http://www.rubaltic.ru/news/27042017-ushakov-shtraf/" TargetMode="External"/><Relationship Id="rId35" Type="http://schemas.openxmlformats.org/officeDocument/2006/relationships/hyperlink" Target="http://tainarf.ru/show/73" TargetMode="External"/><Relationship Id="rId43" Type="http://schemas.openxmlformats.org/officeDocument/2006/relationships/hyperlink" Target="https://newsland.com/user/4297828236/content/antirossiiskaia-propaganda-v-litve-nabiraet-oboroty/4676828"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25EFA-D6B7-499B-B469-E6C2185B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23434</Words>
  <Characters>133574</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Малахова</dc:creator>
  <cp:lastModifiedBy>Малахова Татьяна Евгеньевна</cp:lastModifiedBy>
  <cp:revision>2</cp:revision>
  <dcterms:created xsi:type="dcterms:W3CDTF">2017-05-25T13:33:00Z</dcterms:created>
  <dcterms:modified xsi:type="dcterms:W3CDTF">2017-05-25T13:33:00Z</dcterms:modified>
</cp:coreProperties>
</file>