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bookmarkStart w:id="0" w:name="_Toc421352182"/>
      <w:r w:rsidRPr="00044B06">
        <w:rPr>
          <w:rFonts w:ascii="Times New Roman" w:eastAsia="Times New Roman" w:hAnsi="Times New Roman" w:cs="Times New Roman"/>
          <w:sz w:val="28"/>
          <w:szCs w:val="28"/>
          <w:lang w:eastAsia="zh-CN"/>
        </w:rPr>
        <w:t>САНКТ-ПЕТЕРБУРГСКИЙ ГОСУДАРСТВЕННЫЙ УНИВЕРСИТЕТ</w:t>
      </w: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28"/>
          <w:szCs w:val="28"/>
          <w:lang w:eastAsia="zh-CN"/>
        </w:rPr>
        <w:t xml:space="preserve">КАФЕДРА </w:t>
      </w:r>
      <w:r w:rsidRPr="00044B06">
        <w:rPr>
          <w:rFonts w:ascii="Times New Roman" w:eastAsia="Times New Roman" w:hAnsi="Times New Roman" w:cs="Times New Roman"/>
          <w:sz w:val="28"/>
          <w:szCs w:val="28"/>
          <w:lang w:eastAsia="zh-CN" w:bidi="he-IL"/>
        </w:rPr>
        <w:t>ТЕОРИИ ОБЩЕСТВЕННОГО РАЗВИТИЯ</w:t>
      </w: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28"/>
          <w:szCs w:val="28"/>
          <w:lang w:eastAsia="zh-CN" w:bidi="he-IL"/>
        </w:rPr>
        <w:t>СТРАН АЗИИ И АФРИКИ</w:t>
      </w:r>
    </w:p>
    <w:p w:rsidR="00044B06" w:rsidRPr="00044B06" w:rsidRDefault="00044B06" w:rsidP="00044B06">
      <w:pPr>
        <w:suppressAutoHyphens/>
        <w:spacing w:after="0" w:line="360" w:lineRule="auto"/>
        <w:jc w:val="center"/>
        <w:rPr>
          <w:rFonts w:ascii="Times New Roman" w:eastAsia="Times New Roman" w:hAnsi="Times New Roman" w:cs="Times New Roman"/>
          <w:sz w:val="28"/>
          <w:szCs w:val="28"/>
          <w:lang w:eastAsia="zh-CN" w:bidi="he-IL"/>
        </w:rPr>
      </w:pPr>
    </w:p>
    <w:p w:rsidR="00044B06" w:rsidRPr="00044B06" w:rsidRDefault="00044B06" w:rsidP="00044B06">
      <w:pPr>
        <w:suppressAutoHyphens/>
        <w:spacing w:after="0" w:line="360" w:lineRule="auto"/>
        <w:jc w:val="center"/>
        <w:rPr>
          <w:rFonts w:ascii="Times New Roman" w:eastAsia="Times New Roman" w:hAnsi="Times New Roman" w:cs="Times New Roman"/>
          <w:sz w:val="28"/>
          <w:szCs w:val="28"/>
          <w:lang w:eastAsia="zh-CN"/>
        </w:rPr>
      </w:pP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32"/>
          <w:szCs w:val="32"/>
          <w:lang w:eastAsia="zh-CN"/>
        </w:rPr>
        <w:t>АРТЕМЬЕВ Егор Максимович</w:t>
      </w:r>
    </w:p>
    <w:p w:rsidR="00044B06" w:rsidRPr="00044B06" w:rsidRDefault="00044B06" w:rsidP="00044B06">
      <w:pPr>
        <w:suppressAutoHyphens/>
        <w:spacing w:after="0" w:line="360" w:lineRule="auto"/>
        <w:jc w:val="center"/>
        <w:rPr>
          <w:rFonts w:ascii="Times New Roman" w:eastAsia="Times New Roman" w:hAnsi="Times New Roman" w:cs="Times New Roman"/>
          <w:sz w:val="28"/>
          <w:szCs w:val="28"/>
          <w:lang w:eastAsia="zh-CN"/>
        </w:rPr>
      </w:pP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36"/>
          <w:szCs w:val="36"/>
          <w:lang w:eastAsia="zh-CN"/>
        </w:rPr>
        <w:t>ИНОСТРАННЫЕ КОМПАНИИ НА ПОТРЕБИТЕЛЬСКОМ РЫНКЕ РЕСПУБЛИКИ КОРЕЯ</w:t>
      </w:r>
    </w:p>
    <w:p w:rsidR="00044B06" w:rsidRPr="00044B06" w:rsidRDefault="00044B06" w:rsidP="00044B06">
      <w:pPr>
        <w:suppressAutoHyphens/>
        <w:spacing w:after="0" w:line="360" w:lineRule="auto"/>
        <w:jc w:val="center"/>
        <w:rPr>
          <w:rFonts w:ascii="Times New Roman" w:eastAsia="Times New Roman" w:hAnsi="Times New Roman" w:cs="Times New Roman"/>
          <w:b/>
          <w:bCs/>
          <w:sz w:val="36"/>
          <w:szCs w:val="36"/>
          <w:lang w:eastAsia="zh-CN"/>
        </w:rPr>
      </w:pPr>
    </w:p>
    <w:p w:rsidR="00044B06" w:rsidRPr="00044B06" w:rsidRDefault="00044B06" w:rsidP="00044B06">
      <w:pPr>
        <w:suppressAutoHyphens/>
        <w:spacing w:after="0" w:line="360" w:lineRule="auto"/>
        <w:jc w:val="center"/>
        <w:rPr>
          <w:rFonts w:ascii="Times New Roman" w:eastAsia="Times New Roman" w:hAnsi="Times New Roman" w:cs="Times New Roman"/>
          <w:b/>
          <w:bCs/>
          <w:sz w:val="36"/>
          <w:szCs w:val="36"/>
          <w:lang w:eastAsia="zh-CN"/>
        </w:rPr>
      </w:pP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36"/>
          <w:szCs w:val="36"/>
          <w:lang w:eastAsia="zh-CN"/>
        </w:rPr>
        <w:t>Направление: 41.04.03 «Востоковедение и африканистика»</w:t>
      </w: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36"/>
          <w:szCs w:val="36"/>
          <w:lang w:eastAsia="zh-CN"/>
        </w:rPr>
        <w:t>Выпускная квалификационная работа</w:t>
      </w: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36"/>
          <w:szCs w:val="36"/>
          <w:lang w:eastAsia="zh-CN"/>
        </w:rPr>
        <w:t xml:space="preserve">(профиль: </w:t>
      </w:r>
      <w:r w:rsidRPr="00044B06">
        <w:rPr>
          <w:rFonts w:ascii="Times New Roman" w:eastAsia="Times New Roman" w:hAnsi="Times New Roman" w:cs="Times New Roman"/>
          <w:sz w:val="36"/>
          <w:szCs w:val="36"/>
          <w:lang w:eastAsia="zh-CN" w:bidi="he-IL"/>
        </w:rPr>
        <w:t>Экономика и международные экономические отношения</w:t>
      </w:r>
      <w:r w:rsidRPr="00044B06">
        <w:rPr>
          <w:rFonts w:ascii="Times New Roman" w:eastAsia="Times New Roman" w:hAnsi="Times New Roman" w:cs="Times New Roman"/>
          <w:sz w:val="36"/>
          <w:szCs w:val="36"/>
          <w:lang w:eastAsia="zh-CN"/>
        </w:rPr>
        <w:t xml:space="preserve"> </w:t>
      </w:r>
      <w:r w:rsidRPr="00044B06">
        <w:rPr>
          <w:rFonts w:ascii="Times New Roman" w:eastAsia="Times New Roman" w:hAnsi="Times New Roman" w:cs="Times New Roman"/>
          <w:bCs/>
          <w:sz w:val="36"/>
          <w:szCs w:val="36"/>
          <w:lang w:eastAsia="zh-CN"/>
        </w:rPr>
        <w:t>стран Азии и Африки</w:t>
      </w:r>
      <w:r>
        <w:rPr>
          <w:rFonts w:ascii="Times New Roman" w:eastAsia="Times New Roman" w:hAnsi="Times New Roman" w:cs="Times New Roman"/>
          <w:sz w:val="36"/>
          <w:szCs w:val="36"/>
          <w:lang w:eastAsia="zh-CN"/>
        </w:rPr>
        <w:t>)</w:t>
      </w:r>
      <w:r w:rsidRPr="00044B06">
        <w:rPr>
          <w:rFonts w:ascii="Times New Roman" w:eastAsia="Times New Roman" w:hAnsi="Times New Roman" w:cs="Times New Roman"/>
          <w:sz w:val="20"/>
          <w:szCs w:val="20"/>
          <w:lang w:eastAsia="zh-CN"/>
        </w:rPr>
        <w:t xml:space="preserve"> </w:t>
      </w:r>
    </w:p>
    <w:p w:rsidR="00044B06" w:rsidRPr="00044B06" w:rsidRDefault="00044B06" w:rsidP="00044B06">
      <w:pPr>
        <w:suppressAutoHyphens/>
        <w:spacing w:after="0" w:line="360" w:lineRule="auto"/>
        <w:jc w:val="center"/>
        <w:rPr>
          <w:rFonts w:ascii="Times New Roman" w:eastAsia="Times New Roman" w:hAnsi="Times New Roman" w:cs="Times New Roman"/>
          <w:sz w:val="36"/>
          <w:szCs w:val="36"/>
          <w:lang w:eastAsia="zh-CN"/>
        </w:rPr>
      </w:pPr>
    </w:p>
    <w:p w:rsidR="00044B06" w:rsidRPr="00044B06" w:rsidRDefault="00044B06" w:rsidP="00044B06">
      <w:pPr>
        <w:suppressAutoHyphens/>
        <w:spacing w:after="0" w:line="360" w:lineRule="auto"/>
        <w:jc w:val="center"/>
        <w:rPr>
          <w:rFonts w:ascii="Times New Roman" w:eastAsia="Times New Roman" w:hAnsi="Times New Roman" w:cs="Times New Roman"/>
          <w:sz w:val="36"/>
          <w:szCs w:val="36"/>
          <w:lang w:eastAsia="zh-CN"/>
        </w:rPr>
      </w:pPr>
    </w:p>
    <w:p w:rsidR="00044B06" w:rsidRPr="00044B06" w:rsidRDefault="00044B06" w:rsidP="00044B06">
      <w:pPr>
        <w:suppressAutoHyphens/>
        <w:spacing w:after="0" w:line="360" w:lineRule="auto"/>
        <w:ind w:firstLine="180"/>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36"/>
          <w:szCs w:val="36"/>
          <w:lang w:eastAsia="zh-CN"/>
        </w:rPr>
        <w:t xml:space="preserve">Научный руководитель: </w:t>
      </w:r>
    </w:p>
    <w:p w:rsidR="00044B06" w:rsidRPr="00044B06" w:rsidRDefault="00044B06" w:rsidP="00044B06">
      <w:pPr>
        <w:suppressAutoHyphens/>
        <w:spacing w:after="0" w:line="360" w:lineRule="auto"/>
        <w:ind w:firstLine="1260"/>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к.</w:t>
      </w:r>
      <w:r w:rsidR="00BA6BD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э.</w:t>
      </w:r>
      <w:r w:rsidR="00BA6BD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н</w:t>
      </w:r>
      <w:r w:rsidRPr="00044B0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доцент И. В. </w:t>
      </w:r>
      <w:proofErr w:type="spellStart"/>
      <w:r>
        <w:rPr>
          <w:rFonts w:ascii="Times New Roman" w:eastAsia="Times New Roman" w:hAnsi="Times New Roman" w:cs="Times New Roman"/>
          <w:sz w:val="28"/>
          <w:szCs w:val="28"/>
          <w:lang w:eastAsia="zh-CN"/>
        </w:rPr>
        <w:t>Кокушкина</w:t>
      </w:r>
      <w:proofErr w:type="spellEnd"/>
      <w:r w:rsidRPr="00044B06">
        <w:rPr>
          <w:rFonts w:ascii="Times New Roman" w:eastAsia="Times New Roman" w:hAnsi="Times New Roman" w:cs="Times New Roman"/>
          <w:sz w:val="36"/>
          <w:szCs w:val="36"/>
          <w:lang w:eastAsia="zh-CN"/>
        </w:rPr>
        <w:t xml:space="preserve">  </w:t>
      </w:r>
    </w:p>
    <w:p w:rsidR="00044B06" w:rsidRPr="00044B06" w:rsidRDefault="00044B06" w:rsidP="00044B06">
      <w:pPr>
        <w:suppressAutoHyphens/>
        <w:spacing w:after="0" w:line="360" w:lineRule="auto"/>
        <w:ind w:left="180"/>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36"/>
          <w:szCs w:val="36"/>
          <w:lang w:eastAsia="zh-CN"/>
        </w:rPr>
        <w:t>Рецензент:</w:t>
      </w:r>
    </w:p>
    <w:p w:rsidR="00044B06" w:rsidRPr="00044B06" w:rsidRDefault="00044B06" w:rsidP="00044B06">
      <w:pPr>
        <w:suppressAutoHyphens/>
        <w:spacing w:after="0" w:line="360" w:lineRule="auto"/>
        <w:ind w:left="1260"/>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к.</w:t>
      </w:r>
      <w:r w:rsidR="00BA6BD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и.</w:t>
      </w:r>
      <w:r w:rsidR="00BA6BD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н. Е. В. Пугачева</w:t>
      </w:r>
      <w:r w:rsidRPr="00044B06">
        <w:rPr>
          <w:rFonts w:ascii="Times New Roman" w:eastAsia="Times New Roman" w:hAnsi="Times New Roman" w:cs="Times New Roman"/>
          <w:sz w:val="28"/>
          <w:szCs w:val="28"/>
          <w:lang w:eastAsia="zh-CN" w:bidi="he-IL"/>
        </w:rPr>
        <w:t xml:space="preserve">, </w:t>
      </w:r>
      <w:r>
        <w:rPr>
          <w:rFonts w:ascii="Times New Roman" w:eastAsia="Times New Roman" w:hAnsi="Times New Roman" w:cs="Times New Roman"/>
          <w:sz w:val="28"/>
          <w:szCs w:val="28"/>
          <w:lang w:eastAsia="zh-CN" w:bidi="he-IL"/>
        </w:rPr>
        <w:t>Фонд «</w:t>
      </w:r>
      <w:proofErr w:type="spellStart"/>
      <w:r>
        <w:rPr>
          <w:rFonts w:ascii="Times New Roman" w:eastAsia="Times New Roman" w:hAnsi="Times New Roman" w:cs="Times New Roman"/>
          <w:sz w:val="28"/>
          <w:szCs w:val="28"/>
          <w:lang w:eastAsia="zh-CN" w:bidi="he-IL"/>
        </w:rPr>
        <w:t>Росконгресс</w:t>
      </w:r>
      <w:proofErr w:type="spellEnd"/>
      <w:r>
        <w:rPr>
          <w:rFonts w:ascii="Times New Roman" w:eastAsia="Times New Roman" w:hAnsi="Times New Roman" w:cs="Times New Roman"/>
          <w:sz w:val="28"/>
          <w:szCs w:val="28"/>
          <w:lang w:eastAsia="zh-CN" w:bidi="he-IL"/>
        </w:rPr>
        <w:t>»</w:t>
      </w:r>
    </w:p>
    <w:p w:rsidR="00044B06" w:rsidRPr="00044B06" w:rsidRDefault="00044B06" w:rsidP="00044B06">
      <w:pPr>
        <w:suppressAutoHyphens/>
        <w:spacing w:after="0" w:line="360" w:lineRule="auto"/>
        <w:ind w:left="2160"/>
        <w:rPr>
          <w:rFonts w:ascii="Times New Roman" w:eastAsia="Times New Roman" w:hAnsi="Times New Roman" w:cs="Times New Roman"/>
          <w:sz w:val="28"/>
          <w:szCs w:val="28"/>
          <w:lang w:eastAsia="zh-CN"/>
        </w:rPr>
      </w:pPr>
    </w:p>
    <w:p w:rsidR="00044B06" w:rsidRPr="00044B06" w:rsidRDefault="00044B06" w:rsidP="00044B06">
      <w:pPr>
        <w:suppressAutoHyphens/>
        <w:spacing w:after="0" w:line="360" w:lineRule="auto"/>
        <w:ind w:left="2160"/>
        <w:rPr>
          <w:rFonts w:ascii="Times New Roman" w:eastAsia="Times New Roman" w:hAnsi="Times New Roman" w:cs="Times New Roman"/>
          <w:sz w:val="24"/>
          <w:szCs w:val="24"/>
          <w:lang w:eastAsia="zh-CN"/>
        </w:rPr>
      </w:pP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28"/>
          <w:szCs w:val="28"/>
          <w:lang w:eastAsia="zh-CN"/>
        </w:rPr>
        <w:t>Санкт-Петербург</w:t>
      </w:r>
    </w:p>
    <w:p w:rsidR="00044B06" w:rsidRPr="00044B06" w:rsidRDefault="00044B06" w:rsidP="00044B06">
      <w:pPr>
        <w:suppressAutoHyphens/>
        <w:spacing w:after="0" w:line="360" w:lineRule="auto"/>
        <w:jc w:val="center"/>
        <w:rPr>
          <w:rFonts w:ascii="Times New Roman" w:eastAsia="Times New Roman" w:hAnsi="Times New Roman" w:cs="Times New Roman"/>
          <w:sz w:val="24"/>
          <w:szCs w:val="24"/>
          <w:lang w:eastAsia="zh-CN"/>
        </w:rPr>
      </w:pPr>
      <w:r w:rsidRPr="00044B06">
        <w:rPr>
          <w:rFonts w:ascii="Times New Roman" w:eastAsia="Times New Roman" w:hAnsi="Times New Roman" w:cs="Times New Roman"/>
          <w:sz w:val="28"/>
          <w:szCs w:val="28"/>
          <w:lang w:eastAsia="zh-CN"/>
        </w:rPr>
        <w:t>2017</w:t>
      </w:r>
    </w:p>
    <w:sdt>
      <w:sdtPr>
        <w:rPr>
          <w:rFonts w:asciiTheme="minorHAnsi" w:eastAsiaTheme="minorEastAsia" w:hAnsiTheme="minorHAnsi" w:cstheme="minorBidi"/>
          <w:color w:val="auto"/>
          <w:sz w:val="22"/>
          <w:szCs w:val="22"/>
          <w:lang w:eastAsia="ko-KR"/>
        </w:rPr>
        <w:id w:val="457536915"/>
        <w:docPartObj>
          <w:docPartGallery w:val="Table of Contents"/>
          <w:docPartUnique/>
        </w:docPartObj>
      </w:sdtPr>
      <w:sdtEndPr>
        <w:rPr>
          <w:b/>
          <w:bCs/>
        </w:rPr>
      </w:sdtEndPr>
      <w:sdtContent>
        <w:p w:rsidR="001B14DC" w:rsidRDefault="001B14DC" w:rsidP="001B14DC">
          <w:pPr>
            <w:pStyle w:val="af2"/>
            <w:jc w:val="center"/>
            <w:rPr>
              <w:rFonts w:ascii="Times New Roman" w:hAnsi="Times New Roman" w:cs="Times New Roman"/>
              <w:b/>
              <w:color w:val="auto"/>
              <w:sz w:val="28"/>
              <w:szCs w:val="28"/>
            </w:rPr>
          </w:pPr>
          <w:r w:rsidRPr="001B14DC">
            <w:rPr>
              <w:rFonts w:ascii="Times New Roman" w:hAnsi="Times New Roman" w:cs="Times New Roman"/>
              <w:b/>
              <w:color w:val="auto"/>
              <w:sz w:val="28"/>
              <w:szCs w:val="28"/>
            </w:rPr>
            <w:t>Оглавление</w:t>
          </w:r>
        </w:p>
        <w:p w:rsidR="001B14DC" w:rsidRPr="001B14DC" w:rsidRDefault="001B14DC" w:rsidP="001B14DC">
          <w:pPr>
            <w:rPr>
              <w:lang w:eastAsia="ru-RU"/>
            </w:rPr>
          </w:pPr>
        </w:p>
        <w:p w:rsidR="001B14DC" w:rsidRPr="001B14DC" w:rsidRDefault="001B14DC">
          <w:pPr>
            <w:pStyle w:val="11"/>
            <w:tabs>
              <w:tab w:val="right" w:leader="dot" w:pos="9345"/>
            </w:tabs>
            <w:rPr>
              <w:rFonts w:ascii="Times New Roman" w:hAnsi="Times New Roman" w:cs="Times New Roman"/>
              <w:noProof/>
              <w:sz w:val="28"/>
              <w:szCs w:val="28"/>
              <w:lang w:eastAsia="ru-RU"/>
            </w:rPr>
          </w:pPr>
          <w:r w:rsidRPr="001B14DC">
            <w:rPr>
              <w:rFonts w:ascii="Times New Roman" w:hAnsi="Times New Roman" w:cs="Times New Roman"/>
              <w:sz w:val="28"/>
              <w:szCs w:val="28"/>
            </w:rPr>
            <w:fldChar w:fldCharType="begin"/>
          </w:r>
          <w:r w:rsidRPr="001B14DC">
            <w:rPr>
              <w:rFonts w:ascii="Times New Roman" w:hAnsi="Times New Roman" w:cs="Times New Roman"/>
              <w:sz w:val="28"/>
              <w:szCs w:val="28"/>
            </w:rPr>
            <w:instrText xml:space="preserve"> TOC \o "1-3" \h \z \u </w:instrText>
          </w:r>
          <w:r w:rsidRPr="001B14DC">
            <w:rPr>
              <w:rFonts w:ascii="Times New Roman" w:hAnsi="Times New Roman" w:cs="Times New Roman"/>
              <w:sz w:val="28"/>
              <w:szCs w:val="28"/>
            </w:rPr>
            <w:fldChar w:fldCharType="separate"/>
          </w:r>
          <w:hyperlink w:anchor="_Toc483376938" w:history="1">
            <w:r w:rsidRPr="001B14DC">
              <w:rPr>
                <w:rStyle w:val="a7"/>
                <w:rFonts w:ascii="Times New Roman" w:hAnsi="Times New Roman" w:cs="Times New Roman"/>
                <w:noProof/>
                <w:sz w:val="28"/>
                <w:szCs w:val="28"/>
              </w:rPr>
              <w:t>Введение</w:t>
            </w:r>
            <w:r w:rsidRPr="001B14DC">
              <w:rPr>
                <w:rFonts w:ascii="Times New Roman" w:hAnsi="Times New Roman" w:cs="Times New Roman"/>
                <w:noProof/>
                <w:webHidden/>
                <w:sz w:val="28"/>
                <w:szCs w:val="28"/>
              </w:rPr>
              <w:tab/>
            </w:r>
            <w:r w:rsidRPr="001B14DC">
              <w:rPr>
                <w:rFonts w:ascii="Times New Roman" w:hAnsi="Times New Roman" w:cs="Times New Roman"/>
                <w:noProof/>
                <w:webHidden/>
                <w:sz w:val="28"/>
                <w:szCs w:val="28"/>
              </w:rPr>
              <w:fldChar w:fldCharType="begin"/>
            </w:r>
            <w:r w:rsidRPr="001B14DC">
              <w:rPr>
                <w:rFonts w:ascii="Times New Roman" w:hAnsi="Times New Roman" w:cs="Times New Roman"/>
                <w:noProof/>
                <w:webHidden/>
                <w:sz w:val="28"/>
                <w:szCs w:val="28"/>
              </w:rPr>
              <w:instrText xml:space="preserve"> PAGEREF _Toc483376938 \h </w:instrText>
            </w:r>
            <w:r w:rsidRPr="001B14DC">
              <w:rPr>
                <w:rFonts w:ascii="Times New Roman" w:hAnsi="Times New Roman" w:cs="Times New Roman"/>
                <w:noProof/>
                <w:webHidden/>
                <w:sz w:val="28"/>
                <w:szCs w:val="28"/>
              </w:rPr>
            </w:r>
            <w:r w:rsidRPr="001B14DC">
              <w:rPr>
                <w:rFonts w:ascii="Times New Roman" w:hAnsi="Times New Roman" w:cs="Times New Roman"/>
                <w:noProof/>
                <w:webHidden/>
                <w:sz w:val="28"/>
                <w:szCs w:val="28"/>
              </w:rPr>
              <w:fldChar w:fldCharType="separate"/>
            </w:r>
            <w:r w:rsidRPr="001B14DC">
              <w:rPr>
                <w:rFonts w:ascii="Times New Roman" w:hAnsi="Times New Roman" w:cs="Times New Roman"/>
                <w:noProof/>
                <w:webHidden/>
                <w:sz w:val="28"/>
                <w:szCs w:val="28"/>
              </w:rPr>
              <w:t>3</w:t>
            </w:r>
            <w:r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39" w:history="1">
            <w:r w:rsidR="001B14DC" w:rsidRPr="001B14DC">
              <w:rPr>
                <w:rStyle w:val="a7"/>
                <w:rFonts w:ascii="Times New Roman" w:hAnsi="Times New Roman" w:cs="Times New Roman"/>
                <w:b/>
                <w:noProof/>
                <w:sz w:val="28"/>
                <w:szCs w:val="28"/>
              </w:rPr>
              <w:t>Глава 1. Роль и место Республики Корея в мировой экономике. Южнокорейский потребительский рынок: современное состояние и основные тенденции развития</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_Toc483376939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6</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0" w:history="1">
            <w:r w:rsidR="001B14DC" w:rsidRPr="001B14DC">
              <w:rPr>
                <w:rStyle w:val="a7"/>
                <w:rFonts w:ascii="Times New Roman" w:hAnsi="Times New Roman" w:cs="Times New Roman"/>
                <w:noProof/>
                <w:sz w:val="28"/>
                <w:szCs w:val="28"/>
              </w:rPr>
              <w:t>1.1 Роль и место Республики Корея в мировой экономике</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_Toc483376940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6</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1" w:history="1">
            <w:r w:rsidR="001B14DC" w:rsidRPr="001B14DC">
              <w:rPr>
                <w:rStyle w:val="a7"/>
                <w:rFonts w:ascii="Times New Roman" w:hAnsi="Times New Roman" w:cs="Times New Roman"/>
                <w:noProof/>
                <w:sz w:val="28"/>
                <w:szCs w:val="28"/>
              </w:rPr>
              <w:t>1.2 Внутренний и потребительский рынки Республики Корея: современное состояние</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_Toc483376941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21</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2" w:history="1">
            <w:r w:rsidR="001B14DC" w:rsidRPr="001B14DC">
              <w:rPr>
                <w:rStyle w:val="a7"/>
                <w:rFonts w:ascii="Times New Roman" w:hAnsi="Times New Roman" w:cs="Times New Roman"/>
                <w:noProof/>
                <w:sz w:val="28"/>
                <w:szCs w:val="28"/>
              </w:rPr>
              <w:t>1.3 Основные тенденции изменения форм потребления в Республике Корея</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_Toc483376942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31</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b/>
              <w:noProof/>
              <w:sz w:val="28"/>
              <w:szCs w:val="28"/>
              <w:lang w:eastAsia="ru-RU"/>
            </w:rPr>
          </w:pPr>
          <w:hyperlink w:anchor="_Toc483376943" w:history="1">
            <w:r w:rsidR="001B14DC" w:rsidRPr="001B14DC">
              <w:rPr>
                <w:rStyle w:val="a7"/>
                <w:rFonts w:ascii="Times New Roman" w:hAnsi="Times New Roman" w:cs="Times New Roman"/>
                <w:b/>
                <w:noProof/>
                <w:sz w:val="28"/>
                <w:szCs w:val="28"/>
              </w:rPr>
              <w:t>Глава 2. Условия деятельности иностранного бизнеса в Республике Корея</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_Toc483376943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44</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4" w:history="1">
            <w:r w:rsidR="001B14DC" w:rsidRPr="001B14DC">
              <w:rPr>
                <w:rStyle w:val="a7"/>
                <w:rFonts w:ascii="Times New Roman" w:hAnsi="Times New Roman" w:cs="Times New Roman"/>
                <w:noProof/>
                <w:sz w:val="28"/>
                <w:szCs w:val="28"/>
              </w:rPr>
              <w:t>2.1 Инвестиционный климат Республики Корея</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_Toc483376944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44</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5" w:history="1">
            <w:r w:rsidR="001B14DC" w:rsidRPr="001B14DC">
              <w:rPr>
                <w:rStyle w:val="a7"/>
                <w:rFonts w:ascii="Times New Roman" w:hAnsi="Times New Roman" w:cs="Times New Roman"/>
                <w:noProof/>
                <w:sz w:val="28"/>
                <w:szCs w:val="28"/>
              </w:rPr>
              <w:t>2.2 Законодательное регулирование импорта в Республике Корея</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_Toc483376945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58</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6" w:history="1">
            <w:r w:rsidR="001B14DC" w:rsidRPr="001B14DC">
              <w:rPr>
                <w:rStyle w:val="a7"/>
                <w:rFonts w:ascii="Times New Roman" w:hAnsi="Times New Roman" w:cs="Times New Roman"/>
                <w:b/>
                <w:noProof/>
                <w:sz w:val="28"/>
                <w:szCs w:val="28"/>
              </w:rPr>
              <w:t>Глава 3.</w:t>
            </w:r>
            <w:r w:rsidR="001B14DC" w:rsidRPr="001B14DC">
              <w:rPr>
                <w:rStyle w:val="a7"/>
                <w:rFonts w:ascii="Times New Roman" w:hAnsi="Times New Roman" w:cs="Times New Roman"/>
                <w:noProof/>
                <w:sz w:val="28"/>
                <w:szCs w:val="28"/>
              </w:rPr>
              <w:t xml:space="preserve"> </w:t>
            </w:r>
            <w:r w:rsidR="001B14DC" w:rsidRPr="001B14DC">
              <w:rPr>
                <w:rStyle w:val="a7"/>
                <w:rFonts w:ascii="Times New Roman" w:hAnsi="Times New Roman" w:cs="Times New Roman"/>
                <w:b/>
                <w:noProof/>
                <w:sz w:val="28"/>
                <w:szCs w:val="28"/>
              </w:rPr>
              <w:t>Деятельность иностранных компаний на потребительском рынке Республики Корея</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_Toc483376946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65</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7" w:history="1">
            <w:r w:rsidR="001B14DC" w:rsidRPr="001B14DC">
              <w:rPr>
                <w:rStyle w:val="a7"/>
                <w:rFonts w:ascii="Times New Roman" w:hAnsi="Times New Roman" w:cs="Times New Roman"/>
                <w:noProof/>
                <w:sz w:val="28"/>
                <w:szCs w:val="28"/>
              </w:rPr>
              <w:t>3.1 Иностранные компании, разместившие собственное производство на территории Республики Корея</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_Toc483376947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65</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8" w:history="1">
            <w:r w:rsidR="001B14DC" w:rsidRPr="001B14DC">
              <w:rPr>
                <w:rStyle w:val="a7"/>
                <w:rFonts w:ascii="Times New Roman" w:hAnsi="Times New Roman" w:cs="Times New Roman"/>
                <w:noProof/>
                <w:sz w:val="28"/>
                <w:szCs w:val="28"/>
              </w:rPr>
              <w:t>3.2. Иностранные компании на южнокорейском потребительском рынке, импортирующие продукцию из-за рубежа</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_Toc483376948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72</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49" w:history="1">
            <w:r w:rsidR="001B14DC" w:rsidRPr="001B14DC">
              <w:rPr>
                <w:rStyle w:val="a7"/>
                <w:rFonts w:ascii="Times New Roman" w:hAnsi="Times New Roman" w:cs="Times New Roman"/>
                <w:noProof/>
                <w:sz w:val="28"/>
                <w:szCs w:val="28"/>
              </w:rPr>
              <w:t>Заключение</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_Toc483376949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84</w:t>
            </w:r>
            <w:r w:rsidR="001B14DC" w:rsidRPr="001B14DC">
              <w:rPr>
                <w:rFonts w:ascii="Times New Roman" w:hAnsi="Times New Roman" w:cs="Times New Roman"/>
                <w:noProof/>
                <w:webHidden/>
                <w:sz w:val="28"/>
                <w:szCs w:val="28"/>
              </w:rPr>
              <w:fldChar w:fldCharType="end"/>
            </w:r>
          </w:hyperlink>
        </w:p>
        <w:p w:rsidR="001B14DC" w:rsidRPr="001B14DC" w:rsidRDefault="0091320E">
          <w:pPr>
            <w:pStyle w:val="11"/>
            <w:tabs>
              <w:tab w:val="right" w:leader="dot" w:pos="9345"/>
            </w:tabs>
            <w:rPr>
              <w:rFonts w:ascii="Times New Roman" w:hAnsi="Times New Roman" w:cs="Times New Roman"/>
              <w:noProof/>
              <w:sz w:val="28"/>
              <w:szCs w:val="28"/>
              <w:lang w:eastAsia="ru-RU"/>
            </w:rPr>
          </w:pPr>
          <w:hyperlink w:anchor="_Toc483376950" w:history="1">
            <w:r w:rsidR="001B14DC" w:rsidRPr="001B14DC">
              <w:rPr>
                <w:rStyle w:val="a7"/>
                <w:rFonts w:ascii="Times New Roman" w:hAnsi="Times New Roman" w:cs="Times New Roman"/>
                <w:noProof/>
                <w:sz w:val="28"/>
                <w:szCs w:val="28"/>
              </w:rPr>
              <w:t>Список использованной литературы</w:t>
            </w:r>
            <w:r w:rsidR="001B14DC" w:rsidRPr="001B14DC">
              <w:rPr>
                <w:rFonts w:ascii="Times New Roman" w:hAnsi="Times New Roman" w:cs="Times New Roman"/>
                <w:noProof/>
                <w:webHidden/>
                <w:sz w:val="28"/>
                <w:szCs w:val="28"/>
              </w:rPr>
              <w:tab/>
            </w:r>
            <w:r w:rsidR="001B14DC" w:rsidRPr="001B14DC">
              <w:rPr>
                <w:rFonts w:ascii="Times New Roman" w:hAnsi="Times New Roman" w:cs="Times New Roman"/>
                <w:noProof/>
                <w:webHidden/>
                <w:sz w:val="28"/>
                <w:szCs w:val="28"/>
              </w:rPr>
              <w:fldChar w:fldCharType="begin"/>
            </w:r>
            <w:r w:rsidR="001B14DC" w:rsidRPr="001B14DC">
              <w:rPr>
                <w:rFonts w:ascii="Times New Roman" w:hAnsi="Times New Roman" w:cs="Times New Roman"/>
                <w:noProof/>
                <w:webHidden/>
                <w:sz w:val="28"/>
                <w:szCs w:val="28"/>
              </w:rPr>
              <w:instrText xml:space="preserve"> PAGEREF _Toc483376950 \h </w:instrText>
            </w:r>
            <w:r w:rsidR="001B14DC" w:rsidRPr="001B14DC">
              <w:rPr>
                <w:rFonts w:ascii="Times New Roman" w:hAnsi="Times New Roman" w:cs="Times New Roman"/>
                <w:noProof/>
                <w:webHidden/>
                <w:sz w:val="28"/>
                <w:szCs w:val="28"/>
              </w:rPr>
            </w:r>
            <w:r w:rsidR="001B14DC" w:rsidRPr="001B14DC">
              <w:rPr>
                <w:rFonts w:ascii="Times New Roman" w:hAnsi="Times New Roman" w:cs="Times New Roman"/>
                <w:noProof/>
                <w:webHidden/>
                <w:sz w:val="28"/>
                <w:szCs w:val="28"/>
              </w:rPr>
              <w:fldChar w:fldCharType="separate"/>
            </w:r>
            <w:r w:rsidR="001B14DC" w:rsidRPr="001B14DC">
              <w:rPr>
                <w:rFonts w:ascii="Times New Roman" w:hAnsi="Times New Roman" w:cs="Times New Roman"/>
                <w:noProof/>
                <w:webHidden/>
                <w:sz w:val="28"/>
                <w:szCs w:val="28"/>
              </w:rPr>
              <w:t>88</w:t>
            </w:r>
            <w:r w:rsidR="001B14DC" w:rsidRPr="001B14DC">
              <w:rPr>
                <w:rFonts w:ascii="Times New Roman" w:hAnsi="Times New Roman" w:cs="Times New Roman"/>
                <w:noProof/>
                <w:webHidden/>
                <w:sz w:val="28"/>
                <w:szCs w:val="28"/>
              </w:rPr>
              <w:fldChar w:fldCharType="end"/>
            </w:r>
          </w:hyperlink>
        </w:p>
        <w:p w:rsidR="001B14DC" w:rsidRDefault="001B14DC">
          <w:r w:rsidRPr="001B14DC">
            <w:rPr>
              <w:rFonts w:ascii="Times New Roman" w:hAnsi="Times New Roman" w:cs="Times New Roman"/>
              <w:b/>
              <w:bCs/>
              <w:sz w:val="28"/>
              <w:szCs w:val="28"/>
            </w:rPr>
            <w:fldChar w:fldCharType="end"/>
          </w:r>
        </w:p>
      </w:sdtContent>
    </w:sdt>
    <w:p w:rsidR="001B14DC" w:rsidRDefault="001B14DC">
      <w:pPr>
        <w:rPr>
          <w:rFonts w:ascii="Times New Roman" w:eastAsiaTheme="majorEastAsia" w:hAnsi="Times New Roman" w:cstheme="majorBidi"/>
          <w:b/>
          <w:bCs/>
          <w:sz w:val="28"/>
          <w:szCs w:val="28"/>
        </w:rPr>
      </w:pPr>
    </w:p>
    <w:p w:rsidR="00D934A4" w:rsidRDefault="00D934A4">
      <w:pPr>
        <w:rPr>
          <w:rFonts w:ascii="Times New Roman" w:eastAsiaTheme="majorEastAsia" w:hAnsi="Times New Roman" w:cstheme="majorBidi"/>
          <w:b/>
          <w:bCs/>
          <w:sz w:val="28"/>
          <w:szCs w:val="28"/>
        </w:rPr>
      </w:pPr>
    </w:p>
    <w:p w:rsidR="00D934A4" w:rsidRDefault="00D934A4">
      <w:pPr>
        <w:rPr>
          <w:rFonts w:ascii="Times New Roman" w:eastAsiaTheme="majorEastAsia" w:hAnsi="Times New Roman" w:cstheme="majorBidi"/>
          <w:b/>
          <w:bCs/>
          <w:sz w:val="28"/>
          <w:szCs w:val="28"/>
        </w:rPr>
      </w:pPr>
    </w:p>
    <w:p w:rsidR="00D934A4" w:rsidRDefault="00D934A4">
      <w:pPr>
        <w:rPr>
          <w:rFonts w:ascii="Times New Roman" w:eastAsiaTheme="majorEastAsia" w:hAnsi="Times New Roman" w:cstheme="majorBidi"/>
          <w:b/>
          <w:bCs/>
          <w:sz w:val="28"/>
          <w:szCs w:val="28"/>
        </w:rPr>
      </w:pPr>
    </w:p>
    <w:p w:rsidR="00D934A4" w:rsidRDefault="00D934A4">
      <w:pPr>
        <w:rPr>
          <w:rFonts w:ascii="Times New Roman" w:eastAsiaTheme="majorEastAsia" w:hAnsi="Times New Roman" w:cstheme="majorBidi"/>
          <w:b/>
          <w:bCs/>
          <w:sz w:val="28"/>
          <w:szCs w:val="28"/>
        </w:rPr>
      </w:pPr>
    </w:p>
    <w:p w:rsidR="00D934A4" w:rsidRDefault="00D934A4">
      <w:pPr>
        <w:rPr>
          <w:rFonts w:ascii="Times New Roman" w:eastAsiaTheme="majorEastAsia" w:hAnsi="Times New Roman" w:cstheme="majorBidi"/>
          <w:b/>
          <w:bCs/>
          <w:sz w:val="28"/>
          <w:szCs w:val="28"/>
        </w:rPr>
      </w:pPr>
    </w:p>
    <w:p w:rsidR="00D934A4" w:rsidRDefault="00D934A4">
      <w:pPr>
        <w:rPr>
          <w:rFonts w:ascii="Times New Roman" w:eastAsiaTheme="majorEastAsia" w:hAnsi="Times New Roman" w:cstheme="majorBidi"/>
          <w:b/>
          <w:bCs/>
          <w:sz w:val="28"/>
          <w:szCs w:val="28"/>
        </w:rPr>
      </w:pPr>
    </w:p>
    <w:p w:rsidR="0061652D" w:rsidRPr="00CD2EE6" w:rsidRDefault="0061652D" w:rsidP="00BA6BDC">
      <w:pPr>
        <w:pStyle w:val="1"/>
      </w:pPr>
      <w:bookmarkStart w:id="1" w:name="_Toc483376938"/>
      <w:r w:rsidRPr="00CD2EE6">
        <w:lastRenderedPageBreak/>
        <w:t>Введение</w:t>
      </w:r>
      <w:bookmarkEnd w:id="0"/>
      <w:bookmarkEnd w:id="1"/>
    </w:p>
    <w:p w:rsidR="0061652D" w:rsidRPr="008960F4" w:rsidRDefault="0061652D" w:rsidP="0061652D"/>
    <w:p w:rsidR="003829C6" w:rsidRDefault="0061652D" w:rsidP="0061652D">
      <w:pPr>
        <w:spacing w:after="0" w:line="360" w:lineRule="auto"/>
        <w:ind w:firstLine="708"/>
        <w:jc w:val="both"/>
        <w:rPr>
          <w:rFonts w:ascii="Times New Roman" w:eastAsiaTheme="majorEastAsia" w:hAnsi="Times New Roman" w:cstheme="majorBidi"/>
          <w:bCs/>
          <w:color w:val="000000" w:themeColor="text1"/>
          <w:sz w:val="28"/>
          <w:szCs w:val="28"/>
        </w:rPr>
      </w:pPr>
      <w:r w:rsidRPr="008960F4">
        <w:rPr>
          <w:rFonts w:ascii="Times New Roman" w:eastAsiaTheme="majorEastAsia" w:hAnsi="Times New Roman" w:cstheme="majorBidi"/>
          <w:b/>
          <w:bCs/>
          <w:i/>
          <w:color w:val="000000" w:themeColor="text1"/>
          <w:sz w:val="28"/>
          <w:szCs w:val="28"/>
        </w:rPr>
        <w:t>Актуальность темы исследования.</w:t>
      </w:r>
      <w:r w:rsidRPr="008960F4">
        <w:rPr>
          <w:rFonts w:ascii="Times New Roman" w:eastAsiaTheme="majorEastAsia" w:hAnsi="Times New Roman" w:cstheme="majorBidi"/>
          <w:bCs/>
          <w:color w:val="000000" w:themeColor="text1"/>
          <w:sz w:val="28"/>
          <w:szCs w:val="28"/>
        </w:rPr>
        <w:t xml:space="preserve"> </w:t>
      </w:r>
      <w:r w:rsidR="003829C6">
        <w:rPr>
          <w:rFonts w:ascii="Times New Roman" w:eastAsiaTheme="majorEastAsia" w:hAnsi="Times New Roman" w:cstheme="majorBidi"/>
          <w:bCs/>
          <w:color w:val="000000" w:themeColor="text1"/>
          <w:sz w:val="28"/>
          <w:szCs w:val="28"/>
        </w:rPr>
        <w:t>До Азиатского финансового кризиса 1997 – 1998 гг. Республика Корея считалась среди иностранных предпринимателей одной из стран Восточной Азии, где ведение бизнеса сопряжено с наибольшими трудностями. Правительство активно участвовало в регулировании экономики страны, защищая корейские предприятия от конкуренции со стороны зарубежных фирм путем ограничения импорта, ограничения прямых иностранных инве</w:t>
      </w:r>
      <w:r w:rsidR="006A65C0">
        <w:rPr>
          <w:rFonts w:ascii="Times New Roman" w:eastAsiaTheme="majorEastAsia" w:hAnsi="Times New Roman" w:cstheme="majorBidi"/>
          <w:bCs/>
          <w:color w:val="000000" w:themeColor="text1"/>
          <w:sz w:val="28"/>
          <w:szCs w:val="28"/>
        </w:rPr>
        <w:t>стиций, всеобъемлющей поддержки</w:t>
      </w:r>
      <w:r w:rsidR="003829C6">
        <w:rPr>
          <w:rFonts w:ascii="Times New Roman" w:eastAsiaTheme="majorEastAsia" w:hAnsi="Times New Roman" w:cstheme="majorBidi"/>
          <w:bCs/>
          <w:color w:val="000000" w:themeColor="text1"/>
          <w:sz w:val="28"/>
          <w:szCs w:val="28"/>
        </w:rPr>
        <w:t xml:space="preserve"> южнокорейских финансово-промышленных конгломератов </w:t>
      </w:r>
      <w:proofErr w:type="spellStart"/>
      <w:r w:rsidR="003829C6">
        <w:rPr>
          <w:rFonts w:ascii="Times New Roman" w:eastAsiaTheme="majorEastAsia" w:hAnsi="Times New Roman" w:cstheme="majorBidi"/>
          <w:bCs/>
          <w:i/>
          <w:color w:val="000000" w:themeColor="text1"/>
          <w:sz w:val="28"/>
          <w:szCs w:val="28"/>
        </w:rPr>
        <w:t>чэболь</w:t>
      </w:r>
      <w:proofErr w:type="spellEnd"/>
      <w:r w:rsidR="003829C6">
        <w:rPr>
          <w:rFonts w:ascii="Times New Roman" w:eastAsiaTheme="majorEastAsia" w:hAnsi="Times New Roman" w:cstheme="majorBidi"/>
          <w:bCs/>
          <w:color w:val="000000" w:themeColor="text1"/>
          <w:sz w:val="28"/>
          <w:szCs w:val="28"/>
        </w:rPr>
        <w:t xml:space="preserve">. После кризиса </w:t>
      </w:r>
      <w:r w:rsidR="00D11058">
        <w:rPr>
          <w:rFonts w:ascii="Times New Roman" w:eastAsiaTheme="majorEastAsia" w:hAnsi="Times New Roman" w:cstheme="majorBidi"/>
          <w:bCs/>
          <w:color w:val="000000" w:themeColor="text1"/>
          <w:sz w:val="28"/>
          <w:szCs w:val="28"/>
        </w:rPr>
        <w:t xml:space="preserve">власти </w:t>
      </w:r>
      <w:r w:rsidR="006A65C0">
        <w:rPr>
          <w:rFonts w:ascii="Times New Roman" w:eastAsiaTheme="majorEastAsia" w:hAnsi="Times New Roman" w:cstheme="majorBidi"/>
          <w:bCs/>
          <w:color w:val="000000" w:themeColor="text1"/>
          <w:sz w:val="28"/>
          <w:szCs w:val="28"/>
        </w:rPr>
        <w:t>страны</w:t>
      </w:r>
      <w:r w:rsidR="00D11058">
        <w:rPr>
          <w:rFonts w:ascii="Times New Roman" w:eastAsiaTheme="majorEastAsia" w:hAnsi="Times New Roman" w:cstheme="majorBidi"/>
          <w:bCs/>
          <w:color w:val="000000" w:themeColor="text1"/>
          <w:sz w:val="28"/>
          <w:szCs w:val="28"/>
        </w:rPr>
        <w:t xml:space="preserve"> приняли меры по либерализации экономики, отказу от политики протекционизма</w:t>
      </w:r>
      <w:r w:rsidR="00FA1285">
        <w:rPr>
          <w:rFonts w:ascii="Times New Roman" w:eastAsiaTheme="majorEastAsia" w:hAnsi="Times New Roman" w:cstheme="majorBidi"/>
          <w:bCs/>
          <w:color w:val="000000" w:themeColor="text1"/>
          <w:sz w:val="28"/>
          <w:szCs w:val="28"/>
        </w:rPr>
        <w:t>, открытию внутреннего рынка для конкуренции с иностранными компаниями в торговле, инвестициях, сделках по слиянию и поглощению. Изменилось отношение к иностранному бизнесу и у корейских потребителей, которые стали ценить вклад, вносимый зарубежными фирмами в стабильность корейской экономики.</w:t>
      </w:r>
      <w:r w:rsidR="00EA2E43">
        <w:rPr>
          <w:rStyle w:val="a6"/>
          <w:rFonts w:ascii="Times New Roman" w:eastAsiaTheme="majorEastAsia" w:hAnsi="Times New Roman" w:cstheme="majorBidi"/>
          <w:bCs/>
          <w:color w:val="000000" w:themeColor="text1"/>
          <w:sz w:val="28"/>
          <w:szCs w:val="28"/>
        </w:rPr>
        <w:footnoteReference w:id="1"/>
      </w:r>
      <w:r w:rsidR="00EA2E43">
        <w:rPr>
          <w:rFonts w:ascii="Times New Roman" w:eastAsiaTheme="majorEastAsia" w:hAnsi="Times New Roman" w:cstheme="majorBidi"/>
          <w:bCs/>
          <w:color w:val="000000" w:themeColor="text1"/>
          <w:sz w:val="28"/>
          <w:szCs w:val="28"/>
        </w:rPr>
        <w:t xml:space="preserve"> Количество иностранных предприятий</w:t>
      </w:r>
      <w:r w:rsidR="0086359D">
        <w:rPr>
          <w:rFonts w:ascii="Times New Roman" w:eastAsiaTheme="majorEastAsia" w:hAnsi="Times New Roman" w:cstheme="majorBidi"/>
          <w:bCs/>
          <w:color w:val="000000" w:themeColor="text1"/>
          <w:sz w:val="28"/>
          <w:szCs w:val="28"/>
        </w:rPr>
        <w:t xml:space="preserve"> и предприятий с участием иностранного капитала</w:t>
      </w:r>
      <w:r w:rsidR="00EA2E43">
        <w:rPr>
          <w:rFonts w:ascii="Times New Roman" w:eastAsiaTheme="majorEastAsia" w:hAnsi="Times New Roman" w:cstheme="majorBidi"/>
          <w:bCs/>
          <w:color w:val="000000" w:themeColor="text1"/>
          <w:sz w:val="28"/>
          <w:szCs w:val="28"/>
        </w:rPr>
        <w:t xml:space="preserve"> в Южной Корее увеличилось с 870 в 1997 г. до 11 463 в 2015 г.</w:t>
      </w:r>
      <w:r w:rsidR="00EA2E43">
        <w:rPr>
          <w:rStyle w:val="a6"/>
          <w:rFonts w:ascii="Times New Roman" w:eastAsiaTheme="majorEastAsia" w:hAnsi="Times New Roman" w:cstheme="majorBidi"/>
          <w:bCs/>
          <w:color w:val="000000" w:themeColor="text1"/>
          <w:sz w:val="28"/>
          <w:szCs w:val="28"/>
        </w:rPr>
        <w:footnoteReference w:id="2"/>
      </w:r>
      <w:r w:rsidR="00EA2E43">
        <w:rPr>
          <w:rFonts w:ascii="Times New Roman" w:eastAsiaTheme="majorEastAsia" w:hAnsi="Times New Roman" w:cstheme="majorBidi"/>
          <w:bCs/>
          <w:color w:val="000000" w:themeColor="text1"/>
          <w:sz w:val="28"/>
          <w:szCs w:val="28"/>
        </w:rPr>
        <w:t xml:space="preserve"> При этом</w:t>
      </w:r>
      <w:r w:rsidR="006A65C0">
        <w:rPr>
          <w:rFonts w:ascii="Times New Roman" w:eastAsiaTheme="majorEastAsia" w:hAnsi="Times New Roman" w:cstheme="majorBidi"/>
          <w:bCs/>
          <w:color w:val="000000" w:themeColor="text1"/>
          <w:sz w:val="28"/>
          <w:szCs w:val="28"/>
        </w:rPr>
        <w:t>,</w:t>
      </w:r>
      <w:r w:rsidR="00EA2E43">
        <w:rPr>
          <w:rFonts w:ascii="Times New Roman" w:eastAsiaTheme="majorEastAsia" w:hAnsi="Times New Roman" w:cstheme="majorBidi"/>
          <w:bCs/>
          <w:color w:val="000000" w:themeColor="text1"/>
          <w:sz w:val="28"/>
          <w:szCs w:val="28"/>
        </w:rPr>
        <w:t xml:space="preserve"> выходя на южнокорейский рынок</w:t>
      </w:r>
      <w:r w:rsidR="006A65C0">
        <w:rPr>
          <w:rFonts w:ascii="Times New Roman" w:eastAsiaTheme="majorEastAsia" w:hAnsi="Times New Roman" w:cstheme="majorBidi"/>
          <w:bCs/>
          <w:color w:val="000000" w:themeColor="text1"/>
          <w:sz w:val="28"/>
          <w:szCs w:val="28"/>
        </w:rPr>
        <w:t>,</w:t>
      </w:r>
      <w:r w:rsidR="00EA2E43">
        <w:rPr>
          <w:rFonts w:ascii="Times New Roman" w:eastAsiaTheme="majorEastAsia" w:hAnsi="Times New Roman" w:cstheme="majorBidi"/>
          <w:bCs/>
          <w:color w:val="000000" w:themeColor="text1"/>
          <w:sz w:val="28"/>
          <w:szCs w:val="28"/>
        </w:rPr>
        <w:t xml:space="preserve"> иностранные компании нередко сталкивались с необходимостью адаптации к местным реалиям и предпочтениям южнокорейских потребителей, поиска рыночной ниши для своих товаров и услуг. </w:t>
      </w:r>
      <w:r w:rsidR="0086359D">
        <w:rPr>
          <w:rFonts w:ascii="Times New Roman" w:eastAsiaTheme="majorEastAsia" w:hAnsi="Times New Roman" w:cstheme="majorBidi"/>
          <w:bCs/>
          <w:color w:val="000000" w:themeColor="text1"/>
          <w:sz w:val="28"/>
          <w:szCs w:val="28"/>
        </w:rPr>
        <w:t xml:space="preserve">Исследование </w:t>
      </w:r>
      <w:r w:rsidR="00A7177C">
        <w:rPr>
          <w:rFonts w:ascii="Times New Roman" w:eastAsiaTheme="majorEastAsia" w:hAnsi="Times New Roman" w:cstheme="majorBidi"/>
          <w:bCs/>
          <w:color w:val="000000" w:themeColor="text1"/>
          <w:sz w:val="28"/>
          <w:szCs w:val="28"/>
        </w:rPr>
        <w:t xml:space="preserve">деятельности </w:t>
      </w:r>
      <w:r w:rsidR="00E753F3">
        <w:rPr>
          <w:rFonts w:ascii="Times New Roman" w:eastAsiaTheme="majorEastAsia" w:hAnsi="Times New Roman" w:cstheme="majorBidi"/>
          <w:bCs/>
          <w:color w:val="000000" w:themeColor="text1"/>
          <w:sz w:val="28"/>
          <w:szCs w:val="28"/>
        </w:rPr>
        <w:t>зарубежных</w:t>
      </w:r>
      <w:r w:rsidR="00A7177C">
        <w:rPr>
          <w:rFonts w:ascii="Times New Roman" w:eastAsiaTheme="majorEastAsia" w:hAnsi="Times New Roman" w:cstheme="majorBidi"/>
          <w:bCs/>
          <w:color w:val="000000" w:themeColor="text1"/>
          <w:sz w:val="28"/>
          <w:szCs w:val="28"/>
        </w:rPr>
        <w:t xml:space="preserve"> компаний на потреби</w:t>
      </w:r>
      <w:r w:rsidR="006871AB">
        <w:rPr>
          <w:rFonts w:ascii="Times New Roman" w:eastAsiaTheme="majorEastAsia" w:hAnsi="Times New Roman" w:cstheme="majorBidi"/>
          <w:bCs/>
          <w:color w:val="000000" w:themeColor="text1"/>
          <w:sz w:val="28"/>
          <w:szCs w:val="28"/>
        </w:rPr>
        <w:t xml:space="preserve">тельском рынке Республики Корея, </w:t>
      </w:r>
      <w:r w:rsidR="006A65C0">
        <w:rPr>
          <w:rFonts w:ascii="Times New Roman" w:eastAsiaTheme="majorEastAsia" w:hAnsi="Times New Roman" w:cstheme="majorBidi"/>
          <w:bCs/>
          <w:color w:val="000000" w:themeColor="text1"/>
          <w:sz w:val="28"/>
          <w:szCs w:val="28"/>
        </w:rPr>
        <w:t xml:space="preserve">а также </w:t>
      </w:r>
      <w:r w:rsidR="006871AB">
        <w:rPr>
          <w:rFonts w:ascii="Times New Roman" w:eastAsiaTheme="majorEastAsia" w:hAnsi="Times New Roman" w:cstheme="majorBidi"/>
          <w:bCs/>
          <w:color w:val="000000" w:themeColor="text1"/>
          <w:sz w:val="28"/>
          <w:szCs w:val="28"/>
        </w:rPr>
        <w:t xml:space="preserve">особенностей ведения </w:t>
      </w:r>
      <w:r w:rsidR="00E753F3">
        <w:rPr>
          <w:rFonts w:ascii="Times New Roman" w:eastAsiaTheme="majorEastAsia" w:hAnsi="Times New Roman" w:cstheme="majorBidi"/>
          <w:bCs/>
          <w:color w:val="000000" w:themeColor="text1"/>
          <w:sz w:val="28"/>
          <w:szCs w:val="28"/>
        </w:rPr>
        <w:t xml:space="preserve">иностранцами </w:t>
      </w:r>
      <w:r w:rsidR="006871AB">
        <w:rPr>
          <w:rFonts w:ascii="Times New Roman" w:eastAsiaTheme="majorEastAsia" w:hAnsi="Times New Roman" w:cstheme="majorBidi"/>
          <w:bCs/>
          <w:color w:val="000000" w:themeColor="text1"/>
          <w:sz w:val="28"/>
          <w:szCs w:val="28"/>
        </w:rPr>
        <w:t>бизнеса в этой стране будет способствовать более глубокому пониманию социально-экономических процессов в южнокорейском обществе</w:t>
      </w:r>
      <w:r w:rsidR="00E753F3">
        <w:rPr>
          <w:rFonts w:ascii="Times New Roman" w:eastAsiaTheme="majorEastAsia" w:hAnsi="Times New Roman" w:cstheme="majorBidi"/>
          <w:bCs/>
          <w:color w:val="000000" w:themeColor="text1"/>
          <w:sz w:val="28"/>
          <w:szCs w:val="28"/>
        </w:rPr>
        <w:t xml:space="preserve">. Кроме того, это может быть полезным при составлении </w:t>
      </w:r>
      <w:r w:rsidR="00E753F3">
        <w:rPr>
          <w:rFonts w:ascii="Times New Roman" w:eastAsiaTheme="majorEastAsia" w:hAnsi="Times New Roman" w:cstheme="majorBidi"/>
          <w:bCs/>
          <w:color w:val="000000" w:themeColor="text1"/>
          <w:sz w:val="28"/>
          <w:szCs w:val="28"/>
        </w:rPr>
        <w:lastRenderedPageBreak/>
        <w:t>практических рекомендаций для компаний, планирующих выход на рынок Республики Корея.</w:t>
      </w:r>
      <w:r w:rsidR="006871AB">
        <w:rPr>
          <w:rFonts w:ascii="Times New Roman" w:eastAsiaTheme="majorEastAsia" w:hAnsi="Times New Roman" w:cstheme="majorBidi"/>
          <w:bCs/>
          <w:color w:val="000000" w:themeColor="text1"/>
          <w:sz w:val="28"/>
          <w:szCs w:val="28"/>
        </w:rPr>
        <w:t xml:space="preserve"> </w:t>
      </w:r>
    </w:p>
    <w:p w:rsidR="0091320E" w:rsidRDefault="0091320E" w:rsidP="0061652D">
      <w:pPr>
        <w:spacing w:after="0" w:line="360" w:lineRule="auto"/>
        <w:ind w:firstLine="708"/>
        <w:jc w:val="both"/>
        <w:rPr>
          <w:rFonts w:ascii="Times New Roman" w:eastAsiaTheme="majorEastAsia" w:hAnsi="Times New Roman" w:cstheme="majorBidi"/>
          <w:bCs/>
          <w:color w:val="000000" w:themeColor="text1"/>
          <w:sz w:val="28"/>
          <w:szCs w:val="28"/>
        </w:rPr>
      </w:pPr>
    </w:p>
    <w:p w:rsidR="0091320E" w:rsidRDefault="0091320E" w:rsidP="0061652D">
      <w:pPr>
        <w:spacing w:after="0" w:line="360" w:lineRule="auto"/>
        <w:ind w:firstLine="708"/>
        <w:jc w:val="both"/>
        <w:rPr>
          <w:rFonts w:ascii="Times New Roman" w:eastAsia="Gulim" w:hAnsi="Times New Roman" w:cs="Times New Roman"/>
          <w:sz w:val="28"/>
          <w:szCs w:val="28"/>
        </w:rPr>
      </w:pPr>
      <w:bookmarkStart w:id="2" w:name="_GoBack"/>
      <w:r w:rsidRPr="009D238B">
        <w:rPr>
          <w:rFonts w:ascii="Times New Roman" w:eastAsiaTheme="majorEastAsia" w:hAnsi="Times New Roman" w:cstheme="majorBidi"/>
          <w:b/>
          <w:bCs/>
          <w:i/>
          <w:color w:val="000000" w:themeColor="text1"/>
          <w:sz w:val="28"/>
          <w:szCs w:val="28"/>
        </w:rPr>
        <w:t>Степень разработанности проблемы</w:t>
      </w:r>
      <w:bookmarkEnd w:id="2"/>
      <w:r>
        <w:rPr>
          <w:rFonts w:ascii="Times New Roman" w:eastAsiaTheme="majorEastAsia" w:hAnsi="Times New Roman" w:cstheme="majorBidi"/>
          <w:bCs/>
          <w:color w:val="000000" w:themeColor="text1"/>
          <w:sz w:val="28"/>
          <w:szCs w:val="28"/>
        </w:rPr>
        <w:t>: деятельности иностранного бизнеса в Республике Корея посвящены в основном статьи в специализированных южнокорейских научных изданиях, которые послужил</w:t>
      </w:r>
      <w:r w:rsidR="00D5589B">
        <w:rPr>
          <w:rFonts w:ascii="Times New Roman" w:eastAsiaTheme="majorEastAsia" w:hAnsi="Times New Roman" w:cstheme="majorBidi"/>
          <w:bCs/>
          <w:color w:val="000000" w:themeColor="text1"/>
          <w:sz w:val="28"/>
          <w:szCs w:val="28"/>
        </w:rPr>
        <w:t>и основой для написания работы:</w:t>
      </w:r>
      <w:r>
        <w:rPr>
          <w:rFonts w:ascii="Times New Roman" w:eastAsiaTheme="majorEastAsia" w:hAnsi="Times New Roman" w:cstheme="majorBidi"/>
          <w:bCs/>
          <w:color w:val="000000" w:themeColor="text1"/>
          <w:sz w:val="28"/>
          <w:szCs w:val="28"/>
        </w:rPr>
        <w:t xml:space="preserve"> «Международное обозрение менеджмента»</w:t>
      </w:r>
      <w:r w:rsidR="00D5589B">
        <w:rPr>
          <w:rFonts w:ascii="Times New Roman" w:eastAsiaTheme="majorEastAsia" w:hAnsi="Times New Roman" w:cstheme="majorBidi"/>
          <w:bCs/>
          <w:color w:val="000000" w:themeColor="text1"/>
          <w:sz w:val="28"/>
          <w:szCs w:val="28"/>
        </w:rPr>
        <w:t xml:space="preserve"> (</w:t>
      </w:r>
      <w:r w:rsidR="00D5589B" w:rsidRPr="0028652A">
        <w:rPr>
          <w:rFonts w:ascii="Batang" w:eastAsia="Batang" w:hAnsi="Batang" w:cs="Times New Roman"/>
          <w:sz w:val="28"/>
          <w:szCs w:val="28"/>
        </w:rPr>
        <w:t>국제경영리뷰</w:t>
      </w:r>
      <w:r w:rsidR="00D5589B">
        <w:rPr>
          <w:rFonts w:ascii="Batang" w:eastAsia="Batang" w:hAnsi="Batang" w:cs="Times New Roman" w:hint="eastAsia"/>
          <w:sz w:val="28"/>
          <w:szCs w:val="28"/>
        </w:rPr>
        <w:t>)</w:t>
      </w:r>
      <w:r>
        <w:rPr>
          <w:rFonts w:ascii="Times New Roman" w:eastAsiaTheme="majorEastAsia" w:hAnsi="Times New Roman" w:cstheme="majorBidi"/>
          <w:bCs/>
          <w:color w:val="000000" w:themeColor="text1"/>
          <w:sz w:val="28"/>
          <w:szCs w:val="28"/>
        </w:rPr>
        <w:t>, «Исследования менеджмента и консалтинга»</w:t>
      </w:r>
      <w:r w:rsidR="00D5589B">
        <w:rPr>
          <w:rFonts w:ascii="Times New Roman" w:eastAsiaTheme="majorEastAsia" w:hAnsi="Times New Roman" w:cstheme="majorBidi"/>
          <w:bCs/>
          <w:color w:val="000000" w:themeColor="text1"/>
          <w:sz w:val="28"/>
          <w:szCs w:val="28"/>
        </w:rPr>
        <w:t xml:space="preserve"> (</w:t>
      </w:r>
      <w:r w:rsidR="00D5589B" w:rsidRPr="00BC2CB0">
        <w:rPr>
          <w:rFonts w:ascii="Batang" w:eastAsia="Batang" w:hAnsi="Batang" w:cs="Times New Roman"/>
          <w:sz w:val="28"/>
          <w:szCs w:val="28"/>
        </w:rPr>
        <w:t>경영컨설팅연구</w:t>
      </w:r>
      <w:r w:rsidR="00D5589B">
        <w:rPr>
          <w:rFonts w:ascii="Times New Roman" w:eastAsiaTheme="majorEastAsia" w:hAnsi="Times New Roman" w:cstheme="majorBidi"/>
          <w:bCs/>
          <w:color w:val="000000" w:themeColor="text1"/>
          <w:sz w:val="28"/>
          <w:szCs w:val="28"/>
        </w:rPr>
        <w:t>)</w:t>
      </w:r>
      <w:r>
        <w:rPr>
          <w:rFonts w:ascii="Times New Roman" w:eastAsiaTheme="majorEastAsia" w:hAnsi="Times New Roman" w:cstheme="majorBidi"/>
          <w:bCs/>
          <w:color w:val="000000" w:themeColor="text1"/>
          <w:sz w:val="28"/>
          <w:szCs w:val="28"/>
        </w:rPr>
        <w:t xml:space="preserve">, </w:t>
      </w:r>
      <w:r>
        <w:rPr>
          <w:rFonts w:ascii="Times New Roman" w:eastAsiaTheme="majorEastAsia" w:hAnsi="Times New Roman" w:cstheme="majorBidi"/>
          <w:bCs/>
          <w:color w:val="000000" w:themeColor="text1"/>
          <w:sz w:val="28"/>
          <w:szCs w:val="28"/>
          <w:lang w:val="en-US"/>
        </w:rPr>
        <w:t>Trade</w:t>
      </w:r>
      <w:r w:rsidRPr="0091320E">
        <w:rPr>
          <w:rFonts w:ascii="Times New Roman" w:eastAsiaTheme="majorEastAsia" w:hAnsi="Times New Roman" w:cstheme="majorBidi"/>
          <w:bCs/>
          <w:color w:val="000000" w:themeColor="text1"/>
          <w:sz w:val="28"/>
          <w:szCs w:val="28"/>
        </w:rPr>
        <w:t xml:space="preserve"> </w:t>
      </w:r>
      <w:r>
        <w:rPr>
          <w:rFonts w:ascii="Times New Roman" w:eastAsiaTheme="majorEastAsia" w:hAnsi="Times New Roman" w:cstheme="majorBidi"/>
          <w:bCs/>
          <w:color w:val="000000" w:themeColor="text1"/>
          <w:sz w:val="28"/>
          <w:szCs w:val="28"/>
          <w:lang w:val="en-US"/>
        </w:rPr>
        <w:t>Focus</w:t>
      </w:r>
      <w:r w:rsidR="00D5589B" w:rsidRPr="00D5589B">
        <w:rPr>
          <w:rFonts w:ascii="Times New Roman" w:eastAsiaTheme="majorEastAsia" w:hAnsi="Times New Roman" w:cstheme="majorBidi"/>
          <w:bCs/>
          <w:color w:val="000000" w:themeColor="text1"/>
          <w:sz w:val="28"/>
          <w:szCs w:val="28"/>
        </w:rPr>
        <w:t xml:space="preserve"> </w:t>
      </w:r>
      <w:r w:rsidR="00D5589B">
        <w:rPr>
          <w:rFonts w:ascii="Times New Roman" w:eastAsiaTheme="majorEastAsia" w:hAnsi="Times New Roman" w:cstheme="majorBidi"/>
          <w:bCs/>
          <w:color w:val="000000" w:themeColor="text1"/>
          <w:sz w:val="28"/>
          <w:szCs w:val="28"/>
        </w:rPr>
        <w:t xml:space="preserve">и др., а также англоязычных </w:t>
      </w:r>
      <w:r w:rsidR="00D5589B" w:rsidRPr="006C0918">
        <w:rPr>
          <w:rFonts w:ascii="Times New Roman" w:eastAsia="Gulim" w:hAnsi="Times New Roman" w:cs="Times New Roman"/>
          <w:sz w:val="28"/>
          <w:szCs w:val="28"/>
          <w:lang w:val="en-US"/>
        </w:rPr>
        <w:t>Journal</w:t>
      </w:r>
      <w:r w:rsidR="00D5589B" w:rsidRPr="00D5589B">
        <w:rPr>
          <w:rFonts w:ascii="Times New Roman" w:eastAsia="Gulim" w:hAnsi="Times New Roman" w:cs="Times New Roman"/>
          <w:sz w:val="28"/>
          <w:szCs w:val="28"/>
        </w:rPr>
        <w:t xml:space="preserve"> </w:t>
      </w:r>
      <w:r w:rsidR="00D5589B" w:rsidRPr="006C0918">
        <w:rPr>
          <w:rFonts w:ascii="Times New Roman" w:eastAsia="Gulim" w:hAnsi="Times New Roman" w:cs="Times New Roman"/>
          <w:sz w:val="28"/>
          <w:szCs w:val="28"/>
          <w:lang w:val="en-US"/>
        </w:rPr>
        <w:t>of</w:t>
      </w:r>
      <w:r w:rsidR="00D5589B" w:rsidRPr="00D5589B">
        <w:rPr>
          <w:rFonts w:ascii="Times New Roman" w:eastAsia="Gulim" w:hAnsi="Times New Roman" w:cs="Times New Roman"/>
          <w:sz w:val="28"/>
          <w:szCs w:val="28"/>
        </w:rPr>
        <w:t xml:space="preserve"> </w:t>
      </w:r>
      <w:r w:rsidR="00D5589B" w:rsidRPr="006C0918">
        <w:rPr>
          <w:rFonts w:ascii="Times New Roman" w:eastAsia="Gulim" w:hAnsi="Times New Roman" w:cs="Times New Roman"/>
          <w:sz w:val="28"/>
          <w:szCs w:val="28"/>
          <w:lang w:val="en-US"/>
        </w:rPr>
        <w:t>Asia</w:t>
      </w:r>
      <w:r w:rsidR="00D5589B" w:rsidRPr="00D5589B">
        <w:rPr>
          <w:rFonts w:ascii="Times New Roman" w:eastAsia="Gulim" w:hAnsi="Times New Roman" w:cs="Times New Roman"/>
          <w:sz w:val="28"/>
          <w:szCs w:val="28"/>
        </w:rPr>
        <w:t>-</w:t>
      </w:r>
      <w:r w:rsidR="00D5589B" w:rsidRPr="006C0918">
        <w:rPr>
          <w:rFonts w:ascii="Times New Roman" w:eastAsia="Gulim" w:hAnsi="Times New Roman" w:cs="Times New Roman"/>
          <w:sz w:val="28"/>
          <w:szCs w:val="28"/>
          <w:lang w:val="en-US"/>
        </w:rPr>
        <w:t>Pacific</w:t>
      </w:r>
      <w:r w:rsidR="00D5589B" w:rsidRPr="00D5589B">
        <w:rPr>
          <w:rFonts w:ascii="Times New Roman" w:eastAsia="Gulim" w:hAnsi="Times New Roman" w:cs="Times New Roman"/>
          <w:sz w:val="28"/>
          <w:szCs w:val="28"/>
        </w:rPr>
        <w:t xml:space="preserve"> </w:t>
      </w:r>
      <w:r w:rsidR="00D5589B" w:rsidRPr="006C0918">
        <w:rPr>
          <w:rFonts w:ascii="Times New Roman" w:eastAsia="Gulim" w:hAnsi="Times New Roman" w:cs="Times New Roman"/>
          <w:sz w:val="28"/>
          <w:szCs w:val="28"/>
          <w:lang w:val="en-US"/>
        </w:rPr>
        <w:t>Business</w:t>
      </w:r>
      <w:r w:rsidR="00D5589B">
        <w:rPr>
          <w:rFonts w:ascii="Times New Roman" w:eastAsia="Gulim" w:hAnsi="Times New Roman" w:cs="Times New Roman"/>
          <w:sz w:val="28"/>
          <w:szCs w:val="28"/>
        </w:rPr>
        <w:t xml:space="preserve">, </w:t>
      </w:r>
      <w:r w:rsidR="00D5589B">
        <w:rPr>
          <w:rFonts w:ascii="Times New Roman" w:eastAsia="Gulim" w:hAnsi="Times New Roman" w:cs="Times New Roman"/>
          <w:sz w:val="28"/>
          <w:szCs w:val="28"/>
          <w:lang w:val="en-US"/>
        </w:rPr>
        <w:t>Korea</w:t>
      </w:r>
      <w:r w:rsidR="00D5589B" w:rsidRPr="00D5589B">
        <w:rPr>
          <w:rFonts w:ascii="Times New Roman" w:eastAsia="Gulim" w:hAnsi="Times New Roman" w:cs="Times New Roman"/>
          <w:sz w:val="28"/>
          <w:szCs w:val="28"/>
        </w:rPr>
        <w:t>’</w:t>
      </w:r>
      <w:r w:rsidR="00D5589B">
        <w:rPr>
          <w:rFonts w:ascii="Times New Roman" w:eastAsia="Gulim" w:hAnsi="Times New Roman" w:cs="Times New Roman"/>
          <w:sz w:val="28"/>
          <w:szCs w:val="28"/>
          <w:lang w:val="en-US"/>
        </w:rPr>
        <w:t>s</w:t>
      </w:r>
      <w:r w:rsidR="00D5589B" w:rsidRPr="00D5589B">
        <w:rPr>
          <w:rFonts w:ascii="Times New Roman" w:eastAsia="Gulim" w:hAnsi="Times New Roman" w:cs="Times New Roman"/>
          <w:sz w:val="28"/>
          <w:szCs w:val="28"/>
        </w:rPr>
        <w:t xml:space="preserve"> </w:t>
      </w:r>
      <w:r w:rsidR="00D5589B">
        <w:rPr>
          <w:rFonts w:ascii="Times New Roman" w:eastAsia="Gulim" w:hAnsi="Times New Roman" w:cs="Times New Roman"/>
          <w:sz w:val="28"/>
          <w:szCs w:val="28"/>
          <w:lang w:val="en-US"/>
        </w:rPr>
        <w:t>Economy</w:t>
      </w:r>
      <w:r w:rsidR="00D5589B" w:rsidRPr="00D5589B">
        <w:rPr>
          <w:rFonts w:ascii="Times New Roman" w:eastAsia="Gulim" w:hAnsi="Times New Roman" w:cs="Times New Roman"/>
          <w:sz w:val="28"/>
          <w:szCs w:val="28"/>
        </w:rPr>
        <w:t xml:space="preserve"> </w:t>
      </w:r>
      <w:r w:rsidR="00D5589B">
        <w:rPr>
          <w:rFonts w:ascii="Times New Roman" w:eastAsia="Gulim" w:hAnsi="Times New Roman" w:cs="Times New Roman"/>
          <w:sz w:val="28"/>
          <w:szCs w:val="28"/>
        </w:rPr>
        <w:t>и др. Ценные сведения по состоянию развития экономики Республики Корея содержатся в публикациях таких крупнейших международных экономических ассоциаций, как Всемирный банк, ОЭСР, ЮНКТАД, ВТО и др., а также публикациях Торгового представительства Российской Федерации в Республике Корея и на сайте южнокорейского Министерства торговли, промышленности и энергетики. О</w:t>
      </w:r>
      <w:r w:rsidR="009D238B">
        <w:rPr>
          <w:rFonts w:ascii="Times New Roman" w:eastAsia="Gulim" w:hAnsi="Times New Roman" w:cs="Times New Roman"/>
          <w:sz w:val="28"/>
          <w:szCs w:val="28"/>
        </w:rPr>
        <w:t xml:space="preserve">бщетеоретическая база описываемого в работе аспекта экономики представлена в работах исследователей И. В. </w:t>
      </w:r>
      <w:proofErr w:type="spellStart"/>
      <w:r w:rsidR="009D238B">
        <w:rPr>
          <w:rFonts w:ascii="Times New Roman" w:eastAsia="Gulim" w:hAnsi="Times New Roman" w:cs="Times New Roman"/>
          <w:sz w:val="28"/>
          <w:szCs w:val="28"/>
        </w:rPr>
        <w:t>Кокушкиной</w:t>
      </w:r>
      <w:proofErr w:type="spellEnd"/>
      <w:r w:rsidR="009D238B">
        <w:rPr>
          <w:rFonts w:ascii="Times New Roman" w:eastAsia="Gulim" w:hAnsi="Times New Roman" w:cs="Times New Roman"/>
          <w:sz w:val="28"/>
          <w:szCs w:val="28"/>
        </w:rPr>
        <w:t xml:space="preserve">, Г. П. </w:t>
      </w:r>
      <w:proofErr w:type="spellStart"/>
      <w:r w:rsidR="009D238B">
        <w:rPr>
          <w:rFonts w:ascii="Times New Roman" w:eastAsia="Gulim" w:hAnsi="Times New Roman" w:cs="Times New Roman"/>
          <w:sz w:val="28"/>
          <w:szCs w:val="28"/>
        </w:rPr>
        <w:t>Подшиваленко</w:t>
      </w:r>
      <w:proofErr w:type="spellEnd"/>
      <w:r w:rsidR="009D238B">
        <w:rPr>
          <w:rFonts w:ascii="Times New Roman" w:eastAsia="Gulim" w:hAnsi="Times New Roman" w:cs="Times New Roman"/>
          <w:sz w:val="28"/>
          <w:szCs w:val="28"/>
        </w:rPr>
        <w:t xml:space="preserve">, Т. В. </w:t>
      </w:r>
      <w:proofErr w:type="spellStart"/>
      <w:r w:rsidR="009D238B">
        <w:rPr>
          <w:rFonts w:ascii="Times New Roman" w:eastAsia="Gulim" w:hAnsi="Times New Roman" w:cs="Times New Roman"/>
          <w:sz w:val="28"/>
          <w:szCs w:val="28"/>
        </w:rPr>
        <w:t>Усковой</w:t>
      </w:r>
      <w:proofErr w:type="spellEnd"/>
      <w:r w:rsidR="009D238B">
        <w:rPr>
          <w:rFonts w:ascii="Times New Roman" w:eastAsia="Gulim" w:hAnsi="Times New Roman" w:cs="Times New Roman"/>
          <w:sz w:val="28"/>
          <w:szCs w:val="28"/>
        </w:rPr>
        <w:t xml:space="preserve"> и др.</w:t>
      </w:r>
    </w:p>
    <w:p w:rsidR="009D238B" w:rsidRPr="00D5589B" w:rsidRDefault="009D238B" w:rsidP="0061652D">
      <w:pPr>
        <w:spacing w:after="0" w:line="360" w:lineRule="auto"/>
        <w:ind w:firstLine="708"/>
        <w:jc w:val="both"/>
        <w:rPr>
          <w:rFonts w:ascii="Times New Roman" w:eastAsiaTheme="majorEastAsia" w:hAnsi="Times New Roman" w:cstheme="majorBidi"/>
          <w:bCs/>
          <w:color w:val="000000" w:themeColor="text1"/>
          <w:sz w:val="28"/>
          <w:szCs w:val="28"/>
        </w:rPr>
      </w:pPr>
    </w:p>
    <w:p w:rsidR="0061652D" w:rsidRPr="008960F4" w:rsidRDefault="0061652D" w:rsidP="0061652D">
      <w:pPr>
        <w:spacing w:after="0" w:line="360" w:lineRule="auto"/>
        <w:ind w:firstLine="708"/>
        <w:jc w:val="both"/>
        <w:rPr>
          <w:rFonts w:ascii="Times New Roman" w:hAnsi="Times New Roman" w:cs="Times New Roman"/>
          <w:sz w:val="28"/>
          <w:szCs w:val="28"/>
        </w:rPr>
      </w:pPr>
      <w:r w:rsidRPr="008960F4">
        <w:rPr>
          <w:rFonts w:ascii="Times New Roman" w:hAnsi="Times New Roman" w:cs="Times New Roman"/>
          <w:b/>
          <w:i/>
          <w:sz w:val="28"/>
          <w:szCs w:val="28"/>
        </w:rPr>
        <w:t>Объект исследования:</w:t>
      </w:r>
      <w:r w:rsidRPr="008960F4">
        <w:rPr>
          <w:rFonts w:ascii="Times New Roman" w:hAnsi="Times New Roman" w:cs="Times New Roman"/>
          <w:sz w:val="28"/>
          <w:szCs w:val="28"/>
        </w:rPr>
        <w:t xml:space="preserve"> </w:t>
      </w:r>
      <w:r w:rsidR="00E753F3">
        <w:rPr>
          <w:rFonts w:ascii="Times New Roman" w:hAnsi="Times New Roman" w:cs="Times New Roman"/>
          <w:sz w:val="28"/>
          <w:szCs w:val="28"/>
        </w:rPr>
        <w:t>потребительский рынок</w:t>
      </w:r>
      <w:r w:rsidR="00F00A22">
        <w:rPr>
          <w:rFonts w:ascii="Times New Roman" w:hAnsi="Times New Roman" w:cs="Times New Roman"/>
          <w:sz w:val="28"/>
          <w:szCs w:val="28"/>
        </w:rPr>
        <w:t xml:space="preserve"> Республики Корея</w:t>
      </w:r>
      <w:r w:rsidRPr="008960F4">
        <w:rPr>
          <w:rFonts w:ascii="Times New Roman" w:hAnsi="Times New Roman" w:cs="Times New Roman"/>
          <w:sz w:val="28"/>
          <w:szCs w:val="28"/>
        </w:rPr>
        <w:t>.</w:t>
      </w:r>
    </w:p>
    <w:p w:rsidR="0061652D" w:rsidRPr="008960F4" w:rsidRDefault="0061652D" w:rsidP="0061652D">
      <w:pPr>
        <w:spacing w:after="0" w:line="360" w:lineRule="auto"/>
        <w:ind w:firstLine="708"/>
        <w:jc w:val="both"/>
        <w:rPr>
          <w:rFonts w:ascii="Times New Roman" w:hAnsi="Times New Roman" w:cs="Times New Roman"/>
          <w:sz w:val="28"/>
          <w:szCs w:val="28"/>
        </w:rPr>
      </w:pPr>
    </w:p>
    <w:p w:rsidR="0061652D" w:rsidRPr="008960F4" w:rsidRDefault="0061652D" w:rsidP="0061652D">
      <w:pPr>
        <w:spacing w:after="0" w:line="360" w:lineRule="auto"/>
        <w:ind w:firstLine="708"/>
        <w:jc w:val="both"/>
        <w:rPr>
          <w:rFonts w:ascii="Times New Roman" w:hAnsi="Times New Roman" w:cs="Times New Roman"/>
          <w:sz w:val="28"/>
          <w:szCs w:val="28"/>
        </w:rPr>
      </w:pPr>
      <w:r w:rsidRPr="008960F4">
        <w:rPr>
          <w:rFonts w:ascii="Times New Roman" w:hAnsi="Times New Roman" w:cs="Times New Roman"/>
          <w:b/>
          <w:i/>
          <w:sz w:val="28"/>
          <w:szCs w:val="28"/>
        </w:rPr>
        <w:t>Предмет исследования:</w:t>
      </w:r>
      <w:r w:rsidRPr="008960F4">
        <w:rPr>
          <w:rFonts w:ascii="Times New Roman" w:hAnsi="Times New Roman" w:cs="Times New Roman"/>
          <w:sz w:val="28"/>
          <w:szCs w:val="28"/>
        </w:rPr>
        <w:t xml:space="preserve"> </w:t>
      </w:r>
      <w:r w:rsidR="00E753F3">
        <w:rPr>
          <w:rFonts w:ascii="Times New Roman" w:hAnsi="Times New Roman" w:cs="Times New Roman"/>
          <w:sz w:val="28"/>
          <w:szCs w:val="28"/>
        </w:rPr>
        <w:t>деятельность иностранных компаний на южнокорейском потребительском рынке</w:t>
      </w:r>
      <w:r w:rsidR="00196E0D">
        <w:rPr>
          <w:rFonts w:ascii="Times New Roman" w:hAnsi="Times New Roman" w:cs="Times New Roman"/>
          <w:sz w:val="28"/>
          <w:szCs w:val="28"/>
        </w:rPr>
        <w:t>.</w:t>
      </w:r>
    </w:p>
    <w:p w:rsidR="0061652D" w:rsidRPr="008960F4" w:rsidRDefault="0061652D" w:rsidP="0061652D">
      <w:pPr>
        <w:spacing w:after="0" w:line="360" w:lineRule="auto"/>
        <w:ind w:firstLine="708"/>
        <w:jc w:val="both"/>
        <w:rPr>
          <w:rFonts w:ascii="Times New Roman" w:hAnsi="Times New Roman" w:cs="Times New Roman"/>
          <w:sz w:val="28"/>
          <w:szCs w:val="28"/>
        </w:rPr>
      </w:pPr>
    </w:p>
    <w:p w:rsidR="0061652D" w:rsidRDefault="0061652D" w:rsidP="0061652D">
      <w:pPr>
        <w:spacing w:after="0" w:line="360" w:lineRule="auto"/>
        <w:ind w:firstLine="708"/>
        <w:jc w:val="both"/>
        <w:rPr>
          <w:rFonts w:ascii="Times New Roman" w:hAnsi="Times New Roman" w:cs="Times New Roman"/>
          <w:sz w:val="28"/>
          <w:szCs w:val="28"/>
        </w:rPr>
      </w:pPr>
      <w:r w:rsidRPr="008960F4">
        <w:rPr>
          <w:rFonts w:ascii="Times New Roman" w:hAnsi="Times New Roman" w:cs="Times New Roman"/>
          <w:b/>
          <w:i/>
          <w:sz w:val="28"/>
          <w:szCs w:val="28"/>
        </w:rPr>
        <w:t>Цель исследования:</w:t>
      </w:r>
      <w:r w:rsidRPr="008960F4">
        <w:rPr>
          <w:rFonts w:ascii="Times New Roman" w:hAnsi="Times New Roman" w:cs="Times New Roman"/>
          <w:sz w:val="28"/>
          <w:szCs w:val="28"/>
        </w:rPr>
        <w:t xml:space="preserve"> </w:t>
      </w:r>
      <w:r w:rsidR="006A65C0">
        <w:rPr>
          <w:rFonts w:ascii="Times New Roman" w:hAnsi="Times New Roman" w:cs="Times New Roman"/>
          <w:sz w:val="28"/>
          <w:szCs w:val="28"/>
        </w:rPr>
        <w:t>выявить</w:t>
      </w:r>
      <w:r w:rsidR="00DC4164">
        <w:rPr>
          <w:rFonts w:ascii="Times New Roman" w:hAnsi="Times New Roman" w:cs="Times New Roman"/>
          <w:sz w:val="28"/>
          <w:szCs w:val="28"/>
        </w:rPr>
        <w:t xml:space="preserve"> условия, </w:t>
      </w:r>
      <w:r w:rsidR="006B6351">
        <w:rPr>
          <w:rFonts w:ascii="Times New Roman" w:hAnsi="Times New Roman" w:cs="Times New Roman"/>
          <w:sz w:val="28"/>
          <w:szCs w:val="28"/>
        </w:rPr>
        <w:t>особенности</w:t>
      </w:r>
      <w:r w:rsidR="00442349">
        <w:rPr>
          <w:rFonts w:ascii="Times New Roman" w:hAnsi="Times New Roman" w:cs="Times New Roman"/>
          <w:sz w:val="28"/>
          <w:szCs w:val="28"/>
        </w:rPr>
        <w:t xml:space="preserve"> </w:t>
      </w:r>
      <w:r w:rsidR="00DC4164">
        <w:rPr>
          <w:rFonts w:ascii="Times New Roman" w:hAnsi="Times New Roman" w:cs="Times New Roman"/>
          <w:sz w:val="28"/>
          <w:szCs w:val="28"/>
        </w:rPr>
        <w:t xml:space="preserve">и тенденции </w:t>
      </w:r>
      <w:r w:rsidR="00442349">
        <w:rPr>
          <w:rFonts w:ascii="Times New Roman" w:hAnsi="Times New Roman" w:cs="Times New Roman"/>
          <w:sz w:val="28"/>
          <w:szCs w:val="28"/>
        </w:rPr>
        <w:t xml:space="preserve">деятельности иностранных компаний </w:t>
      </w:r>
      <w:r w:rsidR="006B6351">
        <w:rPr>
          <w:rFonts w:ascii="Times New Roman" w:hAnsi="Times New Roman" w:cs="Times New Roman"/>
          <w:sz w:val="28"/>
          <w:szCs w:val="28"/>
        </w:rPr>
        <w:t>на потребительском рынке Республики</w:t>
      </w:r>
      <w:r w:rsidR="00442349">
        <w:rPr>
          <w:rFonts w:ascii="Times New Roman" w:hAnsi="Times New Roman" w:cs="Times New Roman"/>
          <w:sz w:val="28"/>
          <w:szCs w:val="28"/>
        </w:rPr>
        <w:t xml:space="preserve"> Корея</w:t>
      </w:r>
      <w:r w:rsidRPr="008960F4">
        <w:rPr>
          <w:rFonts w:ascii="Times New Roman" w:hAnsi="Times New Roman" w:cs="Times New Roman"/>
          <w:sz w:val="28"/>
          <w:szCs w:val="28"/>
        </w:rPr>
        <w:t xml:space="preserve">. Данная цель конкретизирована в следующих </w:t>
      </w:r>
      <w:r w:rsidRPr="008960F4">
        <w:rPr>
          <w:rFonts w:ascii="Times New Roman" w:hAnsi="Times New Roman" w:cs="Times New Roman"/>
          <w:b/>
          <w:i/>
          <w:sz w:val="28"/>
          <w:szCs w:val="28"/>
        </w:rPr>
        <w:t>задачах</w:t>
      </w:r>
      <w:r w:rsidRPr="008960F4">
        <w:rPr>
          <w:rFonts w:ascii="Times New Roman" w:hAnsi="Times New Roman" w:cs="Times New Roman"/>
          <w:sz w:val="28"/>
          <w:szCs w:val="28"/>
        </w:rPr>
        <w:t>:</w:t>
      </w:r>
    </w:p>
    <w:p w:rsidR="003215A5" w:rsidRDefault="003215A5" w:rsidP="003215A5">
      <w:pPr>
        <w:pStyle w:val="a3"/>
        <w:numPr>
          <w:ilvl w:val="0"/>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lastRenderedPageBreak/>
        <w:t>Определить место Республики Корея в мировой экономике и мировых экономических отношениях, в том числе в системе общемировых экономических показателей</w:t>
      </w:r>
      <w:r>
        <w:rPr>
          <w:rFonts w:ascii="Times New Roman" w:hAnsi="Times New Roman" w:cs="Times New Roman" w:hint="eastAsia"/>
          <w:sz w:val="28"/>
          <w:szCs w:val="28"/>
        </w:rPr>
        <w:t>;</w:t>
      </w:r>
    </w:p>
    <w:p w:rsidR="003215A5" w:rsidRPr="008960F4" w:rsidRDefault="003215A5" w:rsidP="003215A5">
      <w:pPr>
        <w:pStyle w:val="a3"/>
        <w:numPr>
          <w:ilvl w:val="0"/>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Исследовать потребительский рынок Республики Корея в разные периоды его развития</w:t>
      </w:r>
      <w:r>
        <w:rPr>
          <w:rFonts w:ascii="Times New Roman" w:hAnsi="Times New Roman" w:cs="Times New Roman" w:hint="eastAsia"/>
          <w:sz w:val="28"/>
          <w:szCs w:val="28"/>
        </w:rPr>
        <w:t>;</w:t>
      </w:r>
    </w:p>
    <w:p w:rsidR="0061652D" w:rsidRPr="008960F4" w:rsidRDefault="00303A04" w:rsidP="0061652D">
      <w:pPr>
        <w:pStyle w:val="a3"/>
        <w:numPr>
          <w:ilvl w:val="0"/>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современное состояние </w:t>
      </w:r>
      <w:r w:rsidR="003215A5">
        <w:rPr>
          <w:rFonts w:ascii="Times New Roman" w:hAnsi="Times New Roman" w:cs="Times New Roman"/>
          <w:sz w:val="28"/>
          <w:szCs w:val="28"/>
        </w:rPr>
        <w:t>инвестиционного климата и условий внешнеэкономической деятельности</w:t>
      </w:r>
      <w:r>
        <w:rPr>
          <w:rFonts w:ascii="Times New Roman" w:hAnsi="Times New Roman" w:cs="Times New Roman"/>
          <w:sz w:val="28"/>
          <w:szCs w:val="28"/>
        </w:rPr>
        <w:t xml:space="preserve"> в Республике Корея</w:t>
      </w:r>
      <w:r w:rsidR="0061652D" w:rsidRPr="008960F4">
        <w:rPr>
          <w:rFonts w:ascii="Times New Roman" w:hAnsi="Times New Roman" w:cs="Times New Roman" w:hint="eastAsia"/>
          <w:sz w:val="28"/>
          <w:szCs w:val="28"/>
        </w:rPr>
        <w:t>;</w:t>
      </w:r>
    </w:p>
    <w:p w:rsidR="0061652D" w:rsidRDefault="00303A04" w:rsidP="0061652D">
      <w:pPr>
        <w:pStyle w:val="a3"/>
        <w:numPr>
          <w:ilvl w:val="0"/>
          <w:numId w:val="1"/>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На конкретных примерах </w:t>
      </w:r>
      <w:r w:rsidR="006A65C0">
        <w:rPr>
          <w:rFonts w:ascii="Times New Roman" w:hAnsi="Times New Roman" w:cs="Times New Roman"/>
          <w:sz w:val="28"/>
          <w:szCs w:val="28"/>
        </w:rPr>
        <w:t>изучить</w:t>
      </w:r>
      <w:r>
        <w:rPr>
          <w:rFonts w:ascii="Times New Roman" w:hAnsi="Times New Roman" w:cs="Times New Roman"/>
          <w:sz w:val="28"/>
          <w:szCs w:val="28"/>
        </w:rPr>
        <w:t xml:space="preserve"> и проанализировать </w:t>
      </w:r>
      <w:r w:rsidR="000C53DB">
        <w:rPr>
          <w:rFonts w:ascii="Times New Roman" w:hAnsi="Times New Roman" w:cs="Times New Roman"/>
          <w:sz w:val="28"/>
          <w:szCs w:val="28"/>
        </w:rPr>
        <w:t xml:space="preserve">стратегии выхода </w:t>
      </w:r>
      <w:r w:rsidR="003D5148">
        <w:rPr>
          <w:rFonts w:ascii="Times New Roman" w:hAnsi="Times New Roman" w:cs="Times New Roman"/>
          <w:sz w:val="28"/>
          <w:szCs w:val="28"/>
        </w:rPr>
        <w:t xml:space="preserve">и деятельность </w:t>
      </w:r>
      <w:r w:rsidR="000C53DB">
        <w:rPr>
          <w:rFonts w:ascii="Times New Roman" w:hAnsi="Times New Roman" w:cs="Times New Roman"/>
          <w:sz w:val="28"/>
          <w:szCs w:val="28"/>
        </w:rPr>
        <w:t xml:space="preserve">иностранных компаний </w:t>
      </w:r>
      <w:r w:rsidR="003D5148">
        <w:rPr>
          <w:rFonts w:ascii="Times New Roman" w:hAnsi="Times New Roman" w:cs="Times New Roman"/>
          <w:sz w:val="28"/>
          <w:szCs w:val="28"/>
        </w:rPr>
        <w:t>на южнокорейском потребительском рын</w:t>
      </w:r>
      <w:r w:rsidR="000C53DB">
        <w:rPr>
          <w:rFonts w:ascii="Times New Roman" w:hAnsi="Times New Roman" w:cs="Times New Roman"/>
          <w:sz w:val="28"/>
          <w:szCs w:val="28"/>
        </w:rPr>
        <w:t>к</w:t>
      </w:r>
      <w:r w:rsidR="003D5148">
        <w:rPr>
          <w:rFonts w:ascii="Times New Roman" w:hAnsi="Times New Roman" w:cs="Times New Roman"/>
          <w:sz w:val="28"/>
          <w:szCs w:val="28"/>
        </w:rPr>
        <w:t>е</w:t>
      </w:r>
      <w:r w:rsidR="0061652D" w:rsidRPr="008960F4">
        <w:rPr>
          <w:rFonts w:ascii="Times New Roman" w:hAnsi="Times New Roman" w:cs="Times New Roman" w:hint="eastAsia"/>
          <w:sz w:val="28"/>
          <w:szCs w:val="28"/>
        </w:rPr>
        <w:t>;</w:t>
      </w:r>
    </w:p>
    <w:p w:rsidR="0061652D" w:rsidRPr="008960F4" w:rsidRDefault="000C53DB" w:rsidP="0061652D">
      <w:pPr>
        <w:pStyle w:val="a3"/>
        <w:numPr>
          <w:ilvl w:val="0"/>
          <w:numId w:val="1"/>
        </w:numPr>
        <w:spacing w:after="0" w:line="360" w:lineRule="auto"/>
        <w:ind w:left="1134" w:hanging="425"/>
        <w:jc w:val="both"/>
        <w:rPr>
          <w:rFonts w:ascii="Times New Roman" w:hAnsi="Times New Roman" w:cs="Times New Roman"/>
          <w:sz w:val="28"/>
          <w:szCs w:val="28"/>
        </w:rPr>
      </w:pPr>
      <w:r>
        <w:rPr>
          <w:rFonts w:ascii="Times New Roman" w:eastAsia="Malgun Gothic" w:hAnsi="Times New Roman" w:cs="Times New Roman"/>
          <w:sz w:val="28"/>
          <w:szCs w:val="28"/>
        </w:rPr>
        <w:t>Проанализировать этнопсихологические особенности южнокорейского потребителя, которые находят отражение в маркетинговых стратегиях иностранных компаний в Республике Корея</w:t>
      </w:r>
      <w:r w:rsidR="006A65C0">
        <w:rPr>
          <w:rFonts w:ascii="Times New Roman" w:hAnsi="Times New Roman" w:cs="Times New Roman"/>
          <w:sz w:val="28"/>
          <w:szCs w:val="28"/>
        </w:rPr>
        <w:t>.</w:t>
      </w:r>
    </w:p>
    <w:p w:rsidR="0061652D" w:rsidRPr="008960F4" w:rsidRDefault="0061652D" w:rsidP="0061652D">
      <w:pPr>
        <w:spacing w:after="0" w:line="360" w:lineRule="auto"/>
        <w:jc w:val="both"/>
        <w:rPr>
          <w:rFonts w:ascii="Times New Roman" w:hAnsi="Times New Roman" w:cs="Times New Roman"/>
          <w:sz w:val="28"/>
          <w:szCs w:val="28"/>
        </w:rPr>
      </w:pPr>
    </w:p>
    <w:p w:rsidR="0061652D" w:rsidRPr="008960F4" w:rsidRDefault="0061652D" w:rsidP="0061652D">
      <w:pPr>
        <w:spacing w:after="0" w:line="360" w:lineRule="auto"/>
        <w:ind w:firstLine="709"/>
        <w:jc w:val="both"/>
        <w:rPr>
          <w:rFonts w:ascii="Times New Roman" w:hAnsi="Times New Roman" w:cs="Times New Roman"/>
          <w:sz w:val="28"/>
          <w:szCs w:val="28"/>
        </w:rPr>
      </w:pPr>
      <w:r w:rsidRPr="008960F4">
        <w:rPr>
          <w:rFonts w:ascii="Times New Roman" w:hAnsi="Times New Roman" w:cs="Times New Roman"/>
          <w:b/>
          <w:i/>
          <w:sz w:val="28"/>
          <w:szCs w:val="28"/>
        </w:rPr>
        <w:t>Методология и методы исследования.</w:t>
      </w:r>
      <w:r w:rsidRPr="008960F4">
        <w:rPr>
          <w:rFonts w:ascii="Times New Roman" w:hAnsi="Times New Roman" w:cs="Times New Roman"/>
          <w:sz w:val="28"/>
          <w:szCs w:val="28"/>
        </w:rPr>
        <w:t xml:space="preserve"> При написании работы </w:t>
      </w:r>
      <w:r w:rsidR="00DC3C84">
        <w:rPr>
          <w:rFonts w:ascii="Times New Roman" w:hAnsi="Times New Roman" w:cs="Times New Roman"/>
          <w:sz w:val="28"/>
          <w:szCs w:val="28"/>
        </w:rPr>
        <w:t>будут использоваться такие</w:t>
      </w:r>
      <w:r w:rsidRPr="008960F4">
        <w:rPr>
          <w:rFonts w:ascii="Times New Roman" w:hAnsi="Times New Roman" w:cs="Times New Roman"/>
          <w:sz w:val="28"/>
          <w:szCs w:val="28"/>
        </w:rPr>
        <w:t xml:space="preserve"> общенаучные методы </w:t>
      </w:r>
      <w:r w:rsidR="00DC3C84">
        <w:rPr>
          <w:rFonts w:ascii="Times New Roman" w:hAnsi="Times New Roman" w:cs="Times New Roman"/>
          <w:sz w:val="28"/>
          <w:szCs w:val="28"/>
        </w:rPr>
        <w:t>экономического исследования как системный анализ и статистический анализ</w:t>
      </w:r>
      <w:r w:rsidRPr="008960F4">
        <w:rPr>
          <w:rFonts w:ascii="Times New Roman" w:hAnsi="Times New Roman" w:cs="Times New Roman"/>
          <w:sz w:val="28"/>
          <w:szCs w:val="28"/>
        </w:rPr>
        <w:t xml:space="preserve">. </w:t>
      </w:r>
    </w:p>
    <w:p w:rsidR="0061652D" w:rsidRPr="008960F4" w:rsidRDefault="0061652D" w:rsidP="0061652D">
      <w:pPr>
        <w:spacing w:after="0" w:line="360" w:lineRule="auto"/>
        <w:jc w:val="both"/>
        <w:rPr>
          <w:rFonts w:ascii="Times New Roman" w:hAnsi="Times New Roman" w:cs="Times New Roman"/>
          <w:sz w:val="28"/>
          <w:szCs w:val="28"/>
        </w:rPr>
      </w:pPr>
    </w:p>
    <w:p w:rsidR="0061652D" w:rsidRPr="008960F4" w:rsidRDefault="0061652D" w:rsidP="0061652D">
      <w:pPr>
        <w:spacing w:after="0" w:line="360" w:lineRule="auto"/>
        <w:ind w:firstLine="709"/>
        <w:jc w:val="both"/>
        <w:rPr>
          <w:rFonts w:ascii="Times New Roman" w:hAnsi="Times New Roman" w:cs="Times New Roman"/>
          <w:sz w:val="28"/>
          <w:szCs w:val="28"/>
        </w:rPr>
      </w:pPr>
      <w:r w:rsidRPr="008960F4">
        <w:rPr>
          <w:rFonts w:ascii="Times New Roman" w:hAnsi="Times New Roman" w:cs="Times New Roman"/>
          <w:b/>
          <w:i/>
          <w:sz w:val="28"/>
          <w:szCs w:val="28"/>
        </w:rPr>
        <w:t>Научно-практическая значимость результатов исследования.</w:t>
      </w:r>
      <w:r w:rsidRPr="008960F4">
        <w:rPr>
          <w:rFonts w:ascii="Times New Roman" w:hAnsi="Times New Roman" w:cs="Times New Roman"/>
          <w:sz w:val="28"/>
          <w:szCs w:val="28"/>
        </w:rPr>
        <w:t xml:space="preserve"> Теоретические результаты исследования могут быть использованы при </w:t>
      </w:r>
      <w:r w:rsidR="000C53DB">
        <w:rPr>
          <w:rFonts w:ascii="Times New Roman" w:hAnsi="Times New Roman" w:cs="Times New Roman"/>
          <w:sz w:val="28"/>
          <w:szCs w:val="28"/>
        </w:rPr>
        <w:t>составлении практических</w:t>
      </w:r>
      <w:r w:rsidR="000C53DB" w:rsidRPr="000C53DB">
        <w:rPr>
          <w:rFonts w:ascii="Times New Roman" w:hAnsi="Times New Roman" w:cs="Times New Roman"/>
          <w:sz w:val="28"/>
          <w:szCs w:val="28"/>
        </w:rPr>
        <w:t xml:space="preserve"> рекомендаци</w:t>
      </w:r>
      <w:r w:rsidR="000C53DB">
        <w:rPr>
          <w:rFonts w:ascii="Times New Roman" w:hAnsi="Times New Roman" w:cs="Times New Roman"/>
          <w:sz w:val="28"/>
          <w:szCs w:val="28"/>
        </w:rPr>
        <w:t>й</w:t>
      </w:r>
      <w:r w:rsidR="000C53DB" w:rsidRPr="000C53DB">
        <w:rPr>
          <w:rFonts w:ascii="Times New Roman" w:hAnsi="Times New Roman" w:cs="Times New Roman"/>
          <w:sz w:val="28"/>
          <w:szCs w:val="28"/>
        </w:rPr>
        <w:t xml:space="preserve"> для иностранных компаний по ведению бизнеса в Республике Корея</w:t>
      </w:r>
      <w:r w:rsidRPr="008960F4">
        <w:rPr>
          <w:rFonts w:ascii="Times New Roman" w:hAnsi="Times New Roman" w:cs="Times New Roman"/>
          <w:sz w:val="28"/>
          <w:szCs w:val="28"/>
        </w:rPr>
        <w:t>.</w:t>
      </w:r>
    </w:p>
    <w:p w:rsidR="008A5DD5" w:rsidRDefault="008A5DD5" w:rsidP="00BA6BDC">
      <w:pPr>
        <w:pStyle w:val="1"/>
      </w:pPr>
      <w:r>
        <w:br w:type="page"/>
      </w:r>
      <w:bookmarkStart w:id="3" w:name="_Toc483376939"/>
      <w:r w:rsidR="00304A70" w:rsidRPr="00304A70">
        <w:lastRenderedPageBreak/>
        <w:t>Глава 1. Роль и место Респуб</w:t>
      </w:r>
      <w:r w:rsidR="00E04FDC">
        <w:t>лики Корея в мировой экономике</w:t>
      </w:r>
      <w:r w:rsidR="00CB0A7D">
        <w:t xml:space="preserve">. Южнокорейский </w:t>
      </w:r>
      <w:r w:rsidR="00D72CD3">
        <w:t>потребительский</w:t>
      </w:r>
      <w:r w:rsidR="00CB0A7D">
        <w:t xml:space="preserve"> рынок: современное состояние и основные тенденции развития</w:t>
      </w:r>
      <w:bookmarkEnd w:id="3"/>
    </w:p>
    <w:p w:rsidR="00D51539" w:rsidRDefault="00D51539" w:rsidP="00BA6BDC">
      <w:pPr>
        <w:pStyle w:val="1"/>
      </w:pPr>
      <w:bookmarkStart w:id="4" w:name="_Toc483376940"/>
      <w:r>
        <w:t>1.1 Роль и место Республики Корея в мировой экономике</w:t>
      </w:r>
      <w:bookmarkEnd w:id="4"/>
    </w:p>
    <w:p w:rsidR="00304A70" w:rsidRDefault="00D51539" w:rsidP="00866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3407A">
        <w:rPr>
          <w:rFonts w:ascii="Times New Roman" w:hAnsi="Times New Roman" w:cs="Times New Roman"/>
          <w:sz w:val="28"/>
          <w:szCs w:val="28"/>
        </w:rPr>
        <w:t xml:space="preserve">Республика Корея является примером страны, которая за последние полвека в своем развитии проделала путь от одной из беднейших экономик мира, опустошенной разрушительной войной 1950 – 1953 гг. (ВВП на душу населения </w:t>
      </w:r>
      <w:r w:rsidR="00D32CBF">
        <w:rPr>
          <w:rFonts w:ascii="Times New Roman" w:hAnsi="Times New Roman" w:cs="Times New Roman"/>
          <w:sz w:val="28"/>
          <w:szCs w:val="28"/>
        </w:rPr>
        <w:t xml:space="preserve">в Южной Корее </w:t>
      </w:r>
      <w:r w:rsidR="00F3407A">
        <w:rPr>
          <w:rFonts w:ascii="Times New Roman" w:hAnsi="Times New Roman" w:cs="Times New Roman"/>
          <w:sz w:val="28"/>
          <w:szCs w:val="28"/>
        </w:rPr>
        <w:t>в 1960 г.</w:t>
      </w:r>
      <w:r w:rsidR="008669B2">
        <w:rPr>
          <w:rFonts w:ascii="Times New Roman" w:hAnsi="Times New Roman" w:cs="Times New Roman"/>
          <w:sz w:val="28"/>
          <w:szCs w:val="28"/>
        </w:rPr>
        <w:t>, согласно оценкам Всемирного банка,</w:t>
      </w:r>
      <w:r w:rsidR="00F3407A">
        <w:rPr>
          <w:rFonts w:ascii="Times New Roman" w:hAnsi="Times New Roman" w:cs="Times New Roman"/>
          <w:sz w:val="28"/>
          <w:szCs w:val="28"/>
        </w:rPr>
        <w:t xml:space="preserve"> составлял </w:t>
      </w:r>
      <w:r w:rsidR="008669B2">
        <w:rPr>
          <w:rFonts w:ascii="Times New Roman" w:hAnsi="Times New Roman" w:cs="Times New Roman"/>
          <w:sz w:val="28"/>
          <w:szCs w:val="28"/>
        </w:rPr>
        <w:t>примерно 1100</w:t>
      </w:r>
      <w:r w:rsidR="00F3407A">
        <w:rPr>
          <w:rFonts w:ascii="Times New Roman" w:hAnsi="Times New Roman" w:cs="Times New Roman"/>
          <w:sz w:val="28"/>
          <w:szCs w:val="28"/>
        </w:rPr>
        <w:t xml:space="preserve"> долл. США</w:t>
      </w:r>
      <w:r w:rsidR="008669B2">
        <w:rPr>
          <w:rStyle w:val="a6"/>
          <w:rFonts w:ascii="Times New Roman" w:hAnsi="Times New Roman" w:cs="Times New Roman"/>
          <w:sz w:val="28"/>
          <w:szCs w:val="28"/>
        </w:rPr>
        <w:footnoteReference w:id="3"/>
      </w:r>
      <w:r w:rsidR="00F3407A">
        <w:rPr>
          <w:rFonts w:ascii="Times New Roman" w:hAnsi="Times New Roman" w:cs="Times New Roman"/>
          <w:sz w:val="28"/>
          <w:szCs w:val="28"/>
        </w:rPr>
        <w:t xml:space="preserve">), до одного из наиболее сильных в экономическом плане государств мира. </w:t>
      </w:r>
      <w:r w:rsidR="00D32CBF">
        <w:rPr>
          <w:rFonts w:ascii="Times New Roman" w:hAnsi="Times New Roman" w:cs="Times New Roman"/>
          <w:sz w:val="28"/>
          <w:szCs w:val="28"/>
        </w:rPr>
        <w:t xml:space="preserve">После начала реформ, проводимых в жизнь пришедшим к власти после военного переворота 16 мая 1961 г. генерала Пак </w:t>
      </w:r>
      <w:proofErr w:type="spellStart"/>
      <w:r w:rsidR="00D32CBF">
        <w:rPr>
          <w:rFonts w:ascii="Times New Roman" w:hAnsi="Times New Roman" w:cs="Times New Roman"/>
          <w:sz w:val="28"/>
          <w:szCs w:val="28"/>
        </w:rPr>
        <w:t>Чонхи</w:t>
      </w:r>
      <w:proofErr w:type="spellEnd"/>
      <w:r w:rsidR="00D32CBF">
        <w:rPr>
          <w:rFonts w:ascii="Times New Roman" w:hAnsi="Times New Roman" w:cs="Times New Roman"/>
          <w:sz w:val="28"/>
          <w:szCs w:val="28"/>
        </w:rPr>
        <w:t xml:space="preserve"> (1961 – 1979)</w:t>
      </w:r>
      <w:r w:rsidR="008669B2">
        <w:rPr>
          <w:rFonts w:ascii="Times New Roman" w:hAnsi="Times New Roman" w:cs="Times New Roman"/>
          <w:sz w:val="28"/>
          <w:szCs w:val="28"/>
        </w:rPr>
        <w:t xml:space="preserve">, страна вступила в стадию бурного экономического роста, получившего название «Чудо на реке </w:t>
      </w:r>
      <w:proofErr w:type="spellStart"/>
      <w:r w:rsidR="008669B2">
        <w:rPr>
          <w:rFonts w:ascii="Times New Roman" w:hAnsi="Times New Roman" w:cs="Times New Roman"/>
          <w:sz w:val="28"/>
          <w:szCs w:val="28"/>
        </w:rPr>
        <w:t>Ханган</w:t>
      </w:r>
      <w:proofErr w:type="spellEnd"/>
      <w:r w:rsidR="008669B2">
        <w:rPr>
          <w:rFonts w:ascii="Times New Roman" w:hAnsi="Times New Roman" w:cs="Times New Roman"/>
          <w:sz w:val="28"/>
          <w:szCs w:val="28"/>
        </w:rPr>
        <w:t>» (</w:t>
      </w:r>
      <w:proofErr w:type="spellStart"/>
      <w:r w:rsidR="008669B2">
        <w:rPr>
          <w:rFonts w:ascii="Times New Roman" w:hAnsi="Times New Roman" w:cs="Times New Roman"/>
          <w:sz w:val="28"/>
          <w:szCs w:val="28"/>
        </w:rPr>
        <w:t>кор</w:t>
      </w:r>
      <w:proofErr w:type="spellEnd"/>
      <w:r w:rsidR="008669B2">
        <w:rPr>
          <w:rFonts w:ascii="Times New Roman" w:hAnsi="Times New Roman" w:cs="Times New Roman"/>
          <w:sz w:val="28"/>
          <w:szCs w:val="28"/>
        </w:rPr>
        <w:t xml:space="preserve">. </w:t>
      </w:r>
      <w:r w:rsidR="008669B2" w:rsidRPr="008669B2">
        <w:rPr>
          <w:rFonts w:ascii="Batang" w:eastAsia="Batang" w:hAnsi="Batang" w:cs="Times New Roman" w:hint="eastAsia"/>
          <w:sz w:val="28"/>
          <w:szCs w:val="28"/>
        </w:rPr>
        <w:t>한강의 기적</w:t>
      </w:r>
      <w:r w:rsidR="008669B2">
        <w:rPr>
          <w:rFonts w:ascii="Times New Roman" w:hAnsi="Times New Roman" w:cs="Times New Roman" w:hint="eastAsia"/>
          <w:sz w:val="28"/>
          <w:szCs w:val="28"/>
        </w:rPr>
        <w:t>)</w:t>
      </w:r>
      <w:r w:rsidR="008669B2">
        <w:rPr>
          <w:rFonts w:ascii="Times New Roman" w:hAnsi="Times New Roman" w:cs="Times New Roman"/>
          <w:sz w:val="28"/>
          <w:szCs w:val="28"/>
        </w:rPr>
        <w:t>: ВВП Южной Кореи увеличивался ежегодно в среднем на 7,5% в 1960-е гг., на 8,6% в 1970-е гг., на 9,3% в 1980-е гг. Азиатский финансовый кризис</w:t>
      </w:r>
      <w:r w:rsidR="0014749E">
        <w:rPr>
          <w:rFonts w:ascii="Times New Roman" w:hAnsi="Times New Roman" w:cs="Times New Roman"/>
          <w:sz w:val="28"/>
          <w:szCs w:val="28"/>
        </w:rPr>
        <w:t xml:space="preserve"> 1997 – 1998 гг. привел к тому, что темпы роста экономики страны в последующее десятилетие снизились – в 2000 – 2010 г. средний показатель увеличения ВВП составил 4,1%. Тем не менее, за 50 лет экономика Республики Корея выросла более чем в 25 раз, что существенно больше, чем у соседей по региону Северо-Восточной Азии – Японии и КНР – или крупнейшей экономики мира – США (см. </w:t>
      </w:r>
      <w:r w:rsidR="00857DA8">
        <w:rPr>
          <w:rFonts w:ascii="Times New Roman" w:hAnsi="Times New Roman" w:cs="Times New Roman"/>
          <w:sz w:val="28"/>
          <w:szCs w:val="28"/>
        </w:rPr>
        <w:t>Т</w:t>
      </w:r>
      <w:r w:rsidR="0014749E">
        <w:rPr>
          <w:rFonts w:ascii="Times New Roman" w:hAnsi="Times New Roman" w:cs="Times New Roman"/>
          <w:sz w:val="28"/>
          <w:szCs w:val="28"/>
        </w:rPr>
        <w:t>аблицу 1).</w:t>
      </w:r>
    </w:p>
    <w:p w:rsidR="0014749E" w:rsidRDefault="0014749E" w:rsidP="0014749E">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1. Экономический рост Республики Корея, Японии, КНР и США в 1960 – 2010 гг.</w:t>
      </w:r>
      <w:r>
        <w:rPr>
          <w:rStyle w:val="a6"/>
          <w:rFonts w:ascii="Times New Roman" w:hAnsi="Times New Roman" w:cs="Times New Roman"/>
          <w:sz w:val="28"/>
          <w:szCs w:val="28"/>
        </w:rPr>
        <w:footnoteReference w:id="4"/>
      </w:r>
    </w:p>
    <w:tbl>
      <w:tblPr>
        <w:tblStyle w:val="ad"/>
        <w:tblW w:w="0" w:type="auto"/>
        <w:tblLayout w:type="fixed"/>
        <w:tblLook w:val="04A0" w:firstRow="1" w:lastRow="0" w:firstColumn="1" w:lastColumn="0" w:noHBand="0" w:noVBand="1"/>
      </w:tblPr>
      <w:tblGrid>
        <w:gridCol w:w="1809"/>
        <w:gridCol w:w="1007"/>
        <w:gridCol w:w="978"/>
        <w:gridCol w:w="1264"/>
        <w:gridCol w:w="870"/>
        <w:gridCol w:w="827"/>
        <w:gridCol w:w="704"/>
        <w:gridCol w:w="704"/>
        <w:gridCol w:w="704"/>
        <w:gridCol w:w="704"/>
      </w:tblGrid>
      <w:tr w:rsidR="0014749E" w:rsidTr="00857DA8">
        <w:tc>
          <w:tcPr>
            <w:tcW w:w="1809" w:type="dxa"/>
          </w:tcPr>
          <w:p w:rsidR="0014749E" w:rsidRPr="00B03ED3" w:rsidRDefault="0014749E" w:rsidP="00857DA8">
            <w:pPr>
              <w:spacing w:line="360" w:lineRule="auto"/>
              <w:jc w:val="center"/>
              <w:rPr>
                <w:rFonts w:ascii="Times New Roman" w:hAnsi="Times New Roman" w:cs="Times New Roman"/>
                <w:sz w:val="20"/>
                <w:szCs w:val="20"/>
              </w:rPr>
            </w:pPr>
          </w:p>
        </w:tc>
        <w:tc>
          <w:tcPr>
            <w:tcW w:w="3249" w:type="dxa"/>
            <w:gridSpan w:val="3"/>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 xml:space="preserve">ВВП на душу населения, долл. США </w:t>
            </w:r>
          </w:p>
        </w:tc>
        <w:tc>
          <w:tcPr>
            <w:tcW w:w="4513" w:type="dxa"/>
            <w:gridSpan w:val="6"/>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Среднегодовой прирост ВВП, %</w:t>
            </w:r>
          </w:p>
        </w:tc>
      </w:tr>
      <w:tr w:rsidR="00857DA8" w:rsidTr="00857DA8">
        <w:tc>
          <w:tcPr>
            <w:tcW w:w="1809" w:type="dxa"/>
          </w:tcPr>
          <w:p w:rsidR="0014749E" w:rsidRPr="00B03ED3" w:rsidRDefault="0014749E"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lastRenderedPageBreak/>
              <w:t>Страна/период</w:t>
            </w:r>
          </w:p>
        </w:tc>
        <w:tc>
          <w:tcPr>
            <w:tcW w:w="1007"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1960</w:t>
            </w:r>
          </w:p>
        </w:tc>
        <w:tc>
          <w:tcPr>
            <w:tcW w:w="978"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2010</w:t>
            </w:r>
          </w:p>
        </w:tc>
        <w:tc>
          <w:tcPr>
            <w:tcW w:w="1264"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2010/1960</w:t>
            </w:r>
          </w:p>
        </w:tc>
        <w:tc>
          <w:tcPr>
            <w:tcW w:w="870"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1960-1970</w:t>
            </w:r>
          </w:p>
        </w:tc>
        <w:tc>
          <w:tcPr>
            <w:tcW w:w="827"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1970 - 1980</w:t>
            </w:r>
          </w:p>
        </w:tc>
        <w:tc>
          <w:tcPr>
            <w:tcW w:w="704"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1980 - 1990</w:t>
            </w:r>
          </w:p>
        </w:tc>
        <w:tc>
          <w:tcPr>
            <w:tcW w:w="704"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1990 - 2000</w:t>
            </w:r>
          </w:p>
        </w:tc>
        <w:tc>
          <w:tcPr>
            <w:tcW w:w="704"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2000 - 2010</w:t>
            </w:r>
          </w:p>
        </w:tc>
        <w:tc>
          <w:tcPr>
            <w:tcW w:w="704" w:type="dxa"/>
          </w:tcPr>
          <w:p w:rsidR="0014749E" w:rsidRPr="00B03ED3" w:rsidRDefault="00857DA8" w:rsidP="00857DA8">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1960- 2010</w:t>
            </w:r>
          </w:p>
        </w:tc>
      </w:tr>
      <w:tr w:rsidR="00857DA8" w:rsidTr="00857DA8">
        <w:tc>
          <w:tcPr>
            <w:tcW w:w="1809"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Республика Корея</w:t>
            </w:r>
          </w:p>
        </w:tc>
        <w:tc>
          <w:tcPr>
            <w:tcW w:w="100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1 078</w:t>
            </w:r>
          </w:p>
        </w:tc>
        <w:tc>
          <w:tcPr>
            <w:tcW w:w="978"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27 578</w:t>
            </w:r>
          </w:p>
        </w:tc>
        <w:tc>
          <w:tcPr>
            <w:tcW w:w="126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25,59</w:t>
            </w:r>
          </w:p>
        </w:tc>
        <w:tc>
          <w:tcPr>
            <w:tcW w:w="870"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7,45</w:t>
            </w:r>
          </w:p>
        </w:tc>
        <w:tc>
          <w:tcPr>
            <w:tcW w:w="82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8,58</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6,33</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4,07</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4,07</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7,14</w:t>
            </w:r>
          </w:p>
        </w:tc>
      </w:tr>
      <w:tr w:rsidR="00857DA8" w:rsidTr="00857DA8">
        <w:tc>
          <w:tcPr>
            <w:tcW w:w="1809"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Япония</w:t>
            </w:r>
          </w:p>
        </w:tc>
        <w:tc>
          <w:tcPr>
            <w:tcW w:w="100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4 795</w:t>
            </w:r>
          </w:p>
        </w:tc>
        <w:tc>
          <w:tcPr>
            <w:tcW w:w="978"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30 916</w:t>
            </w:r>
          </w:p>
        </w:tc>
        <w:tc>
          <w:tcPr>
            <w:tcW w:w="126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6,45</w:t>
            </w:r>
          </w:p>
        </w:tc>
        <w:tc>
          <w:tcPr>
            <w:tcW w:w="870"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9,66</w:t>
            </w:r>
          </w:p>
        </w:tc>
        <w:tc>
          <w:tcPr>
            <w:tcW w:w="82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4,37</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1,12</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0,74</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0,74</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4,08</w:t>
            </w:r>
          </w:p>
        </w:tc>
      </w:tr>
      <w:tr w:rsidR="00857DA8" w:rsidTr="00857DA8">
        <w:tc>
          <w:tcPr>
            <w:tcW w:w="1809"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США</w:t>
            </w:r>
          </w:p>
        </w:tc>
        <w:tc>
          <w:tcPr>
            <w:tcW w:w="100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15 254</w:t>
            </w:r>
          </w:p>
        </w:tc>
        <w:tc>
          <w:tcPr>
            <w:tcW w:w="978"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42 371</w:t>
            </w:r>
          </w:p>
        </w:tc>
        <w:tc>
          <w:tcPr>
            <w:tcW w:w="126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2,78</w:t>
            </w:r>
          </w:p>
        </w:tc>
        <w:tc>
          <w:tcPr>
            <w:tcW w:w="870"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4,11</w:t>
            </w:r>
          </w:p>
        </w:tc>
        <w:tc>
          <w:tcPr>
            <w:tcW w:w="82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3,19</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3,37</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1,52</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1,52</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3,07</w:t>
            </w:r>
          </w:p>
        </w:tc>
      </w:tr>
      <w:tr w:rsidR="00857DA8" w:rsidTr="00857DA8">
        <w:tc>
          <w:tcPr>
            <w:tcW w:w="1809"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КНР</w:t>
            </w:r>
          </w:p>
        </w:tc>
        <w:tc>
          <w:tcPr>
            <w:tcW w:w="100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1 057</w:t>
            </w:r>
          </w:p>
        </w:tc>
        <w:tc>
          <w:tcPr>
            <w:tcW w:w="978"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8 426</w:t>
            </w:r>
          </w:p>
        </w:tc>
        <w:tc>
          <w:tcPr>
            <w:tcW w:w="126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7,97</w:t>
            </w:r>
          </w:p>
        </w:tc>
        <w:tc>
          <w:tcPr>
            <w:tcW w:w="870"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3,24</w:t>
            </w:r>
          </w:p>
        </w:tc>
        <w:tc>
          <w:tcPr>
            <w:tcW w:w="827"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6,03</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9,92</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9,95</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9,95</w:t>
            </w:r>
          </w:p>
        </w:tc>
        <w:tc>
          <w:tcPr>
            <w:tcW w:w="704" w:type="dxa"/>
          </w:tcPr>
          <w:p w:rsidR="0014749E" w:rsidRPr="00B03ED3" w:rsidRDefault="00857DA8" w:rsidP="0014749E">
            <w:pPr>
              <w:spacing w:line="360" w:lineRule="auto"/>
              <w:jc w:val="center"/>
              <w:rPr>
                <w:rFonts w:ascii="Times New Roman" w:hAnsi="Times New Roman" w:cs="Times New Roman"/>
                <w:sz w:val="20"/>
                <w:szCs w:val="20"/>
              </w:rPr>
            </w:pPr>
            <w:r w:rsidRPr="00B03ED3">
              <w:rPr>
                <w:rFonts w:ascii="Times New Roman" w:hAnsi="Times New Roman" w:cs="Times New Roman"/>
                <w:sz w:val="20"/>
                <w:szCs w:val="20"/>
              </w:rPr>
              <w:t>7,61</w:t>
            </w:r>
          </w:p>
        </w:tc>
      </w:tr>
    </w:tbl>
    <w:p w:rsidR="00FC0CB8" w:rsidRDefault="00FC0CB8" w:rsidP="00301202">
      <w:pPr>
        <w:spacing w:after="0" w:line="360" w:lineRule="auto"/>
        <w:jc w:val="both"/>
        <w:rPr>
          <w:rFonts w:ascii="Times New Roman" w:hAnsi="Times New Roman" w:cs="Times New Roman"/>
          <w:sz w:val="28"/>
          <w:szCs w:val="28"/>
        </w:rPr>
      </w:pPr>
    </w:p>
    <w:p w:rsidR="00301202" w:rsidRDefault="00C17740" w:rsidP="003012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Республика Корея вошла в число наиболее </w:t>
      </w:r>
      <w:r w:rsidR="00082E08">
        <w:rPr>
          <w:rFonts w:ascii="Times New Roman" w:hAnsi="Times New Roman" w:cs="Times New Roman"/>
          <w:sz w:val="28"/>
          <w:szCs w:val="28"/>
        </w:rPr>
        <w:t xml:space="preserve">экономически </w:t>
      </w:r>
      <w:r>
        <w:rPr>
          <w:rFonts w:ascii="Times New Roman" w:hAnsi="Times New Roman" w:cs="Times New Roman"/>
          <w:sz w:val="28"/>
          <w:szCs w:val="28"/>
        </w:rPr>
        <w:t xml:space="preserve">развитых </w:t>
      </w:r>
      <w:r w:rsidR="00082E08">
        <w:rPr>
          <w:rFonts w:ascii="Times New Roman" w:hAnsi="Times New Roman" w:cs="Times New Roman"/>
          <w:sz w:val="28"/>
          <w:szCs w:val="28"/>
        </w:rPr>
        <w:t>государств</w:t>
      </w:r>
      <w:r>
        <w:rPr>
          <w:rFonts w:ascii="Times New Roman" w:hAnsi="Times New Roman" w:cs="Times New Roman"/>
          <w:sz w:val="28"/>
          <w:szCs w:val="28"/>
        </w:rPr>
        <w:t xml:space="preserve"> мира</w:t>
      </w:r>
      <w:r w:rsidR="001F7592">
        <w:rPr>
          <w:rFonts w:ascii="Times New Roman" w:hAnsi="Times New Roman" w:cs="Times New Roman"/>
          <w:sz w:val="28"/>
          <w:szCs w:val="28"/>
        </w:rPr>
        <w:t>: с номинальным ВВП 1,4 трлн. долл. США</w:t>
      </w:r>
      <w:r w:rsidR="00082E08">
        <w:rPr>
          <w:rFonts w:ascii="Times New Roman" w:hAnsi="Times New Roman" w:cs="Times New Roman"/>
          <w:sz w:val="28"/>
          <w:szCs w:val="28"/>
        </w:rPr>
        <w:t xml:space="preserve"> (согласно оценке Международного валютного фонда на 2016 г.)</w:t>
      </w:r>
      <w:r w:rsidR="00082E08">
        <w:rPr>
          <w:rStyle w:val="a6"/>
          <w:rFonts w:ascii="Times New Roman" w:hAnsi="Times New Roman" w:cs="Times New Roman"/>
          <w:sz w:val="28"/>
          <w:szCs w:val="28"/>
        </w:rPr>
        <w:footnoteReference w:id="5"/>
      </w:r>
      <w:r w:rsidR="001F7592">
        <w:rPr>
          <w:rFonts w:ascii="Times New Roman" w:hAnsi="Times New Roman" w:cs="Times New Roman"/>
          <w:sz w:val="28"/>
          <w:szCs w:val="28"/>
        </w:rPr>
        <w:t xml:space="preserve"> </w:t>
      </w:r>
      <w:r w:rsidR="00082E08">
        <w:rPr>
          <w:rFonts w:ascii="Times New Roman" w:hAnsi="Times New Roman" w:cs="Times New Roman"/>
          <w:sz w:val="28"/>
          <w:szCs w:val="28"/>
        </w:rPr>
        <w:t>она является 11-й крупнейшей мировой экономикой.</w:t>
      </w:r>
      <w:r w:rsidR="00E86776">
        <w:rPr>
          <w:rFonts w:ascii="Times New Roman" w:hAnsi="Times New Roman" w:cs="Times New Roman"/>
          <w:sz w:val="28"/>
          <w:szCs w:val="28"/>
        </w:rPr>
        <w:t xml:space="preserve"> В силу того, что экономика страны ориентирована на экспорт</w:t>
      </w:r>
      <w:r w:rsidR="00230853">
        <w:rPr>
          <w:rFonts w:ascii="Times New Roman" w:hAnsi="Times New Roman" w:cs="Times New Roman"/>
          <w:sz w:val="28"/>
          <w:szCs w:val="28"/>
        </w:rPr>
        <w:t xml:space="preserve"> (доля экспорта в ВВП составляет 38%)</w:t>
      </w:r>
      <w:r w:rsidR="00E86776">
        <w:rPr>
          <w:rFonts w:ascii="Times New Roman" w:hAnsi="Times New Roman" w:cs="Times New Roman"/>
          <w:sz w:val="28"/>
          <w:szCs w:val="28"/>
        </w:rPr>
        <w:t xml:space="preserve">, она прочно встроена в мировую систему хозяйственных связей. </w:t>
      </w:r>
      <w:r w:rsidR="002462E3">
        <w:rPr>
          <w:rFonts w:ascii="Times New Roman" w:hAnsi="Times New Roman" w:cs="Times New Roman"/>
          <w:sz w:val="28"/>
          <w:szCs w:val="28"/>
        </w:rPr>
        <w:t xml:space="preserve">По состоянию на 2015 г. внешнеторговый оборот </w:t>
      </w:r>
      <w:r w:rsidR="00F262D1">
        <w:rPr>
          <w:rFonts w:ascii="Times New Roman" w:hAnsi="Times New Roman" w:cs="Times New Roman"/>
          <w:sz w:val="28"/>
          <w:szCs w:val="28"/>
        </w:rPr>
        <w:t>Южной Кореи</w:t>
      </w:r>
      <w:r w:rsidR="002462E3">
        <w:rPr>
          <w:rFonts w:ascii="Times New Roman" w:hAnsi="Times New Roman" w:cs="Times New Roman"/>
          <w:sz w:val="28"/>
          <w:szCs w:val="28"/>
        </w:rPr>
        <w:t xml:space="preserve"> составил 963,2 млрд. долл. США (из них экспорт –</w:t>
      </w:r>
      <w:r w:rsidR="00F21436">
        <w:rPr>
          <w:rFonts w:ascii="Times New Roman" w:hAnsi="Times New Roman" w:cs="Times New Roman"/>
          <w:sz w:val="28"/>
          <w:szCs w:val="28"/>
        </w:rPr>
        <w:t xml:space="preserve"> 526,7</w:t>
      </w:r>
      <w:r w:rsidR="002462E3">
        <w:rPr>
          <w:rFonts w:ascii="Times New Roman" w:hAnsi="Times New Roman" w:cs="Times New Roman"/>
          <w:sz w:val="28"/>
          <w:szCs w:val="28"/>
        </w:rPr>
        <w:t xml:space="preserve"> млрд. долл. США, импорт – 436,4 млрд. долл. США, профицит торгового баланса –</w:t>
      </w:r>
      <w:r w:rsidR="00F21436">
        <w:rPr>
          <w:rFonts w:ascii="Times New Roman" w:hAnsi="Times New Roman" w:cs="Times New Roman"/>
          <w:sz w:val="28"/>
          <w:szCs w:val="28"/>
        </w:rPr>
        <w:t xml:space="preserve"> 90,3</w:t>
      </w:r>
      <w:r w:rsidR="002462E3">
        <w:rPr>
          <w:rFonts w:ascii="Times New Roman" w:hAnsi="Times New Roman" w:cs="Times New Roman"/>
          <w:sz w:val="28"/>
          <w:szCs w:val="28"/>
        </w:rPr>
        <w:t xml:space="preserve"> млрд. долл. США)</w:t>
      </w:r>
      <w:r w:rsidR="00723672">
        <w:rPr>
          <w:rStyle w:val="a6"/>
          <w:rFonts w:ascii="Times New Roman" w:hAnsi="Times New Roman" w:cs="Times New Roman"/>
          <w:sz w:val="28"/>
          <w:szCs w:val="28"/>
        </w:rPr>
        <w:footnoteReference w:id="6"/>
      </w:r>
      <w:r w:rsidR="002462E3">
        <w:rPr>
          <w:rFonts w:ascii="Times New Roman" w:hAnsi="Times New Roman" w:cs="Times New Roman"/>
          <w:sz w:val="28"/>
          <w:szCs w:val="28"/>
        </w:rPr>
        <w:t xml:space="preserve">. </w:t>
      </w:r>
      <w:r w:rsidR="00723672">
        <w:rPr>
          <w:rFonts w:ascii="Times New Roman" w:hAnsi="Times New Roman" w:cs="Times New Roman"/>
          <w:sz w:val="28"/>
          <w:szCs w:val="28"/>
        </w:rPr>
        <w:t>Если говорить об изменении этих показателей за последние годы, то можно отметить (см. График 1), что до 2011 г. показатели объемов росли (не считая периода восстановления после мирового финансового кризиса 2008 г.), в 2011 – 2014 гг. они стабилизировались на уровне, чуть превышающем 1 трлн. долл. США, а затем последовало снижение</w:t>
      </w:r>
      <w:r w:rsidR="009C64B9">
        <w:rPr>
          <w:rFonts w:ascii="Times New Roman" w:hAnsi="Times New Roman" w:cs="Times New Roman"/>
          <w:sz w:val="28"/>
          <w:szCs w:val="28"/>
        </w:rPr>
        <w:t>, вызванное снижением мировых цен на энергоресурсы на 45% в 2015 г.</w:t>
      </w:r>
      <w:r w:rsidR="001629D9">
        <w:rPr>
          <w:rFonts w:ascii="Times New Roman" w:hAnsi="Times New Roman" w:cs="Times New Roman"/>
          <w:sz w:val="28"/>
          <w:szCs w:val="28"/>
        </w:rPr>
        <w:t xml:space="preserve"> и сокращением внутреннего спроса.</w:t>
      </w:r>
      <w:r w:rsidR="0038606D">
        <w:rPr>
          <w:rFonts w:ascii="Times New Roman" w:hAnsi="Times New Roman" w:cs="Times New Roman"/>
          <w:sz w:val="28"/>
          <w:szCs w:val="28"/>
        </w:rPr>
        <w:t xml:space="preserve"> </w:t>
      </w:r>
    </w:p>
    <w:p w:rsidR="00025A2D" w:rsidRDefault="00025A2D" w:rsidP="003012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показателям объемов товарного экспорта южнокорейская экономика занимает 6-е место в мире с долей 3,2% (после КНР, США, Германии, Японии, Нидерландов), по показателям импорта – 9-е место с долей 2,6% (после США, КНР, Германии, Японии, Великобритании, Франции, Гонконга, Нидерландов).</w:t>
      </w:r>
      <w:r>
        <w:rPr>
          <w:rStyle w:val="a6"/>
          <w:rFonts w:ascii="Times New Roman" w:hAnsi="Times New Roman" w:cs="Times New Roman"/>
          <w:sz w:val="28"/>
          <w:szCs w:val="28"/>
        </w:rPr>
        <w:footnoteReference w:id="7"/>
      </w:r>
    </w:p>
    <w:p w:rsidR="009C64B9" w:rsidRDefault="00025A2D" w:rsidP="00301202">
      <w:pPr>
        <w:spacing w:after="0" w:line="360" w:lineRule="auto"/>
        <w:jc w:val="both"/>
        <w:rPr>
          <w:rFonts w:ascii="Times New Roman" w:hAnsi="Times New Roman" w:cs="Times New Roman"/>
          <w:sz w:val="28"/>
          <w:szCs w:val="28"/>
        </w:rPr>
      </w:pPr>
      <w:r>
        <w:rPr>
          <w:rFonts w:ascii="Times New Roman" w:hAnsi="Times New Roman" w:cs="Times New Roman" w:hint="eastAsia"/>
          <w:sz w:val="28"/>
          <w:szCs w:val="28"/>
        </w:rPr>
        <w:lastRenderedPageBreak/>
        <w:tab/>
      </w:r>
      <w:r w:rsidR="001629D9">
        <w:rPr>
          <w:rFonts w:ascii="Times New Roman" w:hAnsi="Times New Roman" w:cs="Times New Roman"/>
          <w:sz w:val="28"/>
          <w:szCs w:val="28"/>
        </w:rPr>
        <w:t xml:space="preserve">В структуре экспорта Республики Корея </w:t>
      </w:r>
      <w:r w:rsidR="00FC06F6">
        <w:rPr>
          <w:rFonts w:ascii="Times New Roman" w:hAnsi="Times New Roman" w:cs="Times New Roman"/>
          <w:sz w:val="28"/>
          <w:szCs w:val="28"/>
        </w:rPr>
        <w:t xml:space="preserve">преобладает высокотехнологичная продукция: полупроводники, промышленное оборудование, автомобили, продукция нефтехимической отрасли, продукция </w:t>
      </w:r>
      <w:proofErr w:type="gramStart"/>
      <w:r w:rsidR="00FC06F6">
        <w:rPr>
          <w:rFonts w:ascii="Times New Roman" w:hAnsi="Times New Roman" w:cs="Times New Roman"/>
          <w:sz w:val="28"/>
          <w:szCs w:val="28"/>
        </w:rPr>
        <w:t>судостроения  и</w:t>
      </w:r>
      <w:proofErr w:type="gramEnd"/>
      <w:r w:rsidR="00FC06F6">
        <w:rPr>
          <w:rFonts w:ascii="Times New Roman" w:hAnsi="Times New Roman" w:cs="Times New Roman"/>
          <w:sz w:val="28"/>
          <w:szCs w:val="28"/>
        </w:rPr>
        <w:t xml:space="preserve"> т. д. (см. Таблицу 2).</w:t>
      </w:r>
    </w:p>
    <w:p w:rsidR="00FC06F6" w:rsidRDefault="00FC06F6" w:rsidP="00301202">
      <w:pPr>
        <w:spacing w:after="0" w:line="360" w:lineRule="auto"/>
        <w:jc w:val="both"/>
        <w:rPr>
          <w:rFonts w:ascii="Times New Roman" w:hAnsi="Times New Roman" w:cs="Times New Roman"/>
          <w:sz w:val="28"/>
          <w:szCs w:val="28"/>
        </w:rPr>
      </w:pPr>
    </w:p>
    <w:p w:rsidR="009C64B9" w:rsidRDefault="009C64B9" w:rsidP="009C64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График 1. Показатели внешней торговли </w:t>
      </w:r>
      <w:r w:rsidR="007C4E74">
        <w:rPr>
          <w:rFonts w:ascii="Times New Roman" w:hAnsi="Times New Roman" w:cs="Times New Roman"/>
          <w:sz w:val="28"/>
          <w:szCs w:val="28"/>
        </w:rPr>
        <w:t xml:space="preserve">Республики Корея </w:t>
      </w:r>
      <w:r>
        <w:rPr>
          <w:rFonts w:ascii="Times New Roman" w:hAnsi="Times New Roman" w:cs="Times New Roman"/>
          <w:sz w:val="28"/>
          <w:szCs w:val="28"/>
        </w:rPr>
        <w:t>товарами в 2005 – 2015 гг., млн. долл. США</w:t>
      </w:r>
      <w:r>
        <w:rPr>
          <w:rStyle w:val="a6"/>
          <w:rFonts w:ascii="Times New Roman" w:hAnsi="Times New Roman" w:cs="Times New Roman"/>
          <w:sz w:val="28"/>
          <w:szCs w:val="28"/>
        </w:rPr>
        <w:footnoteReference w:id="8"/>
      </w:r>
    </w:p>
    <w:p w:rsidR="009C64B9" w:rsidRDefault="009C64B9" w:rsidP="009C64B9">
      <w:pPr>
        <w:spacing w:after="0" w:line="360" w:lineRule="auto"/>
        <w:jc w:val="center"/>
        <w:rPr>
          <w:rFonts w:ascii="Times New Roman" w:hAnsi="Times New Roman" w:cs="Times New Roman"/>
          <w:sz w:val="28"/>
          <w:szCs w:val="28"/>
        </w:rPr>
      </w:pPr>
      <w:r w:rsidRPr="009C64B9">
        <w:rPr>
          <w:rFonts w:ascii="Times New Roman" w:hAnsi="Times New Roman" w:cs="Times New Roman"/>
          <w:noProof/>
          <w:sz w:val="28"/>
          <w:szCs w:val="28"/>
          <w:lang w:eastAsia="ru-RU"/>
        </w:rPr>
        <w:drawing>
          <wp:inline distT="0" distB="0" distL="0" distR="0">
            <wp:extent cx="5924550" cy="356235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1202" w:rsidRDefault="00301202" w:rsidP="00301202">
      <w:pPr>
        <w:spacing w:after="0" w:line="360" w:lineRule="auto"/>
        <w:jc w:val="both"/>
        <w:rPr>
          <w:rFonts w:ascii="Times New Roman" w:hAnsi="Times New Roman" w:cs="Times New Roman"/>
          <w:sz w:val="28"/>
          <w:szCs w:val="28"/>
        </w:rPr>
      </w:pPr>
    </w:p>
    <w:p w:rsidR="00FC06F6" w:rsidRDefault="00FC06F6" w:rsidP="00FC06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2. Основные статьи экспорта Республики Корея</w:t>
      </w:r>
      <w:r w:rsidR="0020600A">
        <w:rPr>
          <w:rFonts w:ascii="Times New Roman" w:hAnsi="Times New Roman" w:cs="Times New Roman"/>
          <w:sz w:val="28"/>
          <w:szCs w:val="28"/>
        </w:rPr>
        <w:t xml:space="preserve"> в 2015</w:t>
      </w:r>
      <w:r w:rsidR="00104CE9">
        <w:rPr>
          <w:rFonts w:ascii="Times New Roman" w:hAnsi="Times New Roman" w:cs="Times New Roman"/>
          <w:sz w:val="28"/>
          <w:szCs w:val="28"/>
        </w:rPr>
        <w:t>-2016 г</w:t>
      </w:r>
      <w:r w:rsidR="0020600A">
        <w:rPr>
          <w:rFonts w:ascii="Times New Roman" w:hAnsi="Times New Roman" w:cs="Times New Roman"/>
          <w:sz w:val="28"/>
          <w:szCs w:val="28"/>
        </w:rPr>
        <w:t>г.</w:t>
      </w:r>
      <w:r>
        <w:rPr>
          <w:rFonts w:ascii="Times New Roman" w:hAnsi="Times New Roman" w:cs="Times New Roman"/>
          <w:sz w:val="28"/>
          <w:szCs w:val="28"/>
        </w:rPr>
        <w:t>: объемы и динамика</w:t>
      </w:r>
      <w:r>
        <w:rPr>
          <w:rStyle w:val="a6"/>
          <w:rFonts w:ascii="Times New Roman" w:hAnsi="Times New Roman" w:cs="Times New Roman"/>
          <w:sz w:val="28"/>
          <w:szCs w:val="28"/>
        </w:rPr>
        <w:footnoteReference w:id="9"/>
      </w:r>
    </w:p>
    <w:tbl>
      <w:tblPr>
        <w:tblStyle w:val="ad"/>
        <w:tblW w:w="5000" w:type="pct"/>
        <w:tblLayout w:type="fixed"/>
        <w:tblLook w:val="04A0" w:firstRow="1" w:lastRow="0" w:firstColumn="1" w:lastColumn="0" w:noHBand="0" w:noVBand="1"/>
      </w:tblPr>
      <w:tblGrid>
        <w:gridCol w:w="1808"/>
        <w:gridCol w:w="1417"/>
        <w:gridCol w:w="1279"/>
        <w:gridCol w:w="1275"/>
        <w:gridCol w:w="1279"/>
        <w:gridCol w:w="1261"/>
        <w:gridCol w:w="1252"/>
      </w:tblGrid>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p>
        </w:tc>
        <w:tc>
          <w:tcPr>
            <w:tcW w:w="1408" w:type="pct"/>
            <w:gridSpan w:val="2"/>
          </w:tcPr>
          <w:p w:rsidR="00104CE9" w:rsidRPr="001D6AAF" w:rsidRDefault="001D6AAF"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Январь – октябрь 2015 г.</w:t>
            </w:r>
          </w:p>
        </w:tc>
        <w:tc>
          <w:tcPr>
            <w:tcW w:w="1334" w:type="pct"/>
            <w:gridSpan w:val="2"/>
          </w:tcPr>
          <w:p w:rsidR="00104CE9" w:rsidRPr="001D6AAF" w:rsidRDefault="001D6AAF"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2015 г.</w:t>
            </w:r>
          </w:p>
        </w:tc>
        <w:tc>
          <w:tcPr>
            <w:tcW w:w="1313" w:type="pct"/>
            <w:gridSpan w:val="2"/>
          </w:tcPr>
          <w:p w:rsidR="00104CE9" w:rsidRPr="001D6AAF" w:rsidRDefault="001D6AAF"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Январь – октябрь 2016 г.</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Наименование продукции</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Объем экспорта, млрд. долл. США</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 xml:space="preserve">Изменение по сравнению с аналогичным периодом прошлого </w:t>
            </w:r>
            <w:r w:rsidRPr="001D6AAF">
              <w:rPr>
                <w:rFonts w:ascii="Times New Roman" w:hAnsi="Times New Roman" w:cs="Times New Roman"/>
                <w:sz w:val="20"/>
                <w:szCs w:val="20"/>
              </w:rPr>
              <w:lastRenderedPageBreak/>
              <w:t>года</w:t>
            </w:r>
            <w:r>
              <w:rPr>
                <w:rFonts w:ascii="Times New Roman" w:hAnsi="Times New Roman" w:cs="Times New Roman"/>
                <w:sz w:val="20"/>
                <w:szCs w:val="20"/>
              </w:rPr>
              <w:t>, %</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lastRenderedPageBreak/>
              <w:t>Объем экспорта, млрд. долл. США</w:t>
            </w:r>
          </w:p>
        </w:tc>
        <w:tc>
          <w:tcPr>
            <w:tcW w:w="668" w:type="pct"/>
          </w:tcPr>
          <w:p w:rsidR="00104CE9" w:rsidRPr="001D6AAF" w:rsidRDefault="001D6AAF"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 xml:space="preserve">Изменение по сравнению с аналогичным периодом прошлого </w:t>
            </w:r>
            <w:r w:rsidRPr="001D6AAF">
              <w:rPr>
                <w:rFonts w:ascii="Times New Roman" w:hAnsi="Times New Roman" w:cs="Times New Roman"/>
                <w:sz w:val="20"/>
                <w:szCs w:val="20"/>
              </w:rPr>
              <w:lastRenderedPageBreak/>
              <w:t>года</w:t>
            </w:r>
            <w:r>
              <w:rPr>
                <w:rFonts w:ascii="Times New Roman" w:hAnsi="Times New Roman" w:cs="Times New Roman"/>
                <w:sz w:val="20"/>
                <w:szCs w:val="20"/>
              </w:rPr>
              <w:t>, %</w:t>
            </w:r>
          </w:p>
        </w:tc>
        <w:tc>
          <w:tcPr>
            <w:tcW w:w="659" w:type="pct"/>
          </w:tcPr>
          <w:p w:rsidR="00104CE9" w:rsidRPr="001D6AAF" w:rsidRDefault="001D6AAF"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lastRenderedPageBreak/>
              <w:t>Объем экспорта, млрд. долл. США</w:t>
            </w:r>
          </w:p>
        </w:tc>
        <w:tc>
          <w:tcPr>
            <w:tcW w:w="654" w:type="pct"/>
          </w:tcPr>
          <w:p w:rsidR="00104CE9" w:rsidRPr="001D6AAF" w:rsidRDefault="001D6AAF"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 xml:space="preserve">Изменение по сравнению с аналогичным периодом прошлого </w:t>
            </w:r>
            <w:r w:rsidRPr="001D6AAF">
              <w:rPr>
                <w:rFonts w:ascii="Times New Roman" w:hAnsi="Times New Roman" w:cs="Times New Roman"/>
                <w:sz w:val="20"/>
                <w:szCs w:val="20"/>
              </w:rPr>
              <w:lastRenderedPageBreak/>
              <w:t>года</w:t>
            </w:r>
            <w:r>
              <w:rPr>
                <w:rFonts w:ascii="Times New Roman" w:hAnsi="Times New Roman" w:cs="Times New Roman"/>
                <w:sz w:val="20"/>
                <w:szCs w:val="20"/>
              </w:rPr>
              <w:t>, %</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lastRenderedPageBreak/>
              <w:t>Полупроводники</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52,93</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62,92</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+0,4</w:t>
            </w:r>
          </w:p>
        </w:tc>
        <w:tc>
          <w:tcPr>
            <w:tcW w:w="659"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50,57</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Промышленное оборудование</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39,43</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46,76</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-3,4</w:t>
            </w:r>
          </w:p>
        </w:tc>
        <w:tc>
          <w:tcPr>
            <w:tcW w:w="659"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Автомобили</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37,51</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45,8</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-6,4</w:t>
            </w:r>
          </w:p>
        </w:tc>
        <w:tc>
          <w:tcPr>
            <w:tcW w:w="659"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32,11</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Продукция химической промышленности</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31,96</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-21,6</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37,79</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-21,6</w:t>
            </w:r>
          </w:p>
        </w:tc>
        <w:tc>
          <w:tcPr>
            <w:tcW w:w="659"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29,52</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Продукция кораблестроения</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31,88</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40,11</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+0,6</w:t>
            </w:r>
          </w:p>
        </w:tc>
        <w:tc>
          <w:tcPr>
            <w:tcW w:w="659"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28,54</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-10,5</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Средства беспроводной связи</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26,68</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32,59</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+10,2</w:t>
            </w:r>
          </w:p>
        </w:tc>
        <w:tc>
          <w:tcPr>
            <w:tcW w:w="659"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24,38</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-8,6</w:t>
            </w:r>
          </w:p>
        </w:tc>
      </w:tr>
      <w:tr w:rsidR="001D6AAF" w:rsidTr="001D6AAF">
        <w:tc>
          <w:tcPr>
            <w:tcW w:w="945" w:type="pct"/>
          </w:tcPr>
          <w:p w:rsidR="00104CE9" w:rsidRPr="001D6AAF" w:rsidRDefault="009C7643"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Стальной прокат</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25,59</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30,2</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-15,0</w:t>
            </w:r>
          </w:p>
        </w:tc>
        <w:tc>
          <w:tcPr>
            <w:tcW w:w="659"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23,69</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-7,4</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Нефтепродукты</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27,45</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-37,4</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32,0</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-37,0</w:t>
            </w:r>
          </w:p>
        </w:tc>
        <w:tc>
          <w:tcPr>
            <w:tcW w:w="659"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21,43</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-21,8</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Жидкокристаллические дисплеи</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25,47</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29,66</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-8,2</w:t>
            </w:r>
          </w:p>
        </w:tc>
        <w:tc>
          <w:tcPr>
            <w:tcW w:w="659"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20,54</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-19,4</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Автозапчасти</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21,33</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25,55</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-4,1</w:t>
            </w:r>
          </w:p>
        </w:tc>
        <w:tc>
          <w:tcPr>
            <w:tcW w:w="659"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Текстиль</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14,3</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-10,2</w:t>
            </w:r>
          </w:p>
        </w:tc>
        <w:tc>
          <w:tcPr>
            <w:tcW w:w="659"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11,21</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-5,8</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Бытовая техника</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10,75</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12,48</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-15,9</w:t>
            </w:r>
          </w:p>
        </w:tc>
        <w:tc>
          <w:tcPr>
            <w:tcW w:w="659"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9,39</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-12,7</w:t>
            </w:r>
          </w:p>
        </w:tc>
      </w:tr>
      <w:tr w:rsidR="001D6AAF" w:rsidTr="001D6AAF">
        <w:tc>
          <w:tcPr>
            <w:tcW w:w="945" w:type="pct"/>
          </w:tcPr>
          <w:p w:rsidR="00104CE9" w:rsidRPr="001D6AAF" w:rsidRDefault="00104CE9" w:rsidP="00FC06F6">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Компьютеры</w:t>
            </w:r>
          </w:p>
        </w:tc>
        <w:tc>
          <w:tcPr>
            <w:tcW w:w="740"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6,45</w:t>
            </w:r>
          </w:p>
        </w:tc>
        <w:tc>
          <w:tcPr>
            <w:tcW w:w="668" w:type="pct"/>
          </w:tcPr>
          <w:p w:rsidR="00104CE9" w:rsidRPr="001D6AAF" w:rsidRDefault="001D6AAF"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666"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7,75</w:t>
            </w:r>
          </w:p>
        </w:tc>
        <w:tc>
          <w:tcPr>
            <w:tcW w:w="668" w:type="pct"/>
          </w:tcPr>
          <w:p w:rsidR="00104CE9" w:rsidRPr="001D6AAF" w:rsidRDefault="00104CE9" w:rsidP="001D6A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0,4</w:t>
            </w:r>
          </w:p>
        </w:tc>
        <w:tc>
          <w:tcPr>
            <w:tcW w:w="659"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6,89</w:t>
            </w:r>
          </w:p>
        </w:tc>
        <w:tc>
          <w:tcPr>
            <w:tcW w:w="654" w:type="pct"/>
          </w:tcPr>
          <w:p w:rsidR="00104CE9" w:rsidRPr="001D6AAF" w:rsidRDefault="0038606D" w:rsidP="00FC06F6">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r>
    </w:tbl>
    <w:p w:rsidR="0020600A" w:rsidRDefault="0020600A" w:rsidP="00FC06F6">
      <w:pPr>
        <w:spacing w:after="0" w:line="360" w:lineRule="auto"/>
        <w:jc w:val="center"/>
        <w:rPr>
          <w:rFonts w:ascii="Times New Roman" w:hAnsi="Times New Roman" w:cs="Times New Roman"/>
          <w:sz w:val="28"/>
          <w:szCs w:val="28"/>
        </w:rPr>
      </w:pPr>
    </w:p>
    <w:p w:rsidR="005B5B3E" w:rsidRDefault="00EF128D" w:rsidP="00EF12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42F39">
        <w:rPr>
          <w:rFonts w:ascii="Times New Roman" w:hAnsi="Times New Roman" w:cs="Times New Roman"/>
          <w:sz w:val="28"/>
          <w:szCs w:val="28"/>
        </w:rPr>
        <w:t>Первые 10 месяцев 2016 г. были отмечены спадом объемов экспорта по сравнению с аналогичным периодом предыдущего года на 8% до 401,5 млрд. долл. США. Рост экспорта компьютерной техники</w:t>
      </w:r>
      <w:r w:rsidR="005B5B3E">
        <w:rPr>
          <w:rFonts w:ascii="Times New Roman" w:hAnsi="Times New Roman" w:cs="Times New Roman"/>
          <w:sz w:val="28"/>
          <w:szCs w:val="28"/>
        </w:rPr>
        <w:t xml:space="preserve"> (+6,8%)</w:t>
      </w:r>
      <w:r w:rsidR="00142F39">
        <w:rPr>
          <w:rFonts w:ascii="Times New Roman" w:hAnsi="Times New Roman" w:cs="Times New Roman"/>
          <w:sz w:val="28"/>
          <w:szCs w:val="28"/>
        </w:rPr>
        <w:t xml:space="preserve"> объясняется повышением спроса на твердотельные накопители (</w:t>
      </w:r>
      <w:proofErr w:type="spellStart"/>
      <w:r w:rsidR="00142F39">
        <w:rPr>
          <w:rFonts w:ascii="Times New Roman" w:hAnsi="Times New Roman" w:cs="Times New Roman"/>
          <w:sz w:val="28"/>
          <w:szCs w:val="28"/>
        </w:rPr>
        <w:t>анг</w:t>
      </w:r>
      <w:proofErr w:type="spellEnd"/>
      <w:r w:rsidR="00142F39">
        <w:rPr>
          <w:rFonts w:ascii="Times New Roman" w:hAnsi="Times New Roman" w:cs="Times New Roman"/>
          <w:sz w:val="28"/>
          <w:szCs w:val="28"/>
        </w:rPr>
        <w:t xml:space="preserve">. </w:t>
      </w:r>
      <w:proofErr w:type="spellStart"/>
      <w:r w:rsidR="00142F39">
        <w:rPr>
          <w:rFonts w:ascii="Times New Roman" w:hAnsi="Times New Roman" w:cs="Times New Roman" w:hint="eastAsia"/>
          <w:sz w:val="28"/>
          <w:szCs w:val="28"/>
        </w:rPr>
        <w:t>solid-state</w:t>
      </w:r>
      <w:proofErr w:type="spellEnd"/>
      <w:r w:rsidR="00142F39">
        <w:rPr>
          <w:rFonts w:ascii="Times New Roman" w:hAnsi="Times New Roman" w:cs="Times New Roman" w:hint="eastAsia"/>
          <w:sz w:val="28"/>
          <w:szCs w:val="28"/>
        </w:rPr>
        <w:t xml:space="preserve"> </w:t>
      </w:r>
      <w:proofErr w:type="spellStart"/>
      <w:r w:rsidR="00142F39">
        <w:rPr>
          <w:rFonts w:ascii="Times New Roman" w:hAnsi="Times New Roman" w:cs="Times New Roman" w:hint="eastAsia"/>
          <w:sz w:val="28"/>
          <w:szCs w:val="28"/>
        </w:rPr>
        <w:t>drive</w:t>
      </w:r>
      <w:proofErr w:type="spellEnd"/>
      <w:r w:rsidR="00142F39">
        <w:rPr>
          <w:rFonts w:ascii="Times New Roman" w:hAnsi="Times New Roman" w:cs="Times New Roman" w:hint="eastAsia"/>
          <w:sz w:val="28"/>
          <w:szCs w:val="28"/>
        </w:rPr>
        <w:t>, SSD)</w:t>
      </w:r>
      <w:r w:rsidR="005B5B3E">
        <w:rPr>
          <w:rFonts w:ascii="Times New Roman" w:hAnsi="Times New Roman" w:cs="Times New Roman"/>
          <w:sz w:val="28"/>
          <w:szCs w:val="28"/>
        </w:rPr>
        <w:t xml:space="preserve">, а также выпуском в октябре новых товаров в данной категории. </w:t>
      </w:r>
    </w:p>
    <w:p w:rsidR="00EF128D" w:rsidRDefault="005B5B3E" w:rsidP="00EF12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Что касается снижения экспорта полупроводников (-4,5%), по причине избыточного предложения по данной категории продукции в первом полугодии 2016 г. спад составил 7,4%, однако после запуска производства смартфонов южнокорейских производителей на территории Вьетнама и выпуска новой модели смартфона</w:t>
      </w:r>
      <w:r w:rsidR="00932F08">
        <w:rPr>
          <w:rFonts w:ascii="Times New Roman" w:hAnsi="Times New Roman" w:cs="Times New Roman"/>
          <w:sz w:val="28"/>
          <w:szCs w:val="28"/>
        </w:rPr>
        <w:t xml:space="preserve"> американской</w:t>
      </w:r>
      <w:r>
        <w:rPr>
          <w:rFonts w:ascii="Times New Roman" w:hAnsi="Times New Roman" w:cs="Times New Roman"/>
          <w:sz w:val="28"/>
          <w:szCs w:val="28"/>
        </w:rPr>
        <w:t xml:space="preserve"> компании </w:t>
      </w:r>
      <w:proofErr w:type="spellStart"/>
      <w:r>
        <w:rPr>
          <w:rFonts w:ascii="Times New Roman" w:hAnsi="Times New Roman" w:cs="Times New Roman" w:hint="eastAsia"/>
          <w:sz w:val="28"/>
          <w:szCs w:val="28"/>
        </w:rPr>
        <w:t>Apple</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iPhone</w:t>
      </w:r>
      <w:proofErr w:type="spellEnd"/>
      <w:r>
        <w:rPr>
          <w:rFonts w:ascii="Times New Roman" w:hAnsi="Times New Roman" w:cs="Times New Roman" w:hint="eastAsia"/>
          <w:sz w:val="28"/>
          <w:szCs w:val="28"/>
        </w:rPr>
        <w:t xml:space="preserve"> 7</w:t>
      </w:r>
      <w:r>
        <w:rPr>
          <w:rFonts w:ascii="Times New Roman" w:hAnsi="Times New Roman" w:cs="Times New Roman"/>
          <w:sz w:val="28"/>
          <w:szCs w:val="28"/>
        </w:rPr>
        <w:t xml:space="preserve"> в сентябре спрос на полупроводниковую память стабилизировался, и в период с июля по октябрь 2016 г. спад экспорта составил лишь 0,3%. </w:t>
      </w:r>
    </w:p>
    <w:p w:rsidR="005B5B3E" w:rsidRDefault="005B5B3E" w:rsidP="00EF12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Снижение экспорта южнокорейских автомобилей (-14,4%) объясняется ростом производства и продаж </w:t>
      </w:r>
      <w:r w:rsidR="00D93CD2">
        <w:rPr>
          <w:rFonts w:ascii="Times New Roman" w:hAnsi="Times New Roman" w:cs="Times New Roman"/>
          <w:sz w:val="28"/>
          <w:szCs w:val="28"/>
        </w:rPr>
        <w:t xml:space="preserve">автомобилей зарубежных производителей, забастовками рабочих заводов компаний </w:t>
      </w:r>
      <w:proofErr w:type="spellStart"/>
      <w:r w:rsidR="00D93CD2">
        <w:rPr>
          <w:rFonts w:ascii="Times New Roman" w:hAnsi="Times New Roman" w:cs="Times New Roman" w:hint="eastAsia"/>
          <w:sz w:val="28"/>
          <w:szCs w:val="28"/>
        </w:rPr>
        <w:t>Hyundai</w:t>
      </w:r>
      <w:proofErr w:type="spellEnd"/>
      <w:r w:rsidR="00D93CD2">
        <w:rPr>
          <w:rFonts w:ascii="Times New Roman" w:hAnsi="Times New Roman" w:cs="Times New Roman" w:hint="eastAsia"/>
          <w:sz w:val="28"/>
          <w:szCs w:val="28"/>
        </w:rPr>
        <w:t xml:space="preserve"> </w:t>
      </w:r>
      <w:proofErr w:type="spellStart"/>
      <w:r w:rsidR="00D93CD2">
        <w:rPr>
          <w:rFonts w:ascii="Times New Roman" w:hAnsi="Times New Roman" w:cs="Times New Roman" w:hint="eastAsia"/>
          <w:sz w:val="28"/>
          <w:szCs w:val="28"/>
        </w:rPr>
        <w:t>Motors</w:t>
      </w:r>
      <w:proofErr w:type="spellEnd"/>
      <w:r w:rsidR="00D93CD2">
        <w:rPr>
          <w:rFonts w:ascii="Times New Roman" w:hAnsi="Times New Roman" w:cs="Times New Roman" w:hint="eastAsia"/>
          <w:sz w:val="28"/>
          <w:szCs w:val="28"/>
        </w:rPr>
        <w:t xml:space="preserve"> </w:t>
      </w:r>
      <w:r w:rsidR="00D93CD2">
        <w:rPr>
          <w:rFonts w:ascii="Times New Roman" w:hAnsi="Times New Roman" w:cs="Times New Roman"/>
          <w:sz w:val="28"/>
          <w:szCs w:val="28"/>
        </w:rPr>
        <w:t xml:space="preserve">и </w:t>
      </w:r>
      <w:proofErr w:type="spellStart"/>
      <w:r w:rsidR="00D93CD2">
        <w:rPr>
          <w:rFonts w:ascii="Times New Roman" w:hAnsi="Times New Roman" w:cs="Times New Roman" w:hint="eastAsia"/>
          <w:sz w:val="28"/>
          <w:szCs w:val="28"/>
        </w:rPr>
        <w:t>Kia</w:t>
      </w:r>
      <w:proofErr w:type="spellEnd"/>
      <w:r w:rsidR="00D93CD2">
        <w:rPr>
          <w:rFonts w:ascii="Times New Roman" w:hAnsi="Times New Roman" w:cs="Times New Roman" w:hint="eastAsia"/>
          <w:sz w:val="28"/>
          <w:szCs w:val="28"/>
        </w:rPr>
        <w:t xml:space="preserve"> </w:t>
      </w:r>
      <w:proofErr w:type="spellStart"/>
      <w:r w:rsidR="00D93CD2">
        <w:rPr>
          <w:rFonts w:ascii="Times New Roman" w:hAnsi="Times New Roman" w:cs="Times New Roman" w:hint="eastAsia"/>
          <w:sz w:val="28"/>
          <w:szCs w:val="28"/>
        </w:rPr>
        <w:t>Motors</w:t>
      </w:r>
      <w:proofErr w:type="spellEnd"/>
      <w:r w:rsidR="00D93CD2">
        <w:rPr>
          <w:rFonts w:ascii="Times New Roman" w:hAnsi="Times New Roman" w:cs="Times New Roman"/>
          <w:sz w:val="28"/>
          <w:szCs w:val="28"/>
        </w:rPr>
        <w:t xml:space="preserve"> в июле – октябре 2016 г., а также затоплением в результате урагана завода </w:t>
      </w:r>
      <w:proofErr w:type="spellStart"/>
      <w:r w:rsidR="00D93CD2">
        <w:rPr>
          <w:rFonts w:ascii="Times New Roman" w:hAnsi="Times New Roman" w:cs="Times New Roman" w:hint="eastAsia"/>
          <w:sz w:val="28"/>
          <w:szCs w:val="28"/>
        </w:rPr>
        <w:t>Hyundai</w:t>
      </w:r>
      <w:proofErr w:type="spellEnd"/>
      <w:r w:rsidR="00D93CD2">
        <w:rPr>
          <w:rFonts w:ascii="Times New Roman" w:hAnsi="Times New Roman" w:cs="Times New Roman" w:hint="eastAsia"/>
          <w:sz w:val="28"/>
          <w:szCs w:val="28"/>
        </w:rPr>
        <w:t xml:space="preserve"> </w:t>
      </w:r>
      <w:proofErr w:type="spellStart"/>
      <w:r w:rsidR="00D93CD2">
        <w:rPr>
          <w:rFonts w:ascii="Times New Roman" w:hAnsi="Times New Roman" w:cs="Times New Roman" w:hint="eastAsia"/>
          <w:sz w:val="28"/>
          <w:szCs w:val="28"/>
        </w:rPr>
        <w:t>Motors</w:t>
      </w:r>
      <w:proofErr w:type="spellEnd"/>
      <w:r w:rsidR="00D93CD2">
        <w:rPr>
          <w:rFonts w:ascii="Times New Roman" w:hAnsi="Times New Roman" w:cs="Times New Roman"/>
          <w:sz w:val="28"/>
          <w:szCs w:val="28"/>
        </w:rPr>
        <w:t xml:space="preserve"> в г. </w:t>
      </w:r>
      <w:proofErr w:type="spellStart"/>
      <w:r w:rsidR="00D93CD2">
        <w:rPr>
          <w:rFonts w:ascii="Times New Roman" w:hAnsi="Times New Roman" w:cs="Times New Roman"/>
          <w:sz w:val="28"/>
          <w:szCs w:val="28"/>
        </w:rPr>
        <w:t>Ульсан</w:t>
      </w:r>
      <w:proofErr w:type="spellEnd"/>
      <w:r w:rsidR="00D93CD2">
        <w:rPr>
          <w:rFonts w:ascii="Times New Roman" w:hAnsi="Times New Roman" w:cs="Times New Roman"/>
          <w:sz w:val="28"/>
          <w:szCs w:val="28"/>
        </w:rPr>
        <w:t xml:space="preserve">. </w:t>
      </w:r>
    </w:p>
    <w:p w:rsidR="0028161E" w:rsidRDefault="0028161E" w:rsidP="00EF12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Спад экспорта по категории «средства беспроводной связи» вызван замедлением роста мирового рынка смартфонов с одновременным усилением конкуренции на нем, а также остановкой по причине обнаруженного брака продаж телефона </w:t>
      </w:r>
      <w:proofErr w:type="spellStart"/>
      <w:r>
        <w:rPr>
          <w:rFonts w:ascii="Times New Roman" w:hAnsi="Times New Roman" w:cs="Times New Roman" w:hint="eastAsia"/>
          <w:sz w:val="28"/>
          <w:szCs w:val="28"/>
        </w:rPr>
        <w:t>Galaxy</w:t>
      </w:r>
      <w:proofErr w:type="spellEnd"/>
      <w:r>
        <w:rPr>
          <w:rFonts w:ascii="Times New Roman" w:hAnsi="Times New Roman" w:cs="Times New Roman" w:hint="eastAsia"/>
          <w:sz w:val="28"/>
          <w:szCs w:val="28"/>
        </w:rPr>
        <w:t xml:space="preserve"> S7</w:t>
      </w:r>
      <w:r>
        <w:rPr>
          <w:rFonts w:ascii="Times New Roman" w:hAnsi="Times New Roman" w:cs="Times New Roman"/>
          <w:sz w:val="28"/>
          <w:szCs w:val="28"/>
        </w:rPr>
        <w:t xml:space="preserve"> южнокорейского производителя </w:t>
      </w:r>
      <w:proofErr w:type="spellStart"/>
      <w:r>
        <w:rPr>
          <w:rFonts w:ascii="Times New Roman" w:hAnsi="Times New Roman" w:cs="Times New Roman" w:hint="eastAsia"/>
          <w:sz w:val="28"/>
          <w:szCs w:val="28"/>
        </w:rPr>
        <w:t>Samsung</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Electronics</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10"/>
      </w:r>
    </w:p>
    <w:p w:rsidR="0028161E" w:rsidRDefault="0028161E" w:rsidP="00EF12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1141F">
        <w:rPr>
          <w:rFonts w:ascii="Times New Roman" w:hAnsi="Times New Roman" w:cs="Times New Roman"/>
          <w:sz w:val="28"/>
          <w:szCs w:val="28"/>
        </w:rPr>
        <w:t>С основными странами-импортерами продукции южнокорейского производства</w:t>
      </w:r>
      <w:r w:rsidR="008E40DE">
        <w:rPr>
          <w:rFonts w:ascii="Times New Roman" w:hAnsi="Times New Roman" w:cs="Times New Roman"/>
          <w:sz w:val="28"/>
          <w:szCs w:val="28"/>
        </w:rPr>
        <w:t xml:space="preserve"> и их долей в общей структуре экспорта из Республики Корея</w:t>
      </w:r>
      <w:r w:rsidR="00F1141F">
        <w:rPr>
          <w:rFonts w:ascii="Times New Roman" w:hAnsi="Times New Roman" w:cs="Times New Roman"/>
          <w:sz w:val="28"/>
          <w:szCs w:val="28"/>
        </w:rPr>
        <w:t xml:space="preserve"> можно ознакомиться, обратившись к </w:t>
      </w:r>
      <w:r w:rsidR="008E40DE">
        <w:rPr>
          <w:rFonts w:ascii="Times New Roman" w:hAnsi="Times New Roman" w:cs="Times New Roman"/>
          <w:sz w:val="28"/>
          <w:szCs w:val="28"/>
        </w:rPr>
        <w:t xml:space="preserve">Таблице 3. </w:t>
      </w:r>
    </w:p>
    <w:p w:rsidR="008E40DE" w:rsidRDefault="008E40DE" w:rsidP="00EF128D">
      <w:pPr>
        <w:spacing w:after="0" w:line="360" w:lineRule="auto"/>
        <w:jc w:val="both"/>
        <w:rPr>
          <w:rFonts w:ascii="Times New Roman" w:hAnsi="Times New Roman" w:cs="Times New Roman"/>
          <w:sz w:val="28"/>
          <w:szCs w:val="28"/>
        </w:rPr>
      </w:pPr>
    </w:p>
    <w:p w:rsidR="008E40DE" w:rsidRDefault="00D618AF" w:rsidP="008E40D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3. </w:t>
      </w:r>
      <w:r w:rsidR="008E40DE">
        <w:rPr>
          <w:rFonts w:ascii="Times New Roman" w:hAnsi="Times New Roman" w:cs="Times New Roman"/>
          <w:sz w:val="28"/>
          <w:szCs w:val="28"/>
        </w:rPr>
        <w:t>Страны-импортеры продукции производства Республики Корея и их доля в общем объеме южнокорейского экспорта, 2012 – 2015 гг.</w:t>
      </w:r>
      <w:r w:rsidR="00416C92">
        <w:rPr>
          <w:rStyle w:val="a6"/>
          <w:rFonts w:ascii="Times New Roman" w:hAnsi="Times New Roman" w:cs="Times New Roman"/>
          <w:sz w:val="28"/>
          <w:szCs w:val="28"/>
        </w:rPr>
        <w:footnoteReference w:id="11"/>
      </w:r>
    </w:p>
    <w:tbl>
      <w:tblPr>
        <w:tblStyle w:val="ad"/>
        <w:tblW w:w="0" w:type="auto"/>
        <w:tblLook w:val="04A0" w:firstRow="1" w:lastRow="0" w:firstColumn="1" w:lastColumn="0" w:noHBand="0" w:noVBand="1"/>
      </w:tblPr>
      <w:tblGrid>
        <w:gridCol w:w="911"/>
        <w:gridCol w:w="1401"/>
        <w:gridCol w:w="764"/>
        <w:gridCol w:w="1401"/>
        <w:gridCol w:w="764"/>
        <w:gridCol w:w="1401"/>
        <w:gridCol w:w="764"/>
        <w:gridCol w:w="1401"/>
        <w:gridCol w:w="764"/>
      </w:tblGrid>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Место</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2012 г., %</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2013 г., %</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2014 г., %</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2015 г., %</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1</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24,5</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26,1</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2</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США</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США</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США</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США</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13,3</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3</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Гонконг</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5,8</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4</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Гонконг</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Гонконг</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Гонконг</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Вьетнам</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5,3</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5</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Сингапур</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Сингапур</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Сингапур</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6</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Вьетнам</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Вьетнам</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Вьетнам</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Сингапур</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7</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Тайвань</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Тайвань</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Тайвань</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8</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Индонезия</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Индонезия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Тайвань</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9</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Индия</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Индонезия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Мексика</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10</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РФ</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РФ</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Мексика</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401" w:type="dxa"/>
          </w:tcPr>
          <w:p w:rsidR="008E40DE" w:rsidRPr="008E40DE" w:rsidRDefault="008E40DE" w:rsidP="00F66D2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Австралия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8E40DE" w:rsidTr="008E40DE">
        <w:tc>
          <w:tcPr>
            <w:tcW w:w="911" w:type="dxa"/>
          </w:tcPr>
          <w:p w:rsidR="008E40DE" w:rsidRPr="008E40DE" w:rsidRDefault="008E40DE" w:rsidP="008E40DE">
            <w:pPr>
              <w:spacing w:line="360" w:lineRule="auto"/>
              <w:jc w:val="center"/>
              <w:rPr>
                <w:rFonts w:ascii="Times New Roman" w:hAnsi="Times New Roman" w:cs="Times New Roman"/>
                <w:sz w:val="20"/>
                <w:szCs w:val="20"/>
              </w:rPr>
            </w:pP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8E40DE" w:rsidRPr="008E40DE" w:rsidRDefault="00B03ED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64,8</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64,8</w:t>
            </w:r>
          </w:p>
        </w:tc>
        <w:tc>
          <w:tcPr>
            <w:tcW w:w="1401" w:type="dxa"/>
          </w:tcPr>
          <w:p w:rsidR="008E40DE" w:rsidRPr="008E40DE" w:rsidRDefault="008E40DE" w:rsidP="008E40DE">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8E40DE" w:rsidRPr="008E40DE" w:rsidRDefault="00794063" w:rsidP="008E40DE">
            <w:pPr>
              <w:spacing w:line="360" w:lineRule="auto"/>
              <w:jc w:val="center"/>
              <w:rPr>
                <w:rFonts w:ascii="Times New Roman" w:hAnsi="Times New Roman" w:cs="Times New Roman"/>
                <w:sz w:val="20"/>
                <w:szCs w:val="20"/>
              </w:rPr>
            </w:pPr>
            <w:r>
              <w:rPr>
                <w:rFonts w:ascii="Times New Roman" w:hAnsi="Times New Roman" w:cs="Times New Roman"/>
                <w:sz w:val="20"/>
                <w:szCs w:val="20"/>
              </w:rPr>
              <w:t>66,7</w:t>
            </w:r>
          </w:p>
        </w:tc>
      </w:tr>
    </w:tbl>
    <w:p w:rsidR="008E40DE" w:rsidRDefault="008E40DE" w:rsidP="008E40DE">
      <w:pPr>
        <w:spacing w:after="0" w:line="360" w:lineRule="auto"/>
        <w:jc w:val="center"/>
        <w:rPr>
          <w:rFonts w:ascii="Times New Roman" w:hAnsi="Times New Roman" w:cs="Times New Roman"/>
          <w:sz w:val="28"/>
          <w:szCs w:val="28"/>
        </w:rPr>
      </w:pPr>
    </w:p>
    <w:p w:rsidR="00DB123A" w:rsidRDefault="00F66D2E" w:rsidP="00F66D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Из таблицы видно, что за последние годы в географической структуре южнокорейского экспорта выросла доля Вьетнама, Мексики, Индии, Австралии, в то время как доля </w:t>
      </w:r>
      <w:r w:rsidR="00D628FD">
        <w:rPr>
          <w:rFonts w:ascii="Times New Roman" w:hAnsi="Times New Roman" w:cs="Times New Roman"/>
          <w:sz w:val="28"/>
          <w:szCs w:val="28"/>
        </w:rPr>
        <w:t xml:space="preserve">Японии, Сингапура, Тайваня снизилась. Это можно объяснить стремлением южнокорейских властей диверсифицировать экспорт в условиях экономического кризиса, когда темпы роста таких традиционных внешнеторговых партнеров страны как США, Япония и Тайвань замедляются, в то время как развивающиеся экономики </w:t>
      </w:r>
      <w:r w:rsidR="00C04A62">
        <w:rPr>
          <w:rFonts w:ascii="Times New Roman" w:hAnsi="Times New Roman" w:cs="Times New Roman"/>
          <w:sz w:val="28"/>
          <w:szCs w:val="28"/>
        </w:rPr>
        <w:t>продолжают расти относительно быстрыми темпами.</w:t>
      </w:r>
      <w:r w:rsidR="00C04A62">
        <w:rPr>
          <w:rStyle w:val="a6"/>
          <w:rFonts w:ascii="Times New Roman" w:hAnsi="Times New Roman" w:cs="Times New Roman"/>
          <w:sz w:val="28"/>
          <w:szCs w:val="28"/>
        </w:rPr>
        <w:footnoteReference w:id="12"/>
      </w:r>
      <w:r w:rsidR="00C04A62">
        <w:rPr>
          <w:rFonts w:ascii="Times New Roman" w:hAnsi="Times New Roman" w:cs="Times New Roman" w:hint="eastAsia"/>
          <w:sz w:val="28"/>
          <w:szCs w:val="28"/>
        </w:rPr>
        <w:t xml:space="preserve"> </w:t>
      </w:r>
      <w:r w:rsidR="00C04A62">
        <w:rPr>
          <w:rFonts w:ascii="Times New Roman" w:hAnsi="Times New Roman" w:cs="Times New Roman"/>
          <w:sz w:val="28"/>
          <w:szCs w:val="28"/>
        </w:rPr>
        <w:t xml:space="preserve">Кроме того, развивающиеся страны рассматриваются в качестве площадок для размещения южнокорейских производств, привлекательных не только с точки зрения дешевизны рабочей силы, но и в качестве плацдармов для выхода на новые рынки. </w:t>
      </w:r>
      <w:r w:rsidR="00C5005B">
        <w:rPr>
          <w:rFonts w:ascii="Times New Roman" w:hAnsi="Times New Roman" w:cs="Times New Roman"/>
          <w:sz w:val="28"/>
          <w:szCs w:val="28"/>
        </w:rPr>
        <w:t xml:space="preserve">Так, например, южнокорейский сталелитейный гигант </w:t>
      </w:r>
      <w:r w:rsidR="00C5005B">
        <w:rPr>
          <w:rFonts w:ascii="Times New Roman" w:hAnsi="Times New Roman" w:cs="Times New Roman" w:hint="eastAsia"/>
          <w:sz w:val="28"/>
          <w:szCs w:val="28"/>
        </w:rPr>
        <w:t xml:space="preserve">POSCO </w:t>
      </w:r>
      <w:r w:rsidR="009B572E">
        <w:rPr>
          <w:rFonts w:ascii="Times New Roman" w:hAnsi="Times New Roman" w:cs="Times New Roman"/>
          <w:sz w:val="28"/>
          <w:szCs w:val="28"/>
        </w:rPr>
        <w:t xml:space="preserve">имеет </w:t>
      </w:r>
      <w:r w:rsidR="00EC7395">
        <w:rPr>
          <w:rFonts w:ascii="Times New Roman" w:hAnsi="Times New Roman" w:cs="Times New Roman"/>
          <w:sz w:val="28"/>
          <w:szCs w:val="28"/>
        </w:rPr>
        <w:t xml:space="preserve">в Мексике </w:t>
      </w:r>
      <w:r w:rsidR="009B572E">
        <w:rPr>
          <w:rFonts w:ascii="Times New Roman" w:hAnsi="Times New Roman" w:cs="Times New Roman"/>
          <w:sz w:val="28"/>
          <w:szCs w:val="28"/>
        </w:rPr>
        <w:t>уже 4 завода, обеспечивающих многочисленные автомобильные производства, размещенные в стране.</w:t>
      </w:r>
    </w:p>
    <w:p w:rsidR="009B572E" w:rsidRDefault="009B572E" w:rsidP="00F66D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Что касается южнокорейского импорта, </w:t>
      </w:r>
      <w:r w:rsidR="00D618AF">
        <w:rPr>
          <w:rFonts w:ascii="Times New Roman" w:hAnsi="Times New Roman" w:cs="Times New Roman"/>
          <w:sz w:val="28"/>
          <w:szCs w:val="28"/>
        </w:rPr>
        <w:t>согласно данным, подготовленным Таможенным управлением Республики Корея, значительная доля южнокорейского импорта приходится на энергоносители (см. Таблицу 4).</w:t>
      </w:r>
    </w:p>
    <w:p w:rsidR="00D618AF" w:rsidRDefault="00D618AF" w:rsidP="00F66D2E">
      <w:pPr>
        <w:spacing w:after="0" w:line="360" w:lineRule="auto"/>
        <w:jc w:val="both"/>
        <w:rPr>
          <w:rFonts w:ascii="Times New Roman" w:hAnsi="Times New Roman" w:cs="Times New Roman"/>
          <w:sz w:val="28"/>
          <w:szCs w:val="28"/>
        </w:rPr>
      </w:pPr>
    </w:p>
    <w:p w:rsidR="00D618AF" w:rsidRDefault="00D618AF" w:rsidP="00D618A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4. Основные статьи импорта Республики Корея в 2014 – 2015 гг.: объемы и динамика</w:t>
      </w:r>
      <w:r>
        <w:rPr>
          <w:rStyle w:val="a6"/>
          <w:rFonts w:ascii="Times New Roman" w:hAnsi="Times New Roman" w:cs="Times New Roman"/>
          <w:sz w:val="28"/>
          <w:szCs w:val="28"/>
        </w:rPr>
        <w:footnoteReference w:id="13"/>
      </w:r>
    </w:p>
    <w:tbl>
      <w:tblPr>
        <w:tblStyle w:val="ad"/>
        <w:tblW w:w="5000" w:type="pct"/>
        <w:tblLook w:val="04A0" w:firstRow="1" w:lastRow="0" w:firstColumn="1" w:lastColumn="0" w:noHBand="0" w:noVBand="1"/>
      </w:tblPr>
      <w:tblGrid>
        <w:gridCol w:w="2696"/>
        <w:gridCol w:w="2356"/>
        <w:gridCol w:w="2163"/>
        <w:gridCol w:w="2356"/>
      </w:tblGrid>
      <w:tr w:rsidR="004F0279" w:rsidTr="004F0279">
        <w:tc>
          <w:tcPr>
            <w:tcW w:w="1408" w:type="pct"/>
          </w:tcPr>
          <w:p w:rsidR="004F0279" w:rsidRPr="001D6AAF" w:rsidRDefault="004F0279" w:rsidP="00932F08">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Наименование продукции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Объем импорта в 2014 г., млрд. долл. США</w:t>
            </w:r>
          </w:p>
        </w:tc>
        <w:tc>
          <w:tcPr>
            <w:tcW w:w="1130" w:type="pct"/>
          </w:tcPr>
          <w:p w:rsidR="004F0279" w:rsidRPr="001D6AAF" w:rsidRDefault="004F0279" w:rsidP="00696375">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Наименование продукции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Объем импорта в 2015 г., млрд. долл. США</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Сырая нефть</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94,9</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Сырая нефть</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55,12</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Полупроводники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36,4</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Полупроводники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38,2</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Природный газ</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Природный газ</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18,78</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Нефтепродукты</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30,13</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Нефтепродукты</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15,35</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Уголь</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12,11</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Средства беспроводной связи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12,37</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Стальной прокат</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Автомобили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10,78</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Компьютеры</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9,53</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Уголь</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9,96</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sidRPr="001D6AAF">
              <w:rPr>
                <w:rFonts w:ascii="Times New Roman" w:hAnsi="Times New Roman" w:cs="Times New Roman"/>
                <w:sz w:val="20"/>
                <w:szCs w:val="20"/>
              </w:rPr>
              <w:t>Средства беспроводной связи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9,51</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Компьютеры</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9,15</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Автомобили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9,11</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Сырье для химической промышленности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8,28</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Сырье для химической промышленности</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8,68</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Одежда</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8,21</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Сумма по 10-ти наименованиям</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252</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Сумма по 10-ти наименованиям</w:t>
            </w:r>
          </w:p>
        </w:tc>
        <w:tc>
          <w:tcPr>
            <w:tcW w:w="1231"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186,19</w:t>
            </w:r>
          </w:p>
        </w:tc>
      </w:tr>
      <w:tr w:rsidR="004F0279" w:rsidTr="004F0279">
        <w:tc>
          <w:tcPr>
            <w:tcW w:w="1408" w:type="pct"/>
          </w:tcPr>
          <w:p w:rsidR="004F0279" w:rsidRPr="00932F08" w:rsidRDefault="004F0279"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Доля в общем объеме импорта</w:t>
            </w:r>
            <w:r w:rsidR="005376D0">
              <w:rPr>
                <w:rFonts w:ascii="Times New Roman" w:hAnsi="Times New Roman" w:cs="Times New Roman"/>
                <w:sz w:val="20"/>
                <w:szCs w:val="20"/>
              </w:rPr>
              <w:t>, %</w:t>
            </w:r>
          </w:p>
        </w:tc>
        <w:tc>
          <w:tcPr>
            <w:tcW w:w="1231" w:type="pct"/>
          </w:tcPr>
          <w:p w:rsidR="004F0279" w:rsidRDefault="005376D0"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48,0</w:t>
            </w:r>
          </w:p>
        </w:tc>
        <w:tc>
          <w:tcPr>
            <w:tcW w:w="1130" w:type="pct"/>
          </w:tcPr>
          <w:p w:rsidR="004F0279" w:rsidRPr="00932F08" w:rsidRDefault="004F0279"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Доля в общем объеме импорта</w:t>
            </w:r>
          </w:p>
        </w:tc>
        <w:tc>
          <w:tcPr>
            <w:tcW w:w="1231" w:type="pct"/>
          </w:tcPr>
          <w:p w:rsidR="004F0279" w:rsidRDefault="005756D0" w:rsidP="00D618AF">
            <w:pPr>
              <w:spacing w:line="360" w:lineRule="auto"/>
              <w:jc w:val="center"/>
              <w:rPr>
                <w:rFonts w:ascii="Times New Roman" w:hAnsi="Times New Roman" w:cs="Times New Roman"/>
                <w:sz w:val="20"/>
                <w:szCs w:val="20"/>
              </w:rPr>
            </w:pPr>
            <w:r>
              <w:rPr>
                <w:rFonts w:ascii="Times New Roman" w:hAnsi="Times New Roman" w:cs="Times New Roman"/>
                <w:sz w:val="20"/>
                <w:szCs w:val="20"/>
              </w:rPr>
              <w:t>42,7</w:t>
            </w:r>
          </w:p>
        </w:tc>
      </w:tr>
    </w:tbl>
    <w:p w:rsidR="00932F08" w:rsidRDefault="00932F08" w:rsidP="00D618AF">
      <w:pPr>
        <w:spacing w:after="0" w:line="360" w:lineRule="auto"/>
        <w:jc w:val="center"/>
        <w:rPr>
          <w:rFonts w:ascii="Times New Roman" w:hAnsi="Times New Roman" w:cs="Times New Roman"/>
          <w:sz w:val="28"/>
          <w:szCs w:val="28"/>
        </w:rPr>
      </w:pPr>
    </w:p>
    <w:p w:rsidR="009C2EEC" w:rsidRDefault="00D764ED" w:rsidP="009C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таблицы видно, что в связи с падением мировых цен на энергоресурсы их доля в общем объеме импорта сокращается: на 41,9% снизились затраты на покупку нефти, на 17,8% </w:t>
      </w:r>
      <w:r w:rsidR="00352C0E">
        <w:rPr>
          <w:rFonts w:ascii="Times New Roman" w:hAnsi="Times New Roman" w:cs="Times New Roman"/>
          <w:sz w:val="28"/>
          <w:szCs w:val="28"/>
        </w:rPr>
        <w:t xml:space="preserve">– </w:t>
      </w:r>
      <w:r>
        <w:rPr>
          <w:rFonts w:ascii="Times New Roman" w:hAnsi="Times New Roman" w:cs="Times New Roman"/>
          <w:sz w:val="28"/>
          <w:szCs w:val="28"/>
        </w:rPr>
        <w:t xml:space="preserve">угля, на 49,1% </w:t>
      </w:r>
      <w:r w:rsidR="00352C0E">
        <w:rPr>
          <w:rFonts w:ascii="Times New Roman" w:hAnsi="Times New Roman" w:cs="Times New Roman"/>
          <w:sz w:val="28"/>
          <w:szCs w:val="28"/>
        </w:rPr>
        <w:t xml:space="preserve">– </w:t>
      </w:r>
      <w:r>
        <w:rPr>
          <w:rFonts w:ascii="Times New Roman" w:hAnsi="Times New Roman" w:cs="Times New Roman"/>
          <w:sz w:val="28"/>
          <w:szCs w:val="28"/>
        </w:rPr>
        <w:t xml:space="preserve">нефтепродуктов, на 40,2% </w:t>
      </w:r>
      <w:r w:rsidR="00352C0E">
        <w:rPr>
          <w:rFonts w:ascii="Times New Roman" w:hAnsi="Times New Roman" w:cs="Times New Roman"/>
          <w:sz w:val="28"/>
          <w:szCs w:val="28"/>
        </w:rPr>
        <w:t xml:space="preserve">– </w:t>
      </w:r>
      <w:r>
        <w:rPr>
          <w:rFonts w:ascii="Times New Roman" w:hAnsi="Times New Roman" w:cs="Times New Roman"/>
          <w:sz w:val="28"/>
          <w:szCs w:val="28"/>
        </w:rPr>
        <w:t xml:space="preserve">природного газа. Данная тенденция сохраняется и в 2016 г.: за первые 10 месяцев 2016 г. импорт нефти в стоимостном выражении сократился на 25,6% по сравнению с аналогичным периодом 2015 г., </w:t>
      </w:r>
      <w:r w:rsidR="00352C0E">
        <w:rPr>
          <w:rFonts w:ascii="Times New Roman" w:hAnsi="Times New Roman" w:cs="Times New Roman"/>
          <w:sz w:val="28"/>
          <w:szCs w:val="28"/>
        </w:rPr>
        <w:t>угля – на 19,6%, нефтепродуктов – на 23,7%, природного газа – на 41,2%.</w:t>
      </w:r>
      <w:r w:rsidR="00352C0E">
        <w:rPr>
          <w:rStyle w:val="a6"/>
          <w:rFonts w:ascii="Times New Roman" w:hAnsi="Times New Roman" w:cs="Times New Roman"/>
          <w:sz w:val="28"/>
          <w:szCs w:val="28"/>
        </w:rPr>
        <w:footnoteReference w:id="14"/>
      </w:r>
    </w:p>
    <w:p w:rsidR="00352C0E" w:rsidRDefault="00352C0E" w:rsidP="009C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96375">
        <w:rPr>
          <w:rFonts w:ascii="Times New Roman" w:hAnsi="Times New Roman" w:cs="Times New Roman"/>
          <w:sz w:val="28"/>
          <w:szCs w:val="28"/>
        </w:rPr>
        <w:t>Основные страны, продукцию которых импортирует Республика Корея, представлены в Таблице 5.</w:t>
      </w:r>
    </w:p>
    <w:p w:rsidR="00696375" w:rsidRDefault="00696375" w:rsidP="009C2EEC">
      <w:pPr>
        <w:spacing w:after="0" w:line="360" w:lineRule="auto"/>
        <w:jc w:val="both"/>
        <w:rPr>
          <w:rFonts w:ascii="Times New Roman" w:hAnsi="Times New Roman" w:cs="Times New Roman"/>
          <w:sz w:val="28"/>
          <w:szCs w:val="28"/>
        </w:rPr>
      </w:pPr>
    </w:p>
    <w:p w:rsidR="00696375" w:rsidRDefault="00696375" w:rsidP="006963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5. Страны-экспортеры продукции в Республику Корея и их доля в общем объеме южнокорейского импорта, 2012 – 2015 гг.</w:t>
      </w:r>
      <w:r>
        <w:rPr>
          <w:rStyle w:val="a6"/>
          <w:rFonts w:ascii="Times New Roman" w:hAnsi="Times New Roman" w:cs="Times New Roman"/>
          <w:sz w:val="28"/>
          <w:szCs w:val="28"/>
        </w:rPr>
        <w:footnoteReference w:id="15"/>
      </w:r>
    </w:p>
    <w:tbl>
      <w:tblPr>
        <w:tblStyle w:val="ad"/>
        <w:tblW w:w="0" w:type="auto"/>
        <w:tblLook w:val="04A0" w:firstRow="1" w:lastRow="0" w:firstColumn="1" w:lastColumn="0" w:noHBand="0" w:noVBand="1"/>
      </w:tblPr>
      <w:tblGrid>
        <w:gridCol w:w="911"/>
        <w:gridCol w:w="1401"/>
        <w:gridCol w:w="764"/>
        <w:gridCol w:w="1401"/>
        <w:gridCol w:w="764"/>
        <w:gridCol w:w="1401"/>
        <w:gridCol w:w="764"/>
        <w:gridCol w:w="1401"/>
        <w:gridCol w:w="764"/>
      </w:tblGrid>
      <w:tr w:rsidR="00696375" w:rsidTr="00696375">
        <w:tc>
          <w:tcPr>
            <w:tcW w:w="91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Место</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2012 г., %</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2013 г., %</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2014 г., %</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Страна</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Доля в 2015 г., %</w:t>
            </w:r>
          </w:p>
        </w:tc>
      </w:tr>
      <w:tr w:rsidR="00696375" w:rsidTr="00696375">
        <w:tc>
          <w:tcPr>
            <w:tcW w:w="91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1</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696375"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КНР</w:t>
            </w:r>
          </w:p>
        </w:tc>
        <w:tc>
          <w:tcPr>
            <w:tcW w:w="764" w:type="dxa"/>
          </w:tcPr>
          <w:p w:rsidR="00696375" w:rsidRPr="008E40DE" w:rsidRDefault="00625696" w:rsidP="00625696">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r w:rsidR="00696375">
              <w:rPr>
                <w:rFonts w:ascii="Times New Roman" w:hAnsi="Times New Roman" w:cs="Times New Roman"/>
                <w:sz w:val="20"/>
                <w:szCs w:val="20"/>
              </w:rPr>
              <w:t>,</w:t>
            </w:r>
            <w:r>
              <w:rPr>
                <w:rFonts w:ascii="Times New Roman" w:hAnsi="Times New Roman" w:cs="Times New Roman"/>
                <w:sz w:val="20"/>
                <w:szCs w:val="20"/>
              </w:rPr>
              <w:t>7</w:t>
            </w:r>
          </w:p>
        </w:tc>
      </w:tr>
      <w:tr w:rsidR="00696375" w:rsidTr="00696375">
        <w:tc>
          <w:tcPr>
            <w:tcW w:w="91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2</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696375"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Япония</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00625696">
              <w:rPr>
                <w:rFonts w:ascii="Times New Roman" w:hAnsi="Times New Roman" w:cs="Times New Roman"/>
                <w:sz w:val="20"/>
                <w:szCs w:val="20"/>
              </w:rPr>
              <w:t>0,5</w:t>
            </w:r>
          </w:p>
        </w:tc>
      </w:tr>
      <w:tr w:rsidR="00696375" w:rsidTr="00696375">
        <w:tc>
          <w:tcPr>
            <w:tcW w:w="911" w:type="dxa"/>
          </w:tcPr>
          <w:p w:rsidR="00696375" w:rsidRPr="008E40DE" w:rsidRDefault="00696375"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lastRenderedPageBreak/>
              <w:t>3</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США</w:t>
            </w:r>
          </w:p>
        </w:tc>
        <w:tc>
          <w:tcPr>
            <w:tcW w:w="764"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США</w:t>
            </w:r>
          </w:p>
        </w:tc>
        <w:tc>
          <w:tcPr>
            <w:tcW w:w="764" w:type="dxa"/>
          </w:tcPr>
          <w:p w:rsidR="00696375"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США</w:t>
            </w:r>
          </w:p>
        </w:tc>
        <w:tc>
          <w:tcPr>
            <w:tcW w:w="764" w:type="dxa"/>
          </w:tcPr>
          <w:p w:rsidR="00696375"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r w:rsidR="00696375">
              <w:rPr>
                <w:rFonts w:ascii="Times New Roman" w:hAnsi="Times New Roman" w:cs="Times New Roman"/>
                <w:sz w:val="20"/>
                <w:szCs w:val="20"/>
              </w:rPr>
              <w:t>,6</w:t>
            </w:r>
          </w:p>
        </w:tc>
        <w:tc>
          <w:tcPr>
            <w:tcW w:w="1401" w:type="dxa"/>
          </w:tcPr>
          <w:p w:rsidR="00696375" w:rsidRPr="008E40DE" w:rsidRDefault="00696375"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США</w:t>
            </w:r>
          </w:p>
        </w:tc>
        <w:tc>
          <w:tcPr>
            <w:tcW w:w="764" w:type="dxa"/>
          </w:tcPr>
          <w:p w:rsidR="00696375"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4</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Саудовская Аравия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Саудовская Аравия</w:t>
            </w:r>
          </w:p>
        </w:tc>
        <w:tc>
          <w:tcPr>
            <w:tcW w:w="764" w:type="dxa"/>
          </w:tcPr>
          <w:p w:rsidR="00625696" w:rsidRPr="008E40DE" w:rsidRDefault="00625696" w:rsidP="0033048A">
            <w:pPr>
              <w:spacing w:line="36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Саудовская Аравия</w:t>
            </w:r>
          </w:p>
        </w:tc>
        <w:tc>
          <w:tcPr>
            <w:tcW w:w="764" w:type="dxa"/>
          </w:tcPr>
          <w:p w:rsidR="00625696" w:rsidRPr="008E40DE" w:rsidRDefault="00625696" w:rsidP="00625696">
            <w:pPr>
              <w:spacing w:line="36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Германия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5</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Катар</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Катар</w:t>
            </w:r>
          </w:p>
        </w:tc>
        <w:tc>
          <w:tcPr>
            <w:tcW w:w="764" w:type="dxa"/>
          </w:tcPr>
          <w:p w:rsidR="00625696" w:rsidRPr="008E40DE" w:rsidRDefault="00625696" w:rsidP="0033048A">
            <w:pPr>
              <w:spacing w:line="36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Катар</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Саудовская Аравия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6</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Австралия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Австралия</w:t>
            </w:r>
          </w:p>
        </w:tc>
        <w:tc>
          <w:tcPr>
            <w:tcW w:w="764" w:type="dxa"/>
          </w:tcPr>
          <w:p w:rsidR="00625696" w:rsidRPr="008E40DE" w:rsidRDefault="00625696" w:rsidP="0033048A">
            <w:pPr>
              <w:spacing w:line="36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Германия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Тайвань</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7</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Кувейт</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Германия</w:t>
            </w:r>
          </w:p>
        </w:tc>
        <w:tc>
          <w:tcPr>
            <w:tcW w:w="764" w:type="dxa"/>
          </w:tcPr>
          <w:p w:rsidR="00625696" w:rsidRPr="008E40DE" w:rsidRDefault="00625696" w:rsidP="0033048A">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Австралия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Катар</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8</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Германия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Кувейт</w:t>
            </w:r>
          </w:p>
        </w:tc>
        <w:tc>
          <w:tcPr>
            <w:tcW w:w="764" w:type="dxa"/>
          </w:tcPr>
          <w:p w:rsidR="00625696" w:rsidRPr="008E40DE" w:rsidRDefault="00625696" w:rsidP="0033048A">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Кувейт</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Австралия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9</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Индонезия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ОАЭ</w:t>
            </w:r>
          </w:p>
        </w:tc>
        <w:tc>
          <w:tcPr>
            <w:tcW w:w="764" w:type="dxa"/>
          </w:tcPr>
          <w:p w:rsidR="00625696" w:rsidRPr="008E40DE" w:rsidRDefault="00625696" w:rsidP="0033048A">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ОАЭ</w:t>
            </w:r>
          </w:p>
        </w:tc>
        <w:tc>
          <w:tcPr>
            <w:tcW w:w="764" w:type="dxa"/>
          </w:tcPr>
          <w:p w:rsidR="00625696" w:rsidRPr="008E40DE" w:rsidRDefault="00625696" w:rsidP="00625696">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РФ</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10</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ОАЭ</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Тайвань</w:t>
            </w:r>
          </w:p>
        </w:tc>
        <w:tc>
          <w:tcPr>
            <w:tcW w:w="764" w:type="dxa"/>
          </w:tcPr>
          <w:p w:rsidR="00625696" w:rsidRPr="008E40DE" w:rsidRDefault="00625696" w:rsidP="0033048A">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Тайвань</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Вьетнам</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625696" w:rsidTr="00696375">
        <w:tc>
          <w:tcPr>
            <w:tcW w:w="911" w:type="dxa"/>
          </w:tcPr>
          <w:p w:rsidR="00625696" w:rsidRPr="008E40DE" w:rsidRDefault="00625696" w:rsidP="00696375">
            <w:pPr>
              <w:spacing w:line="360" w:lineRule="auto"/>
              <w:jc w:val="center"/>
              <w:rPr>
                <w:rFonts w:ascii="Times New Roman" w:hAnsi="Times New Roman" w:cs="Times New Roman"/>
                <w:sz w:val="20"/>
                <w:szCs w:val="20"/>
              </w:rPr>
            </w:pP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625696" w:rsidRPr="008E40DE" w:rsidRDefault="00F60CCB"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66,1</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625696" w:rsidRPr="008E40DE" w:rsidRDefault="00F60CCB"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625696" w:rsidRPr="008E40DE" w:rsidRDefault="00F60CCB"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65,1</w:t>
            </w:r>
          </w:p>
        </w:tc>
        <w:tc>
          <w:tcPr>
            <w:tcW w:w="1401" w:type="dxa"/>
          </w:tcPr>
          <w:p w:rsidR="00625696" w:rsidRPr="008E40DE" w:rsidRDefault="00625696" w:rsidP="00696375">
            <w:pPr>
              <w:spacing w:line="360" w:lineRule="auto"/>
              <w:jc w:val="center"/>
              <w:rPr>
                <w:rFonts w:ascii="Times New Roman" w:hAnsi="Times New Roman" w:cs="Times New Roman"/>
                <w:sz w:val="20"/>
                <w:szCs w:val="20"/>
              </w:rPr>
            </w:pPr>
            <w:r w:rsidRPr="008E40DE">
              <w:rPr>
                <w:rFonts w:ascii="Times New Roman" w:hAnsi="Times New Roman" w:cs="Times New Roman"/>
                <w:sz w:val="20"/>
                <w:szCs w:val="20"/>
              </w:rPr>
              <w:t>Общая доля</w:t>
            </w:r>
          </w:p>
        </w:tc>
        <w:tc>
          <w:tcPr>
            <w:tcW w:w="764" w:type="dxa"/>
          </w:tcPr>
          <w:p w:rsidR="00625696" w:rsidRPr="008E40DE" w:rsidRDefault="00625696" w:rsidP="00696375">
            <w:pPr>
              <w:spacing w:line="360" w:lineRule="auto"/>
              <w:jc w:val="center"/>
              <w:rPr>
                <w:rFonts w:ascii="Times New Roman" w:hAnsi="Times New Roman" w:cs="Times New Roman"/>
                <w:sz w:val="20"/>
                <w:szCs w:val="20"/>
              </w:rPr>
            </w:pPr>
            <w:r>
              <w:rPr>
                <w:rFonts w:ascii="Times New Roman" w:hAnsi="Times New Roman" w:cs="Times New Roman"/>
                <w:sz w:val="20"/>
                <w:szCs w:val="20"/>
              </w:rPr>
              <w:t>66,7</w:t>
            </w:r>
          </w:p>
        </w:tc>
      </w:tr>
    </w:tbl>
    <w:p w:rsidR="00696375" w:rsidRDefault="00696375" w:rsidP="00F60CCB">
      <w:pPr>
        <w:spacing w:after="0" w:line="360" w:lineRule="auto"/>
        <w:jc w:val="both"/>
        <w:rPr>
          <w:rFonts w:ascii="Times New Roman" w:hAnsi="Times New Roman" w:cs="Times New Roman"/>
          <w:sz w:val="28"/>
          <w:szCs w:val="28"/>
        </w:rPr>
      </w:pPr>
    </w:p>
    <w:p w:rsidR="00F60CCB" w:rsidRDefault="00F60CCB" w:rsidP="00F60C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36090">
        <w:rPr>
          <w:rFonts w:ascii="Times New Roman" w:hAnsi="Times New Roman" w:cs="Times New Roman"/>
          <w:sz w:val="28"/>
          <w:szCs w:val="28"/>
        </w:rPr>
        <w:t>Страны</w:t>
      </w:r>
      <w:r w:rsidR="00737F80">
        <w:rPr>
          <w:rFonts w:ascii="Times New Roman" w:hAnsi="Times New Roman" w:cs="Times New Roman"/>
          <w:sz w:val="28"/>
          <w:szCs w:val="28"/>
        </w:rPr>
        <w:t>, представленные в таблице, можно</w:t>
      </w:r>
      <w:r w:rsidR="00A36090">
        <w:rPr>
          <w:rFonts w:ascii="Times New Roman" w:hAnsi="Times New Roman" w:cs="Times New Roman"/>
          <w:sz w:val="28"/>
          <w:szCs w:val="28"/>
        </w:rPr>
        <w:t xml:space="preserve"> в основном</w:t>
      </w:r>
      <w:r w:rsidR="00737F80">
        <w:rPr>
          <w:rFonts w:ascii="Times New Roman" w:hAnsi="Times New Roman" w:cs="Times New Roman"/>
          <w:sz w:val="28"/>
          <w:szCs w:val="28"/>
        </w:rPr>
        <w:t xml:space="preserve"> разделить на две группы: экспортирующие в Южную Корею высокотехнологичную продукцию (КНР</w:t>
      </w:r>
      <w:r w:rsidR="00A36090">
        <w:rPr>
          <w:rFonts w:ascii="Times New Roman" w:hAnsi="Times New Roman" w:cs="Times New Roman"/>
          <w:sz w:val="28"/>
          <w:szCs w:val="28"/>
        </w:rPr>
        <w:t>, Япония, Тайвань, США</w:t>
      </w:r>
      <w:r w:rsidR="00737F80">
        <w:rPr>
          <w:rFonts w:ascii="Times New Roman" w:hAnsi="Times New Roman" w:cs="Times New Roman"/>
          <w:sz w:val="28"/>
          <w:szCs w:val="28"/>
        </w:rPr>
        <w:t xml:space="preserve"> – интегральные микросхемы, средства беспроводной связи</w:t>
      </w:r>
      <w:r w:rsidR="00A36090">
        <w:rPr>
          <w:rFonts w:ascii="Times New Roman" w:hAnsi="Times New Roman" w:cs="Times New Roman"/>
          <w:sz w:val="28"/>
          <w:szCs w:val="28"/>
        </w:rPr>
        <w:t>, полупроводники, ЖК-дисплеи</w:t>
      </w:r>
      <w:r w:rsidR="00A36090">
        <w:rPr>
          <w:rFonts w:ascii="Times New Roman" w:hAnsi="Times New Roman" w:cs="Times New Roman" w:hint="eastAsia"/>
          <w:sz w:val="28"/>
          <w:szCs w:val="28"/>
        </w:rPr>
        <w:t xml:space="preserve">; </w:t>
      </w:r>
      <w:r w:rsidR="00A36090">
        <w:rPr>
          <w:rFonts w:ascii="Times New Roman" w:hAnsi="Times New Roman" w:cs="Times New Roman"/>
          <w:sz w:val="28"/>
          <w:szCs w:val="28"/>
        </w:rPr>
        <w:t xml:space="preserve">Германия – автомобили и </w:t>
      </w:r>
      <w:proofErr w:type="spellStart"/>
      <w:r w:rsidR="00A36090">
        <w:rPr>
          <w:rFonts w:ascii="Times New Roman" w:hAnsi="Times New Roman" w:cs="Times New Roman"/>
          <w:sz w:val="28"/>
          <w:szCs w:val="28"/>
        </w:rPr>
        <w:t>автокомпоненты</w:t>
      </w:r>
      <w:proofErr w:type="spellEnd"/>
      <w:r w:rsidR="00A36090">
        <w:rPr>
          <w:rFonts w:ascii="Times New Roman" w:hAnsi="Times New Roman" w:cs="Times New Roman"/>
          <w:sz w:val="28"/>
          <w:szCs w:val="28"/>
        </w:rPr>
        <w:t>) и экспортирующие природные ресурсы (Саудовская Аравия, Катар, Кувейт, ОАЭ, Россия, Австралия – нефть и нефтепродукты, природный газ, железная руда).</w:t>
      </w:r>
      <w:r w:rsidR="00A36090">
        <w:rPr>
          <w:rStyle w:val="a6"/>
          <w:rFonts w:ascii="Times New Roman" w:hAnsi="Times New Roman" w:cs="Times New Roman"/>
          <w:sz w:val="28"/>
          <w:szCs w:val="28"/>
        </w:rPr>
        <w:footnoteReference w:id="16"/>
      </w:r>
      <w:r w:rsidR="00A36090">
        <w:rPr>
          <w:rFonts w:ascii="Times New Roman" w:hAnsi="Times New Roman" w:cs="Times New Roman"/>
          <w:sz w:val="28"/>
          <w:szCs w:val="28"/>
        </w:rPr>
        <w:t xml:space="preserve"> Общая тенденция заключается в том, что доля первой группы стран в последние годы в целом растет (особенно сильно </w:t>
      </w:r>
      <w:r w:rsidR="0033048A">
        <w:rPr>
          <w:rFonts w:ascii="Times New Roman" w:hAnsi="Times New Roman" w:cs="Times New Roman"/>
          <w:sz w:val="28"/>
          <w:szCs w:val="28"/>
        </w:rPr>
        <w:t>повышается</w:t>
      </w:r>
      <w:r w:rsidR="00A36090">
        <w:rPr>
          <w:rFonts w:ascii="Times New Roman" w:hAnsi="Times New Roman" w:cs="Times New Roman"/>
          <w:sz w:val="28"/>
          <w:szCs w:val="28"/>
        </w:rPr>
        <w:t xml:space="preserve"> зависимость от экспорта из КНР), тогда как доля второй группы стран падает.</w:t>
      </w:r>
      <w:r w:rsidR="008608BD">
        <w:rPr>
          <w:rFonts w:ascii="Times New Roman" w:hAnsi="Times New Roman" w:cs="Times New Roman"/>
          <w:sz w:val="28"/>
          <w:szCs w:val="28"/>
        </w:rPr>
        <w:t xml:space="preserve"> Столь высокое число стран-экспортеров в структуре импорта Республики Корея неслучайно - южнокорейская экономика занимает пятое место в мире по объемам потребляемых энергоресурсов, а по сжиженному природному газу - второе место после Японии. Южная Корея не имеет газо- и нефтепроводов, связывающих ее с поставщиками энергоресурсов или месторождениями, поэтому она зависит исключительно от поставок по морю с помощью танкеров.</w:t>
      </w:r>
      <w:r w:rsidR="00586618">
        <w:rPr>
          <w:rStyle w:val="a6"/>
          <w:rFonts w:ascii="Times New Roman" w:hAnsi="Times New Roman" w:cs="Times New Roman"/>
          <w:sz w:val="28"/>
          <w:szCs w:val="28"/>
        </w:rPr>
        <w:footnoteReference w:id="17"/>
      </w:r>
    </w:p>
    <w:p w:rsidR="000113B2" w:rsidRDefault="00586618" w:rsidP="00F60CCB">
      <w:pPr>
        <w:spacing w:after="0" w:line="360" w:lineRule="auto"/>
        <w:jc w:val="both"/>
        <w:rPr>
          <w:rFonts w:ascii="Times New Roman" w:hAnsi="Times New Roman" w:cs="Times New Roman"/>
          <w:sz w:val="28"/>
          <w:szCs w:val="28"/>
        </w:rPr>
      </w:pPr>
      <w:r>
        <w:rPr>
          <w:rFonts w:ascii="Times New Roman" w:hAnsi="Times New Roman" w:cs="Times New Roman" w:hint="eastAsia"/>
          <w:sz w:val="28"/>
          <w:szCs w:val="28"/>
        </w:rPr>
        <w:tab/>
      </w:r>
      <w:r w:rsidR="0033048A">
        <w:rPr>
          <w:rFonts w:ascii="Times New Roman" w:hAnsi="Times New Roman" w:cs="Times New Roman"/>
          <w:sz w:val="28"/>
          <w:szCs w:val="28"/>
        </w:rPr>
        <w:t xml:space="preserve">Республика Корея является не только одним из крупнейших экспортеров </w:t>
      </w:r>
      <w:r w:rsidR="000113B2">
        <w:rPr>
          <w:rFonts w:ascii="Times New Roman" w:hAnsi="Times New Roman" w:cs="Times New Roman"/>
          <w:sz w:val="28"/>
          <w:szCs w:val="28"/>
        </w:rPr>
        <w:t xml:space="preserve">не только </w:t>
      </w:r>
      <w:r w:rsidR="0033048A">
        <w:rPr>
          <w:rFonts w:ascii="Times New Roman" w:hAnsi="Times New Roman" w:cs="Times New Roman"/>
          <w:sz w:val="28"/>
          <w:szCs w:val="28"/>
        </w:rPr>
        <w:t>товаров, но и капитала</w:t>
      </w:r>
      <w:r w:rsidR="00C32B53">
        <w:rPr>
          <w:rFonts w:ascii="Times New Roman" w:hAnsi="Times New Roman" w:cs="Times New Roman"/>
          <w:sz w:val="28"/>
          <w:szCs w:val="28"/>
        </w:rPr>
        <w:t xml:space="preserve"> в виде прямых инвестиций</w:t>
      </w:r>
      <w:r w:rsidR="000113B2">
        <w:rPr>
          <w:rFonts w:ascii="Times New Roman" w:hAnsi="Times New Roman" w:cs="Times New Roman"/>
          <w:sz w:val="28"/>
          <w:szCs w:val="28"/>
        </w:rPr>
        <w:t xml:space="preserve">, т. е. </w:t>
      </w:r>
      <w:r w:rsidR="000113B2">
        <w:rPr>
          <w:rFonts w:ascii="Times New Roman" w:hAnsi="Times New Roman" w:cs="Times New Roman"/>
          <w:sz w:val="28"/>
          <w:szCs w:val="28"/>
        </w:rPr>
        <w:lastRenderedPageBreak/>
        <w:t>инвестиций, направленных на длительный контроль инвестора над хозяйственными операциями компании-реципиента в другой стране</w:t>
      </w:r>
      <w:r w:rsidR="00C32B53">
        <w:rPr>
          <w:rFonts w:ascii="Times New Roman" w:hAnsi="Times New Roman" w:cs="Times New Roman"/>
          <w:sz w:val="28"/>
          <w:szCs w:val="28"/>
        </w:rPr>
        <w:t xml:space="preserve">. </w:t>
      </w:r>
      <w:r w:rsidR="000113B2">
        <w:rPr>
          <w:rFonts w:ascii="Times New Roman" w:hAnsi="Times New Roman" w:cs="Times New Roman"/>
          <w:sz w:val="28"/>
          <w:szCs w:val="28"/>
        </w:rPr>
        <w:t>В 2015 г. она заняла 15 место по объемам экспорта инвестиций за рубеж, вложив в иностранные экономики почти 28 млрд. долл. США (см. График 2). При этом своего пика, согласно данным Всемирной торговой организации, составившего 30,6 млрд. долл. США, южнокорейские инвестиции за рубеж достигли в 2012 г., после чего начали снижаться (на 9,8% за период 2012 - 2015 гг.).</w:t>
      </w:r>
      <w:r w:rsidR="008C7A18">
        <w:rPr>
          <w:rStyle w:val="a6"/>
          <w:rFonts w:ascii="Times New Roman" w:hAnsi="Times New Roman" w:cs="Times New Roman"/>
          <w:sz w:val="28"/>
          <w:szCs w:val="28"/>
        </w:rPr>
        <w:footnoteReference w:id="18"/>
      </w:r>
    </w:p>
    <w:p w:rsidR="008C7A18" w:rsidRDefault="008C7A18" w:rsidP="00F60CCB">
      <w:pPr>
        <w:spacing w:after="0" w:line="360" w:lineRule="auto"/>
        <w:jc w:val="both"/>
        <w:rPr>
          <w:rFonts w:ascii="Times New Roman" w:hAnsi="Times New Roman" w:cs="Times New Roman"/>
          <w:sz w:val="28"/>
          <w:szCs w:val="28"/>
        </w:rPr>
      </w:pPr>
    </w:p>
    <w:p w:rsidR="008C7A18" w:rsidRDefault="008C7A18" w:rsidP="008C7A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График 2. Крупнейшие страны-экспортеры инвестиций за рубеж, </w:t>
      </w:r>
    </w:p>
    <w:p w:rsidR="008C7A18" w:rsidRDefault="008C7A18" w:rsidP="008C7A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2014-2015 гг.</w:t>
      </w:r>
      <w:r w:rsidR="005E24B6">
        <w:rPr>
          <w:rStyle w:val="a6"/>
          <w:rFonts w:ascii="Times New Roman" w:hAnsi="Times New Roman" w:cs="Times New Roman"/>
          <w:sz w:val="28"/>
          <w:szCs w:val="28"/>
        </w:rPr>
        <w:footnoteReference w:id="19"/>
      </w:r>
    </w:p>
    <w:p w:rsidR="008C7A18" w:rsidRDefault="005E24B6" w:rsidP="008C7A18">
      <w:pPr>
        <w:spacing w:after="0" w:line="360" w:lineRule="auto"/>
        <w:jc w:val="center"/>
        <w:rPr>
          <w:rFonts w:ascii="Times New Roman" w:hAnsi="Times New Roman" w:cs="Times New Roman"/>
          <w:sz w:val="28"/>
          <w:szCs w:val="28"/>
        </w:rPr>
      </w:pPr>
      <w:r w:rsidRPr="005E24B6">
        <w:rPr>
          <w:rFonts w:ascii="Times New Roman" w:hAnsi="Times New Roman" w:cs="Times New Roman"/>
          <w:noProof/>
          <w:sz w:val="28"/>
          <w:szCs w:val="28"/>
          <w:lang w:eastAsia="ru-RU"/>
        </w:rPr>
        <w:drawing>
          <wp:inline distT="0" distB="0" distL="0" distR="0">
            <wp:extent cx="6257925" cy="49149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24B6" w:rsidRDefault="005E24B6" w:rsidP="005E24B6">
      <w:pPr>
        <w:spacing w:after="0" w:line="360" w:lineRule="auto"/>
        <w:jc w:val="both"/>
        <w:rPr>
          <w:rFonts w:ascii="Times New Roman" w:hAnsi="Times New Roman" w:cs="Times New Roman"/>
          <w:sz w:val="28"/>
          <w:szCs w:val="28"/>
        </w:rPr>
      </w:pPr>
      <w:r>
        <w:rPr>
          <w:rFonts w:ascii="Times New Roman" w:hAnsi="Times New Roman" w:cs="Times New Roman" w:hint="eastAsia"/>
          <w:sz w:val="28"/>
          <w:szCs w:val="28"/>
        </w:rPr>
        <w:lastRenderedPageBreak/>
        <w:tab/>
      </w:r>
      <w:r w:rsidR="00263F7E">
        <w:rPr>
          <w:rFonts w:ascii="Times New Roman" w:hAnsi="Times New Roman" w:cs="Times New Roman"/>
          <w:sz w:val="28"/>
          <w:szCs w:val="28"/>
        </w:rPr>
        <w:t xml:space="preserve">Тем не менее, расширение присутствия на зарубежных рынках таких южнокорейских транснациональных корпораций как, например, </w:t>
      </w:r>
      <w:proofErr w:type="spellStart"/>
      <w:r w:rsidR="00263F7E">
        <w:rPr>
          <w:rFonts w:ascii="Times New Roman" w:hAnsi="Times New Roman" w:cs="Times New Roman" w:hint="eastAsia"/>
          <w:sz w:val="28"/>
          <w:szCs w:val="28"/>
        </w:rPr>
        <w:t>Samsung</w:t>
      </w:r>
      <w:proofErr w:type="spellEnd"/>
      <w:r w:rsidR="00263F7E">
        <w:rPr>
          <w:rFonts w:ascii="Times New Roman" w:hAnsi="Times New Roman" w:cs="Times New Roman" w:hint="eastAsia"/>
          <w:sz w:val="28"/>
          <w:szCs w:val="28"/>
        </w:rPr>
        <w:t xml:space="preserve"> </w:t>
      </w:r>
      <w:proofErr w:type="spellStart"/>
      <w:r w:rsidR="00263F7E">
        <w:rPr>
          <w:rFonts w:ascii="Times New Roman" w:hAnsi="Times New Roman" w:cs="Times New Roman" w:hint="eastAsia"/>
          <w:sz w:val="28"/>
          <w:szCs w:val="28"/>
        </w:rPr>
        <w:t>Electronics</w:t>
      </w:r>
      <w:proofErr w:type="spellEnd"/>
      <w:r w:rsidR="00263F7E">
        <w:rPr>
          <w:rFonts w:ascii="Times New Roman" w:hAnsi="Times New Roman" w:cs="Times New Roman"/>
          <w:sz w:val="28"/>
          <w:szCs w:val="28"/>
        </w:rPr>
        <w:t xml:space="preserve">, вложившая </w:t>
      </w:r>
      <w:r w:rsidR="007C7569">
        <w:rPr>
          <w:rFonts w:ascii="Times New Roman" w:hAnsi="Times New Roman" w:cs="Times New Roman"/>
          <w:sz w:val="28"/>
          <w:szCs w:val="28"/>
        </w:rPr>
        <w:t xml:space="preserve">к 2015 г. </w:t>
      </w:r>
      <w:r w:rsidR="00263F7E">
        <w:rPr>
          <w:rFonts w:ascii="Times New Roman" w:hAnsi="Times New Roman" w:cs="Times New Roman"/>
          <w:sz w:val="28"/>
          <w:szCs w:val="28"/>
        </w:rPr>
        <w:t xml:space="preserve">в строительство заводов по производству электроники во Вьетнаме уже 2 млрд. долл. США </w:t>
      </w:r>
      <w:r w:rsidR="007C7569">
        <w:rPr>
          <w:rFonts w:ascii="Times New Roman" w:hAnsi="Times New Roman" w:cs="Times New Roman"/>
          <w:sz w:val="28"/>
          <w:szCs w:val="28"/>
        </w:rPr>
        <w:t>и планирующая довести общий объем инвестиций в стране до 12 млрд. долл. США</w:t>
      </w:r>
      <w:r w:rsidR="007C7569">
        <w:rPr>
          <w:rStyle w:val="a6"/>
          <w:rFonts w:ascii="Times New Roman" w:hAnsi="Times New Roman" w:cs="Times New Roman"/>
          <w:sz w:val="28"/>
          <w:szCs w:val="28"/>
        </w:rPr>
        <w:footnoteReference w:id="20"/>
      </w:r>
      <w:r w:rsidR="007C7569">
        <w:rPr>
          <w:rFonts w:ascii="Times New Roman" w:hAnsi="Times New Roman" w:cs="Times New Roman" w:hint="eastAsia"/>
          <w:sz w:val="28"/>
          <w:szCs w:val="28"/>
        </w:rPr>
        <w:t>,</w:t>
      </w:r>
      <w:r w:rsidR="007C7569">
        <w:rPr>
          <w:rFonts w:ascii="Times New Roman" w:hAnsi="Times New Roman" w:cs="Times New Roman"/>
          <w:sz w:val="28"/>
          <w:szCs w:val="28"/>
        </w:rPr>
        <w:t xml:space="preserve"> в экономики развивающихся стран способствует сохранению значительного уровня объемов экспорта капитала за рубеж. </w:t>
      </w:r>
    </w:p>
    <w:p w:rsidR="00C46D47" w:rsidRDefault="00C46D47" w:rsidP="005E24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данным Всемирной торговой организации, накопленный объем </w:t>
      </w:r>
      <w:r w:rsidR="00D133B7">
        <w:rPr>
          <w:rFonts w:ascii="Times New Roman" w:hAnsi="Times New Roman" w:cs="Times New Roman"/>
          <w:sz w:val="28"/>
          <w:szCs w:val="28"/>
        </w:rPr>
        <w:t>исходящих прямых иностранных</w:t>
      </w:r>
      <w:r>
        <w:rPr>
          <w:rFonts w:ascii="Times New Roman" w:hAnsi="Times New Roman" w:cs="Times New Roman"/>
          <w:sz w:val="28"/>
          <w:szCs w:val="28"/>
        </w:rPr>
        <w:t xml:space="preserve"> инвестиций </w:t>
      </w:r>
      <w:r w:rsidR="00D133B7">
        <w:rPr>
          <w:rFonts w:ascii="Times New Roman" w:hAnsi="Times New Roman" w:cs="Times New Roman"/>
          <w:sz w:val="28"/>
          <w:szCs w:val="28"/>
        </w:rPr>
        <w:t xml:space="preserve">(ПИИ) </w:t>
      </w:r>
      <w:r>
        <w:rPr>
          <w:rFonts w:ascii="Times New Roman" w:hAnsi="Times New Roman" w:cs="Times New Roman"/>
          <w:sz w:val="28"/>
          <w:szCs w:val="28"/>
        </w:rPr>
        <w:t xml:space="preserve">Республики Корея составил почти 238 млрд. долл. </w:t>
      </w:r>
      <w:proofErr w:type="gramStart"/>
      <w:r>
        <w:rPr>
          <w:rFonts w:ascii="Times New Roman" w:hAnsi="Times New Roman" w:cs="Times New Roman"/>
          <w:sz w:val="28"/>
          <w:szCs w:val="28"/>
        </w:rPr>
        <w:t>США.,</w:t>
      </w:r>
      <w:proofErr w:type="gramEnd"/>
      <w:r>
        <w:rPr>
          <w:rFonts w:ascii="Times New Roman" w:hAnsi="Times New Roman" w:cs="Times New Roman"/>
          <w:sz w:val="28"/>
          <w:szCs w:val="28"/>
        </w:rPr>
        <w:t xml:space="preserve"> увеличившись с 2011 г. на 37,6%. Эти средства были вложены, главным образом, в сферу производства, разработку и добычу полезных ископаемых, а также услуг (финансовых, страховых, оптовой и розничной торговли). Главными получателями южнокорейских инвестиций стали КНР (27,6%), США (18%),</w:t>
      </w:r>
      <w:r w:rsidR="00FE20A5">
        <w:rPr>
          <w:rFonts w:ascii="Times New Roman" w:hAnsi="Times New Roman" w:cs="Times New Roman"/>
          <w:sz w:val="28"/>
          <w:szCs w:val="28"/>
        </w:rPr>
        <w:t xml:space="preserve"> страны АСЕАН (14,4%)</w:t>
      </w:r>
      <w:r>
        <w:rPr>
          <w:rFonts w:ascii="Times New Roman" w:hAnsi="Times New Roman" w:cs="Times New Roman"/>
          <w:sz w:val="28"/>
          <w:szCs w:val="28"/>
        </w:rPr>
        <w:t xml:space="preserve"> страны Европейского Союза (8,1%). Более подробно со структурой зарубежных инвестиций Республики Корея можно ознакомиться, обратившись к Таблице 5.</w:t>
      </w:r>
    </w:p>
    <w:p w:rsidR="00C46D47" w:rsidRDefault="00C46D47" w:rsidP="005E24B6">
      <w:pPr>
        <w:spacing w:after="0" w:line="360" w:lineRule="auto"/>
        <w:jc w:val="both"/>
        <w:rPr>
          <w:rFonts w:ascii="Times New Roman" w:hAnsi="Times New Roman" w:cs="Times New Roman"/>
          <w:sz w:val="28"/>
          <w:szCs w:val="28"/>
        </w:rPr>
      </w:pPr>
    </w:p>
    <w:p w:rsidR="00C46D47" w:rsidRDefault="00D133B7" w:rsidP="00C46D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5. Структура исходящих ПИИ Республики Корея по секторам и странам-</w:t>
      </w:r>
      <w:r w:rsidR="00ED3270">
        <w:rPr>
          <w:rFonts w:ascii="Times New Roman" w:hAnsi="Times New Roman" w:cs="Times New Roman"/>
          <w:sz w:val="28"/>
          <w:szCs w:val="28"/>
        </w:rPr>
        <w:t>получателям</w:t>
      </w:r>
      <w:r>
        <w:rPr>
          <w:rFonts w:ascii="Times New Roman" w:hAnsi="Times New Roman" w:cs="Times New Roman"/>
          <w:sz w:val="28"/>
          <w:szCs w:val="28"/>
        </w:rPr>
        <w:t>, 2011 - 2013</w:t>
      </w:r>
      <w:r>
        <w:rPr>
          <w:rStyle w:val="a6"/>
          <w:rFonts w:ascii="Times New Roman" w:hAnsi="Times New Roman" w:cs="Times New Roman"/>
          <w:sz w:val="28"/>
          <w:szCs w:val="28"/>
        </w:rPr>
        <w:footnoteReference w:id="21"/>
      </w:r>
    </w:p>
    <w:tbl>
      <w:tblPr>
        <w:tblStyle w:val="ad"/>
        <w:tblW w:w="0" w:type="auto"/>
        <w:tblLook w:val="04A0" w:firstRow="1" w:lastRow="0" w:firstColumn="1" w:lastColumn="0" w:noHBand="0" w:noVBand="1"/>
      </w:tblPr>
      <w:tblGrid>
        <w:gridCol w:w="3085"/>
        <w:gridCol w:w="1700"/>
        <w:gridCol w:w="2393"/>
        <w:gridCol w:w="2393"/>
      </w:tblGrid>
      <w:tr w:rsidR="00D133B7" w:rsidTr="00700776">
        <w:tc>
          <w:tcPr>
            <w:tcW w:w="3085" w:type="dxa"/>
          </w:tcPr>
          <w:p w:rsidR="00D133B7" w:rsidRPr="00D133B7" w:rsidRDefault="00D133B7" w:rsidP="00C46D47">
            <w:pPr>
              <w:spacing w:line="360" w:lineRule="auto"/>
              <w:jc w:val="center"/>
              <w:rPr>
                <w:rFonts w:ascii="Times New Roman" w:hAnsi="Times New Roman" w:cs="Times New Roman"/>
                <w:sz w:val="20"/>
                <w:szCs w:val="20"/>
              </w:rPr>
            </w:pPr>
          </w:p>
        </w:tc>
        <w:tc>
          <w:tcPr>
            <w:tcW w:w="1700" w:type="dxa"/>
          </w:tcPr>
          <w:p w:rsidR="00D133B7" w:rsidRPr="00D133B7" w:rsidRDefault="00D133B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2393" w:type="dxa"/>
          </w:tcPr>
          <w:p w:rsidR="00D133B7" w:rsidRPr="00D133B7" w:rsidRDefault="00D133B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2393" w:type="dxa"/>
          </w:tcPr>
          <w:p w:rsidR="00D133B7" w:rsidRPr="00D133B7" w:rsidRDefault="00D133B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2013</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t>Объем накопленных исходящих ПИИ, млн. долл. США</w:t>
            </w:r>
          </w:p>
        </w:tc>
        <w:tc>
          <w:tcPr>
            <w:tcW w:w="1700" w:type="dxa"/>
          </w:tcPr>
          <w:p w:rsidR="00D133B7" w:rsidRPr="00D133B7" w:rsidRDefault="00D133B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173 002,1</w:t>
            </w:r>
          </w:p>
        </w:tc>
        <w:tc>
          <w:tcPr>
            <w:tcW w:w="2393" w:type="dxa"/>
          </w:tcPr>
          <w:p w:rsidR="00D133B7" w:rsidRPr="00D133B7" w:rsidRDefault="00D133B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202 801,7</w:t>
            </w:r>
          </w:p>
        </w:tc>
        <w:tc>
          <w:tcPr>
            <w:tcW w:w="2393" w:type="dxa"/>
          </w:tcPr>
          <w:p w:rsidR="00D133B7" w:rsidRPr="00D133B7" w:rsidRDefault="00D133B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237 985,2</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t>По секторам</w:t>
            </w:r>
            <w:r w:rsidR="00163767">
              <w:rPr>
                <w:rFonts w:ascii="Times New Roman" w:hAnsi="Times New Roman" w:cs="Times New Roman"/>
                <w:sz w:val="20"/>
                <w:szCs w:val="20"/>
              </w:rPr>
              <w:t>:</w:t>
            </w:r>
          </w:p>
        </w:tc>
        <w:tc>
          <w:tcPr>
            <w:tcW w:w="6486" w:type="dxa"/>
            <w:gridSpan w:val="3"/>
          </w:tcPr>
          <w:p w:rsidR="00D133B7" w:rsidRPr="00D133B7" w:rsidRDefault="00D133B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Доля в общем объеме, %</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t>Сельское и лесное хозяйство, рыболовство</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0,3</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t>Разработка и добыча полезных ископаемых</w:t>
            </w:r>
          </w:p>
        </w:tc>
        <w:tc>
          <w:tcPr>
            <w:tcW w:w="1700"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15,4</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16,7</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12,8</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t>Производство</w:t>
            </w:r>
          </w:p>
        </w:tc>
        <w:tc>
          <w:tcPr>
            <w:tcW w:w="1700"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42,0</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40,9</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41,7</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t>Электричество, газ и вода</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Строительство</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D133B7" w:rsidTr="00700776">
        <w:tc>
          <w:tcPr>
            <w:tcW w:w="3085" w:type="dxa"/>
          </w:tcPr>
          <w:p w:rsidR="00D133B7" w:rsidRPr="00D133B7" w:rsidRDefault="00D133B7" w:rsidP="00D133B7">
            <w:pPr>
              <w:spacing w:line="360" w:lineRule="auto"/>
              <w:rPr>
                <w:rFonts w:ascii="Times New Roman" w:hAnsi="Times New Roman" w:cs="Times New Roman"/>
                <w:sz w:val="20"/>
                <w:szCs w:val="20"/>
              </w:rPr>
            </w:pPr>
            <w:r>
              <w:rPr>
                <w:rFonts w:ascii="Times New Roman" w:hAnsi="Times New Roman" w:cs="Times New Roman"/>
                <w:sz w:val="20"/>
                <w:szCs w:val="20"/>
              </w:rPr>
              <w:t>Услуги:</w:t>
            </w:r>
          </w:p>
        </w:tc>
        <w:tc>
          <w:tcPr>
            <w:tcW w:w="1700"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39,3</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38,5</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42,9</w:t>
            </w:r>
          </w:p>
        </w:tc>
      </w:tr>
      <w:tr w:rsidR="00D133B7" w:rsidTr="00700776">
        <w:tc>
          <w:tcPr>
            <w:tcW w:w="3085" w:type="dxa"/>
          </w:tcPr>
          <w:p w:rsidR="00D133B7" w:rsidRPr="00D133B7" w:rsidRDefault="00D133B7" w:rsidP="00D133B7">
            <w:pPr>
              <w:spacing w:line="360" w:lineRule="auto"/>
              <w:jc w:val="right"/>
              <w:rPr>
                <w:rFonts w:ascii="Times New Roman" w:hAnsi="Times New Roman" w:cs="Times New Roman"/>
                <w:sz w:val="20"/>
                <w:szCs w:val="20"/>
              </w:rPr>
            </w:pPr>
            <w:r>
              <w:rPr>
                <w:rFonts w:ascii="Times New Roman" w:hAnsi="Times New Roman" w:cs="Times New Roman"/>
                <w:sz w:val="20"/>
                <w:szCs w:val="20"/>
              </w:rPr>
              <w:t>Оптовая и розничная торговля</w:t>
            </w:r>
          </w:p>
        </w:tc>
        <w:tc>
          <w:tcPr>
            <w:tcW w:w="1700"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14,3</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14,5</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15,0</w:t>
            </w:r>
          </w:p>
        </w:tc>
      </w:tr>
      <w:tr w:rsidR="00D133B7" w:rsidTr="00700776">
        <w:tc>
          <w:tcPr>
            <w:tcW w:w="3085" w:type="dxa"/>
          </w:tcPr>
          <w:p w:rsidR="00D133B7" w:rsidRPr="00D133B7" w:rsidRDefault="004A0147" w:rsidP="00D133B7">
            <w:pPr>
              <w:spacing w:line="360" w:lineRule="auto"/>
              <w:jc w:val="right"/>
              <w:rPr>
                <w:rFonts w:ascii="Times New Roman" w:hAnsi="Times New Roman" w:cs="Times New Roman"/>
                <w:sz w:val="20"/>
                <w:szCs w:val="20"/>
              </w:rPr>
            </w:pPr>
            <w:r>
              <w:rPr>
                <w:rFonts w:ascii="Times New Roman" w:hAnsi="Times New Roman" w:cs="Times New Roman"/>
                <w:sz w:val="20"/>
                <w:szCs w:val="20"/>
              </w:rPr>
              <w:t>Отельный и ресторанный бизнес</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r>
      <w:tr w:rsidR="00D133B7" w:rsidTr="00700776">
        <w:tc>
          <w:tcPr>
            <w:tcW w:w="3085" w:type="dxa"/>
          </w:tcPr>
          <w:p w:rsidR="00D133B7" w:rsidRPr="00D133B7" w:rsidRDefault="00D133B7" w:rsidP="00D133B7">
            <w:pPr>
              <w:spacing w:line="360" w:lineRule="auto"/>
              <w:jc w:val="right"/>
              <w:rPr>
                <w:rFonts w:ascii="Times New Roman" w:hAnsi="Times New Roman" w:cs="Times New Roman"/>
                <w:sz w:val="20"/>
                <w:szCs w:val="20"/>
              </w:rPr>
            </w:pPr>
            <w:r>
              <w:rPr>
                <w:rFonts w:ascii="Times New Roman" w:hAnsi="Times New Roman" w:cs="Times New Roman"/>
                <w:sz w:val="20"/>
                <w:szCs w:val="20"/>
              </w:rPr>
              <w:t>Логистика</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D133B7" w:rsidTr="00700776">
        <w:tc>
          <w:tcPr>
            <w:tcW w:w="3085" w:type="dxa"/>
          </w:tcPr>
          <w:p w:rsidR="00D133B7" w:rsidRPr="00D133B7" w:rsidRDefault="00163767" w:rsidP="00D133B7">
            <w:pPr>
              <w:spacing w:line="360" w:lineRule="auto"/>
              <w:jc w:val="right"/>
              <w:rPr>
                <w:rFonts w:ascii="Times New Roman" w:hAnsi="Times New Roman" w:cs="Times New Roman"/>
                <w:sz w:val="20"/>
                <w:szCs w:val="20"/>
              </w:rPr>
            </w:pPr>
            <w:r>
              <w:rPr>
                <w:rFonts w:ascii="Times New Roman" w:hAnsi="Times New Roman" w:cs="Times New Roman"/>
                <w:sz w:val="20"/>
                <w:szCs w:val="20"/>
              </w:rPr>
              <w:t>ИКТ</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D133B7" w:rsidTr="00700776">
        <w:tc>
          <w:tcPr>
            <w:tcW w:w="3085" w:type="dxa"/>
          </w:tcPr>
          <w:p w:rsidR="00D133B7" w:rsidRPr="00D133B7" w:rsidRDefault="00163767" w:rsidP="00163767">
            <w:pPr>
              <w:spacing w:line="360" w:lineRule="auto"/>
              <w:jc w:val="right"/>
              <w:rPr>
                <w:rFonts w:ascii="Times New Roman" w:hAnsi="Times New Roman" w:cs="Times New Roman"/>
                <w:sz w:val="20"/>
                <w:szCs w:val="20"/>
              </w:rPr>
            </w:pPr>
            <w:r>
              <w:rPr>
                <w:rFonts w:ascii="Times New Roman" w:hAnsi="Times New Roman" w:cs="Times New Roman"/>
                <w:sz w:val="20"/>
                <w:szCs w:val="20"/>
              </w:rPr>
              <w:t>Страхование и финансы</w:t>
            </w:r>
          </w:p>
        </w:tc>
        <w:tc>
          <w:tcPr>
            <w:tcW w:w="1700"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8,0</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7,5</w:t>
            </w:r>
          </w:p>
        </w:tc>
        <w:tc>
          <w:tcPr>
            <w:tcW w:w="2393" w:type="dxa"/>
          </w:tcPr>
          <w:p w:rsidR="00D133B7" w:rsidRPr="00ED3270" w:rsidRDefault="00163767"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17,7</w:t>
            </w:r>
          </w:p>
        </w:tc>
      </w:tr>
      <w:tr w:rsidR="00D133B7" w:rsidTr="00700776">
        <w:tc>
          <w:tcPr>
            <w:tcW w:w="3085" w:type="dxa"/>
          </w:tcPr>
          <w:p w:rsidR="00D133B7" w:rsidRPr="00D133B7" w:rsidRDefault="00163767" w:rsidP="00163767">
            <w:pPr>
              <w:spacing w:line="360" w:lineRule="auto"/>
              <w:jc w:val="right"/>
              <w:rPr>
                <w:rFonts w:ascii="Times New Roman" w:hAnsi="Times New Roman" w:cs="Times New Roman"/>
                <w:sz w:val="20"/>
                <w:szCs w:val="20"/>
              </w:rPr>
            </w:pPr>
            <w:r>
              <w:rPr>
                <w:rFonts w:ascii="Times New Roman" w:hAnsi="Times New Roman" w:cs="Times New Roman"/>
                <w:sz w:val="20"/>
                <w:szCs w:val="20"/>
              </w:rPr>
              <w:t>Услуги, связанные с недвижимостью</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D133B7" w:rsidTr="00700776">
        <w:tc>
          <w:tcPr>
            <w:tcW w:w="3085" w:type="dxa"/>
          </w:tcPr>
          <w:p w:rsidR="00D133B7" w:rsidRPr="00D133B7" w:rsidRDefault="00163767" w:rsidP="00163767">
            <w:pPr>
              <w:spacing w:line="360" w:lineRule="auto"/>
              <w:jc w:val="right"/>
              <w:rPr>
                <w:rFonts w:ascii="Times New Roman" w:hAnsi="Times New Roman" w:cs="Times New Roman"/>
                <w:sz w:val="20"/>
                <w:szCs w:val="20"/>
              </w:rPr>
            </w:pPr>
            <w:r>
              <w:rPr>
                <w:rFonts w:ascii="Times New Roman" w:hAnsi="Times New Roman" w:cs="Times New Roman"/>
                <w:sz w:val="20"/>
                <w:szCs w:val="20"/>
              </w:rPr>
              <w:t>Деловые услуги</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D133B7" w:rsidTr="00700776">
        <w:tc>
          <w:tcPr>
            <w:tcW w:w="3085" w:type="dxa"/>
          </w:tcPr>
          <w:p w:rsidR="00D133B7" w:rsidRPr="00D133B7" w:rsidRDefault="00163767" w:rsidP="00163767">
            <w:pPr>
              <w:spacing w:line="360" w:lineRule="auto"/>
              <w:jc w:val="right"/>
              <w:rPr>
                <w:rFonts w:ascii="Times New Roman" w:hAnsi="Times New Roman" w:cs="Times New Roman"/>
                <w:sz w:val="20"/>
                <w:szCs w:val="20"/>
              </w:rPr>
            </w:pPr>
            <w:r>
              <w:rPr>
                <w:rFonts w:ascii="Times New Roman" w:hAnsi="Times New Roman" w:cs="Times New Roman"/>
                <w:sz w:val="20"/>
                <w:szCs w:val="20"/>
              </w:rPr>
              <w:t>Другие услуги</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По странам:</w:t>
            </w:r>
          </w:p>
        </w:tc>
        <w:tc>
          <w:tcPr>
            <w:tcW w:w="1700" w:type="dxa"/>
          </w:tcPr>
          <w:p w:rsidR="00D133B7" w:rsidRPr="00D133B7" w:rsidRDefault="00D133B7" w:rsidP="00C46D47">
            <w:pPr>
              <w:spacing w:line="360" w:lineRule="auto"/>
              <w:jc w:val="center"/>
              <w:rPr>
                <w:rFonts w:ascii="Times New Roman" w:hAnsi="Times New Roman" w:cs="Times New Roman"/>
                <w:sz w:val="20"/>
                <w:szCs w:val="20"/>
              </w:rPr>
            </w:pPr>
          </w:p>
        </w:tc>
        <w:tc>
          <w:tcPr>
            <w:tcW w:w="2393" w:type="dxa"/>
          </w:tcPr>
          <w:p w:rsidR="00D133B7" w:rsidRPr="00D133B7" w:rsidRDefault="00D133B7" w:rsidP="00C46D47">
            <w:pPr>
              <w:spacing w:line="360" w:lineRule="auto"/>
              <w:jc w:val="center"/>
              <w:rPr>
                <w:rFonts w:ascii="Times New Roman" w:hAnsi="Times New Roman" w:cs="Times New Roman"/>
                <w:sz w:val="20"/>
                <w:szCs w:val="20"/>
              </w:rPr>
            </w:pPr>
          </w:p>
        </w:tc>
        <w:tc>
          <w:tcPr>
            <w:tcW w:w="2393" w:type="dxa"/>
          </w:tcPr>
          <w:p w:rsidR="00D133B7" w:rsidRPr="00D133B7" w:rsidRDefault="00D133B7" w:rsidP="00C46D47">
            <w:pPr>
              <w:spacing w:line="360" w:lineRule="auto"/>
              <w:jc w:val="center"/>
              <w:rPr>
                <w:rFonts w:ascii="Times New Roman" w:hAnsi="Times New Roman" w:cs="Times New Roman"/>
                <w:sz w:val="20"/>
                <w:szCs w:val="20"/>
              </w:rPr>
            </w:pP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Нидерланды</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Великобритания</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Германия</w:t>
            </w:r>
          </w:p>
        </w:tc>
        <w:tc>
          <w:tcPr>
            <w:tcW w:w="1700"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393" w:type="dxa"/>
          </w:tcPr>
          <w:p w:rsidR="00D133B7" w:rsidRPr="00D133B7" w:rsidRDefault="00163767"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Чехия</w:t>
            </w:r>
          </w:p>
        </w:tc>
        <w:tc>
          <w:tcPr>
            <w:tcW w:w="1700"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2393"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2393"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Ирландия</w:t>
            </w:r>
          </w:p>
        </w:tc>
        <w:tc>
          <w:tcPr>
            <w:tcW w:w="1700"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2393"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РФ</w:t>
            </w:r>
          </w:p>
        </w:tc>
        <w:tc>
          <w:tcPr>
            <w:tcW w:w="1700"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393"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D133B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133B7" w:rsidTr="00700776">
        <w:tc>
          <w:tcPr>
            <w:tcW w:w="3085" w:type="dxa"/>
          </w:tcPr>
          <w:p w:rsidR="00D133B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США</w:t>
            </w:r>
          </w:p>
        </w:tc>
        <w:tc>
          <w:tcPr>
            <w:tcW w:w="1700" w:type="dxa"/>
          </w:tcPr>
          <w:p w:rsidR="00D133B7" w:rsidRPr="00ED3270" w:rsidRDefault="00ED3270"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16,6</w:t>
            </w:r>
          </w:p>
        </w:tc>
        <w:tc>
          <w:tcPr>
            <w:tcW w:w="2393" w:type="dxa"/>
          </w:tcPr>
          <w:p w:rsidR="00D133B7" w:rsidRPr="00ED3270" w:rsidRDefault="00ED3270"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17,0</w:t>
            </w:r>
          </w:p>
        </w:tc>
        <w:tc>
          <w:tcPr>
            <w:tcW w:w="2393" w:type="dxa"/>
          </w:tcPr>
          <w:p w:rsidR="00D133B7" w:rsidRPr="00ED3270" w:rsidRDefault="00ED3270"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18,1</w:t>
            </w:r>
          </w:p>
        </w:tc>
      </w:tr>
      <w:tr w:rsidR="00163767" w:rsidTr="00700776">
        <w:tc>
          <w:tcPr>
            <w:tcW w:w="3085" w:type="dxa"/>
          </w:tcPr>
          <w:p w:rsidR="0016376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Каймановы острова</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163767" w:rsidTr="00700776">
        <w:tc>
          <w:tcPr>
            <w:tcW w:w="3085" w:type="dxa"/>
          </w:tcPr>
          <w:p w:rsidR="0016376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Канада</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163767" w:rsidTr="00700776">
        <w:tc>
          <w:tcPr>
            <w:tcW w:w="3085" w:type="dxa"/>
          </w:tcPr>
          <w:p w:rsidR="0016376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Бразилия</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63767" w:rsidTr="00700776">
        <w:tc>
          <w:tcPr>
            <w:tcW w:w="3085" w:type="dxa"/>
          </w:tcPr>
          <w:p w:rsidR="0016376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Мексика</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r>
      <w:tr w:rsidR="00163767" w:rsidTr="00700776">
        <w:tc>
          <w:tcPr>
            <w:tcW w:w="3085" w:type="dxa"/>
          </w:tcPr>
          <w:p w:rsidR="0016376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Бермудские острова</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r>
      <w:tr w:rsidR="00163767" w:rsidTr="00700776">
        <w:tc>
          <w:tcPr>
            <w:tcW w:w="3085" w:type="dxa"/>
          </w:tcPr>
          <w:p w:rsidR="0016376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Австралия</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163767" w:rsidTr="00700776">
        <w:tc>
          <w:tcPr>
            <w:tcW w:w="3085" w:type="dxa"/>
          </w:tcPr>
          <w:p w:rsidR="00163767" w:rsidRPr="00D133B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КНР</w:t>
            </w:r>
          </w:p>
        </w:tc>
        <w:tc>
          <w:tcPr>
            <w:tcW w:w="1700" w:type="dxa"/>
          </w:tcPr>
          <w:p w:rsidR="00163767" w:rsidRPr="00ED3270" w:rsidRDefault="00ED3270"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25,8</w:t>
            </w:r>
          </w:p>
        </w:tc>
        <w:tc>
          <w:tcPr>
            <w:tcW w:w="2393" w:type="dxa"/>
          </w:tcPr>
          <w:p w:rsidR="00163767" w:rsidRPr="00ED3270" w:rsidRDefault="00ED3270"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24,9</w:t>
            </w:r>
          </w:p>
        </w:tc>
        <w:tc>
          <w:tcPr>
            <w:tcW w:w="2393" w:type="dxa"/>
          </w:tcPr>
          <w:p w:rsidR="00163767" w:rsidRPr="00ED3270" w:rsidRDefault="00ED3270" w:rsidP="00C46D47">
            <w:pPr>
              <w:spacing w:line="360" w:lineRule="auto"/>
              <w:jc w:val="center"/>
              <w:rPr>
                <w:rFonts w:ascii="Times New Roman" w:hAnsi="Times New Roman" w:cs="Times New Roman"/>
                <w:b/>
                <w:sz w:val="20"/>
                <w:szCs w:val="20"/>
              </w:rPr>
            </w:pPr>
            <w:r w:rsidRPr="00ED3270">
              <w:rPr>
                <w:rFonts w:ascii="Times New Roman" w:hAnsi="Times New Roman" w:cs="Times New Roman"/>
                <w:b/>
                <w:sz w:val="20"/>
                <w:szCs w:val="20"/>
              </w:rPr>
              <w:t>27,6</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Гонконг</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Вьетнам</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Сингапур</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Япония</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Индонезия</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Индия</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Малайзия</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Филиппины</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163767" w:rsidTr="00700776">
        <w:tc>
          <w:tcPr>
            <w:tcW w:w="3085" w:type="dxa"/>
          </w:tcPr>
          <w:p w:rsidR="00163767" w:rsidRDefault="00ED3270" w:rsidP="00163767">
            <w:pPr>
              <w:spacing w:line="360" w:lineRule="auto"/>
              <w:rPr>
                <w:rFonts w:ascii="Times New Roman" w:hAnsi="Times New Roman" w:cs="Times New Roman"/>
                <w:sz w:val="20"/>
                <w:szCs w:val="20"/>
              </w:rPr>
            </w:pPr>
            <w:r>
              <w:rPr>
                <w:rFonts w:ascii="Times New Roman" w:hAnsi="Times New Roman" w:cs="Times New Roman"/>
                <w:sz w:val="20"/>
                <w:szCs w:val="20"/>
              </w:rPr>
              <w:t>Таиланд</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Мьянма</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Казахстан</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r>
      <w:tr w:rsidR="00163767" w:rsidTr="00700776">
        <w:tc>
          <w:tcPr>
            <w:tcW w:w="3085" w:type="dxa"/>
          </w:tcPr>
          <w:p w:rsidR="00163767" w:rsidRDefault="00163767" w:rsidP="00163767">
            <w:pPr>
              <w:spacing w:line="360" w:lineRule="auto"/>
              <w:rPr>
                <w:rFonts w:ascii="Times New Roman" w:hAnsi="Times New Roman" w:cs="Times New Roman"/>
                <w:sz w:val="20"/>
                <w:szCs w:val="20"/>
              </w:rPr>
            </w:pPr>
            <w:r>
              <w:rPr>
                <w:rFonts w:ascii="Times New Roman" w:hAnsi="Times New Roman" w:cs="Times New Roman"/>
                <w:sz w:val="20"/>
                <w:szCs w:val="20"/>
              </w:rPr>
              <w:t>Другие страны</w:t>
            </w:r>
          </w:p>
        </w:tc>
        <w:tc>
          <w:tcPr>
            <w:tcW w:w="1700"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2393" w:type="dxa"/>
          </w:tcPr>
          <w:p w:rsidR="00163767" w:rsidRPr="00D133B7" w:rsidRDefault="00ED3270" w:rsidP="00C46D47">
            <w:pPr>
              <w:spacing w:line="360" w:lineRule="auto"/>
              <w:jc w:val="center"/>
              <w:rPr>
                <w:rFonts w:ascii="Times New Roman" w:hAnsi="Times New Roman" w:cs="Times New Roman"/>
                <w:sz w:val="20"/>
                <w:szCs w:val="20"/>
              </w:rPr>
            </w:pPr>
            <w:r>
              <w:rPr>
                <w:rFonts w:ascii="Times New Roman" w:hAnsi="Times New Roman" w:cs="Times New Roman"/>
                <w:sz w:val="20"/>
                <w:szCs w:val="20"/>
              </w:rPr>
              <w:t>12,1</w:t>
            </w:r>
          </w:p>
        </w:tc>
      </w:tr>
    </w:tbl>
    <w:p w:rsidR="00D133B7" w:rsidRDefault="00D133B7" w:rsidP="00C46D47">
      <w:pPr>
        <w:spacing w:after="0" w:line="360" w:lineRule="auto"/>
        <w:jc w:val="center"/>
        <w:rPr>
          <w:rFonts w:ascii="Times New Roman" w:hAnsi="Times New Roman" w:cs="Times New Roman"/>
          <w:sz w:val="28"/>
          <w:szCs w:val="28"/>
        </w:rPr>
      </w:pPr>
    </w:p>
    <w:p w:rsidR="00D0509A" w:rsidRDefault="00FE20A5" w:rsidP="00D050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 итогам 2012 г. Республика Корея стала крупнейшим инвестором в развивающиеся страны, не имеющие выхода к морю (англ. </w:t>
      </w:r>
      <w:proofErr w:type="spellStart"/>
      <w:r>
        <w:rPr>
          <w:rFonts w:ascii="Times New Roman" w:hAnsi="Times New Roman" w:cs="Times New Roman" w:hint="eastAsia"/>
          <w:sz w:val="28"/>
          <w:szCs w:val="28"/>
        </w:rPr>
        <w:t>landlocked</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developing</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countries</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LLDCs</w:t>
      </w:r>
      <w:proofErr w:type="spellEnd"/>
      <w:r>
        <w:rPr>
          <w:rFonts w:ascii="Times New Roman" w:hAnsi="Times New Roman" w:cs="Times New Roman" w:hint="eastAsia"/>
          <w:sz w:val="28"/>
          <w:szCs w:val="28"/>
        </w:rPr>
        <w:t>)</w:t>
      </w:r>
      <w:r w:rsidR="00A17243">
        <w:rPr>
          <w:rFonts w:ascii="Times New Roman" w:hAnsi="Times New Roman" w:cs="Times New Roman"/>
          <w:sz w:val="28"/>
          <w:szCs w:val="28"/>
        </w:rPr>
        <w:t>, за счет масштабных инвестиционных проектов, осуществляемых в странах Центральной Азии.</w:t>
      </w:r>
    </w:p>
    <w:p w:rsidR="00A17243" w:rsidRDefault="00A17243" w:rsidP="00D050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Входящие ПИИ значительно уступают по объемам исходящим</w:t>
      </w:r>
      <w:r w:rsidR="00FB7F9B">
        <w:rPr>
          <w:rFonts w:ascii="Times New Roman" w:hAnsi="Times New Roman" w:cs="Times New Roman"/>
          <w:sz w:val="28"/>
          <w:szCs w:val="28"/>
        </w:rPr>
        <w:t>.</w:t>
      </w:r>
      <w:r>
        <w:rPr>
          <w:rFonts w:ascii="Times New Roman" w:hAnsi="Times New Roman" w:cs="Times New Roman"/>
          <w:sz w:val="28"/>
          <w:szCs w:val="28"/>
        </w:rPr>
        <w:t xml:space="preserve"> </w:t>
      </w:r>
      <w:r w:rsidR="00FB7F9B">
        <w:rPr>
          <w:rFonts w:ascii="Times New Roman" w:hAnsi="Times New Roman" w:cs="Times New Roman"/>
          <w:sz w:val="28"/>
          <w:szCs w:val="28"/>
        </w:rPr>
        <w:t xml:space="preserve">В разные годы их объем составлял от 18,2% (2015) до 45% (2013) от объема исходящих </w:t>
      </w:r>
      <w:r>
        <w:rPr>
          <w:rFonts w:ascii="Times New Roman" w:hAnsi="Times New Roman" w:cs="Times New Roman"/>
          <w:sz w:val="28"/>
          <w:szCs w:val="28"/>
        </w:rPr>
        <w:t xml:space="preserve">(см. Таблицу 6). </w:t>
      </w:r>
      <w:r w:rsidR="00FB7F9B">
        <w:rPr>
          <w:rFonts w:ascii="Times New Roman" w:hAnsi="Times New Roman" w:cs="Times New Roman"/>
          <w:sz w:val="28"/>
          <w:szCs w:val="28"/>
        </w:rPr>
        <w:t xml:space="preserve">Инвестиционный климат Республики Корея, определяющий условия для привлечения ПИИ в экономику страны, будет подробно рассмотрен в </w:t>
      </w:r>
      <w:r w:rsidR="00860441">
        <w:rPr>
          <w:rFonts w:ascii="Times New Roman" w:hAnsi="Times New Roman" w:cs="Times New Roman"/>
          <w:sz w:val="28"/>
          <w:szCs w:val="28"/>
        </w:rPr>
        <w:t>Г</w:t>
      </w:r>
      <w:r w:rsidR="00FB7F9B">
        <w:rPr>
          <w:rFonts w:ascii="Times New Roman" w:hAnsi="Times New Roman" w:cs="Times New Roman"/>
          <w:sz w:val="28"/>
          <w:szCs w:val="28"/>
        </w:rPr>
        <w:t>лаве 2.</w:t>
      </w:r>
    </w:p>
    <w:p w:rsidR="00A17243" w:rsidRDefault="00A17243" w:rsidP="00D0509A">
      <w:pPr>
        <w:spacing w:after="0" w:line="360" w:lineRule="auto"/>
        <w:jc w:val="both"/>
        <w:rPr>
          <w:rFonts w:ascii="Times New Roman" w:hAnsi="Times New Roman" w:cs="Times New Roman"/>
          <w:sz w:val="28"/>
          <w:szCs w:val="28"/>
        </w:rPr>
      </w:pPr>
    </w:p>
    <w:p w:rsidR="00A17243" w:rsidRDefault="00A17243" w:rsidP="00A1724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6. Входящие и исходящие ПИИ Республики Корея</w:t>
      </w:r>
      <w:r>
        <w:rPr>
          <w:rFonts w:ascii="Times New Roman" w:hAnsi="Times New Roman" w:cs="Times New Roman" w:hint="eastAsia"/>
          <w:sz w:val="28"/>
          <w:szCs w:val="28"/>
        </w:rPr>
        <w:t xml:space="preserve">, </w:t>
      </w:r>
      <w:r>
        <w:rPr>
          <w:rFonts w:ascii="Times New Roman" w:hAnsi="Times New Roman" w:cs="Times New Roman"/>
          <w:sz w:val="28"/>
          <w:szCs w:val="28"/>
        </w:rPr>
        <w:t>2011 – 2015 гг.</w:t>
      </w:r>
      <w:r>
        <w:rPr>
          <w:rStyle w:val="a6"/>
          <w:rFonts w:ascii="Times New Roman" w:hAnsi="Times New Roman" w:cs="Times New Roman"/>
          <w:sz w:val="28"/>
          <w:szCs w:val="28"/>
        </w:rPr>
        <w:footnoteReference w:id="22"/>
      </w:r>
    </w:p>
    <w:tbl>
      <w:tblPr>
        <w:tblStyle w:val="ad"/>
        <w:tblW w:w="0" w:type="auto"/>
        <w:tblLook w:val="04A0" w:firstRow="1" w:lastRow="0" w:firstColumn="1" w:lastColumn="0" w:noHBand="0" w:noVBand="1"/>
      </w:tblPr>
      <w:tblGrid>
        <w:gridCol w:w="3369"/>
        <w:gridCol w:w="1275"/>
        <w:gridCol w:w="1134"/>
        <w:gridCol w:w="1276"/>
        <w:gridCol w:w="1276"/>
        <w:gridCol w:w="1241"/>
      </w:tblGrid>
      <w:tr w:rsidR="00A17243" w:rsidTr="00A0782A">
        <w:tc>
          <w:tcPr>
            <w:tcW w:w="3369" w:type="dxa"/>
          </w:tcPr>
          <w:p w:rsidR="00A17243" w:rsidRPr="00A17243" w:rsidRDefault="00A17243" w:rsidP="00A17243">
            <w:pPr>
              <w:spacing w:line="360" w:lineRule="auto"/>
              <w:jc w:val="center"/>
              <w:rPr>
                <w:rFonts w:ascii="Times New Roman" w:hAnsi="Times New Roman" w:cs="Times New Roman"/>
                <w:sz w:val="20"/>
                <w:szCs w:val="20"/>
              </w:rPr>
            </w:pPr>
          </w:p>
        </w:tc>
        <w:tc>
          <w:tcPr>
            <w:tcW w:w="1275" w:type="dxa"/>
          </w:tcPr>
          <w:p w:rsidR="00A17243" w:rsidRPr="00A17243" w:rsidRDefault="00A17243"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1134" w:type="dxa"/>
          </w:tcPr>
          <w:p w:rsidR="00A17243" w:rsidRPr="00A17243" w:rsidRDefault="00A17243"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276" w:type="dxa"/>
          </w:tcPr>
          <w:p w:rsidR="00A17243" w:rsidRPr="00A17243" w:rsidRDefault="00A17243"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276" w:type="dxa"/>
          </w:tcPr>
          <w:p w:rsidR="00A17243" w:rsidRPr="00A17243" w:rsidRDefault="00A17243"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241" w:type="dxa"/>
          </w:tcPr>
          <w:p w:rsidR="00A17243" w:rsidRPr="00A17243" w:rsidRDefault="00A17243"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2015</w:t>
            </w:r>
          </w:p>
        </w:tc>
      </w:tr>
      <w:tr w:rsidR="00A17243" w:rsidTr="00A0782A">
        <w:tc>
          <w:tcPr>
            <w:tcW w:w="3369" w:type="dxa"/>
          </w:tcPr>
          <w:p w:rsidR="00A17243" w:rsidRPr="00A17243" w:rsidRDefault="00A17243" w:rsidP="00A17243">
            <w:pPr>
              <w:spacing w:line="360" w:lineRule="auto"/>
              <w:jc w:val="center"/>
              <w:rPr>
                <w:rFonts w:ascii="Times New Roman" w:hAnsi="Times New Roman" w:cs="Times New Roman"/>
                <w:sz w:val="20"/>
                <w:szCs w:val="20"/>
              </w:rPr>
            </w:pPr>
            <w:r w:rsidRPr="00A17243">
              <w:rPr>
                <w:rFonts w:ascii="Times New Roman" w:hAnsi="Times New Roman" w:cs="Times New Roman"/>
                <w:sz w:val="20"/>
                <w:szCs w:val="20"/>
              </w:rPr>
              <w:t>Исходящие ПИИ</w:t>
            </w:r>
            <w:r>
              <w:rPr>
                <w:rFonts w:ascii="Times New Roman" w:hAnsi="Times New Roman" w:cs="Times New Roman"/>
                <w:sz w:val="20"/>
                <w:szCs w:val="20"/>
              </w:rPr>
              <w:t>, млрд. долл. США</w:t>
            </w:r>
          </w:p>
        </w:tc>
        <w:tc>
          <w:tcPr>
            <w:tcW w:w="1275"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29,7</w:t>
            </w:r>
          </w:p>
        </w:tc>
        <w:tc>
          <w:tcPr>
            <w:tcW w:w="1134"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30,63</w:t>
            </w:r>
          </w:p>
        </w:tc>
        <w:tc>
          <w:tcPr>
            <w:tcW w:w="1276"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28,36</w:t>
            </w:r>
          </w:p>
        </w:tc>
        <w:tc>
          <w:tcPr>
            <w:tcW w:w="1276"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28,04</w:t>
            </w:r>
          </w:p>
        </w:tc>
        <w:tc>
          <w:tcPr>
            <w:tcW w:w="1241"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27,63</w:t>
            </w:r>
          </w:p>
        </w:tc>
      </w:tr>
      <w:tr w:rsidR="00A17243" w:rsidTr="00A0782A">
        <w:tc>
          <w:tcPr>
            <w:tcW w:w="3369" w:type="dxa"/>
          </w:tcPr>
          <w:p w:rsidR="00A17243" w:rsidRPr="00A17243" w:rsidRDefault="00A17243" w:rsidP="00A17243">
            <w:pPr>
              <w:spacing w:line="360" w:lineRule="auto"/>
              <w:jc w:val="center"/>
              <w:rPr>
                <w:rFonts w:ascii="Times New Roman" w:hAnsi="Times New Roman" w:cs="Times New Roman"/>
                <w:sz w:val="20"/>
                <w:szCs w:val="20"/>
              </w:rPr>
            </w:pPr>
            <w:r w:rsidRPr="00A17243">
              <w:rPr>
                <w:rFonts w:ascii="Times New Roman" w:hAnsi="Times New Roman" w:cs="Times New Roman"/>
                <w:sz w:val="20"/>
                <w:szCs w:val="20"/>
              </w:rPr>
              <w:t>Входящие ПИИ</w:t>
            </w:r>
            <w:r>
              <w:rPr>
                <w:rFonts w:ascii="Times New Roman" w:hAnsi="Times New Roman" w:cs="Times New Roman"/>
                <w:sz w:val="20"/>
                <w:szCs w:val="20"/>
              </w:rPr>
              <w:t>, млрд. долл. США</w:t>
            </w:r>
          </w:p>
        </w:tc>
        <w:tc>
          <w:tcPr>
            <w:tcW w:w="1275"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9,77</w:t>
            </w:r>
          </w:p>
        </w:tc>
        <w:tc>
          <w:tcPr>
            <w:tcW w:w="1134"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276"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12,77</w:t>
            </w:r>
          </w:p>
        </w:tc>
        <w:tc>
          <w:tcPr>
            <w:tcW w:w="1276"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1241"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5,04</w:t>
            </w:r>
          </w:p>
        </w:tc>
      </w:tr>
      <w:tr w:rsidR="00A17243" w:rsidTr="00A0782A">
        <w:tc>
          <w:tcPr>
            <w:tcW w:w="3369"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Соотношение входящих ПИИ к исходящим, %</w:t>
            </w:r>
          </w:p>
        </w:tc>
        <w:tc>
          <w:tcPr>
            <w:tcW w:w="1275"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32,9</w:t>
            </w:r>
          </w:p>
        </w:tc>
        <w:tc>
          <w:tcPr>
            <w:tcW w:w="1134"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276"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276"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241" w:type="dxa"/>
          </w:tcPr>
          <w:p w:rsidR="00A17243" w:rsidRPr="00A17243" w:rsidRDefault="00474BE7" w:rsidP="00A17243">
            <w:pPr>
              <w:spacing w:line="360" w:lineRule="auto"/>
              <w:jc w:val="center"/>
              <w:rPr>
                <w:rFonts w:ascii="Times New Roman" w:hAnsi="Times New Roman" w:cs="Times New Roman"/>
                <w:sz w:val="20"/>
                <w:szCs w:val="20"/>
              </w:rPr>
            </w:pPr>
            <w:r>
              <w:rPr>
                <w:rFonts w:ascii="Times New Roman" w:hAnsi="Times New Roman" w:cs="Times New Roman"/>
                <w:sz w:val="20"/>
                <w:szCs w:val="20"/>
              </w:rPr>
              <w:t>18,2</w:t>
            </w:r>
          </w:p>
        </w:tc>
      </w:tr>
    </w:tbl>
    <w:p w:rsidR="00A17243" w:rsidRDefault="00A17243" w:rsidP="00A17243">
      <w:pPr>
        <w:spacing w:after="0" w:line="360" w:lineRule="auto"/>
        <w:jc w:val="center"/>
        <w:rPr>
          <w:rFonts w:ascii="Times New Roman" w:hAnsi="Times New Roman" w:cs="Times New Roman"/>
          <w:sz w:val="28"/>
          <w:szCs w:val="28"/>
        </w:rPr>
      </w:pPr>
    </w:p>
    <w:p w:rsidR="00047D90" w:rsidRDefault="00474BE7" w:rsidP="000541BD">
      <w:pPr>
        <w:spacing w:after="0" w:line="360" w:lineRule="auto"/>
        <w:jc w:val="both"/>
        <w:rPr>
          <w:rFonts w:ascii="Times New Roman" w:eastAsia="Batang" w:hAnsi="Times New Roman" w:cs="Times New Roman"/>
          <w:sz w:val="28"/>
          <w:szCs w:val="28"/>
          <w:shd w:val="clear" w:color="auto" w:fill="FFFFFF"/>
        </w:rPr>
      </w:pPr>
      <w:r>
        <w:rPr>
          <w:rFonts w:ascii="Times New Roman" w:hAnsi="Times New Roman" w:cs="Times New Roman"/>
          <w:sz w:val="28"/>
          <w:szCs w:val="28"/>
        </w:rPr>
        <w:tab/>
      </w:r>
      <w:r w:rsidR="00F7532E">
        <w:rPr>
          <w:rFonts w:ascii="Times New Roman" w:eastAsia="Batang" w:hAnsi="Times New Roman" w:cs="Times New Roman"/>
          <w:sz w:val="28"/>
          <w:szCs w:val="28"/>
          <w:shd w:val="clear" w:color="auto" w:fill="FFFFFF"/>
        </w:rPr>
        <w:t xml:space="preserve">Республика Корея является членом Всемирной торговой организации (с 1995 г.), Организации экономического сотрудничества и развития (с 1996 г.), Азиатско-Тихоокеанского экономического сотрудничества (с 1989 г.). Во внешнеэкономической политике страна придерживается принципов свободной многосторонней торговли. Власти страны активно </w:t>
      </w:r>
      <w:r w:rsidR="00F36926">
        <w:rPr>
          <w:rFonts w:ascii="Times New Roman" w:eastAsia="Batang" w:hAnsi="Times New Roman" w:cs="Times New Roman"/>
          <w:sz w:val="28"/>
          <w:szCs w:val="28"/>
          <w:shd w:val="clear" w:color="auto" w:fill="FFFFFF"/>
        </w:rPr>
        <w:t xml:space="preserve">используют механизм заключения соглашений о свободной торговле с основными торговыми партнерами Республики Корея. На настоящий момент </w:t>
      </w:r>
      <w:r w:rsidR="00546E4A">
        <w:rPr>
          <w:rFonts w:ascii="Times New Roman" w:eastAsia="Batang" w:hAnsi="Times New Roman" w:cs="Times New Roman"/>
          <w:sz w:val="28"/>
          <w:szCs w:val="28"/>
          <w:shd w:val="clear" w:color="auto" w:fill="FFFFFF"/>
        </w:rPr>
        <w:t>Южная Корея подписала 15 соглашений</w:t>
      </w:r>
      <w:r w:rsidR="00F36926">
        <w:rPr>
          <w:rFonts w:ascii="Times New Roman" w:eastAsia="Batang" w:hAnsi="Times New Roman" w:cs="Times New Roman"/>
          <w:sz w:val="28"/>
          <w:szCs w:val="28"/>
          <w:shd w:val="clear" w:color="auto" w:fill="FFFFFF"/>
        </w:rPr>
        <w:t xml:space="preserve"> о свободной тор</w:t>
      </w:r>
      <w:r w:rsidR="00546E4A">
        <w:rPr>
          <w:rFonts w:ascii="Times New Roman" w:eastAsia="Batang" w:hAnsi="Times New Roman" w:cs="Times New Roman"/>
          <w:sz w:val="28"/>
          <w:szCs w:val="28"/>
          <w:shd w:val="clear" w:color="auto" w:fill="FFFFFF"/>
        </w:rPr>
        <w:t xml:space="preserve">говле </w:t>
      </w:r>
      <w:r w:rsidR="00A64031">
        <w:rPr>
          <w:rFonts w:ascii="Times New Roman" w:eastAsia="Batang" w:hAnsi="Times New Roman" w:cs="Times New Roman"/>
          <w:sz w:val="28"/>
          <w:szCs w:val="28"/>
          <w:shd w:val="clear" w:color="auto" w:fill="FFFFFF"/>
        </w:rPr>
        <w:t>(см. Таблицу 7</w:t>
      </w:r>
      <w:r w:rsidR="00F36926">
        <w:rPr>
          <w:rFonts w:ascii="Times New Roman" w:eastAsia="Batang" w:hAnsi="Times New Roman" w:cs="Times New Roman"/>
          <w:sz w:val="28"/>
          <w:szCs w:val="28"/>
          <w:shd w:val="clear" w:color="auto" w:fill="FFFFFF"/>
        </w:rPr>
        <w:t>).</w:t>
      </w:r>
    </w:p>
    <w:p w:rsidR="00546E4A" w:rsidRDefault="00546E4A" w:rsidP="000541BD">
      <w:pPr>
        <w:spacing w:after="0" w:line="360" w:lineRule="auto"/>
        <w:jc w:val="both"/>
        <w:rPr>
          <w:rFonts w:ascii="Times New Roman" w:eastAsia="Batang" w:hAnsi="Times New Roman" w:cs="Times New Roman"/>
          <w:sz w:val="28"/>
          <w:szCs w:val="28"/>
          <w:shd w:val="clear" w:color="auto" w:fill="FFFFFF"/>
        </w:rPr>
      </w:pPr>
    </w:p>
    <w:p w:rsidR="00F36926" w:rsidRDefault="00F36926" w:rsidP="00F36926">
      <w:pPr>
        <w:spacing w:after="0" w:line="360" w:lineRule="auto"/>
        <w:jc w:val="center"/>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 xml:space="preserve">Таблица </w:t>
      </w:r>
      <w:r w:rsidR="00A64031">
        <w:rPr>
          <w:rFonts w:ascii="Times New Roman" w:eastAsia="Batang" w:hAnsi="Times New Roman" w:cs="Times New Roman"/>
          <w:sz w:val="28"/>
          <w:szCs w:val="28"/>
          <w:shd w:val="clear" w:color="auto" w:fill="FFFFFF"/>
        </w:rPr>
        <w:t>7</w:t>
      </w:r>
      <w:r>
        <w:rPr>
          <w:rFonts w:ascii="Times New Roman" w:eastAsia="Batang" w:hAnsi="Times New Roman" w:cs="Times New Roman"/>
          <w:sz w:val="28"/>
          <w:szCs w:val="28"/>
          <w:shd w:val="clear" w:color="auto" w:fill="FFFFFF"/>
        </w:rPr>
        <w:t>. Соглашения о свободной торговле Республики Корея</w:t>
      </w:r>
      <w:r w:rsidR="00CB430F">
        <w:rPr>
          <w:rStyle w:val="a6"/>
          <w:rFonts w:ascii="Times New Roman" w:eastAsia="Batang" w:hAnsi="Times New Roman" w:cs="Times New Roman"/>
          <w:sz w:val="28"/>
          <w:szCs w:val="28"/>
          <w:shd w:val="clear" w:color="auto" w:fill="FFFFFF"/>
        </w:rPr>
        <w:footnoteReference w:id="23"/>
      </w:r>
    </w:p>
    <w:tbl>
      <w:tblPr>
        <w:tblStyle w:val="ad"/>
        <w:tblW w:w="0" w:type="auto"/>
        <w:tblLook w:val="04A0" w:firstRow="1" w:lastRow="0" w:firstColumn="1" w:lastColumn="0" w:noHBand="0" w:noVBand="1"/>
      </w:tblPr>
      <w:tblGrid>
        <w:gridCol w:w="3190"/>
        <w:gridCol w:w="3190"/>
        <w:gridCol w:w="3191"/>
      </w:tblGrid>
      <w:tr w:rsidR="00741197" w:rsidTr="00741197">
        <w:tc>
          <w:tcPr>
            <w:tcW w:w="3190" w:type="dxa"/>
          </w:tcPr>
          <w:p w:rsidR="00741197" w:rsidRPr="00741197" w:rsidRDefault="00741197"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Статус</w:t>
            </w:r>
          </w:p>
        </w:tc>
        <w:tc>
          <w:tcPr>
            <w:tcW w:w="3190" w:type="dxa"/>
          </w:tcPr>
          <w:p w:rsidR="00741197" w:rsidRPr="00741197" w:rsidRDefault="00741197"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Партнер по соглашению о свободной торговле</w:t>
            </w:r>
          </w:p>
        </w:tc>
        <w:tc>
          <w:tcPr>
            <w:tcW w:w="3191" w:type="dxa"/>
          </w:tcPr>
          <w:p w:rsidR="00741197" w:rsidRPr="00741197" w:rsidRDefault="00741197"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Дата вступления в силу</w:t>
            </w:r>
          </w:p>
        </w:tc>
      </w:tr>
      <w:tr w:rsidR="00546E4A" w:rsidTr="00546E4A">
        <w:tc>
          <w:tcPr>
            <w:tcW w:w="3190" w:type="dxa"/>
            <w:vMerge w:val="restart"/>
            <w:vAlign w:val="center"/>
          </w:tcPr>
          <w:p w:rsidR="00546E4A" w:rsidRDefault="00546E4A" w:rsidP="00546E4A">
            <w:pPr>
              <w:spacing w:line="360" w:lineRule="auto"/>
              <w:jc w:val="center"/>
              <w:rPr>
                <w:rFonts w:ascii="Times New Roman" w:hAnsi="Times New Roman" w:cs="Times New Roman"/>
                <w:sz w:val="20"/>
                <w:szCs w:val="20"/>
              </w:rPr>
            </w:pPr>
            <w:r>
              <w:rPr>
                <w:rFonts w:ascii="Times New Roman" w:hAnsi="Times New Roman" w:cs="Times New Roman"/>
                <w:sz w:val="20"/>
                <w:szCs w:val="20"/>
              </w:rPr>
              <w:t>Соглашение подписано и вступило в силу</w:t>
            </w:r>
          </w:p>
          <w:p w:rsidR="00546E4A" w:rsidRPr="00741197" w:rsidRDefault="00546E4A" w:rsidP="00546E4A">
            <w:pPr>
              <w:spacing w:line="360" w:lineRule="auto"/>
              <w:jc w:val="center"/>
              <w:rPr>
                <w:rFonts w:ascii="Times New Roman" w:hAnsi="Times New Roman" w:cs="Times New Roman"/>
                <w:sz w:val="20"/>
                <w:szCs w:val="20"/>
              </w:rPr>
            </w:pPr>
            <w:r>
              <w:rPr>
                <w:rFonts w:ascii="Times New Roman" w:hAnsi="Times New Roman" w:cs="Times New Roman"/>
                <w:sz w:val="20"/>
                <w:szCs w:val="20"/>
              </w:rPr>
              <w:t>(15 соглашений, 59 государств)</w:t>
            </w: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Чили</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Апрель 2004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Сингапур</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Март 2006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546E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Европейская ассоциация свободной торговли (ЕАСТ) - </w:t>
            </w:r>
            <w:r w:rsidRPr="00546E4A">
              <w:rPr>
                <w:rFonts w:ascii="Times New Roman" w:hAnsi="Times New Roman" w:cs="Times New Roman"/>
                <w:sz w:val="20"/>
                <w:szCs w:val="20"/>
              </w:rPr>
              <w:t>Исландия, Норвегия,</w:t>
            </w:r>
            <w:r>
              <w:rPr>
                <w:rFonts w:ascii="Times New Roman" w:hAnsi="Times New Roman" w:cs="Times New Roman"/>
                <w:sz w:val="20"/>
                <w:szCs w:val="20"/>
              </w:rPr>
              <w:t xml:space="preserve"> Швейцария, </w:t>
            </w:r>
            <w:r w:rsidRPr="00546E4A">
              <w:rPr>
                <w:rFonts w:ascii="Times New Roman" w:hAnsi="Times New Roman" w:cs="Times New Roman"/>
                <w:sz w:val="20"/>
                <w:szCs w:val="20"/>
              </w:rPr>
              <w:t>Лихтенштейн</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Сентябрь 2006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vMerge w:val="restart"/>
          </w:tcPr>
          <w:p w:rsidR="00546E4A" w:rsidRPr="00741197" w:rsidRDefault="00546E4A" w:rsidP="00546E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Ассоциация государств Юго-Восточной Азии (АСЕАН) – </w:t>
            </w:r>
            <w:r w:rsidRPr="00546E4A">
              <w:rPr>
                <w:rFonts w:ascii="Times New Roman" w:hAnsi="Times New Roman" w:cs="Times New Roman"/>
                <w:sz w:val="20"/>
                <w:szCs w:val="20"/>
              </w:rPr>
              <w:t>Бруней</w:t>
            </w:r>
            <w:r>
              <w:rPr>
                <w:rFonts w:ascii="Times New Roman" w:hAnsi="Times New Roman" w:cs="Times New Roman"/>
                <w:sz w:val="20"/>
                <w:szCs w:val="20"/>
              </w:rPr>
              <w:t>,</w:t>
            </w:r>
            <w:r w:rsidRPr="00546E4A">
              <w:rPr>
                <w:rFonts w:ascii="Times New Roman" w:hAnsi="Times New Roman" w:cs="Times New Roman"/>
                <w:sz w:val="20"/>
                <w:szCs w:val="20"/>
              </w:rPr>
              <w:t xml:space="preserve"> Вьетнам</w:t>
            </w:r>
            <w:r>
              <w:rPr>
                <w:rFonts w:ascii="Times New Roman" w:hAnsi="Times New Roman" w:cs="Times New Roman"/>
                <w:sz w:val="20"/>
                <w:szCs w:val="20"/>
              </w:rPr>
              <w:t>,</w:t>
            </w:r>
            <w:r w:rsidRPr="00546E4A">
              <w:rPr>
                <w:rFonts w:ascii="Times New Roman" w:hAnsi="Times New Roman" w:cs="Times New Roman"/>
                <w:sz w:val="20"/>
                <w:szCs w:val="20"/>
              </w:rPr>
              <w:t xml:space="preserve"> Индонезия</w:t>
            </w:r>
            <w:r>
              <w:rPr>
                <w:rFonts w:ascii="Times New Roman" w:hAnsi="Times New Roman" w:cs="Times New Roman"/>
                <w:sz w:val="20"/>
                <w:szCs w:val="20"/>
              </w:rPr>
              <w:t>,</w:t>
            </w:r>
            <w:r w:rsidRPr="00546E4A">
              <w:rPr>
                <w:rFonts w:ascii="Times New Roman" w:hAnsi="Times New Roman" w:cs="Times New Roman"/>
                <w:sz w:val="20"/>
                <w:szCs w:val="20"/>
              </w:rPr>
              <w:t xml:space="preserve"> Камбоджа</w:t>
            </w:r>
            <w:r>
              <w:rPr>
                <w:rFonts w:ascii="Times New Roman" w:hAnsi="Times New Roman" w:cs="Times New Roman"/>
                <w:sz w:val="20"/>
                <w:szCs w:val="20"/>
              </w:rPr>
              <w:t>,</w:t>
            </w:r>
            <w:r w:rsidRPr="00546E4A">
              <w:rPr>
                <w:rFonts w:ascii="Times New Roman" w:hAnsi="Times New Roman" w:cs="Times New Roman"/>
                <w:sz w:val="20"/>
                <w:szCs w:val="20"/>
              </w:rPr>
              <w:t xml:space="preserve"> </w:t>
            </w:r>
            <w:proofErr w:type="gramStart"/>
            <w:r w:rsidRPr="00546E4A">
              <w:rPr>
                <w:rFonts w:ascii="Times New Roman" w:hAnsi="Times New Roman" w:cs="Times New Roman"/>
                <w:sz w:val="20"/>
                <w:szCs w:val="20"/>
              </w:rPr>
              <w:t>Лаос</w:t>
            </w:r>
            <w:r>
              <w:rPr>
                <w:rFonts w:ascii="Times New Roman" w:hAnsi="Times New Roman" w:cs="Times New Roman"/>
                <w:sz w:val="20"/>
                <w:szCs w:val="20"/>
              </w:rPr>
              <w:t xml:space="preserve">, </w:t>
            </w:r>
            <w:r w:rsidRPr="00546E4A">
              <w:rPr>
                <w:rFonts w:ascii="Times New Roman" w:hAnsi="Times New Roman" w:cs="Times New Roman"/>
                <w:sz w:val="20"/>
                <w:szCs w:val="20"/>
              </w:rPr>
              <w:t xml:space="preserve"> Малайзия</w:t>
            </w:r>
            <w:proofErr w:type="gramEnd"/>
            <w:r>
              <w:rPr>
                <w:rFonts w:ascii="Times New Roman" w:hAnsi="Times New Roman" w:cs="Times New Roman"/>
                <w:sz w:val="20"/>
                <w:szCs w:val="20"/>
              </w:rPr>
              <w:t>,</w:t>
            </w:r>
            <w:r w:rsidRPr="00546E4A">
              <w:rPr>
                <w:rFonts w:ascii="Times New Roman" w:hAnsi="Times New Roman" w:cs="Times New Roman"/>
                <w:sz w:val="20"/>
                <w:szCs w:val="20"/>
              </w:rPr>
              <w:t xml:space="preserve"> Мьянма</w:t>
            </w:r>
            <w:r>
              <w:rPr>
                <w:rFonts w:ascii="Times New Roman" w:hAnsi="Times New Roman" w:cs="Times New Roman"/>
                <w:sz w:val="20"/>
                <w:szCs w:val="20"/>
              </w:rPr>
              <w:t>,</w:t>
            </w:r>
            <w:r w:rsidRPr="00546E4A">
              <w:rPr>
                <w:rFonts w:ascii="Times New Roman" w:hAnsi="Times New Roman" w:cs="Times New Roman"/>
                <w:sz w:val="20"/>
                <w:szCs w:val="20"/>
              </w:rPr>
              <w:t xml:space="preserve"> Сингапур</w:t>
            </w:r>
            <w:r>
              <w:rPr>
                <w:rFonts w:ascii="Times New Roman" w:hAnsi="Times New Roman" w:cs="Times New Roman"/>
                <w:sz w:val="20"/>
                <w:szCs w:val="20"/>
              </w:rPr>
              <w:t>,</w:t>
            </w:r>
            <w:r w:rsidRPr="00546E4A">
              <w:rPr>
                <w:rFonts w:ascii="Times New Roman" w:hAnsi="Times New Roman" w:cs="Times New Roman"/>
                <w:sz w:val="20"/>
                <w:szCs w:val="20"/>
              </w:rPr>
              <w:t xml:space="preserve"> Таиланд</w:t>
            </w:r>
            <w:r>
              <w:rPr>
                <w:rFonts w:ascii="Times New Roman" w:hAnsi="Times New Roman" w:cs="Times New Roman"/>
                <w:sz w:val="20"/>
                <w:szCs w:val="20"/>
              </w:rPr>
              <w:t>,</w:t>
            </w:r>
            <w:r w:rsidRPr="00546E4A">
              <w:rPr>
                <w:rFonts w:ascii="Times New Roman" w:hAnsi="Times New Roman" w:cs="Times New Roman"/>
                <w:sz w:val="20"/>
                <w:szCs w:val="20"/>
              </w:rPr>
              <w:t xml:space="preserve"> Филиппины</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Июнь 2006 г. (товары)</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Май 2009 г. (услуги)</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Сентябрь 2009 г. (инвестиции)</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3D06E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Индия (Соглашение о всестороннем экономическом сотрудничестве) </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Январь 2010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Европейский Союз</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Июль 2011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Перу</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Август 2011г.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США</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Март 2012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Турция</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Май 2013 г. (товары)</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Австралия</w:t>
            </w:r>
          </w:p>
        </w:tc>
        <w:tc>
          <w:tcPr>
            <w:tcW w:w="3191"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Декабрь 2014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Канада</w:t>
            </w:r>
          </w:p>
        </w:tc>
        <w:tc>
          <w:tcPr>
            <w:tcW w:w="3191" w:type="dxa"/>
          </w:tcPr>
          <w:p w:rsidR="00546E4A" w:rsidRPr="00741197" w:rsidRDefault="006D74EB"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Январь 2015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КНР</w:t>
            </w:r>
          </w:p>
        </w:tc>
        <w:tc>
          <w:tcPr>
            <w:tcW w:w="3191" w:type="dxa"/>
          </w:tcPr>
          <w:p w:rsidR="00546E4A" w:rsidRPr="00741197" w:rsidRDefault="006D74EB"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Декабрь 2015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Новая Зеландия</w:t>
            </w:r>
          </w:p>
        </w:tc>
        <w:tc>
          <w:tcPr>
            <w:tcW w:w="3191" w:type="dxa"/>
          </w:tcPr>
          <w:p w:rsidR="00546E4A" w:rsidRPr="00741197" w:rsidRDefault="006D74EB"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Декабрь 2015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Вьетнам</w:t>
            </w:r>
          </w:p>
        </w:tc>
        <w:tc>
          <w:tcPr>
            <w:tcW w:w="3191" w:type="dxa"/>
          </w:tcPr>
          <w:p w:rsidR="00546E4A" w:rsidRPr="00741197" w:rsidRDefault="006D74EB"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Декабрь 2015 г.</w:t>
            </w:r>
          </w:p>
        </w:tc>
      </w:tr>
      <w:tr w:rsidR="00546E4A" w:rsidTr="00741197">
        <w:tc>
          <w:tcPr>
            <w:tcW w:w="3190" w:type="dxa"/>
            <w:vMerge/>
          </w:tcPr>
          <w:p w:rsidR="00546E4A" w:rsidRPr="00741197" w:rsidRDefault="00546E4A" w:rsidP="00F36926">
            <w:pPr>
              <w:spacing w:line="360" w:lineRule="auto"/>
              <w:jc w:val="center"/>
              <w:rPr>
                <w:rFonts w:ascii="Times New Roman" w:hAnsi="Times New Roman" w:cs="Times New Roman"/>
                <w:sz w:val="20"/>
                <w:szCs w:val="20"/>
              </w:rPr>
            </w:pPr>
          </w:p>
        </w:tc>
        <w:tc>
          <w:tcPr>
            <w:tcW w:w="3190" w:type="dxa"/>
          </w:tcPr>
          <w:p w:rsidR="00546E4A" w:rsidRPr="00741197" w:rsidRDefault="00546E4A"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Колумбия</w:t>
            </w:r>
          </w:p>
        </w:tc>
        <w:tc>
          <w:tcPr>
            <w:tcW w:w="3191" w:type="dxa"/>
          </w:tcPr>
          <w:p w:rsidR="00546E4A" w:rsidRPr="00741197" w:rsidRDefault="006D74EB"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Июль 2016 г.</w:t>
            </w:r>
          </w:p>
        </w:tc>
      </w:tr>
      <w:tr w:rsidR="00AC4402" w:rsidTr="00741197">
        <w:tc>
          <w:tcPr>
            <w:tcW w:w="3190" w:type="dxa"/>
          </w:tcPr>
          <w:p w:rsidR="00AC4402" w:rsidRPr="00741197" w:rsidRDefault="003D06EF"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Соглашение подписано</w:t>
            </w:r>
          </w:p>
        </w:tc>
        <w:tc>
          <w:tcPr>
            <w:tcW w:w="3190" w:type="dxa"/>
          </w:tcPr>
          <w:p w:rsidR="00AC4402" w:rsidRDefault="003D06EF" w:rsidP="00305732">
            <w:pPr>
              <w:spacing w:line="360" w:lineRule="auto"/>
              <w:jc w:val="both"/>
              <w:rPr>
                <w:rFonts w:ascii="Times New Roman" w:hAnsi="Times New Roman" w:cs="Times New Roman"/>
                <w:sz w:val="20"/>
                <w:szCs w:val="20"/>
              </w:rPr>
            </w:pPr>
            <w:r>
              <w:rPr>
                <w:rFonts w:ascii="Times New Roman" w:hAnsi="Times New Roman" w:cs="Times New Roman"/>
                <w:sz w:val="20"/>
                <w:szCs w:val="20"/>
              </w:rPr>
              <w:t>Центральноамериканская интеграционная система (</w:t>
            </w:r>
            <w:r>
              <w:rPr>
                <w:rFonts w:ascii="Times New Roman" w:hAnsi="Times New Roman" w:cs="Times New Roman" w:hint="eastAsia"/>
                <w:sz w:val="20"/>
                <w:szCs w:val="20"/>
              </w:rPr>
              <w:t>SIECA)</w:t>
            </w:r>
            <w:r w:rsidR="00305732">
              <w:rPr>
                <w:rFonts w:ascii="Times New Roman" w:hAnsi="Times New Roman" w:cs="Times New Roman"/>
                <w:sz w:val="20"/>
                <w:szCs w:val="20"/>
              </w:rPr>
              <w:t xml:space="preserve"> - </w:t>
            </w:r>
            <w:r w:rsidR="00305732" w:rsidRPr="00305732">
              <w:rPr>
                <w:rFonts w:ascii="Times New Roman" w:hAnsi="Times New Roman" w:cs="Times New Roman"/>
                <w:sz w:val="20"/>
                <w:szCs w:val="20"/>
              </w:rPr>
              <w:t>Гватемала, Сальвадор, Никарагуа, Гондурас, Коста-Рика, Панама, Белиз и Доминиканская Республика</w:t>
            </w:r>
            <w:r w:rsidR="00305732">
              <w:rPr>
                <w:rFonts w:ascii="Times New Roman" w:hAnsi="Times New Roman" w:cs="Times New Roman"/>
                <w:sz w:val="20"/>
                <w:szCs w:val="20"/>
              </w:rPr>
              <w:t xml:space="preserve"> </w:t>
            </w:r>
          </w:p>
        </w:tc>
        <w:tc>
          <w:tcPr>
            <w:tcW w:w="3191" w:type="dxa"/>
          </w:tcPr>
          <w:p w:rsidR="00AC4402" w:rsidRPr="00741197" w:rsidRDefault="00FE75F7"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Дата подписания – март 2017 г.</w:t>
            </w:r>
          </w:p>
        </w:tc>
      </w:tr>
      <w:tr w:rsidR="00305732" w:rsidTr="00431F6A">
        <w:tc>
          <w:tcPr>
            <w:tcW w:w="3190" w:type="dxa"/>
          </w:tcPr>
          <w:p w:rsidR="00305732" w:rsidRPr="00741197" w:rsidRDefault="00305732"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Ведутся переговоры о заключении соглашений</w:t>
            </w:r>
          </w:p>
        </w:tc>
        <w:tc>
          <w:tcPr>
            <w:tcW w:w="6381" w:type="dxa"/>
            <w:gridSpan w:val="2"/>
          </w:tcPr>
          <w:p w:rsidR="00305732" w:rsidRPr="00741197" w:rsidRDefault="00305732" w:rsidP="00305732">
            <w:pPr>
              <w:spacing w:line="360" w:lineRule="auto"/>
              <w:jc w:val="both"/>
              <w:rPr>
                <w:rFonts w:ascii="Times New Roman" w:hAnsi="Times New Roman" w:cs="Times New Roman"/>
                <w:sz w:val="20"/>
                <w:szCs w:val="20"/>
              </w:rPr>
            </w:pPr>
            <w:r>
              <w:rPr>
                <w:rFonts w:ascii="Times New Roman" w:hAnsi="Times New Roman" w:cs="Times New Roman"/>
                <w:sz w:val="20"/>
                <w:szCs w:val="20"/>
              </w:rPr>
              <w:t>Эквадор</w:t>
            </w:r>
            <w:r>
              <w:rPr>
                <w:rFonts w:ascii="Times New Roman" w:hAnsi="Times New Roman" w:cs="Times New Roman" w:hint="eastAsia"/>
                <w:sz w:val="20"/>
                <w:szCs w:val="20"/>
              </w:rPr>
              <w:t>;</w:t>
            </w:r>
            <w:r>
              <w:rPr>
                <w:rFonts w:ascii="Times New Roman" w:hAnsi="Times New Roman" w:cs="Times New Roman"/>
                <w:sz w:val="20"/>
                <w:szCs w:val="20"/>
              </w:rPr>
              <w:t xml:space="preserve"> Израиль</w:t>
            </w:r>
            <w:r>
              <w:rPr>
                <w:rFonts w:ascii="Times New Roman" w:hAnsi="Times New Roman" w:cs="Times New Roman" w:hint="eastAsia"/>
                <w:sz w:val="20"/>
                <w:szCs w:val="20"/>
              </w:rPr>
              <w:t>;</w:t>
            </w:r>
            <w:r>
              <w:rPr>
                <w:rFonts w:ascii="Times New Roman" w:hAnsi="Times New Roman" w:cs="Times New Roman"/>
                <w:sz w:val="20"/>
                <w:szCs w:val="20"/>
              </w:rPr>
              <w:t xml:space="preserve"> Всестороннее региональное экономическое партнерство (</w:t>
            </w:r>
            <w:r>
              <w:rPr>
                <w:rFonts w:ascii="Times New Roman" w:hAnsi="Times New Roman" w:cs="Times New Roman" w:hint="eastAsia"/>
                <w:sz w:val="20"/>
                <w:szCs w:val="20"/>
              </w:rPr>
              <w:t>RCEP)</w:t>
            </w:r>
            <w:r>
              <w:rPr>
                <w:rFonts w:ascii="Times New Roman" w:hAnsi="Times New Roman" w:cs="Times New Roman"/>
                <w:sz w:val="20"/>
                <w:szCs w:val="20"/>
              </w:rPr>
              <w:t xml:space="preserve"> – страны АСЕАН + Австралия, Индия, КНР, Новая Зеландия, Республика Корея, Япония</w:t>
            </w:r>
            <w:r>
              <w:rPr>
                <w:rFonts w:ascii="Times New Roman" w:hAnsi="Times New Roman" w:cs="Times New Roman" w:hint="eastAsia"/>
                <w:sz w:val="20"/>
                <w:szCs w:val="20"/>
              </w:rPr>
              <w:t xml:space="preserve">; </w:t>
            </w:r>
            <w:r>
              <w:rPr>
                <w:rFonts w:ascii="Times New Roman" w:hAnsi="Times New Roman" w:cs="Times New Roman"/>
                <w:sz w:val="20"/>
                <w:szCs w:val="20"/>
              </w:rPr>
              <w:t>трехстороннее соглашение КНР-Япония-Республика Корея</w:t>
            </w:r>
          </w:p>
        </w:tc>
      </w:tr>
      <w:tr w:rsidR="00305732" w:rsidTr="00431F6A">
        <w:tc>
          <w:tcPr>
            <w:tcW w:w="3190" w:type="dxa"/>
          </w:tcPr>
          <w:p w:rsidR="00305732" w:rsidRPr="00741197" w:rsidRDefault="00305732" w:rsidP="00F36926">
            <w:pPr>
              <w:spacing w:line="360" w:lineRule="auto"/>
              <w:jc w:val="center"/>
              <w:rPr>
                <w:rFonts w:ascii="Times New Roman" w:hAnsi="Times New Roman" w:cs="Times New Roman"/>
                <w:sz w:val="20"/>
                <w:szCs w:val="20"/>
              </w:rPr>
            </w:pPr>
            <w:r>
              <w:rPr>
                <w:rFonts w:ascii="Times New Roman" w:hAnsi="Times New Roman" w:cs="Times New Roman"/>
                <w:sz w:val="20"/>
                <w:szCs w:val="20"/>
              </w:rPr>
              <w:t>Рассматривается возможность подписания соглашения</w:t>
            </w:r>
          </w:p>
        </w:tc>
        <w:tc>
          <w:tcPr>
            <w:tcW w:w="6381" w:type="dxa"/>
            <w:gridSpan w:val="2"/>
          </w:tcPr>
          <w:p w:rsidR="00305732" w:rsidRPr="00741197" w:rsidRDefault="00305732" w:rsidP="00305732">
            <w:pPr>
              <w:spacing w:line="360" w:lineRule="auto"/>
              <w:jc w:val="both"/>
              <w:rPr>
                <w:rFonts w:ascii="Times New Roman" w:hAnsi="Times New Roman" w:cs="Times New Roman"/>
                <w:sz w:val="20"/>
                <w:szCs w:val="20"/>
              </w:rPr>
            </w:pPr>
            <w:r>
              <w:rPr>
                <w:rFonts w:ascii="Times New Roman" w:hAnsi="Times New Roman" w:cs="Times New Roman"/>
                <w:sz w:val="20"/>
                <w:szCs w:val="20"/>
              </w:rPr>
              <w:t>Евразийский экономический союз (ЕАЭС), Совет сотрудничества арабских государств Персидского залива, МЕРКОСУР (Аргентина, Бразилия, Уругвай, Венесуэла), Мексика</w:t>
            </w:r>
          </w:p>
        </w:tc>
      </w:tr>
    </w:tbl>
    <w:p w:rsidR="00741197" w:rsidRDefault="00741197" w:rsidP="00F36926">
      <w:pPr>
        <w:spacing w:after="0" w:line="360" w:lineRule="auto"/>
        <w:jc w:val="center"/>
        <w:rPr>
          <w:rFonts w:ascii="Times New Roman" w:hAnsi="Times New Roman" w:cs="Times New Roman"/>
          <w:sz w:val="28"/>
          <w:szCs w:val="28"/>
        </w:rPr>
      </w:pPr>
    </w:p>
    <w:p w:rsidR="00CB0A7D" w:rsidRDefault="00FC56B9" w:rsidP="00CB0A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Одним из инструментов оценки конкурентоспособности экономики страны на мировой арене является индекс глобальной конкурентоспособности, ежегодно публикуемый специалистами Всемирного экономического форума. Конкурентоспособность определяется авторами исследования как «институты, политика и факторы, определяющие уровень продуктивности экономики, что в свою очередь указывает на уровень благосостояния, который страна может достичь».</w:t>
      </w:r>
      <w:r>
        <w:rPr>
          <w:rStyle w:val="a6"/>
          <w:rFonts w:ascii="Times New Roman" w:hAnsi="Times New Roman" w:cs="Times New Roman"/>
          <w:sz w:val="28"/>
          <w:szCs w:val="28"/>
        </w:rPr>
        <w:footnoteReference w:id="24"/>
      </w:r>
      <w:r>
        <w:rPr>
          <w:rFonts w:ascii="Times New Roman" w:hAnsi="Times New Roman" w:cs="Times New Roman" w:hint="eastAsia"/>
          <w:sz w:val="28"/>
          <w:szCs w:val="28"/>
        </w:rPr>
        <w:t xml:space="preserve"> </w:t>
      </w:r>
      <w:r w:rsidR="00D442A3">
        <w:rPr>
          <w:rFonts w:ascii="Times New Roman" w:hAnsi="Times New Roman" w:cs="Times New Roman"/>
          <w:sz w:val="28"/>
          <w:szCs w:val="28"/>
        </w:rPr>
        <w:t xml:space="preserve">Рейтинг конкурентоспособности составляется на основе отрытой статистики и опросов руководителей компаний разных стран по 12 категориям: качество институтов, инфраструктура, макроэкономическая среда, здоровье и начальное образование, высшее образование и профессиональная подготовка, эффективность рынка товаров, эффективность рынка труда, развитость финансового рынка, уровень технологического развития, размер внутреннего рынка, уровень развития бизнес-процессов, </w:t>
      </w:r>
      <w:r w:rsidR="00FF2258">
        <w:rPr>
          <w:rFonts w:ascii="Times New Roman" w:hAnsi="Times New Roman" w:cs="Times New Roman"/>
          <w:sz w:val="28"/>
          <w:szCs w:val="28"/>
        </w:rPr>
        <w:t>уровень инновационного развития</w:t>
      </w:r>
      <w:r w:rsidR="00D442A3">
        <w:rPr>
          <w:rFonts w:ascii="Times New Roman" w:hAnsi="Times New Roman" w:cs="Times New Roman"/>
          <w:sz w:val="28"/>
          <w:szCs w:val="28"/>
        </w:rPr>
        <w:t>.</w:t>
      </w:r>
      <w:r w:rsidR="00FF2258">
        <w:rPr>
          <w:rFonts w:ascii="Times New Roman" w:hAnsi="Times New Roman" w:cs="Times New Roman"/>
          <w:sz w:val="28"/>
          <w:szCs w:val="28"/>
        </w:rPr>
        <w:t xml:space="preserve"> Согласно отчету Всемирного форума за 201</w:t>
      </w:r>
      <w:r w:rsidR="00DF2700">
        <w:rPr>
          <w:rFonts w:ascii="Times New Roman" w:hAnsi="Times New Roman" w:cs="Times New Roman"/>
          <w:sz w:val="28"/>
          <w:szCs w:val="28"/>
        </w:rPr>
        <w:t>6</w:t>
      </w:r>
      <w:r w:rsidR="00FF2258">
        <w:rPr>
          <w:rFonts w:ascii="Times New Roman" w:hAnsi="Times New Roman" w:cs="Times New Roman"/>
          <w:sz w:val="28"/>
          <w:szCs w:val="28"/>
        </w:rPr>
        <w:t xml:space="preserve"> – 2017 гг., Республика Корея уже третий год подряд занимает в рейтинге конкурентоспособности 26 место из 138. Если сравнивать Южную Корею с другими государствами </w:t>
      </w:r>
      <w:r w:rsidR="003350A6">
        <w:rPr>
          <w:rFonts w:ascii="Times New Roman" w:hAnsi="Times New Roman" w:cs="Times New Roman"/>
          <w:sz w:val="28"/>
          <w:szCs w:val="28"/>
        </w:rPr>
        <w:t>Северо-Восточной Азии</w:t>
      </w:r>
      <w:r w:rsidR="00FF2258">
        <w:rPr>
          <w:rFonts w:ascii="Times New Roman" w:hAnsi="Times New Roman" w:cs="Times New Roman"/>
          <w:sz w:val="28"/>
          <w:szCs w:val="28"/>
        </w:rPr>
        <w:t xml:space="preserve">, то в рейтинге она немного опережает КНР (28 место), но находится позади Японии (8 место), Гонконга (9 место), Тайваня (14 место). Вместе с высокими показателями развития инфраструктуры (10-е место в мире), макроэкономической среды (3-е место), </w:t>
      </w:r>
      <w:r w:rsidR="003350A6">
        <w:rPr>
          <w:rFonts w:ascii="Times New Roman" w:hAnsi="Times New Roman" w:cs="Times New Roman"/>
          <w:sz w:val="28"/>
          <w:szCs w:val="28"/>
        </w:rPr>
        <w:t xml:space="preserve">размеров внутреннего рынка (13-е место), </w:t>
      </w:r>
      <w:proofErr w:type="spellStart"/>
      <w:r w:rsidR="003350A6">
        <w:rPr>
          <w:rFonts w:ascii="Times New Roman" w:hAnsi="Times New Roman" w:cs="Times New Roman"/>
          <w:sz w:val="28"/>
          <w:szCs w:val="28"/>
        </w:rPr>
        <w:t>инновационности</w:t>
      </w:r>
      <w:proofErr w:type="spellEnd"/>
      <w:r w:rsidR="003350A6">
        <w:rPr>
          <w:rFonts w:ascii="Times New Roman" w:hAnsi="Times New Roman" w:cs="Times New Roman"/>
          <w:sz w:val="28"/>
          <w:szCs w:val="28"/>
        </w:rPr>
        <w:t xml:space="preserve"> (20-е место) страна демонстрирует отставание, в том числе от соседей по Азиатско-Тихоокеанского региона, в качестве институтов (63-е место), эффективности рынка труда (77-е место), развитости финансового рынка (80-е место).</w:t>
      </w:r>
      <w:r w:rsidR="003350A6">
        <w:rPr>
          <w:rStyle w:val="a6"/>
          <w:rFonts w:ascii="Times New Roman" w:hAnsi="Times New Roman" w:cs="Times New Roman"/>
          <w:sz w:val="28"/>
          <w:szCs w:val="28"/>
        </w:rPr>
        <w:footnoteReference w:id="25"/>
      </w:r>
      <w:r w:rsidR="003350A6">
        <w:rPr>
          <w:rFonts w:ascii="Times New Roman" w:hAnsi="Times New Roman" w:cs="Times New Roman"/>
          <w:sz w:val="28"/>
          <w:szCs w:val="28"/>
        </w:rPr>
        <w:t xml:space="preserve"> Что касается факторов ведения бизнеса, то наиболее осложняющими жизнь предпринимателей в Южной Корее респонденты</w:t>
      </w:r>
      <w:r w:rsidR="00F908A3">
        <w:rPr>
          <w:rFonts w:ascii="Times New Roman" w:hAnsi="Times New Roman" w:cs="Times New Roman"/>
          <w:sz w:val="28"/>
          <w:szCs w:val="28"/>
        </w:rPr>
        <w:t xml:space="preserve"> из числа руководителей компаний, осуществляющих деятельность в стране,</w:t>
      </w:r>
      <w:r w:rsidR="003350A6">
        <w:rPr>
          <w:rFonts w:ascii="Times New Roman" w:hAnsi="Times New Roman" w:cs="Times New Roman"/>
          <w:sz w:val="28"/>
          <w:szCs w:val="28"/>
        </w:rPr>
        <w:t xml:space="preserve"> назвали политическую нестабильность</w:t>
      </w:r>
      <w:r w:rsidR="00F91C64">
        <w:rPr>
          <w:rFonts w:ascii="Times New Roman" w:hAnsi="Times New Roman" w:cs="Times New Roman" w:hint="eastAsia"/>
          <w:sz w:val="28"/>
          <w:szCs w:val="28"/>
        </w:rPr>
        <w:t xml:space="preserve"> (</w:t>
      </w:r>
      <w:r w:rsidR="00F91C64">
        <w:rPr>
          <w:rFonts w:ascii="Times New Roman" w:hAnsi="Times New Roman" w:cs="Times New Roman"/>
          <w:sz w:val="28"/>
          <w:szCs w:val="28"/>
        </w:rPr>
        <w:t xml:space="preserve">следствие </w:t>
      </w:r>
      <w:r w:rsidR="00F91C64">
        <w:rPr>
          <w:rFonts w:ascii="Times New Roman" w:hAnsi="Times New Roman" w:cs="Times New Roman"/>
          <w:sz w:val="28"/>
          <w:szCs w:val="28"/>
        </w:rPr>
        <w:lastRenderedPageBreak/>
        <w:t xml:space="preserve">коррупционного скандала вокруг отстраненного от власти Президента Пак </w:t>
      </w:r>
      <w:proofErr w:type="spellStart"/>
      <w:r w:rsidR="00F91C64">
        <w:rPr>
          <w:rFonts w:ascii="Times New Roman" w:hAnsi="Times New Roman" w:cs="Times New Roman"/>
          <w:sz w:val="28"/>
          <w:szCs w:val="28"/>
        </w:rPr>
        <w:t>Кынхе</w:t>
      </w:r>
      <w:proofErr w:type="spellEnd"/>
      <w:r w:rsidR="00F91C64">
        <w:rPr>
          <w:rFonts w:ascii="Times New Roman" w:hAnsi="Times New Roman" w:cs="Times New Roman"/>
          <w:sz w:val="28"/>
          <w:szCs w:val="28"/>
        </w:rPr>
        <w:t xml:space="preserve"> (2013 – 2017))</w:t>
      </w:r>
      <w:r w:rsidR="003350A6">
        <w:rPr>
          <w:rFonts w:ascii="Times New Roman" w:hAnsi="Times New Roman" w:cs="Times New Roman"/>
          <w:sz w:val="28"/>
          <w:szCs w:val="28"/>
        </w:rPr>
        <w:t>, неэффективность бюрократии, ограничения трудового законодательства, ограниченный доступ к финансированию (см. График 3).</w:t>
      </w:r>
    </w:p>
    <w:p w:rsidR="003350A6" w:rsidRDefault="003350A6" w:rsidP="00CB0A7D">
      <w:pPr>
        <w:spacing w:after="0" w:line="360" w:lineRule="auto"/>
        <w:jc w:val="both"/>
        <w:rPr>
          <w:rFonts w:ascii="Times New Roman" w:hAnsi="Times New Roman" w:cs="Times New Roman"/>
          <w:sz w:val="28"/>
          <w:szCs w:val="28"/>
        </w:rPr>
      </w:pPr>
    </w:p>
    <w:p w:rsidR="003350A6" w:rsidRDefault="003350A6" w:rsidP="003350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График </w:t>
      </w:r>
      <w:r w:rsidR="00F91C64">
        <w:rPr>
          <w:rFonts w:ascii="Times New Roman" w:hAnsi="Times New Roman" w:cs="Times New Roman"/>
          <w:sz w:val="28"/>
          <w:szCs w:val="28"/>
        </w:rPr>
        <w:t>3. Факторы, усложняющие ведение бизнеса в Республике Корея</w:t>
      </w:r>
      <w:r w:rsidR="00F91C64">
        <w:rPr>
          <w:rStyle w:val="a6"/>
          <w:rFonts w:ascii="Times New Roman" w:hAnsi="Times New Roman" w:cs="Times New Roman"/>
          <w:sz w:val="28"/>
          <w:szCs w:val="28"/>
        </w:rPr>
        <w:footnoteReference w:id="26"/>
      </w:r>
    </w:p>
    <w:p w:rsidR="00F91C64" w:rsidRDefault="008F260A" w:rsidP="003350A6">
      <w:pPr>
        <w:spacing w:after="0" w:line="360" w:lineRule="auto"/>
        <w:jc w:val="center"/>
        <w:rPr>
          <w:rFonts w:ascii="Times New Roman" w:hAnsi="Times New Roman" w:cs="Times New Roman"/>
          <w:sz w:val="28"/>
          <w:szCs w:val="28"/>
        </w:rPr>
      </w:pPr>
      <w:r w:rsidRPr="008F260A">
        <w:rPr>
          <w:rFonts w:ascii="Times New Roman" w:hAnsi="Times New Roman" w:cs="Times New Roman"/>
          <w:noProof/>
          <w:sz w:val="28"/>
          <w:szCs w:val="28"/>
          <w:lang w:eastAsia="ru-RU"/>
        </w:rPr>
        <w:drawing>
          <wp:inline distT="0" distB="0" distL="0" distR="0">
            <wp:extent cx="5940425" cy="3521705"/>
            <wp:effectExtent l="19050" t="0" r="22225" b="254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1C64" w:rsidRDefault="00F91C64" w:rsidP="00F908A3">
      <w:pPr>
        <w:spacing w:after="0" w:line="360" w:lineRule="auto"/>
        <w:jc w:val="both"/>
        <w:rPr>
          <w:rFonts w:ascii="Times New Roman" w:hAnsi="Times New Roman" w:cs="Times New Roman"/>
          <w:sz w:val="28"/>
          <w:szCs w:val="28"/>
        </w:rPr>
      </w:pPr>
    </w:p>
    <w:p w:rsidR="00F908A3" w:rsidRDefault="00F908A3" w:rsidP="00F90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Еще одним вариантом оценки </w:t>
      </w:r>
      <w:r w:rsidR="002B4584">
        <w:rPr>
          <w:rFonts w:ascii="Times New Roman" w:hAnsi="Times New Roman" w:cs="Times New Roman"/>
          <w:sz w:val="28"/>
          <w:szCs w:val="28"/>
        </w:rPr>
        <w:t xml:space="preserve">условий ведения бизнеса в Республике Корея может быть обращение к публикуемому Всемирным банком рейтингу «Ведение бизнеса» (англ. </w:t>
      </w:r>
      <w:proofErr w:type="spellStart"/>
      <w:r w:rsidR="002B4584">
        <w:rPr>
          <w:rFonts w:ascii="Times New Roman" w:hAnsi="Times New Roman" w:cs="Times New Roman" w:hint="eastAsia"/>
          <w:sz w:val="28"/>
          <w:szCs w:val="28"/>
        </w:rPr>
        <w:t>Doing</w:t>
      </w:r>
      <w:proofErr w:type="spellEnd"/>
      <w:r w:rsidR="002B4584">
        <w:rPr>
          <w:rFonts w:ascii="Times New Roman" w:hAnsi="Times New Roman" w:cs="Times New Roman" w:hint="eastAsia"/>
          <w:sz w:val="28"/>
          <w:szCs w:val="28"/>
        </w:rPr>
        <w:t xml:space="preserve"> </w:t>
      </w:r>
      <w:proofErr w:type="spellStart"/>
      <w:r w:rsidR="002B4584">
        <w:rPr>
          <w:rFonts w:ascii="Times New Roman" w:hAnsi="Times New Roman" w:cs="Times New Roman" w:hint="eastAsia"/>
          <w:sz w:val="28"/>
          <w:szCs w:val="28"/>
        </w:rPr>
        <w:t>Business</w:t>
      </w:r>
      <w:proofErr w:type="spellEnd"/>
      <w:r w:rsidR="002B4584">
        <w:rPr>
          <w:rFonts w:ascii="Times New Roman" w:hAnsi="Times New Roman" w:cs="Times New Roman" w:hint="eastAsia"/>
          <w:sz w:val="28"/>
          <w:szCs w:val="28"/>
        </w:rPr>
        <w:t>)</w:t>
      </w:r>
      <w:r w:rsidR="002B4584">
        <w:rPr>
          <w:rFonts w:ascii="Times New Roman" w:hAnsi="Times New Roman" w:cs="Times New Roman"/>
          <w:sz w:val="28"/>
          <w:szCs w:val="28"/>
        </w:rPr>
        <w:t>. Рейтинг ставит своей целью «</w:t>
      </w:r>
      <w:r w:rsidR="002B4584" w:rsidRPr="002B4584">
        <w:rPr>
          <w:rFonts w:ascii="Times New Roman" w:hAnsi="Times New Roman" w:cs="Times New Roman"/>
          <w:sz w:val="28"/>
          <w:szCs w:val="28"/>
        </w:rPr>
        <w:t>объективно оценить нормативно-правовые акты, регулирующие предпринимательскую деятельно</w:t>
      </w:r>
      <w:r w:rsidR="002B4584">
        <w:rPr>
          <w:rFonts w:ascii="Times New Roman" w:hAnsi="Times New Roman" w:cs="Times New Roman"/>
          <w:sz w:val="28"/>
          <w:szCs w:val="28"/>
        </w:rPr>
        <w:t>сть, и обеспечение их соблюдения».</w:t>
      </w:r>
      <w:r w:rsidR="002B4584">
        <w:rPr>
          <w:rStyle w:val="a6"/>
          <w:rFonts w:ascii="Times New Roman" w:hAnsi="Times New Roman" w:cs="Times New Roman"/>
          <w:sz w:val="28"/>
          <w:szCs w:val="28"/>
        </w:rPr>
        <w:footnoteReference w:id="27"/>
      </w:r>
      <w:r>
        <w:rPr>
          <w:rFonts w:ascii="Times New Roman" w:hAnsi="Times New Roman" w:cs="Times New Roman"/>
          <w:sz w:val="28"/>
          <w:szCs w:val="28"/>
        </w:rPr>
        <w:t xml:space="preserve"> </w:t>
      </w:r>
      <w:r w:rsidR="002B4584">
        <w:rPr>
          <w:rFonts w:ascii="Times New Roman" w:hAnsi="Times New Roman" w:cs="Times New Roman"/>
          <w:sz w:val="28"/>
          <w:szCs w:val="28"/>
        </w:rPr>
        <w:t xml:space="preserve">Позиция каждой страны в рейтинге определяется на основании оценки 11 показателей: создание предприятий, получение разрешений на строительство, подключение к системе электроснабжения, регистрация собственности, получение кредитов, защита миноритарных инвесторов, налогообложение, международная торговля, обеспечение исполнения контрактов, разрешение </w:t>
      </w:r>
      <w:r w:rsidR="002B4584">
        <w:rPr>
          <w:rFonts w:ascii="Times New Roman" w:hAnsi="Times New Roman" w:cs="Times New Roman"/>
          <w:sz w:val="28"/>
          <w:szCs w:val="28"/>
        </w:rPr>
        <w:lastRenderedPageBreak/>
        <w:t>неплатежеспособности. Южная Корея занимает в рейтинге</w:t>
      </w:r>
      <w:r w:rsidR="00F71D44">
        <w:rPr>
          <w:rFonts w:ascii="Times New Roman" w:hAnsi="Times New Roman" w:cs="Times New Roman"/>
          <w:sz w:val="28"/>
          <w:szCs w:val="28"/>
        </w:rPr>
        <w:t xml:space="preserve"> 2017 г.</w:t>
      </w:r>
      <w:r w:rsidR="002B4584">
        <w:rPr>
          <w:rFonts w:ascii="Times New Roman" w:hAnsi="Times New Roman" w:cs="Times New Roman"/>
          <w:sz w:val="28"/>
          <w:szCs w:val="28"/>
        </w:rPr>
        <w:t xml:space="preserve"> 5-е место</w:t>
      </w:r>
      <w:r w:rsidR="00F71D44">
        <w:rPr>
          <w:rFonts w:ascii="Times New Roman" w:hAnsi="Times New Roman" w:cs="Times New Roman"/>
          <w:sz w:val="28"/>
          <w:szCs w:val="28"/>
        </w:rPr>
        <w:t xml:space="preserve"> (в 2016 г. – 4-е место)</w:t>
      </w:r>
      <w:r w:rsidR="002B4584">
        <w:rPr>
          <w:rFonts w:ascii="Times New Roman" w:hAnsi="Times New Roman" w:cs="Times New Roman"/>
          <w:sz w:val="28"/>
          <w:szCs w:val="28"/>
        </w:rPr>
        <w:t xml:space="preserve"> из 190, уступая лишь Новой Зеландии, Сингапуру,</w:t>
      </w:r>
      <w:r w:rsidR="00F71D44">
        <w:rPr>
          <w:rFonts w:ascii="Times New Roman" w:hAnsi="Times New Roman" w:cs="Times New Roman"/>
          <w:sz w:val="28"/>
          <w:szCs w:val="28"/>
        </w:rPr>
        <w:t xml:space="preserve"> Дании и Гонконгу, что позволяет</w:t>
      </w:r>
      <w:r w:rsidR="002B4584">
        <w:rPr>
          <w:rFonts w:ascii="Times New Roman" w:hAnsi="Times New Roman" w:cs="Times New Roman"/>
          <w:sz w:val="28"/>
          <w:szCs w:val="28"/>
        </w:rPr>
        <w:t xml:space="preserve"> оценивать ее как страну с очень благоприятными условиями для создания фирмы. </w:t>
      </w:r>
      <w:r w:rsidR="00F71D44">
        <w:rPr>
          <w:rFonts w:ascii="Times New Roman" w:hAnsi="Times New Roman" w:cs="Times New Roman"/>
          <w:sz w:val="28"/>
          <w:szCs w:val="28"/>
        </w:rPr>
        <w:t>По отдельным показателям Республика Корея занимает первое место в мире, в частности, по легкости подключения к системе электроснабжения и обеспечению исполнения контрактов.</w:t>
      </w:r>
      <w:r w:rsidR="00F71D44">
        <w:rPr>
          <w:rStyle w:val="a6"/>
          <w:rFonts w:ascii="Times New Roman" w:hAnsi="Times New Roman" w:cs="Times New Roman"/>
          <w:sz w:val="28"/>
          <w:szCs w:val="28"/>
        </w:rPr>
        <w:footnoteReference w:id="28"/>
      </w:r>
    </w:p>
    <w:p w:rsidR="00F71D44" w:rsidRDefault="00E04FDC" w:rsidP="00E04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71D44">
        <w:rPr>
          <w:rFonts w:ascii="Times New Roman" w:hAnsi="Times New Roman" w:cs="Times New Roman"/>
          <w:sz w:val="28"/>
          <w:szCs w:val="28"/>
        </w:rPr>
        <w:t>В рейтинге восприятия коррупции</w:t>
      </w:r>
      <w:r w:rsidR="00265711">
        <w:rPr>
          <w:rFonts w:ascii="Times New Roman" w:hAnsi="Times New Roman" w:cs="Times New Roman"/>
          <w:sz w:val="28"/>
          <w:szCs w:val="28"/>
        </w:rPr>
        <w:t xml:space="preserve">, который ежегодно готовит неправительственная организация </w:t>
      </w:r>
      <w:proofErr w:type="spellStart"/>
      <w:r w:rsidR="00265711">
        <w:rPr>
          <w:rFonts w:ascii="Times New Roman" w:hAnsi="Times New Roman" w:cs="Times New Roman" w:hint="eastAsia"/>
          <w:sz w:val="28"/>
          <w:szCs w:val="28"/>
        </w:rPr>
        <w:t>Transparency</w:t>
      </w:r>
      <w:proofErr w:type="spellEnd"/>
      <w:r w:rsidR="00265711">
        <w:rPr>
          <w:rFonts w:ascii="Times New Roman" w:hAnsi="Times New Roman" w:cs="Times New Roman" w:hint="eastAsia"/>
          <w:sz w:val="28"/>
          <w:szCs w:val="28"/>
        </w:rPr>
        <w:t xml:space="preserve"> </w:t>
      </w:r>
      <w:proofErr w:type="spellStart"/>
      <w:r w:rsidR="00265711">
        <w:rPr>
          <w:rFonts w:ascii="Times New Roman" w:hAnsi="Times New Roman" w:cs="Times New Roman" w:hint="eastAsia"/>
          <w:sz w:val="28"/>
          <w:szCs w:val="28"/>
        </w:rPr>
        <w:t>International</w:t>
      </w:r>
      <w:proofErr w:type="spellEnd"/>
      <w:r w:rsidR="00265711">
        <w:rPr>
          <w:rFonts w:ascii="Times New Roman" w:hAnsi="Times New Roman" w:cs="Times New Roman"/>
          <w:sz w:val="28"/>
          <w:szCs w:val="28"/>
        </w:rPr>
        <w:t xml:space="preserve"> на основании опроса международных финансовых и правозащитных экспертов, Южная Корея занимает довольно низкое для столь экономически развитого государства 53-е место (56-е место в 2015 г., 55-е место в 2014 г.), уступая таким соседям по региону как Гонконг (15-е место), Япония (20-е место), Тайвань (31-е место).</w:t>
      </w:r>
      <w:r w:rsidR="00135CDA">
        <w:rPr>
          <w:rStyle w:val="a6"/>
          <w:rFonts w:ascii="Times New Roman" w:hAnsi="Times New Roman" w:cs="Times New Roman"/>
          <w:sz w:val="28"/>
          <w:szCs w:val="28"/>
        </w:rPr>
        <w:footnoteReference w:id="29"/>
      </w:r>
      <w:r w:rsidR="00265711">
        <w:rPr>
          <w:rFonts w:ascii="Times New Roman" w:hAnsi="Times New Roman" w:cs="Times New Roman"/>
          <w:sz w:val="28"/>
          <w:szCs w:val="28"/>
        </w:rPr>
        <w:t xml:space="preserve"> 2016-2017 гг. были ознаменованы для страны одним из крупнейших коррупционных скандалов последних лет, в котором оказались замешаны Президент страны Пак </w:t>
      </w:r>
      <w:proofErr w:type="spellStart"/>
      <w:r w:rsidR="00265711">
        <w:rPr>
          <w:rFonts w:ascii="Times New Roman" w:hAnsi="Times New Roman" w:cs="Times New Roman"/>
          <w:sz w:val="28"/>
          <w:szCs w:val="28"/>
        </w:rPr>
        <w:t>Кынхе</w:t>
      </w:r>
      <w:proofErr w:type="spellEnd"/>
      <w:r w:rsidR="00265711">
        <w:rPr>
          <w:rFonts w:ascii="Times New Roman" w:hAnsi="Times New Roman" w:cs="Times New Roman"/>
          <w:sz w:val="28"/>
          <w:szCs w:val="28"/>
        </w:rPr>
        <w:t>, ее ближайшее окружение и руководство крупнейших южнокорейских компаний (</w:t>
      </w:r>
      <w:proofErr w:type="spellStart"/>
      <w:r w:rsidR="00135CDA">
        <w:rPr>
          <w:rFonts w:ascii="Times New Roman" w:hAnsi="Times New Roman" w:cs="Times New Roman" w:hint="eastAsia"/>
          <w:sz w:val="28"/>
          <w:szCs w:val="28"/>
        </w:rPr>
        <w:t>Samsung</w:t>
      </w:r>
      <w:proofErr w:type="spellEnd"/>
      <w:r w:rsidR="00135CDA">
        <w:rPr>
          <w:rFonts w:ascii="Times New Roman" w:hAnsi="Times New Roman" w:cs="Times New Roman" w:hint="eastAsia"/>
          <w:sz w:val="28"/>
          <w:szCs w:val="28"/>
        </w:rPr>
        <w:t xml:space="preserve"> </w:t>
      </w:r>
      <w:proofErr w:type="spellStart"/>
      <w:r w:rsidR="00135CDA">
        <w:rPr>
          <w:rFonts w:ascii="Times New Roman" w:hAnsi="Times New Roman" w:cs="Times New Roman" w:hint="eastAsia"/>
          <w:sz w:val="28"/>
          <w:szCs w:val="28"/>
        </w:rPr>
        <w:t>Group</w:t>
      </w:r>
      <w:proofErr w:type="spellEnd"/>
      <w:r w:rsidR="00135CDA">
        <w:rPr>
          <w:rFonts w:ascii="Times New Roman" w:hAnsi="Times New Roman" w:cs="Times New Roman" w:hint="eastAsia"/>
          <w:sz w:val="28"/>
          <w:szCs w:val="28"/>
        </w:rPr>
        <w:t xml:space="preserve">, </w:t>
      </w:r>
      <w:proofErr w:type="spellStart"/>
      <w:r w:rsidR="00135CDA">
        <w:rPr>
          <w:rFonts w:ascii="Times New Roman" w:hAnsi="Times New Roman" w:cs="Times New Roman" w:hint="eastAsia"/>
          <w:sz w:val="28"/>
          <w:szCs w:val="28"/>
        </w:rPr>
        <w:t>Lotte</w:t>
      </w:r>
      <w:proofErr w:type="spellEnd"/>
      <w:r w:rsidR="00135CDA">
        <w:rPr>
          <w:rFonts w:ascii="Times New Roman" w:hAnsi="Times New Roman" w:cs="Times New Roman" w:hint="eastAsia"/>
          <w:sz w:val="28"/>
          <w:szCs w:val="28"/>
        </w:rPr>
        <w:t xml:space="preserve"> </w:t>
      </w:r>
      <w:proofErr w:type="spellStart"/>
      <w:r w:rsidR="00135CDA">
        <w:rPr>
          <w:rFonts w:ascii="Times New Roman" w:hAnsi="Times New Roman" w:cs="Times New Roman" w:hint="eastAsia"/>
          <w:sz w:val="28"/>
          <w:szCs w:val="28"/>
        </w:rPr>
        <w:t>Group</w:t>
      </w:r>
      <w:proofErr w:type="spellEnd"/>
      <w:r w:rsidR="00135CDA">
        <w:rPr>
          <w:rFonts w:ascii="Times New Roman" w:hAnsi="Times New Roman" w:cs="Times New Roman" w:hint="eastAsia"/>
          <w:sz w:val="28"/>
          <w:szCs w:val="28"/>
        </w:rPr>
        <w:t xml:space="preserve"> </w:t>
      </w:r>
      <w:r w:rsidR="00135CDA">
        <w:rPr>
          <w:rFonts w:ascii="Times New Roman" w:hAnsi="Times New Roman" w:cs="Times New Roman"/>
          <w:sz w:val="28"/>
          <w:szCs w:val="28"/>
        </w:rPr>
        <w:t>и другие).</w:t>
      </w:r>
    </w:p>
    <w:p w:rsidR="00D51539" w:rsidRDefault="00D51539" w:rsidP="00E04FDC">
      <w:pPr>
        <w:spacing w:after="0" w:line="360" w:lineRule="auto"/>
        <w:jc w:val="both"/>
        <w:rPr>
          <w:rFonts w:ascii="Times New Roman" w:hAnsi="Times New Roman" w:cs="Times New Roman"/>
          <w:sz w:val="28"/>
          <w:szCs w:val="28"/>
        </w:rPr>
      </w:pPr>
    </w:p>
    <w:p w:rsidR="00D51539" w:rsidRPr="00D51539" w:rsidRDefault="00D51539" w:rsidP="00BA6BDC">
      <w:pPr>
        <w:pStyle w:val="1"/>
      </w:pPr>
      <w:bookmarkStart w:id="5" w:name="_Toc483376941"/>
      <w:r w:rsidRPr="00D51539">
        <w:t>1.2 Внутренний и потребительский рынки Республики Корея: современное состояние</w:t>
      </w:r>
      <w:bookmarkEnd w:id="5"/>
    </w:p>
    <w:p w:rsidR="00A64031" w:rsidRDefault="00C9595E" w:rsidP="00E04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368E7">
        <w:rPr>
          <w:rFonts w:ascii="Times New Roman" w:hAnsi="Times New Roman" w:cs="Times New Roman"/>
          <w:sz w:val="28"/>
          <w:szCs w:val="28"/>
        </w:rPr>
        <w:t>Внутренний рынок Республики Корея, т. е. сфера обращения товаров в рамках южнокорейской национальной экономики, можно охарактеризовать как растущий в последние годы быстрыми темпами, в первую очередь за счет товаров промышленного производства. Более подробно со структурой внутреннего рынка</w:t>
      </w:r>
      <w:r w:rsidR="002A627B">
        <w:rPr>
          <w:rFonts w:ascii="Times New Roman" w:hAnsi="Times New Roman" w:cs="Times New Roman"/>
          <w:sz w:val="28"/>
          <w:szCs w:val="28"/>
        </w:rPr>
        <w:t xml:space="preserve"> производственных товаров</w:t>
      </w:r>
      <w:r w:rsidR="006368E7">
        <w:rPr>
          <w:rFonts w:ascii="Times New Roman" w:hAnsi="Times New Roman" w:cs="Times New Roman"/>
          <w:sz w:val="28"/>
          <w:szCs w:val="28"/>
        </w:rPr>
        <w:t xml:space="preserve"> страны и динамикой ее изменения можно ознакомиться в Таблице </w:t>
      </w:r>
      <w:r w:rsidR="00A64031">
        <w:rPr>
          <w:rFonts w:ascii="Times New Roman" w:hAnsi="Times New Roman" w:cs="Times New Roman"/>
          <w:sz w:val="28"/>
          <w:szCs w:val="28"/>
        </w:rPr>
        <w:t>8</w:t>
      </w:r>
      <w:r w:rsidR="006368E7">
        <w:rPr>
          <w:rFonts w:ascii="Times New Roman" w:hAnsi="Times New Roman" w:cs="Times New Roman"/>
          <w:sz w:val="28"/>
          <w:szCs w:val="28"/>
        </w:rPr>
        <w:t>.</w:t>
      </w:r>
    </w:p>
    <w:p w:rsidR="00A64031" w:rsidRDefault="00A64031" w:rsidP="00E04FDC">
      <w:pPr>
        <w:spacing w:after="0" w:line="360" w:lineRule="auto"/>
        <w:jc w:val="both"/>
        <w:rPr>
          <w:rFonts w:ascii="Times New Roman" w:hAnsi="Times New Roman" w:cs="Times New Roman"/>
          <w:sz w:val="28"/>
          <w:szCs w:val="28"/>
        </w:rPr>
      </w:pPr>
    </w:p>
    <w:p w:rsidR="00A64031" w:rsidRDefault="00A64031" w:rsidP="00E04FDC">
      <w:pPr>
        <w:spacing w:after="0" w:line="360" w:lineRule="auto"/>
        <w:jc w:val="both"/>
        <w:rPr>
          <w:rFonts w:ascii="Times New Roman" w:hAnsi="Times New Roman" w:cs="Times New Roman"/>
          <w:sz w:val="28"/>
          <w:szCs w:val="28"/>
        </w:rPr>
      </w:pPr>
    </w:p>
    <w:p w:rsidR="006368E7" w:rsidRDefault="00A64031" w:rsidP="006368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8. </w:t>
      </w:r>
      <w:r w:rsidR="006368E7">
        <w:rPr>
          <w:rFonts w:ascii="Times New Roman" w:hAnsi="Times New Roman" w:cs="Times New Roman"/>
          <w:sz w:val="28"/>
          <w:szCs w:val="28"/>
        </w:rPr>
        <w:t xml:space="preserve">Структура внутреннего рынка </w:t>
      </w:r>
      <w:r w:rsidR="002A627B">
        <w:rPr>
          <w:rFonts w:ascii="Times New Roman" w:hAnsi="Times New Roman" w:cs="Times New Roman"/>
          <w:sz w:val="28"/>
          <w:szCs w:val="28"/>
        </w:rPr>
        <w:t xml:space="preserve">производственных товаров </w:t>
      </w:r>
      <w:r w:rsidR="006368E7">
        <w:rPr>
          <w:rFonts w:ascii="Times New Roman" w:hAnsi="Times New Roman" w:cs="Times New Roman"/>
          <w:sz w:val="28"/>
          <w:szCs w:val="28"/>
        </w:rPr>
        <w:t>Республики Корея и ее изменение в 2005 – 2014 гг.</w:t>
      </w:r>
      <w:r w:rsidR="003E332E">
        <w:rPr>
          <w:rStyle w:val="a6"/>
          <w:rFonts w:ascii="Times New Roman" w:hAnsi="Times New Roman" w:cs="Times New Roman"/>
          <w:sz w:val="28"/>
          <w:szCs w:val="28"/>
        </w:rPr>
        <w:footnoteReference w:id="30"/>
      </w:r>
    </w:p>
    <w:tbl>
      <w:tblPr>
        <w:tblStyle w:val="ad"/>
        <w:tblW w:w="10031" w:type="dxa"/>
        <w:tblLook w:val="04A0" w:firstRow="1" w:lastRow="0" w:firstColumn="1" w:lastColumn="0" w:noHBand="0" w:noVBand="1"/>
      </w:tblPr>
      <w:tblGrid>
        <w:gridCol w:w="4361"/>
        <w:gridCol w:w="1843"/>
        <w:gridCol w:w="2126"/>
        <w:gridCol w:w="1701"/>
      </w:tblGrid>
      <w:tr w:rsidR="006368E7" w:rsidTr="00C61363">
        <w:tc>
          <w:tcPr>
            <w:tcW w:w="4361" w:type="dxa"/>
          </w:tcPr>
          <w:p w:rsidR="006368E7" w:rsidRPr="002A627B" w:rsidRDefault="006368E7" w:rsidP="006368E7">
            <w:pPr>
              <w:spacing w:line="360" w:lineRule="auto"/>
              <w:jc w:val="center"/>
              <w:rPr>
                <w:rFonts w:ascii="Times New Roman" w:hAnsi="Times New Roman" w:cs="Times New Roman"/>
                <w:sz w:val="20"/>
                <w:szCs w:val="20"/>
              </w:rPr>
            </w:pPr>
            <w:r w:rsidRPr="002A627B">
              <w:rPr>
                <w:rFonts w:ascii="Times New Roman" w:hAnsi="Times New Roman" w:cs="Times New Roman"/>
                <w:sz w:val="20"/>
                <w:szCs w:val="20"/>
              </w:rPr>
              <w:t>Категория товаров</w:t>
            </w:r>
          </w:p>
        </w:tc>
        <w:tc>
          <w:tcPr>
            <w:tcW w:w="1843" w:type="dxa"/>
          </w:tcPr>
          <w:p w:rsidR="006368E7" w:rsidRPr="002A627B" w:rsidRDefault="002A627B" w:rsidP="006368E7">
            <w:pPr>
              <w:spacing w:line="360" w:lineRule="auto"/>
              <w:jc w:val="center"/>
              <w:rPr>
                <w:rFonts w:ascii="Times New Roman" w:hAnsi="Times New Roman" w:cs="Times New Roman"/>
                <w:sz w:val="20"/>
                <w:szCs w:val="20"/>
              </w:rPr>
            </w:pPr>
            <w:r w:rsidRPr="002A627B">
              <w:rPr>
                <w:rFonts w:ascii="Times New Roman" w:hAnsi="Times New Roman" w:cs="Times New Roman"/>
                <w:sz w:val="20"/>
                <w:szCs w:val="20"/>
              </w:rPr>
              <w:t>Объем рынка в 2005 г., млн. долл. США</w:t>
            </w:r>
          </w:p>
        </w:tc>
        <w:tc>
          <w:tcPr>
            <w:tcW w:w="2126" w:type="dxa"/>
          </w:tcPr>
          <w:p w:rsidR="006368E7" w:rsidRPr="002A627B" w:rsidRDefault="002A627B" w:rsidP="006368E7">
            <w:pPr>
              <w:spacing w:line="360" w:lineRule="auto"/>
              <w:jc w:val="center"/>
              <w:rPr>
                <w:rFonts w:ascii="Times New Roman" w:hAnsi="Times New Roman" w:cs="Times New Roman"/>
                <w:sz w:val="20"/>
                <w:szCs w:val="20"/>
              </w:rPr>
            </w:pPr>
            <w:r w:rsidRPr="002A627B">
              <w:rPr>
                <w:rFonts w:ascii="Times New Roman" w:hAnsi="Times New Roman" w:cs="Times New Roman"/>
                <w:sz w:val="20"/>
                <w:szCs w:val="20"/>
              </w:rPr>
              <w:t>Объем рынка в 20</w:t>
            </w:r>
            <w:r>
              <w:rPr>
                <w:rFonts w:ascii="Times New Roman" w:hAnsi="Times New Roman" w:cs="Times New Roman"/>
                <w:sz w:val="20"/>
                <w:szCs w:val="20"/>
              </w:rPr>
              <w:t>10</w:t>
            </w:r>
            <w:r w:rsidRPr="002A627B">
              <w:rPr>
                <w:rFonts w:ascii="Times New Roman" w:hAnsi="Times New Roman" w:cs="Times New Roman"/>
                <w:sz w:val="20"/>
                <w:szCs w:val="20"/>
              </w:rPr>
              <w:t xml:space="preserve"> г., млн. долл. США</w:t>
            </w:r>
          </w:p>
        </w:tc>
        <w:tc>
          <w:tcPr>
            <w:tcW w:w="1701" w:type="dxa"/>
          </w:tcPr>
          <w:p w:rsidR="006368E7" w:rsidRPr="002A627B" w:rsidRDefault="002A627B" w:rsidP="006368E7">
            <w:pPr>
              <w:spacing w:line="360" w:lineRule="auto"/>
              <w:jc w:val="center"/>
              <w:rPr>
                <w:rFonts w:ascii="Times New Roman" w:hAnsi="Times New Roman" w:cs="Times New Roman"/>
                <w:sz w:val="20"/>
                <w:szCs w:val="20"/>
              </w:rPr>
            </w:pPr>
            <w:r w:rsidRPr="002A627B">
              <w:rPr>
                <w:rFonts w:ascii="Times New Roman" w:hAnsi="Times New Roman" w:cs="Times New Roman"/>
                <w:sz w:val="20"/>
                <w:szCs w:val="20"/>
              </w:rPr>
              <w:t>Объем рынка в 20</w:t>
            </w:r>
            <w:r>
              <w:rPr>
                <w:rFonts w:ascii="Times New Roman" w:hAnsi="Times New Roman" w:cs="Times New Roman"/>
                <w:sz w:val="20"/>
                <w:szCs w:val="20"/>
              </w:rPr>
              <w:t>14</w:t>
            </w:r>
            <w:r w:rsidRPr="002A627B">
              <w:rPr>
                <w:rFonts w:ascii="Times New Roman" w:hAnsi="Times New Roman" w:cs="Times New Roman"/>
                <w:sz w:val="20"/>
                <w:szCs w:val="20"/>
              </w:rPr>
              <w:t xml:space="preserve"> г., млн. долл. США</w:t>
            </w:r>
          </w:p>
        </w:tc>
      </w:tr>
      <w:tr w:rsidR="006368E7" w:rsidTr="00C61363">
        <w:tc>
          <w:tcPr>
            <w:tcW w:w="4361" w:type="dxa"/>
          </w:tcPr>
          <w:p w:rsidR="006368E7" w:rsidRPr="004B68A3" w:rsidRDefault="002A627B" w:rsidP="006002BA">
            <w:pPr>
              <w:spacing w:line="360" w:lineRule="auto"/>
              <w:rPr>
                <w:rFonts w:ascii="Times New Roman" w:hAnsi="Times New Roman" w:cs="Times New Roman"/>
                <w:b/>
                <w:sz w:val="20"/>
                <w:szCs w:val="20"/>
              </w:rPr>
            </w:pPr>
            <w:r w:rsidRPr="004B68A3">
              <w:rPr>
                <w:rFonts w:ascii="Times New Roman" w:hAnsi="Times New Roman" w:cs="Times New Roman"/>
                <w:b/>
                <w:sz w:val="20"/>
                <w:szCs w:val="20"/>
              </w:rPr>
              <w:t>Все производственные товары</w:t>
            </w:r>
          </w:p>
        </w:tc>
        <w:tc>
          <w:tcPr>
            <w:tcW w:w="1843" w:type="dxa"/>
          </w:tcPr>
          <w:p w:rsidR="006368E7" w:rsidRPr="004B68A3" w:rsidRDefault="005F1D41"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802 790</w:t>
            </w:r>
          </w:p>
        </w:tc>
        <w:tc>
          <w:tcPr>
            <w:tcW w:w="2126"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1 143 499</w:t>
            </w:r>
          </w:p>
        </w:tc>
        <w:tc>
          <w:tcPr>
            <w:tcW w:w="1701" w:type="dxa"/>
          </w:tcPr>
          <w:p w:rsidR="006368E7" w:rsidRPr="004B68A3" w:rsidRDefault="00713166"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1 457 037</w:t>
            </w:r>
          </w:p>
        </w:tc>
      </w:tr>
      <w:tr w:rsidR="006368E7" w:rsidTr="00C61363">
        <w:tc>
          <w:tcPr>
            <w:tcW w:w="4361" w:type="dxa"/>
          </w:tcPr>
          <w:p w:rsidR="006368E7" w:rsidRPr="004B68A3" w:rsidRDefault="006002BA" w:rsidP="006002BA">
            <w:pPr>
              <w:spacing w:line="360" w:lineRule="auto"/>
              <w:rPr>
                <w:rFonts w:ascii="Times New Roman" w:hAnsi="Times New Roman" w:cs="Times New Roman"/>
                <w:b/>
                <w:sz w:val="20"/>
                <w:szCs w:val="20"/>
              </w:rPr>
            </w:pPr>
            <w:r w:rsidRPr="004B68A3">
              <w:rPr>
                <w:rFonts w:ascii="Times New Roman" w:hAnsi="Times New Roman" w:cs="Times New Roman"/>
                <w:b/>
                <w:sz w:val="20"/>
                <w:szCs w:val="20"/>
              </w:rPr>
              <w:t xml:space="preserve">     Капитальное имущество</w:t>
            </w:r>
            <w:r w:rsidR="004B68A3">
              <w:rPr>
                <w:rFonts w:ascii="Times New Roman" w:hAnsi="Times New Roman" w:cs="Times New Roman"/>
                <w:b/>
                <w:sz w:val="20"/>
                <w:szCs w:val="20"/>
              </w:rPr>
              <w:t>, в т. ч.:</w:t>
            </w:r>
          </w:p>
        </w:tc>
        <w:tc>
          <w:tcPr>
            <w:tcW w:w="1843" w:type="dxa"/>
          </w:tcPr>
          <w:p w:rsidR="006368E7" w:rsidRPr="004B68A3" w:rsidRDefault="005F1D41"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189 994</w:t>
            </w:r>
          </w:p>
        </w:tc>
        <w:tc>
          <w:tcPr>
            <w:tcW w:w="2126"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261 654</w:t>
            </w:r>
          </w:p>
        </w:tc>
        <w:tc>
          <w:tcPr>
            <w:tcW w:w="1701" w:type="dxa"/>
          </w:tcPr>
          <w:p w:rsidR="006368E7" w:rsidRPr="004B68A3" w:rsidRDefault="00713166"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332 904</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Автомобили</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61 009</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76 576</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111 129</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Продукция судостроения</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12 197</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20 342</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31 162</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Железнодорожный транспорт</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2 275</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2 526</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2 926</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Продукция авиастроения</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3 502</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5 417</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8 134</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Другие средства доставки</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727</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2 516</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2 618</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Обычное оборудование</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33 163</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44 385</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54 721</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Специальное оборудование</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29 387</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45 333</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48 797</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Высокоточное оборудование</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17 282</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21 492</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28 257</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Электронное оборудование</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30 451</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43 067</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45 162</w:t>
            </w:r>
          </w:p>
        </w:tc>
      </w:tr>
      <w:tr w:rsidR="006368E7" w:rsidTr="00C61363">
        <w:tc>
          <w:tcPr>
            <w:tcW w:w="4361" w:type="dxa"/>
          </w:tcPr>
          <w:p w:rsidR="006368E7" w:rsidRPr="004B68A3" w:rsidRDefault="006002BA" w:rsidP="006002BA">
            <w:pPr>
              <w:spacing w:line="360" w:lineRule="auto"/>
              <w:rPr>
                <w:rFonts w:ascii="Times New Roman" w:hAnsi="Times New Roman" w:cs="Times New Roman"/>
                <w:b/>
                <w:sz w:val="20"/>
                <w:szCs w:val="20"/>
              </w:rPr>
            </w:pPr>
            <w:r w:rsidRPr="004B68A3">
              <w:rPr>
                <w:rFonts w:ascii="Times New Roman" w:hAnsi="Times New Roman" w:cs="Times New Roman"/>
                <w:b/>
                <w:sz w:val="20"/>
                <w:szCs w:val="20"/>
              </w:rPr>
              <w:t xml:space="preserve">     Потребительские товары</w:t>
            </w:r>
            <w:r w:rsidR="004B68A3">
              <w:rPr>
                <w:rFonts w:ascii="Times New Roman" w:hAnsi="Times New Roman" w:cs="Times New Roman"/>
                <w:b/>
                <w:sz w:val="20"/>
                <w:szCs w:val="20"/>
              </w:rPr>
              <w:t>, в т. ч.:</w:t>
            </w:r>
          </w:p>
        </w:tc>
        <w:tc>
          <w:tcPr>
            <w:tcW w:w="1843" w:type="dxa"/>
          </w:tcPr>
          <w:p w:rsidR="006368E7" w:rsidRPr="004B68A3" w:rsidRDefault="005F1D41"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104 129</w:t>
            </w:r>
          </w:p>
        </w:tc>
        <w:tc>
          <w:tcPr>
            <w:tcW w:w="2126"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147 523</w:t>
            </w:r>
          </w:p>
        </w:tc>
        <w:tc>
          <w:tcPr>
            <w:tcW w:w="1701" w:type="dxa"/>
          </w:tcPr>
          <w:p w:rsidR="006368E7" w:rsidRPr="004B68A3" w:rsidRDefault="00713166"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202 458</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Продукты питания</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65 368</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83 337</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116 343</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Табачная продукция</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2 596</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2 518</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3 023</w:t>
            </w:r>
          </w:p>
        </w:tc>
      </w:tr>
      <w:tr w:rsidR="006368E7" w:rsidTr="00C61363">
        <w:tc>
          <w:tcPr>
            <w:tcW w:w="4361" w:type="dxa"/>
          </w:tcPr>
          <w:p w:rsidR="006002BA"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Одежда</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16 366</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28 101</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37 518</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Изделия из кожи, обувь</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4 877</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8 020</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12 626</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Печатная продукция</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6 359</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6 761</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7 337</w:t>
            </w:r>
          </w:p>
        </w:tc>
      </w:tr>
      <w:tr w:rsidR="006368E7" w:rsidTr="00C61363">
        <w:tc>
          <w:tcPr>
            <w:tcW w:w="4361" w:type="dxa"/>
          </w:tcPr>
          <w:p w:rsidR="006368E7" w:rsidRPr="002A627B" w:rsidRDefault="006002BA"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17BFF">
              <w:rPr>
                <w:rFonts w:ascii="Times New Roman" w:hAnsi="Times New Roman" w:cs="Times New Roman"/>
                <w:sz w:val="20"/>
                <w:szCs w:val="20"/>
              </w:rPr>
              <w:t>Мебель</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6 081</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12 624</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17 309</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Другие потребительские товары</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2 482</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6 163</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8 302</w:t>
            </w:r>
          </w:p>
        </w:tc>
      </w:tr>
      <w:tr w:rsidR="006368E7" w:rsidTr="00C61363">
        <w:tc>
          <w:tcPr>
            <w:tcW w:w="4361" w:type="dxa"/>
          </w:tcPr>
          <w:p w:rsidR="006368E7" w:rsidRPr="004B68A3" w:rsidRDefault="00B17BFF" w:rsidP="006002BA">
            <w:pPr>
              <w:spacing w:line="360" w:lineRule="auto"/>
              <w:rPr>
                <w:rFonts w:ascii="Times New Roman" w:hAnsi="Times New Roman" w:cs="Times New Roman"/>
                <w:b/>
                <w:sz w:val="20"/>
                <w:szCs w:val="20"/>
              </w:rPr>
            </w:pPr>
            <w:r w:rsidRPr="004B68A3">
              <w:rPr>
                <w:rFonts w:ascii="Times New Roman" w:hAnsi="Times New Roman" w:cs="Times New Roman"/>
                <w:b/>
                <w:sz w:val="20"/>
                <w:szCs w:val="20"/>
              </w:rPr>
              <w:t xml:space="preserve">     Т</w:t>
            </w:r>
            <w:r w:rsidR="004B68A3">
              <w:rPr>
                <w:rFonts w:ascii="Times New Roman" w:hAnsi="Times New Roman" w:cs="Times New Roman"/>
                <w:b/>
                <w:sz w:val="20"/>
                <w:szCs w:val="20"/>
              </w:rPr>
              <w:t xml:space="preserve">овары электронной </w:t>
            </w:r>
            <w:proofErr w:type="spellStart"/>
            <w:proofErr w:type="gramStart"/>
            <w:r w:rsidR="004B68A3">
              <w:rPr>
                <w:rFonts w:ascii="Times New Roman" w:hAnsi="Times New Roman" w:cs="Times New Roman"/>
                <w:b/>
                <w:sz w:val="20"/>
                <w:szCs w:val="20"/>
              </w:rPr>
              <w:t>пром</w:t>
            </w:r>
            <w:proofErr w:type="spellEnd"/>
            <w:r w:rsidR="004B68A3">
              <w:rPr>
                <w:rFonts w:ascii="Times New Roman" w:hAnsi="Times New Roman" w:cs="Times New Roman"/>
                <w:b/>
                <w:sz w:val="20"/>
                <w:szCs w:val="20"/>
              </w:rPr>
              <w:t>.,</w:t>
            </w:r>
            <w:proofErr w:type="gramEnd"/>
            <w:r w:rsidR="004B68A3">
              <w:rPr>
                <w:rFonts w:ascii="Times New Roman" w:hAnsi="Times New Roman" w:cs="Times New Roman"/>
                <w:b/>
                <w:sz w:val="20"/>
                <w:szCs w:val="20"/>
              </w:rPr>
              <w:t xml:space="preserve"> в т. ч.:</w:t>
            </w:r>
          </w:p>
        </w:tc>
        <w:tc>
          <w:tcPr>
            <w:tcW w:w="1843" w:type="dxa"/>
          </w:tcPr>
          <w:p w:rsidR="006368E7" w:rsidRPr="004B68A3" w:rsidRDefault="005F1D41"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50 623</w:t>
            </w:r>
          </w:p>
        </w:tc>
        <w:tc>
          <w:tcPr>
            <w:tcW w:w="2126"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63 027</w:t>
            </w:r>
          </w:p>
        </w:tc>
        <w:tc>
          <w:tcPr>
            <w:tcW w:w="1701" w:type="dxa"/>
          </w:tcPr>
          <w:p w:rsidR="006368E7" w:rsidRPr="004B68A3" w:rsidRDefault="00713166"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83 957</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Бытовая техника</w:t>
            </w:r>
          </w:p>
        </w:tc>
        <w:tc>
          <w:tcPr>
            <w:tcW w:w="1843" w:type="dxa"/>
          </w:tcPr>
          <w:p w:rsidR="006368E7" w:rsidRPr="002A627B" w:rsidRDefault="005F1D41"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15 123</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16 866</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18 880</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Средства связи</w:t>
            </w:r>
          </w:p>
        </w:tc>
        <w:tc>
          <w:tcPr>
            <w:tcW w:w="1843"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33 328</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38 167</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54 473</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Компьютеры</w:t>
            </w:r>
          </w:p>
        </w:tc>
        <w:tc>
          <w:tcPr>
            <w:tcW w:w="1843"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2 118</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7 994</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10 604</w:t>
            </w:r>
          </w:p>
        </w:tc>
      </w:tr>
      <w:tr w:rsidR="006368E7" w:rsidTr="00C61363">
        <w:tc>
          <w:tcPr>
            <w:tcW w:w="4361" w:type="dxa"/>
          </w:tcPr>
          <w:p w:rsidR="006368E7" w:rsidRPr="004B68A3" w:rsidRDefault="004B68A3" w:rsidP="006002BA">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B17BFF" w:rsidRPr="004B68A3">
              <w:rPr>
                <w:rFonts w:ascii="Times New Roman" w:hAnsi="Times New Roman" w:cs="Times New Roman"/>
                <w:b/>
                <w:sz w:val="20"/>
                <w:szCs w:val="20"/>
              </w:rPr>
              <w:t xml:space="preserve">Компоненты для электронной </w:t>
            </w:r>
            <w:proofErr w:type="spellStart"/>
            <w:proofErr w:type="gramStart"/>
            <w:r w:rsidR="00B17BFF" w:rsidRPr="004B68A3">
              <w:rPr>
                <w:rFonts w:ascii="Times New Roman" w:hAnsi="Times New Roman" w:cs="Times New Roman"/>
                <w:b/>
                <w:sz w:val="20"/>
                <w:szCs w:val="20"/>
              </w:rPr>
              <w:t>пром</w:t>
            </w:r>
            <w:proofErr w:type="spellEnd"/>
            <w:r w:rsidR="00B17BFF" w:rsidRPr="004B68A3">
              <w:rPr>
                <w:rFonts w:ascii="Times New Roman" w:hAnsi="Times New Roman" w:cs="Times New Roman"/>
                <w:b/>
                <w:sz w:val="20"/>
                <w:szCs w:val="20"/>
              </w:rPr>
              <w:t>.</w:t>
            </w:r>
            <w:r w:rsidRPr="004B68A3">
              <w:rPr>
                <w:rFonts w:ascii="Times New Roman" w:hAnsi="Times New Roman" w:cs="Times New Roman"/>
                <w:b/>
                <w:sz w:val="20"/>
                <w:szCs w:val="20"/>
              </w:rPr>
              <w:t>,</w:t>
            </w:r>
            <w:proofErr w:type="gramEnd"/>
            <w:r w:rsidRPr="004B68A3">
              <w:rPr>
                <w:rFonts w:ascii="Times New Roman" w:hAnsi="Times New Roman" w:cs="Times New Roman"/>
                <w:b/>
                <w:sz w:val="20"/>
                <w:szCs w:val="20"/>
              </w:rPr>
              <w:t xml:space="preserve"> в т. ч.:</w:t>
            </w:r>
          </w:p>
        </w:tc>
        <w:tc>
          <w:tcPr>
            <w:tcW w:w="1843"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87 767</w:t>
            </w:r>
          </w:p>
        </w:tc>
        <w:tc>
          <w:tcPr>
            <w:tcW w:w="2126"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120 946</w:t>
            </w:r>
          </w:p>
        </w:tc>
        <w:tc>
          <w:tcPr>
            <w:tcW w:w="1701" w:type="dxa"/>
          </w:tcPr>
          <w:p w:rsidR="006368E7" w:rsidRPr="004B68A3" w:rsidRDefault="00713166"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144 507</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Полупроводники</w:t>
            </w:r>
          </w:p>
        </w:tc>
        <w:tc>
          <w:tcPr>
            <w:tcW w:w="1843"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27 347</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35 713</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38 482</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Дисплеи</w:t>
            </w:r>
          </w:p>
        </w:tc>
        <w:tc>
          <w:tcPr>
            <w:tcW w:w="1843"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38 512</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64 623</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75 934</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Батареи</w:t>
            </w:r>
          </w:p>
        </w:tc>
        <w:tc>
          <w:tcPr>
            <w:tcW w:w="1843"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872</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3 930</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5 321</w:t>
            </w:r>
          </w:p>
        </w:tc>
      </w:tr>
      <w:tr w:rsidR="006368E7" w:rsidTr="00C61363">
        <w:tc>
          <w:tcPr>
            <w:tcW w:w="4361" w:type="dxa"/>
          </w:tcPr>
          <w:p w:rsidR="006368E7" w:rsidRPr="002A627B"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Другие компоненты</w:t>
            </w:r>
          </w:p>
        </w:tc>
        <w:tc>
          <w:tcPr>
            <w:tcW w:w="1843"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21 037</w:t>
            </w:r>
          </w:p>
        </w:tc>
        <w:tc>
          <w:tcPr>
            <w:tcW w:w="2126" w:type="dxa"/>
          </w:tcPr>
          <w:p w:rsidR="006368E7"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16 681</w:t>
            </w:r>
          </w:p>
        </w:tc>
        <w:tc>
          <w:tcPr>
            <w:tcW w:w="1701" w:type="dxa"/>
          </w:tcPr>
          <w:p w:rsidR="006368E7"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24 796</w:t>
            </w:r>
          </w:p>
        </w:tc>
      </w:tr>
      <w:tr w:rsidR="006368E7" w:rsidTr="00C61363">
        <w:tc>
          <w:tcPr>
            <w:tcW w:w="4361" w:type="dxa"/>
          </w:tcPr>
          <w:p w:rsidR="006368E7" w:rsidRPr="004B68A3" w:rsidRDefault="00B17BFF" w:rsidP="006002BA">
            <w:pPr>
              <w:spacing w:line="360" w:lineRule="auto"/>
              <w:rPr>
                <w:rFonts w:ascii="Times New Roman" w:hAnsi="Times New Roman" w:cs="Times New Roman"/>
                <w:b/>
                <w:sz w:val="20"/>
                <w:szCs w:val="20"/>
              </w:rPr>
            </w:pPr>
            <w:r w:rsidRPr="004B68A3">
              <w:rPr>
                <w:rFonts w:ascii="Times New Roman" w:hAnsi="Times New Roman" w:cs="Times New Roman"/>
                <w:b/>
                <w:sz w:val="20"/>
                <w:szCs w:val="20"/>
              </w:rPr>
              <w:t xml:space="preserve">     Промежуточные товары</w:t>
            </w:r>
            <w:r w:rsidR="004B68A3">
              <w:rPr>
                <w:rFonts w:ascii="Times New Roman" w:hAnsi="Times New Roman" w:cs="Times New Roman"/>
                <w:b/>
                <w:sz w:val="20"/>
                <w:szCs w:val="20"/>
              </w:rPr>
              <w:t>, в т. ч.:</w:t>
            </w:r>
          </w:p>
        </w:tc>
        <w:tc>
          <w:tcPr>
            <w:tcW w:w="1843"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370 277</w:t>
            </w:r>
          </w:p>
        </w:tc>
        <w:tc>
          <w:tcPr>
            <w:tcW w:w="2126" w:type="dxa"/>
          </w:tcPr>
          <w:p w:rsidR="006368E7" w:rsidRPr="004B68A3" w:rsidRDefault="00CC3C24"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550 349</w:t>
            </w:r>
          </w:p>
        </w:tc>
        <w:tc>
          <w:tcPr>
            <w:tcW w:w="1701" w:type="dxa"/>
          </w:tcPr>
          <w:p w:rsidR="006368E7" w:rsidRPr="004B68A3" w:rsidRDefault="00713166" w:rsidP="006368E7">
            <w:pPr>
              <w:spacing w:line="360" w:lineRule="auto"/>
              <w:jc w:val="center"/>
              <w:rPr>
                <w:rFonts w:ascii="Times New Roman" w:hAnsi="Times New Roman" w:cs="Times New Roman"/>
                <w:b/>
                <w:sz w:val="20"/>
                <w:szCs w:val="20"/>
              </w:rPr>
            </w:pPr>
            <w:r w:rsidRPr="004B68A3">
              <w:rPr>
                <w:rFonts w:ascii="Times New Roman" w:hAnsi="Times New Roman" w:cs="Times New Roman"/>
                <w:b/>
                <w:sz w:val="20"/>
                <w:szCs w:val="20"/>
              </w:rPr>
              <w:t>693 210</w:t>
            </w:r>
          </w:p>
        </w:tc>
      </w:tr>
      <w:tr w:rsidR="00B17BFF" w:rsidTr="00C61363">
        <w:tc>
          <w:tcPr>
            <w:tcW w:w="4361" w:type="dxa"/>
          </w:tcPr>
          <w:p w:rsidR="00B17BFF" w:rsidRPr="00B17BFF" w:rsidRDefault="00B17BFF" w:rsidP="00B17BFF">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Сталь</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61 443</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89 179</w:t>
            </w:r>
          </w:p>
        </w:tc>
        <w:tc>
          <w:tcPr>
            <w:tcW w:w="1701" w:type="dxa"/>
          </w:tcPr>
          <w:p w:rsidR="00B17BFF"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91 895</w:t>
            </w:r>
          </w:p>
        </w:tc>
      </w:tr>
      <w:tr w:rsidR="00B17BFF" w:rsidTr="00C61363">
        <w:tc>
          <w:tcPr>
            <w:tcW w:w="4361" w:type="dxa"/>
          </w:tcPr>
          <w:p w:rsidR="00B17BFF"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Цветные металлы</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20 827</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34 553</w:t>
            </w:r>
          </w:p>
        </w:tc>
        <w:tc>
          <w:tcPr>
            <w:tcW w:w="1701" w:type="dxa"/>
          </w:tcPr>
          <w:p w:rsidR="00B17BFF"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38 779</w:t>
            </w:r>
          </w:p>
        </w:tc>
      </w:tr>
      <w:tr w:rsidR="00B17BFF" w:rsidTr="00C61363">
        <w:tc>
          <w:tcPr>
            <w:tcW w:w="4361" w:type="dxa"/>
          </w:tcPr>
          <w:p w:rsidR="00B17BFF" w:rsidRDefault="00B17BFF" w:rsidP="00B17BFF">
            <w:pPr>
              <w:spacing w:line="360" w:lineRule="auto"/>
              <w:rPr>
                <w:rFonts w:ascii="Times New Roman" w:hAnsi="Times New Roman" w:cs="Times New Roman"/>
                <w:sz w:val="20"/>
                <w:szCs w:val="20"/>
              </w:rPr>
            </w:pPr>
            <w:r>
              <w:rPr>
                <w:rFonts w:ascii="Times New Roman" w:hAnsi="Times New Roman" w:cs="Times New Roman"/>
                <w:sz w:val="20"/>
                <w:szCs w:val="20"/>
              </w:rPr>
              <w:t xml:space="preserve">          Сплавы</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2 760</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6 050</w:t>
            </w:r>
          </w:p>
        </w:tc>
        <w:tc>
          <w:tcPr>
            <w:tcW w:w="1701" w:type="dxa"/>
          </w:tcPr>
          <w:p w:rsidR="00B17BFF"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7 090</w:t>
            </w:r>
          </w:p>
        </w:tc>
      </w:tr>
      <w:tr w:rsidR="00B17BFF" w:rsidTr="00C61363">
        <w:tc>
          <w:tcPr>
            <w:tcW w:w="4361" w:type="dxa"/>
          </w:tcPr>
          <w:p w:rsidR="00B17BFF" w:rsidRDefault="00B17BFF" w:rsidP="00B17BFF">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Продукты металлообработки</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48 172</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72 105</w:t>
            </w:r>
          </w:p>
        </w:tc>
        <w:tc>
          <w:tcPr>
            <w:tcW w:w="1701" w:type="dxa"/>
          </w:tcPr>
          <w:p w:rsidR="00B17BFF"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88 004</w:t>
            </w:r>
          </w:p>
        </w:tc>
      </w:tr>
      <w:tr w:rsidR="00B17BFF" w:rsidTr="00C61363">
        <w:tc>
          <w:tcPr>
            <w:tcW w:w="4361" w:type="dxa"/>
          </w:tcPr>
          <w:p w:rsidR="00B17BFF"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Нефтехимическая продукция</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43 398</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65 015</w:t>
            </w:r>
          </w:p>
        </w:tc>
        <w:tc>
          <w:tcPr>
            <w:tcW w:w="1701" w:type="dxa"/>
          </w:tcPr>
          <w:p w:rsidR="00B17BFF"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77 274</w:t>
            </w:r>
          </w:p>
        </w:tc>
      </w:tr>
      <w:tr w:rsidR="00B17BFF" w:rsidTr="00C61363">
        <w:tc>
          <w:tcPr>
            <w:tcW w:w="4361" w:type="dxa"/>
          </w:tcPr>
          <w:p w:rsidR="00B17BFF" w:rsidRDefault="00B17BFF"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Продукция тонкой химии</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25 281</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31 990</w:t>
            </w:r>
          </w:p>
        </w:tc>
        <w:tc>
          <w:tcPr>
            <w:tcW w:w="1701" w:type="dxa"/>
          </w:tcPr>
          <w:p w:rsidR="00B17BFF"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43 064</w:t>
            </w:r>
          </w:p>
        </w:tc>
      </w:tr>
      <w:tr w:rsidR="00B17BFF" w:rsidTr="00C61363">
        <w:tc>
          <w:tcPr>
            <w:tcW w:w="4361" w:type="dxa"/>
          </w:tcPr>
          <w:p w:rsidR="00B17BFF" w:rsidRDefault="00B17BFF" w:rsidP="000676E0">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0676E0">
              <w:rPr>
                <w:rFonts w:ascii="Times New Roman" w:hAnsi="Times New Roman" w:cs="Times New Roman"/>
                <w:sz w:val="20"/>
                <w:szCs w:val="20"/>
              </w:rPr>
              <w:t>Продукция фармацевтики</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11 166</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14 971</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18 599</w:t>
            </w:r>
          </w:p>
        </w:tc>
      </w:tr>
      <w:tr w:rsidR="00B17BFF" w:rsidTr="00C61363">
        <w:tc>
          <w:tcPr>
            <w:tcW w:w="4361" w:type="dxa"/>
          </w:tcPr>
          <w:p w:rsidR="00B17BFF" w:rsidRDefault="000676E0"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Текстиль</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17 854</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23 356</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34 290</w:t>
            </w:r>
          </w:p>
        </w:tc>
      </w:tr>
      <w:tr w:rsidR="00B17BFF" w:rsidTr="00C61363">
        <w:tc>
          <w:tcPr>
            <w:tcW w:w="4361" w:type="dxa"/>
          </w:tcPr>
          <w:p w:rsidR="00B17BFF" w:rsidRDefault="000676E0"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61363">
              <w:rPr>
                <w:rFonts w:ascii="Times New Roman" w:hAnsi="Times New Roman" w:cs="Times New Roman"/>
                <w:sz w:val="20"/>
                <w:szCs w:val="20"/>
              </w:rPr>
              <w:t>Резина</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6 646</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9 309</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11 616</w:t>
            </w:r>
          </w:p>
        </w:tc>
      </w:tr>
      <w:tr w:rsidR="00B17BFF" w:rsidTr="00C61363">
        <w:tc>
          <w:tcPr>
            <w:tcW w:w="4361" w:type="dxa"/>
          </w:tcPr>
          <w:p w:rsidR="00B17BFF" w:rsidRDefault="00C61363"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Пластик</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26 552</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39 554</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53 391</w:t>
            </w:r>
          </w:p>
        </w:tc>
      </w:tr>
      <w:tr w:rsidR="00B17BFF" w:rsidTr="00C61363">
        <w:tc>
          <w:tcPr>
            <w:tcW w:w="4361" w:type="dxa"/>
          </w:tcPr>
          <w:p w:rsidR="00B17BFF" w:rsidRDefault="00C61363"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Продукты нефтепереработки</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58 896</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100 268</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155 148</w:t>
            </w:r>
          </w:p>
        </w:tc>
      </w:tr>
      <w:tr w:rsidR="00B17BFF" w:rsidTr="00C61363">
        <w:tc>
          <w:tcPr>
            <w:tcW w:w="4361" w:type="dxa"/>
          </w:tcPr>
          <w:p w:rsidR="00B17BFF" w:rsidRDefault="00C61363"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Целлюлозно-бумажная продукция</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14 807</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20 421</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23 807</w:t>
            </w:r>
          </w:p>
        </w:tc>
      </w:tr>
      <w:tr w:rsidR="00B17BFF" w:rsidTr="00C61363">
        <w:tc>
          <w:tcPr>
            <w:tcW w:w="4361" w:type="dxa"/>
          </w:tcPr>
          <w:p w:rsidR="00B17BFF" w:rsidRDefault="00C61363" w:rsidP="00C61363">
            <w:pPr>
              <w:spacing w:line="360" w:lineRule="auto"/>
              <w:rPr>
                <w:rFonts w:ascii="Times New Roman" w:hAnsi="Times New Roman" w:cs="Times New Roman"/>
                <w:sz w:val="20"/>
                <w:szCs w:val="20"/>
              </w:rPr>
            </w:pPr>
            <w:r>
              <w:rPr>
                <w:rFonts w:ascii="Times New Roman" w:hAnsi="Times New Roman" w:cs="Times New Roman"/>
                <w:sz w:val="20"/>
                <w:szCs w:val="20"/>
              </w:rPr>
              <w:t xml:space="preserve">          Древесина</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6 550</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7 696</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10 951</w:t>
            </w:r>
          </w:p>
        </w:tc>
      </w:tr>
      <w:tr w:rsidR="00B17BFF" w:rsidTr="00C61363">
        <w:tc>
          <w:tcPr>
            <w:tcW w:w="4361" w:type="dxa"/>
          </w:tcPr>
          <w:p w:rsidR="00B17BFF" w:rsidRDefault="00C61363"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Керамика</w:t>
            </w:r>
          </w:p>
        </w:tc>
        <w:tc>
          <w:tcPr>
            <w:tcW w:w="1843"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2 415</w:t>
            </w:r>
          </w:p>
        </w:tc>
        <w:tc>
          <w:tcPr>
            <w:tcW w:w="2126" w:type="dxa"/>
          </w:tcPr>
          <w:p w:rsidR="00B17BFF"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3 287</w:t>
            </w:r>
          </w:p>
        </w:tc>
        <w:tc>
          <w:tcPr>
            <w:tcW w:w="1701" w:type="dxa"/>
          </w:tcPr>
          <w:p w:rsidR="00B17BFF"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4 115</w:t>
            </w:r>
          </w:p>
        </w:tc>
      </w:tr>
      <w:tr w:rsidR="00C61363" w:rsidTr="00C61363">
        <w:tc>
          <w:tcPr>
            <w:tcW w:w="4361" w:type="dxa"/>
          </w:tcPr>
          <w:p w:rsidR="00C61363" w:rsidRDefault="00C61363"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Цемент</w:t>
            </w:r>
          </w:p>
        </w:tc>
        <w:tc>
          <w:tcPr>
            <w:tcW w:w="1843" w:type="dxa"/>
          </w:tcPr>
          <w:p w:rsidR="00C61363"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13 459</w:t>
            </w:r>
          </w:p>
        </w:tc>
        <w:tc>
          <w:tcPr>
            <w:tcW w:w="2126" w:type="dxa"/>
          </w:tcPr>
          <w:p w:rsidR="00C61363"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13 662</w:t>
            </w:r>
          </w:p>
        </w:tc>
        <w:tc>
          <w:tcPr>
            <w:tcW w:w="1701" w:type="dxa"/>
          </w:tcPr>
          <w:p w:rsidR="00C61363"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19 583</w:t>
            </w:r>
          </w:p>
        </w:tc>
      </w:tr>
      <w:tr w:rsidR="00C61363" w:rsidTr="00C61363">
        <w:tc>
          <w:tcPr>
            <w:tcW w:w="4361" w:type="dxa"/>
          </w:tcPr>
          <w:p w:rsidR="00C61363" w:rsidRDefault="00C61363"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Стекло</w:t>
            </w:r>
          </w:p>
        </w:tc>
        <w:tc>
          <w:tcPr>
            <w:tcW w:w="1843" w:type="dxa"/>
          </w:tcPr>
          <w:p w:rsidR="00C61363"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7 521</w:t>
            </w:r>
          </w:p>
        </w:tc>
        <w:tc>
          <w:tcPr>
            <w:tcW w:w="2126" w:type="dxa"/>
          </w:tcPr>
          <w:p w:rsidR="00C61363"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14 986</w:t>
            </w:r>
          </w:p>
        </w:tc>
        <w:tc>
          <w:tcPr>
            <w:tcW w:w="1701" w:type="dxa"/>
          </w:tcPr>
          <w:p w:rsidR="00C61363"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11 141</w:t>
            </w:r>
          </w:p>
        </w:tc>
      </w:tr>
      <w:tr w:rsidR="00C61363" w:rsidTr="00C61363">
        <w:tc>
          <w:tcPr>
            <w:tcW w:w="4361" w:type="dxa"/>
          </w:tcPr>
          <w:p w:rsidR="00C61363" w:rsidRDefault="00C61363" w:rsidP="006002BA">
            <w:pPr>
              <w:spacing w:line="360" w:lineRule="auto"/>
              <w:rPr>
                <w:rFonts w:ascii="Times New Roman" w:hAnsi="Times New Roman" w:cs="Times New Roman"/>
                <w:sz w:val="20"/>
                <w:szCs w:val="20"/>
              </w:rPr>
            </w:pPr>
            <w:r>
              <w:rPr>
                <w:rFonts w:ascii="Times New Roman" w:hAnsi="Times New Roman" w:cs="Times New Roman"/>
                <w:sz w:val="20"/>
                <w:szCs w:val="20"/>
              </w:rPr>
              <w:t xml:space="preserve">          Другие неметаллические минеральные ресурсы</w:t>
            </w:r>
          </w:p>
        </w:tc>
        <w:tc>
          <w:tcPr>
            <w:tcW w:w="1843" w:type="dxa"/>
          </w:tcPr>
          <w:p w:rsidR="00C61363" w:rsidRPr="002A627B" w:rsidRDefault="00CC3C24"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2 527</w:t>
            </w:r>
          </w:p>
        </w:tc>
        <w:tc>
          <w:tcPr>
            <w:tcW w:w="2126" w:type="dxa"/>
          </w:tcPr>
          <w:p w:rsidR="00C61363" w:rsidRPr="002A627B" w:rsidRDefault="00713166"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3 946</w:t>
            </w:r>
          </w:p>
        </w:tc>
        <w:tc>
          <w:tcPr>
            <w:tcW w:w="1701" w:type="dxa"/>
          </w:tcPr>
          <w:p w:rsidR="00C61363" w:rsidRPr="002A627B" w:rsidRDefault="004B19C2" w:rsidP="006368E7">
            <w:pPr>
              <w:spacing w:line="360" w:lineRule="auto"/>
              <w:jc w:val="center"/>
              <w:rPr>
                <w:rFonts w:ascii="Times New Roman" w:hAnsi="Times New Roman" w:cs="Times New Roman"/>
                <w:sz w:val="20"/>
                <w:szCs w:val="20"/>
              </w:rPr>
            </w:pPr>
            <w:r>
              <w:rPr>
                <w:rFonts w:ascii="Times New Roman" w:hAnsi="Times New Roman" w:cs="Times New Roman"/>
                <w:sz w:val="20"/>
                <w:szCs w:val="20"/>
              </w:rPr>
              <w:t>4 463</w:t>
            </w:r>
          </w:p>
        </w:tc>
      </w:tr>
    </w:tbl>
    <w:p w:rsidR="006368E7" w:rsidRDefault="006368E7" w:rsidP="006368E7">
      <w:pPr>
        <w:spacing w:after="0" w:line="360" w:lineRule="auto"/>
        <w:jc w:val="center"/>
        <w:rPr>
          <w:rFonts w:ascii="Times New Roman" w:hAnsi="Times New Roman" w:cs="Times New Roman"/>
          <w:sz w:val="28"/>
          <w:szCs w:val="28"/>
        </w:rPr>
      </w:pPr>
    </w:p>
    <w:p w:rsidR="00351427" w:rsidRDefault="00351427" w:rsidP="003514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видно из таблицы, внутренний рынок производственных товаров Республики Корея за 9 лет с 2005 по 2014 гг. вырос с 802,79 млрд. до 1трлн. 457 млрд. долл. США, почти на 81,5%. Наиболее </w:t>
      </w:r>
      <w:r w:rsidR="00176172">
        <w:rPr>
          <w:rFonts w:ascii="Times New Roman" w:hAnsi="Times New Roman" w:cs="Times New Roman"/>
          <w:sz w:val="28"/>
          <w:szCs w:val="28"/>
        </w:rPr>
        <w:t>крупными по итогам 2014 г. являются рынки автомобилей (111,1 млрд. долл. США), продуктов питания (116,3 млрд. долл. США), продуктов нефтепереработки (155,1 млрд. долл. США). Общий объем внутреннего рынка товаров и услуг Республики Корея составлял 1 трлн. 922 млрд. долл. США в 2005 г., 3 трлн. 7 млрд. долл. США в 2010 г., 3 трлн. 337 млрд. долл. США в 2014 г.</w:t>
      </w:r>
      <w:r w:rsidR="00176172">
        <w:rPr>
          <w:rStyle w:val="a6"/>
          <w:rFonts w:ascii="Times New Roman" w:hAnsi="Times New Roman" w:cs="Times New Roman"/>
          <w:sz w:val="28"/>
          <w:szCs w:val="28"/>
        </w:rPr>
        <w:footnoteReference w:id="31"/>
      </w:r>
    </w:p>
    <w:p w:rsidR="004B68A3" w:rsidRDefault="005F3665" w:rsidP="00E04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68A3">
        <w:rPr>
          <w:rFonts w:ascii="Times New Roman" w:hAnsi="Times New Roman" w:cs="Times New Roman"/>
          <w:sz w:val="28"/>
          <w:szCs w:val="28"/>
        </w:rPr>
        <w:t>Под потребительским рынком экономисты понимают «систему товарно-денежных и организационно-экономических отношений, складывающихся между хозяйствующими субъектами, производящими и/или реализующими товары и услуги, и индивидуальными потребителями, приобретающими эти товары для личного использования».</w:t>
      </w:r>
      <w:r w:rsidR="004B68A3">
        <w:rPr>
          <w:rStyle w:val="a6"/>
          <w:rFonts w:ascii="Times New Roman" w:hAnsi="Times New Roman" w:cs="Times New Roman"/>
          <w:sz w:val="28"/>
          <w:szCs w:val="28"/>
        </w:rPr>
        <w:footnoteReference w:id="32"/>
      </w:r>
      <w:r w:rsidR="004B68A3">
        <w:rPr>
          <w:rFonts w:ascii="Times New Roman" w:hAnsi="Times New Roman" w:cs="Times New Roman"/>
          <w:sz w:val="28"/>
          <w:szCs w:val="28"/>
        </w:rPr>
        <w:t xml:space="preserve"> В качестве непосредственных участников потребительского рынка выделяют </w:t>
      </w:r>
      <w:r w:rsidR="004B68A3">
        <w:rPr>
          <w:rFonts w:ascii="Times New Roman" w:hAnsi="Times New Roman" w:cs="Times New Roman"/>
          <w:sz w:val="28"/>
          <w:szCs w:val="28"/>
        </w:rPr>
        <w:lastRenderedPageBreak/>
        <w:t xml:space="preserve">предприятия и организации торговли, общественного питания, бытовых услуг, а также конечных потребителей. Участниками, обеспечивающими деятельность потребительского рынка, являются органы власти (регулируют деятельность непосредственных участников на основе законов и административного ресурса), банковский и финансовый секторы (обеспечивают участников необходимыми финансовыми ресурсами), производители и поставщики оборудования. На развитие потребительского </w:t>
      </w:r>
      <w:proofErr w:type="gramStart"/>
      <w:r w:rsidR="004B68A3">
        <w:rPr>
          <w:rFonts w:ascii="Times New Roman" w:hAnsi="Times New Roman" w:cs="Times New Roman"/>
          <w:sz w:val="28"/>
          <w:szCs w:val="28"/>
        </w:rPr>
        <w:t>рынка  оказывают</w:t>
      </w:r>
      <w:proofErr w:type="gramEnd"/>
      <w:r w:rsidR="004B68A3">
        <w:rPr>
          <w:rFonts w:ascii="Times New Roman" w:hAnsi="Times New Roman" w:cs="Times New Roman"/>
          <w:sz w:val="28"/>
          <w:szCs w:val="28"/>
        </w:rPr>
        <w:t xml:space="preserve"> влияние различные группы факторов: экономические, социально-демографические и технологические.</w:t>
      </w:r>
      <w:r w:rsidR="004B68A3">
        <w:rPr>
          <w:rStyle w:val="a6"/>
          <w:rFonts w:ascii="Times New Roman" w:hAnsi="Times New Roman" w:cs="Times New Roman"/>
          <w:sz w:val="28"/>
          <w:szCs w:val="28"/>
        </w:rPr>
        <w:footnoteReference w:id="33"/>
      </w:r>
    </w:p>
    <w:p w:rsidR="0022064B" w:rsidRDefault="004B68A3" w:rsidP="00E04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064B">
        <w:rPr>
          <w:rFonts w:ascii="Times New Roman" w:hAnsi="Times New Roman" w:cs="Times New Roman"/>
          <w:sz w:val="28"/>
          <w:szCs w:val="28"/>
        </w:rPr>
        <w:t>Основные характеристики потребительского рынка Республики</w:t>
      </w:r>
      <w:r w:rsidR="00A64031">
        <w:rPr>
          <w:rFonts w:ascii="Times New Roman" w:hAnsi="Times New Roman" w:cs="Times New Roman"/>
          <w:sz w:val="28"/>
          <w:szCs w:val="28"/>
        </w:rPr>
        <w:t xml:space="preserve"> Корея представлены в Таблице 9</w:t>
      </w:r>
      <w:r w:rsidR="0022064B">
        <w:rPr>
          <w:rFonts w:ascii="Times New Roman" w:hAnsi="Times New Roman" w:cs="Times New Roman"/>
          <w:sz w:val="28"/>
          <w:szCs w:val="28"/>
        </w:rPr>
        <w:t xml:space="preserve">. </w:t>
      </w:r>
    </w:p>
    <w:p w:rsidR="0022064B" w:rsidRDefault="0022064B" w:rsidP="00E04FDC">
      <w:pPr>
        <w:spacing w:after="0" w:line="360" w:lineRule="auto"/>
        <w:jc w:val="both"/>
        <w:rPr>
          <w:rFonts w:ascii="Times New Roman" w:hAnsi="Times New Roman" w:cs="Times New Roman"/>
          <w:sz w:val="28"/>
          <w:szCs w:val="28"/>
        </w:rPr>
      </w:pPr>
    </w:p>
    <w:p w:rsidR="0022064B" w:rsidRDefault="00A64031" w:rsidP="002206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9</w:t>
      </w:r>
      <w:r w:rsidR="0022064B">
        <w:rPr>
          <w:rFonts w:ascii="Times New Roman" w:hAnsi="Times New Roman" w:cs="Times New Roman"/>
          <w:sz w:val="28"/>
          <w:szCs w:val="28"/>
        </w:rPr>
        <w:t>. Основные характеристики потребительского рынка Республики Корея</w:t>
      </w:r>
      <w:r w:rsidR="00D90BD4">
        <w:rPr>
          <w:rFonts w:ascii="Times New Roman" w:hAnsi="Times New Roman" w:cs="Times New Roman"/>
          <w:sz w:val="28"/>
          <w:szCs w:val="28"/>
        </w:rPr>
        <w:t>, 2012 – 2015 гг.</w:t>
      </w:r>
      <w:r w:rsidR="0002406B">
        <w:rPr>
          <w:rStyle w:val="a6"/>
          <w:rFonts w:ascii="Times New Roman" w:hAnsi="Times New Roman" w:cs="Times New Roman"/>
          <w:sz w:val="28"/>
          <w:szCs w:val="28"/>
        </w:rPr>
        <w:footnoteReference w:id="34"/>
      </w:r>
    </w:p>
    <w:tbl>
      <w:tblPr>
        <w:tblStyle w:val="ad"/>
        <w:tblW w:w="5000" w:type="pct"/>
        <w:tblLook w:val="04A0" w:firstRow="1" w:lastRow="0" w:firstColumn="1" w:lastColumn="0" w:noHBand="0" w:noVBand="1"/>
      </w:tblPr>
      <w:tblGrid>
        <w:gridCol w:w="2331"/>
        <w:gridCol w:w="1811"/>
        <w:gridCol w:w="1811"/>
        <w:gridCol w:w="1811"/>
        <w:gridCol w:w="1807"/>
      </w:tblGrid>
      <w:tr w:rsidR="00D90BD4" w:rsidTr="00D90BD4">
        <w:tc>
          <w:tcPr>
            <w:tcW w:w="1218" w:type="pct"/>
          </w:tcPr>
          <w:p w:rsidR="00D90BD4" w:rsidRPr="0022064B" w:rsidRDefault="00D90BD4" w:rsidP="0022064B">
            <w:pPr>
              <w:spacing w:line="360" w:lineRule="auto"/>
              <w:jc w:val="center"/>
              <w:rPr>
                <w:rFonts w:ascii="Times New Roman" w:hAnsi="Times New Roman" w:cs="Times New Roman"/>
                <w:sz w:val="20"/>
                <w:szCs w:val="20"/>
              </w:rPr>
            </w:pP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945"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2015</w:t>
            </w:r>
          </w:p>
        </w:tc>
      </w:tr>
      <w:tr w:rsidR="00D90BD4" w:rsidTr="00D90BD4">
        <w:tc>
          <w:tcPr>
            <w:tcW w:w="1218"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Население страны, тыс. чел.</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50 004,4</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50 219,7</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50 424,0</w:t>
            </w:r>
          </w:p>
        </w:tc>
        <w:tc>
          <w:tcPr>
            <w:tcW w:w="945"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50 617,0</w:t>
            </w:r>
          </w:p>
        </w:tc>
      </w:tr>
      <w:tr w:rsidR="00D90BD4" w:rsidTr="00D90BD4">
        <w:tc>
          <w:tcPr>
            <w:tcW w:w="1218"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Медианный возраст населения, лет</w:t>
            </w:r>
          </w:p>
        </w:tc>
        <w:tc>
          <w:tcPr>
            <w:tcW w:w="946" w:type="pct"/>
          </w:tcPr>
          <w:p w:rsidR="00D90BD4" w:rsidRPr="0022064B" w:rsidRDefault="00D90BD4" w:rsidP="00E11810">
            <w:pPr>
              <w:spacing w:line="360" w:lineRule="auto"/>
              <w:jc w:val="center"/>
              <w:rPr>
                <w:rFonts w:ascii="Times New Roman" w:hAnsi="Times New Roman" w:cs="Times New Roman"/>
                <w:sz w:val="20"/>
                <w:szCs w:val="20"/>
              </w:rPr>
            </w:pPr>
            <w:r>
              <w:rPr>
                <w:rFonts w:ascii="Times New Roman" w:hAnsi="Times New Roman" w:cs="Times New Roman"/>
                <w:sz w:val="20"/>
                <w:szCs w:val="20"/>
              </w:rPr>
              <w:t>39,1</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40,2</w:t>
            </w:r>
          </w:p>
        </w:tc>
        <w:tc>
          <w:tcPr>
            <w:tcW w:w="945"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40,8</w:t>
            </w:r>
          </w:p>
        </w:tc>
      </w:tr>
      <w:tr w:rsidR="00D90BD4" w:rsidTr="00D90BD4">
        <w:tc>
          <w:tcPr>
            <w:tcW w:w="1218"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Количество домохозяйств, тыс.</w:t>
            </w:r>
          </w:p>
        </w:tc>
        <w:tc>
          <w:tcPr>
            <w:tcW w:w="946" w:type="pct"/>
          </w:tcPr>
          <w:p w:rsidR="00D90BD4" w:rsidRPr="0022064B" w:rsidRDefault="00D90BD4" w:rsidP="00E11810">
            <w:pPr>
              <w:spacing w:line="360" w:lineRule="auto"/>
              <w:jc w:val="center"/>
              <w:rPr>
                <w:rFonts w:ascii="Times New Roman" w:hAnsi="Times New Roman" w:cs="Times New Roman"/>
                <w:sz w:val="20"/>
                <w:szCs w:val="20"/>
              </w:rPr>
            </w:pPr>
            <w:r>
              <w:rPr>
                <w:rFonts w:ascii="Times New Roman" w:hAnsi="Times New Roman" w:cs="Times New Roman"/>
                <w:sz w:val="20"/>
                <w:szCs w:val="20"/>
              </w:rPr>
              <w:t>17 934,7</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18 202,9</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18 466,3</w:t>
            </w:r>
          </w:p>
        </w:tc>
        <w:tc>
          <w:tcPr>
            <w:tcW w:w="945"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18 724,6</w:t>
            </w:r>
          </w:p>
        </w:tc>
      </w:tr>
      <w:tr w:rsidR="00D90BD4" w:rsidTr="00D90BD4">
        <w:tc>
          <w:tcPr>
            <w:tcW w:w="1218"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Потребительские расходы, млн. долл. США</w:t>
            </w:r>
          </w:p>
        </w:tc>
        <w:tc>
          <w:tcPr>
            <w:tcW w:w="946" w:type="pct"/>
          </w:tcPr>
          <w:p w:rsidR="00D90BD4" w:rsidRPr="0022064B" w:rsidRDefault="00D90BD4" w:rsidP="0002406B">
            <w:pPr>
              <w:spacing w:line="360" w:lineRule="auto"/>
              <w:jc w:val="center"/>
              <w:rPr>
                <w:rFonts w:ascii="Times New Roman" w:hAnsi="Times New Roman" w:cs="Times New Roman"/>
                <w:sz w:val="20"/>
                <w:szCs w:val="20"/>
              </w:rPr>
            </w:pPr>
            <w:r>
              <w:rPr>
                <w:rFonts w:ascii="Times New Roman" w:hAnsi="Times New Roman" w:cs="Times New Roman"/>
                <w:sz w:val="20"/>
                <w:szCs w:val="20"/>
              </w:rPr>
              <w:t>592 640,1</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624 613,1</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669 611,8</w:t>
            </w:r>
          </w:p>
        </w:tc>
        <w:tc>
          <w:tcPr>
            <w:tcW w:w="945"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639 036,0</w:t>
            </w:r>
          </w:p>
        </w:tc>
      </w:tr>
      <w:tr w:rsidR="00D90BD4" w:rsidTr="00D90BD4">
        <w:tc>
          <w:tcPr>
            <w:tcW w:w="1218"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Рост потребительских цен, %</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45"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r>
      <w:tr w:rsidR="00D90BD4" w:rsidTr="00D90BD4">
        <w:tc>
          <w:tcPr>
            <w:tcW w:w="1218" w:type="pct"/>
          </w:tcPr>
          <w:p w:rsidR="00D90BD4"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Склонность к потреблению</w:t>
            </w:r>
          </w:p>
        </w:tc>
        <w:tc>
          <w:tcPr>
            <w:tcW w:w="946" w:type="pct"/>
          </w:tcPr>
          <w:p w:rsidR="00D90BD4"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74,7</w:t>
            </w:r>
          </w:p>
        </w:tc>
        <w:tc>
          <w:tcPr>
            <w:tcW w:w="946" w:type="pct"/>
          </w:tcPr>
          <w:p w:rsidR="00D90BD4"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73,7</w:t>
            </w:r>
          </w:p>
        </w:tc>
        <w:tc>
          <w:tcPr>
            <w:tcW w:w="946" w:type="pct"/>
          </w:tcPr>
          <w:p w:rsidR="00D90BD4"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73,6</w:t>
            </w:r>
          </w:p>
        </w:tc>
        <w:tc>
          <w:tcPr>
            <w:tcW w:w="945" w:type="pct"/>
          </w:tcPr>
          <w:p w:rsidR="00D90BD4" w:rsidRDefault="008C0EBD" w:rsidP="008C0EBD">
            <w:pPr>
              <w:spacing w:line="360" w:lineRule="auto"/>
              <w:jc w:val="center"/>
              <w:rPr>
                <w:rFonts w:ascii="Times New Roman" w:hAnsi="Times New Roman" w:cs="Times New Roman"/>
                <w:sz w:val="20"/>
                <w:szCs w:val="20"/>
              </w:rPr>
            </w:pPr>
            <w:r>
              <w:rPr>
                <w:rFonts w:ascii="Times New Roman" w:hAnsi="Times New Roman" w:cs="Times New Roman"/>
                <w:sz w:val="20"/>
                <w:szCs w:val="20"/>
              </w:rPr>
              <w:t>71</w:t>
            </w:r>
            <w:r w:rsidR="00D90BD4">
              <w:rPr>
                <w:rFonts w:ascii="Times New Roman" w:hAnsi="Times New Roman" w:cs="Times New Roman"/>
                <w:sz w:val="20"/>
                <w:szCs w:val="20"/>
              </w:rPr>
              <w:t>,</w:t>
            </w:r>
            <w:r>
              <w:rPr>
                <w:rFonts w:ascii="Times New Roman" w:hAnsi="Times New Roman" w:cs="Times New Roman"/>
                <w:sz w:val="20"/>
                <w:szCs w:val="20"/>
              </w:rPr>
              <w:t>9</w:t>
            </w:r>
          </w:p>
        </w:tc>
      </w:tr>
      <w:tr w:rsidR="00D90BD4" w:rsidTr="00D90BD4">
        <w:tc>
          <w:tcPr>
            <w:tcW w:w="1218" w:type="pct"/>
          </w:tcPr>
          <w:p w:rsidR="00D90BD4"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Общий долг домохозяйств, млрд. </w:t>
            </w:r>
            <w:r>
              <w:rPr>
                <w:rFonts w:ascii="Times New Roman" w:hAnsi="Times New Roman" w:cs="Times New Roman"/>
                <w:sz w:val="20"/>
                <w:szCs w:val="20"/>
              </w:rPr>
              <w:lastRenderedPageBreak/>
              <w:t>долл. США</w:t>
            </w:r>
          </w:p>
        </w:tc>
        <w:tc>
          <w:tcPr>
            <w:tcW w:w="946" w:type="pct"/>
          </w:tcPr>
          <w:p w:rsidR="00D90BD4"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847,5</w:t>
            </w:r>
          </w:p>
        </w:tc>
        <w:tc>
          <w:tcPr>
            <w:tcW w:w="946" w:type="pct"/>
          </w:tcPr>
          <w:p w:rsidR="00D90BD4" w:rsidRDefault="00767B36"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896,8</w:t>
            </w:r>
          </w:p>
        </w:tc>
        <w:tc>
          <w:tcPr>
            <w:tcW w:w="946" w:type="pct"/>
          </w:tcPr>
          <w:p w:rsidR="00D90BD4" w:rsidRDefault="00767B36"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954,9</w:t>
            </w:r>
          </w:p>
        </w:tc>
        <w:tc>
          <w:tcPr>
            <w:tcW w:w="945" w:type="pct"/>
          </w:tcPr>
          <w:p w:rsidR="00D90BD4" w:rsidRDefault="00767B36"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1 062,2</w:t>
            </w:r>
          </w:p>
        </w:tc>
      </w:tr>
      <w:tr w:rsidR="00D90BD4" w:rsidTr="00D90BD4">
        <w:tc>
          <w:tcPr>
            <w:tcW w:w="1218"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Численность пользователей интернета, тыс. чел.</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40 087,6</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40 630,9</w:t>
            </w:r>
          </w:p>
        </w:tc>
        <w:tc>
          <w:tcPr>
            <w:tcW w:w="946"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42 144,0</w:t>
            </w:r>
          </w:p>
        </w:tc>
        <w:tc>
          <w:tcPr>
            <w:tcW w:w="945" w:type="pct"/>
          </w:tcPr>
          <w:p w:rsidR="00D90BD4" w:rsidRPr="0022064B" w:rsidRDefault="00D90BD4" w:rsidP="0022064B">
            <w:pPr>
              <w:spacing w:line="360" w:lineRule="auto"/>
              <w:jc w:val="center"/>
              <w:rPr>
                <w:rFonts w:ascii="Times New Roman" w:hAnsi="Times New Roman" w:cs="Times New Roman"/>
                <w:sz w:val="20"/>
                <w:szCs w:val="20"/>
              </w:rPr>
            </w:pPr>
            <w:r>
              <w:rPr>
                <w:rFonts w:ascii="Times New Roman" w:hAnsi="Times New Roman" w:cs="Times New Roman"/>
                <w:sz w:val="20"/>
                <w:szCs w:val="20"/>
              </w:rPr>
              <w:t>43 318,3</w:t>
            </w:r>
          </w:p>
        </w:tc>
      </w:tr>
    </w:tbl>
    <w:p w:rsidR="0022064B" w:rsidRDefault="0022064B" w:rsidP="00E04FDC">
      <w:pPr>
        <w:spacing w:after="0" w:line="360" w:lineRule="auto"/>
        <w:jc w:val="both"/>
        <w:rPr>
          <w:rFonts w:ascii="Times New Roman" w:hAnsi="Times New Roman" w:cs="Times New Roman"/>
          <w:sz w:val="28"/>
          <w:szCs w:val="28"/>
        </w:rPr>
      </w:pPr>
    </w:p>
    <w:p w:rsidR="00217D7D" w:rsidRDefault="008977C8" w:rsidP="00E04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17D7D">
        <w:rPr>
          <w:rFonts w:ascii="Times New Roman" w:hAnsi="Times New Roman" w:cs="Times New Roman"/>
          <w:sz w:val="28"/>
          <w:szCs w:val="28"/>
        </w:rPr>
        <w:t xml:space="preserve">Наблюдаемое с 2014 г. снижение объемов южнокорейского </w:t>
      </w:r>
      <w:r w:rsidR="00AC597C">
        <w:rPr>
          <w:rFonts w:ascii="Times New Roman" w:hAnsi="Times New Roman" w:cs="Times New Roman"/>
          <w:sz w:val="28"/>
          <w:szCs w:val="28"/>
        </w:rPr>
        <w:t xml:space="preserve">экспорта, от которого критическим образом зависит экономика страны, влияет в том числе и на снижение объемов потребительских расходов. Несмотря на то, что уровень частного потребления из расчета на одно домохозяйство вырос в 2015 г. по сравнению с предыдущим годом на 2,2%, он все равно уступает темпам экономического роста, по итогам 2015 г. составившего 2,6%. Уровень вклада личного потребления в экономический рост также не демонстрирует устойчивой тенденции к восстановлению (см. График </w:t>
      </w:r>
      <w:r w:rsidR="00146AA9">
        <w:rPr>
          <w:rFonts w:ascii="Times New Roman" w:hAnsi="Times New Roman" w:cs="Times New Roman"/>
          <w:sz w:val="28"/>
          <w:szCs w:val="28"/>
        </w:rPr>
        <w:t xml:space="preserve">4). </w:t>
      </w:r>
    </w:p>
    <w:p w:rsidR="00146AA9" w:rsidRDefault="00146AA9" w:rsidP="00146AA9">
      <w:pPr>
        <w:spacing w:after="0" w:line="360" w:lineRule="auto"/>
        <w:ind w:firstLine="708"/>
        <w:jc w:val="both"/>
        <w:rPr>
          <w:rFonts w:ascii="Times New Roman" w:hAnsi="Times New Roman" w:cs="Times New Roman"/>
          <w:sz w:val="28"/>
          <w:szCs w:val="28"/>
        </w:rPr>
      </w:pPr>
      <w:r w:rsidRPr="00146AA9">
        <w:rPr>
          <w:rFonts w:ascii="Times New Roman" w:hAnsi="Times New Roman" w:cs="Times New Roman"/>
          <w:sz w:val="28"/>
          <w:szCs w:val="28"/>
        </w:rPr>
        <w:t>На текущее состояние потребительского рынка Республики Корея оказывают влияние несколько социально-экономических факторов. Во-первых, это старение населения, связанное с постоянным повышением ожидаемой продолжительности жизни, с одной стороны и остановка роста численности населения страны с последующей перспективой ее снижения – с другой. Так, средняя ожидаемая продолжительность жизни жителей Южной Кореи составила в 2015 г. 82,1 года, что на 4,7 года больше показателей 2006 г. Это привело к тому, что доля возрастной группы «65 лет и старше» в населении страны неуклонно растет, и к 2017 г. со</w:t>
      </w:r>
      <w:r w:rsidR="00A64031">
        <w:rPr>
          <w:rFonts w:ascii="Times New Roman" w:hAnsi="Times New Roman" w:cs="Times New Roman"/>
          <w:sz w:val="28"/>
          <w:szCs w:val="28"/>
        </w:rPr>
        <w:t>ставляет уже 13,8% (см. График 4</w:t>
      </w:r>
      <w:r w:rsidRPr="00146AA9">
        <w:rPr>
          <w:rFonts w:ascii="Times New Roman" w:hAnsi="Times New Roman" w:cs="Times New Roman"/>
          <w:sz w:val="28"/>
          <w:szCs w:val="28"/>
        </w:rPr>
        <w:t>).</w:t>
      </w: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A64031" w:rsidRDefault="00A64031" w:rsidP="00146AA9">
      <w:pPr>
        <w:spacing w:after="0" w:line="360" w:lineRule="auto"/>
        <w:ind w:firstLine="708"/>
        <w:jc w:val="both"/>
        <w:rPr>
          <w:rFonts w:ascii="Times New Roman" w:hAnsi="Times New Roman" w:cs="Times New Roman"/>
          <w:sz w:val="28"/>
          <w:szCs w:val="28"/>
        </w:rPr>
      </w:pPr>
    </w:p>
    <w:p w:rsidR="00146AA9" w:rsidRDefault="00146AA9" w:rsidP="00146AA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График 4. Экономический рост и частное потребление в Республике Корея, 2011 – 2015 гг.</w:t>
      </w:r>
    </w:p>
    <w:p w:rsidR="00146AA9" w:rsidRDefault="00146AA9" w:rsidP="00146AA9">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76675" cy="4338184"/>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Частное потребление.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6675" cy="4338184"/>
                    </a:xfrm>
                    <a:prstGeom prst="rect">
                      <a:avLst/>
                    </a:prstGeom>
                  </pic:spPr>
                </pic:pic>
              </a:graphicData>
            </a:graphic>
          </wp:inline>
        </w:drawing>
      </w:r>
    </w:p>
    <w:p w:rsidR="00146AA9" w:rsidRDefault="00146AA9" w:rsidP="00146AA9">
      <w:pPr>
        <w:spacing w:after="0" w:line="360" w:lineRule="auto"/>
        <w:jc w:val="center"/>
        <w:rPr>
          <w:rFonts w:ascii="Times New Roman" w:hAnsi="Times New Roman" w:cs="Times New Roman"/>
          <w:sz w:val="28"/>
          <w:szCs w:val="28"/>
        </w:rPr>
      </w:pPr>
    </w:p>
    <w:p w:rsidR="001F5B20" w:rsidRDefault="00517BAD" w:rsidP="009203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46AA9">
        <w:rPr>
          <w:rFonts w:ascii="Times New Roman" w:hAnsi="Times New Roman" w:cs="Times New Roman"/>
          <w:sz w:val="28"/>
          <w:szCs w:val="28"/>
        </w:rPr>
        <w:t>График 5</w:t>
      </w:r>
      <w:r w:rsidR="001F5B20">
        <w:rPr>
          <w:rFonts w:ascii="Times New Roman" w:hAnsi="Times New Roman" w:cs="Times New Roman"/>
          <w:sz w:val="28"/>
          <w:szCs w:val="28"/>
        </w:rPr>
        <w:t>. Доля возрастной группы «65 лет и старше» в населении Республики Корея (%), 2008 – 2017</w:t>
      </w:r>
      <w:r w:rsidR="001F5B20">
        <w:rPr>
          <w:rStyle w:val="a6"/>
          <w:rFonts w:ascii="Times New Roman" w:hAnsi="Times New Roman" w:cs="Times New Roman"/>
          <w:sz w:val="28"/>
          <w:szCs w:val="28"/>
        </w:rPr>
        <w:footnoteReference w:id="35"/>
      </w:r>
    </w:p>
    <w:p w:rsidR="006A6FDE" w:rsidRDefault="001F5B20" w:rsidP="006A6FDE">
      <w:pPr>
        <w:spacing w:after="0" w:line="360" w:lineRule="auto"/>
        <w:jc w:val="center"/>
        <w:rPr>
          <w:rFonts w:ascii="Times New Roman" w:hAnsi="Times New Roman" w:cs="Times New Roman"/>
          <w:sz w:val="28"/>
          <w:szCs w:val="28"/>
        </w:rPr>
      </w:pPr>
      <w:r w:rsidRPr="00DB7142">
        <w:rPr>
          <w:rFonts w:ascii="Times New Roman" w:hAnsi="Times New Roman" w:cs="Times New Roman"/>
          <w:noProof/>
          <w:sz w:val="28"/>
          <w:szCs w:val="28"/>
          <w:lang w:eastAsia="ru-RU"/>
        </w:rPr>
        <w:drawing>
          <wp:inline distT="0" distB="0" distL="0" distR="0">
            <wp:extent cx="4448175" cy="202882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4031" w:rsidRDefault="00A64031" w:rsidP="006A6FDE">
      <w:pPr>
        <w:spacing w:after="0" w:line="360" w:lineRule="auto"/>
        <w:jc w:val="center"/>
        <w:rPr>
          <w:rFonts w:ascii="Times New Roman" w:hAnsi="Times New Roman" w:cs="Times New Roman"/>
          <w:sz w:val="28"/>
          <w:szCs w:val="28"/>
        </w:rPr>
      </w:pPr>
    </w:p>
    <w:p w:rsidR="00DB7142" w:rsidRDefault="006A6FDE" w:rsidP="006A6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C0EBD">
        <w:rPr>
          <w:rFonts w:ascii="Times New Roman" w:hAnsi="Times New Roman" w:cs="Times New Roman"/>
          <w:sz w:val="28"/>
          <w:szCs w:val="28"/>
        </w:rPr>
        <w:t xml:space="preserve">Как видно из Таблицы </w:t>
      </w:r>
      <w:r w:rsidR="00A64031">
        <w:rPr>
          <w:rFonts w:ascii="Times New Roman" w:hAnsi="Times New Roman" w:cs="Times New Roman"/>
          <w:sz w:val="28"/>
          <w:szCs w:val="28"/>
        </w:rPr>
        <w:t>9</w:t>
      </w:r>
      <w:r w:rsidR="008C0EBD">
        <w:rPr>
          <w:rFonts w:ascii="Times New Roman" w:hAnsi="Times New Roman" w:cs="Times New Roman"/>
          <w:sz w:val="28"/>
          <w:szCs w:val="28"/>
        </w:rPr>
        <w:t xml:space="preserve">, в Республике Корея ежегодно снижается такой важнейший для потребительского рынка показатель, как склонность к потреблению, т. е. доля дохода домашних хозяйств, которая расходуется на приобретение товаров и услуг. Данный показатель оставался примерно на одном уровне в течение 2000-х гг., но начал неуклонно снижаться с 2010 г., к 2015 г. достигнув рекордно низкого показателя в 71,9%. При этом склонность к потреблению у людей старше 60 лет снижается более высокими темпами, чем в среднем по стране, что приводит к тому, что общее старение населения также влияет на снижение </w:t>
      </w:r>
      <w:r w:rsidR="00F11CAC">
        <w:rPr>
          <w:rFonts w:ascii="Times New Roman" w:hAnsi="Times New Roman" w:cs="Times New Roman"/>
          <w:sz w:val="28"/>
          <w:szCs w:val="28"/>
        </w:rPr>
        <w:t>данного показателя (см. График 6</w:t>
      </w:r>
      <w:r w:rsidR="008C0EBD">
        <w:rPr>
          <w:rFonts w:ascii="Times New Roman" w:hAnsi="Times New Roman" w:cs="Times New Roman"/>
          <w:sz w:val="28"/>
          <w:szCs w:val="28"/>
        </w:rPr>
        <w:t xml:space="preserve">). </w:t>
      </w:r>
    </w:p>
    <w:p w:rsidR="008C0EBD" w:rsidRDefault="008C0EBD" w:rsidP="006A6FDE">
      <w:pPr>
        <w:spacing w:after="0" w:line="360" w:lineRule="auto"/>
        <w:jc w:val="both"/>
        <w:rPr>
          <w:rFonts w:ascii="Times New Roman" w:hAnsi="Times New Roman" w:cs="Times New Roman"/>
          <w:sz w:val="28"/>
          <w:szCs w:val="28"/>
        </w:rPr>
      </w:pPr>
    </w:p>
    <w:p w:rsidR="008C0EBD" w:rsidRDefault="00146AA9" w:rsidP="008C0E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График 6</w:t>
      </w:r>
      <w:r w:rsidR="008C0EBD">
        <w:rPr>
          <w:rFonts w:ascii="Times New Roman" w:hAnsi="Times New Roman" w:cs="Times New Roman"/>
          <w:sz w:val="28"/>
          <w:szCs w:val="28"/>
        </w:rPr>
        <w:t>. Показатели склонности к потреблению в Республике Корея, 2003 – 2015 гг.</w:t>
      </w:r>
      <w:r w:rsidR="002A2AC5">
        <w:rPr>
          <w:rStyle w:val="a6"/>
          <w:rFonts w:ascii="Times New Roman" w:hAnsi="Times New Roman" w:cs="Times New Roman"/>
          <w:sz w:val="28"/>
          <w:szCs w:val="28"/>
        </w:rPr>
        <w:footnoteReference w:id="36"/>
      </w:r>
    </w:p>
    <w:p w:rsidR="008C0EBD" w:rsidRDefault="008C0EBD" w:rsidP="008C0EB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80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лонность к потреблению.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3980815"/>
                    </a:xfrm>
                    <a:prstGeom prst="rect">
                      <a:avLst/>
                    </a:prstGeom>
                  </pic:spPr>
                </pic:pic>
              </a:graphicData>
            </a:graphic>
          </wp:inline>
        </w:drawing>
      </w:r>
    </w:p>
    <w:p w:rsidR="00C75A07" w:rsidRDefault="002A2AC5" w:rsidP="00C75A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C75A07" w:rsidRDefault="00C75A07" w:rsidP="00C75A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512FA">
        <w:rPr>
          <w:rFonts w:ascii="Times New Roman" w:hAnsi="Times New Roman" w:cs="Times New Roman"/>
          <w:sz w:val="28"/>
          <w:szCs w:val="28"/>
        </w:rPr>
        <w:t xml:space="preserve">Одновременно со старением населения в Южной Корее увеличивается количество домохозяйств, состоящих из одного человека. Если в 2000 г. их </w:t>
      </w:r>
      <w:r w:rsidRPr="00F512FA">
        <w:rPr>
          <w:rFonts w:ascii="Times New Roman" w:hAnsi="Times New Roman" w:cs="Times New Roman"/>
          <w:sz w:val="28"/>
          <w:szCs w:val="28"/>
        </w:rPr>
        <w:lastRenderedPageBreak/>
        <w:t xml:space="preserve">было примерно 2,2 млн. (15,6% от общего числа домохозяйств), то к 2015 г. домохозяйств из одного человека стало уже </w:t>
      </w:r>
      <w:r w:rsidR="00A64031">
        <w:rPr>
          <w:rFonts w:ascii="Times New Roman" w:hAnsi="Times New Roman" w:cs="Times New Roman"/>
          <w:sz w:val="28"/>
          <w:szCs w:val="28"/>
        </w:rPr>
        <w:t xml:space="preserve">5,2 млн. (27,1%) (см. Таблицу 10) </w:t>
      </w:r>
      <w:r w:rsidRPr="00F512FA">
        <w:rPr>
          <w:rFonts w:ascii="Times New Roman" w:hAnsi="Times New Roman" w:cs="Times New Roman"/>
          <w:sz w:val="28"/>
          <w:szCs w:val="28"/>
        </w:rPr>
        <w:t>Исследователи прогнозируют, что их доля будет увеличиваться и в дальнейшем, и к 2035 г. составит 34,3% от общего числа домохозяйств</w:t>
      </w:r>
      <w:r>
        <w:rPr>
          <w:rFonts w:ascii="Times New Roman" w:hAnsi="Times New Roman" w:cs="Times New Roman"/>
          <w:sz w:val="28"/>
          <w:szCs w:val="28"/>
        </w:rPr>
        <w:t xml:space="preserve">. </w:t>
      </w:r>
    </w:p>
    <w:p w:rsidR="00C75A07" w:rsidRDefault="00C75A07" w:rsidP="00C75A07">
      <w:pPr>
        <w:spacing w:after="0" w:line="360" w:lineRule="auto"/>
        <w:jc w:val="both"/>
        <w:rPr>
          <w:rFonts w:ascii="Times New Roman" w:hAnsi="Times New Roman" w:cs="Times New Roman"/>
          <w:sz w:val="28"/>
          <w:szCs w:val="28"/>
        </w:rPr>
      </w:pPr>
    </w:p>
    <w:p w:rsidR="00C75A07" w:rsidRDefault="00A64031" w:rsidP="00C75A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10</w:t>
      </w:r>
      <w:r w:rsidR="00C75A07" w:rsidRPr="00F512FA">
        <w:rPr>
          <w:rFonts w:ascii="Times New Roman" w:hAnsi="Times New Roman" w:cs="Times New Roman"/>
          <w:sz w:val="28"/>
          <w:szCs w:val="28"/>
        </w:rPr>
        <w:t>. Число домохозяйств, состоящих из одного человека, в Республике Корея, 2000 – 2015 гг.</w:t>
      </w:r>
      <w:r w:rsidR="00C75A07">
        <w:rPr>
          <w:rStyle w:val="a6"/>
          <w:rFonts w:ascii="Times New Roman" w:hAnsi="Times New Roman" w:cs="Times New Roman"/>
          <w:sz w:val="28"/>
          <w:szCs w:val="28"/>
        </w:rPr>
        <w:footnoteReference w:id="37"/>
      </w:r>
    </w:p>
    <w:p w:rsidR="00A64031" w:rsidRPr="00F512FA" w:rsidRDefault="00A64031" w:rsidP="00C75A07">
      <w:pPr>
        <w:spacing w:after="0" w:line="36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1914"/>
        <w:gridCol w:w="1914"/>
        <w:gridCol w:w="1914"/>
        <w:gridCol w:w="1914"/>
        <w:gridCol w:w="1915"/>
      </w:tblGrid>
      <w:tr w:rsidR="00C75A07" w:rsidTr="00D50067">
        <w:tc>
          <w:tcPr>
            <w:tcW w:w="1914" w:type="dxa"/>
          </w:tcPr>
          <w:p w:rsidR="00C75A07" w:rsidRPr="00F512FA" w:rsidRDefault="00C75A07" w:rsidP="00D50067">
            <w:pPr>
              <w:spacing w:line="360" w:lineRule="auto"/>
              <w:jc w:val="center"/>
              <w:rPr>
                <w:rFonts w:ascii="Times New Roman" w:hAnsi="Times New Roman" w:cs="Times New Roman"/>
                <w:sz w:val="20"/>
                <w:szCs w:val="20"/>
              </w:rPr>
            </w:pP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sidRPr="00DF2406">
              <w:rPr>
                <w:rFonts w:ascii="Times New Roman" w:hAnsi="Times New Roman" w:cs="Times New Roman"/>
                <w:sz w:val="20"/>
                <w:szCs w:val="20"/>
              </w:rPr>
              <w:t>2000</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sidRPr="00DF2406">
              <w:rPr>
                <w:rFonts w:ascii="Times New Roman" w:hAnsi="Times New Roman" w:cs="Times New Roman"/>
                <w:sz w:val="20"/>
                <w:szCs w:val="20"/>
              </w:rPr>
              <w:t>2005</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sidRPr="00DF2406">
              <w:rPr>
                <w:rFonts w:ascii="Times New Roman" w:hAnsi="Times New Roman" w:cs="Times New Roman"/>
                <w:sz w:val="20"/>
                <w:szCs w:val="20"/>
              </w:rPr>
              <w:t>2010</w:t>
            </w:r>
          </w:p>
        </w:tc>
        <w:tc>
          <w:tcPr>
            <w:tcW w:w="1915" w:type="dxa"/>
          </w:tcPr>
          <w:p w:rsidR="00C75A07" w:rsidRPr="00DF2406" w:rsidRDefault="00C75A07" w:rsidP="00D50067">
            <w:pPr>
              <w:spacing w:line="360" w:lineRule="auto"/>
              <w:jc w:val="center"/>
              <w:rPr>
                <w:rFonts w:ascii="Times New Roman" w:hAnsi="Times New Roman" w:cs="Times New Roman"/>
                <w:sz w:val="20"/>
                <w:szCs w:val="20"/>
              </w:rPr>
            </w:pPr>
            <w:r w:rsidRPr="00DF2406">
              <w:rPr>
                <w:rFonts w:ascii="Times New Roman" w:hAnsi="Times New Roman" w:cs="Times New Roman"/>
                <w:sz w:val="20"/>
                <w:szCs w:val="20"/>
              </w:rPr>
              <w:t>2015</w:t>
            </w:r>
          </w:p>
        </w:tc>
      </w:tr>
      <w:tr w:rsidR="00C75A07" w:rsidTr="00D50067">
        <w:tc>
          <w:tcPr>
            <w:tcW w:w="1914" w:type="dxa"/>
          </w:tcPr>
          <w:p w:rsidR="00C75A07" w:rsidRPr="00DF2406" w:rsidRDefault="00C75A07" w:rsidP="00D50067">
            <w:pPr>
              <w:spacing w:line="360" w:lineRule="auto"/>
              <w:jc w:val="center"/>
              <w:rPr>
                <w:rFonts w:ascii="Times New Roman" w:hAnsi="Times New Roman" w:cs="Times New Roman"/>
                <w:sz w:val="20"/>
                <w:szCs w:val="20"/>
              </w:rPr>
            </w:pPr>
            <w:r w:rsidRPr="00DF2406">
              <w:rPr>
                <w:rFonts w:ascii="Times New Roman" w:hAnsi="Times New Roman" w:cs="Times New Roman"/>
                <w:sz w:val="20"/>
                <w:szCs w:val="20"/>
              </w:rPr>
              <w:t>Число до</w:t>
            </w:r>
            <w:r>
              <w:rPr>
                <w:rFonts w:ascii="Times New Roman" w:hAnsi="Times New Roman" w:cs="Times New Roman"/>
                <w:sz w:val="20"/>
                <w:szCs w:val="20"/>
              </w:rPr>
              <w:t>мохозяйств из 1 человека</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2 224 433</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3 170 675</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4 142 165</w:t>
            </w:r>
          </w:p>
        </w:tc>
        <w:tc>
          <w:tcPr>
            <w:tcW w:w="1915"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5 203 440</w:t>
            </w:r>
          </w:p>
        </w:tc>
      </w:tr>
      <w:tr w:rsidR="00C75A07" w:rsidTr="00D50067">
        <w:tc>
          <w:tcPr>
            <w:tcW w:w="1914"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 от общего числа домохозяйств</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20,2</w:t>
            </w:r>
          </w:p>
        </w:tc>
        <w:tc>
          <w:tcPr>
            <w:tcW w:w="1914"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1915" w:type="dxa"/>
          </w:tcPr>
          <w:p w:rsidR="00C75A07" w:rsidRPr="00DF2406" w:rsidRDefault="00C75A07" w:rsidP="00D50067">
            <w:pPr>
              <w:spacing w:line="360" w:lineRule="auto"/>
              <w:jc w:val="center"/>
              <w:rPr>
                <w:rFonts w:ascii="Times New Roman" w:hAnsi="Times New Roman" w:cs="Times New Roman"/>
                <w:sz w:val="20"/>
                <w:szCs w:val="20"/>
              </w:rPr>
            </w:pPr>
            <w:r>
              <w:rPr>
                <w:rFonts w:ascii="Times New Roman" w:hAnsi="Times New Roman" w:cs="Times New Roman"/>
                <w:sz w:val="20"/>
                <w:szCs w:val="20"/>
              </w:rPr>
              <w:t>27,1</w:t>
            </w:r>
          </w:p>
        </w:tc>
      </w:tr>
    </w:tbl>
    <w:p w:rsidR="00C75A07" w:rsidRDefault="00C75A07" w:rsidP="00C75A07">
      <w:pPr>
        <w:spacing w:after="0" w:line="360" w:lineRule="auto"/>
        <w:jc w:val="center"/>
        <w:rPr>
          <w:rFonts w:ascii="Times New Roman" w:hAnsi="Times New Roman" w:cs="Times New Roman"/>
          <w:sz w:val="28"/>
          <w:szCs w:val="28"/>
        </w:rPr>
      </w:pPr>
    </w:p>
    <w:p w:rsidR="002A2AC5" w:rsidRDefault="00C75A07" w:rsidP="002A2A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A3661">
        <w:rPr>
          <w:rFonts w:ascii="Times New Roman" w:hAnsi="Times New Roman" w:cs="Times New Roman"/>
          <w:sz w:val="28"/>
          <w:szCs w:val="28"/>
        </w:rPr>
        <w:t xml:space="preserve">Примечательной для южнокорейского потребительского рынка тенденцией является снижение </w:t>
      </w:r>
      <w:r w:rsidR="00315651">
        <w:rPr>
          <w:rFonts w:ascii="Times New Roman" w:hAnsi="Times New Roman" w:cs="Times New Roman"/>
          <w:sz w:val="28"/>
          <w:szCs w:val="28"/>
        </w:rPr>
        <w:t>трат населения на досуг: посещение ресторанов, культурную жизнь, путешествия. Одновременно с этим повышаются расходы жителей Южной Кореи на жилье, образование, транспорт, связь, медицину, - словом, то, без чего невозможна обычная повседневная жизнь</w:t>
      </w:r>
      <w:r w:rsidR="00F11CAC">
        <w:rPr>
          <w:rFonts w:ascii="Times New Roman" w:hAnsi="Times New Roman" w:cs="Times New Roman"/>
          <w:sz w:val="28"/>
          <w:szCs w:val="28"/>
        </w:rPr>
        <w:t xml:space="preserve"> (см. График 7</w:t>
      </w:r>
      <w:r w:rsidR="00CF5ECD">
        <w:rPr>
          <w:rFonts w:ascii="Times New Roman" w:hAnsi="Times New Roman" w:cs="Times New Roman"/>
          <w:sz w:val="28"/>
          <w:szCs w:val="28"/>
        </w:rPr>
        <w:t>)</w:t>
      </w:r>
      <w:r w:rsidR="00315651">
        <w:rPr>
          <w:rFonts w:ascii="Times New Roman" w:hAnsi="Times New Roman" w:cs="Times New Roman"/>
          <w:sz w:val="28"/>
          <w:szCs w:val="28"/>
        </w:rPr>
        <w:t xml:space="preserve">. Исследователи связывают это с замедлением ростов доходов населения, которое влечет за собой ограничение жителями страны своих затрат на </w:t>
      </w:r>
      <w:r w:rsidR="00CF5ECD">
        <w:rPr>
          <w:rFonts w:ascii="Times New Roman" w:hAnsi="Times New Roman" w:cs="Times New Roman"/>
          <w:sz w:val="28"/>
          <w:szCs w:val="28"/>
        </w:rPr>
        <w:t>развлечения. Увеличение трат на медицинскую страховку и здравоохранение также связывают с продолжающимся старением населения, за затраты на жилье – с общим ростом цен на рынке съемной недвижимости, связанным с его нестабильным состоянием.</w:t>
      </w:r>
    </w:p>
    <w:p w:rsidR="00CF5ECD" w:rsidRDefault="00CF5ECD" w:rsidP="002A2AC5">
      <w:pPr>
        <w:spacing w:after="0" w:line="360" w:lineRule="auto"/>
        <w:jc w:val="both"/>
        <w:rPr>
          <w:rFonts w:ascii="Times New Roman" w:hAnsi="Times New Roman" w:cs="Times New Roman"/>
          <w:sz w:val="28"/>
          <w:szCs w:val="28"/>
        </w:rPr>
      </w:pPr>
    </w:p>
    <w:p w:rsidR="00CF5ECD" w:rsidRDefault="00CF5ECD" w:rsidP="00CF5E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График </w:t>
      </w:r>
      <w:r w:rsidR="00146AA9">
        <w:rPr>
          <w:rFonts w:ascii="Times New Roman" w:hAnsi="Times New Roman" w:cs="Times New Roman"/>
          <w:sz w:val="28"/>
          <w:szCs w:val="28"/>
        </w:rPr>
        <w:t>7</w:t>
      </w:r>
      <w:r>
        <w:rPr>
          <w:rFonts w:ascii="Times New Roman" w:hAnsi="Times New Roman" w:cs="Times New Roman"/>
          <w:sz w:val="28"/>
          <w:szCs w:val="28"/>
        </w:rPr>
        <w:t>. Основные статьи потребительских расходов жителей Южной Кореи в 2016 г. по сравнению с 2015 г.</w:t>
      </w:r>
      <w:r>
        <w:rPr>
          <w:rStyle w:val="a6"/>
          <w:rFonts w:ascii="Times New Roman" w:hAnsi="Times New Roman" w:cs="Times New Roman"/>
          <w:sz w:val="28"/>
          <w:szCs w:val="28"/>
        </w:rPr>
        <w:footnoteReference w:id="38"/>
      </w:r>
    </w:p>
    <w:p w:rsidR="00CF5ECD" w:rsidRDefault="00CF5ECD" w:rsidP="00CF5EC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19550" cy="50848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сходы по статьям.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26742" cy="5093963"/>
                    </a:xfrm>
                    <a:prstGeom prst="rect">
                      <a:avLst/>
                    </a:prstGeom>
                  </pic:spPr>
                </pic:pic>
              </a:graphicData>
            </a:graphic>
          </wp:inline>
        </w:drawing>
      </w:r>
    </w:p>
    <w:p w:rsidR="00BF3859" w:rsidRDefault="00BF3859" w:rsidP="00BF38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209F7">
        <w:rPr>
          <w:rFonts w:ascii="Times New Roman" w:hAnsi="Times New Roman" w:cs="Times New Roman"/>
          <w:sz w:val="28"/>
          <w:szCs w:val="28"/>
        </w:rPr>
        <w:t xml:space="preserve">Еще одним фактором, влияющим на снижение уровня потребления в Республике Корея является все более заметная в южнокорейском обществе безработица, особенно среди молодежи. </w:t>
      </w:r>
      <w:r w:rsidR="00DF36EC">
        <w:rPr>
          <w:rFonts w:ascii="Times New Roman" w:hAnsi="Times New Roman" w:cs="Times New Roman"/>
          <w:sz w:val="28"/>
          <w:szCs w:val="28"/>
        </w:rPr>
        <w:t xml:space="preserve">Показатель безработицы вырос с 3,7% в 2010 г. до 4,3% в 2016 г., а безработица среди молодежи за тот же период изменилась с 8% до 11%. Ухудшение ситуации с возможностями трудоустройства негативно влияет на уровень потребления. Особенно, по мнению специалистов, это влияет на уровень трат населения на товары </w:t>
      </w:r>
      <w:r w:rsidR="00DF36EC">
        <w:rPr>
          <w:rFonts w:ascii="Times New Roman" w:hAnsi="Times New Roman" w:cs="Times New Roman"/>
          <w:sz w:val="28"/>
          <w:szCs w:val="28"/>
        </w:rPr>
        <w:lastRenderedPageBreak/>
        <w:t>долгосрочного пользования, к которым относят автомобили, мебель, бытовую технику и т. д.</w:t>
      </w:r>
      <w:r w:rsidR="00DF36EC">
        <w:rPr>
          <w:rStyle w:val="a6"/>
          <w:rFonts w:ascii="Times New Roman" w:hAnsi="Times New Roman" w:cs="Times New Roman"/>
          <w:sz w:val="28"/>
          <w:szCs w:val="28"/>
        </w:rPr>
        <w:footnoteReference w:id="39"/>
      </w:r>
    </w:p>
    <w:p w:rsidR="0056308C" w:rsidRDefault="000536F9" w:rsidP="00D515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Коэффициент обслуживания долга</w:t>
      </w:r>
      <w:r w:rsidR="0004726D">
        <w:rPr>
          <w:rFonts w:ascii="Times New Roman" w:hAnsi="Times New Roman" w:cs="Times New Roman"/>
          <w:sz w:val="28"/>
          <w:szCs w:val="28"/>
        </w:rPr>
        <w:t xml:space="preserve"> южнокорейских домохозяйств</w:t>
      </w:r>
      <w:r>
        <w:rPr>
          <w:rFonts w:ascii="Times New Roman" w:hAnsi="Times New Roman" w:cs="Times New Roman"/>
          <w:sz w:val="28"/>
          <w:szCs w:val="28"/>
        </w:rPr>
        <w:t xml:space="preserve">, </w:t>
      </w:r>
      <w:r w:rsidR="0004726D">
        <w:rPr>
          <w:rFonts w:ascii="Times New Roman" w:hAnsi="Times New Roman" w:cs="Times New Roman"/>
          <w:sz w:val="28"/>
          <w:szCs w:val="28"/>
        </w:rPr>
        <w:t>характеризующий</w:t>
      </w:r>
      <w:r w:rsidR="0004726D" w:rsidRPr="0004726D">
        <w:rPr>
          <w:rFonts w:ascii="Times New Roman" w:hAnsi="Times New Roman" w:cs="Times New Roman"/>
          <w:sz w:val="28"/>
          <w:szCs w:val="28"/>
        </w:rPr>
        <w:t xml:space="preserve"> способность обслуживать текущие долги</w:t>
      </w:r>
      <w:r w:rsidR="0004726D">
        <w:rPr>
          <w:rFonts w:ascii="Times New Roman" w:hAnsi="Times New Roman" w:cs="Times New Roman"/>
          <w:sz w:val="28"/>
          <w:szCs w:val="28"/>
        </w:rPr>
        <w:t xml:space="preserve"> (</w:t>
      </w:r>
      <w:r w:rsidRPr="000536F9">
        <w:rPr>
          <w:rFonts w:ascii="Times New Roman" w:hAnsi="Times New Roman" w:cs="Times New Roman"/>
          <w:sz w:val="28"/>
          <w:szCs w:val="28"/>
        </w:rPr>
        <w:t>отношение общей суммы, которую за определенный период необходимо направить на обслуживание долга, к общей величине дохода за тот же период</w:t>
      </w:r>
      <w:r w:rsidR="0004726D">
        <w:rPr>
          <w:rFonts w:ascii="Times New Roman" w:hAnsi="Times New Roman" w:cs="Times New Roman"/>
          <w:sz w:val="28"/>
          <w:szCs w:val="28"/>
        </w:rPr>
        <w:t xml:space="preserve">), вырос с 22,3% в 2012 г. до 30,1% в 2015 г. </w:t>
      </w:r>
      <w:r w:rsidR="00F11CAC">
        <w:rPr>
          <w:rFonts w:ascii="Times New Roman" w:hAnsi="Times New Roman" w:cs="Times New Roman"/>
          <w:sz w:val="28"/>
          <w:szCs w:val="28"/>
        </w:rPr>
        <w:t>(см. График 8</w:t>
      </w:r>
      <w:r w:rsidR="003B5A94">
        <w:rPr>
          <w:rFonts w:ascii="Times New Roman" w:hAnsi="Times New Roman" w:cs="Times New Roman"/>
          <w:sz w:val="28"/>
          <w:szCs w:val="28"/>
        </w:rPr>
        <w:t xml:space="preserve">). </w:t>
      </w:r>
      <w:r w:rsidR="00953063">
        <w:rPr>
          <w:rFonts w:ascii="Times New Roman" w:hAnsi="Times New Roman" w:cs="Times New Roman"/>
          <w:sz w:val="28"/>
          <w:szCs w:val="28"/>
        </w:rPr>
        <w:t>Увеличение долговой нагрузки населения негативно сказывается на значении индек</w:t>
      </w:r>
      <w:r w:rsidR="00F11CAC">
        <w:rPr>
          <w:rFonts w:ascii="Times New Roman" w:hAnsi="Times New Roman" w:cs="Times New Roman"/>
          <w:sz w:val="28"/>
          <w:szCs w:val="28"/>
        </w:rPr>
        <w:t>са потребительской уверенности</w:t>
      </w:r>
    </w:p>
    <w:p w:rsidR="00C75A07" w:rsidRDefault="00C75A07" w:rsidP="00D51539">
      <w:pPr>
        <w:spacing w:after="0" w:line="360" w:lineRule="auto"/>
        <w:jc w:val="both"/>
        <w:rPr>
          <w:rFonts w:ascii="Times New Roman" w:hAnsi="Times New Roman" w:cs="Times New Roman"/>
          <w:sz w:val="28"/>
          <w:szCs w:val="28"/>
        </w:rPr>
      </w:pPr>
    </w:p>
    <w:p w:rsidR="003B5A94" w:rsidRDefault="00146AA9" w:rsidP="0056308C">
      <w:pPr>
        <w:spacing w:after="0" w:line="360" w:lineRule="auto"/>
        <w:jc w:val="center"/>
        <w:rPr>
          <w:rFonts w:ascii="Times New Roman" w:hAnsi="Times New Roman" w:cs="Times New Roman"/>
          <w:noProof/>
          <w:sz w:val="28"/>
          <w:szCs w:val="28"/>
        </w:rPr>
      </w:pPr>
      <w:r>
        <w:rPr>
          <w:rFonts w:ascii="Times New Roman" w:hAnsi="Times New Roman" w:cs="Times New Roman"/>
          <w:sz w:val="28"/>
          <w:szCs w:val="28"/>
        </w:rPr>
        <w:t xml:space="preserve">График 8. </w:t>
      </w:r>
      <w:r w:rsidR="003B5A94">
        <w:rPr>
          <w:rFonts w:ascii="Times New Roman" w:hAnsi="Times New Roman" w:cs="Times New Roman"/>
          <w:sz w:val="28"/>
          <w:szCs w:val="28"/>
        </w:rPr>
        <w:t>Коэффициент обслуживания долга южнокорейских домохозяйств,</w:t>
      </w:r>
      <w:r w:rsidR="0056308C">
        <w:rPr>
          <w:rFonts w:ascii="Times New Roman" w:hAnsi="Times New Roman" w:cs="Times New Roman"/>
          <w:sz w:val="28"/>
          <w:szCs w:val="28"/>
        </w:rPr>
        <w:t xml:space="preserve"> 2</w:t>
      </w:r>
      <w:r w:rsidR="003B5A94">
        <w:rPr>
          <w:rFonts w:ascii="Times New Roman" w:hAnsi="Times New Roman" w:cs="Times New Roman"/>
          <w:sz w:val="28"/>
          <w:szCs w:val="28"/>
        </w:rPr>
        <w:t>010 – 2015 гг.</w:t>
      </w:r>
      <w:r w:rsidR="003B5A94">
        <w:rPr>
          <w:rStyle w:val="a6"/>
          <w:rFonts w:ascii="Times New Roman" w:hAnsi="Times New Roman" w:cs="Times New Roman"/>
          <w:sz w:val="28"/>
          <w:szCs w:val="28"/>
        </w:rPr>
        <w:footnoteReference w:id="40"/>
      </w:r>
    </w:p>
    <w:p w:rsidR="0056308C" w:rsidRDefault="0056308C" w:rsidP="0056308C">
      <w:pPr>
        <w:spacing w:after="0" w:line="360" w:lineRule="auto"/>
        <w:jc w:val="center"/>
        <w:rPr>
          <w:rFonts w:ascii="Times New Roman" w:hAnsi="Times New Roman" w:cs="Times New Roman"/>
          <w:sz w:val="28"/>
          <w:szCs w:val="28"/>
        </w:rPr>
      </w:pPr>
      <w:r w:rsidRPr="0056308C">
        <w:rPr>
          <w:rFonts w:ascii="Times New Roman" w:hAnsi="Times New Roman" w:cs="Times New Roman"/>
          <w:noProof/>
          <w:sz w:val="28"/>
          <w:szCs w:val="28"/>
          <w:lang w:eastAsia="ru-RU"/>
        </w:rPr>
        <w:drawing>
          <wp:inline distT="0" distB="0" distL="0" distR="0">
            <wp:extent cx="4033519" cy="3781425"/>
            <wp:effectExtent l="19050" t="0" r="5081"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оэффициент обслуживания долг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5057" cy="3782867"/>
                    </a:xfrm>
                    <a:prstGeom prst="rect">
                      <a:avLst/>
                    </a:prstGeom>
                  </pic:spPr>
                </pic:pic>
              </a:graphicData>
            </a:graphic>
          </wp:inline>
        </w:drawing>
      </w:r>
    </w:p>
    <w:p w:rsidR="0056308C" w:rsidRDefault="00C27407" w:rsidP="00BA6BDC">
      <w:pPr>
        <w:pStyle w:val="1"/>
      </w:pPr>
      <w:bookmarkStart w:id="6" w:name="_Toc483376942"/>
      <w:r w:rsidRPr="00C27407">
        <w:lastRenderedPageBreak/>
        <w:t>1.3 О</w:t>
      </w:r>
      <w:r w:rsidR="00E35C08">
        <w:t>сновные тенденции изменения</w:t>
      </w:r>
      <w:r w:rsidRPr="00C27407">
        <w:t xml:space="preserve"> </w:t>
      </w:r>
      <w:r>
        <w:t>форм потребления в Республике Корея</w:t>
      </w:r>
      <w:bookmarkEnd w:id="6"/>
    </w:p>
    <w:p w:rsidR="00465FC6" w:rsidRDefault="00C27407" w:rsidP="00C27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32340">
        <w:rPr>
          <w:rFonts w:ascii="Times New Roman" w:hAnsi="Times New Roman" w:cs="Times New Roman"/>
          <w:sz w:val="28"/>
          <w:szCs w:val="28"/>
        </w:rPr>
        <w:t>Вышеописанные социально-экономические тенденции наряду с изменениями в политической жизни страны, состоянием окружающей среды и прогрессом в развитии науки и технологий оказывают влияние не только на количественные показатели и структуру потребления в Республике Корея, но и ведут к качественн</w:t>
      </w:r>
      <w:r w:rsidR="00465FC6">
        <w:rPr>
          <w:rFonts w:ascii="Times New Roman" w:hAnsi="Times New Roman" w:cs="Times New Roman"/>
          <w:sz w:val="28"/>
          <w:szCs w:val="28"/>
        </w:rPr>
        <w:t xml:space="preserve">ой трансформации </w:t>
      </w:r>
      <w:r w:rsidR="00C32340">
        <w:rPr>
          <w:rFonts w:ascii="Times New Roman" w:hAnsi="Times New Roman" w:cs="Times New Roman"/>
          <w:sz w:val="28"/>
          <w:szCs w:val="28"/>
        </w:rPr>
        <w:t>его форм.</w:t>
      </w:r>
      <w:r w:rsidR="00465FC6">
        <w:rPr>
          <w:rFonts w:ascii="Times New Roman" w:hAnsi="Times New Roman" w:cs="Times New Roman"/>
          <w:sz w:val="28"/>
          <w:szCs w:val="28"/>
        </w:rPr>
        <w:t xml:space="preserve"> Специалисты Института экономики </w:t>
      </w:r>
      <w:proofErr w:type="spellStart"/>
      <w:r w:rsidR="00465FC6">
        <w:rPr>
          <w:rFonts w:ascii="Times New Roman" w:hAnsi="Times New Roman" w:cs="Times New Roman"/>
          <w:sz w:val="28"/>
          <w:szCs w:val="28"/>
        </w:rPr>
        <w:t>Самчжон</w:t>
      </w:r>
      <w:proofErr w:type="spellEnd"/>
      <w:r w:rsidR="00465FC6">
        <w:rPr>
          <w:rFonts w:ascii="Times New Roman" w:hAnsi="Times New Roman" w:cs="Times New Roman"/>
          <w:sz w:val="28"/>
          <w:szCs w:val="28"/>
        </w:rPr>
        <w:t xml:space="preserve"> в 2016 г. провели исследование, в котором выявили новые тенденции в поведении южнокорейских потребителей, проявившееся в последние годы. </w:t>
      </w:r>
    </w:p>
    <w:p w:rsidR="00326FEB" w:rsidRDefault="00465FC6" w:rsidP="00C27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Во-первых, произошли изменения в способах совершения покупок. Традиционно потребителей можно было разделить на тех, кто выбирает и приобретает вещи, непосредственно приходя в магазин, и тех, кто собирает информацию об интересующей продукции в интернете и там же покупает ее. </w:t>
      </w:r>
      <w:r w:rsidR="00D50067">
        <w:rPr>
          <w:rFonts w:ascii="Times New Roman" w:hAnsi="Times New Roman" w:cs="Times New Roman"/>
          <w:sz w:val="28"/>
          <w:szCs w:val="28"/>
        </w:rPr>
        <w:t xml:space="preserve">Данные принципы получили развитие в новых покупательских практиках: так называемом </w:t>
      </w:r>
      <w:proofErr w:type="spellStart"/>
      <w:r w:rsidR="00D50067">
        <w:rPr>
          <w:rFonts w:ascii="Times New Roman" w:hAnsi="Times New Roman" w:cs="Times New Roman"/>
          <w:sz w:val="28"/>
          <w:szCs w:val="28"/>
        </w:rPr>
        <w:t>шоуруминге</w:t>
      </w:r>
      <w:proofErr w:type="spellEnd"/>
      <w:r w:rsidR="00D50067">
        <w:rPr>
          <w:rFonts w:ascii="Times New Roman" w:hAnsi="Times New Roman" w:cs="Times New Roman"/>
          <w:sz w:val="28"/>
          <w:szCs w:val="28"/>
        </w:rPr>
        <w:t xml:space="preserve"> (англ. </w:t>
      </w:r>
      <w:proofErr w:type="spellStart"/>
      <w:r w:rsidR="00D50067">
        <w:rPr>
          <w:rFonts w:ascii="Times New Roman" w:hAnsi="Times New Roman" w:cs="Times New Roman" w:hint="eastAsia"/>
          <w:sz w:val="28"/>
          <w:szCs w:val="28"/>
        </w:rPr>
        <w:t>showrooming</w:t>
      </w:r>
      <w:proofErr w:type="spellEnd"/>
      <w:r w:rsidR="00D50067">
        <w:rPr>
          <w:rFonts w:ascii="Times New Roman" w:hAnsi="Times New Roman" w:cs="Times New Roman" w:hint="eastAsia"/>
          <w:sz w:val="28"/>
          <w:szCs w:val="28"/>
        </w:rPr>
        <w:t>)</w:t>
      </w:r>
      <w:r w:rsidR="00D50067">
        <w:rPr>
          <w:rFonts w:ascii="Times New Roman" w:hAnsi="Times New Roman" w:cs="Times New Roman"/>
          <w:sz w:val="28"/>
          <w:szCs w:val="28"/>
        </w:rPr>
        <w:t xml:space="preserve">, предварительном осмотре и сравнении товаров, а также получении консультации в обычном магазине с последующей покупкой понравившегося товара в интернет-магазине, часто по сниженной цене, и </w:t>
      </w:r>
      <w:proofErr w:type="spellStart"/>
      <w:r w:rsidR="00D50067">
        <w:rPr>
          <w:rFonts w:ascii="Times New Roman" w:hAnsi="Times New Roman" w:cs="Times New Roman"/>
          <w:sz w:val="28"/>
          <w:szCs w:val="28"/>
        </w:rPr>
        <w:t>вебруминге</w:t>
      </w:r>
      <w:proofErr w:type="spellEnd"/>
      <w:r w:rsidR="00D50067">
        <w:rPr>
          <w:rFonts w:ascii="Times New Roman" w:hAnsi="Times New Roman" w:cs="Times New Roman"/>
          <w:sz w:val="28"/>
          <w:szCs w:val="28"/>
        </w:rPr>
        <w:t xml:space="preserve"> (англ. </w:t>
      </w:r>
      <w:proofErr w:type="spellStart"/>
      <w:r w:rsidR="00D50067">
        <w:rPr>
          <w:rFonts w:ascii="Times New Roman" w:hAnsi="Times New Roman" w:cs="Times New Roman" w:hint="eastAsia"/>
          <w:sz w:val="28"/>
          <w:szCs w:val="28"/>
        </w:rPr>
        <w:t>webrooming</w:t>
      </w:r>
      <w:proofErr w:type="spellEnd"/>
      <w:r w:rsidR="00D50067">
        <w:rPr>
          <w:rFonts w:ascii="Times New Roman" w:hAnsi="Times New Roman" w:cs="Times New Roman" w:hint="eastAsia"/>
          <w:sz w:val="28"/>
          <w:szCs w:val="28"/>
        </w:rPr>
        <w:t xml:space="preserve">) </w:t>
      </w:r>
      <w:r w:rsidR="00D50067">
        <w:rPr>
          <w:rFonts w:ascii="Times New Roman" w:hAnsi="Times New Roman" w:cs="Times New Roman"/>
          <w:sz w:val="28"/>
          <w:szCs w:val="28"/>
        </w:rPr>
        <w:t xml:space="preserve">– противоположном явлении, т. е. </w:t>
      </w:r>
      <w:r w:rsidR="003E27F2">
        <w:rPr>
          <w:rFonts w:ascii="Times New Roman" w:hAnsi="Times New Roman" w:cs="Times New Roman"/>
          <w:sz w:val="28"/>
          <w:szCs w:val="28"/>
        </w:rPr>
        <w:t xml:space="preserve">сбор информации о предстоящей покупке в интернете с приобретением ее в офлайн-магазине. Кроме того, маркетологи выделяют еще одну категорию шопинга – </w:t>
      </w:r>
      <w:proofErr w:type="spellStart"/>
      <w:r w:rsidR="003E27F2">
        <w:rPr>
          <w:rFonts w:ascii="Times New Roman" w:hAnsi="Times New Roman" w:cs="Times New Roman"/>
          <w:sz w:val="28"/>
          <w:szCs w:val="28"/>
        </w:rPr>
        <w:t>омнишопинг</w:t>
      </w:r>
      <w:proofErr w:type="spellEnd"/>
      <w:r w:rsidR="003E27F2">
        <w:rPr>
          <w:rFonts w:ascii="Times New Roman" w:hAnsi="Times New Roman" w:cs="Times New Roman"/>
          <w:sz w:val="28"/>
          <w:szCs w:val="28"/>
        </w:rPr>
        <w:t xml:space="preserve"> (англ. </w:t>
      </w:r>
      <w:proofErr w:type="spellStart"/>
      <w:r w:rsidR="003E27F2">
        <w:rPr>
          <w:rFonts w:ascii="Times New Roman" w:hAnsi="Times New Roman" w:cs="Times New Roman" w:hint="eastAsia"/>
          <w:sz w:val="28"/>
          <w:szCs w:val="28"/>
        </w:rPr>
        <w:t>omnishopping</w:t>
      </w:r>
      <w:proofErr w:type="spellEnd"/>
      <w:r w:rsidR="003E27F2">
        <w:rPr>
          <w:rFonts w:ascii="Times New Roman" w:hAnsi="Times New Roman" w:cs="Times New Roman" w:hint="eastAsia"/>
          <w:sz w:val="28"/>
          <w:szCs w:val="28"/>
        </w:rPr>
        <w:t>)</w:t>
      </w:r>
      <w:r w:rsidR="003E27F2">
        <w:rPr>
          <w:rFonts w:ascii="Times New Roman" w:hAnsi="Times New Roman" w:cs="Times New Roman"/>
          <w:sz w:val="28"/>
          <w:szCs w:val="28"/>
        </w:rPr>
        <w:t>, которы</w:t>
      </w:r>
      <w:r w:rsidR="004561D0">
        <w:rPr>
          <w:rFonts w:ascii="Times New Roman" w:hAnsi="Times New Roman" w:cs="Times New Roman"/>
          <w:sz w:val="28"/>
          <w:szCs w:val="28"/>
        </w:rPr>
        <w:t xml:space="preserve">й является комбинацией предыдущих двух и подразумевает сбор информации о товарах и совершение покупок как интернете, так и в традиционных магазинах. </w:t>
      </w:r>
      <w:r w:rsidR="00D43331">
        <w:rPr>
          <w:rFonts w:ascii="Times New Roman" w:hAnsi="Times New Roman" w:cs="Times New Roman"/>
          <w:sz w:val="28"/>
          <w:szCs w:val="28"/>
        </w:rPr>
        <w:t xml:space="preserve">Как показано на Графике 9, по состоянию на 2016 г. доля потребителей, в процессе шопинга так или иначе комбинирующих возможности сети интернет и традиционных магазинов, в Республике Корея составляет 67%. При этом для отдельных категорий товаров данный показатель может быть существенно выше. Так, для детских товаров он составляет 81%. Это может быть объяснено тем, что матери проявляют </w:t>
      </w:r>
      <w:r w:rsidR="00D43331">
        <w:rPr>
          <w:rFonts w:ascii="Times New Roman" w:hAnsi="Times New Roman" w:cs="Times New Roman"/>
          <w:sz w:val="28"/>
          <w:szCs w:val="28"/>
        </w:rPr>
        <w:lastRenderedPageBreak/>
        <w:t xml:space="preserve">повышенное внимание </w:t>
      </w:r>
      <w:r w:rsidR="004A2893">
        <w:rPr>
          <w:rFonts w:ascii="Times New Roman" w:hAnsi="Times New Roman" w:cs="Times New Roman"/>
          <w:sz w:val="28"/>
          <w:szCs w:val="28"/>
        </w:rPr>
        <w:t>качеству продукции, приобретаемой для потребления их детьми.</w:t>
      </w:r>
    </w:p>
    <w:p w:rsidR="00326FEB" w:rsidRDefault="004A2893" w:rsidP="00C27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13C6E">
        <w:rPr>
          <w:rFonts w:ascii="Times New Roman" w:hAnsi="Times New Roman" w:cs="Times New Roman"/>
          <w:sz w:val="28"/>
          <w:szCs w:val="28"/>
        </w:rPr>
        <w:t xml:space="preserve">Для того чтобы выдержать конкуренцию с интернет-магазинами, традиционные розничные сети занимаются активным продвижением в интернете, создают собственные мобильные приложения. Кроме того, традиционные магазины сохраняют свою роль в качестве центров послепродажного обслуживания. Специалисты </w:t>
      </w:r>
      <w:r w:rsidR="00113C6E">
        <w:rPr>
          <w:rFonts w:ascii="Times New Roman" w:hAnsi="Times New Roman" w:cs="Times New Roman" w:hint="eastAsia"/>
          <w:sz w:val="28"/>
          <w:szCs w:val="28"/>
        </w:rPr>
        <w:t xml:space="preserve">KPMG </w:t>
      </w:r>
      <w:r w:rsidR="00113C6E">
        <w:rPr>
          <w:rFonts w:ascii="Times New Roman" w:hAnsi="Times New Roman" w:cs="Times New Roman"/>
          <w:sz w:val="28"/>
          <w:szCs w:val="28"/>
        </w:rPr>
        <w:t>отмечают, что в случае необходимости возврата или обмена товара, купленного через интернет, подавляющее большинст</w:t>
      </w:r>
      <w:r w:rsidR="00AD6164">
        <w:rPr>
          <w:rFonts w:ascii="Times New Roman" w:hAnsi="Times New Roman" w:cs="Times New Roman"/>
          <w:sz w:val="28"/>
          <w:szCs w:val="28"/>
        </w:rPr>
        <w:t>во потребителей обращается в оф</w:t>
      </w:r>
      <w:r w:rsidR="00113C6E">
        <w:rPr>
          <w:rFonts w:ascii="Times New Roman" w:hAnsi="Times New Roman" w:cs="Times New Roman"/>
          <w:sz w:val="28"/>
          <w:szCs w:val="28"/>
        </w:rPr>
        <w:t xml:space="preserve">лайн-магазин, а не пользуется, например, возможностью </w:t>
      </w:r>
      <w:r w:rsidR="00F223A8">
        <w:rPr>
          <w:rFonts w:ascii="Times New Roman" w:hAnsi="Times New Roman" w:cs="Times New Roman"/>
          <w:sz w:val="28"/>
          <w:szCs w:val="28"/>
        </w:rPr>
        <w:t>отправить его обратно по почте.</w:t>
      </w:r>
      <w:r w:rsidR="00F223A8">
        <w:rPr>
          <w:rStyle w:val="a6"/>
          <w:rFonts w:ascii="Times New Roman" w:hAnsi="Times New Roman" w:cs="Times New Roman"/>
          <w:sz w:val="28"/>
          <w:szCs w:val="28"/>
        </w:rPr>
        <w:footnoteReference w:id="41"/>
      </w:r>
    </w:p>
    <w:p w:rsidR="00F223A8" w:rsidRDefault="00F223A8" w:rsidP="00C27407">
      <w:pPr>
        <w:spacing w:after="0" w:line="360" w:lineRule="auto"/>
        <w:jc w:val="both"/>
        <w:rPr>
          <w:rFonts w:ascii="Times New Roman" w:hAnsi="Times New Roman" w:cs="Times New Roman"/>
          <w:sz w:val="28"/>
          <w:szCs w:val="28"/>
        </w:rPr>
      </w:pPr>
    </w:p>
    <w:p w:rsidR="00326FEB" w:rsidRDefault="00326FEB" w:rsidP="00326F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График 9. Новые виды шопинга в Республике Корея</w:t>
      </w:r>
      <w:r w:rsidR="00D43331">
        <w:rPr>
          <w:rFonts w:ascii="Times New Roman" w:hAnsi="Times New Roman" w:cs="Times New Roman"/>
          <w:sz w:val="28"/>
          <w:szCs w:val="28"/>
        </w:rPr>
        <w:t>, 2016 г.</w:t>
      </w:r>
      <w:r>
        <w:rPr>
          <w:rStyle w:val="a6"/>
          <w:rFonts w:ascii="Times New Roman" w:hAnsi="Times New Roman" w:cs="Times New Roman"/>
          <w:sz w:val="28"/>
          <w:szCs w:val="28"/>
        </w:rPr>
        <w:footnoteReference w:id="42"/>
      </w:r>
    </w:p>
    <w:p w:rsidR="00F223A8" w:rsidRDefault="00326FEB" w:rsidP="00F223A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595245"/>
            <wp:effectExtent l="19050" t="0" r="3175" b="0"/>
            <wp:docPr id="10" name="Рисунок 9" descr="Виды шопин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ды шопинга.jpg"/>
                    <pic:cNvPicPr/>
                  </pic:nvPicPr>
                  <pic:blipFill>
                    <a:blip r:embed="rId16" cstate="print"/>
                    <a:stretch>
                      <a:fillRect/>
                    </a:stretch>
                  </pic:blipFill>
                  <pic:spPr>
                    <a:xfrm>
                      <a:off x="0" y="0"/>
                      <a:ext cx="5940425" cy="2595245"/>
                    </a:xfrm>
                    <a:prstGeom prst="rect">
                      <a:avLst/>
                    </a:prstGeom>
                  </pic:spPr>
                </pic:pic>
              </a:graphicData>
            </a:graphic>
          </wp:inline>
        </w:drawing>
      </w:r>
    </w:p>
    <w:p w:rsidR="00F223A8" w:rsidRDefault="00F223A8" w:rsidP="00F223A8">
      <w:pPr>
        <w:spacing w:after="0" w:line="360" w:lineRule="auto"/>
        <w:jc w:val="center"/>
        <w:rPr>
          <w:rFonts w:ascii="Times New Roman" w:hAnsi="Times New Roman" w:cs="Times New Roman"/>
          <w:sz w:val="28"/>
          <w:szCs w:val="28"/>
        </w:rPr>
      </w:pPr>
    </w:p>
    <w:p w:rsidR="00F223A8" w:rsidRDefault="00F223A8" w:rsidP="00F22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F3E88">
        <w:rPr>
          <w:rFonts w:ascii="Times New Roman" w:hAnsi="Times New Roman" w:cs="Times New Roman"/>
          <w:sz w:val="28"/>
          <w:szCs w:val="28"/>
        </w:rPr>
        <w:t>Тем не менее, е</w:t>
      </w:r>
      <w:r>
        <w:rPr>
          <w:rFonts w:ascii="Times New Roman" w:hAnsi="Times New Roman" w:cs="Times New Roman"/>
          <w:sz w:val="28"/>
          <w:szCs w:val="28"/>
        </w:rPr>
        <w:t xml:space="preserve">сли </w:t>
      </w:r>
      <w:r w:rsidR="000F3E88">
        <w:rPr>
          <w:rFonts w:ascii="Times New Roman" w:hAnsi="Times New Roman" w:cs="Times New Roman"/>
          <w:sz w:val="28"/>
          <w:szCs w:val="28"/>
        </w:rPr>
        <w:t>оценивать общие показатели товарооборота различных каналов розничных продаж в Южной Корее, то наибольший рост в этой сфере наблюдается в секторе совершения покупок через интернет</w:t>
      </w:r>
      <w:r w:rsidR="00972E8F">
        <w:rPr>
          <w:rFonts w:ascii="Times New Roman" w:hAnsi="Times New Roman" w:cs="Times New Roman"/>
          <w:sz w:val="28"/>
          <w:szCs w:val="28"/>
        </w:rPr>
        <w:t xml:space="preserve"> (увеличение на 77% с 2010 по 2015 гг.)</w:t>
      </w:r>
      <w:r w:rsidR="000F3E88">
        <w:rPr>
          <w:rFonts w:ascii="Times New Roman" w:hAnsi="Times New Roman" w:cs="Times New Roman"/>
          <w:sz w:val="28"/>
          <w:szCs w:val="28"/>
        </w:rPr>
        <w:t xml:space="preserve">, </w:t>
      </w:r>
      <w:r w:rsidR="00972E8F">
        <w:rPr>
          <w:rFonts w:ascii="Times New Roman" w:hAnsi="Times New Roman" w:cs="Times New Roman"/>
          <w:sz w:val="28"/>
          <w:szCs w:val="28"/>
        </w:rPr>
        <w:t xml:space="preserve">в небольших круглосуточных магазинах шаговой доступности (англ. </w:t>
      </w:r>
      <w:proofErr w:type="spellStart"/>
      <w:r w:rsidR="00972E8F">
        <w:rPr>
          <w:rFonts w:ascii="Times New Roman" w:hAnsi="Times New Roman" w:cs="Times New Roman" w:hint="eastAsia"/>
          <w:sz w:val="28"/>
          <w:szCs w:val="28"/>
        </w:rPr>
        <w:t>convenience</w:t>
      </w:r>
      <w:proofErr w:type="spellEnd"/>
      <w:r w:rsidR="00972E8F">
        <w:rPr>
          <w:rFonts w:ascii="Times New Roman" w:hAnsi="Times New Roman" w:cs="Times New Roman" w:hint="eastAsia"/>
          <w:sz w:val="28"/>
          <w:szCs w:val="28"/>
        </w:rPr>
        <w:t xml:space="preserve"> </w:t>
      </w:r>
      <w:proofErr w:type="spellStart"/>
      <w:r w:rsidR="00972E8F">
        <w:rPr>
          <w:rFonts w:ascii="Times New Roman" w:hAnsi="Times New Roman" w:cs="Times New Roman" w:hint="eastAsia"/>
          <w:sz w:val="28"/>
          <w:szCs w:val="28"/>
        </w:rPr>
        <w:t>store</w:t>
      </w:r>
      <w:proofErr w:type="spellEnd"/>
      <w:r w:rsidR="00972E8F">
        <w:rPr>
          <w:rFonts w:ascii="Times New Roman" w:hAnsi="Times New Roman" w:cs="Times New Roman" w:hint="eastAsia"/>
          <w:sz w:val="28"/>
          <w:szCs w:val="28"/>
        </w:rPr>
        <w:t>)</w:t>
      </w:r>
      <w:r w:rsidR="00972E8F">
        <w:rPr>
          <w:rFonts w:ascii="Times New Roman" w:hAnsi="Times New Roman" w:cs="Times New Roman"/>
          <w:sz w:val="28"/>
          <w:szCs w:val="28"/>
        </w:rPr>
        <w:t xml:space="preserve"> (увеличение на </w:t>
      </w:r>
      <w:r w:rsidR="00972E8F">
        <w:rPr>
          <w:rFonts w:ascii="Times New Roman" w:hAnsi="Times New Roman" w:cs="Times New Roman"/>
          <w:sz w:val="28"/>
          <w:szCs w:val="28"/>
        </w:rPr>
        <w:lastRenderedPageBreak/>
        <w:t xml:space="preserve">57,7%), а также через телемагазин (увеличение на 32,6%). Вместе с тем в последние годы наблюдается снижение </w:t>
      </w:r>
      <w:r w:rsidR="00E35C08">
        <w:rPr>
          <w:rFonts w:ascii="Times New Roman" w:hAnsi="Times New Roman" w:cs="Times New Roman"/>
          <w:sz w:val="28"/>
          <w:szCs w:val="28"/>
        </w:rPr>
        <w:t>темпов роста товарооборота</w:t>
      </w:r>
      <w:r w:rsidR="00972E8F">
        <w:rPr>
          <w:rFonts w:ascii="Times New Roman" w:hAnsi="Times New Roman" w:cs="Times New Roman"/>
          <w:sz w:val="28"/>
          <w:szCs w:val="28"/>
        </w:rPr>
        <w:t xml:space="preserve"> универмагов, гипермаркетов</w:t>
      </w:r>
      <w:r w:rsidR="00A64031">
        <w:rPr>
          <w:rFonts w:ascii="Times New Roman" w:hAnsi="Times New Roman" w:cs="Times New Roman"/>
          <w:sz w:val="28"/>
          <w:szCs w:val="28"/>
        </w:rPr>
        <w:t xml:space="preserve"> и супермаркетов (см. Таблицу 11</w:t>
      </w:r>
      <w:r w:rsidR="00972E8F">
        <w:rPr>
          <w:rFonts w:ascii="Times New Roman" w:hAnsi="Times New Roman" w:cs="Times New Roman"/>
          <w:sz w:val="28"/>
          <w:szCs w:val="28"/>
        </w:rPr>
        <w:t xml:space="preserve">). </w:t>
      </w:r>
    </w:p>
    <w:p w:rsidR="00972E8F" w:rsidRDefault="00972E8F" w:rsidP="00F223A8">
      <w:pPr>
        <w:spacing w:after="0" w:line="360" w:lineRule="auto"/>
        <w:jc w:val="both"/>
        <w:rPr>
          <w:rFonts w:ascii="Times New Roman" w:hAnsi="Times New Roman" w:cs="Times New Roman"/>
          <w:sz w:val="28"/>
          <w:szCs w:val="28"/>
        </w:rPr>
      </w:pPr>
    </w:p>
    <w:p w:rsidR="00972E8F" w:rsidRDefault="00A64031" w:rsidP="00972E8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11</w:t>
      </w:r>
      <w:r w:rsidR="00972E8F">
        <w:rPr>
          <w:rFonts w:ascii="Times New Roman" w:hAnsi="Times New Roman" w:cs="Times New Roman"/>
          <w:sz w:val="28"/>
          <w:szCs w:val="28"/>
        </w:rPr>
        <w:t>. Изменение товарооборота по каналам розничных продаж в Республике Корея, 2005 – 2015 гг.</w:t>
      </w:r>
      <w:r w:rsidR="00E35C08">
        <w:rPr>
          <w:rFonts w:ascii="Times New Roman" w:hAnsi="Times New Roman" w:cs="Times New Roman"/>
          <w:sz w:val="28"/>
          <w:szCs w:val="28"/>
        </w:rPr>
        <w:t xml:space="preserve"> (2010 г. – 100%)</w:t>
      </w:r>
      <w:r w:rsidR="00972E8F">
        <w:rPr>
          <w:rStyle w:val="a6"/>
          <w:rFonts w:ascii="Times New Roman" w:hAnsi="Times New Roman" w:cs="Times New Roman"/>
          <w:sz w:val="28"/>
          <w:szCs w:val="28"/>
        </w:rPr>
        <w:footnoteReference w:id="43"/>
      </w:r>
    </w:p>
    <w:p w:rsidR="00A64031" w:rsidRDefault="00A64031" w:rsidP="00972E8F">
      <w:pPr>
        <w:spacing w:after="0" w:line="36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1735"/>
        <w:gridCol w:w="977"/>
        <w:gridCol w:w="997"/>
        <w:gridCol w:w="997"/>
        <w:gridCol w:w="997"/>
        <w:gridCol w:w="997"/>
        <w:gridCol w:w="997"/>
        <w:gridCol w:w="997"/>
        <w:gridCol w:w="877"/>
      </w:tblGrid>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877" w:type="dxa"/>
          </w:tcPr>
          <w:p w:rsidR="00E35C08" w:rsidRDefault="00280DE7"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Рост в 2010 – 2015 гг.</w:t>
            </w:r>
          </w:p>
        </w:tc>
      </w:tr>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Общий показатель, %</w:t>
            </w:r>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82,5</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104,5</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107,1</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107,9</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114,4</w:t>
            </w:r>
          </w:p>
        </w:tc>
        <w:tc>
          <w:tcPr>
            <w:tcW w:w="877" w:type="dxa"/>
          </w:tcPr>
          <w:p w:rsidR="00E35C08" w:rsidRDefault="00280DE7"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Универмаги, %</w:t>
            </w:r>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83,8</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107.7</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109,4</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109,4</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103,7</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100,9</w:t>
            </w:r>
          </w:p>
        </w:tc>
        <w:tc>
          <w:tcPr>
            <w:tcW w:w="877" w:type="dxa"/>
          </w:tcPr>
          <w:p w:rsidR="00E35C08" w:rsidRDefault="00280DE7"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0,9</w:t>
            </w:r>
          </w:p>
        </w:tc>
      </w:tr>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Гипермаркеты, %</w:t>
            </w:r>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81,3</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105,8</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109,2</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110,1</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111,9</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111,9</w:t>
            </w:r>
          </w:p>
        </w:tc>
        <w:tc>
          <w:tcPr>
            <w:tcW w:w="877" w:type="dxa"/>
          </w:tcPr>
          <w:p w:rsidR="00E35C08" w:rsidRDefault="00280DE7"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11,9</w:t>
            </w:r>
          </w:p>
        </w:tc>
      </w:tr>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Супермаркеты, %</w:t>
            </w:r>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93,9</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101,7</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102,8</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105,0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106,8</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106,0</w:t>
            </w:r>
          </w:p>
        </w:tc>
        <w:tc>
          <w:tcPr>
            <w:tcW w:w="877" w:type="dxa"/>
          </w:tcPr>
          <w:p w:rsidR="00E35C08" w:rsidRDefault="00280DE7"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proofErr w:type="spellStart"/>
            <w:r>
              <w:rPr>
                <w:rFonts w:ascii="Times New Roman" w:hAnsi="Times New Roman" w:cs="Times New Roman" w:hint="eastAsia"/>
                <w:sz w:val="20"/>
                <w:szCs w:val="20"/>
              </w:rPr>
              <w:t>Convenience</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stores</w:t>
            </w:r>
            <w:proofErr w:type="spellEnd"/>
            <w:r>
              <w:rPr>
                <w:rFonts w:ascii="Times New Roman" w:hAnsi="Times New Roman" w:cs="Times New Roman" w:hint="eastAsia"/>
                <w:sz w:val="20"/>
                <w:szCs w:val="20"/>
              </w:rPr>
              <w:t>, %</w:t>
            </w:r>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63,7</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111,4</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127,6</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136,9</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147,9</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157,7</w:t>
            </w:r>
          </w:p>
        </w:tc>
        <w:tc>
          <w:tcPr>
            <w:tcW w:w="877" w:type="dxa"/>
          </w:tcPr>
          <w:p w:rsidR="00E35C08" w:rsidRPr="00280DE7" w:rsidRDefault="00280DE7" w:rsidP="00972E8F">
            <w:pPr>
              <w:spacing w:line="360" w:lineRule="auto"/>
              <w:jc w:val="center"/>
              <w:rPr>
                <w:rFonts w:ascii="Times New Roman" w:hAnsi="Times New Roman" w:cs="Times New Roman"/>
                <w:b/>
                <w:sz w:val="20"/>
                <w:szCs w:val="20"/>
              </w:rPr>
            </w:pPr>
            <w:r w:rsidRPr="00280DE7">
              <w:rPr>
                <w:rFonts w:ascii="Times New Roman" w:hAnsi="Times New Roman" w:cs="Times New Roman"/>
                <w:b/>
                <w:sz w:val="20"/>
                <w:szCs w:val="20"/>
              </w:rPr>
              <w:t>57,7</w:t>
            </w:r>
          </w:p>
        </w:tc>
      </w:tr>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Интернет-магазины, %</w:t>
            </w:r>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34,3</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107,3</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124,5</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132,8</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151,4</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177,0</w:t>
            </w:r>
          </w:p>
        </w:tc>
        <w:tc>
          <w:tcPr>
            <w:tcW w:w="877" w:type="dxa"/>
          </w:tcPr>
          <w:p w:rsidR="00E35C08" w:rsidRPr="00280DE7" w:rsidRDefault="00280DE7" w:rsidP="00972E8F">
            <w:pPr>
              <w:spacing w:line="360" w:lineRule="auto"/>
              <w:jc w:val="center"/>
              <w:rPr>
                <w:rFonts w:ascii="Times New Roman" w:hAnsi="Times New Roman" w:cs="Times New Roman"/>
                <w:b/>
                <w:sz w:val="20"/>
                <w:szCs w:val="20"/>
              </w:rPr>
            </w:pPr>
            <w:r w:rsidRPr="00280DE7">
              <w:rPr>
                <w:rFonts w:ascii="Times New Roman" w:hAnsi="Times New Roman" w:cs="Times New Roman"/>
                <w:b/>
                <w:sz w:val="20"/>
                <w:szCs w:val="20"/>
              </w:rPr>
              <w:t>77,0</w:t>
            </w:r>
          </w:p>
        </w:tc>
      </w:tr>
      <w:tr w:rsidR="00E35C08" w:rsidTr="00E35C08">
        <w:tc>
          <w:tcPr>
            <w:tcW w:w="1735" w:type="dxa"/>
          </w:tcPr>
          <w:p w:rsidR="00E35C08" w:rsidRPr="00972E8F" w:rsidRDefault="00E35C08" w:rsidP="00972E8F">
            <w:pPr>
              <w:spacing w:line="360" w:lineRule="auto"/>
              <w:jc w:val="center"/>
              <w:rPr>
                <w:rFonts w:ascii="Times New Roman" w:hAnsi="Times New Roman" w:cs="Times New Roman"/>
                <w:sz w:val="20"/>
                <w:szCs w:val="20"/>
              </w:rPr>
            </w:pPr>
            <w:proofErr w:type="gramStart"/>
            <w:r>
              <w:rPr>
                <w:rFonts w:ascii="Times New Roman" w:hAnsi="Times New Roman" w:cs="Times New Roman"/>
                <w:sz w:val="20"/>
                <w:szCs w:val="20"/>
              </w:rPr>
              <w:t>Телемагазин,%</w:t>
            </w:r>
            <w:proofErr w:type="gramEnd"/>
          </w:p>
        </w:tc>
        <w:tc>
          <w:tcPr>
            <w:tcW w:w="97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118,9</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127,4</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132,1</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135,5</w:t>
            </w:r>
          </w:p>
        </w:tc>
        <w:tc>
          <w:tcPr>
            <w:tcW w:w="997" w:type="dxa"/>
          </w:tcPr>
          <w:p w:rsidR="00E35C08" w:rsidRPr="00972E8F" w:rsidRDefault="00E35C08" w:rsidP="00972E8F">
            <w:pPr>
              <w:spacing w:line="360" w:lineRule="auto"/>
              <w:jc w:val="center"/>
              <w:rPr>
                <w:rFonts w:ascii="Times New Roman" w:hAnsi="Times New Roman" w:cs="Times New Roman"/>
                <w:sz w:val="20"/>
                <w:szCs w:val="20"/>
              </w:rPr>
            </w:pPr>
            <w:r>
              <w:rPr>
                <w:rFonts w:ascii="Times New Roman" w:hAnsi="Times New Roman" w:cs="Times New Roman"/>
                <w:sz w:val="20"/>
                <w:szCs w:val="20"/>
              </w:rPr>
              <w:t>132,6</w:t>
            </w:r>
          </w:p>
        </w:tc>
        <w:tc>
          <w:tcPr>
            <w:tcW w:w="877" w:type="dxa"/>
          </w:tcPr>
          <w:p w:rsidR="00E35C08" w:rsidRPr="00280DE7" w:rsidRDefault="00280DE7" w:rsidP="00972E8F">
            <w:pPr>
              <w:spacing w:line="360" w:lineRule="auto"/>
              <w:jc w:val="center"/>
              <w:rPr>
                <w:rFonts w:ascii="Times New Roman" w:hAnsi="Times New Roman" w:cs="Times New Roman"/>
                <w:b/>
                <w:sz w:val="20"/>
                <w:szCs w:val="20"/>
              </w:rPr>
            </w:pPr>
            <w:r w:rsidRPr="00280DE7">
              <w:rPr>
                <w:rFonts w:ascii="Times New Roman" w:hAnsi="Times New Roman" w:cs="Times New Roman"/>
                <w:b/>
                <w:sz w:val="20"/>
                <w:szCs w:val="20"/>
              </w:rPr>
              <w:t>32,6</w:t>
            </w:r>
          </w:p>
        </w:tc>
      </w:tr>
    </w:tbl>
    <w:p w:rsidR="00972E8F" w:rsidRDefault="00972E8F" w:rsidP="00972E8F">
      <w:pPr>
        <w:spacing w:after="0" w:line="360" w:lineRule="auto"/>
        <w:jc w:val="center"/>
        <w:rPr>
          <w:rFonts w:ascii="Times New Roman" w:hAnsi="Times New Roman" w:cs="Times New Roman"/>
          <w:sz w:val="28"/>
          <w:szCs w:val="28"/>
        </w:rPr>
      </w:pPr>
    </w:p>
    <w:p w:rsidR="006D57C4" w:rsidRDefault="00100360" w:rsidP="00280D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C1285">
        <w:rPr>
          <w:rFonts w:ascii="Times New Roman" w:hAnsi="Times New Roman" w:cs="Times New Roman"/>
          <w:sz w:val="28"/>
          <w:szCs w:val="28"/>
        </w:rPr>
        <w:t xml:space="preserve">Как упоминалось ранее, в Южной Корее стремительно увеличивается число домохозяйств, состоящих из одного человека (27,1% от общего числа в 2015 г., прогнозируется рост до 34,3% к 2035г.). Данное явление связывают с такими социальными факторами как старение населения, снижение рождаемости, повышение возраста вступления в брак и увеличение количества разводов. Рынок потребительских товаров также идет вслед за данной тенденцией – увеличивается предложение небольших по площади квартир, </w:t>
      </w:r>
      <w:r w:rsidR="00E34A83">
        <w:rPr>
          <w:rFonts w:ascii="Times New Roman" w:hAnsi="Times New Roman" w:cs="Times New Roman"/>
          <w:sz w:val="28"/>
          <w:szCs w:val="28"/>
        </w:rPr>
        <w:t xml:space="preserve">рассчитанной на использование одним человеком бытовой электроники, расфасованных небольшими порциями продуктов питания и т. д. </w:t>
      </w:r>
    </w:p>
    <w:p w:rsidR="008A65B5" w:rsidRDefault="006D57C4" w:rsidP="00280DE7">
      <w:pPr>
        <w:spacing w:after="0" w:line="360" w:lineRule="auto"/>
        <w:jc w:val="both"/>
        <w:rPr>
          <w:rFonts w:ascii="Times New Roman" w:eastAsia="Batang" w:hAnsi="Times New Roman" w:cs="Times New Roman"/>
          <w:sz w:val="28"/>
          <w:szCs w:val="28"/>
        </w:rPr>
      </w:pPr>
      <w:r>
        <w:rPr>
          <w:rFonts w:ascii="Times New Roman" w:hAnsi="Times New Roman" w:cs="Times New Roman"/>
          <w:sz w:val="28"/>
          <w:szCs w:val="28"/>
        </w:rPr>
        <w:lastRenderedPageBreak/>
        <w:tab/>
      </w:r>
      <w:r w:rsidR="001D64DD">
        <w:rPr>
          <w:rFonts w:ascii="Times New Roman" w:hAnsi="Times New Roman" w:cs="Times New Roman"/>
          <w:sz w:val="28"/>
          <w:szCs w:val="28"/>
        </w:rPr>
        <w:t xml:space="preserve">Согласно статистике продаж одной южнокорейской сети гипермаркетов за 2014 г., продажи </w:t>
      </w:r>
      <w:proofErr w:type="spellStart"/>
      <w:r w:rsidR="001D64DD">
        <w:rPr>
          <w:rFonts w:ascii="Times New Roman" w:hAnsi="Times New Roman" w:cs="Times New Roman"/>
          <w:sz w:val="28"/>
          <w:szCs w:val="28"/>
        </w:rPr>
        <w:t>рисоварок</w:t>
      </w:r>
      <w:proofErr w:type="spellEnd"/>
      <w:r w:rsidR="001D64DD">
        <w:rPr>
          <w:rFonts w:ascii="Times New Roman" w:hAnsi="Times New Roman" w:cs="Times New Roman"/>
          <w:sz w:val="28"/>
          <w:szCs w:val="28"/>
        </w:rPr>
        <w:t>, рассчитанных на использование одним человеком, выросли по сравнению с 2014 г. на 15%, а продажи говядины местного происхождения, упакованной порциями по 150 г., – на 72%.</w:t>
      </w:r>
      <w:r w:rsidR="001D64DD">
        <w:rPr>
          <w:rStyle w:val="a6"/>
          <w:rFonts w:ascii="Times New Roman" w:hAnsi="Times New Roman" w:cs="Times New Roman"/>
          <w:sz w:val="28"/>
          <w:szCs w:val="28"/>
        </w:rPr>
        <w:footnoteReference w:id="44"/>
      </w:r>
      <w:r w:rsidR="001D64DD">
        <w:rPr>
          <w:rFonts w:ascii="Times New Roman" w:hAnsi="Times New Roman" w:cs="Times New Roman"/>
          <w:sz w:val="28"/>
          <w:szCs w:val="28"/>
        </w:rPr>
        <w:t xml:space="preserve"> Как правило, южнокорейцы, живущие одни, заняты на работе или учебе и не имеют времени для приготовления </w:t>
      </w:r>
      <w:r w:rsidR="000B5781">
        <w:rPr>
          <w:rFonts w:ascii="Times New Roman" w:hAnsi="Times New Roman" w:cs="Times New Roman"/>
          <w:sz w:val="28"/>
          <w:szCs w:val="28"/>
        </w:rPr>
        <w:t>сложных блюд</w:t>
      </w:r>
      <w:r w:rsidR="001D64DD">
        <w:rPr>
          <w:rFonts w:ascii="Times New Roman" w:hAnsi="Times New Roman" w:cs="Times New Roman"/>
          <w:sz w:val="28"/>
          <w:szCs w:val="28"/>
        </w:rPr>
        <w:t xml:space="preserve"> в домашних условиях</w:t>
      </w:r>
      <w:r w:rsidR="000B5781">
        <w:rPr>
          <w:rFonts w:ascii="Times New Roman" w:hAnsi="Times New Roman" w:cs="Times New Roman"/>
          <w:sz w:val="28"/>
          <w:szCs w:val="28"/>
        </w:rPr>
        <w:t>. Поэтому они рассчитывают на простую и быструю в приготовлении пищу, предлагаемую магазинами розничной торговли. Данное явление привело к появлению специального термина для обозначения этого класса потребителей – «</w:t>
      </w:r>
      <w:proofErr w:type="spellStart"/>
      <w:r w:rsidR="000B5781">
        <w:rPr>
          <w:rFonts w:ascii="Times New Roman" w:hAnsi="Times New Roman" w:cs="Times New Roman"/>
          <w:sz w:val="28"/>
          <w:szCs w:val="28"/>
        </w:rPr>
        <w:t>альбончжок</w:t>
      </w:r>
      <w:proofErr w:type="spellEnd"/>
      <w:r w:rsidR="000B5781">
        <w:rPr>
          <w:rFonts w:ascii="Times New Roman" w:hAnsi="Times New Roman" w:cs="Times New Roman"/>
          <w:sz w:val="28"/>
          <w:szCs w:val="28"/>
        </w:rPr>
        <w:t>» (</w:t>
      </w:r>
      <w:proofErr w:type="spellStart"/>
      <w:r w:rsidR="000B5781">
        <w:rPr>
          <w:rFonts w:ascii="Times New Roman" w:hAnsi="Times New Roman" w:cs="Times New Roman"/>
          <w:sz w:val="28"/>
          <w:szCs w:val="28"/>
        </w:rPr>
        <w:t>кор</w:t>
      </w:r>
      <w:proofErr w:type="spellEnd"/>
      <w:r w:rsidR="000B5781">
        <w:rPr>
          <w:rFonts w:ascii="Times New Roman" w:hAnsi="Times New Roman" w:cs="Times New Roman"/>
          <w:sz w:val="28"/>
          <w:szCs w:val="28"/>
        </w:rPr>
        <w:t xml:space="preserve">. </w:t>
      </w:r>
      <w:r w:rsidR="000B5781" w:rsidRPr="000B5781">
        <w:rPr>
          <w:rFonts w:ascii="Batang" w:eastAsia="Batang" w:hAnsi="Batang" w:cs="Times New Roman" w:hint="eastAsia"/>
          <w:sz w:val="28"/>
          <w:szCs w:val="28"/>
        </w:rPr>
        <w:t>알봉족</w:t>
      </w:r>
      <w:r w:rsidR="000B5781">
        <w:rPr>
          <w:rFonts w:ascii="Times New Roman" w:hAnsi="Times New Roman" w:cs="Times New Roman" w:hint="eastAsia"/>
          <w:sz w:val="28"/>
          <w:szCs w:val="28"/>
        </w:rPr>
        <w:t>)</w:t>
      </w:r>
      <w:r w:rsidR="000B5781">
        <w:rPr>
          <w:rFonts w:ascii="Times New Roman" w:hAnsi="Times New Roman" w:cs="Times New Roman"/>
          <w:sz w:val="28"/>
          <w:szCs w:val="28"/>
        </w:rPr>
        <w:t xml:space="preserve">, где «аль» </w:t>
      </w:r>
      <w:r w:rsidR="000B5781">
        <w:rPr>
          <w:rFonts w:ascii="Times New Roman" w:eastAsia="Batang" w:hAnsi="Times New Roman" w:cs="Times New Roman"/>
          <w:sz w:val="28"/>
          <w:szCs w:val="28"/>
        </w:rPr>
        <w:t>–</w:t>
      </w:r>
      <w:r w:rsidR="000B5781">
        <w:rPr>
          <w:rFonts w:ascii="Times New Roman" w:eastAsia="Batang" w:hAnsi="Times New Roman" w:cs="Times New Roman" w:hint="eastAsia"/>
          <w:sz w:val="28"/>
          <w:szCs w:val="28"/>
        </w:rPr>
        <w:t xml:space="preserve"> </w:t>
      </w:r>
      <w:r w:rsidR="000B5781">
        <w:rPr>
          <w:rFonts w:ascii="Times New Roman" w:eastAsia="Batang" w:hAnsi="Times New Roman" w:cs="Times New Roman"/>
          <w:sz w:val="28"/>
          <w:szCs w:val="28"/>
        </w:rPr>
        <w:t>это счетное слово для фруктов, «бон» –</w:t>
      </w:r>
      <w:r w:rsidR="000B5781">
        <w:rPr>
          <w:rFonts w:ascii="Times New Roman" w:eastAsia="Batang" w:hAnsi="Times New Roman" w:cs="Times New Roman" w:hint="eastAsia"/>
          <w:sz w:val="28"/>
          <w:szCs w:val="28"/>
        </w:rPr>
        <w:t xml:space="preserve"> </w:t>
      </w:r>
      <w:r w:rsidR="000B5781">
        <w:rPr>
          <w:rFonts w:ascii="Times New Roman" w:eastAsia="Batang" w:hAnsi="Times New Roman" w:cs="Times New Roman"/>
          <w:sz w:val="28"/>
          <w:szCs w:val="28"/>
        </w:rPr>
        <w:t xml:space="preserve">счетное слово для </w:t>
      </w:r>
      <w:r w:rsidR="00B5663E">
        <w:rPr>
          <w:rFonts w:ascii="Times New Roman" w:eastAsia="Batang" w:hAnsi="Times New Roman" w:cs="Times New Roman"/>
          <w:sz w:val="28"/>
          <w:szCs w:val="28"/>
        </w:rPr>
        <w:t>упаковок продуктов, например, полуфабрикатов</w:t>
      </w:r>
      <w:r w:rsidR="000B5781">
        <w:rPr>
          <w:rFonts w:ascii="Times New Roman" w:eastAsia="Batang" w:hAnsi="Times New Roman" w:cs="Times New Roman"/>
          <w:sz w:val="28"/>
          <w:szCs w:val="28"/>
        </w:rPr>
        <w:t xml:space="preserve">, а </w:t>
      </w:r>
      <w:r w:rsidR="0025446B">
        <w:rPr>
          <w:rFonts w:ascii="Times New Roman" w:eastAsia="Batang" w:hAnsi="Times New Roman" w:cs="Times New Roman"/>
          <w:sz w:val="28"/>
          <w:szCs w:val="28"/>
        </w:rPr>
        <w:t>«</w:t>
      </w:r>
      <w:proofErr w:type="spellStart"/>
      <w:r w:rsidR="000B5781">
        <w:rPr>
          <w:rFonts w:ascii="Times New Roman" w:eastAsia="Batang" w:hAnsi="Times New Roman" w:cs="Times New Roman"/>
          <w:sz w:val="28"/>
          <w:szCs w:val="28"/>
        </w:rPr>
        <w:t>чжок</w:t>
      </w:r>
      <w:proofErr w:type="spellEnd"/>
      <w:r w:rsidR="0025446B">
        <w:rPr>
          <w:rFonts w:ascii="Times New Roman" w:eastAsia="Batang" w:hAnsi="Times New Roman" w:cs="Times New Roman"/>
          <w:sz w:val="28"/>
          <w:szCs w:val="28"/>
        </w:rPr>
        <w:t>»</w:t>
      </w:r>
      <w:r w:rsidR="000B5781">
        <w:rPr>
          <w:rFonts w:ascii="Times New Roman" w:eastAsia="Batang" w:hAnsi="Times New Roman" w:cs="Times New Roman"/>
          <w:sz w:val="28"/>
          <w:szCs w:val="28"/>
        </w:rPr>
        <w:t xml:space="preserve"> – иероглиф, обозначающий семью. </w:t>
      </w:r>
      <w:r w:rsidR="00B5663E">
        <w:rPr>
          <w:rFonts w:ascii="Times New Roman" w:eastAsia="Batang" w:hAnsi="Times New Roman" w:cs="Times New Roman"/>
          <w:sz w:val="28"/>
          <w:szCs w:val="28"/>
        </w:rPr>
        <w:t>Таким образом, «</w:t>
      </w:r>
      <w:proofErr w:type="spellStart"/>
      <w:r w:rsidR="00B5663E">
        <w:rPr>
          <w:rFonts w:ascii="Times New Roman" w:eastAsia="Batang" w:hAnsi="Times New Roman" w:cs="Times New Roman"/>
          <w:sz w:val="28"/>
          <w:szCs w:val="28"/>
        </w:rPr>
        <w:t>альбончжок</w:t>
      </w:r>
      <w:proofErr w:type="spellEnd"/>
      <w:r w:rsidR="00B5663E">
        <w:rPr>
          <w:rFonts w:ascii="Times New Roman" w:eastAsia="Batang" w:hAnsi="Times New Roman" w:cs="Times New Roman"/>
          <w:sz w:val="28"/>
          <w:szCs w:val="28"/>
        </w:rPr>
        <w:t>» –</w:t>
      </w:r>
      <w:r w:rsidR="00B5663E">
        <w:rPr>
          <w:rFonts w:ascii="Times New Roman" w:eastAsia="Batang" w:hAnsi="Times New Roman" w:cs="Times New Roman" w:hint="eastAsia"/>
          <w:sz w:val="28"/>
          <w:szCs w:val="28"/>
        </w:rPr>
        <w:t xml:space="preserve"> </w:t>
      </w:r>
      <w:r w:rsidR="00B5663E">
        <w:rPr>
          <w:rFonts w:ascii="Times New Roman" w:eastAsia="Batang" w:hAnsi="Times New Roman" w:cs="Times New Roman"/>
          <w:sz w:val="28"/>
          <w:szCs w:val="28"/>
        </w:rPr>
        <w:t xml:space="preserve">это класс, потребителей, которые покупают </w:t>
      </w:r>
      <w:r w:rsidR="00950730">
        <w:rPr>
          <w:rFonts w:ascii="Times New Roman" w:eastAsia="Batang" w:hAnsi="Times New Roman" w:cs="Times New Roman"/>
          <w:sz w:val="28"/>
          <w:szCs w:val="28"/>
        </w:rPr>
        <w:t xml:space="preserve">фрукты не на развес, а поштучно маленькими порциями, а также активно употребляющих полуфабрикаты и продукты быстрого приготовления, например, лапшу </w:t>
      </w:r>
      <w:proofErr w:type="spellStart"/>
      <w:r w:rsidR="00950730">
        <w:rPr>
          <w:rFonts w:ascii="Times New Roman" w:eastAsia="Batang" w:hAnsi="Times New Roman" w:cs="Times New Roman"/>
          <w:sz w:val="28"/>
          <w:szCs w:val="28"/>
        </w:rPr>
        <w:t>рамён</w:t>
      </w:r>
      <w:proofErr w:type="spellEnd"/>
      <w:r w:rsidR="00950730">
        <w:rPr>
          <w:rFonts w:ascii="Times New Roman" w:eastAsia="Batang" w:hAnsi="Times New Roman" w:cs="Times New Roman"/>
          <w:sz w:val="28"/>
          <w:szCs w:val="28"/>
        </w:rPr>
        <w:t xml:space="preserve"> (</w:t>
      </w:r>
      <w:proofErr w:type="spellStart"/>
      <w:r w:rsidR="00950730">
        <w:rPr>
          <w:rFonts w:ascii="Times New Roman" w:eastAsia="Batang" w:hAnsi="Times New Roman" w:cs="Times New Roman"/>
          <w:sz w:val="28"/>
          <w:szCs w:val="28"/>
        </w:rPr>
        <w:t>кор</w:t>
      </w:r>
      <w:proofErr w:type="spellEnd"/>
      <w:r w:rsidR="00950730">
        <w:rPr>
          <w:rFonts w:ascii="Times New Roman" w:eastAsia="Batang" w:hAnsi="Times New Roman" w:cs="Times New Roman"/>
          <w:sz w:val="28"/>
          <w:szCs w:val="28"/>
        </w:rPr>
        <w:t xml:space="preserve">. </w:t>
      </w:r>
      <w:r w:rsidR="00950730">
        <w:rPr>
          <w:rFonts w:ascii="Times New Roman" w:eastAsia="Batang" w:hAnsi="Times New Roman" w:cs="Times New Roman" w:hint="eastAsia"/>
          <w:sz w:val="28"/>
          <w:szCs w:val="28"/>
        </w:rPr>
        <w:t>라면</w:t>
      </w:r>
      <w:r w:rsidR="00950730">
        <w:rPr>
          <w:rFonts w:ascii="Times New Roman" w:eastAsia="Batang" w:hAnsi="Times New Roman" w:cs="Times New Roman" w:hint="eastAsia"/>
          <w:sz w:val="28"/>
          <w:szCs w:val="28"/>
        </w:rPr>
        <w:t>)</w:t>
      </w:r>
      <w:r w:rsidR="00950730">
        <w:rPr>
          <w:rFonts w:ascii="Times New Roman" w:eastAsia="Batang" w:hAnsi="Times New Roman" w:cs="Times New Roman"/>
          <w:sz w:val="28"/>
          <w:szCs w:val="28"/>
        </w:rPr>
        <w:t>.</w:t>
      </w:r>
      <w:r w:rsidR="00D3540A">
        <w:rPr>
          <w:rFonts w:ascii="Times New Roman" w:eastAsia="Batang" w:hAnsi="Times New Roman" w:cs="Times New Roman"/>
          <w:sz w:val="28"/>
          <w:szCs w:val="28"/>
        </w:rPr>
        <w:t xml:space="preserve"> Розничные продавцы подстраиваются под предпочтения данного класса покупателей. Например, овощи продаются уже вымытыми, очищенными и нарезанными в соответствии с рецептами приготовления популярных блюд. </w:t>
      </w:r>
    </w:p>
    <w:p w:rsidR="00280DE7" w:rsidRDefault="008A65B5" w:rsidP="00280DE7">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6D57C4">
        <w:rPr>
          <w:rFonts w:ascii="Times New Roman" w:eastAsia="Batang" w:hAnsi="Times New Roman" w:cs="Times New Roman"/>
          <w:sz w:val="28"/>
          <w:szCs w:val="28"/>
        </w:rPr>
        <w:t xml:space="preserve">Стремительно растет </w:t>
      </w:r>
      <w:r w:rsidR="006E70FF">
        <w:rPr>
          <w:rFonts w:ascii="Times New Roman" w:eastAsia="Batang" w:hAnsi="Times New Roman" w:cs="Times New Roman"/>
          <w:sz w:val="28"/>
          <w:szCs w:val="28"/>
        </w:rPr>
        <w:t xml:space="preserve">южнокорейский </w:t>
      </w:r>
      <w:r w:rsidR="006D57C4">
        <w:rPr>
          <w:rFonts w:ascii="Times New Roman" w:eastAsia="Batang" w:hAnsi="Times New Roman" w:cs="Times New Roman"/>
          <w:sz w:val="28"/>
          <w:szCs w:val="28"/>
        </w:rPr>
        <w:t xml:space="preserve">рынок </w:t>
      </w:r>
      <w:r>
        <w:rPr>
          <w:rFonts w:ascii="Times New Roman" w:eastAsia="Batang" w:hAnsi="Times New Roman" w:cs="Times New Roman"/>
          <w:sz w:val="28"/>
          <w:szCs w:val="28"/>
        </w:rPr>
        <w:t xml:space="preserve">так называемых «заместителей домашней пищи» (англ. </w:t>
      </w:r>
      <w:proofErr w:type="spellStart"/>
      <w:r>
        <w:rPr>
          <w:rFonts w:ascii="Times New Roman" w:eastAsia="Batang" w:hAnsi="Times New Roman" w:cs="Times New Roman" w:hint="eastAsia"/>
          <w:sz w:val="28"/>
          <w:szCs w:val="28"/>
        </w:rPr>
        <w:t>home</w:t>
      </w:r>
      <w:proofErr w:type="spellEnd"/>
      <w:r>
        <w:rPr>
          <w:rFonts w:ascii="Times New Roman" w:eastAsia="Batang" w:hAnsi="Times New Roman" w:cs="Times New Roman" w:hint="eastAsia"/>
          <w:sz w:val="28"/>
          <w:szCs w:val="28"/>
        </w:rPr>
        <w:t xml:space="preserve"> </w:t>
      </w:r>
      <w:proofErr w:type="spellStart"/>
      <w:r>
        <w:rPr>
          <w:rFonts w:ascii="Times New Roman" w:eastAsia="Batang" w:hAnsi="Times New Roman" w:cs="Times New Roman" w:hint="eastAsia"/>
          <w:sz w:val="28"/>
          <w:szCs w:val="28"/>
        </w:rPr>
        <w:t>meal</w:t>
      </w:r>
      <w:proofErr w:type="spellEnd"/>
      <w:r>
        <w:rPr>
          <w:rFonts w:ascii="Times New Roman" w:eastAsia="Batang" w:hAnsi="Times New Roman" w:cs="Times New Roman" w:hint="eastAsia"/>
          <w:sz w:val="28"/>
          <w:szCs w:val="28"/>
        </w:rPr>
        <w:t xml:space="preserve"> </w:t>
      </w:r>
      <w:proofErr w:type="spellStart"/>
      <w:r>
        <w:rPr>
          <w:rFonts w:ascii="Times New Roman" w:eastAsia="Batang" w:hAnsi="Times New Roman" w:cs="Times New Roman" w:hint="eastAsia"/>
          <w:sz w:val="28"/>
          <w:szCs w:val="28"/>
        </w:rPr>
        <w:t>replacement</w:t>
      </w:r>
      <w:proofErr w:type="spellEnd"/>
      <w:r>
        <w:rPr>
          <w:rFonts w:ascii="Times New Roman" w:eastAsia="Batang" w:hAnsi="Times New Roman" w:cs="Times New Roman" w:hint="eastAsia"/>
          <w:sz w:val="28"/>
          <w:szCs w:val="28"/>
        </w:rPr>
        <w:t>, HMR)</w:t>
      </w:r>
      <w:r>
        <w:rPr>
          <w:rFonts w:ascii="Times New Roman" w:eastAsia="Batang" w:hAnsi="Times New Roman" w:cs="Times New Roman"/>
          <w:sz w:val="28"/>
          <w:szCs w:val="28"/>
        </w:rPr>
        <w:t xml:space="preserve">, т. е. полноценных блюд, которые требуется только разогреть, например, блюд на основе риса или лапши </w:t>
      </w:r>
      <w:proofErr w:type="spellStart"/>
      <w:r>
        <w:rPr>
          <w:rFonts w:ascii="Times New Roman" w:eastAsia="Batang" w:hAnsi="Times New Roman" w:cs="Times New Roman"/>
          <w:sz w:val="28"/>
          <w:szCs w:val="28"/>
        </w:rPr>
        <w:t>рамён</w:t>
      </w:r>
      <w:proofErr w:type="spellEnd"/>
      <w:r>
        <w:rPr>
          <w:rFonts w:ascii="Times New Roman" w:eastAsia="Batang" w:hAnsi="Times New Roman" w:cs="Times New Roman"/>
          <w:sz w:val="28"/>
          <w:szCs w:val="28"/>
        </w:rPr>
        <w:t xml:space="preserve">, супов. Если в 2010 г. объем южнокорейского рынка </w:t>
      </w:r>
      <w:r>
        <w:rPr>
          <w:rFonts w:ascii="Times New Roman" w:eastAsia="Batang" w:hAnsi="Times New Roman" w:cs="Times New Roman" w:hint="eastAsia"/>
          <w:sz w:val="28"/>
          <w:szCs w:val="28"/>
        </w:rPr>
        <w:t>HMR</w:t>
      </w:r>
      <w:r>
        <w:rPr>
          <w:rFonts w:ascii="Times New Roman" w:eastAsia="Batang" w:hAnsi="Times New Roman" w:cs="Times New Roman"/>
          <w:sz w:val="28"/>
          <w:szCs w:val="28"/>
        </w:rPr>
        <w:t xml:space="preserve"> оценивался в 676 млн. долл. США, то к 2015 г. он вырос вдвое – до 1,3 млрд. долл. США. Крупнейшие сети гипермаркетов Республики Корея, </w:t>
      </w:r>
      <w:r>
        <w:rPr>
          <w:rFonts w:ascii="Times New Roman" w:eastAsia="Batang" w:hAnsi="Times New Roman" w:cs="Times New Roman"/>
          <w:sz w:val="28"/>
          <w:szCs w:val="28"/>
        </w:rPr>
        <w:lastRenderedPageBreak/>
        <w:t xml:space="preserve">например, </w:t>
      </w:r>
      <w:proofErr w:type="spellStart"/>
      <w:r>
        <w:rPr>
          <w:rFonts w:ascii="Times New Roman" w:eastAsia="Batang" w:hAnsi="Times New Roman" w:cs="Times New Roman" w:hint="eastAsia"/>
          <w:sz w:val="28"/>
          <w:szCs w:val="28"/>
        </w:rPr>
        <w:t>Lotte</w:t>
      </w:r>
      <w:proofErr w:type="spellEnd"/>
      <w:r>
        <w:rPr>
          <w:rFonts w:ascii="Times New Roman" w:eastAsia="Batang" w:hAnsi="Times New Roman" w:cs="Times New Roman" w:hint="eastAsia"/>
          <w:sz w:val="28"/>
          <w:szCs w:val="28"/>
        </w:rPr>
        <w:t xml:space="preserve"> </w:t>
      </w:r>
      <w:proofErr w:type="spellStart"/>
      <w:r>
        <w:rPr>
          <w:rFonts w:ascii="Times New Roman" w:eastAsia="Batang" w:hAnsi="Times New Roman" w:cs="Times New Roman" w:hint="eastAsia"/>
          <w:sz w:val="28"/>
          <w:szCs w:val="28"/>
        </w:rPr>
        <w:t>Mart</w:t>
      </w:r>
      <w:proofErr w:type="spellEnd"/>
      <w:r>
        <w:rPr>
          <w:rFonts w:ascii="Times New Roman" w:eastAsia="Batang" w:hAnsi="Times New Roman" w:cs="Times New Roman"/>
          <w:sz w:val="28"/>
          <w:szCs w:val="28"/>
        </w:rPr>
        <w:t xml:space="preserve"> и </w:t>
      </w:r>
      <w:r>
        <w:rPr>
          <w:rFonts w:ascii="Times New Roman" w:eastAsia="Batang" w:hAnsi="Times New Roman" w:cs="Times New Roman" w:hint="eastAsia"/>
          <w:sz w:val="28"/>
          <w:szCs w:val="28"/>
        </w:rPr>
        <w:t>E-</w:t>
      </w:r>
      <w:proofErr w:type="spellStart"/>
      <w:r>
        <w:rPr>
          <w:rFonts w:ascii="Times New Roman" w:eastAsia="Batang" w:hAnsi="Times New Roman" w:cs="Times New Roman" w:hint="eastAsia"/>
          <w:sz w:val="28"/>
          <w:szCs w:val="28"/>
        </w:rPr>
        <w:t>Mart</w:t>
      </w:r>
      <w:proofErr w:type="spellEnd"/>
      <w:r>
        <w:rPr>
          <w:rFonts w:ascii="Times New Roman" w:eastAsia="Batang" w:hAnsi="Times New Roman" w:cs="Times New Roman"/>
          <w:sz w:val="28"/>
          <w:szCs w:val="28"/>
        </w:rPr>
        <w:t>, активно развивают собственные бренды данной категории товаров.</w:t>
      </w:r>
      <w:r>
        <w:rPr>
          <w:rStyle w:val="a6"/>
          <w:rFonts w:ascii="Times New Roman" w:eastAsia="Batang" w:hAnsi="Times New Roman" w:cs="Times New Roman"/>
          <w:sz w:val="28"/>
          <w:szCs w:val="28"/>
        </w:rPr>
        <w:footnoteReference w:id="45"/>
      </w:r>
    </w:p>
    <w:p w:rsidR="00027B96" w:rsidRDefault="00027B96" w:rsidP="00280DE7">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7014DC">
        <w:rPr>
          <w:rFonts w:ascii="Times New Roman" w:eastAsia="Batang" w:hAnsi="Times New Roman" w:cs="Times New Roman"/>
          <w:sz w:val="28"/>
          <w:szCs w:val="28"/>
        </w:rPr>
        <w:t xml:space="preserve">Ориентируются на потребителей-одиночек и производители бытовой техники, разрабатывая продукцию, которая может быть размещена в сравнительно небольшом жилом пространстве. Так, компания </w:t>
      </w:r>
      <w:proofErr w:type="spellStart"/>
      <w:r w:rsidR="007014DC">
        <w:rPr>
          <w:rFonts w:ascii="Times New Roman" w:eastAsia="Batang" w:hAnsi="Times New Roman" w:cs="Times New Roman" w:hint="eastAsia"/>
          <w:sz w:val="28"/>
          <w:szCs w:val="28"/>
        </w:rPr>
        <w:t>Samsung</w:t>
      </w:r>
      <w:proofErr w:type="spellEnd"/>
      <w:r w:rsidR="007014DC">
        <w:rPr>
          <w:rFonts w:ascii="Times New Roman" w:eastAsia="Batang" w:hAnsi="Times New Roman" w:cs="Times New Roman" w:hint="eastAsia"/>
          <w:sz w:val="28"/>
          <w:szCs w:val="28"/>
        </w:rPr>
        <w:t xml:space="preserve"> </w:t>
      </w:r>
      <w:proofErr w:type="spellStart"/>
      <w:r w:rsidR="007014DC">
        <w:rPr>
          <w:rFonts w:ascii="Times New Roman" w:eastAsia="Batang" w:hAnsi="Times New Roman" w:cs="Times New Roman" w:hint="eastAsia"/>
          <w:sz w:val="28"/>
          <w:szCs w:val="28"/>
        </w:rPr>
        <w:t>Electronics</w:t>
      </w:r>
      <w:proofErr w:type="spellEnd"/>
      <w:r w:rsidR="007014DC">
        <w:rPr>
          <w:rFonts w:ascii="Times New Roman" w:eastAsia="Batang" w:hAnsi="Times New Roman" w:cs="Times New Roman" w:hint="eastAsia"/>
          <w:sz w:val="28"/>
          <w:szCs w:val="28"/>
        </w:rPr>
        <w:t xml:space="preserve"> </w:t>
      </w:r>
      <w:r w:rsidR="007014DC">
        <w:rPr>
          <w:rFonts w:ascii="Times New Roman" w:eastAsia="Batang" w:hAnsi="Times New Roman" w:cs="Times New Roman"/>
          <w:sz w:val="28"/>
          <w:szCs w:val="28"/>
        </w:rPr>
        <w:t xml:space="preserve">в 2014 г. запустила линейку «узких» холодильников, а </w:t>
      </w:r>
      <w:r w:rsidR="007014DC">
        <w:rPr>
          <w:rFonts w:ascii="Times New Roman" w:eastAsia="Batang" w:hAnsi="Times New Roman" w:cs="Times New Roman" w:hint="eastAsia"/>
          <w:sz w:val="28"/>
          <w:szCs w:val="28"/>
        </w:rPr>
        <w:t xml:space="preserve">LG </w:t>
      </w:r>
      <w:proofErr w:type="spellStart"/>
      <w:r w:rsidR="007014DC">
        <w:rPr>
          <w:rFonts w:ascii="Times New Roman" w:eastAsia="Batang" w:hAnsi="Times New Roman" w:cs="Times New Roman" w:hint="eastAsia"/>
          <w:sz w:val="28"/>
          <w:szCs w:val="28"/>
        </w:rPr>
        <w:t>Electronics</w:t>
      </w:r>
      <w:proofErr w:type="spellEnd"/>
      <w:r w:rsidR="007014DC">
        <w:rPr>
          <w:rFonts w:ascii="Times New Roman" w:eastAsia="Batang" w:hAnsi="Times New Roman" w:cs="Times New Roman" w:hint="eastAsia"/>
          <w:sz w:val="28"/>
          <w:szCs w:val="28"/>
        </w:rPr>
        <w:t xml:space="preserve"> </w:t>
      </w:r>
      <w:r w:rsidR="007014DC">
        <w:rPr>
          <w:rFonts w:ascii="Times New Roman" w:eastAsia="Batang" w:hAnsi="Times New Roman" w:cs="Times New Roman"/>
          <w:sz w:val="28"/>
          <w:szCs w:val="28"/>
        </w:rPr>
        <w:t>выпускает миниатюрные стиральные машины с максимальной загрузкой до 3,5 кг.</w:t>
      </w:r>
      <w:r w:rsidR="004B22D4">
        <w:rPr>
          <w:rFonts w:ascii="Times New Roman" w:eastAsia="Batang" w:hAnsi="Times New Roman" w:cs="Times New Roman"/>
          <w:sz w:val="28"/>
          <w:szCs w:val="28"/>
        </w:rPr>
        <w:t xml:space="preserve"> Интернет-магазины специально для потребителей, у которых не хватает времени на покупку товаров, запускают услуги доставки товаров по подписке: в соответствии с предпочтениями клиента ему в автоматическом режиме доставляются, например, средства личной гигиены, косметика, одежда (например, для мужчин – белые рубашки, галстуки, носки).</w:t>
      </w:r>
      <w:r w:rsidR="004B22D4">
        <w:rPr>
          <w:rStyle w:val="a6"/>
          <w:rFonts w:ascii="Times New Roman" w:eastAsia="Batang" w:hAnsi="Times New Roman" w:cs="Times New Roman"/>
          <w:sz w:val="28"/>
          <w:szCs w:val="28"/>
        </w:rPr>
        <w:footnoteReference w:id="46"/>
      </w:r>
    </w:p>
    <w:p w:rsidR="00352388" w:rsidRDefault="00352388" w:rsidP="00280DE7">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B67D03">
        <w:rPr>
          <w:rFonts w:ascii="Times New Roman" w:eastAsia="Batang" w:hAnsi="Times New Roman" w:cs="Times New Roman"/>
          <w:sz w:val="28"/>
          <w:szCs w:val="28"/>
        </w:rPr>
        <w:t xml:space="preserve">Высокие темпы старения населения Республики Корея привели к тому, что </w:t>
      </w:r>
      <w:r w:rsidR="002B5974">
        <w:rPr>
          <w:rFonts w:ascii="Times New Roman" w:eastAsia="Batang" w:hAnsi="Times New Roman" w:cs="Times New Roman"/>
          <w:sz w:val="28"/>
          <w:szCs w:val="28"/>
        </w:rPr>
        <w:t>в 2014 г.</w:t>
      </w:r>
      <w:r w:rsidR="00B67D03">
        <w:rPr>
          <w:rFonts w:ascii="Times New Roman" w:eastAsia="Batang" w:hAnsi="Times New Roman" w:cs="Times New Roman"/>
          <w:sz w:val="28"/>
          <w:szCs w:val="28"/>
        </w:rPr>
        <w:t xml:space="preserve"> возраст 35% населения страны </w:t>
      </w:r>
      <w:r w:rsidR="002B5974">
        <w:rPr>
          <w:rFonts w:ascii="Times New Roman" w:eastAsia="Batang" w:hAnsi="Times New Roman" w:cs="Times New Roman"/>
          <w:sz w:val="28"/>
          <w:szCs w:val="28"/>
        </w:rPr>
        <w:t>составлял</w:t>
      </w:r>
      <w:r w:rsidR="00B67D03">
        <w:rPr>
          <w:rFonts w:ascii="Times New Roman" w:eastAsia="Batang" w:hAnsi="Times New Roman" w:cs="Times New Roman"/>
          <w:sz w:val="28"/>
          <w:szCs w:val="28"/>
        </w:rPr>
        <w:t xml:space="preserve"> более 50 лет. При этом данные 35% населения старшей возрастной группы владеют 61% всей собственности</w:t>
      </w:r>
      <w:r w:rsidR="002B5974">
        <w:rPr>
          <w:rFonts w:ascii="Times New Roman" w:eastAsia="Batang" w:hAnsi="Times New Roman" w:cs="Times New Roman"/>
          <w:sz w:val="28"/>
          <w:szCs w:val="28"/>
        </w:rPr>
        <w:t xml:space="preserve"> в стране</w:t>
      </w:r>
      <w:r w:rsidR="00B67D03">
        <w:rPr>
          <w:rFonts w:ascii="Times New Roman" w:eastAsia="Batang" w:hAnsi="Times New Roman" w:cs="Times New Roman"/>
          <w:sz w:val="28"/>
          <w:szCs w:val="28"/>
        </w:rPr>
        <w:t xml:space="preserve"> и, следовательно, обладают высокой покупательской способность</w:t>
      </w:r>
      <w:r w:rsidR="002B5974">
        <w:rPr>
          <w:rFonts w:ascii="Times New Roman" w:eastAsia="Batang" w:hAnsi="Times New Roman" w:cs="Times New Roman"/>
          <w:sz w:val="28"/>
          <w:szCs w:val="28"/>
        </w:rPr>
        <w:t>ю (см. График 10).</w:t>
      </w:r>
    </w:p>
    <w:p w:rsidR="00BA6BDC" w:rsidRDefault="00BA6BDC"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2B5974" w:rsidRDefault="002B5974" w:rsidP="00280DE7">
      <w:pPr>
        <w:spacing w:after="0" w:line="360" w:lineRule="auto"/>
        <w:jc w:val="both"/>
        <w:rPr>
          <w:rFonts w:ascii="Times New Roman" w:eastAsia="Batang" w:hAnsi="Times New Roman" w:cs="Times New Roman"/>
          <w:sz w:val="28"/>
          <w:szCs w:val="28"/>
        </w:rPr>
      </w:pPr>
    </w:p>
    <w:p w:rsidR="002B5974" w:rsidRDefault="002B5974" w:rsidP="002B5974">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lastRenderedPageBreak/>
        <w:t>График 10. Возрастные группы населения в Республике Корея и доля принадлежащей им собственности, 2014 г.</w:t>
      </w:r>
      <w:r>
        <w:rPr>
          <w:rStyle w:val="a6"/>
          <w:rFonts w:ascii="Times New Roman" w:eastAsia="Batang" w:hAnsi="Times New Roman" w:cs="Times New Roman"/>
          <w:sz w:val="28"/>
          <w:szCs w:val="28"/>
        </w:rPr>
        <w:footnoteReference w:id="47"/>
      </w:r>
    </w:p>
    <w:p w:rsidR="002B5974" w:rsidRDefault="002B5974" w:rsidP="002B5974">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noProof/>
          <w:sz w:val="28"/>
          <w:szCs w:val="28"/>
          <w:lang w:eastAsia="ru-RU"/>
        </w:rPr>
        <w:drawing>
          <wp:inline distT="0" distB="0" distL="0" distR="0">
            <wp:extent cx="3808558" cy="3705225"/>
            <wp:effectExtent l="19050" t="0" r="1442" b="0"/>
            <wp:docPr id="12" name="Рисунок 11" descr="Возраст и владение собственнос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зраст и владение собственностью.jpg"/>
                    <pic:cNvPicPr/>
                  </pic:nvPicPr>
                  <pic:blipFill>
                    <a:blip r:embed="rId17" cstate="print"/>
                    <a:stretch>
                      <a:fillRect/>
                    </a:stretch>
                  </pic:blipFill>
                  <pic:spPr>
                    <a:xfrm>
                      <a:off x="0" y="0"/>
                      <a:ext cx="3808558" cy="3705225"/>
                    </a:xfrm>
                    <a:prstGeom prst="rect">
                      <a:avLst/>
                    </a:prstGeom>
                  </pic:spPr>
                </pic:pic>
              </a:graphicData>
            </a:graphic>
          </wp:inline>
        </w:drawing>
      </w:r>
    </w:p>
    <w:p w:rsidR="002B5974" w:rsidRDefault="002B5974" w:rsidP="002B5974">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hint="eastAsia"/>
          <w:sz w:val="28"/>
          <w:szCs w:val="28"/>
        </w:rPr>
        <w:tab/>
      </w:r>
      <w:r w:rsidR="003B6356">
        <w:rPr>
          <w:rFonts w:ascii="Times New Roman" w:eastAsia="Batang" w:hAnsi="Times New Roman" w:cs="Times New Roman"/>
          <w:sz w:val="28"/>
          <w:szCs w:val="28"/>
        </w:rPr>
        <w:t>Представители с</w:t>
      </w:r>
      <w:r>
        <w:rPr>
          <w:rFonts w:ascii="Times New Roman" w:eastAsia="Batang" w:hAnsi="Times New Roman" w:cs="Times New Roman"/>
          <w:sz w:val="28"/>
          <w:szCs w:val="28"/>
        </w:rPr>
        <w:t>тарш</w:t>
      </w:r>
      <w:r w:rsidR="003B6356">
        <w:rPr>
          <w:rFonts w:ascii="Times New Roman" w:eastAsia="Batang" w:hAnsi="Times New Roman" w:cs="Times New Roman"/>
          <w:sz w:val="28"/>
          <w:szCs w:val="28"/>
        </w:rPr>
        <w:t>ей</w:t>
      </w:r>
      <w:r>
        <w:rPr>
          <w:rFonts w:ascii="Times New Roman" w:eastAsia="Batang" w:hAnsi="Times New Roman" w:cs="Times New Roman"/>
          <w:sz w:val="28"/>
          <w:szCs w:val="28"/>
        </w:rPr>
        <w:t xml:space="preserve"> возрастная групп</w:t>
      </w:r>
      <w:r w:rsidR="00A44A97">
        <w:rPr>
          <w:rFonts w:ascii="Times New Roman" w:eastAsia="Batang" w:hAnsi="Times New Roman" w:cs="Times New Roman"/>
          <w:sz w:val="28"/>
          <w:szCs w:val="28"/>
        </w:rPr>
        <w:t>ы</w:t>
      </w:r>
      <w:r>
        <w:rPr>
          <w:rFonts w:ascii="Times New Roman" w:eastAsia="Batang" w:hAnsi="Times New Roman" w:cs="Times New Roman"/>
          <w:sz w:val="28"/>
          <w:szCs w:val="28"/>
        </w:rPr>
        <w:t xml:space="preserve"> населения Республики Корея,</w:t>
      </w:r>
      <w:r w:rsidR="003B6356">
        <w:rPr>
          <w:rFonts w:ascii="Times New Roman" w:eastAsia="Batang" w:hAnsi="Times New Roman" w:cs="Times New Roman"/>
          <w:sz w:val="28"/>
          <w:szCs w:val="28"/>
        </w:rPr>
        <w:t xml:space="preserve"> имея прочный материальный фундамент, являются </w:t>
      </w:r>
      <w:proofErr w:type="gramStart"/>
      <w:r w:rsidR="003B6356">
        <w:rPr>
          <w:rFonts w:ascii="Times New Roman" w:eastAsia="Batang" w:hAnsi="Times New Roman" w:cs="Times New Roman"/>
          <w:sz w:val="28"/>
          <w:szCs w:val="28"/>
        </w:rPr>
        <w:t>активными потребителями</w:t>
      </w:r>
      <w:proofErr w:type="gramEnd"/>
      <w:r w:rsidR="003B6356">
        <w:rPr>
          <w:rFonts w:ascii="Times New Roman" w:eastAsia="Batang" w:hAnsi="Times New Roman" w:cs="Times New Roman"/>
          <w:sz w:val="28"/>
          <w:szCs w:val="28"/>
        </w:rPr>
        <w:t xml:space="preserve"> активно вкладывающими средства в себя и собственный досуг. При этом </w:t>
      </w:r>
      <w:r w:rsidR="00A44A97">
        <w:rPr>
          <w:rFonts w:ascii="Times New Roman" w:eastAsia="Batang" w:hAnsi="Times New Roman" w:cs="Times New Roman"/>
          <w:sz w:val="28"/>
          <w:szCs w:val="28"/>
        </w:rPr>
        <w:t>им</w:t>
      </w:r>
      <w:r w:rsidR="003B6356">
        <w:rPr>
          <w:rFonts w:ascii="Times New Roman" w:eastAsia="Batang" w:hAnsi="Times New Roman" w:cs="Times New Roman"/>
          <w:sz w:val="28"/>
          <w:szCs w:val="28"/>
        </w:rPr>
        <w:t xml:space="preserve"> присущи черты, более характерные для более молодых людей. Их характеризуют следующие</w:t>
      </w:r>
      <w:r w:rsidR="00A44A97">
        <w:rPr>
          <w:rFonts w:ascii="Times New Roman" w:eastAsia="Batang" w:hAnsi="Times New Roman" w:cs="Times New Roman"/>
          <w:sz w:val="28"/>
          <w:szCs w:val="28"/>
        </w:rPr>
        <w:t xml:space="preserve"> статистические данные</w:t>
      </w:r>
      <w:r w:rsidR="003B6356">
        <w:rPr>
          <w:rFonts w:ascii="Times New Roman" w:eastAsia="Batang" w:hAnsi="Times New Roman" w:cs="Times New Roman"/>
          <w:sz w:val="28"/>
          <w:szCs w:val="28"/>
        </w:rPr>
        <w:t xml:space="preserve">: </w:t>
      </w:r>
    </w:p>
    <w:p w:rsidR="003B6356" w:rsidRDefault="003B6356" w:rsidP="003B6356">
      <w:pPr>
        <w:pStyle w:val="a3"/>
        <w:numPr>
          <w:ilvl w:val="0"/>
          <w:numId w:val="10"/>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66% считают себя здоровыми, а возраст старости в оценивают в среднем в 71 год</w:t>
      </w:r>
      <w:r>
        <w:rPr>
          <w:rFonts w:ascii="Times New Roman" w:eastAsia="Batang" w:hAnsi="Times New Roman" w:cs="Times New Roman" w:hint="eastAsia"/>
          <w:sz w:val="28"/>
          <w:szCs w:val="28"/>
        </w:rPr>
        <w:t>;</w:t>
      </w:r>
    </w:p>
    <w:p w:rsidR="003B6356" w:rsidRDefault="003B6356" w:rsidP="003B6356">
      <w:pPr>
        <w:pStyle w:val="a3"/>
        <w:numPr>
          <w:ilvl w:val="0"/>
          <w:numId w:val="10"/>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26% в течение последнего года путешествовали за границу</w:t>
      </w:r>
      <w:r>
        <w:rPr>
          <w:rFonts w:ascii="Times New Roman" w:eastAsia="Batang" w:hAnsi="Times New Roman" w:cs="Times New Roman" w:hint="eastAsia"/>
          <w:sz w:val="28"/>
          <w:szCs w:val="28"/>
        </w:rPr>
        <w:t>;</w:t>
      </w:r>
    </w:p>
    <w:p w:rsidR="003B6356" w:rsidRDefault="003B6356" w:rsidP="003B6356">
      <w:pPr>
        <w:pStyle w:val="a3"/>
        <w:numPr>
          <w:ilvl w:val="0"/>
          <w:numId w:val="10"/>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Тратят на спорт и внешность в среднем 228 долл. США</w:t>
      </w:r>
      <w:r>
        <w:rPr>
          <w:rFonts w:ascii="Times New Roman" w:eastAsia="Batang" w:hAnsi="Times New Roman" w:cs="Times New Roman" w:hint="eastAsia"/>
          <w:sz w:val="28"/>
          <w:szCs w:val="28"/>
        </w:rPr>
        <w:t>;</w:t>
      </w:r>
    </w:p>
    <w:p w:rsidR="003B6356" w:rsidRDefault="003B6356" w:rsidP="003B6356">
      <w:pPr>
        <w:pStyle w:val="a3"/>
        <w:numPr>
          <w:ilvl w:val="0"/>
          <w:numId w:val="10"/>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79% пользуются мобильным интернетом, 16% - приложениями для просмотра телепрограмм через смартфон</w:t>
      </w:r>
      <w:r>
        <w:rPr>
          <w:rFonts w:ascii="Times New Roman" w:eastAsia="Batang" w:hAnsi="Times New Roman" w:cs="Times New Roman" w:hint="eastAsia"/>
          <w:sz w:val="28"/>
          <w:szCs w:val="28"/>
        </w:rPr>
        <w:t>;</w:t>
      </w:r>
    </w:p>
    <w:p w:rsidR="003B6356" w:rsidRDefault="003B6356" w:rsidP="003B6356">
      <w:pPr>
        <w:pStyle w:val="a3"/>
        <w:numPr>
          <w:ilvl w:val="0"/>
          <w:numId w:val="10"/>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28% осуществляют покупки в интернет-магазинах, 10% - через мобильные приложения</w:t>
      </w:r>
      <w:r>
        <w:rPr>
          <w:rFonts w:ascii="Times New Roman" w:eastAsia="Batang" w:hAnsi="Times New Roman" w:cs="Times New Roman" w:hint="eastAsia"/>
          <w:sz w:val="28"/>
          <w:szCs w:val="28"/>
        </w:rPr>
        <w:t>;</w:t>
      </w:r>
    </w:p>
    <w:p w:rsidR="003B6356" w:rsidRDefault="003B6356" w:rsidP="003B6356">
      <w:pPr>
        <w:pStyle w:val="a3"/>
        <w:numPr>
          <w:ilvl w:val="0"/>
          <w:numId w:val="10"/>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21% посещают рестораны от одного раза в неделю</w:t>
      </w:r>
      <w:r w:rsidR="00A44A97">
        <w:rPr>
          <w:rFonts w:ascii="Times New Roman" w:eastAsia="Batang" w:hAnsi="Times New Roman" w:cs="Times New Roman"/>
          <w:sz w:val="28"/>
          <w:szCs w:val="28"/>
        </w:rPr>
        <w:t xml:space="preserve">. </w:t>
      </w:r>
    </w:p>
    <w:p w:rsidR="00A44A97" w:rsidRPr="00A44A97" w:rsidRDefault="00A44A97" w:rsidP="00A44A97">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lastRenderedPageBreak/>
        <w:tab/>
        <w:t xml:space="preserve">Активность потребителей старшего возраста способствует развитию ориентированного на них рынка товаров и услуг. Если в 2010 г. этот рынок оценивался в 29,1 млрд. долл. США, то, согласно прогнозам специалистов, к 2020 г. он вырастет до 109,7 млрд. долл. США. </w:t>
      </w:r>
      <w:r w:rsidR="00532E7C">
        <w:rPr>
          <w:rFonts w:ascii="Times New Roman" w:eastAsia="Batang" w:hAnsi="Times New Roman" w:cs="Times New Roman"/>
          <w:sz w:val="28"/>
          <w:szCs w:val="28"/>
        </w:rPr>
        <w:t>Предполагается, что темпы роста данного рынка, включающего в себя лекарства, медицинское оборудование, продукты питания, косметику, медицинское обслуживание, товары и услуги для организации досуга, жилье, финансовые услуги, составят в течение 10 лет в среднем 14,4% в год. Особенно быстро, согласно оценкам экспертов, будет расти сфера медицинских услуг (16,61% в год в 2012 – 2020 гг.) и рынок косметических средств (15,3% в год за аналогичный период времени).</w:t>
      </w:r>
      <w:r w:rsidR="00532E7C">
        <w:rPr>
          <w:rStyle w:val="a6"/>
          <w:rFonts w:ascii="Times New Roman" w:eastAsia="Batang" w:hAnsi="Times New Roman" w:cs="Times New Roman"/>
          <w:sz w:val="28"/>
          <w:szCs w:val="28"/>
        </w:rPr>
        <w:footnoteReference w:id="48"/>
      </w:r>
    </w:p>
    <w:p w:rsidR="004B22D4" w:rsidRDefault="004B22D4" w:rsidP="00280DE7">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B83FDB">
        <w:rPr>
          <w:rFonts w:ascii="Times New Roman" w:eastAsia="Batang" w:hAnsi="Times New Roman" w:cs="Times New Roman"/>
          <w:sz w:val="28"/>
          <w:szCs w:val="28"/>
        </w:rPr>
        <w:t xml:space="preserve">Активными темпами развивается </w:t>
      </w:r>
      <w:r w:rsidR="00D25C37">
        <w:rPr>
          <w:rFonts w:ascii="Times New Roman" w:eastAsia="Batang" w:hAnsi="Times New Roman" w:cs="Times New Roman"/>
          <w:sz w:val="28"/>
          <w:szCs w:val="28"/>
        </w:rPr>
        <w:t xml:space="preserve">во всем мире </w:t>
      </w:r>
      <w:r w:rsidR="001C3322">
        <w:rPr>
          <w:rFonts w:ascii="Times New Roman" w:eastAsia="Batang" w:hAnsi="Times New Roman" w:cs="Times New Roman"/>
          <w:sz w:val="28"/>
          <w:szCs w:val="28"/>
        </w:rPr>
        <w:t xml:space="preserve">экономика совместного потребления, подразумевающая коллективное использование товаров и услуг. Это связывают с большим, чем ранее вниманием </w:t>
      </w:r>
      <w:r w:rsidR="00D25C37">
        <w:rPr>
          <w:rFonts w:ascii="Times New Roman" w:eastAsia="Batang" w:hAnsi="Times New Roman" w:cs="Times New Roman"/>
          <w:sz w:val="28"/>
          <w:szCs w:val="28"/>
        </w:rPr>
        <w:t>потребителей к соотношению цены и качества</w:t>
      </w:r>
      <w:r w:rsidR="001C3322">
        <w:rPr>
          <w:rFonts w:ascii="Times New Roman" w:eastAsia="Batang" w:hAnsi="Times New Roman" w:cs="Times New Roman"/>
          <w:sz w:val="28"/>
          <w:szCs w:val="28"/>
        </w:rPr>
        <w:t xml:space="preserve"> объектов потребления, а не их внешней оболочке. Самыми известными представителями данного типа экономики являются американская компания </w:t>
      </w:r>
      <w:proofErr w:type="spellStart"/>
      <w:r w:rsidR="001C3322">
        <w:rPr>
          <w:rFonts w:ascii="Times New Roman" w:eastAsia="Batang" w:hAnsi="Times New Roman" w:cs="Times New Roman" w:hint="eastAsia"/>
          <w:sz w:val="28"/>
          <w:szCs w:val="28"/>
        </w:rPr>
        <w:t>Uber</w:t>
      </w:r>
      <w:proofErr w:type="spellEnd"/>
      <w:r w:rsidR="001C3322">
        <w:rPr>
          <w:rFonts w:ascii="Times New Roman" w:eastAsia="Batang" w:hAnsi="Times New Roman" w:cs="Times New Roman"/>
          <w:sz w:val="28"/>
          <w:szCs w:val="28"/>
        </w:rPr>
        <w:t xml:space="preserve">, создавшая платформу, которая связывает людей, предоставляющих транспортные услуги, с клиентами, и </w:t>
      </w:r>
      <w:proofErr w:type="spellStart"/>
      <w:r w:rsidR="001C3322">
        <w:rPr>
          <w:rFonts w:ascii="Times New Roman" w:eastAsia="Batang" w:hAnsi="Times New Roman" w:cs="Times New Roman" w:hint="eastAsia"/>
          <w:sz w:val="28"/>
          <w:szCs w:val="28"/>
        </w:rPr>
        <w:t>Airbnb</w:t>
      </w:r>
      <w:proofErr w:type="spellEnd"/>
      <w:r w:rsidR="001C3322">
        <w:rPr>
          <w:rFonts w:ascii="Times New Roman" w:eastAsia="Batang" w:hAnsi="Times New Roman" w:cs="Times New Roman"/>
          <w:sz w:val="28"/>
          <w:szCs w:val="28"/>
        </w:rPr>
        <w:t xml:space="preserve"> </w:t>
      </w:r>
      <w:r w:rsidR="00D25C37">
        <w:rPr>
          <w:rFonts w:ascii="Times New Roman" w:eastAsia="Batang" w:hAnsi="Times New Roman" w:cs="Times New Roman"/>
          <w:sz w:val="28"/>
          <w:szCs w:val="28"/>
        </w:rPr>
        <w:t>–</w:t>
      </w:r>
      <w:r w:rsidR="001C3322">
        <w:rPr>
          <w:rFonts w:ascii="Times New Roman" w:eastAsia="Batang" w:hAnsi="Times New Roman" w:cs="Times New Roman"/>
          <w:sz w:val="28"/>
          <w:szCs w:val="28"/>
        </w:rPr>
        <w:t xml:space="preserve"> </w:t>
      </w:r>
      <w:r w:rsidR="00D25C37">
        <w:rPr>
          <w:rFonts w:ascii="Times New Roman" w:eastAsia="Batang" w:hAnsi="Times New Roman" w:cs="Times New Roman"/>
          <w:sz w:val="28"/>
          <w:szCs w:val="28"/>
        </w:rPr>
        <w:t xml:space="preserve">онлайн-площадка для поиска и краткосрочной аренды частного жилья. Исключением </w:t>
      </w:r>
      <w:proofErr w:type="gramStart"/>
      <w:r w:rsidR="00D25C37">
        <w:rPr>
          <w:rFonts w:ascii="Times New Roman" w:eastAsia="Batang" w:hAnsi="Times New Roman" w:cs="Times New Roman"/>
          <w:sz w:val="28"/>
          <w:szCs w:val="28"/>
        </w:rPr>
        <w:t>не является</w:t>
      </w:r>
      <w:proofErr w:type="gramEnd"/>
      <w:r w:rsidR="00D25C37">
        <w:rPr>
          <w:rFonts w:ascii="Times New Roman" w:eastAsia="Batang" w:hAnsi="Times New Roman" w:cs="Times New Roman"/>
          <w:sz w:val="28"/>
          <w:szCs w:val="28"/>
        </w:rPr>
        <w:t xml:space="preserve"> и Республика Корея, где наряду с зарубежными сервисами такого рода активно развиваются их местные аналоги. Так, бизнес-модель популярного американского сервиса краткосрочной аренды автомобилей </w:t>
      </w:r>
      <w:proofErr w:type="spellStart"/>
      <w:r w:rsidR="00D25C37">
        <w:rPr>
          <w:rFonts w:ascii="Times New Roman" w:eastAsia="Batang" w:hAnsi="Times New Roman" w:cs="Times New Roman" w:hint="eastAsia"/>
          <w:sz w:val="28"/>
          <w:szCs w:val="28"/>
        </w:rPr>
        <w:t>Zipcar</w:t>
      </w:r>
      <w:proofErr w:type="spellEnd"/>
      <w:r w:rsidR="00D25C37">
        <w:rPr>
          <w:rFonts w:ascii="Times New Roman" w:eastAsia="Batang" w:hAnsi="Times New Roman" w:cs="Times New Roman"/>
          <w:sz w:val="28"/>
          <w:szCs w:val="28"/>
        </w:rPr>
        <w:t xml:space="preserve">, была скопирована местными компаниями </w:t>
      </w:r>
      <w:proofErr w:type="spellStart"/>
      <w:r w:rsidR="00D25C37">
        <w:rPr>
          <w:rFonts w:ascii="Times New Roman" w:eastAsia="Batang" w:hAnsi="Times New Roman" w:cs="Times New Roman" w:hint="eastAsia"/>
          <w:sz w:val="28"/>
          <w:szCs w:val="28"/>
        </w:rPr>
        <w:t>GreenCar</w:t>
      </w:r>
      <w:proofErr w:type="spellEnd"/>
      <w:r w:rsidR="00D25C37">
        <w:rPr>
          <w:rFonts w:ascii="Times New Roman" w:eastAsia="Batang" w:hAnsi="Times New Roman" w:cs="Times New Roman" w:hint="eastAsia"/>
          <w:sz w:val="28"/>
          <w:szCs w:val="28"/>
        </w:rPr>
        <w:t xml:space="preserve"> </w:t>
      </w:r>
      <w:r w:rsidR="00D25C37">
        <w:rPr>
          <w:rFonts w:ascii="Times New Roman" w:eastAsia="Batang" w:hAnsi="Times New Roman" w:cs="Times New Roman"/>
          <w:sz w:val="28"/>
          <w:szCs w:val="28"/>
        </w:rPr>
        <w:t xml:space="preserve">и </w:t>
      </w:r>
      <w:proofErr w:type="spellStart"/>
      <w:r w:rsidR="00D25C37">
        <w:rPr>
          <w:rFonts w:ascii="Times New Roman" w:eastAsia="Batang" w:hAnsi="Times New Roman" w:cs="Times New Roman" w:hint="eastAsia"/>
          <w:sz w:val="28"/>
          <w:szCs w:val="28"/>
        </w:rPr>
        <w:t>Socar</w:t>
      </w:r>
      <w:proofErr w:type="spellEnd"/>
      <w:r w:rsidR="00D25C37">
        <w:rPr>
          <w:rFonts w:ascii="Times New Roman" w:eastAsia="Batang" w:hAnsi="Times New Roman" w:cs="Times New Roman"/>
          <w:sz w:val="28"/>
          <w:szCs w:val="28"/>
        </w:rPr>
        <w:t>. Оборот этих компаний растет</w:t>
      </w:r>
      <w:r w:rsidR="002A1574">
        <w:rPr>
          <w:rFonts w:ascii="Times New Roman" w:eastAsia="Batang" w:hAnsi="Times New Roman" w:cs="Times New Roman"/>
          <w:sz w:val="28"/>
          <w:szCs w:val="28"/>
        </w:rPr>
        <w:t xml:space="preserve"> очень</w:t>
      </w:r>
      <w:r w:rsidR="00D25C37">
        <w:rPr>
          <w:rFonts w:ascii="Times New Roman" w:eastAsia="Batang" w:hAnsi="Times New Roman" w:cs="Times New Roman"/>
          <w:sz w:val="28"/>
          <w:szCs w:val="28"/>
        </w:rPr>
        <w:t xml:space="preserve"> быстрыми темпами</w:t>
      </w:r>
      <w:r w:rsidR="00A64031">
        <w:rPr>
          <w:rFonts w:ascii="Times New Roman" w:eastAsia="Batang" w:hAnsi="Times New Roman" w:cs="Times New Roman"/>
          <w:sz w:val="28"/>
          <w:szCs w:val="28"/>
        </w:rPr>
        <w:t xml:space="preserve"> (см. Таблицу 12</w:t>
      </w:r>
      <w:r w:rsidR="002A1574">
        <w:rPr>
          <w:rFonts w:ascii="Times New Roman" w:eastAsia="Batang" w:hAnsi="Times New Roman" w:cs="Times New Roman"/>
          <w:sz w:val="28"/>
          <w:szCs w:val="28"/>
        </w:rPr>
        <w:t xml:space="preserve">). </w:t>
      </w:r>
    </w:p>
    <w:p w:rsidR="002A1574" w:rsidRDefault="002A1574"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BA6BDC" w:rsidRDefault="00BA6BDC" w:rsidP="00280DE7">
      <w:pPr>
        <w:spacing w:after="0" w:line="360" w:lineRule="auto"/>
        <w:jc w:val="both"/>
        <w:rPr>
          <w:rFonts w:ascii="Times New Roman" w:eastAsia="Batang" w:hAnsi="Times New Roman" w:cs="Times New Roman"/>
          <w:sz w:val="28"/>
          <w:szCs w:val="28"/>
        </w:rPr>
      </w:pPr>
    </w:p>
    <w:p w:rsidR="002A1574" w:rsidRDefault="00A64031" w:rsidP="002A1574">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lastRenderedPageBreak/>
        <w:t>Таблица 12</w:t>
      </w:r>
      <w:r w:rsidR="00AD25EC">
        <w:rPr>
          <w:rFonts w:ascii="Times New Roman" w:eastAsia="Batang" w:hAnsi="Times New Roman" w:cs="Times New Roman"/>
          <w:sz w:val="28"/>
          <w:szCs w:val="28"/>
        </w:rPr>
        <w:t>.</w:t>
      </w:r>
      <w:r w:rsidR="00AD25EC">
        <w:rPr>
          <w:rFonts w:ascii="Times New Roman" w:eastAsia="Batang" w:hAnsi="Times New Roman" w:cs="Times New Roman" w:hint="eastAsia"/>
          <w:sz w:val="28"/>
          <w:szCs w:val="28"/>
        </w:rPr>
        <w:t xml:space="preserve"> </w:t>
      </w:r>
      <w:r w:rsidR="002A1574">
        <w:rPr>
          <w:rFonts w:ascii="Times New Roman" w:eastAsia="Batang" w:hAnsi="Times New Roman" w:cs="Times New Roman"/>
          <w:sz w:val="28"/>
          <w:szCs w:val="28"/>
        </w:rPr>
        <w:t xml:space="preserve">Годовой оборот компаний </w:t>
      </w:r>
      <w:proofErr w:type="spellStart"/>
      <w:r w:rsidR="002A1574">
        <w:rPr>
          <w:rFonts w:ascii="Times New Roman" w:eastAsia="Batang" w:hAnsi="Times New Roman" w:cs="Times New Roman" w:hint="eastAsia"/>
          <w:sz w:val="28"/>
          <w:szCs w:val="28"/>
        </w:rPr>
        <w:t>GreenCar</w:t>
      </w:r>
      <w:proofErr w:type="spellEnd"/>
      <w:r w:rsidR="002A1574">
        <w:rPr>
          <w:rFonts w:ascii="Times New Roman" w:eastAsia="Batang" w:hAnsi="Times New Roman" w:cs="Times New Roman" w:hint="eastAsia"/>
          <w:sz w:val="28"/>
          <w:szCs w:val="28"/>
        </w:rPr>
        <w:t xml:space="preserve"> </w:t>
      </w:r>
      <w:r w:rsidR="002A1574">
        <w:rPr>
          <w:rFonts w:ascii="Times New Roman" w:eastAsia="Batang" w:hAnsi="Times New Roman" w:cs="Times New Roman"/>
          <w:sz w:val="28"/>
          <w:szCs w:val="28"/>
        </w:rPr>
        <w:t xml:space="preserve">и </w:t>
      </w:r>
      <w:proofErr w:type="spellStart"/>
      <w:r w:rsidR="002A1574">
        <w:rPr>
          <w:rFonts w:ascii="Times New Roman" w:eastAsia="Batang" w:hAnsi="Times New Roman" w:cs="Times New Roman" w:hint="eastAsia"/>
          <w:sz w:val="28"/>
          <w:szCs w:val="28"/>
        </w:rPr>
        <w:t>Socar</w:t>
      </w:r>
      <w:proofErr w:type="spellEnd"/>
      <w:r w:rsidR="002A1574">
        <w:rPr>
          <w:rFonts w:ascii="Times New Roman" w:eastAsia="Batang" w:hAnsi="Times New Roman" w:cs="Times New Roman" w:hint="eastAsia"/>
          <w:sz w:val="28"/>
          <w:szCs w:val="28"/>
        </w:rPr>
        <w:t xml:space="preserve"> </w:t>
      </w:r>
      <w:r w:rsidR="002A1574">
        <w:rPr>
          <w:rFonts w:ascii="Times New Roman" w:eastAsia="Batang" w:hAnsi="Times New Roman" w:cs="Times New Roman"/>
          <w:sz w:val="28"/>
          <w:szCs w:val="28"/>
        </w:rPr>
        <w:t>в 2012 – 2015 гг.</w:t>
      </w:r>
      <w:r w:rsidR="002A1574">
        <w:rPr>
          <w:rStyle w:val="a6"/>
          <w:rFonts w:ascii="Times New Roman" w:eastAsia="Batang" w:hAnsi="Times New Roman" w:cs="Times New Roman"/>
          <w:sz w:val="28"/>
          <w:szCs w:val="28"/>
        </w:rPr>
        <w:footnoteReference w:id="49"/>
      </w:r>
    </w:p>
    <w:p w:rsidR="00A64031" w:rsidRDefault="00A64031" w:rsidP="002A1574">
      <w:pPr>
        <w:spacing w:after="0" w:line="360" w:lineRule="auto"/>
        <w:jc w:val="center"/>
        <w:rPr>
          <w:rFonts w:ascii="Times New Roman" w:eastAsia="Batang" w:hAnsi="Times New Roman" w:cs="Times New Roman"/>
          <w:sz w:val="28"/>
          <w:szCs w:val="28"/>
        </w:rPr>
      </w:pPr>
    </w:p>
    <w:tbl>
      <w:tblPr>
        <w:tblStyle w:val="ad"/>
        <w:tblW w:w="0" w:type="auto"/>
        <w:tblLook w:val="04A0" w:firstRow="1" w:lastRow="0" w:firstColumn="1" w:lastColumn="0" w:noHBand="0" w:noVBand="1"/>
      </w:tblPr>
      <w:tblGrid>
        <w:gridCol w:w="1914"/>
        <w:gridCol w:w="1914"/>
        <w:gridCol w:w="1914"/>
        <w:gridCol w:w="1914"/>
        <w:gridCol w:w="1915"/>
      </w:tblGrid>
      <w:tr w:rsidR="002A1574" w:rsidTr="002A1574">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2012</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2013</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2014</w:t>
            </w:r>
          </w:p>
        </w:tc>
        <w:tc>
          <w:tcPr>
            <w:tcW w:w="1915"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2015</w:t>
            </w:r>
          </w:p>
        </w:tc>
      </w:tr>
      <w:tr w:rsidR="002A1574" w:rsidTr="002A1574">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proofErr w:type="spellStart"/>
            <w:r w:rsidRPr="00FB1D94">
              <w:rPr>
                <w:rFonts w:ascii="Times New Roman" w:eastAsia="Batang" w:hAnsi="Times New Roman" w:cs="Times New Roman"/>
                <w:sz w:val="20"/>
                <w:szCs w:val="20"/>
              </w:rPr>
              <w:t>GreenCar</w:t>
            </w:r>
            <w:proofErr w:type="spellEnd"/>
            <w:r w:rsidRPr="00FB1D94">
              <w:rPr>
                <w:rFonts w:ascii="Times New Roman" w:eastAsia="Batang" w:hAnsi="Times New Roman" w:cs="Times New Roman"/>
                <w:sz w:val="20"/>
                <w:szCs w:val="20"/>
              </w:rPr>
              <w:t>, млн. долл. США</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2,9</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5,6</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12,2</w:t>
            </w:r>
          </w:p>
        </w:tc>
        <w:tc>
          <w:tcPr>
            <w:tcW w:w="1915"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26,1</w:t>
            </w:r>
          </w:p>
        </w:tc>
      </w:tr>
      <w:tr w:rsidR="002A1574" w:rsidTr="002A1574">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proofErr w:type="spellStart"/>
            <w:r w:rsidRPr="00FB1D94">
              <w:rPr>
                <w:rFonts w:ascii="Times New Roman" w:eastAsia="Batang" w:hAnsi="Times New Roman" w:cs="Times New Roman"/>
                <w:sz w:val="20"/>
                <w:szCs w:val="20"/>
              </w:rPr>
              <w:t>Socar</w:t>
            </w:r>
            <w:proofErr w:type="spellEnd"/>
            <w:r w:rsidRPr="00FB1D94">
              <w:rPr>
                <w:rFonts w:ascii="Times New Roman" w:eastAsia="Batang" w:hAnsi="Times New Roman" w:cs="Times New Roman"/>
                <w:sz w:val="20"/>
                <w:szCs w:val="20"/>
              </w:rPr>
              <w:t>, млн. долл. США</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0,2</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2,1</w:t>
            </w:r>
          </w:p>
        </w:tc>
        <w:tc>
          <w:tcPr>
            <w:tcW w:w="1914"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12,8</w:t>
            </w:r>
          </w:p>
        </w:tc>
        <w:tc>
          <w:tcPr>
            <w:tcW w:w="1915" w:type="dxa"/>
          </w:tcPr>
          <w:p w:rsidR="002A1574" w:rsidRPr="00FB1D94" w:rsidRDefault="002A1574" w:rsidP="002A1574">
            <w:pPr>
              <w:spacing w:line="360" w:lineRule="auto"/>
              <w:jc w:val="center"/>
              <w:rPr>
                <w:rFonts w:ascii="Times New Roman" w:eastAsia="Batang" w:hAnsi="Times New Roman" w:cs="Times New Roman"/>
                <w:sz w:val="20"/>
                <w:szCs w:val="20"/>
              </w:rPr>
            </w:pPr>
            <w:r w:rsidRPr="00FB1D94">
              <w:rPr>
                <w:rFonts w:ascii="Times New Roman" w:eastAsia="Batang" w:hAnsi="Times New Roman" w:cs="Times New Roman"/>
                <w:sz w:val="20"/>
                <w:szCs w:val="20"/>
              </w:rPr>
              <w:t>43,5</w:t>
            </w:r>
          </w:p>
        </w:tc>
      </w:tr>
    </w:tbl>
    <w:p w:rsidR="002A1574" w:rsidRDefault="002A1574" w:rsidP="002A1574">
      <w:pPr>
        <w:spacing w:after="0" w:line="360" w:lineRule="auto"/>
        <w:jc w:val="center"/>
        <w:rPr>
          <w:rFonts w:ascii="Times New Roman" w:eastAsia="Batang" w:hAnsi="Times New Roman" w:cs="Times New Roman"/>
          <w:sz w:val="28"/>
          <w:szCs w:val="28"/>
        </w:rPr>
      </w:pPr>
    </w:p>
    <w:p w:rsidR="002A1574" w:rsidRDefault="00586CD7" w:rsidP="002A1574">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 xml:space="preserve">Успешно развиваются и другие южнокорейские сервисы совместного потребления, будь то аренда жилья, прокат мотоциклов или </w:t>
      </w:r>
      <w:proofErr w:type="spellStart"/>
      <w:r>
        <w:rPr>
          <w:rFonts w:ascii="Times New Roman" w:eastAsia="Batang" w:hAnsi="Times New Roman" w:cs="Times New Roman"/>
          <w:sz w:val="28"/>
          <w:szCs w:val="28"/>
        </w:rPr>
        <w:t>краудфандинг</w:t>
      </w:r>
      <w:proofErr w:type="spellEnd"/>
      <w:r>
        <w:rPr>
          <w:rFonts w:ascii="Times New Roman" w:eastAsia="Batang" w:hAnsi="Times New Roman" w:cs="Times New Roman"/>
          <w:sz w:val="28"/>
          <w:szCs w:val="28"/>
        </w:rPr>
        <w:t>.</w:t>
      </w:r>
    </w:p>
    <w:p w:rsidR="00586CD7" w:rsidRDefault="00586CD7" w:rsidP="002A1574">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86550F">
        <w:rPr>
          <w:rFonts w:ascii="Times New Roman" w:eastAsia="Batang" w:hAnsi="Times New Roman" w:cs="Times New Roman"/>
          <w:sz w:val="28"/>
          <w:szCs w:val="28"/>
        </w:rPr>
        <w:t>Быстрыми темпами</w:t>
      </w:r>
      <w:r>
        <w:rPr>
          <w:rFonts w:ascii="Times New Roman" w:eastAsia="Batang" w:hAnsi="Times New Roman" w:cs="Times New Roman"/>
          <w:sz w:val="28"/>
          <w:szCs w:val="28"/>
        </w:rPr>
        <w:t xml:space="preserve"> увеличивается в Республике Корея популярность социальных сетей</w:t>
      </w:r>
      <w:r w:rsidR="00FB1D94">
        <w:rPr>
          <w:rFonts w:ascii="Times New Roman" w:eastAsia="Batang" w:hAnsi="Times New Roman" w:cs="Times New Roman"/>
          <w:sz w:val="28"/>
          <w:szCs w:val="28"/>
        </w:rPr>
        <w:t xml:space="preserve">. Доля тех, кто использует их, в населении страны увеличилась с 16,8% в 2011 г. до 39,9% в 2014 г. При этом особенно заметно было увеличение числа пользователей возрастом 30 – 39 (с 46,9% всех представителей данной возрастной группы в 2013 г. до 61,0% в 2014г.) и 40 – 49 лет (с 28,8% в 2013 г. до 43,7% в 2014 г.). Таким образом, социальные сети начинают использовать экономически активные потребители с высокой покупательной способностью. Это ведет к тому, что социальные сервисы начинают </w:t>
      </w:r>
      <w:r w:rsidR="009D4529">
        <w:rPr>
          <w:rFonts w:ascii="Times New Roman" w:eastAsia="Batang" w:hAnsi="Times New Roman" w:cs="Times New Roman"/>
          <w:sz w:val="28"/>
          <w:szCs w:val="28"/>
        </w:rPr>
        <w:t>играть свою роль в системе потребления. Они служат механизмом обмена отзывов о приобретаемой потребителями продукции, которые пользователи считают гораздо более надежным источником информации, чем отзывы на сайте компании-производителя.</w:t>
      </w:r>
      <w:r w:rsidR="009D4529">
        <w:rPr>
          <w:rStyle w:val="a6"/>
          <w:rFonts w:ascii="Times New Roman" w:eastAsia="Batang" w:hAnsi="Times New Roman" w:cs="Times New Roman"/>
          <w:sz w:val="28"/>
          <w:szCs w:val="28"/>
        </w:rPr>
        <w:footnoteReference w:id="50"/>
      </w:r>
    </w:p>
    <w:p w:rsidR="001B3191" w:rsidRDefault="001B3191" w:rsidP="002A1574">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2E4B0B">
        <w:rPr>
          <w:rFonts w:ascii="Times New Roman" w:eastAsia="Batang" w:hAnsi="Times New Roman" w:cs="Times New Roman"/>
          <w:sz w:val="28"/>
          <w:szCs w:val="28"/>
        </w:rPr>
        <w:t xml:space="preserve">Снижение потребительских расходов южнокорейцев меняет их отношение к приобретаемым товарам и услугам. Люди больше обращают внимание не на известность бренда, а на соотношение цены и качества. Это находит отражение в стремлении к приобретению товаров по сниженным ценам. Например, быстрыми темпами развивается сектор бюджетных авиаперевозок Республики Корея. В 2015 г. рост числа клиентов бюджетных авиакомпаний, воспользовавшихся их услугами на международных направлениях, составил 37,6% по сравнению с предыдущим годом, в то </w:t>
      </w:r>
      <w:r w:rsidR="002E4B0B">
        <w:rPr>
          <w:rFonts w:ascii="Times New Roman" w:eastAsia="Batang" w:hAnsi="Times New Roman" w:cs="Times New Roman"/>
          <w:sz w:val="28"/>
          <w:szCs w:val="28"/>
        </w:rPr>
        <w:lastRenderedPageBreak/>
        <w:t>время как аналогичный показатель для крупных традиционных авиакомпаний составил лишь 4,9%. При этом общая доля бюджетных авиакомпаний на южнокорейском рынке международных перевозок составила по состоянию на 2015 г. 14,6%, а на рынке внутренних – целых 54,7% (см. Таблицу 1</w:t>
      </w:r>
      <w:r w:rsidR="00A64031">
        <w:rPr>
          <w:rFonts w:ascii="Times New Roman" w:eastAsia="Batang" w:hAnsi="Times New Roman" w:cs="Times New Roman"/>
          <w:sz w:val="28"/>
          <w:szCs w:val="28"/>
        </w:rPr>
        <w:t>3</w:t>
      </w:r>
      <w:r w:rsidR="002E4B0B">
        <w:rPr>
          <w:rFonts w:ascii="Times New Roman" w:eastAsia="Batang" w:hAnsi="Times New Roman" w:cs="Times New Roman"/>
          <w:sz w:val="28"/>
          <w:szCs w:val="28"/>
        </w:rPr>
        <w:t>).</w:t>
      </w:r>
    </w:p>
    <w:p w:rsidR="002E4B0B" w:rsidRDefault="002E4B0B" w:rsidP="002A1574">
      <w:pPr>
        <w:spacing w:after="0" w:line="360" w:lineRule="auto"/>
        <w:jc w:val="both"/>
        <w:rPr>
          <w:rFonts w:ascii="Times New Roman" w:eastAsia="Batang" w:hAnsi="Times New Roman" w:cs="Times New Roman"/>
          <w:sz w:val="28"/>
          <w:szCs w:val="28"/>
        </w:rPr>
      </w:pPr>
    </w:p>
    <w:p w:rsidR="002E4B0B" w:rsidRDefault="00A64031" w:rsidP="002E4B0B">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Таблица 13</w:t>
      </w:r>
      <w:r w:rsidR="002E4B0B">
        <w:rPr>
          <w:rFonts w:ascii="Times New Roman" w:eastAsia="Batang" w:hAnsi="Times New Roman" w:cs="Times New Roman"/>
          <w:sz w:val="28"/>
          <w:szCs w:val="28"/>
        </w:rPr>
        <w:t>. Динамика роста доли бюджетных авиакомпаний на южнокорейских рынках внутренних и международных авиаперевозок, 2011 – 2015 гг.</w:t>
      </w:r>
      <w:r w:rsidR="002E4B0B">
        <w:rPr>
          <w:rStyle w:val="a6"/>
          <w:rFonts w:ascii="Times New Roman" w:eastAsia="Batang" w:hAnsi="Times New Roman" w:cs="Times New Roman"/>
          <w:sz w:val="28"/>
          <w:szCs w:val="28"/>
        </w:rPr>
        <w:footnoteReference w:id="51"/>
      </w:r>
    </w:p>
    <w:tbl>
      <w:tblPr>
        <w:tblStyle w:val="ad"/>
        <w:tblW w:w="0" w:type="auto"/>
        <w:tblLook w:val="04A0" w:firstRow="1" w:lastRow="0" w:firstColumn="1" w:lastColumn="0" w:noHBand="0" w:noVBand="1"/>
      </w:tblPr>
      <w:tblGrid>
        <w:gridCol w:w="1651"/>
        <w:gridCol w:w="1583"/>
        <w:gridCol w:w="1584"/>
        <w:gridCol w:w="1584"/>
        <w:gridCol w:w="1584"/>
        <w:gridCol w:w="1585"/>
      </w:tblGrid>
      <w:tr w:rsidR="002E4B0B" w:rsidTr="002E4B0B">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2011</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2012</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2013</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2014</w:t>
            </w:r>
          </w:p>
        </w:tc>
        <w:tc>
          <w:tcPr>
            <w:tcW w:w="1596"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2015</w:t>
            </w:r>
          </w:p>
        </w:tc>
      </w:tr>
      <w:tr w:rsidR="002E4B0B" w:rsidTr="002E4B0B">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Внутренние перевозки, %</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41,4</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43,8</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48,2</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50,7</w:t>
            </w:r>
          </w:p>
        </w:tc>
        <w:tc>
          <w:tcPr>
            <w:tcW w:w="1596"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54,7</w:t>
            </w:r>
          </w:p>
        </w:tc>
      </w:tr>
      <w:tr w:rsidR="002E4B0B" w:rsidTr="002E4B0B">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Международные перевозки, %</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4,3</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7,5</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9,6</w:t>
            </w:r>
          </w:p>
        </w:tc>
        <w:tc>
          <w:tcPr>
            <w:tcW w:w="1595"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11,5</w:t>
            </w:r>
          </w:p>
        </w:tc>
        <w:tc>
          <w:tcPr>
            <w:tcW w:w="1596" w:type="dxa"/>
          </w:tcPr>
          <w:p w:rsidR="002E4B0B" w:rsidRPr="002E4B0B" w:rsidRDefault="002E4B0B" w:rsidP="002E4B0B">
            <w:pPr>
              <w:spacing w:line="360" w:lineRule="auto"/>
              <w:jc w:val="center"/>
              <w:rPr>
                <w:rFonts w:ascii="Times New Roman" w:eastAsia="Batang" w:hAnsi="Times New Roman" w:cs="Times New Roman"/>
                <w:sz w:val="20"/>
                <w:szCs w:val="20"/>
              </w:rPr>
            </w:pPr>
            <w:r>
              <w:rPr>
                <w:rFonts w:ascii="Times New Roman" w:eastAsia="Batang" w:hAnsi="Times New Roman" w:cs="Times New Roman"/>
                <w:sz w:val="20"/>
                <w:szCs w:val="20"/>
              </w:rPr>
              <w:t>14,6</w:t>
            </w:r>
          </w:p>
        </w:tc>
      </w:tr>
    </w:tbl>
    <w:p w:rsidR="002E4B0B" w:rsidRDefault="002E4B0B" w:rsidP="002E4B0B">
      <w:pPr>
        <w:spacing w:after="0" w:line="360" w:lineRule="auto"/>
        <w:jc w:val="center"/>
        <w:rPr>
          <w:rFonts w:ascii="Times New Roman" w:eastAsia="Batang" w:hAnsi="Times New Roman" w:cs="Times New Roman"/>
          <w:sz w:val="28"/>
          <w:szCs w:val="28"/>
        </w:rPr>
      </w:pPr>
    </w:p>
    <w:p w:rsidR="00B93626" w:rsidRDefault="009D4529" w:rsidP="002A1574">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hint="eastAsia"/>
          <w:sz w:val="28"/>
          <w:szCs w:val="28"/>
        </w:rPr>
        <w:tab/>
      </w:r>
      <w:r w:rsidR="00B93626">
        <w:rPr>
          <w:rFonts w:ascii="Times New Roman" w:eastAsia="Batang" w:hAnsi="Times New Roman" w:cs="Times New Roman"/>
          <w:sz w:val="28"/>
          <w:szCs w:val="28"/>
        </w:rPr>
        <w:t>Большее внимание к соотношению цены и качества, а не известности бренда приобретаемого товара привело к росту популярности частных торговых марок, владельцами которых выступают розничные сети. Товары, производимые под частными торговыми марками, как правило, дешевле аналогичной продукции компаний, располагающих собственными производственными мощностями за счет сокращения издержек на рекламу и маркетинг. Если ранее южнокорейские потребители с подозрением относились к товарам частных торговых марок, считая, что за низкой ценой стоит низкое качество, и предпочитая широко рекламируемые товары, то в последние годы, согласно опросам общественного мнения, ситуация меняется. Так, согласно опросу, проведенному в 2014 г. Корейской ассоциацией потребителей 51% респондентов приветствуют</w:t>
      </w:r>
      <w:r w:rsidR="00432A68">
        <w:rPr>
          <w:rFonts w:ascii="Times New Roman" w:eastAsia="Batang" w:hAnsi="Times New Roman" w:cs="Times New Roman"/>
          <w:sz w:val="28"/>
          <w:szCs w:val="28"/>
        </w:rPr>
        <w:t xml:space="preserve"> расширение ассортимента товаров</w:t>
      </w:r>
      <w:r w:rsidR="00B93626">
        <w:rPr>
          <w:rFonts w:ascii="Times New Roman" w:eastAsia="Batang" w:hAnsi="Times New Roman" w:cs="Times New Roman"/>
          <w:sz w:val="28"/>
          <w:szCs w:val="28"/>
        </w:rPr>
        <w:t xml:space="preserve"> под частными торговыми марками, в то время как доля </w:t>
      </w:r>
      <w:r w:rsidR="00432A68">
        <w:rPr>
          <w:rFonts w:ascii="Times New Roman" w:eastAsia="Batang" w:hAnsi="Times New Roman" w:cs="Times New Roman"/>
          <w:sz w:val="28"/>
          <w:szCs w:val="28"/>
        </w:rPr>
        <w:t>тех, кто желает его сокращения составляет лишь 5%.</w:t>
      </w:r>
      <w:r w:rsidR="00A828B0">
        <w:rPr>
          <w:rFonts w:ascii="Times New Roman" w:eastAsia="Batang" w:hAnsi="Times New Roman" w:cs="Times New Roman"/>
          <w:sz w:val="28"/>
          <w:szCs w:val="28"/>
        </w:rPr>
        <w:t xml:space="preserve"> По результатам другого опроса, также проведенного в 2014 г., 70% респондентов отметили, что есть </w:t>
      </w:r>
      <w:r w:rsidR="00A828B0">
        <w:rPr>
          <w:rFonts w:ascii="Times New Roman" w:eastAsia="Batang" w:hAnsi="Times New Roman" w:cs="Times New Roman"/>
          <w:sz w:val="28"/>
          <w:szCs w:val="28"/>
        </w:rPr>
        <w:lastRenderedPageBreak/>
        <w:t>случаи, когда товары частных торговых марок по качеству превосходят аналогичную продукцию известных производителей.</w:t>
      </w:r>
      <w:r w:rsidR="00432A68">
        <w:rPr>
          <w:rStyle w:val="a6"/>
          <w:rFonts w:ascii="Times New Roman" w:eastAsia="Batang" w:hAnsi="Times New Roman" w:cs="Times New Roman"/>
          <w:sz w:val="28"/>
          <w:szCs w:val="28"/>
        </w:rPr>
        <w:footnoteReference w:id="52"/>
      </w:r>
    </w:p>
    <w:p w:rsidR="006D1DF6" w:rsidRDefault="00B93626" w:rsidP="002A1574">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760767">
        <w:rPr>
          <w:rFonts w:ascii="Times New Roman" w:eastAsia="Batang" w:hAnsi="Times New Roman" w:cs="Times New Roman"/>
          <w:sz w:val="28"/>
          <w:szCs w:val="28"/>
        </w:rPr>
        <w:t xml:space="preserve">Вместе с тем существует ряд категорий товаров, которые южнокорейские потребители с целью продемонстрировать определенный статус готовы приобретать даже по завышенным ценам. Ярче всего данная тенденция проявляется на рынке одежды – южнокорейские потребители могут сочетать в своем гардеробе один дорогой предмет одежды премиум-класса с недорогими вещами. Например, обычной является ситуация, когда человек носит зимнюю куртку стоимостью более 1 тыс. долл. США (наиболее популярны в Южной Корее бренды </w:t>
      </w:r>
      <w:proofErr w:type="spellStart"/>
      <w:r w:rsidR="00760767">
        <w:rPr>
          <w:rFonts w:ascii="Times New Roman" w:eastAsia="Batang" w:hAnsi="Times New Roman" w:cs="Times New Roman" w:hint="eastAsia"/>
          <w:sz w:val="28"/>
          <w:szCs w:val="28"/>
        </w:rPr>
        <w:t>Canada</w:t>
      </w:r>
      <w:proofErr w:type="spellEnd"/>
      <w:r w:rsidR="00760767">
        <w:rPr>
          <w:rFonts w:ascii="Times New Roman" w:eastAsia="Batang" w:hAnsi="Times New Roman" w:cs="Times New Roman" w:hint="eastAsia"/>
          <w:sz w:val="28"/>
          <w:szCs w:val="28"/>
        </w:rPr>
        <w:t xml:space="preserve"> </w:t>
      </w:r>
      <w:proofErr w:type="spellStart"/>
      <w:r w:rsidR="00760767">
        <w:rPr>
          <w:rFonts w:ascii="Times New Roman" w:eastAsia="Batang" w:hAnsi="Times New Roman" w:cs="Times New Roman" w:hint="eastAsia"/>
          <w:sz w:val="28"/>
          <w:szCs w:val="28"/>
        </w:rPr>
        <w:t>Goose</w:t>
      </w:r>
      <w:proofErr w:type="spellEnd"/>
      <w:r w:rsidR="00760767">
        <w:rPr>
          <w:rFonts w:ascii="Times New Roman" w:eastAsia="Batang" w:hAnsi="Times New Roman" w:cs="Times New Roman"/>
          <w:sz w:val="28"/>
          <w:szCs w:val="28"/>
        </w:rPr>
        <w:t xml:space="preserve"> и </w:t>
      </w:r>
      <w:proofErr w:type="spellStart"/>
      <w:r w:rsidR="00760767">
        <w:rPr>
          <w:rFonts w:ascii="Times New Roman" w:eastAsia="Batang" w:hAnsi="Times New Roman" w:cs="Times New Roman" w:hint="eastAsia"/>
          <w:sz w:val="28"/>
          <w:szCs w:val="28"/>
        </w:rPr>
        <w:t>Moncler</w:t>
      </w:r>
      <w:proofErr w:type="spellEnd"/>
      <w:r w:rsidR="00760767">
        <w:rPr>
          <w:rFonts w:ascii="Times New Roman" w:eastAsia="Batang" w:hAnsi="Times New Roman" w:cs="Times New Roman" w:hint="eastAsia"/>
          <w:sz w:val="28"/>
          <w:szCs w:val="28"/>
        </w:rPr>
        <w:t xml:space="preserve">) </w:t>
      </w:r>
      <w:r w:rsidR="00760767">
        <w:rPr>
          <w:rFonts w:ascii="Times New Roman" w:eastAsia="Batang" w:hAnsi="Times New Roman" w:cs="Times New Roman"/>
          <w:sz w:val="28"/>
          <w:szCs w:val="28"/>
        </w:rPr>
        <w:t xml:space="preserve">с джинсами за 30 долл. США. </w:t>
      </w:r>
      <w:r w:rsidR="00BE6DE3">
        <w:rPr>
          <w:rFonts w:ascii="Times New Roman" w:eastAsia="Batang" w:hAnsi="Times New Roman" w:cs="Times New Roman"/>
          <w:sz w:val="28"/>
          <w:szCs w:val="28"/>
        </w:rPr>
        <w:t xml:space="preserve">Таким образом, можно </w:t>
      </w:r>
      <w:proofErr w:type="gramStart"/>
      <w:r w:rsidR="00BE6DE3">
        <w:rPr>
          <w:rFonts w:ascii="Times New Roman" w:eastAsia="Batang" w:hAnsi="Times New Roman" w:cs="Times New Roman"/>
          <w:sz w:val="28"/>
          <w:szCs w:val="28"/>
        </w:rPr>
        <w:t>наблюдать  явление</w:t>
      </w:r>
      <w:proofErr w:type="gramEnd"/>
      <w:r w:rsidR="00BE6DE3">
        <w:rPr>
          <w:rFonts w:ascii="Times New Roman" w:eastAsia="Batang" w:hAnsi="Times New Roman" w:cs="Times New Roman"/>
          <w:sz w:val="28"/>
          <w:szCs w:val="28"/>
        </w:rPr>
        <w:t xml:space="preserve"> поляризации рынка – растут доли недорогой функциональной продукции и премиальных брендов, в то время как сегмент товаров средней ценовой категории сокращается. Данная тенденция для южнокорейского рын</w:t>
      </w:r>
      <w:r w:rsidR="00AD25EC">
        <w:rPr>
          <w:rFonts w:ascii="Times New Roman" w:eastAsia="Batang" w:hAnsi="Times New Roman" w:cs="Times New Roman"/>
          <w:sz w:val="28"/>
          <w:szCs w:val="28"/>
        </w:rPr>
        <w:t>ка одежды отражена на Графике 11</w:t>
      </w:r>
      <w:r w:rsidR="00BE6DE3">
        <w:rPr>
          <w:rFonts w:ascii="Times New Roman" w:eastAsia="Batang" w:hAnsi="Times New Roman" w:cs="Times New Roman"/>
          <w:sz w:val="28"/>
          <w:szCs w:val="28"/>
        </w:rPr>
        <w:t>. Можно заметить, что доля продукции средней ценовой категории сократилась с 36% в 2006 г. до 20% в 2015 г.</w:t>
      </w:r>
    </w:p>
    <w:p w:rsidR="00BE6DE3" w:rsidRDefault="00BE6DE3" w:rsidP="002A1574">
      <w:pPr>
        <w:spacing w:after="0" w:line="360" w:lineRule="auto"/>
        <w:jc w:val="both"/>
        <w:rPr>
          <w:rFonts w:ascii="Times New Roman" w:eastAsia="Batang" w:hAnsi="Times New Roman" w:cs="Times New Roman"/>
          <w:sz w:val="28"/>
          <w:szCs w:val="28"/>
        </w:rPr>
      </w:pPr>
    </w:p>
    <w:p w:rsidR="00BE6DE3" w:rsidRDefault="00BE6DE3" w:rsidP="00BE6DE3">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График 1</w:t>
      </w:r>
      <w:r w:rsidR="00AD25EC">
        <w:rPr>
          <w:rFonts w:ascii="Times New Roman" w:eastAsia="Batang" w:hAnsi="Times New Roman" w:cs="Times New Roman"/>
          <w:sz w:val="28"/>
          <w:szCs w:val="28"/>
        </w:rPr>
        <w:t>1</w:t>
      </w:r>
      <w:r>
        <w:rPr>
          <w:rFonts w:ascii="Times New Roman" w:eastAsia="Batang" w:hAnsi="Times New Roman" w:cs="Times New Roman"/>
          <w:sz w:val="28"/>
          <w:szCs w:val="28"/>
        </w:rPr>
        <w:t>. Доля товаров различных ценовых сегментов на южнокорейском рынке одежды, 2006 – 1015 гг.</w:t>
      </w:r>
      <w:r>
        <w:rPr>
          <w:rStyle w:val="a6"/>
          <w:rFonts w:ascii="Times New Roman" w:eastAsia="Batang" w:hAnsi="Times New Roman" w:cs="Times New Roman"/>
          <w:sz w:val="28"/>
          <w:szCs w:val="28"/>
        </w:rPr>
        <w:footnoteReference w:id="53"/>
      </w:r>
    </w:p>
    <w:p w:rsidR="00BE6DE3" w:rsidRDefault="00BE6DE3" w:rsidP="00BE6DE3">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noProof/>
          <w:sz w:val="28"/>
          <w:szCs w:val="28"/>
          <w:lang w:eastAsia="ru-RU"/>
        </w:rPr>
        <w:drawing>
          <wp:inline distT="0" distB="0" distL="0" distR="0">
            <wp:extent cx="5286375" cy="2748011"/>
            <wp:effectExtent l="19050" t="0" r="9525" b="0"/>
            <wp:docPr id="7" name="Рисунок 6" descr="Поляризация рынка одеж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яризация рынка одежды.jpg"/>
                    <pic:cNvPicPr/>
                  </pic:nvPicPr>
                  <pic:blipFill>
                    <a:blip r:embed="rId18" cstate="print"/>
                    <a:stretch>
                      <a:fillRect/>
                    </a:stretch>
                  </pic:blipFill>
                  <pic:spPr>
                    <a:xfrm>
                      <a:off x="0" y="0"/>
                      <a:ext cx="5289638" cy="2749707"/>
                    </a:xfrm>
                    <a:prstGeom prst="rect">
                      <a:avLst/>
                    </a:prstGeom>
                  </pic:spPr>
                </pic:pic>
              </a:graphicData>
            </a:graphic>
          </wp:inline>
        </w:drawing>
      </w:r>
    </w:p>
    <w:p w:rsidR="004215B7" w:rsidRDefault="006D1DF6" w:rsidP="009A2870">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lastRenderedPageBreak/>
        <w:tab/>
      </w:r>
      <w:r w:rsidR="004215B7">
        <w:rPr>
          <w:rFonts w:ascii="Times New Roman" w:eastAsia="Batang" w:hAnsi="Times New Roman" w:cs="Times New Roman"/>
          <w:sz w:val="28"/>
          <w:szCs w:val="28"/>
        </w:rPr>
        <w:t xml:space="preserve">Аналогичная ситуация наблюдается и на южнокорейском рынке смартфонов, который разделен между моделями премиум-класса (главным образом, </w:t>
      </w:r>
      <w:proofErr w:type="spellStart"/>
      <w:r w:rsidR="004215B7">
        <w:rPr>
          <w:rFonts w:ascii="Times New Roman" w:eastAsia="Batang" w:hAnsi="Times New Roman" w:cs="Times New Roman" w:hint="eastAsia"/>
          <w:sz w:val="28"/>
          <w:szCs w:val="28"/>
        </w:rPr>
        <w:t>iPhone</w:t>
      </w:r>
      <w:proofErr w:type="spellEnd"/>
      <w:r w:rsidR="004215B7">
        <w:rPr>
          <w:rFonts w:ascii="Times New Roman" w:eastAsia="Batang" w:hAnsi="Times New Roman" w:cs="Times New Roman" w:hint="eastAsia"/>
          <w:sz w:val="28"/>
          <w:szCs w:val="28"/>
        </w:rPr>
        <w:t xml:space="preserve"> </w:t>
      </w:r>
      <w:r w:rsidR="004215B7">
        <w:rPr>
          <w:rFonts w:ascii="Times New Roman" w:eastAsia="Batang" w:hAnsi="Times New Roman" w:cs="Times New Roman"/>
          <w:sz w:val="28"/>
          <w:szCs w:val="28"/>
        </w:rPr>
        <w:t xml:space="preserve">американской компании </w:t>
      </w:r>
      <w:proofErr w:type="spellStart"/>
      <w:r w:rsidR="004215B7">
        <w:rPr>
          <w:rFonts w:ascii="Times New Roman" w:eastAsia="Batang" w:hAnsi="Times New Roman" w:cs="Times New Roman" w:hint="eastAsia"/>
          <w:sz w:val="28"/>
          <w:szCs w:val="28"/>
        </w:rPr>
        <w:t>Apple</w:t>
      </w:r>
      <w:proofErr w:type="spellEnd"/>
      <w:r w:rsidR="004215B7">
        <w:rPr>
          <w:rFonts w:ascii="Times New Roman" w:eastAsia="Batang" w:hAnsi="Times New Roman" w:cs="Times New Roman" w:hint="eastAsia"/>
          <w:sz w:val="28"/>
          <w:szCs w:val="28"/>
        </w:rPr>
        <w:t xml:space="preserve"> </w:t>
      </w:r>
      <w:r w:rsidR="004215B7">
        <w:rPr>
          <w:rFonts w:ascii="Times New Roman" w:eastAsia="Batang" w:hAnsi="Times New Roman" w:cs="Times New Roman"/>
          <w:sz w:val="28"/>
          <w:szCs w:val="28"/>
        </w:rPr>
        <w:t xml:space="preserve">и </w:t>
      </w:r>
      <w:proofErr w:type="spellStart"/>
      <w:r w:rsidR="004215B7">
        <w:rPr>
          <w:rFonts w:ascii="Times New Roman" w:eastAsia="Batang" w:hAnsi="Times New Roman" w:cs="Times New Roman" w:hint="eastAsia"/>
          <w:sz w:val="28"/>
          <w:szCs w:val="28"/>
        </w:rPr>
        <w:t>Galaxy</w:t>
      </w:r>
      <w:proofErr w:type="spellEnd"/>
      <w:r w:rsidR="004215B7">
        <w:rPr>
          <w:rFonts w:ascii="Times New Roman" w:eastAsia="Batang" w:hAnsi="Times New Roman" w:cs="Times New Roman" w:hint="eastAsia"/>
          <w:sz w:val="28"/>
          <w:szCs w:val="28"/>
        </w:rPr>
        <w:t xml:space="preserve"> </w:t>
      </w:r>
      <w:r w:rsidR="004215B7">
        <w:rPr>
          <w:rFonts w:ascii="Times New Roman" w:eastAsia="Batang" w:hAnsi="Times New Roman" w:cs="Times New Roman"/>
          <w:sz w:val="28"/>
          <w:szCs w:val="28"/>
        </w:rPr>
        <w:t xml:space="preserve">южнокорейского производителя </w:t>
      </w:r>
      <w:proofErr w:type="spellStart"/>
      <w:r w:rsidR="004215B7">
        <w:rPr>
          <w:rFonts w:ascii="Times New Roman" w:eastAsia="Batang" w:hAnsi="Times New Roman" w:cs="Times New Roman" w:hint="eastAsia"/>
          <w:sz w:val="28"/>
          <w:szCs w:val="28"/>
        </w:rPr>
        <w:t>Samsung</w:t>
      </w:r>
      <w:proofErr w:type="spellEnd"/>
      <w:r w:rsidR="004215B7">
        <w:rPr>
          <w:rFonts w:ascii="Times New Roman" w:eastAsia="Batang" w:hAnsi="Times New Roman" w:cs="Times New Roman" w:hint="eastAsia"/>
          <w:sz w:val="28"/>
          <w:szCs w:val="28"/>
        </w:rPr>
        <w:t xml:space="preserve"> </w:t>
      </w:r>
      <w:proofErr w:type="spellStart"/>
      <w:r w:rsidR="004215B7">
        <w:rPr>
          <w:rFonts w:ascii="Times New Roman" w:eastAsia="Batang" w:hAnsi="Times New Roman" w:cs="Times New Roman" w:hint="eastAsia"/>
          <w:sz w:val="28"/>
          <w:szCs w:val="28"/>
        </w:rPr>
        <w:t>Electronics</w:t>
      </w:r>
      <w:proofErr w:type="spellEnd"/>
      <w:r w:rsidR="004215B7">
        <w:rPr>
          <w:rFonts w:ascii="Times New Roman" w:eastAsia="Batang" w:hAnsi="Times New Roman" w:cs="Times New Roman" w:hint="eastAsia"/>
          <w:sz w:val="28"/>
          <w:szCs w:val="28"/>
        </w:rPr>
        <w:t>)</w:t>
      </w:r>
      <w:r w:rsidR="004215B7">
        <w:rPr>
          <w:rFonts w:ascii="Times New Roman" w:eastAsia="Batang" w:hAnsi="Times New Roman" w:cs="Times New Roman"/>
          <w:sz w:val="28"/>
          <w:szCs w:val="28"/>
        </w:rPr>
        <w:t xml:space="preserve"> с одной стороны и недорогими телефонами китайских компаний </w:t>
      </w:r>
      <w:proofErr w:type="spellStart"/>
      <w:r w:rsidR="004215B7">
        <w:rPr>
          <w:rFonts w:ascii="Times New Roman" w:eastAsia="Batang" w:hAnsi="Times New Roman" w:cs="Times New Roman" w:hint="eastAsia"/>
          <w:sz w:val="28"/>
          <w:szCs w:val="28"/>
        </w:rPr>
        <w:t>Xiaomi</w:t>
      </w:r>
      <w:proofErr w:type="spellEnd"/>
      <w:r w:rsidR="004215B7">
        <w:rPr>
          <w:rFonts w:ascii="Times New Roman" w:eastAsia="Batang" w:hAnsi="Times New Roman" w:cs="Times New Roman" w:hint="eastAsia"/>
          <w:sz w:val="28"/>
          <w:szCs w:val="28"/>
        </w:rPr>
        <w:t xml:space="preserve">, </w:t>
      </w:r>
      <w:proofErr w:type="spellStart"/>
      <w:r w:rsidR="004215B7">
        <w:rPr>
          <w:rFonts w:ascii="Times New Roman" w:eastAsia="Batang" w:hAnsi="Times New Roman" w:cs="Times New Roman" w:hint="eastAsia"/>
          <w:sz w:val="28"/>
          <w:szCs w:val="28"/>
        </w:rPr>
        <w:t>Huawei</w:t>
      </w:r>
      <w:proofErr w:type="spellEnd"/>
      <w:r w:rsidR="004215B7">
        <w:rPr>
          <w:rFonts w:ascii="Times New Roman" w:eastAsia="Batang" w:hAnsi="Times New Roman" w:cs="Times New Roman" w:hint="eastAsia"/>
          <w:sz w:val="28"/>
          <w:szCs w:val="28"/>
        </w:rPr>
        <w:t xml:space="preserve"> </w:t>
      </w:r>
      <w:r w:rsidR="004215B7">
        <w:rPr>
          <w:rFonts w:ascii="Times New Roman" w:eastAsia="Batang" w:hAnsi="Times New Roman" w:cs="Times New Roman"/>
          <w:sz w:val="28"/>
          <w:szCs w:val="28"/>
        </w:rPr>
        <w:t xml:space="preserve">и </w:t>
      </w:r>
      <w:proofErr w:type="spellStart"/>
      <w:r w:rsidR="004215B7">
        <w:rPr>
          <w:rFonts w:ascii="Times New Roman" w:eastAsia="Batang" w:hAnsi="Times New Roman" w:cs="Times New Roman" w:hint="eastAsia"/>
          <w:sz w:val="28"/>
          <w:szCs w:val="28"/>
        </w:rPr>
        <w:t>Lenovo</w:t>
      </w:r>
      <w:proofErr w:type="spellEnd"/>
      <w:r w:rsidR="004215B7">
        <w:rPr>
          <w:rFonts w:ascii="Times New Roman" w:eastAsia="Batang" w:hAnsi="Times New Roman" w:cs="Times New Roman"/>
          <w:sz w:val="28"/>
          <w:szCs w:val="28"/>
        </w:rPr>
        <w:t>. На модели смартфонов средней ценовой категории во 2 квартале 2015 г. приходило</w:t>
      </w:r>
      <w:r w:rsidR="00AD25EC">
        <w:rPr>
          <w:rFonts w:ascii="Times New Roman" w:eastAsia="Batang" w:hAnsi="Times New Roman" w:cs="Times New Roman"/>
          <w:sz w:val="28"/>
          <w:szCs w:val="28"/>
        </w:rPr>
        <w:t>сь лишь 20% рынка (см. График 12</w:t>
      </w:r>
      <w:r w:rsidR="004215B7">
        <w:rPr>
          <w:rFonts w:ascii="Times New Roman" w:eastAsia="Batang" w:hAnsi="Times New Roman" w:cs="Times New Roman"/>
          <w:sz w:val="28"/>
          <w:szCs w:val="28"/>
        </w:rPr>
        <w:t>).</w:t>
      </w:r>
    </w:p>
    <w:p w:rsidR="008D2431" w:rsidRDefault="00BE34EE" w:rsidP="009A2870">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Еще одним ярко выраженным трендом в потребительских предпочтениях современных южнокорейцев стало стремление к потреблению товаров, полезных для здоровья, которое находит отражение в концепции «</w:t>
      </w:r>
      <w:proofErr w:type="spellStart"/>
      <w:r>
        <w:rPr>
          <w:rFonts w:ascii="Times New Roman" w:eastAsia="Batang" w:hAnsi="Times New Roman" w:cs="Times New Roman"/>
          <w:sz w:val="28"/>
          <w:szCs w:val="28"/>
        </w:rPr>
        <w:t>велнес</w:t>
      </w:r>
      <w:proofErr w:type="spellEnd"/>
      <w:r>
        <w:rPr>
          <w:rFonts w:ascii="Times New Roman" w:eastAsia="Batang" w:hAnsi="Times New Roman" w:cs="Times New Roman"/>
          <w:sz w:val="28"/>
          <w:szCs w:val="28"/>
        </w:rPr>
        <w:t xml:space="preserve">» (англ. </w:t>
      </w:r>
      <w:proofErr w:type="spellStart"/>
      <w:r>
        <w:rPr>
          <w:rFonts w:ascii="Times New Roman" w:eastAsia="Batang" w:hAnsi="Times New Roman" w:cs="Times New Roman" w:hint="eastAsia"/>
          <w:sz w:val="28"/>
          <w:szCs w:val="28"/>
        </w:rPr>
        <w:t>wellness</w:t>
      </w:r>
      <w:proofErr w:type="spellEnd"/>
      <w:r>
        <w:rPr>
          <w:rFonts w:ascii="Times New Roman" w:eastAsia="Batang" w:hAnsi="Times New Roman" w:cs="Times New Roman" w:hint="eastAsia"/>
          <w:sz w:val="28"/>
          <w:szCs w:val="28"/>
        </w:rPr>
        <w:t>)</w:t>
      </w:r>
      <w:r>
        <w:rPr>
          <w:rFonts w:ascii="Times New Roman" w:eastAsia="Batang" w:hAnsi="Times New Roman" w:cs="Times New Roman"/>
          <w:sz w:val="28"/>
          <w:szCs w:val="28"/>
        </w:rPr>
        <w:t>, подразумевающей здоровый образ жизни, поддержание физического и душевного здоровья, отказ от вредных привычек.</w:t>
      </w:r>
      <w:r>
        <w:rPr>
          <w:rFonts w:ascii="Times New Roman" w:eastAsia="Batang" w:hAnsi="Times New Roman" w:cs="Times New Roman" w:hint="eastAsia"/>
          <w:sz w:val="28"/>
          <w:szCs w:val="28"/>
        </w:rPr>
        <w:t xml:space="preserve"> </w:t>
      </w:r>
      <w:r>
        <w:rPr>
          <w:rFonts w:ascii="Times New Roman" w:eastAsia="Batang" w:hAnsi="Times New Roman" w:cs="Times New Roman"/>
          <w:sz w:val="28"/>
          <w:szCs w:val="28"/>
        </w:rPr>
        <w:t xml:space="preserve">Следуя данной тенденции, быстро развивается южнокорейский рынок функциональной косметики, т. е. средств, обладающих полезными для здоровья свойствами и таким образом сочетающих в себе функции собственно косметики и лекарства. Доля функциональной косметики на южнокорейском рынке косметических товаров выросла с 24% в 2009 г. до 33% в 2014 г. Одновременно растет и рынок здорового питания. За пять лет с 2010 по 2014 гг. он увеличивался в среднем на 8,3% в год, и к 2014 г. его объем составил около 1,3 млрд.  долл. США. Производители бытовой техники также следуют курсу на производство продукции, положительным образом влияющей на здоровье пользователей. Например, компании </w:t>
      </w:r>
      <w:proofErr w:type="spellStart"/>
      <w:r>
        <w:rPr>
          <w:rFonts w:ascii="Times New Roman" w:eastAsia="Batang" w:hAnsi="Times New Roman" w:cs="Times New Roman" w:hint="eastAsia"/>
          <w:sz w:val="28"/>
          <w:szCs w:val="28"/>
        </w:rPr>
        <w:t>Samsung</w:t>
      </w:r>
      <w:proofErr w:type="spellEnd"/>
      <w:r>
        <w:rPr>
          <w:rFonts w:ascii="Times New Roman" w:eastAsia="Batang" w:hAnsi="Times New Roman" w:cs="Times New Roman" w:hint="eastAsia"/>
          <w:sz w:val="28"/>
          <w:szCs w:val="28"/>
        </w:rPr>
        <w:t xml:space="preserve"> </w:t>
      </w:r>
      <w:proofErr w:type="spellStart"/>
      <w:r>
        <w:rPr>
          <w:rFonts w:ascii="Times New Roman" w:eastAsia="Batang" w:hAnsi="Times New Roman" w:cs="Times New Roman" w:hint="eastAsia"/>
          <w:sz w:val="28"/>
          <w:szCs w:val="28"/>
        </w:rPr>
        <w:t>Electronics</w:t>
      </w:r>
      <w:proofErr w:type="spellEnd"/>
      <w:r>
        <w:rPr>
          <w:rFonts w:ascii="Times New Roman" w:eastAsia="Batang" w:hAnsi="Times New Roman" w:cs="Times New Roman" w:hint="eastAsia"/>
          <w:sz w:val="28"/>
          <w:szCs w:val="28"/>
        </w:rPr>
        <w:t xml:space="preserve"> </w:t>
      </w:r>
      <w:r>
        <w:rPr>
          <w:rFonts w:ascii="Times New Roman" w:eastAsia="Batang" w:hAnsi="Times New Roman" w:cs="Times New Roman"/>
          <w:sz w:val="28"/>
          <w:szCs w:val="28"/>
        </w:rPr>
        <w:t xml:space="preserve">и </w:t>
      </w:r>
      <w:r>
        <w:rPr>
          <w:rFonts w:ascii="Times New Roman" w:eastAsia="Batang" w:hAnsi="Times New Roman" w:cs="Times New Roman" w:hint="eastAsia"/>
          <w:sz w:val="28"/>
          <w:szCs w:val="28"/>
        </w:rPr>
        <w:t xml:space="preserve">LG </w:t>
      </w:r>
      <w:proofErr w:type="spellStart"/>
      <w:r>
        <w:rPr>
          <w:rFonts w:ascii="Times New Roman" w:eastAsia="Batang" w:hAnsi="Times New Roman" w:cs="Times New Roman" w:hint="eastAsia"/>
          <w:sz w:val="28"/>
          <w:szCs w:val="28"/>
        </w:rPr>
        <w:t>Electronics</w:t>
      </w:r>
      <w:proofErr w:type="spellEnd"/>
      <w:r>
        <w:rPr>
          <w:rFonts w:ascii="Times New Roman" w:eastAsia="Batang" w:hAnsi="Times New Roman" w:cs="Times New Roman" w:hint="eastAsia"/>
          <w:sz w:val="28"/>
          <w:szCs w:val="28"/>
        </w:rPr>
        <w:t xml:space="preserve"> </w:t>
      </w:r>
      <w:r>
        <w:rPr>
          <w:rFonts w:ascii="Times New Roman" w:eastAsia="Batang" w:hAnsi="Times New Roman" w:cs="Times New Roman"/>
          <w:sz w:val="28"/>
          <w:szCs w:val="28"/>
        </w:rPr>
        <w:t>выпускают линейки кондиционеров, имеющих функцию очищения воздуха, удаления мелкодисперсной пыли и неприятных запахов. В качестве одной из причин стремления южнокорейцев к потреблению продукции, оказывающей положительный эффект на здоровье, исследователи называют тенденцию к старению населения страны.</w:t>
      </w:r>
      <w:r>
        <w:rPr>
          <w:rStyle w:val="a6"/>
          <w:rFonts w:ascii="Times New Roman" w:eastAsia="Batang" w:hAnsi="Times New Roman" w:cs="Times New Roman"/>
          <w:sz w:val="28"/>
          <w:szCs w:val="28"/>
        </w:rPr>
        <w:footnoteReference w:id="54"/>
      </w:r>
    </w:p>
    <w:p w:rsidR="008D2431" w:rsidRDefault="008D2431" w:rsidP="009A2870">
      <w:pPr>
        <w:spacing w:after="0" w:line="360" w:lineRule="auto"/>
        <w:jc w:val="both"/>
        <w:rPr>
          <w:rFonts w:ascii="Times New Roman" w:eastAsia="Batang" w:hAnsi="Times New Roman" w:cs="Times New Roman"/>
          <w:sz w:val="28"/>
          <w:szCs w:val="28"/>
        </w:rPr>
      </w:pPr>
    </w:p>
    <w:p w:rsidR="004215B7" w:rsidRDefault="009A2870" w:rsidP="004215B7">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lastRenderedPageBreak/>
        <w:t>График 1</w:t>
      </w:r>
      <w:r w:rsidR="00AD25EC">
        <w:rPr>
          <w:rFonts w:ascii="Times New Roman" w:eastAsia="Batang" w:hAnsi="Times New Roman" w:cs="Times New Roman"/>
          <w:sz w:val="28"/>
          <w:szCs w:val="28"/>
        </w:rPr>
        <w:t>2</w:t>
      </w:r>
      <w:r>
        <w:rPr>
          <w:rFonts w:ascii="Times New Roman" w:eastAsia="Batang" w:hAnsi="Times New Roman" w:cs="Times New Roman"/>
          <w:sz w:val="28"/>
          <w:szCs w:val="28"/>
        </w:rPr>
        <w:t>. Доля товаров различных ценовых сегментов на южнокорейском рынке смартфонов, 2014 – 2015 гг.</w:t>
      </w:r>
      <w:r>
        <w:rPr>
          <w:rStyle w:val="a6"/>
          <w:rFonts w:ascii="Times New Roman" w:eastAsia="Batang" w:hAnsi="Times New Roman" w:cs="Times New Roman"/>
          <w:sz w:val="28"/>
          <w:szCs w:val="28"/>
        </w:rPr>
        <w:footnoteReference w:id="55"/>
      </w:r>
    </w:p>
    <w:p w:rsidR="009A2870" w:rsidRDefault="009A2870" w:rsidP="004215B7">
      <w:pPr>
        <w:spacing w:after="0" w:line="360" w:lineRule="auto"/>
        <w:jc w:val="center"/>
        <w:rPr>
          <w:rFonts w:ascii="Times New Roman" w:eastAsia="Batang" w:hAnsi="Times New Roman" w:cs="Times New Roman"/>
          <w:sz w:val="28"/>
          <w:szCs w:val="28"/>
        </w:rPr>
      </w:pPr>
      <w:r>
        <w:rPr>
          <w:rFonts w:ascii="Times New Roman" w:eastAsia="Batang" w:hAnsi="Times New Roman" w:cs="Times New Roman"/>
          <w:noProof/>
          <w:sz w:val="28"/>
          <w:szCs w:val="28"/>
          <w:lang w:eastAsia="ru-RU"/>
        </w:rPr>
        <w:drawing>
          <wp:inline distT="0" distB="0" distL="0" distR="0">
            <wp:extent cx="5940425" cy="2402205"/>
            <wp:effectExtent l="19050" t="0" r="3175" b="0"/>
            <wp:docPr id="11" name="Рисунок 10" descr="Поляризация рынка смартфо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яризация рынка смартфонов.jpg"/>
                    <pic:cNvPicPr/>
                  </pic:nvPicPr>
                  <pic:blipFill>
                    <a:blip r:embed="rId19" cstate="print"/>
                    <a:stretch>
                      <a:fillRect/>
                    </a:stretch>
                  </pic:blipFill>
                  <pic:spPr>
                    <a:xfrm>
                      <a:off x="0" y="0"/>
                      <a:ext cx="5940425" cy="2402205"/>
                    </a:xfrm>
                    <a:prstGeom prst="rect">
                      <a:avLst/>
                    </a:prstGeom>
                  </pic:spPr>
                </pic:pic>
              </a:graphicData>
            </a:graphic>
          </wp:inline>
        </w:drawing>
      </w:r>
    </w:p>
    <w:p w:rsidR="004215B7" w:rsidRDefault="004215B7" w:rsidP="002A1574">
      <w:pPr>
        <w:spacing w:after="0" w:line="360" w:lineRule="auto"/>
        <w:jc w:val="both"/>
        <w:rPr>
          <w:rFonts w:ascii="Times New Roman" w:eastAsia="Batang" w:hAnsi="Times New Roman" w:cs="Times New Roman"/>
          <w:sz w:val="28"/>
          <w:szCs w:val="28"/>
        </w:rPr>
      </w:pPr>
    </w:p>
    <w:p w:rsidR="000E0231" w:rsidRDefault="00745CB3" w:rsidP="002A1574">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r w:rsidR="000E0231">
        <w:rPr>
          <w:rFonts w:ascii="Times New Roman" w:eastAsia="Batang" w:hAnsi="Times New Roman" w:cs="Times New Roman"/>
          <w:sz w:val="28"/>
          <w:szCs w:val="28"/>
        </w:rPr>
        <w:t>Подводя итоги, можно сделать выводы, что:</w:t>
      </w:r>
    </w:p>
    <w:p w:rsidR="000E0231" w:rsidRPr="000E0231" w:rsidRDefault="000E0231" w:rsidP="000E0231">
      <w:pPr>
        <w:pStyle w:val="a3"/>
        <w:numPr>
          <w:ilvl w:val="0"/>
          <w:numId w:val="11"/>
        </w:numPr>
        <w:spacing w:after="0" w:line="360" w:lineRule="auto"/>
        <w:jc w:val="both"/>
        <w:rPr>
          <w:rFonts w:ascii="Times New Roman" w:hAnsi="Times New Roman" w:cs="Times New Roman"/>
          <w:sz w:val="28"/>
          <w:szCs w:val="28"/>
        </w:rPr>
      </w:pPr>
      <w:r w:rsidRPr="000E0231">
        <w:rPr>
          <w:rFonts w:ascii="Times New Roman" w:hAnsi="Times New Roman" w:cs="Times New Roman"/>
          <w:sz w:val="28"/>
          <w:szCs w:val="28"/>
        </w:rPr>
        <w:t>С одной стороны, Республика Корея, являясь 11-й крупнейшей экономикой мира, прочно встроенной в систему международной торговли и инвестиций и обладающей благоприятной средой для ведения бизнеса, является привлекательной для работы в ней зарубежных компаний</w:t>
      </w:r>
      <w:r w:rsidRPr="000E0231">
        <w:rPr>
          <w:rFonts w:ascii="Times New Roman" w:hAnsi="Times New Roman" w:cs="Times New Roman" w:hint="eastAsia"/>
          <w:sz w:val="28"/>
          <w:szCs w:val="28"/>
        </w:rPr>
        <w:t>;</w:t>
      </w:r>
    </w:p>
    <w:p w:rsidR="00BC68E3" w:rsidRPr="000E0231" w:rsidRDefault="000E0231" w:rsidP="000E0231">
      <w:pPr>
        <w:pStyle w:val="a3"/>
        <w:numPr>
          <w:ilvl w:val="0"/>
          <w:numId w:val="11"/>
        </w:numPr>
        <w:spacing w:after="0" w:line="360" w:lineRule="auto"/>
        <w:jc w:val="both"/>
        <w:rPr>
          <w:rFonts w:ascii="Times New Roman" w:eastAsia="Batang" w:hAnsi="Times New Roman" w:cs="Times New Roman"/>
          <w:sz w:val="28"/>
          <w:szCs w:val="28"/>
        </w:rPr>
      </w:pPr>
      <w:r w:rsidRPr="000E0231">
        <w:rPr>
          <w:rFonts w:ascii="Times New Roman" w:hAnsi="Times New Roman" w:cs="Times New Roman"/>
          <w:sz w:val="28"/>
          <w:szCs w:val="28"/>
        </w:rPr>
        <w:t xml:space="preserve"> С другой стороны, такие факторы, как сравнительно высокий уровень коррупции, негативно влияющий в том числе на политическую стабильность в стране, отмечаемые бизнесменами неэффективность бюрократического аппарата и трудового законодательства, а также ограничения доступа к финансированию компаний приводят к тому, что иностранные предприниматели в Республике Корея сталкиваются с радом сложностей в ведении своей деятельности</w:t>
      </w:r>
      <w:r>
        <w:rPr>
          <w:rFonts w:ascii="Times New Roman" w:hAnsi="Times New Roman" w:cs="Times New Roman" w:hint="eastAsia"/>
          <w:sz w:val="28"/>
          <w:szCs w:val="28"/>
        </w:rPr>
        <w:t>;</w:t>
      </w:r>
    </w:p>
    <w:p w:rsidR="000E0231" w:rsidRPr="000E0231" w:rsidRDefault="000E0231" w:rsidP="000E0231">
      <w:pPr>
        <w:pStyle w:val="a3"/>
        <w:numPr>
          <w:ilvl w:val="0"/>
          <w:numId w:val="11"/>
        </w:numPr>
        <w:spacing w:after="0" w:line="360" w:lineRule="auto"/>
        <w:jc w:val="both"/>
        <w:rPr>
          <w:rFonts w:ascii="Times New Roman" w:eastAsia="Batang" w:hAnsi="Times New Roman" w:cs="Times New Roman"/>
          <w:sz w:val="28"/>
          <w:szCs w:val="28"/>
        </w:rPr>
      </w:pPr>
      <w:r>
        <w:rPr>
          <w:rFonts w:ascii="Times New Roman" w:hAnsi="Times New Roman" w:cs="Times New Roman"/>
          <w:sz w:val="28"/>
          <w:szCs w:val="28"/>
        </w:rPr>
        <w:t>Южнокорейский потребительский рынок характеризуется такими особенностями как высокая (35% в 2014 г.) доля потребителей старшей возрастной категории</w:t>
      </w:r>
      <w:r>
        <w:rPr>
          <w:rFonts w:ascii="Times New Roman" w:hAnsi="Times New Roman" w:cs="Times New Roman" w:hint="eastAsia"/>
          <w:sz w:val="28"/>
          <w:szCs w:val="28"/>
        </w:rPr>
        <w:t>;</w:t>
      </w:r>
      <w:r>
        <w:rPr>
          <w:rFonts w:ascii="Times New Roman" w:hAnsi="Times New Roman" w:cs="Times New Roman"/>
          <w:sz w:val="28"/>
          <w:szCs w:val="28"/>
        </w:rPr>
        <w:t xml:space="preserve"> растущая из года в год доля домохозяйств, состоящих из одного </w:t>
      </w:r>
      <w:proofErr w:type="gramStart"/>
      <w:r>
        <w:rPr>
          <w:rFonts w:ascii="Times New Roman" w:hAnsi="Times New Roman" w:cs="Times New Roman"/>
          <w:sz w:val="28"/>
          <w:szCs w:val="28"/>
        </w:rPr>
        <w:t>человека</w:t>
      </w:r>
      <w:r>
        <w:rPr>
          <w:rFonts w:ascii="Times New Roman" w:hAnsi="Times New Roman" w:cs="Times New Roman" w:hint="eastAsia"/>
          <w:sz w:val="28"/>
          <w:szCs w:val="28"/>
        </w:rPr>
        <w:t>;</w:t>
      </w:r>
      <w:r>
        <w:rPr>
          <w:rFonts w:ascii="Times New Roman" w:hAnsi="Times New Roman" w:cs="Times New Roman"/>
          <w:sz w:val="28"/>
          <w:szCs w:val="28"/>
        </w:rPr>
        <w:t xml:space="preserve">  </w:t>
      </w:r>
      <w:r w:rsidRPr="000E0231">
        <w:rPr>
          <w:rFonts w:ascii="Times New Roman" w:hAnsi="Times New Roman" w:cs="Times New Roman"/>
          <w:sz w:val="28"/>
          <w:szCs w:val="28"/>
        </w:rPr>
        <w:t>также</w:t>
      </w:r>
      <w:proofErr w:type="gramEnd"/>
      <w:r w:rsidRPr="000E0231">
        <w:rPr>
          <w:rFonts w:ascii="Times New Roman" w:hAnsi="Times New Roman" w:cs="Times New Roman"/>
          <w:sz w:val="28"/>
          <w:szCs w:val="28"/>
        </w:rPr>
        <w:t xml:space="preserve"> наметившееся </w:t>
      </w:r>
      <w:r w:rsidRPr="000E0231">
        <w:rPr>
          <w:rFonts w:ascii="Times New Roman" w:hAnsi="Times New Roman" w:cs="Times New Roman"/>
          <w:sz w:val="28"/>
          <w:szCs w:val="28"/>
        </w:rPr>
        <w:lastRenderedPageBreak/>
        <w:t>после 2014 г. снижение потребительских расходов в стране на фоне общего замедления экономического роста</w:t>
      </w:r>
      <w:r>
        <w:rPr>
          <w:rFonts w:ascii="Times New Roman" w:hAnsi="Times New Roman" w:cs="Times New Roman" w:hint="eastAsia"/>
          <w:sz w:val="28"/>
          <w:szCs w:val="28"/>
        </w:rPr>
        <w:t>;</w:t>
      </w:r>
    </w:p>
    <w:p w:rsidR="00513DE9" w:rsidRDefault="000E0231" w:rsidP="000E0231">
      <w:pPr>
        <w:pStyle w:val="a3"/>
        <w:numPr>
          <w:ilvl w:val="0"/>
          <w:numId w:val="11"/>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Особенности южнокорейского потребительского рынка </w:t>
      </w:r>
      <w:r w:rsidR="00F172D2">
        <w:rPr>
          <w:rFonts w:ascii="Times New Roman" w:eastAsia="Batang" w:hAnsi="Times New Roman" w:cs="Times New Roman"/>
          <w:sz w:val="28"/>
          <w:szCs w:val="28"/>
        </w:rPr>
        <w:t xml:space="preserve">служат причиной изменения </w:t>
      </w:r>
      <w:r w:rsidR="00E15809">
        <w:rPr>
          <w:rFonts w:ascii="Times New Roman" w:eastAsia="Batang" w:hAnsi="Times New Roman" w:cs="Times New Roman"/>
          <w:sz w:val="28"/>
          <w:szCs w:val="28"/>
        </w:rPr>
        <w:t>форм потребления, среди которых можно, например, выделить рост популярности частных торговых марок, поляризацию потребительских предпочтений, развитие категорий товаров и услу</w:t>
      </w:r>
      <w:r w:rsidR="008871A6">
        <w:rPr>
          <w:rFonts w:ascii="Times New Roman" w:eastAsia="Batang" w:hAnsi="Times New Roman" w:cs="Times New Roman"/>
          <w:sz w:val="28"/>
          <w:szCs w:val="28"/>
        </w:rPr>
        <w:t>г ориентированных на потребителей</w:t>
      </w:r>
      <w:r w:rsidR="00E15809">
        <w:rPr>
          <w:rFonts w:ascii="Times New Roman" w:eastAsia="Batang" w:hAnsi="Times New Roman" w:cs="Times New Roman"/>
          <w:sz w:val="28"/>
          <w:szCs w:val="28"/>
        </w:rPr>
        <w:t>, живущих в одиночку, и потребителях старшего возраста и др.</w:t>
      </w:r>
    </w:p>
    <w:p w:rsidR="00513DE9" w:rsidRDefault="00513DE9">
      <w:pPr>
        <w:rPr>
          <w:rFonts w:ascii="Times New Roman" w:eastAsia="Batang" w:hAnsi="Times New Roman" w:cs="Times New Roman"/>
          <w:sz w:val="28"/>
          <w:szCs w:val="28"/>
        </w:rPr>
      </w:pPr>
      <w:r>
        <w:rPr>
          <w:rFonts w:ascii="Times New Roman" w:eastAsia="Batang" w:hAnsi="Times New Roman" w:cs="Times New Roman"/>
          <w:sz w:val="28"/>
          <w:szCs w:val="28"/>
        </w:rPr>
        <w:br w:type="page"/>
      </w:r>
    </w:p>
    <w:p w:rsidR="00D04B53" w:rsidRPr="009572C0" w:rsidRDefault="00513DE9" w:rsidP="00BA6BDC">
      <w:pPr>
        <w:pStyle w:val="1"/>
      </w:pPr>
      <w:bookmarkStart w:id="7" w:name="_Toc483376943"/>
      <w:r w:rsidRPr="009572C0">
        <w:lastRenderedPageBreak/>
        <w:t xml:space="preserve">Глава 2. </w:t>
      </w:r>
      <w:r w:rsidR="009572C0" w:rsidRPr="009572C0">
        <w:t>Условия деятельности иностранн</w:t>
      </w:r>
      <w:r w:rsidR="0038244D">
        <w:t>ого бизнеса в Республике Корея</w:t>
      </w:r>
      <w:bookmarkEnd w:id="7"/>
    </w:p>
    <w:p w:rsidR="009572C0" w:rsidRDefault="009572C0" w:rsidP="00BA6BDC">
      <w:pPr>
        <w:pStyle w:val="1"/>
      </w:pPr>
      <w:bookmarkStart w:id="8" w:name="_Toc483376944"/>
      <w:r w:rsidRPr="009572C0">
        <w:t>2.1 Инвестиционный климат Республики Корея</w:t>
      </w:r>
      <w:bookmarkEnd w:id="8"/>
    </w:p>
    <w:p w:rsidR="00FB7F9B" w:rsidRDefault="00FB7F9B" w:rsidP="00FB7F9B">
      <w:pPr>
        <w:pStyle w:val="a3"/>
        <w:spacing w:after="0" w:line="360" w:lineRule="auto"/>
        <w:ind w:left="855"/>
        <w:jc w:val="both"/>
        <w:rPr>
          <w:rFonts w:ascii="Times New Roman" w:eastAsia="Batang" w:hAnsi="Times New Roman" w:cs="Times New Roman"/>
          <w:sz w:val="28"/>
          <w:szCs w:val="28"/>
        </w:rPr>
      </w:pPr>
    </w:p>
    <w:p w:rsidR="00FB7F9B" w:rsidRDefault="00FB7F9B" w:rsidP="00FB7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074B">
        <w:rPr>
          <w:rFonts w:ascii="Times New Roman" w:hAnsi="Times New Roman" w:cs="Times New Roman"/>
          <w:sz w:val="28"/>
          <w:szCs w:val="28"/>
        </w:rPr>
        <w:t xml:space="preserve">Если рассматривать деятельность иностранных компаний на потребительском рынке страны, то можно разделить их на компании, вкладывающие средства в развитие </w:t>
      </w:r>
      <w:r w:rsidR="00076545">
        <w:rPr>
          <w:rFonts w:ascii="Times New Roman" w:hAnsi="Times New Roman" w:cs="Times New Roman"/>
          <w:sz w:val="28"/>
          <w:szCs w:val="28"/>
        </w:rPr>
        <w:t xml:space="preserve">собственных </w:t>
      </w:r>
      <w:r w:rsidR="0022074B">
        <w:rPr>
          <w:rFonts w:ascii="Times New Roman" w:hAnsi="Times New Roman" w:cs="Times New Roman"/>
          <w:sz w:val="28"/>
          <w:szCs w:val="28"/>
        </w:rPr>
        <w:t xml:space="preserve">производственных мощностей в стране и торгующие произведенной продукцией на внутреннем рынке, и компании, реализующие на рынке страны продукцию, ввезенную из-за рубежа. </w:t>
      </w:r>
      <w:r w:rsidR="00E50C54">
        <w:rPr>
          <w:rFonts w:ascii="Times New Roman" w:hAnsi="Times New Roman" w:cs="Times New Roman"/>
          <w:sz w:val="28"/>
          <w:szCs w:val="28"/>
        </w:rPr>
        <w:t>П</w:t>
      </w:r>
      <w:r w:rsidR="0022074B">
        <w:rPr>
          <w:rFonts w:ascii="Times New Roman" w:hAnsi="Times New Roman" w:cs="Times New Roman"/>
          <w:sz w:val="28"/>
          <w:szCs w:val="28"/>
        </w:rPr>
        <w:t xml:space="preserve">ервая категория компаний осуществляет </w:t>
      </w:r>
      <w:r w:rsidR="003D2965">
        <w:rPr>
          <w:rFonts w:ascii="Times New Roman" w:hAnsi="Times New Roman" w:cs="Times New Roman"/>
          <w:sz w:val="28"/>
          <w:szCs w:val="28"/>
        </w:rPr>
        <w:t>вложение в экономику страны прямых</w:t>
      </w:r>
      <w:r w:rsidR="00606D2A">
        <w:rPr>
          <w:rFonts w:ascii="Times New Roman" w:hAnsi="Times New Roman" w:cs="Times New Roman"/>
          <w:sz w:val="28"/>
          <w:szCs w:val="28"/>
        </w:rPr>
        <w:t xml:space="preserve"> иностранных</w:t>
      </w:r>
      <w:r w:rsidR="003D2965">
        <w:rPr>
          <w:rFonts w:ascii="Times New Roman" w:hAnsi="Times New Roman" w:cs="Times New Roman"/>
          <w:sz w:val="28"/>
          <w:szCs w:val="28"/>
        </w:rPr>
        <w:t xml:space="preserve"> инвестици</w:t>
      </w:r>
      <w:r w:rsidR="00E50C54">
        <w:rPr>
          <w:rFonts w:ascii="Times New Roman" w:hAnsi="Times New Roman" w:cs="Times New Roman"/>
          <w:sz w:val="28"/>
          <w:szCs w:val="28"/>
        </w:rPr>
        <w:t>й</w:t>
      </w:r>
      <w:r w:rsidR="00606D2A">
        <w:rPr>
          <w:rFonts w:ascii="Times New Roman" w:hAnsi="Times New Roman" w:cs="Times New Roman"/>
          <w:sz w:val="28"/>
          <w:szCs w:val="28"/>
        </w:rPr>
        <w:t xml:space="preserve"> (ПИИ)</w:t>
      </w:r>
      <w:r w:rsidR="00E50C54">
        <w:rPr>
          <w:rFonts w:ascii="Times New Roman" w:hAnsi="Times New Roman" w:cs="Times New Roman"/>
          <w:sz w:val="28"/>
          <w:szCs w:val="28"/>
        </w:rPr>
        <w:t>, т. е. инвестиций, осуществляемых с целью пол</w:t>
      </w:r>
      <w:r w:rsidR="00A56110">
        <w:rPr>
          <w:rFonts w:ascii="Times New Roman" w:hAnsi="Times New Roman" w:cs="Times New Roman"/>
          <w:sz w:val="28"/>
          <w:szCs w:val="28"/>
        </w:rPr>
        <w:t>учения прибыли от инвестирования</w:t>
      </w:r>
      <w:r w:rsidR="00E50C54">
        <w:rPr>
          <w:rFonts w:ascii="Times New Roman" w:hAnsi="Times New Roman" w:cs="Times New Roman"/>
          <w:sz w:val="28"/>
          <w:szCs w:val="28"/>
        </w:rPr>
        <w:t xml:space="preserve"> в предприятие, действующее на иностранной территории, с целью непосредственного участия в управлении данным предприятием</w:t>
      </w:r>
      <w:r w:rsidR="00935E36">
        <w:rPr>
          <w:rStyle w:val="a6"/>
          <w:rFonts w:ascii="Times New Roman" w:hAnsi="Times New Roman" w:cs="Times New Roman"/>
          <w:sz w:val="28"/>
          <w:szCs w:val="28"/>
        </w:rPr>
        <w:footnoteReference w:id="56"/>
      </w:r>
      <w:r w:rsidR="008741F2">
        <w:rPr>
          <w:rFonts w:ascii="Times New Roman" w:hAnsi="Times New Roman" w:cs="Times New Roman"/>
          <w:sz w:val="28"/>
          <w:szCs w:val="28"/>
        </w:rPr>
        <w:t xml:space="preserve">, а ее деятельность, соответственно, регулируется инвестиционным законодательством. Деятельность второй категории компаний зависит от торгового законодательства </w:t>
      </w:r>
      <w:r w:rsidR="003D2965">
        <w:rPr>
          <w:rFonts w:ascii="Times New Roman" w:hAnsi="Times New Roman" w:cs="Times New Roman"/>
          <w:sz w:val="28"/>
          <w:szCs w:val="28"/>
        </w:rPr>
        <w:t>государства, на территорию которого</w:t>
      </w:r>
      <w:r w:rsidR="008741F2">
        <w:rPr>
          <w:rFonts w:ascii="Times New Roman" w:hAnsi="Times New Roman" w:cs="Times New Roman"/>
          <w:sz w:val="28"/>
          <w:szCs w:val="28"/>
        </w:rPr>
        <w:t xml:space="preserve"> они ввозят свой товар.</w:t>
      </w:r>
    </w:p>
    <w:p w:rsidR="00606D2A" w:rsidRDefault="00935E36" w:rsidP="00FB7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Привлекательность страны для иностранных инвесторов </w:t>
      </w:r>
      <w:r w:rsidR="00141C8D">
        <w:rPr>
          <w:rFonts w:ascii="Times New Roman" w:hAnsi="Times New Roman" w:cs="Times New Roman"/>
          <w:sz w:val="28"/>
          <w:szCs w:val="28"/>
        </w:rPr>
        <w:t>обусловлена</w:t>
      </w:r>
      <w:r>
        <w:rPr>
          <w:rFonts w:ascii="Times New Roman" w:hAnsi="Times New Roman" w:cs="Times New Roman"/>
          <w:sz w:val="28"/>
          <w:szCs w:val="28"/>
        </w:rPr>
        <w:t xml:space="preserve"> ее инвестиционным климатом, </w:t>
      </w:r>
      <w:r w:rsidR="009B7FE3">
        <w:rPr>
          <w:rFonts w:ascii="Times New Roman" w:hAnsi="Times New Roman" w:cs="Times New Roman"/>
          <w:sz w:val="28"/>
          <w:szCs w:val="28"/>
        </w:rPr>
        <w:t xml:space="preserve">который определяется </w:t>
      </w:r>
      <w:r w:rsidR="00814BB3">
        <w:rPr>
          <w:rFonts w:ascii="Times New Roman" w:hAnsi="Times New Roman" w:cs="Times New Roman"/>
          <w:sz w:val="28"/>
          <w:szCs w:val="28"/>
        </w:rPr>
        <w:t xml:space="preserve">исследователем И. В. </w:t>
      </w:r>
      <w:proofErr w:type="spellStart"/>
      <w:r w:rsidR="00814BB3">
        <w:rPr>
          <w:rFonts w:ascii="Times New Roman" w:hAnsi="Times New Roman" w:cs="Times New Roman"/>
          <w:sz w:val="28"/>
          <w:szCs w:val="28"/>
        </w:rPr>
        <w:t>Кокушкиной</w:t>
      </w:r>
      <w:proofErr w:type="spellEnd"/>
      <w:r w:rsidR="00814BB3">
        <w:rPr>
          <w:rFonts w:ascii="Times New Roman" w:hAnsi="Times New Roman" w:cs="Times New Roman"/>
          <w:sz w:val="28"/>
          <w:szCs w:val="28"/>
        </w:rPr>
        <w:t xml:space="preserve"> </w:t>
      </w:r>
      <w:r w:rsidR="009B7FE3">
        <w:rPr>
          <w:rFonts w:ascii="Times New Roman" w:hAnsi="Times New Roman" w:cs="Times New Roman"/>
          <w:sz w:val="28"/>
          <w:szCs w:val="28"/>
        </w:rPr>
        <w:t>как «</w:t>
      </w:r>
      <w:r w:rsidR="00AE51D2">
        <w:rPr>
          <w:rFonts w:ascii="Times New Roman" w:hAnsi="Times New Roman" w:cs="Times New Roman"/>
          <w:sz w:val="28"/>
          <w:szCs w:val="28"/>
        </w:rPr>
        <w:t xml:space="preserve">емкое понятие, включающее в себя большое количество характеристик отдельной страны, </w:t>
      </w:r>
      <w:r w:rsidR="00814BB3">
        <w:rPr>
          <w:rFonts w:ascii="Times New Roman" w:hAnsi="Times New Roman" w:cs="Times New Roman"/>
          <w:sz w:val="28"/>
          <w:szCs w:val="28"/>
        </w:rPr>
        <w:t xml:space="preserve">куда предполагаются инвестиции, как на макро- (общие показатели развития, стабильность государственных институтов, характеристика внешнеэкономической политики и законодательства в сфере инвестиционной деятельности, устойчивость финансово-кредитной сферы и т. д.), так и на микроуровне (конкретный механизм реализации хозяйственных интересов инвесторов, в том числе взаимодействия с государственными органами, инфраструктура </w:t>
      </w:r>
      <w:r w:rsidR="00814BB3">
        <w:rPr>
          <w:rFonts w:ascii="Times New Roman" w:hAnsi="Times New Roman" w:cs="Times New Roman"/>
          <w:sz w:val="28"/>
          <w:szCs w:val="28"/>
        </w:rPr>
        <w:lastRenderedPageBreak/>
        <w:t>хозяйственной деятельности, в том числе уровень развития телекоммуникаций, транспорта, бытовое обеспечение и т. д. Чем хуже (</w:t>
      </w:r>
      <w:proofErr w:type="spellStart"/>
      <w:r w:rsidR="00814BB3">
        <w:rPr>
          <w:rFonts w:ascii="Times New Roman" w:hAnsi="Times New Roman" w:cs="Times New Roman"/>
          <w:sz w:val="28"/>
          <w:szCs w:val="28"/>
        </w:rPr>
        <w:t>неблагоприятнее</w:t>
      </w:r>
      <w:proofErr w:type="spellEnd"/>
      <w:r w:rsidR="00814BB3">
        <w:rPr>
          <w:rFonts w:ascii="Times New Roman" w:hAnsi="Times New Roman" w:cs="Times New Roman"/>
          <w:sz w:val="28"/>
          <w:szCs w:val="28"/>
        </w:rPr>
        <w:t>) инвестиционный климат, тем выше инвестор оценивает свой предпринимательский риск</w:t>
      </w:r>
      <w:r w:rsidR="00141C8D">
        <w:rPr>
          <w:rFonts w:ascii="Times New Roman" w:hAnsi="Times New Roman" w:cs="Times New Roman"/>
          <w:sz w:val="28"/>
          <w:szCs w:val="28"/>
        </w:rPr>
        <w:t>».</w:t>
      </w:r>
      <w:r w:rsidR="00141C8D">
        <w:rPr>
          <w:rStyle w:val="a6"/>
          <w:rFonts w:ascii="Times New Roman" w:hAnsi="Times New Roman" w:cs="Times New Roman"/>
          <w:sz w:val="28"/>
          <w:szCs w:val="28"/>
        </w:rPr>
        <w:footnoteReference w:id="57"/>
      </w:r>
      <w:r w:rsidR="00FC3D78">
        <w:rPr>
          <w:rFonts w:ascii="Times New Roman" w:hAnsi="Times New Roman" w:cs="Times New Roman"/>
          <w:sz w:val="28"/>
          <w:szCs w:val="28"/>
        </w:rPr>
        <w:t xml:space="preserve"> </w:t>
      </w:r>
    </w:p>
    <w:p w:rsidR="00821554" w:rsidRDefault="00606D2A" w:rsidP="00514460">
      <w:pPr>
        <w:spacing w:after="0" w:line="360" w:lineRule="auto"/>
        <w:jc w:val="both"/>
        <w:rPr>
          <w:rFonts w:ascii="Times New Roman" w:eastAsia="Batang" w:hAnsi="Times New Roman" w:cs="Times New Roman"/>
          <w:sz w:val="28"/>
          <w:szCs w:val="28"/>
          <w:shd w:val="clear" w:color="auto" w:fill="FFFFFF"/>
        </w:rPr>
      </w:pPr>
      <w:r w:rsidRPr="00821554">
        <w:rPr>
          <w:rFonts w:ascii="Times New Roman" w:hAnsi="Times New Roman" w:cs="Times New Roman"/>
          <w:sz w:val="28"/>
          <w:szCs w:val="28"/>
        </w:rPr>
        <w:tab/>
        <w:t xml:space="preserve"> </w:t>
      </w:r>
      <w:r w:rsidR="00821554" w:rsidRPr="00821554">
        <w:rPr>
          <w:rFonts w:ascii="Times New Roman" w:hAnsi="Times New Roman" w:cs="Times New Roman"/>
          <w:sz w:val="28"/>
          <w:szCs w:val="28"/>
        </w:rPr>
        <w:t>Базовым актом, регулирующим инвестици</w:t>
      </w:r>
      <w:r w:rsidR="00814BB3">
        <w:rPr>
          <w:rFonts w:ascii="Times New Roman" w:hAnsi="Times New Roman" w:cs="Times New Roman"/>
          <w:sz w:val="28"/>
          <w:szCs w:val="28"/>
        </w:rPr>
        <w:t>онную сферу в Республике Корея</w:t>
      </w:r>
      <w:r w:rsidR="00514460">
        <w:rPr>
          <w:rFonts w:ascii="Times New Roman" w:hAnsi="Times New Roman" w:cs="Times New Roman"/>
          <w:sz w:val="28"/>
          <w:szCs w:val="28"/>
        </w:rPr>
        <w:t>,</w:t>
      </w:r>
      <w:r w:rsidR="00821554" w:rsidRPr="00821554">
        <w:rPr>
          <w:rFonts w:ascii="Times New Roman" w:hAnsi="Times New Roman" w:cs="Times New Roman"/>
          <w:sz w:val="28"/>
          <w:szCs w:val="28"/>
        </w:rPr>
        <w:t xml:space="preserve"> является принятый в 1998 г. Закон о </w:t>
      </w:r>
      <w:r w:rsidR="00AE2BE6">
        <w:rPr>
          <w:rFonts w:ascii="Times New Roman" w:hAnsi="Times New Roman" w:cs="Times New Roman"/>
          <w:sz w:val="28"/>
          <w:szCs w:val="28"/>
        </w:rPr>
        <w:t>стимулировании</w:t>
      </w:r>
      <w:r w:rsidR="00821554" w:rsidRPr="00821554">
        <w:rPr>
          <w:rFonts w:ascii="Times New Roman" w:hAnsi="Times New Roman" w:cs="Times New Roman"/>
          <w:sz w:val="28"/>
          <w:szCs w:val="28"/>
        </w:rPr>
        <w:t xml:space="preserve"> иностранных инвестиций (</w:t>
      </w:r>
      <w:proofErr w:type="spellStart"/>
      <w:r w:rsidR="00821554" w:rsidRPr="00821554">
        <w:rPr>
          <w:rFonts w:ascii="Times New Roman" w:hAnsi="Times New Roman" w:cs="Times New Roman"/>
          <w:sz w:val="28"/>
          <w:szCs w:val="28"/>
        </w:rPr>
        <w:t>кор</w:t>
      </w:r>
      <w:proofErr w:type="spellEnd"/>
      <w:r w:rsidR="00821554" w:rsidRPr="00821554">
        <w:rPr>
          <w:rFonts w:ascii="Times New Roman" w:hAnsi="Times New Roman" w:cs="Times New Roman"/>
          <w:sz w:val="28"/>
          <w:szCs w:val="28"/>
        </w:rPr>
        <w:t xml:space="preserve">. </w:t>
      </w:r>
      <w:r w:rsidR="00821554" w:rsidRPr="00821554">
        <w:rPr>
          <w:rFonts w:ascii="Times New Roman" w:eastAsia="Batang" w:hAnsi="Times New Roman" w:cs="Times New Roman" w:hint="eastAsia"/>
          <w:sz w:val="28"/>
          <w:szCs w:val="28"/>
          <w:shd w:val="clear" w:color="auto" w:fill="FFFFFF"/>
        </w:rPr>
        <w:t>외국인투자촉진법</w:t>
      </w:r>
      <w:r w:rsidR="00821554" w:rsidRPr="00821554">
        <w:rPr>
          <w:rFonts w:ascii="Times New Roman" w:eastAsia="Batang" w:hAnsi="Times New Roman" w:cs="Times New Roman"/>
          <w:sz w:val="28"/>
          <w:szCs w:val="28"/>
          <w:shd w:val="clear" w:color="auto" w:fill="FFFFFF"/>
        </w:rPr>
        <w:t xml:space="preserve">). Целью закона провозглашается </w:t>
      </w:r>
      <w:r w:rsidR="00821554">
        <w:rPr>
          <w:rFonts w:ascii="Times New Roman" w:eastAsia="Batang" w:hAnsi="Times New Roman" w:cs="Times New Roman"/>
          <w:sz w:val="28"/>
          <w:szCs w:val="28"/>
          <w:shd w:val="clear" w:color="auto" w:fill="FFFFFF"/>
        </w:rPr>
        <w:t xml:space="preserve">«в целях </w:t>
      </w:r>
      <w:r w:rsidR="00514460">
        <w:rPr>
          <w:rFonts w:ascii="Times New Roman" w:eastAsia="Batang" w:hAnsi="Times New Roman" w:cs="Times New Roman"/>
          <w:sz w:val="28"/>
          <w:szCs w:val="28"/>
          <w:shd w:val="clear" w:color="auto" w:fill="FFFFFF"/>
        </w:rPr>
        <w:t xml:space="preserve">развития сильной национальной экономики привлекать иностранные инвестиции, упрощать процесс их осуществления и поддерживать иностранных инвесторов». </w:t>
      </w:r>
      <w:r w:rsidR="00821554" w:rsidRPr="00821554">
        <w:rPr>
          <w:rFonts w:ascii="Times New Roman" w:eastAsia="Batang" w:hAnsi="Times New Roman" w:cs="Times New Roman"/>
          <w:sz w:val="28"/>
          <w:szCs w:val="28"/>
        </w:rPr>
        <w:t>Закон</w:t>
      </w:r>
      <w:r w:rsidR="00821554" w:rsidRPr="00821554">
        <w:rPr>
          <w:rFonts w:ascii="Times New Roman" w:eastAsia="Batang" w:hAnsi="Times New Roman" w:cs="Times New Roman"/>
          <w:sz w:val="28"/>
          <w:szCs w:val="28"/>
          <w:shd w:val="clear" w:color="auto" w:fill="FFFFFF"/>
        </w:rPr>
        <w:t xml:space="preserve"> устанавливает:</w:t>
      </w:r>
      <w:r w:rsidR="00821554" w:rsidRPr="00821554">
        <w:rPr>
          <w:rStyle w:val="a6"/>
          <w:rFonts w:ascii="Times New Roman" w:eastAsia="Batang" w:hAnsi="Times New Roman" w:cs="Times New Roman"/>
          <w:sz w:val="28"/>
          <w:szCs w:val="28"/>
          <w:shd w:val="clear" w:color="auto" w:fill="FFFFFF"/>
        </w:rPr>
        <w:footnoteReference w:id="58"/>
      </w:r>
    </w:p>
    <w:p w:rsidR="00514460" w:rsidRDefault="00514460"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Равные с гражданами и компаниями Республики Корея права ведения бизнеса для иностранных инвесторов и компаний с участием иностранного капитала, вкл</w:t>
      </w:r>
      <w:r w:rsidR="0008557F">
        <w:rPr>
          <w:rFonts w:ascii="Times New Roman" w:eastAsia="Batang" w:hAnsi="Times New Roman" w:cs="Times New Roman"/>
          <w:sz w:val="28"/>
          <w:szCs w:val="28"/>
          <w:shd w:val="clear" w:color="auto" w:fill="FFFFFF"/>
        </w:rPr>
        <w:t xml:space="preserve">ючая освобождение от уплаты налогов или снижение налоговых тарифов, </w:t>
      </w:r>
      <w:r>
        <w:rPr>
          <w:rFonts w:ascii="Times New Roman" w:eastAsia="Batang" w:hAnsi="Times New Roman" w:cs="Times New Roman"/>
          <w:sz w:val="28"/>
          <w:szCs w:val="28"/>
          <w:shd w:val="clear" w:color="auto" w:fill="FFFFFF"/>
        </w:rPr>
        <w:t>если иное не оговорено отдельными законодательными актами</w:t>
      </w:r>
      <w:r w:rsidR="0008557F">
        <w:rPr>
          <w:rFonts w:ascii="Times New Roman" w:eastAsia="Batang" w:hAnsi="Times New Roman" w:cs="Times New Roman" w:hint="eastAsia"/>
          <w:sz w:val="28"/>
          <w:szCs w:val="28"/>
          <w:shd w:val="clear" w:color="auto" w:fill="FFFFFF"/>
        </w:rPr>
        <w:t>;</w:t>
      </w:r>
    </w:p>
    <w:p w:rsidR="0008557F" w:rsidRDefault="0008557F"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Отсутствие каких-либо ограничений для деятельности иностранных инвесторов за исключением случаев, когда это угрожает государственной безопасности и общественному порядку, негативно влияет на здоровье граждан страны и окружающую среду, а также противоречит нормам морали и обычаям страны. При этом отдельные сектора экономики, где деятельность иностранных инвесторов может быть ограничена, а также детали этих ограничений определяются отдельным указом Президента</w:t>
      </w:r>
      <w:r>
        <w:rPr>
          <w:rFonts w:ascii="Times New Roman" w:eastAsia="Batang" w:hAnsi="Times New Roman" w:cs="Times New Roman" w:hint="eastAsia"/>
          <w:sz w:val="28"/>
          <w:szCs w:val="28"/>
          <w:shd w:val="clear" w:color="auto" w:fill="FFFFFF"/>
        </w:rPr>
        <w:t>;</w:t>
      </w:r>
    </w:p>
    <w:p w:rsidR="0008557F" w:rsidRDefault="00AE2BE6"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Ежегодную подготовку Министерством промышленности, торговли и энергетики Республики Корея плана по</w:t>
      </w:r>
      <w:r w:rsidR="0008557F">
        <w:rPr>
          <w:rFonts w:ascii="Times New Roman" w:eastAsia="Batang" w:hAnsi="Times New Roman" w:cs="Times New Roman"/>
          <w:sz w:val="28"/>
          <w:szCs w:val="28"/>
          <w:shd w:val="clear" w:color="auto" w:fill="FFFFFF"/>
        </w:rPr>
        <w:t xml:space="preserve"> </w:t>
      </w:r>
      <w:r>
        <w:rPr>
          <w:rFonts w:ascii="Times New Roman" w:eastAsia="Batang" w:hAnsi="Times New Roman" w:cs="Times New Roman"/>
          <w:sz w:val="28"/>
          <w:szCs w:val="28"/>
          <w:shd w:val="clear" w:color="auto" w:fill="FFFFFF"/>
        </w:rPr>
        <w:t xml:space="preserve">стимулированию иностранных инвестиций, который включает в себя формулирование основных </w:t>
      </w:r>
      <w:r>
        <w:rPr>
          <w:rFonts w:ascii="Times New Roman" w:eastAsia="Batang" w:hAnsi="Times New Roman" w:cs="Times New Roman"/>
          <w:sz w:val="28"/>
          <w:szCs w:val="28"/>
          <w:shd w:val="clear" w:color="auto" w:fill="FFFFFF"/>
        </w:rPr>
        <w:lastRenderedPageBreak/>
        <w:t>направлений развития инвестиционной политики, анализ текущего состояния сферы иностранных инвестиций, меры по привлечению иностранных инвесторов, план работы по привлечению иностранных инвестиций для специализированных ведомств</w:t>
      </w:r>
      <w:r>
        <w:rPr>
          <w:rFonts w:ascii="Times New Roman" w:eastAsia="Batang" w:hAnsi="Times New Roman" w:cs="Times New Roman" w:hint="eastAsia"/>
          <w:sz w:val="28"/>
          <w:szCs w:val="28"/>
          <w:shd w:val="clear" w:color="auto" w:fill="FFFFFF"/>
        </w:rPr>
        <w:t xml:space="preserve">; </w:t>
      </w:r>
    </w:p>
    <w:p w:rsidR="00AE2BE6" w:rsidRDefault="009A3E09"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П</w:t>
      </w:r>
      <w:r w:rsidR="00090706">
        <w:rPr>
          <w:rFonts w:ascii="Times New Roman" w:eastAsia="Batang" w:hAnsi="Times New Roman" w:cs="Times New Roman"/>
          <w:sz w:val="28"/>
          <w:szCs w:val="28"/>
          <w:shd w:val="clear" w:color="auto" w:fill="FFFFFF"/>
        </w:rPr>
        <w:t>орядок осущес</w:t>
      </w:r>
      <w:r w:rsidR="002D3D75">
        <w:rPr>
          <w:rFonts w:ascii="Times New Roman" w:eastAsia="Batang" w:hAnsi="Times New Roman" w:cs="Times New Roman"/>
          <w:sz w:val="28"/>
          <w:szCs w:val="28"/>
          <w:shd w:val="clear" w:color="auto" w:fill="FFFFFF"/>
        </w:rPr>
        <w:t xml:space="preserve">твления иностранных инвестиций: иностранный инвестор должен подать в Министерство торговли, промышленности и энергетики уведомление о намерении осуществить инвестиции. В свою очередь, Министерство должно без промедлений выдать иностранному инвестору сертификат о подаче уведомления. Если иностранный инвестор намерен осуществить инвестиции в южнокорейские компании, производящие продукцию, имеющую оборонное значение, которые определены отдельным указом Президента, он должен получить соответствующее разрешение Министерства промышленности, торговли и энергетики (к данной категории отнесено 90 компаний, в том числе крупнейшие </w:t>
      </w:r>
      <w:r w:rsidR="003F763A">
        <w:rPr>
          <w:rFonts w:ascii="Times New Roman" w:eastAsia="Batang" w:hAnsi="Times New Roman" w:cs="Times New Roman"/>
          <w:sz w:val="28"/>
          <w:szCs w:val="28"/>
          <w:shd w:val="clear" w:color="auto" w:fill="FFFFFF"/>
        </w:rPr>
        <w:t>промышленные конгломераты, основная продукция которых не относится к военной отрасли)</w:t>
      </w:r>
      <w:r w:rsidR="003F763A">
        <w:rPr>
          <w:rStyle w:val="a6"/>
          <w:rFonts w:ascii="Times New Roman" w:eastAsia="Batang" w:hAnsi="Times New Roman" w:cs="Times New Roman"/>
          <w:sz w:val="28"/>
          <w:szCs w:val="28"/>
          <w:shd w:val="clear" w:color="auto" w:fill="FFFFFF"/>
        </w:rPr>
        <w:footnoteReference w:id="59"/>
      </w:r>
      <w:r w:rsidR="003F763A">
        <w:rPr>
          <w:rFonts w:ascii="Times New Roman" w:eastAsia="Batang" w:hAnsi="Times New Roman" w:cs="Times New Roman" w:hint="eastAsia"/>
          <w:sz w:val="28"/>
          <w:szCs w:val="28"/>
          <w:shd w:val="clear" w:color="auto" w:fill="FFFFFF"/>
        </w:rPr>
        <w:t>;</w:t>
      </w:r>
      <w:r w:rsidR="002D3D75">
        <w:rPr>
          <w:rFonts w:ascii="Times New Roman" w:eastAsia="Batang" w:hAnsi="Times New Roman" w:cs="Times New Roman"/>
          <w:sz w:val="28"/>
          <w:szCs w:val="28"/>
          <w:shd w:val="clear" w:color="auto" w:fill="FFFFFF"/>
        </w:rPr>
        <w:t xml:space="preserve"> </w:t>
      </w:r>
    </w:p>
    <w:p w:rsidR="00125841" w:rsidRDefault="00437550"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Освобождение иностранных инвесторов</w:t>
      </w:r>
      <w:r w:rsidR="003F763A">
        <w:rPr>
          <w:rFonts w:ascii="Times New Roman" w:eastAsia="Batang" w:hAnsi="Times New Roman" w:cs="Times New Roman"/>
          <w:sz w:val="28"/>
          <w:szCs w:val="28"/>
          <w:shd w:val="clear" w:color="auto" w:fill="FFFFFF"/>
        </w:rPr>
        <w:t xml:space="preserve"> от корпоративного налога, подоходного налога, налога на покупку, налога на регистрацию, налога на имущество, з</w:t>
      </w:r>
      <w:r>
        <w:rPr>
          <w:rFonts w:ascii="Times New Roman" w:eastAsia="Batang" w:hAnsi="Times New Roman" w:cs="Times New Roman"/>
          <w:sz w:val="28"/>
          <w:szCs w:val="28"/>
          <w:shd w:val="clear" w:color="auto" w:fill="FFFFFF"/>
        </w:rPr>
        <w:t xml:space="preserve">емельного налога или выплата </w:t>
      </w:r>
      <w:r w:rsidR="003F763A">
        <w:rPr>
          <w:rFonts w:ascii="Times New Roman" w:eastAsia="Batang" w:hAnsi="Times New Roman" w:cs="Times New Roman"/>
          <w:sz w:val="28"/>
          <w:szCs w:val="28"/>
          <w:shd w:val="clear" w:color="auto" w:fill="FFFFFF"/>
        </w:rPr>
        <w:t xml:space="preserve">их по сниженной ставке в соответствии с Законом </w:t>
      </w:r>
      <w:r w:rsidR="00125841">
        <w:rPr>
          <w:rFonts w:ascii="Times New Roman" w:eastAsia="Batang" w:hAnsi="Times New Roman" w:cs="Times New Roman"/>
          <w:sz w:val="28"/>
          <w:szCs w:val="28"/>
          <w:shd w:val="clear" w:color="auto" w:fill="FFFFFF"/>
        </w:rPr>
        <w:t>об особых случаях ограничения налогообложения</w:t>
      </w:r>
      <w:r w:rsidR="00125841">
        <w:rPr>
          <w:rFonts w:ascii="Times New Roman" w:eastAsia="Batang" w:hAnsi="Times New Roman" w:cs="Times New Roman" w:hint="eastAsia"/>
          <w:sz w:val="28"/>
          <w:szCs w:val="28"/>
          <w:shd w:val="clear" w:color="auto" w:fill="FFFFFF"/>
        </w:rPr>
        <w:t>;</w:t>
      </w:r>
    </w:p>
    <w:p w:rsidR="00125841" w:rsidRDefault="00437550"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 xml:space="preserve"> Возможность передачи </w:t>
      </w:r>
      <w:r w:rsidR="00125841">
        <w:rPr>
          <w:rFonts w:ascii="Times New Roman" w:eastAsia="Batang" w:hAnsi="Times New Roman" w:cs="Times New Roman"/>
          <w:sz w:val="28"/>
          <w:szCs w:val="28"/>
          <w:shd w:val="clear" w:color="auto" w:fill="FFFFFF"/>
        </w:rPr>
        <w:t>в п</w:t>
      </w:r>
      <w:r>
        <w:rPr>
          <w:rFonts w:ascii="Times New Roman" w:eastAsia="Batang" w:hAnsi="Times New Roman" w:cs="Times New Roman"/>
          <w:sz w:val="28"/>
          <w:szCs w:val="28"/>
          <w:shd w:val="clear" w:color="auto" w:fill="FFFFFF"/>
        </w:rPr>
        <w:t>ользование, сдачи в аренду или продажи</w:t>
      </w:r>
      <w:r w:rsidR="00125841">
        <w:rPr>
          <w:rFonts w:ascii="Times New Roman" w:eastAsia="Batang" w:hAnsi="Times New Roman" w:cs="Times New Roman"/>
          <w:sz w:val="28"/>
          <w:szCs w:val="28"/>
          <w:shd w:val="clear" w:color="auto" w:fill="FFFFFF"/>
        </w:rPr>
        <w:t xml:space="preserve"> иностранным ин</w:t>
      </w:r>
      <w:r>
        <w:rPr>
          <w:rFonts w:ascii="Times New Roman" w:eastAsia="Batang" w:hAnsi="Times New Roman" w:cs="Times New Roman"/>
          <w:sz w:val="28"/>
          <w:szCs w:val="28"/>
          <w:shd w:val="clear" w:color="auto" w:fill="FFFFFF"/>
        </w:rPr>
        <w:t>весторам земли, производственных мощностей или другой собственности, принадлежащей</w:t>
      </w:r>
      <w:r w:rsidR="00125841">
        <w:rPr>
          <w:rFonts w:ascii="Times New Roman" w:eastAsia="Batang" w:hAnsi="Times New Roman" w:cs="Times New Roman"/>
          <w:sz w:val="28"/>
          <w:szCs w:val="28"/>
          <w:shd w:val="clear" w:color="auto" w:fill="FFFFFF"/>
        </w:rPr>
        <w:t xml:space="preserve"> государству</w:t>
      </w:r>
      <w:r>
        <w:rPr>
          <w:rFonts w:ascii="Times New Roman" w:eastAsia="Batang" w:hAnsi="Times New Roman" w:cs="Times New Roman"/>
          <w:sz w:val="28"/>
          <w:szCs w:val="28"/>
          <w:shd w:val="clear" w:color="auto" w:fill="FFFFFF"/>
        </w:rPr>
        <w:t>, с целью улучшения инвестиционного климата</w:t>
      </w:r>
      <w:r w:rsidR="00125841">
        <w:rPr>
          <w:rFonts w:ascii="Times New Roman" w:eastAsia="Batang" w:hAnsi="Times New Roman" w:cs="Times New Roman" w:hint="eastAsia"/>
          <w:sz w:val="28"/>
          <w:szCs w:val="28"/>
          <w:shd w:val="clear" w:color="auto" w:fill="FFFFFF"/>
        </w:rPr>
        <w:t xml:space="preserve">; </w:t>
      </w:r>
    </w:p>
    <w:p w:rsidR="00437550" w:rsidRDefault="00437550"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Возможность предоставления</w:t>
      </w:r>
      <w:r w:rsidR="00125841">
        <w:rPr>
          <w:rFonts w:ascii="Times New Roman" w:eastAsia="Batang" w:hAnsi="Times New Roman" w:cs="Times New Roman"/>
          <w:sz w:val="28"/>
          <w:szCs w:val="28"/>
          <w:shd w:val="clear" w:color="auto" w:fill="FFFFFF"/>
        </w:rPr>
        <w:t xml:space="preserve"> инвестору </w:t>
      </w:r>
      <w:r>
        <w:rPr>
          <w:rFonts w:ascii="Times New Roman" w:eastAsia="Batang" w:hAnsi="Times New Roman" w:cs="Times New Roman"/>
          <w:sz w:val="28"/>
          <w:szCs w:val="28"/>
          <w:shd w:val="clear" w:color="auto" w:fill="FFFFFF"/>
        </w:rPr>
        <w:t>центральными или местными органами государственной власти материальной</w:t>
      </w:r>
      <w:r w:rsidR="00125841">
        <w:rPr>
          <w:rFonts w:ascii="Times New Roman" w:eastAsia="Batang" w:hAnsi="Times New Roman" w:cs="Times New Roman"/>
          <w:sz w:val="28"/>
          <w:szCs w:val="28"/>
          <w:shd w:val="clear" w:color="auto" w:fill="FFFFFF"/>
        </w:rPr>
        <w:t xml:space="preserve"> поддер</w:t>
      </w:r>
      <w:r>
        <w:rPr>
          <w:rFonts w:ascii="Times New Roman" w:eastAsia="Batang" w:hAnsi="Times New Roman" w:cs="Times New Roman"/>
          <w:sz w:val="28"/>
          <w:szCs w:val="28"/>
          <w:shd w:val="clear" w:color="auto" w:fill="FFFFFF"/>
        </w:rPr>
        <w:t>жки в виде денежных средств с учетом таких характеристик</w:t>
      </w:r>
      <w:r w:rsidR="00125841">
        <w:rPr>
          <w:rFonts w:ascii="Times New Roman" w:eastAsia="Batang" w:hAnsi="Times New Roman" w:cs="Times New Roman"/>
          <w:sz w:val="28"/>
          <w:szCs w:val="28"/>
          <w:shd w:val="clear" w:color="auto" w:fill="FFFFFF"/>
        </w:rPr>
        <w:t xml:space="preserve"> инвестиционного </w:t>
      </w:r>
      <w:r w:rsidR="00125841">
        <w:rPr>
          <w:rFonts w:ascii="Times New Roman" w:eastAsia="Batang" w:hAnsi="Times New Roman" w:cs="Times New Roman"/>
          <w:sz w:val="28"/>
          <w:szCs w:val="28"/>
          <w:shd w:val="clear" w:color="auto" w:fill="FFFFFF"/>
        </w:rPr>
        <w:lastRenderedPageBreak/>
        <w:t>проекта, как трансфер технологий,</w:t>
      </w:r>
      <w:r>
        <w:rPr>
          <w:rFonts w:ascii="Times New Roman" w:eastAsia="Batang" w:hAnsi="Times New Roman" w:cs="Times New Roman"/>
          <w:sz w:val="28"/>
          <w:szCs w:val="28"/>
          <w:shd w:val="clear" w:color="auto" w:fill="FFFFFF"/>
        </w:rPr>
        <w:t xml:space="preserve"> создание новых рабочих мест, эффект, оказываемый на экономику страны, и др. </w:t>
      </w:r>
    </w:p>
    <w:p w:rsidR="002D3D75" w:rsidRDefault="003F763A" w:rsidP="00514460">
      <w:pPr>
        <w:pStyle w:val="a3"/>
        <w:numPr>
          <w:ilvl w:val="0"/>
          <w:numId w:val="12"/>
        </w:num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 xml:space="preserve"> </w:t>
      </w:r>
      <w:r w:rsidR="00AA2920">
        <w:rPr>
          <w:rFonts w:ascii="Times New Roman" w:eastAsia="Batang" w:hAnsi="Times New Roman" w:cs="Times New Roman"/>
          <w:sz w:val="28"/>
          <w:szCs w:val="28"/>
          <w:shd w:val="clear" w:color="auto" w:fill="FFFFFF"/>
        </w:rPr>
        <w:t xml:space="preserve">Создание в рамках Корейского агентства по содействию торговле и инвестициям (КОТРА, </w:t>
      </w:r>
      <w:proofErr w:type="spellStart"/>
      <w:r w:rsidR="00AA2920">
        <w:rPr>
          <w:rFonts w:ascii="Times New Roman" w:eastAsia="Batang" w:hAnsi="Times New Roman" w:cs="Times New Roman"/>
          <w:sz w:val="28"/>
          <w:szCs w:val="28"/>
          <w:shd w:val="clear" w:color="auto" w:fill="FFFFFF"/>
        </w:rPr>
        <w:t>кор</w:t>
      </w:r>
      <w:proofErr w:type="spellEnd"/>
      <w:r w:rsidR="00AA2920">
        <w:rPr>
          <w:rFonts w:ascii="Times New Roman" w:eastAsia="Batang" w:hAnsi="Times New Roman" w:cs="Times New Roman"/>
          <w:sz w:val="28"/>
          <w:szCs w:val="28"/>
          <w:shd w:val="clear" w:color="auto" w:fill="FFFFFF"/>
        </w:rPr>
        <w:t xml:space="preserve">. </w:t>
      </w:r>
      <w:r w:rsidR="00AA2920">
        <w:rPr>
          <w:rFonts w:ascii="Times New Roman" w:eastAsia="Batang" w:hAnsi="Times New Roman" w:cs="Times New Roman" w:hint="eastAsia"/>
          <w:sz w:val="28"/>
          <w:szCs w:val="28"/>
          <w:shd w:val="clear" w:color="auto" w:fill="FFFFFF"/>
        </w:rPr>
        <w:t>한국무역투자진흥공사</w:t>
      </w:r>
      <w:r w:rsidR="00AA2920">
        <w:rPr>
          <w:rFonts w:ascii="Times New Roman" w:eastAsia="Batang" w:hAnsi="Times New Roman" w:cs="Times New Roman" w:hint="eastAsia"/>
          <w:sz w:val="28"/>
          <w:szCs w:val="28"/>
          <w:shd w:val="clear" w:color="auto" w:fill="FFFFFF"/>
        </w:rPr>
        <w:t xml:space="preserve">) </w:t>
      </w:r>
      <w:r w:rsidR="00AA2920">
        <w:rPr>
          <w:rFonts w:ascii="Times New Roman" w:eastAsia="Batang" w:hAnsi="Times New Roman" w:cs="Times New Roman"/>
          <w:sz w:val="28"/>
          <w:szCs w:val="28"/>
          <w:shd w:val="clear" w:color="auto" w:fill="FFFFFF"/>
        </w:rPr>
        <w:t>Центра поддержки иностранных инвестиций (</w:t>
      </w:r>
      <w:proofErr w:type="spellStart"/>
      <w:r w:rsidR="00AA2920">
        <w:rPr>
          <w:rFonts w:ascii="Times New Roman" w:eastAsia="Batang" w:hAnsi="Times New Roman" w:cs="Times New Roman"/>
          <w:sz w:val="28"/>
          <w:szCs w:val="28"/>
          <w:shd w:val="clear" w:color="auto" w:fill="FFFFFF"/>
        </w:rPr>
        <w:t>кор</w:t>
      </w:r>
      <w:proofErr w:type="spellEnd"/>
      <w:r w:rsidR="00AA2920">
        <w:rPr>
          <w:rFonts w:ascii="Times New Roman" w:eastAsia="Batang" w:hAnsi="Times New Roman" w:cs="Times New Roman"/>
          <w:sz w:val="28"/>
          <w:szCs w:val="28"/>
          <w:shd w:val="clear" w:color="auto" w:fill="FFFFFF"/>
        </w:rPr>
        <w:t xml:space="preserve">. </w:t>
      </w:r>
      <w:r w:rsidR="00AA2920">
        <w:rPr>
          <w:rFonts w:ascii="Times New Roman" w:eastAsia="Batang" w:hAnsi="Times New Roman" w:cs="Times New Roman" w:hint="eastAsia"/>
          <w:sz w:val="28"/>
          <w:szCs w:val="28"/>
          <w:shd w:val="clear" w:color="auto" w:fill="FFFFFF"/>
        </w:rPr>
        <w:t>외국인투자지원센터</w:t>
      </w:r>
      <w:r w:rsidR="00AA2920">
        <w:rPr>
          <w:rFonts w:ascii="Times New Roman" w:eastAsia="Batang" w:hAnsi="Times New Roman" w:cs="Times New Roman" w:hint="eastAsia"/>
          <w:sz w:val="28"/>
          <w:szCs w:val="28"/>
          <w:shd w:val="clear" w:color="auto" w:fill="FFFFFF"/>
        </w:rPr>
        <w:t>)</w:t>
      </w:r>
      <w:r w:rsidR="00AA2920">
        <w:rPr>
          <w:rFonts w:ascii="Times New Roman" w:eastAsia="Batang" w:hAnsi="Times New Roman" w:cs="Times New Roman"/>
          <w:sz w:val="28"/>
          <w:szCs w:val="28"/>
          <w:shd w:val="clear" w:color="auto" w:fill="FFFFFF"/>
        </w:rPr>
        <w:t>. В задачи Центра входит комплексная поддержка иностранных инвесторов и компаний с участием иностранного капитала</w:t>
      </w:r>
      <w:r w:rsidR="0063574D">
        <w:rPr>
          <w:rFonts w:ascii="Times New Roman" w:eastAsia="Batang" w:hAnsi="Times New Roman" w:cs="Times New Roman"/>
          <w:sz w:val="28"/>
          <w:szCs w:val="28"/>
          <w:shd w:val="clear" w:color="auto" w:fill="FFFFFF"/>
        </w:rPr>
        <w:t>, содействие улучшению инвестиционного климата путем проведения соответствующих консультаций, исследований и обращений с запросами в соответствующие органы государственной власти</w:t>
      </w:r>
      <w:r w:rsidR="0063574D">
        <w:rPr>
          <w:rFonts w:ascii="Times New Roman" w:eastAsia="Batang" w:hAnsi="Times New Roman" w:cs="Times New Roman" w:hint="eastAsia"/>
          <w:sz w:val="28"/>
          <w:szCs w:val="28"/>
          <w:shd w:val="clear" w:color="auto" w:fill="FFFFFF"/>
        </w:rPr>
        <w:t>;</w:t>
      </w:r>
    </w:p>
    <w:p w:rsidR="0063574D" w:rsidRDefault="0063574D" w:rsidP="00FB0902">
      <w:pPr>
        <w:pStyle w:val="a3"/>
        <w:numPr>
          <w:ilvl w:val="0"/>
          <w:numId w:val="12"/>
        </w:numPr>
        <w:spacing w:after="0" w:line="360" w:lineRule="auto"/>
        <w:jc w:val="both"/>
        <w:rPr>
          <w:rFonts w:ascii="Times New Roman" w:hAnsi="Times New Roman" w:cs="Times New Roman"/>
          <w:sz w:val="28"/>
          <w:szCs w:val="28"/>
        </w:rPr>
      </w:pPr>
      <w:r w:rsidRPr="0063574D">
        <w:rPr>
          <w:rFonts w:ascii="Times New Roman" w:eastAsia="Batang" w:hAnsi="Times New Roman" w:cs="Times New Roman"/>
          <w:sz w:val="28"/>
          <w:szCs w:val="28"/>
          <w:shd w:val="clear" w:color="auto" w:fill="FFFFFF"/>
        </w:rPr>
        <w:t xml:space="preserve">Назначение </w:t>
      </w:r>
      <w:proofErr w:type="gramStart"/>
      <w:r w:rsidRPr="0063574D">
        <w:rPr>
          <w:rFonts w:ascii="Times New Roman" w:eastAsia="Batang" w:hAnsi="Times New Roman" w:cs="Times New Roman"/>
          <w:sz w:val="28"/>
          <w:szCs w:val="28"/>
          <w:shd w:val="clear" w:color="auto" w:fill="FFFFFF"/>
        </w:rPr>
        <w:t>Президентом  по</w:t>
      </w:r>
      <w:proofErr w:type="gramEnd"/>
      <w:r w:rsidRPr="0063574D">
        <w:rPr>
          <w:rFonts w:ascii="Times New Roman" w:eastAsia="Batang" w:hAnsi="Times New Roman" w:cs="Times New Roman"/>
          <w:sz w:val="28"/>
          <w:szCs w:val="28"/>
          <w:shd w:val="clear" w:color="auto" w:fill="FFFFFF"/>
        </w:rPr>
        <w:t xml:space="preserve"> рекомендации Министерства торговли, промышленности и энергетики омбудсмена по иностранным инвестициям (</w:t>
      </w:r>
      <w:proofErr w:type="spellStart"/>
      <w:r w:rsidRPr="0063574D">
        <w:rPr>
          <w:rFonts w:ascii="Times New Roman" w:eastAsia="Batang" w:hAnsi="Times New Roman" w:cs="Times New Roman"/>
          <w:sz w:val="28"/>
          <w:szCs w:val="28"/>
          <w:shd w:val="clear" w:color="auto" w:fill="FFFFFF"/>
        </w:rPr>
        <w:t>кор</w:t>
      </w:r>
      <w:proofErr w:type="spellEnd"/>
      <w:r w:rsidRPr="0063574D">
        <w:rPr>
          <w:rFonts w:ascii="Times New Roman" w:eastAsia="Batang" w:hAnsi="Times New Roman" w:cs="Times New Roman"/>
          <w:sz w:val="28"/>
          <w:szCs w:val="28"/>
          <w:shd w:val="clear" w:color="auto" w:fill="FFFFFF"/>
        </w:rPr>
        <w:t xml:space="preserve">. </w:t>
      </w:r>
      <w:r w:rsidRPr="0063574D">
        <w:rPr>
          <w:rFonts w:ascii="Times New Roman" w:eastAsia="Batang" w:hAnsi="Times New Roman" w:cs="Times New Roman" w:hint="eastAsia"/>
          <w:sz w:val="28"/>
          <w:szCs w:val="28"/>
          <w:shd w:val="clear" w:color="auto" w:fill="FFFFFF"/>
        </w:rPr>
        <w:t>외국인투자옴부즈만</w:t>
      </w:r>
      <w:r w:rsidRPr="0063574D">
        <w:rPr>
          <w:rFonts w:ascii="Times New Roman" w:eastAsia="Batang" w:hAnsi="Times New Roman" w:cs="Times New Roman"/>
          <w:sz w:val="28"/>
          <w:szCs w:val="28"/>
          <w:shd w:val="clear" w:color="auto" w:fill="FFFFFF"/>
        </w:rPr>
        <w:t>), в задачи которого входит разрешение сложностей, с которыми сталкиваются иностранные инвесторы в Республике Корея</w:t>
      </w:r>
      <w:r>
        <w:rPr>
          <w:rFonts w:ascii="Times New Roman" w:eastAsia="Batang" w:hAnsi="Times New Roman" w:cs="Times New Roman" w:hint="eastAsia"/>
          <w:sz w:val="28"/>
          <w:szCs w:val="28"/>
          <w:shd w:val="clear" w:color="auto" w:fill="FFFFFF"/>
        </w:rPr>
        <w:t>;</w:t>
      </w:r>
    </w:p>
    <w:p w:rsidR="00FB0902" w:rsidRDefault="00FB0902" w:rsidP="00FB0902">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создания мэрами городов и губернаторами провинций зон иностранных инвестиций (</w:t>
      </w: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 xml:space="preserve">. </w:t>
      </w:r>
      <w:r w:rsidRPr="00700776">
        <w:rPr>
          <w:rFonts w:ascii="Batang" w:eastAsia="Batang" w:hAnsi="Batang" w:cs="Times New Roman" w:hint="eastAsia"/>
          <w:sz w:val="28"/>
          <w:szCs w:val="28"/>
        </w:rPr>
        <w:t>외국인투자지역</w:t>
      </w:r>
      <w:r>
        <w:rPr>
          <w:rFonts w:ascii="Times New Roman" w:hAnsi="Times New Roman" w:cs="Times New Roman" w:hint="eastAsia"/>
          <w:sz w:val="28"/>
          <w:szCs w:val="28"/>
        </w:rPr>
        <w:t>)</w:t>
      </w:r>
      <w:r>
        <w:rPr>
          <w:rFonts w:ascii="Times New Roman" w:hAnsi="Times New Roman" w:cs="Times New Roman"/>
          <w:sz w:val="28"/>
          <w:szCs w:val="28"/>
        </w:rPr>
        <w:t xml:space="preserve">, в которых действуют особые </w:t>
      </w:r>
      <w:r w:rsidR="002D6C7A">
        <w:rPr>
          <w:rFonts w:ascii="Times New Roman" w:hAnsi="Times New Roman" w:cs="Times New Roman"/>
          <w:sz w:val="28"/>
          <w:szCs w:val="28"/>
        </w:rPr>
        <w:t>налоговые</w:t>
      </w:r>
      <w:r w:rsidR="00263C92">
        <w:rPr>
          <w:rFonts w:ascii="Times New Roman" w:hAnsi="Times New Roman" w:cs="Times New Roman"/>
          <w:sz w:val="28"/>
          <w:szCs w:val="28"/>
        </w:rPr>
        <w:t>, таможенные</w:t>
      </w:r>
      <w:r w:rsidR="002D6C7A">
        <w:rPr>
          <w:rFonts w:ascii="Times New Roman" w:hAnsi="Times New Roman" w:cs="Times New Roman"/>
          <w:sz w:val="28"/>
          <w:szCs w:val="28"/>
        </w:rPr>
        <w:t xml:space="preserve"> </w:t>
      </w:r>
      <w:r w:rsidR="00263C92">
        <w:rPr>
          <w:rFonts w:ascii="Times New Roman" w:hAnsi="Times New Roman" w:cs="Times New Roman"/>
          <w:sz w:val="28"/>
          <w:szCs w:val="28"/>
        </w:rPr>
        <w:t xml:space="preserve">и иные </w:t>
      </w:r>
      <w:r>
        <w:rPr>
          <w:rFonts w:ascii="Times New Roman" w:hAnsi="Times New Roman" w:cs="Times New Roman"/>
          <w:sz w:val="28"/>
          <w:szCs w:val="28"/>
        </w:rPr>
        <w:t>льготы для иностранных инвесторов, являющихся резидентами данных зон.</w:t>
      </w:r>
    </w:p>
    <w:p w:rsidR="00FB0902" w:rsidRDefault="00FB0902" w:rsidP="00FB0902">
      <w:pPr>
        <w:spacing w:after="0" w:line="360" w:lineRule="auto"/>
        <w:jc w:val="both"/>
        <w:rPr>
          <w:rFonts w:ascii="Times New Roman" w:hAnsi="Times New Roman" w:cs="Times New Roman"/>
          <w:sz w:val="28"/>
          <w:szCs w:val="28"/>
        </w:rPr>
      </w:pPr>
    </w:p>
    <w:p w:rsidR="00FB0902" w:rsidRDefault="002D6C7A" w:rsidP="00FB09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можно говорить о том, что власти </w:t>
      </w:r>
      <w:r w:rsidR="00102A80">
        <w:rPr>
          <w:rFonts w:ascii="Times New Roman" w:hAnsi="Times New Roman" w:cs="Times New Roman"/>
          <w:sz w:val="28"/>
          <w:szCs w:val="28"/>
        </w:rPr>
        <w:t>Южной Кореи</w:t>
      </w:r>
      <w:r>
        <w:rPr>
          <w:rFonts w:ascii="Times New Roman" w:hAnsi="Times New Roman" w:cs="Times New Roman"/>
          <w:sz w:val="28"/>
          <w:szCs w:val="28"/>
        </w:rPr>
        <w:t xml:space="preserve"> считают привлечение иностранных инвестиций важным фактором </w:t>
      </w:r>
      <w:proofErr w:type="gramStart"/>
      <w:r w:rsidR="00102A80">
        <w:rPr>
          <w:rFonts w:ascii="Times New Roman" w:hAnsi="Times New Roman" w:cs="Times New Roman"/>
          <w:sz w:val="28"/>
          <w:szCs w:val="28"/>
        </w:rPr>
        <w:t>экономического  роста</w:t>
      </w:r>
      <w:proofErr w:type="gramEnd"/>
      <w:r w:rsidR="00102A80">
        <w:rPr>
          <w:rFonts w:ascii="Times New Roman" w:hAnsi="Times New Roman" w:cs="Times New Roman"/>
          <w:sz w:val="28"/>
          <w:szCs w:val="28"/>
        </w:rPr>
        <w:t xml:space="preserve"> страны и предпринимают меры для улучшения инвестиционного климата путем обеспечения равных условий для конкуренции иностранных фирм с местными компаниями, принятия особых мер материальной поддержки иностранных инвесторов, а также создания специальных органов, имеющих задачу поддерживать тех, кто вкладывает средства в экономику Республики Корея. </w:t>
      </w:r>
      <w:r>
        <w:rPr>
          <w:rFonts w:ascii="Times New Roman" w:hAnsi="Times New Roman" w:cs="Times New Roman"/>
          <w:sz w:val="28"/>
          <w:szCs w:val="28"/>
        </w:rPr>
        <w:t xml:space="preserve"> </w:t>
      </w:r>
    </w:p>
    <w:p w:rsidR="00102A80" w:rsidRDefault="00263C92" w:rsidP="00FB09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Зоны иностранных инвестиций, создание которых разрешается Законом о стимулировании иностранных инвестиций, делятся на два типа: комплексные и индивидуальные. Комплексная зона иностранных инвестиций представляет собой сектор индустриального комплекса, который сдается в аренду или продается компаниям, в которых участие иностранного капитала составляет 30% и более. Индивидуальные зоны свободных инвестиций создаются под каждую отдельную компанию, удовлетворяющую следующим критериям: от 30 млн. долл. США иностранных капиталовложений для производственной компании, от 20 млн. – для туристической и от 10 млн. – для логистической. На настоящий момент существует 17 комплексных и 36 индивидуальных зон свободных инвестиций. </w:t>
      </w:r>
    </w:p>
    <w:p w:rsidR="000F7B2C" w:rsidRDefault="00263C92" w:rsidP="008215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Помимо зон свободных инвестиций правительством страны создаются зоны свободной торговли </w:t>
      </w:r>
      <w:r w:rsidR="007E6B59">
        <w:rPr>
          <w:rFonts w:ascii="Times New Roman" w:hAnsi="Times New Roman" w:cs="Times New Roman" w:hint="eastAsia"/>
          <w:sz w:val="28"/>
          <w:szCs w:val="28"/>
        </w:rPr>
        <w:t>(</w:t>
      </w:r>
      <w:proofErr w:type="spellStart"/>
      <w:r w:rsidR="007E6B59">
        <w:rPr>
          <w:rFonts w:ascii="Times New Roman" w:hAnsi="Times New Roman" w:cs="Times New Roman"/>
          <w:sz w:val="28"/>
          <w:szCs w:val="28"/>
        </w:rPr>
        <w:t>кор</w:t>
      </w:r>
      <w:proofErr w:type="spellEnd"/>
      <w:r w:rsidR="007E6B59">
        <w:rPr>
          <w:rFonts w:ascii="Times New Roman" w:hAnsi="Times New Roman" w:cs="Times New Roman"/>
          <w:sz w:val="28"/>
          <w:szCs w:val="28"/>
        </w:rPr>
        <w:t xml:space="preserve">. </w:t>
      </w:r>
      <w:r w:rsidR="007E6B59" w:rsidRPr="00700776">
        <w:rPr>
          <w:rFonts w:ascii="Batang" w:eastAsia="Batang" w:hAnsi="Batang" w:cs="Times New Roman" w:hint="eastAsia"/>
          <w:sz w:val="28"/>
          <w:szCs w:val="28"/>
        </w:rPr>
        <w:t>자유무역지역</w:t>
      </w:r>
      <w:r w:rsidR="007E6B59">
        <w:rPr>
          <w:rFonts w:ascii="Times New Roman" w:hAnsi="Times New Roman" w:cs="Times New Roman" w:hint="eastAsia"/>
          <w:sz w:val="28"/>
          <w:szCs w:val="28"/>
        </w:rPr>
        <w:t>)</w:t>
      </w:r>
      <w:r w:rsidR="007E6B59">
        <w:rPr>
          <w:rFonts w:ascii="Times New Roman" w:hAnsi="Times New Roman" w:cs="Times New Roman"/>
          <w:sz w:val="28"/>
          <w:szCs w:val="28"/>
        </w:rPr>
        <w:t xml:space="preserve"> и свободные экономические зоны</w:t>
      </w:r>
      <w:r w:rsidR="007E6B59">
        <w:rPr>
          <w:rFonts w:ascii="Times New Roman" w:hAnsi="Times New Roman" w:cs="Times New Roman" w:hint="eastAsia"/>
          <w:sz w:val="28"/>
          <w:szCs w:val="28"/>
        </w:rPr>
        <w:t xml:space="preserve"> (</w:t>
      </w:r>
      <w:proofErr w:type="spellStart"/>
      <w:r w:rsidR="007E6B59">
        <w:rPr>
          <w:rFonts w:ascii="Times New Roman" w:hAnsi="Times New Roman" w:cs="Times New Roman"/>
          <w:sz w:val="28"/>
          <w:szCs w:val="28"/>
        </w:rPr>
        <w:t>кор</w:t>
      </w:r>
      <w:proofErr w:type="spellEnd"/>
      <w:r w:rsidR="007E6B59">
        <w:rPr>
          <w:rFonts w:ascii="Times New Roman" w:hAnsi="Times New Roman" w:cs="Times New Roman"/>
          <w:sz w:val="28"/>
          <w:szCs w:val="28"/>
        </w:rPr>
        <w:t xml:space="preserve">. </w:t>
      </w:r>
      <w:r w:rsidR="007E6B59" w:rsidRPr="00700776">
        <w:rPr>
          <w:rFonts w:ascii="Batang" w:eastAsia="Batang" w:hAnsi="Batang" w:cs="Times New Roman" w:hint="eastAsia"/>
          <w:sz w:val="28"/>
          <w:szCs w:val="28"/>
        </w:rPr>
        <w:t>경제자유구역</w:t>
      </w:r>
      <w:r w:rsidR="007E6B59">
        <w:rPr>
          <w:rFonts w:ascii="Times New Roman" w:hAnsi="Times New Roman" w:cs="Times New Roman" w:hint="eastAsia"/>
          <w:sz w:val="28"/>
          <w:szCs w:val="28"/>
        </w:rPr>
        <w:t>)</w:t>
      </w:r>
      <w:r w:rsidR="007E6B59">
        <w:rPr>
          <w:rFonts w:ascii="Times New Roman" w:hAnsi="Times New Roman" w:cs="Times New Roman"/>
          <w:sz w:val="28"/>
          <w:szCs w:val="28"/>
        </w:rPr>
        <w:t>, которые также представляют собой кластеры, в которых созданы выгодные условия для деятельности иностранных инвесторов</w:t>
      </w:r>
      <w:r w:rsidR="00821554">
        <w:rPr>
          <w:rFonts w:ascii="Times New Roman" w:hAnsi="Times New Roman" w:cs="Times New Roman"/>
          <w:sz w:val="28"/>
          <w:szCs w:val="28"/>
        </w:rPr>
        <w:t>.</w:t>
      </w:r>
      <w:r w:rsidR="00821554">
        <w:rPr>
          <w:rStyle w:val="a6"/>
          <w:rFonts w:ascii="Times New Roman" w:hAnsi="Times New Roman" w:cs="Times New Roman"/>
          <w:sz w:val="28"/>
          <w:szCs w:val="28"/>
        </w:rPr>
        <w:footnoteReference w:id="60"/>
      </w:r>
    </w:p>
    <w:p w:rsidR="000F7B2C" w:rsidRDefault="000F7B2C" w:rsidP="008215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86B91">
        <w:rPr>
          <w:rFonts w:ascii="Times New Roman" w:hAnsi="Times New Roman" w:cs="Times New Roman"/>
          <w:sz w:val="28"/>
          <w:szCs w:val="28"/>
        </w:rPr>
        <w:t>31 из 1 145 классифицируемых Министерством торговли, промышленности и энергетики Республики Корея секторов экономики имеет ограничения по деятельности компаний с участием иностранного капитала. Т</w:t>
      </w:r>
      <w:r w:rsidR="00486B91" w:rsidRPr="00486B91">
        <w:rPr>
          <w:rFonts w:ascii="Times New Roman" w:hAnsi="Times New Roman" w:cs="Times New Roman"/>
          <w:sz w:val="28"/>
          <w:szCs w:val="28"/>
        </w:rPr>
        <w:t>олько 3</w:t>
      </w:r>
      <w:r w:rsidR="00486B91">
        <w:rPr>
          <w:rFonts w:ascii="Times New Roman" w:hAnsi="Times New Roman" w:cs="Times New Roman"/>
          <w:sz w:val="28"/>
          <w:szCs w:val="28"/>
        </w:rPr>
        <w:t xml:space="preserve"> из них</w:t>
      </w:r>
      <w:r w:rsidR="00486B91" w:rsidRPr="00486B91">
        <w:rPr>
          <w:rFonts w:ascii="Times New Roman" w:hAnsi="Times New Roman" w:cs="Times New Roman"/>
          <w:sz w:val="28"/>
          <w:szCs w:val="28"/>
        </w:rPr>
        <w:t xml:space="preserve"> полностью закрыты для иностранных инвесторов – это теле- и радиовещание, а </w:t>
      </w:r>
      <w:r w:rsidR="00486B91">
        <w:rPr>
          <w:rFonts w:ascii="Times New Roman" w:hAnsi="Times New Roman" w:cs="Times New Roman"/>
          <w:sz w:val="28"/>
          <w:szCs w:val="28"/>
        </w:rPr>
        <w:t>также атомная энергетика. Еще 28</w:t>
      </w:r>
      <w:r w:rsidR="00486B91" w:rsidRPr="00486B91">
        <w:rPr>
          <w:rFonts w:ascii="Times New Roman" w:hAnsi="Times New Roman" w:cs="Times New Roman"/>
          <w:sz w:val="28"/>
          <w:szCs w:val="28"/>
        </w:rPr>
        <w:t xml:space="preserve"> </w:t>
      </w:r>
      <w:r w:rsidR="00486B91">
        <w:rPr>
          <w:rFonts w:ascii="Times New Roman" w:hAnsi="Times New Roman" w:cs="Times New Roman"/>
          <w:sz w:val="28"/>
          <w:szCs w:val="28"/>
        </w:rPr>
        <w:t>секторов</w:t>
      </w:r>
      <w:r w:rsidR="00486B91" w:rsidRPr="00486B91">
        <w:rPr>
          <w:rFonts w:ascii="Times New Roman" w:hAnsi="Times New Roman" w:cs="Times New Roman"/>
          <w:sz w:val="28"/>
          <w:szCs w:val="28"/>
        </w:rPr>
        <w:t xml:space="preserve"> экономики доступны для иностранных инвестиций с некоторыми ограничениями (например, лимитом по доле иностранного участия в том или ином бизнесе). Ограничения касаются, </w:t>
      </w:r>
      <w:r w:rsidR="00486B91">
        <w:rPr>
          <w:rFonts w:ascii="Times New Roman" w:hAnsi="Times New Roman" w:cs="Times New Roman"/>
          <w:sz w:val="28"/>
          <w:szCs w:val="28"/>
        </w:rPr>
        <w:t>в частности</w:t>
      </w:r>
      <w:r w:rsidR="00486B91" w:rsidRPr="00486B91">
        <w:rPr>
          <w:rFonts w:ascii="Times New Roman" w:hAnsi="Times New Roman" w:cs="Times New Roman"/>
          <w:sz w:val="28"/>
          <w:szCs w:val="28"/>
        </w:rPr>
        <w:t>, сферы выращивания зерновых, прибрежного рыболовства, генерации электроэнергии, телекоммуникаций, авиа- и морских перевозок и т. д.</w:t>
      </w:r>
      <w:r w:rsidR="00486B91" w:rsidRPr="00486B91">
        <w:rPr>
          <w:rFonts w:ascii="Times New Roman" w:hAnsi="Times New Roman" w:cs="Times New Roman"/>
          <w:sz w:val="28"/>
          <w:szCs w:val="28"/>
          <w:vertAlign w:val="superscript"/>
        </w:rPr>
        <w:footnoteReference w:id="61"/>
      </w:r>
      <w:r w:rsidR="00486B91">
        <w:rPr>
          <w:rFonts w:ascii="Times New Roman" w:hAnsi="Times New Roman" w:cs="Times New Roman"/>
          <w:sz w:val="28"/>
          <w:szCs w:val="28"/>
        </w:rPr>
        <w:t xml:space="preserve"> </w:t>
      </w:r>
      <w:r w:rsidR="00646FCB">
        <w:rPr>
          <w:rFonts w:ascii="Times New Roman" w:hAnsi="Times New Roman" w:cs="Times New Roman"/>
          <w:sz w:val="28"/>
          <w:szCs w:val="28"/>
        </w:rPr>
        <w:t xml:space="preserve">Данные ограничения имеют свои </w:t>
      </w:r>
      <w:r w:rsidR="00646FCB">
        <w:rPr>
          <w:rFonts w:ascii="Times New Roman" w:hAnsi="Times New Roman" w:cs="Times New Roman"/>
          <w:sz w:val="28"/>
          <w:szCs w:val="28"/>
        </w:rPr>
        <w:lastRenderedPageBreak/>
        <w:t>исключения: например, согласно соглашению о свободной торговле между Республикой Корея и США, вступившему в силу в 2012 г., в ряде ограниченных для иностранного капитала секторов экономики, в том числе теле- и радиовещании, американские компании пользуются теми же правами, что и южнокорейские.</w:t>
      </w:r>
      <w:r w:rsidR="00646FCB">
        <w:rPr>
          <w:rStyle w:val="a6"/>
          <w:rFonts w:ascii="Times New Roman" w:hAnsi="Times New Roman" w:cs="Times New Roman"/>
          <w:sz w:val="28"/>
          <w:szCs w:val="28"/>
        </w:rPr>
        <w:footnoteReference w:id="62"/>
      </w:r>
    </w:p>
    <w:p w:rsidR="004B67E8" w:rsidRDefault="00CD77AA" w:rsidP="008215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Свободу конкуренции на южнокорейском внутреннем рынке обеспечивает Закон об ограничении монополий и справедливой торговле (</w:t>
      </w: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 xml:space="preserve">. </w:t>
      </w:r>
      <w:r w:rsidRPr="00CD77AA">
        <w:rPr>
          <w:rFonts w:ascii="Batang" w:eastAsia="Batang" w:hAnsi="Batang" w:cs="Times New Roman" w:hint="eastAsia"/>
          <w:sz w:val="28"/>
          <w:szCs w:val="28"/>
        </w:rPr>
        <w:t>독점규제 및 공정거래에 관한 법률</w:t>
      </w:r>
      <w:r>
        <w:rPr>
          <w:rFonts w:ascii="Times New Roman" w:eastAsia="Batang" w:hAnsi="Times New Roman" w:cs="Times New Roman"/>
          <w:sz w:val="28"/>
          <w:szCs w:val="28"/>
        </w:rPr>
        <w:t>), принятый в 1992 г. Несмотря на то, что в закон постоянно вносятся дополнения (последнее – в январе 2015 г.), специалисты отмечают ограниченны</w:t>
      </w:r>
      <w:r w:rsidR="00937F59">
        <w:rPr>
          <w:rFonts w:ascii="Times New Roman" w:eastAsia="Batang" w:hAnsi="Times New Roman" w:cs="Times New Roman"/>
          <w:sz w:val="28"/>
          <w:szCs w:val="28"/>
        </w:rPr>
        <w:t>й</w:t>
      </w:r>
      <w:r>
        <w:rPr>
          <w:rFonts w:ascii="Times New Roman" w:eastAsia="Batang" w:hAnsi="Times New Roman" w:cs="Times New Roman"/>
          <w:sz w:val="28"/>
          <w:szCs w:val="28"/>
        </w:rPr>
        <w:t xml:space="preserve"> характер, который он </w:t>
      </w:r>
      <w:r w:rsidR="00937F59">
        <w:rPr>
          <w:rFonts w:ascii="Times New Roman" w:eastAsia="Batang" w:hAnsi="Times New Roman" w:cs="Times New Roman"/>
          <w:sz w:val="28"/>
          <w:szCs w:val="28"/>
        </w:rPr>
        <w:t xml:space="preserve">имеет на реальную ситуацию со свободой конкуренции. Это вызвано </w:t>
      </w:r>
      <w:r w:rsidR="00937F59">
        <w:rPr>
          <w:rFonts w:ascii="Times New Roman" w:hAnsi="Times New Roman" w:cs="Times New Roman"/>
          <w:sz w:val="28"/>
          <w:szCs w:val="28"/>
        </w:rPr>
        <w:t xml:space="preserve">доминированием в экономике </w:t>
      </w:r>
      <w:proofErr w:type="gramStart"/>
      <w:r w:rsidR="00937F59">
        <w:rPr>
          <w:rFonts w:ascii="Times New Roman" w:hAnsi="Times New Roman" w:cs="Times New Roman"/>
          <w:sz w:val="28"/>
          <w:szCs w:val="28"/>
        </w:rPr>
        <w:t>страны</w:t>
      </w:r>
      <w:proofErr w:type="gramEnd"/>
      <w:r w:rsidR="00937F59">
        <w:rPr>
          <w:rFonts w:ascii="Times New Roman" w:hAnsi="Times New Roman" w:cs="Times New Roman"/>
          <w:sz w:val="28"/>
          <w:szCs w:val="28"/>
        </w:rPr>
        <w:t xml:space="preserve"> управляемых семейными кланами крупных конгломератов </w:t>
      </w:r>
      <w:proofErr w:type="spellStart"/>
      <w:r w:rsidR="00937F59" w:rsidRPr="004668A1">
        <w:rPr>
          <w:rFonts w:ascii="Times New Roman" w:hAnsi="Times New Roman" w:cs="Times New Roman"/>
          <w:i/>
          <w:sz w:val="28"/>
          <w:szCs w:val="28"/>
        </w:rPr>
        <w:t>чэболь</w:t>
      </w:r>
      <w:proofErr w:type="spellEnd"/>
      <w:r w:rsidR="00937F59">
        <w:rPr>
          <w:rFonts w:ascii="Times New Roman" w:hAnsi="Times New Roman" w:cs="Times New Roman"/>
          <w:i/>
          <w:sz w:val="28"/>
          <w:szCs w:val="28"/>
        </w:rPr>
        <w:t xml:space="preserve"> </w:t>
      </w:r>
      <w:r w:rsidR="00937F59">
        <w:rPr>
          <w:rFonts w:ascii="Times New Roman" w:hAnsi="Times New Roman" w:cs="Times New Roman"/>
          <w:sz w:val="28"/>
          <w:szCs w:val="28"/>
        </w:rPr>
        <w:t>(</w:t>
      </w:r>
      <w:proofErr w:type="spellStart"/>
      <w:r w:rsidR="00937F59">
        <w:rPr>
          <w:rFonts w:ascii="Times New Roman" w:hAnsi="Times New Roman" w:cs="Times New Roman"/>
          <w:sz w:val="28"/>
          <w:szCs w:val="28"/>
        </w:rPr>
        <w:t>кор</w:t>
      </w:r>
      <w:proofErr w:type="spellEnd"/>
      <w:r w:rsidR="00937F59">
        <w:rPr>
          <w:rFonts w:ascii="Times New Roman" w:hAnsi="Times New Roman" w:cs="Times New Roman"/>
          <w:sz w:val="28"/>
          <w:szCs w:val="28"/>
        </w:rPr>
        <w:t xml:space="preserve">. </w:t>
      </w:r>
      <w:r w:rsidR="00937F59" w:rsidRPr="004668A1">
        <w:rPr>
          <w:rFonts w:ascii="Batang" w:eastAsia="Batang" w:hAnsi="Batang" w:cs="Times New Roman" w:hint="eastAsia"/>
          <w:sz w:val="28"/>
          <w:szCs w:val="28"/>
        </w:rPr>
        <w:t>재벌</w:t>
      </w:r>
      <w:r w:rsidR="00937F59">
        <w:rPr>
          <w:rFonts w:ascii="Times New Roman" w:hAnsi="Times New Roman" w:cs="Times New Roman" w:hint="eastAsia"/>
          <w:sz w:val="28"/>
          <w:szCs w:val="28"/>
        </w:rPr>
        <w:t>)</w:t>
      </w:r>
      <w:r w:rsidR="00937F59">
        <w:rPr>
          <w:rFonts w:ascii="Times New Roman" w:hAnsi="Times New Roman" w:cs="Times New Roman"/>
          <w:sz w:val="28"/>
          <w:szCs w:val="28"/>
        </w:rPr>
        <w:t xml:space="preserve">. Руководство фирм, входящих в данные конгломераты, нередко связано перекрестным владением акций компаний друг друга, а сам бизнес нередко основан на дружеских и родственных связях руководителей </w:t>
      </w:r>
      <w:proofErr w:type="spellStart"/>
      <w:r w:rsidR="00937F59" w:rsidRPr="00937F59">
        <w:rPr>
          <w:rFonts w:ascii="Times New Roman" w:hAnsi="Times New Roman" w:cs="Times New Roman"/>
          <w:i/>
          <w:sz w:val="28"/>
          <w:szCs w:val="28"/>
        </w:rPr>
        <w:t>чэболь</w:t>
      </w:r>
      <w:proofErr w:type="spellEnd"/>
      <w:r w:rsidR="00937F59">
        <w:rPr>
          <w:rFonts w:ascii="Times New Roman" w:hAnsi="Times New Roman" w:cs="Times New Roman"/>
          <w:sz w:val="28"/>
          <w:szCs w:val="28"/>
        </w:rPr>
        <w:t xml:space="preserve">. Руководство концернов </w:t>
      </w:r>
      <w:proofErr w:type="spellStart"/>
      <w:r w:rsidR="00937F59" w:rsidRPr="00937F59">
        <w:rPr>
          <w:rFonts w:ascii="Times New Roman" w:hAnsi="Times New Roman" w:cs="Times New Roman"/>
          <w:i/>
          <w:sz w:val="28"/>
          <w:szCs w:val="28"/>
        </w:rPr>
        <w:t>чэболь</w:t>
      </w:r>
      <w:proofErr w:type="spellEnd"/>
      <w:r w:rsidR="00937F59">
        <w:rPr>
          <w:rFonts w:ascii="Times New Roman" w:hAnsi="Times New Roman" w:cs="Times New Roman"/>
          <w:sz w:val="28"/>
          <w:szCs w:val="28"/>
        </w:rPr>
        <w:t xml:space="preserve"> нередко тесно связано с органами государственной власти страны, причем данные связи не всегда являются прозрачными. Примером здесь может служить вовлеченность крупнейшего концерна страны – компании </w:t>
      </w:r>
      <w:proofErr w:type="spellStart"/>
      <w:r w:rsidR="00937F59">
        <w:rPr>
          <w:rFonts w:ascii="Times New Roman" w:hAnsi="Times New Roman" w:cs="Times New Roman" w:hint="eastAsia"/>
          <w:sz w:val="28"/>
          <w:szCs w:val="28"/>
        </w:rPr>
        <w:t>Samsung</w:t>
      </w:r>
      <w:proofErr w:type="spellEnd"/>
      <w:r w:rsidR="00937F59">
        <w:rPr>
          <w:rFonts w:ascii="Times New Roman" w:hAnsi="Times New Roman" w:cs="Times New Roman" w:hint="eastAsia"/>
          <w:sz w:val="28"/>
          <w:szCs w:val="28"/>
        </w:rPr>
        <w:t xml:space="preserve"> </w:t>
      </w:r>
      <w:r w:rsidR="00937F59">
        <w:rPr>
          <w:rFonts w:ascii="Times New Roman" w:hAnsi="Times New Roman" w:cs="Times New Roman"/>
          <w:sz w:val="28"/>
          <w:szCs w:val="28"/>
        </w:rPr>
        <w:t>–</w:t>
      </w:r>
      <w:r w:rsidR="00937F59">
        <w:rPr>
          <w:rFonts w:ascii="Times New Roman" w:hAnsi="Times New Roman" w:cs="Times New Roman" w:hint="eastAsia"/>
          <w:sz w:val="28"/>
          <w:szCs w:val="28"/>
        </w:rPr>
        <w:t xml:space="preserve"> </w:t>
      </w:r>
      <w:r w:rsidR="00937F59">
        <w:rPr>
          <w:rFonts w:ascii="Times New Roman" w:hAnsi="Times New Roman" w:cs="Times New Roman"/>
          <w:sz w:val="28"/>
          <w:szCs w:val="28"/>
        </w:rPr>
        <w:t xml:space="preserve">в коррупционный скандал вокруг отстраненного от власти Президента Республики Корея Пак </w:t>
      </w:r>
      <w:proofErr w:type="spellStart"/>
      <w:r w:rsidR="00937F59">
        <w:rPr>
          <w:rFonts w:ascii="Times New Roman" w:hAnsi="Times New Roman" w:cs="Times New Roman"/>
          <w:sz w:val="28"/>
          <w:szCs w:val="28"/>
        </w:rPr>
        <w:t>Кынхе</w:t>
      </w:r>
      <w:proofErr w:type="spellEnd"/>
      <w:r w:rsidR="00937F59">
        <w:rPr>
          <w:rFonts w:ascii="Times New Roman" w:hAnsi="Times New Roman" w:cs="Times New Roman"/>
          <w:sz w:val="28"/>
          <w:szCs w:val="28"/>
        </w:rPr>
        <w:t xml:space="preserve"> (2013 – 2017), в результате чего фактический руководитель компании Ли </w:t>
      </w:r>
      <w:proofErr w:type="spellStart"/>
      <w:r w:rsidR="00937F59">
        <w:rPr>
          <w:rFonts w:ascii="Times New Roman" w:hAnsi="Times New Roman" w:cs="Times New Roman"/>
          <w:sz w:val="28"/>
          <w:szCs w:val="28"/>
        </w:rPr>
        <w:t>Чжэён</w:t>
      </w:r>
      <w:proofErr w:type="spellEnd"/>
      <w:r w:rsidR="00937F59">
        <w:rPr>
          <w:rFonts w:ascii="Times New Roman" w:hAnsi="Times New Roman" w:cs="Times New Roman"/>
          <w:sz w:val="28"/>
          <w:szCs w:val="28"/>
        </w:rPr>
        <w:t xml:space="preserve"> был арестован и в настоящее время находится под следствием. </w:t>
      </w:r>
      <w:r w:rsidR="004634DD">
        <w:rPr>
          <w:rFonts w:ascii="Times New Roman" w:hAnsi="Times New Roman" w:cs="Times New Roman"/>
          <w:sz w:val="28"/>
          <w:szCs w:val="28"/>
        </w:rPr>
        <w:t xml:space="preserve">Степень влияния </w:t>
      </w:r>
      <w:proofErr w:type="spellStart"/>
      <w:r w:rsidR="004634DD" w:rsidRPr="004634DD">
        <w:rPr>
          <w:rFonts w:ascii="Times New Roman" w:hAnsi="Times New Roman" w:cs="Times New Roman"/>
          <w:i/>
          <w:sz w:val="28"/>
          <w:szCs w:val="28"/>
        </w:rPr>
        <w:t>чэболей</w:t>
      </w:r>
      <w:proofErr w:type="spellEnd"/>
      <w:r w:rsidR="004634DD">
        <w:rPr>
          <w:rFonts w:ascii="Times New Roman" w:hAnsi="Times New Roman" w:cs="Times New Roman"/>
          <w:sz w:val="28"/>
          <w:szCs w:val="28"/>
        </w:rPr>
        <w:t xml:space="preserve"> на экономику страны может создавать сложности для иностранных инвесторов. Например, поставщики и числа </w:t>
      </w:r>
      <w:r w:rsidR="00BC09D2">
        <w:rPr>
          <w:rFonts w:ascii="Times New Roman" w:hAnsi="Times New Roman" w:cs="Times New Roman"/>
          <w:sz w:val="28"/>
          <w:szCs w:val="28"/>
        </w:rPr>
        <w:t xml:space="preserve">южнокорейского малого и среднего бизнеса могут отказаться сотрудничать с </w:t>
      </w:r>
      <w:r w:rsidR="00BC09D2">
        <w:rPr>
          <w:rFonts w:ascii="Times New Roman" w:hAnsi="Times New Roman" w:cs="Times New Roman"/>
          <w:sz w:val="28"/>
          <w:szCs w:val="28"/>
        </w:rPr>
        <w:lastRenderedPageBreak/>
        <w:t>иностранными компаниями, опасаясь поставить под угрозу свои отношения с крупными местными конгломератами.</w:t>
      </w:r>
      <w:r w:rsidR="00BC09D2">
        <w:rPr>
          <w:rStyle w:val="a6"/>
          <w:rFonts w:ascii="Times New Roman" w:hAnsi="Times New Roman" w:cs="Times New Roman"/>
          <w:sz w:val="28"/>
          <w:szCs w:val="28"/>
        </w:rPr>
        <w:footnoteReference w:id="63"/>
      </w:r>
    </w:p>
    <w:p w:rsidR="00E14787" w:rsidRDefault="00E14787" w:rsidP="00821554">
      <w:pPr>
        <w:spacing w:after="0" w:line="360" w:lineRule="auto"/>
        <w:jc w:val="both"/>
        <w:rPr>
          <w:rFonts w:ascii="Times New Roman" w:hAnsi="Times New Roman" w:cs="Times New Roman"/>
          <w:sz w:val="28"/>
          <w:szCs w:val="28"/>
        </w:rPr>
      </w:pPr>
      <w:r>
        <w:rPr>
          <w:rFonts w:ascii="Times New Roman" w:hAnsi="Times New Roman" w:cs="Times New Roman" w:hint="eastAsia"/>
          <w:sz w:val="28"/>
          <w:szCs w:val="28"/>
        </w:rPr>
        <w:tab/>
      </w:r>
      <w:r>
        <w:rPr>
          <w:rFonts w:ascii="Times New Roman" w:hAnsi="Times New Roman" w:cs="Times New Roman"/>
          <w:sz w:val="28"/>
          <w:szCs w:val="28"/>
        </w:rPr>
        <w:t>Недостатки системы корпоративного управления в крупнейших южнокорейских компаниях – использование непрозрачных схем по передаче контроля над фирмой родственникам, уход от налогов, использование собственности компании в интересах семьи, владеющей ей – приводят к эффекту недооценки иностранными инвесторами их стоимости, получившему название «</w:t>
      </w:r>
      <w:proofErr w:type="spellStart"/>
      <w:r>
        <w:rPr>
          <w:rFonts w:ascii="Times New Roman" w:hAnsi="Times New Roman" w:cs="Times New Roman" w:hint="eastAsia"/>
          <w:sz w:val="28"/>
          <w:szCs w:val="28"/>
        </w:rPr>
        <w:t>Korea</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Discount</w:t>
      </w:r>
      <w:proofErr w:type="spellEnd"/>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В этом видят причину того, что коэффициент цена/прибыль у южнокорейского фондового индекса </w:t>
      </w:r>
      <w:r>
        <w:rPr>
          <w:rFonts w:ascii="Times New Roman" w:hAnsi="Times New Roman" w:cs="Times New Roman" w:hint="eastAsia"/>
          <w:sz w:val="28"/>
          <w:szCs w:val="28"/>
        </w:rPr>
        <w:t xml:space="preserve">KOSPI </w:t>
      </w:r>
      <w:r>
        <w:rPr>
          <w:rFonts w:ascii="Times New Roman" w:hAnsi="Times New Roman" w:cs="Times New Roman"/>
          <w:sz w:val="28"/>
          <w:szCs w:val="28"/>
        </w:rPr>
        <w:t>является одним из самых низких в Азии, уступая фондовым индексам Японии, Индии, Филиппин, Тайваня, Сингапура, Индонезии, Гонконга.</w:t>
      </w:r>
      <w:r>
        <w:rPr>
          <w:rStyle w:val="a6"/>
          <w:rFonts w:ascii="Times New Roman" w:hAnsi="Times New Roman" w:cs="Times New Roman"/>
          <w:sz w:val="28"/>
          <w:szCs w:val="28"/>
        </w:rPr>
        <w:footnoteReference w:id="64"/>
      </w:r>
    </w:p>
    <w:p w:rsidR="00FC3D78" w:rsidRDefault="004F45D0" w:rsidP="00FB7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B398B">
        <w:rPr>
          <w:rFonts w:ascii="Times New Roman" w:hAnsi="Times New Roman" w:cs="Times New Roman"/>
          <w:sz w:val="28"/>
          <w:szCs w:val="28"/>
        </w:rPr>
        <w:t xml:space="preserve">Другая сложность, с которой иностранные инвесторы сталкиваются в Южной Корее </w:t>
      </w:r>
      <w:r w:rsidR="00AA36E6">
        <w:rPr>
          <w:rFonts w:ascii="Times New Roman" w:hAnsi="Times New Roman" w:cs="Times New Roman"/>
          <w:sz w:val="28"/>
          <w:szCs w:val="28"/>
        </w:rPr>
        <w:t xml:space="preserve">– урегулирование коммерческих споров в гражданских судах страны, которые многими иностранными компаниями считаются неэффективными. Судопроизводство ведется на корейском языке, часто без надлежащего перевода. Иностранные адвокаты, не прошедшие сертификацию в местной коллегии адвокатов, не имеют право представлять интересы своих клиентов в южнокорейских судах. Некоторые обычные в судах других стран практики, например, досудебное предоставление списков свидетелей </w:t>
      </w:r>
      <w:proofErr w:type="gramStart"/>
      <w:r w:rsidR="00AA36E6">
        <w:rPr>
          <w:rFonts w:ascii="Times New Roman" w:hAnsi="Times New Roman" w:cs="Times New Roman"/>
          <w:sz w:val="28"/>
          <w:szCs w:val="28"/>
        </w:rPr>
        <w:t>сторон,  в</w:t>
      </w:r>
      <w:proofErr w:type="gramEnd"/>
      <w:r w:rsidR="00AA36E6">
        <w:rPr>
          <w:rFonts w:ascii="Times New Roman" w:hAnsi="Times New Roman" w:cs="Times New Roman"/>
          <w:sz w:val="28"/>
          <w:szCs w:val="28"/>
        </w:rPr>
        <w:t xml:space="preserve"> судах Республики Корея не существуют. Иностранцу, ведущему тяжбу с южнокорейском суде, могут отказать в праве выезда из страны до момента вынесения судебного решения. Сами по себе тяжбы оцениваются как </w:t>
      </w:r>
      <w:r w:rsidR="00422FB1">
        <w:rPr>
          <w:rFonts w:ascii="Times New Roman" w:hAnsi="Times New Roman" w:cs="Times New Roman"/>
          <w:sz w:val="28"/>
          <w:szCs w:val="28"/>
        </w:rPr>
        <w:t>чрезвычайно затратные и занимающие много времени, поэтому судебный иск в южнокорейской бизнес-среде часто рассматривается как самая крайняя мера, сигнализирующая о разрыве деловых отношений.</w:t>
      </w:r>
      <w:r w:rsidR="00E14787">
        <w:rPr>
          <w:rStyle w:val="a6"/>
          <w:rFonts w:ascii="Times New Roman" w:hAnsi="Times New Roman" w:cs="Times New Roman"/>
          <w:sz w:val="28"/>
          <w:szCs w:val="28"/>
        </w:rPr>
        <w:footnoteReference w:id="65"/>
      </w:r>
    </w:p>
    <w:p w:rsidR="00C4724A" w:rsidRDefault="00935E36" w:rsidP="00C472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4724A">
        <w:rPr>
          <w:rFonts w:ascii="Times New Roman" w:hAnsi="Times New Roman" w:cs="Times New Roman"/>
          <w:sz w:val="28"/>
          <w:szCs w:val="28"/>
        </w:rPr>
        <w:t xml:space="preserve">Роль Республики Корея как страны-получателя иностранных инвестиций в мировой системе ПИИ показана в Таблице </w:t>
      </w:r>
      <w:r w:rsidR="00A64031">
        <w:rPr>
          <w:rFonts w:ascii="Times New Roman" w:hAnsi="Times New Roman" w:cs="Times New Roman"/>
          <w:sz w:val="28"/>
          <w:szCs w:val="28"/>
        </w:rPr>
        <w:t>14</w:t>
      </w:r>
      <w:r w:rsidR="00C4724A">
        <w:rPr>
          <w:rFonts w:ascii="Times New Roman" w:hAnsi="Times New Roman" w:cs="Times New Roman"/>
          <w:sz w:val="28"/>
          <w:szCs w:val="28"/>
        </w:rPr>
        <w:t xml:space="preserve">. </w:t>
      </w:r>
    </w:p>
    <w:p w:rsidR="00C4724A" w:rsidRDefault="00C4724A" w:rsidP="00C4724A">
      <w:pPr>
        <w:spacing w:after="0" w:line="360" w:lineRule="auto"/>
        <w:jc w:val="both"/>
        <w:rPr>
          <w:rFonts w:ascii="Times New Roman" w:hAnsi="Times New Roman" w:cs="Times New Roman"/>
          <w:sz w:val="28"/>
          <w:szCs w:val="28"/>
        </w:rPr>
      </w:pPr>
    </w:p>
    <w:p w:rsidR="00C4724A" w:rsidRDefault="00996DEE" w:rsidP="00C4724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14</w:t>
      </w:r>
      <w:r w:rsidR="00C4724A">
        <w:rPr>
          <w:rFonts w:ascii="Times New Roman" w:hAnsi="Times New Roman" w:cs="Times New Roman"/>
          <w:sz w:val="28"/>
          <w:szCs w:val="28"/>
        </w:rPr>
        <w:t>. Структура ПИИ, получаемых Республикой Корея, по секторам и странам-инвесторам, 2011 – 2014</w:t>
      </w:r>
      <w:r w:rsidR="00C4724A">
        <w:rPr>
          <w:rStyle w:val="a6"/>
          <w:rFonts w:ascii="Times New Roman" w:hAnsi="Times New Roman" w:cs="Times New Roman"/>
          <w:sz w:val="28"/>
          <w:szCs w:val="28"/>
        </w:rPr>
        <w:footnoteReference w:id="66"/>
      </w:r>
    </w:p>
    <w:tbl>
      <w:tblPr>
        <w:tblStyle w:val="ad"/>
        <w:tblW w:w="5000" w:type="pct"/>
        <w:tblLook w:val="04A0" w:firstRow="1" w:lastRow="0" w:firstColumn="1" w:lastColumn="0" w:noHBand="0" w:noVBand="1"/>
      </w:tblPr>
      <w:tblGrid>
        <w:gridCol w:w="3225"/>
        <w:gridCol w:w="1704"/>
        <w:gridCol w:w="1558"/>
        <w:gridCol w:w="1558"/>
        <w:gridCol w:w="1526"/>
      </w:tblGrid>
      <w:tr w:rsidR="00C4724A" w:rsidTr="00A64031">
        <w:tc>
          <w:tcPr>
            <w:tcW w:w="1685" w:type="pct"/>
          </w:tcPr>
          <w:p w:rsidR="00C4724A" w:rsidRDefault="00C4724A" w:rsidP="00A64031">
            <w:pPr>
              <w:spacing w:line="360" w:lineRule="auto"/>
              <w:rPr>
                <w:rFonts w:ascii="Times New Roman" w:hAnsi="Times New Roman" w:cs="Times New Roman"/>
                <w:sz w:val="20"/>
                <w:szCs w:val="20"/>
              </w:rPr>
            </w:pP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2014</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Объем накопленных исходящих ПИИ, млн. долл. США</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133 665,0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156 141,6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172 554,0</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170 703,0</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По секторам:</w:t>
            </w:r>
          </w:p>
        </w:tc>
        <w:tc>
          <w:tcPr>
            <w:tcW w:w="3315" w:type="pct"/>
            <w:gridSpan w:val="4"/>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Доля в общем объеме, %</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Сельское и лесное хозяйство, рыболовство</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Разработка и добыча полезных ископаемых</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Производство</w:t>
            </w:r>
          </w:p>
        </w:tc>
        <w:tc>
          <w:tcPr>
            <w:tcW w:w="890"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40,5</w:t>
            </w:r>
          </w:p>
        </w:tc>
        <w:tc>
          <w:tcPr>
            <w:tcW w:w="814"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40,8</w:t>
            </w:r>
          </w:p>
        </w:tc>
        <w:tc>
          <w:tcPr>
            <w:tcW w:w="814"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40,5</w:t>
            </w:r>
          </w:p>
        </w:tc>
        <w:tc>
          <w:tcPr>
            <w:tcW w:w="797"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38,2</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Электричество, газ и вода</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Строительство</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Услуги:</w:t>
            </w:r>
          </w:p>
        </w:tc>
        <w:tc>
          <w:tcPr>
            <w:tcW w:w="890"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59,7</w:t>
            </w:r>
          </w:p>
        </w:tc>
        <w:tc>
          <w:tcPr>
            <w:tcW w:w="814"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39,4</w:t>
            </w:r>
          </w:p>
        </w:tc>
        <w:tc>
          <w:tcPr>
            <w:tcW w:w="814"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58,7</w:t>
            </w:r>
          </w:p>
        </w:tc>
        <w:tc>
          <w:tcPr>
            <w:tcW w:w="797"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61,1</w:t>
            </w:r>
          </w:p>
        </w:tc>
      </w:tr>
      <w:tr w:rsidR="00C4724A" w:rsidTr="00A64031">
        <w:tc>
          <w:tcPr>
            <w:tcW w:w="1685" w:type="pct"/>
          </w:tcPr>
          <w:p w:rsidR="00C4724A" w:rsidRPr="00D133B7" w:rsidRDefault="00C4724A" w:rsidP="00A64031">
            <w:pPr>
              <w:spacing w:line="360" w:lineRule="auto"/>
              <w:jc w:val="right"/>
              <w:rPr>
                <w:rFonts w:ascii="Times New Roman" w:hAnsi="Times New Roman" w:cs="Times New Roman"/>
                <w:sz w:val="20"/>
                <w:szCs w:val="20"/>
              </w:rPr>
            </w:pPr>
            <w:r>
              <w:rPr>
                <w:rFonts w:ascii="Times New Roman" w:hAnsi="Times New Roman" w:cs="Times New Roman"/>
                <w:sz w:val="20"/>
                <w:szCs w:val="20"/>
              </w:rPr>
              <w:t>Торговля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C4724A" w:rsidTr="00A64031">
        <w:tc>
          <w:tcPr>
            <w:tcW w:w="1685" w:type="pct"/>
          </w:tcPr>
          <w:p w:rsidR="00C4724A" w:rsidRPr="00D133B7" w:rsidRDefault="00C4724A" w:rsidP="00A64031">
            <w:pPr>
              <w:spacing w:line="360" w:lineRule="auto"/>
              <w:jc w:val="right"/>
              <w:rPr>
                <w:rFonts w:ascii="Times New Roman" w:hAnsi="Times New Roman" w:cs="Times New Roman"/>
                <w:sz w:val="20"/>
                <w:szCs w:val="20"/>
              </w:rPr>
            </w:pPr>
            <w:r>
              <w:rPr>
                <w:rFonts w:ascii="Times New Roman" w:hAnsi="Times New Roman" w:cs="Times New Roman"/>
                <w:sz w:val="20"/>
                <w:szCs w:val="20"/>
              </w:rPr>
              <w:t>Отельный и ресторанный бизнес</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7,8</w:t>
            </w:r>
          </w:p>
        </w:tc>
      </w:tr>
      <w:tr w:rsidR="00C4724A" w:rsidTr="00A64031">
        <w:tc>
          <w:tcPr>
            <w:tcW w:w="1685" w:type="pct"/>
          </w:tcPr>
          <w:p w:rsidR="00C4724A" w:rsidRPr="00D133B7" w:rsidRDefault="00C4724A" w:rsidP="00A64031">
            <w:pPr>
              <w:spacing w:line="360" w:lineRule="auto"/>
              <w:jc w:val="right"/>
              <w:rPr>
                <w:rFonts w:ascii="Times New Roman" w:hAnsi="Times New Roman" w:cs="Times New Roman"/>
                <w:sz w:val="20"/>
                <w:szCs w:val="20"/>
              </w:rPr>
            </w:pPr>
            <w:r>
              <w:rPr>
                <w:rFonts w:ascii="Times New Roman" w:hAnsi="Times New Roman" w:cs="Times New Roman"/>
                <w:sz w:val="20"/>
                <w:szCs w:val="20"/>
              </w:rPr>
              <w:t>Логистика и коммуникации</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C4724A" w:rsidTr="00A64031">
        <w:tc>
          <w:tcPr>
            <w:tcW w:w="1685" w:type="pct"/>
          </w:tcPr>
          <w:p w:rsidR="00C4724A" w:rsidRPr="00D133B7" w:rsidRDefault="00C4724A" w:rsidP="00A64031">
            <w:pPr>
              <w:spacing w:line="360" w:lineRule="auto"/>
              <w:jc w:val="right"/>
              <w:rPr>
                <w:rFonts w:ascii="Times New Roman" w:hAnsi="Times New Roman" w:cs="Times New Roman"/>
                <w:sz w:val="20"/>
                <w:szCs w:val="20"/>
              </w:rPr>
            </w:pPr>
            <w:r>
              <w:rPr>
                <w:rFonts w:ascii="Times New Roman" w:hAnsi="Times New Roman" w:cs="Times New Roman"/>
                <w:sz w:val="20"/>
                <w:szCs w:val="20"/>
              </w:rPr>
              <w:t>Финансы</w:t>
            </w:r>
          </w:p>
        </w:tc>
        <w:tc>
          <w:tcPr>
            <w:tcW w:w="890"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33,0</w:t>
            </w:r>
          </w:p>
        </w:tc>
        <w:tc>
          <w:tcPr>
            <w:tcW w:w="814"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35,2</w:t>
            </w:r>
          </w:p>
        </w:tc>
        <w:tc>
          <w:tcPr>
            <w:tcW w:w="814"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28,4</w:t>
            </w:r>
          </w:p>
        </w:tc>
        <w:tc>
          <w:tcPr>
            <w:tcW w:w="797" w:type="pct"/>
          </w:tcPr>
          <w:p w:rsidR="00C4724A" w:rsidRPr="008D264D" w:rsidRDefault="00C4724A" w:rsidP="00A64031">
            <w:pPr>
              <w:spacing w:line="360" w:lineRule="auto"/>
              <w:jc w:val="center"/>
              <w:rPr>
                <w:rFonts w:ascii="Times New Roman" w:hAnsi="Times New Roman" w:cs="Times New Roman"/>
                <w:b/>
                <w:sz w:val="20"/>
                <w:szCs w:val="20"/>
              </w:rPr>
            </w:pPr>
            <w:r w:rsidRPr="008D264D">
              <w:rPr>
                <w:rFonts w:ascii="Times New Roman" w:hAnsi="Times New Roman" w:cs="Times New Roman"/>
                <w:b/>
                <w:sz w:val="20"/>
                <w:szCs w:val="20"/>
              </w:rPr>
              <w:t>29,2</w:t>
            </w:r>
          </w:p>
        </w:tc>
      </w:tr>
      <w:tr w:rsidR="00C4724A" w:rsidTr="00A64031">
        <w:tc>
          <w:tcPr>
            <w:tcW w:w="1685" w:type="pct"/>
          </w:tcPr>
          <w:p w:rsidR="00C4724A" w:rsidRPr="00D133B7" w:rsidRDefault="00C4724A" w:rsidP="00A64031">
            <w:pPr>
              <w:spacing w:line="360" w:lineRule="auto"/>
              <w:jc w:val="right"/>
              <w:rPr>
                <w:rFonts w:ascii="Times New Roman" w:hAnsi="Times New Roman" w:cs="Times New Roman"/>
                <w:sz w:val="20"/>
                <w:szCs w:val="20"/>
              </w:rPr>
            </w:pPr>
            <w:r>
              <w:rPr>
                <w:rFonts w:ascii="Times New Roman" w:hAnsi="Times New Roman" w:cs="Times New Roman"/>
                <w:sz w:val="20"/>
                <w:szCs w:val="20"/>
              </w:rPr>
              <w:t>Услуги, связанные с недвижимостью</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C4724A" w:rsidTr="00A64031">
        <w:tc>
          <w:tcPr>
            <w:tcW w:w="1685" w:type="pct"/>
          </w:tcPr>
          <w:p w:rsidR="00C4724A" w:rsidRPr="00D133B7" w:rsidRDefault="00C4724A" w:rsidP="00A64031">
            <w:pPr>
              <w:spacing w:line="360" w:lineRule="auto"/>
              <w:jc w:val="right"/>
              <w:rPr>
                <w:rFonts w:ascii="Times New Roman" w:hAnsi="Times New Roman" w:cs="Times New Roman"/>
                <w:sz w:val="20"/>
                <w:szCs w:val="20"/>
              </w:rPr>
            </w:pPr>
            <w:r>
              <w:rPr>
                <w:rFonts w:ascii="Times New Roman" w:hAnsi="Times New Roman" w:cs="Times New Roman"/>
                <w:sz w:val="20"/>
                <w:szCs w:val="20"/>
              </w:rPr>
              <w:t>Другие услуги</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0,4</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Нераспределенные инвестиции</w:t>
            </w:r>
          </w:p>
        </w:tc>
        <w:tc>
          <w:tcPr>
            <w:tcW w:w="890" w:type="pct"/>
          </w:tcPr>
          <w:p w:rsidR="00C4724A"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14" w:type="pct"/>
          </w:tcPr>
          <w:p w:rsidR="00C4724A"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814" w:type="pct"/>
          </w:tcPr>
          <w:p w:rsidR="00C4724A"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97" w:type="pct"/>
          </w:tcPr>
          <w:p w:rsidR="00C4724A"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По странам:</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Австрия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Франция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Германия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Венгрия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Ирландия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Люксембург</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0,2</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Мальта</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Нидерланды</w:t>
            </w:r>
          </w:p>
        </w:tc>
        <w:tc>
          <w:tcPr>
            <w:tcW w:w="890"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11,1</w:t>
            </w:r>
          </w:p>
        </w:tc>
        <w:tc>
          <w:tcPr>
            <w:tcW w:w="814"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11,8</w:t>
            </w:r>
          </w:p>
        </w:tc>
        <w:tc>
          <w:tcPr>
            <w:tcW w:w="814"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9,6</w:t>
            </w:r>
          </w:p>
        </w:tc>
        <w:tc>
          <w:tcPr>
            <w:tcW w:w="797"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9,5</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Швеция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Великобритания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7,8</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Норвегия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0,9</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Швейцария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Канада</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r>
      <w:tr w:rsidR="00C4724A" w:rsidTr="00A64031">
        <w:tc>
          <w:tcPr>
            <w:tcW w:w="1685" w:type="pct"/>
          </w:tcPr>
          <w:p w:rsidR="00C4724A" w:rsidRPr="00D133B7"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США</w:t>
            </w:r>
          </w:p>
        </w:tc>
        <w:tc>
          <w:tcPr>
            <w:tcW w:w="890"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22,3</w:t>
            </w:r>
          </w:p>
        </w:tc>
        <w:tc>
          <w:tcPr>
            <w:tcW w:w="814"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19,1</w:t>
            </w:r>
          </w:p>
        </w:tc>
        <w:tc>
          <w:tcPr>
            <w:tcW w:w="814"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18,1</w:t>
            </w:r>
          </w:p>
        </w:tc>
        <w:tc>
          <w:tcPr>
            <w:tcW w:w="797"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18,8</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Австралия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Япония</w:t>
            </w:r>
          </w:p>
        </w:tc>
        <w:tc>
          <w:tcPr>
            <w:tcW w:w="890"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25,2</w:t>
            </w:r>
          </w:p>
        </w:tc>
        <w:tc>
          <w:tcPr>
            <w:tcW w:w="814"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26,8</w:t>
            </w:r>
          </w:p>
        </w:tc>
        <w:tc>
          <w:tcPr>
            <w:tcW w:w="814"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27,8</w:t>
            </w:r>
          </w:p>
        </w:tc>
        <w:tc>
          <w:tcPr>
            <w:tcW w:w="797" w:type="pct"/>
          </w:tcPr>
          <w:p w:rsidR="00C4724A" w:rsidRPr="002A5322" w:rsidRDefault="00C4724A" w:rsidP="00A64031">
            <w:pPr>
              <w:spacing w:line="360" w:lineRule="auto"/>
              <w:jc w:val="center"/>
              <w:rPr>
                <w:rFonts w:ascii="Times New Roman" w:hAnsi="Times New Roman" w:cs="Times New Roman"/>
                <w:b/>
                <w:sz w:val="20"/>
                <w:szCs w:val="20"/>
              </w:rPr>
            </w:pPr>
            <w:r w:rsidRPr="002A5322">
              <w:rPr>
                <w:rFonts w:ascii="Times New Roman" w:hAnsi="Times New Roman" w:cs="Times New Roman"/>
                <w:b/>
                <w:sz w:val="20"/>
                <w:szCs w:val="20"/>
              </w:rPr>
              <w:t>28,1</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Новая Зеландия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КНР</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Гонконг</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Малайзия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Сингапур</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4,6</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Саудовская Аравия</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0,4</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Британские Виргинские острова</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Каймановы острова</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r>
      <w:tr w:rsidR="00C4724A" w:rsidTr="00A64031">
        <w:tc>
          <w:tcPr>
            <w:tcW w:w="1685" w:type="pct"/>
          </w:tcPr>
          <w:p w:rsidR="00C4724A" w:rsidRDefault="00C4724A" w:rsidP="00A64031">
            <w:pPr>
              <w:spacing w:line="360" w:lineRule="auto"/>
              <w:rPr>
                <w:rFonts w:ascii="Times New Roman" w:hAnsi="Times New Roman" w:cs="Times New Roman"/>
                <w:sz w:val="20"/>
                <w:szCs w:val="20"/>
              </w:rPr>
            </w:pPr>
            <w:r>
              <w:rPr>
                <w:rFonts w:ascii="Times New Roman" w:hAnsi="Times New Roman" w:cs="Times New Roman"/>
                <w:sz w:val="20"/>
                <w:szCs w:val="20"/>
              </w:rPr>
              <w:t>Другие страны</w:t>
            </w:r>
          </w:p>
        </w:tc>
        <w:tc>
          <w:tcPr>
            <w:tcW w:w="890"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814"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97" w:type="pct"/>
          </w:tcPr>
          <w:p w:rsidR="00C4724A" w:rsidRPr="000541BD" w:rsidRDefault="00C4724A" w:rsidP="00A64031">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r>
    </w:tbl>
    <w:p w:rsidR="00272A55" w:rsidRDefault="00A2346B" w:rsidP="00A2346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hint="eastAsia"/>
          <w:sz w:val="28"/>
          <w:szCs w:val="28"/>
        </w:rPr>
        <w:tab/>
      </w:r>
    </w:p>
    <w:p w:rsidR="00D642FE" w:rsidRDefault="00272A55" w:rsidP="00A2346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4724A">
        <w:rPr>
          <w:rFonts w:ascii="Times New Roman" w:hAnsi="Times New Roman" w:cs="Times New Roman"/>
          <w:sz w:val="28"/>
          <w:szCs w:val="28"/>
        </w:rPr>
        <w:t xml:space="preserve">Таким образом, крупнейшими инвесторами в экономику Республики Корея являются Япония (28,1% всех накопленных к 2014 г. инвестиций), США (18,8%), страны Евросоюза (36,7%), среди которых выделяются Нидерланды (9,5%). Основные сектора, куда иностранные инвесторы вкладывали средства, </w:t>
      </w:r>
      <w:r w:rsidR="00891E50">
        <w:rPr>
          <w:rFonts w:ascii="Times New Roman" w:hAnsi="Times New Roman" w:cs="Times New Roman"/>
          <w:sz w:val="28"/>
          <w:szCs w:val="28"/>
        </w:rPr>
        <w:t xml:space="preserve">– </w:t>
      </w:r>
      <w:r w:rsidR="00C4724A">
        <w:rPr>
          <w:rFonts w:ascii="Times New Roman" w:hAnsi="Times New Roman" w:cs="Times New Roman"/>
          <w:sz w:val="28"/>
          <w:szCs w:val="28"/>
        </w:rPr>
        <w:t xml:space="preserve">производство и услуги, главным образом, финансовые. При этом, как видно из таблицы, общий объем накопленных ПИИ упал в 2014 г. Это связывают с выводом инвестиций из страны на фоне сохранения неопределенности в мировой экономике, в т. ч. в Еврозоне. </w:t>
      </w:r>
    </w:p>
    <w:p w:rsidR="00D642FE" w:rsidRPr="00441A6F" w:rsidRDefault="00D642FE" w:rsidP="00D642FE">
      <w:pPr>
        <w:spacing w:after="0" w:line="360" w:lineRule="auto"/>
        <w:jc w:val="both"/>
        <w:rPr>
          <w:rFonts w:ascii="Times New Roman" w:eastAsia="Batang" w:hAnsi="Times New Roman" w:cs="Times New Roman"/>
          <w:sz w:val="28"/>
          <w:szCs w:val="28"/>
          <w:shd w:val="clear" w:color="auto" w:fill="FFFFFF"/>
        </w:rPr>
      </w:pPr>
      <w:r>
        <w:rPr>
          <w:rFonts w:ascii="Times New Roman" w:eastAsia="Batang" w:hAnsi="Times New Roman" w:cs="Times New Roman" w:hint="eastAsia"/>
          <w:sz w:val="28"/>
          <w:szCs w:val="28"/>
          <w:shd w:val="clear" w:color="auto" w:fill="FFFFFF"/>
        </w:rPr>
        <w:tab/>
      </w:r>
      <w:r w:rsidRPr="00441A6F">
        <w:rPr>
          <w:rFonts w:ascii="Times New Roman" w:eastAsia="Batang" w:hAnsi="Times New Roman" w:cs="Times New Roman"/>
          <w:sz w:val="28"/>
          <w:szCs w:val="28"/>
          <w:shd w:val="clear" w:color="auto" w:fill="FFFFFF"/>
        </w:rPr>
        <w:t xml:space="preserve">Что касается видов </w:t>
      </w:r>
      <w:r>
        <w:rPr>
          <w:rFonts w:ascii="Times New Roman" w:eastAsia="Batang" w:hAnsi="Times New Roman" w:cs="Times New Roman"/>
          <w:sz w:val="28"/>
          <w:szCs w:val="28"/>
          <w:shd w:val="clear" w:color="auto" w:fill="FFFFFF"/>
        </w:rPr>
        <w:t xml:space="preserve">прямых иностранных </w:t>
      </w:r>
      <w:r w:rsidRPr="00441A6F">
        <w:rPr>
          <w:rFonts w:ascii="Times New Roman" w:eastAsia="Batang" w:hAnsi="Times New Roman" w:cs="Times New Roman"/>
          <w:sz w:val="28"/>
          <w:szCs w:val="28"/>
          <w:shd w:val="clear" w:color="auto" w:fill="FFFFFF"/>
        </w:rPr>
        <w:t xml:space="preserve">инвестиций в южнокорейскую экономику, то после </w:t>
      </w:r>
      <w:r w:rsidR="00506A8E">
        <w:rPr>
          <w:rFonts w:ascii="Times New Roman" w:eastAsia="Batang" w:hAnsi="Times New Roman" w:cs="Times New Roman"/>
          <w:sz w:val="28"/>
          <w:szCs w:val="28"/>
          <w:shd w:val="clear" w:color="auto" w:fill="FFFFFF"/>
        </w:rPr>
        <w:t xml:space="preserve">ее полного открытия для иностранных инвестиций в </w:t>
      </w:r>
      <w:r w:rsidRPr="00441A6F">
        <w:rPr>
          <w:rFonts w:ascii="Times New Roman" w:eastAsia="Batang" w:hAnsi="Times New Roman" w:cs="Times New Roman"/>
          <w:sz w:val="28"/>
          <w:szCs w:val="28"/>
          <w:shd w:val="clear" w:color="auto" w:fill="FFFFFF"/>
        </w:rPr>
        <w:t xml:space="preserve">1998 г. в структуре иностранных вложений объем инвестиций с нулевого цикла (англ. </w:t>
      </w:r>
      <w:proofErr w:type="spellStart"/>
      <w:r w:rsidRPr="00441A6F">
        <w:rPr>
          <w:rFonts w:ascii="Times New Roman" w:eastAsia="Batang" w:hAnsi="Times New Roman" w:cs="Times New Roman" w:hint="eastAsia"/>
          <w:sz w:val="28"/>
          <w:szCs w:val="28"/>
          <w:shd w:val="clear" w:color="auto" w:fill="FFFFFF"/>
        </w:rPr>
        <w:t>greenfield</w:t>
      </w:r>
      <w:proofErr w:type="spellEnd"/>
      <w:r w:rsidRPr="00441A6F">
        <w:rPr>
          <w:rFonts w:ascii="Times New Roman" w:eastAsia="Batang" w:hAnsi="Times New Roman" w:cs="Times New Roman" w:hint="eastAsia"/>
          <w:sz w:val="28"/>
          <w:szCs w:val="28"/>
          <w:shd w:val="clear" w:color="auto" w:fill="FFFFFF"/>
        </w:rPr>
        <w:t xml:space="preserve"> </w:t>
      </w:r>
      <w:proofErr w:type="spellStart"/>
      <w:r w:rsidRPr="00441A6F">
        <w:rPr>
          <w:rFonts w:ascii="Times New Roman" w:eastAsia="Batang" w:hAnsi="Times New Roman" w:cs="Times New Roman" w:hint="eastAsia"/>
          <w:sz w:val="28"/>
          <w:szCs w:val="28"/>
          <w:shd w:val="clear" w:color="auto" w:fill="FFFFFF"/>
        </w:rPr>
        <w:t>investment</w:t>
      </w:r>
      <w:proofErr w:type="spellEnd"/>
      <w:r w:rsidRPr="00441A6F">
        <w:rPr>
          <w:rFonts w:ascii="Times New Roman" w:eastAsia="Batang" w:hAnsi="Times New Roman" w:cs="Times New Roman" w:hint="eastAsia"/>
          <w:sz w:val="28"/>
          <w:szCs w:val="28"/>
          <w:shd w:val="clear" w:color="auto" w:fill="FFFFFF"/>
        </w:rPr>
        <w:t>)</w:t>
      </w:r>
      <w:r w:rsidRPr="00441A6F">
        <w:rPr>
          <w:rFonts w:ascii="Times New Roman" w:eastAsia="Batang" w:hAnsi="Times New Roman" w:cs="Times New Roman"/>
          <w:sz w:val="28"/>
          <w:szCs w:val="28"/>
          <w:shd w:val="clear" w:color="auto" w:fill="FFFFFF"/>
        </w:rPr>
        <w:t xml:space="preserve">, т. е. вложение в создание производств «с нуля», всегда превышал объем слияний и поглощений иностранными компаниями корейских (см. График 3). </w:t>
      </w:r>
      <w:r w:rsidR="00744801">
        <w:rPr>
          <w:rFonts w:ascii="Times New Roman" w:eastAsia="Batang" w:hAnsi="Times New Roman" w:cs="Times New Roman"/>
          <w:sz w:val="28"/>
          <w:szCs w:val="28"/>
          <w:shd w:val="clear" w:color="auto" w:fill="FFFFFF"/>
        </w:rPr>
        <w:t>М</w:t>
      </w:r>
      <w:r w:rsidRPr="00441A6F">
        <w:rPr>
          <w:rFonts w:ascii="Times New Roman" w:eastAsia="Batang" w:hAnsi="Times New Roman" w:cs="Times New Roman"/>
          <w:sz w:val="28"/>
          <w:szCs w:val="28"/>
          <w:shd w:val="clear" w:color="auto" w:fill="FFFFFF"/>
        </w:rPr>
        <w:t>ожно заметить, что резкое падение объемов иностранных инвестиций в пе</w:t>
      </w:r>
      <w:r w:rsidR="00744801">
        <w:rPr>
          <w:rFonts w:ascii="Times New Roman" w:eastAsia="Batang" w:hAnsi="Times New Roman" w:cs="Times New Roman"/>
          <w:sz w:val="28"/>
          <w:szCs w:val="28"/>
          <w:shd w:val="clear" w:color="auto" w:fill="FFFFFF"/>
        </w:rPr>
        <w:t>риод с 2000 по 2003 гг. произошло</w:t>
      </w:r>
      <w:r w:rsidRPr="00441A6F">
        <w:rPr>
          <w:rFonts w:ascii="Times New Roman" w:eastAsia="Batang" w:hAnsi="Times New Roman" w:cs="Times New Roman"/>
          <w:sz w:val="28"/>
          <w:szCs w:val="28"/>
          <w:shd w:val="clear" w:color="auto" w:fill="FFFFFF"/>
        </w:rPr>
        <w:t xml:space="preserve"> за счет снижения вложений иностранцами в создание в Республике Корея новых производственных мощностей. При этом осуществлявшаяся с 2003 г. </w:t>
      </w:r>
      <w:proofErr w:type="gramStart"/>
      <w:r w:rsidRPr="00441A6F">
        <w:rPr>
          <w:rFonts w:ascii="Times New Roman" w:eastAsia="Batang" w:hAnsi="Times New Roman" w:cs="Times New Roman"/>
          <w:sz w:val="28"/>
          <w:szCs w:val="28"/>
          <w:shd w:val="clear" w:color="auto" w:fill="FFFFFF"/>
        </w:rPr>
        <w:t>Президентом</w:t>
      </w:r>
      <w:proofErr w:type="gramEnd"/>
      <w:r w:rsidRPr="00441A6F">
        <w:rPr>
          <w:rFonts w:ascii="Times New Roman" w:eastAsia="Batang" w:hAnsi="Times New Roman" w:cs="Times New Roman"/>
          <w:sz w:val="28"/>
          <w:szCs w:val="28"/>
          <w:shd w:val="clear" w:color="auto" w:fill="FFFFFF"/>
        </w:rPr>
        <w:t xml:space="preserve"> Но </w:t>
      </w:r>
      <w:proofErr w:type="spellStart"/>
      <w:r w:rsidRPr="00441A6F">
        <w:rPr>
          <w:rFonts w:ascii="Times New Roman" w:eastAsia="Batang" w:hAnsi="Times New Roman" w:cs="Times New Roman"/>
          <w:sz w:val="28"/>
          <w:szCs w:val="28"/>
          <w:shd w:val="clear" w:color="auto" w:fill="FFFFFF"/>
        </w:rPr>
        <w:t>Мухёном</w:t>
      </w:r>
      <w:proofErr w:type="spellEnd"/>
      <w:r w:rsidRPr="00441A6F">
        <w:rPr>
          <w:rFonts w:ascii="Times New Roman" w:eastAsia="Batang" w:hAnsi="Times New Roman" w:cs="Times New Roman"/>
          <w:sz w:val="28"/>
          <w:szCs w:val="28"/>
          <w:shd w:val="clear" w:color="auto" w:fill="FFFFFF"/>
        </w:rPr>
        <w:t xml:space="preserve"> политика по повышению инвестиционной привлекательности страны</w:t>
      </w:r>
      <w:r w:rsidR="00744801">
        <w:rPr>
          <w:rFonts w:ascii="Times New Roman" w:eastAsia="Batang" w:hAnsi="Times New Roman" w:cs="Times New Roman"/>
          <w:sz w:val="28"/>
          <w:szCs w:val="28"/>
          <w:shd w:val="clear" w:color="auto" w:fill="FFFFFF"/>
        </w:rPr>
        <w:t xml:space="preserve">, получившая название </w:t>
      </w:r>
      <w:r w:rsidR="00744801" w:rsidRPr="00441A6F">
        <w:rPr>
          <w:rFonts w:ascii="Times New Roman" w:eastAsia="Batang" w:hAnsi="Times New Roman" w:cs="Times New Roman"/>
          <w:sz w:val="28"/>
          <w:szCs w:val="28"/>
          <w:shd w:val="clear" w:color="auto" w:fill="FFFFFF"/>
        </w:rPr>
        <w:t xml:space="preserve">Пятилетний план по улучшению </w:t>
      </w:r>
      <w:r w:rsidR="00744801" w:rsidRPr="00441A6F">
        <w:rPr>
          <w:rFonts w:ascii="Times New Roman" w:eastAsia="Batang" w:hAnsi="Times New Roman" w:cs="Times New Roman" w:hint="eastAsia"/>
          <w:sz w:val="28"/>
          <w:szCs w:val="28"/>
          <w:shd w:val="clear" w:color="auto" w:fill="FFFFFF"/>
        </w:rPr>
        <w:t>[</w:t>
      </w:r>
      <w:r w:rsidR="00744801" w:rsidRPr="00441A6F">
        <w:rPr>
          <w:rFonts w:ascii="Times New Roman" w:eastAsia="Batang" w:hAnsi="Times New Roman" w:cs="Times New Roman"/>
          <w:sz w:val="28"/>
          <w:szCs w:val="28"/>
          <w:shd w:val="clear" w:color="auto" w:fill="FFFFFF"/>
        </w:rPr>
        <w:t>условий</w:t>
      </w:r>
      <w:r w:rsidR="00744801" w:rsidRPr="00441A6F">
        <w:rPr>
          <w:rFonts w:ascii="Times New Roman" w:eastAsia="Batang" w:hAnsi="Times New Roman" w:cs="Times New Roman" w:hint="eastAsia"/>
          <w:sz w:val="28"/>
          <w:szCs w:val="28"/>
          <w:shd w:val="clear" w:color="auto" w:fill="FFFFFF"/>
        </w:rPr>
        <w:t xml:space="preserve">] </w:t>
      </w:r>
      <w:r w:rsidR="00744801" w:rsidRPr="00441A6F">
        <w:rPr>
          <w:rFonts w:ascii="Times New Roman" w:eastAsia="Batang" w:hAnsi="Times New Roman" w:cs="Times New Roman"/>
          <w:sz w:val="28"/>
          <w:szCs w:val="28"/>
          <w:shd w:val="clear" w:color="auto" w:fill="FFFFFF"/>
        </w:rPr>
        <w:t xml:space="preserve">управления и среды </w:t>
      </w:r>
      <w:r w:rsidR="00744801" w:rsidRPr="00441A6F">
        <w:rPr>
          <w:rFonts w:ascii="Times New Roman" w:eastAsia="Batang" w:hAnsi="Times New Roman" w:cs="Times New Roman"/>
          <w:sz w:val="28"/>
          <w:szCs w:val="28"/>
          <w:shd w:val="clear" w:color="auto" w:fill="FFFFFF"/>
        </w:rPr>
        <w:lastRenderedPageBreak/>
        <w:t xml:space="preserve">проживания иностранцев </w:t>
      </w:r>
      <w:r w:rsidR="00744801" w:rsidRPr="00441A6F">
        <w:rPr>
          <w:rFonts w:ascii="Times New Roman" w:eastAsia="Batang" w:hAnsi="Times New Roman" w:cs="Times New Roman" w:hint="eastAsia"/>
          <w:sz w:val="28"/>
          <w:szCs w:val="28"/>
          <w:shd w:val="clear" w:color="auto" w:fill="FFFFFF"/>
        </w:rPr>
        <w:t>[</w:t>
      </w:r>
      <w:r w:rsidR="00744801" w:rsidRPr="00441A6F">
        <w:rPr>
          <w:rFonts w:ascii="Times New Roman" w:eastAsia="Batang" w:hAnsi="Times New Roman" w:cs="Times New Roman"/>
          <w:sz w:val="28"/>
          <w:szCs w:val="28"/>
          <w:shd w:val="clear" w:color="auto" w:fill="FFFFFF"/>
        </w:rPr>
        <w:t>в Республике Корея</w:t>
      </w:r>
      <w:r w:rsidR="00744801" w:rsidRPr="00441A6F">
        <w:rPr>
          <w:rFonts w:ascii="Times New Roman" w:eastAsia="Batang" w:hAnsi="Times New Roman" w:cs="Times New Roman" w:hint="eastAsia"/>
          <w:sz w:val="28"/>
          <w:szCs w:val="28"/>
          <w:shd w:val="clear" w:color="auto" w:fill="FFFFFF"/>
        </w:rPr>
        <w:t>]</w:t>
      </w:r>
      <w:r w:rsidR="00744801" w:rsidRPr="00441A6F">
        <w:rPr>
          <w:rFonts w:ascii="Times New Roman" w:eastAsia="Batang" w:hAnsi="Times New Roman" w:cs="Times New Roman"/>
          <w:sz w:val="28"/>
          <w:szCs w:val="28"/>
          <w:shd w:val="clear" w:color="auto" w:fill="FFFFFF"/>
        </w:rPr>
        <w:t xml:space="preserve"> (</w:t>
      </w:r>
      <w:proofErr w:type="spellStart"/>
      <w:r w:rsidR="00744801" w:rsidRPr="00441A6F">
        <w:rPr>
          <w:rFonts w:ascii="Times New Roman" w:eastAsia="Batang" w:hAnsi="Times New Roman" w:cs="Times New Roman"/>
          <w:sz w:val="28"/>
          <w:szCs w:val="28"/>
          <w:shd w:val="clear" w:color="auto" w:fill="FFFFFF"/>
        </w:rPr>
        <w:t>кор</w:t>
      </w:r>
      <w:proofErr w:type="spellEnd"/>
      <w:r w:rsidR="00744801" w:rsidRPr="00441A6F">
        <w:rPr>
          <w:rFonts w:ascii="Times New Roman" w:eastAsia="Batang" w:hAnsi="Times New Roman" w:cs="Times New Roman"/>
          <w:sz w:val="28"/>
          <w:szCs w:val="28"/>
          <w:shd w:val="clear" w:color="auto" w:fill="FFFFFF"/>
        </w:rPr>
        <w:t xml:space="preserve">. </w:t>
      </w:r>
      <w:r w:rsidR="00744801" w:rsidRPr="00441A6F">
        <w:rPr>
          <w:rFonts w:ascii="Times New Roman" w:eastAsia="Batang" w:hAnsi="Times New Roman" w:cs="Times New Roman" w:hint="eastAsia"/>
          <w:sz w:val="28"/>
          <w:szCs w:val="28"/>
          <w:shd w:val="clear" w:color="auto" w:fill="FFFFFF"/>
        </w:rPr>
        <w:t>외국인겨영</w:t>
      </w:r>
      <w:r w:rsidR="00744801" w:rsidRPr="00441A6F">
        <w:rPr>
          <w:rFonts w:ascii="Times New Roman" w:eastAsia="Batang" w:hAnsi="Times New Roman" w:cs="Times New Roman" w:hint="eastAsia"/>
          <w:sz w:val="28"/>
          <w:szCs w:val="28"/>
          <w:shd w:val="clear" w:color="auto" w:fill="FFFFFF"/>
        </w:rPr>
        <w:t xml:space="preserve"> </w:t>
      </w:r>
      <w:r w:rsidR="00744801" w:rsidRPr="00441A6F">
        <w:rPr>
          <w:rFonts w:ascii="Times New Roman" w:eastAsia="Batang" w:hAnsi="Times New Roman" w:cs="Times New Roman" w:hint="eastAsia"/>
          <w:sz w:val="28"/>
          <w:szCs w:val="28"/>
          <w:shd w:val="clear" w:color="auto" w:fill="FFFFFF"/>
        </w:rPr>
        <w:t>및</w:t>
      </w:r>
      <w:r w:rsidR="00744801" w:rsidRPr="00441A6F">
        <w:rPr>
          <w:rFonts w:ascii="Times New Roman" w:eastAsia="Batang" w:hAnsi="Times New Roman" w:cs="Times New Roman" w:hint="eastAsia"/>
          <w:sz w:val="28"/>
          <w:szCs w:val="28"/>
          <w:shd w:val="clear" w:color="auto" w:fill="FFFFFF"/>
        </w:rPr>
        <w:t xml:space="preserve"> </w:t>
      </w:r>
      <w:r w:rsidR="00744801" w:rsidRPr="00441A6F">
        <w:rPr>
          <w:rFonts w:ascii="Times New Roman" w:eastAsia="Batang" w:hAnsi="Times New Roman" w:cs="Times New Roman" w:hint="eastAsia"/>
          <w:sz w:val="28"/>
          <w:szCs w:val="28"/>
          <w:shd w:val="clear" w:color="auto" w:fill="FFFFFF"/>
        </w:rPr>
        <w:t>생활환경개선</w:t>
      </w:r>
      <w:r w:rsidR="00744801" w:rsidRPr="00441A6F">
        <w:rPr>
          <w:rFonts w:ascii="Times New Roman" w:eastAsia="Batang" w:hAnsi="Times New Roman" w:cs="Times New Roman" w:hint="eastAsia"/>
          <w:sz w:val="28"/>
          <w:szCs w:val="28"/>
          <w:shd w:val="clear" w:color="auto" w:fill="FFFFFF"/>
        </w:rPr>
        <w:t xml:space="preserve"> 5</w:t>
      </w:r>
      <w:r w:rsidR="00744801" w:rsidRPr="00441A6F">
        <w:rPr>
          <w:rFonts w:ascii="Times New Roman" w:eastAsia="Batang" w:hAnsi="Times New Roman" w:cs="Times New Roman" w:hint="eastAsia"/>
          <w:sz w:val="28"/>
          <w:szCs w:val="28"/>
          <w:shd w:val="clear" w:color="auto" w:fill="FFFFFF"/>
        </w:rPr>
        <w:t>개년</w:t>
      </w:r>
      <w:r w:rsidR="00744801" w:rsidRPr="00441A6F">
        <w:rPr>
          <w:rFonts w:ascii="Times New Roman" w:eastAsia="Batang" w:hAnsi="Times New Roman" w:cs="Times New Roman"/>
          <w:sz w:val="28"/>
          <w:szCs w:val="28"/>
          <w:shd w:val="clear" w:color="auto" w:fill="FFFFFF"/>
        </w:rPr>
        <w:t xml:space="preserve"> </w:t>
      </w:r>
      <w:r w:rsidR="00744801" w:rsidRPr="00441A6F">
        <w:rPr>
          <w:rFonts w:ascii="Times New Roman" w:eastAsia="Batang" w:hAnsi="Times New Roman" w:cs="Times New Roman" w:hint="eastAsia"/>
          <w:sz w:val="28"/>
          <w:szCs w:val="28"/>
          <w:shd w:val="clear" w:color="auto" w:fill="FFFFFF"/>
        </w:rPr>
        <w:t>계획</w:t>
      </w:r>
      <w:r w:rsidR="00744801" w:rsidRPr="00441A6F">
        <w:rPr>
          <w:rFonts w:ascii="Times New Roman" w:eastAsia="Batang" w:hAnsi="Times New Roman" w:cs="Times New Roman" w:hint="eastAsia"/>
          <w:sz w:val="28"/>
          <w:szCs w:val="28"/>
          <w:shd w:val="clear" w:color="auto" w:fill="FFFFFF"/>
        </w:rPr>
        <w:t>)</w:t>
      </w:r>
      <w:r w:rsidR="00744801">
        <w:rPr>
          <w:rFonts w:ascii="Times New Roman" w:eastAsia="Batang" w:hAnsi="Times New Roman" w:cs="Times New Roman"/>
          <w:sz w:val="28"/>
          <w:szCs w:val="28"/>
          <w:shd w:val="clear" w:color="auto" w:fill="FFFFFF"/>
        </w:rPr>
        <w:t>,</w:t>
      </w:r>
      <w:r w:rsidRPr="00441A6F">
        <w:rPr>
          <w:rFonts w:ascii="Times New Roman" w:eastAsia="Batang" w:hAnsi="Times New Roman" w:cs="Times New Roman"/>
          <w:sz w:val="28"/>
          <w:szCs w:val="28"/>
          <w:shd w:val="clear" w:color="auto" w:fill="FFFFFF"/>
        </w:rPr>
        <w:t xml:space="preserve"> оказалась действенной для повышения капиталовложений иностранных компаний и в покупку южнокорейских предприятий, и в строительство новых производств.</w:t>
      </w:r>
    </w:p>
    <w:p w:rsidR="00D642FE" w:rsidRPr="00FB7F9B" w:rsidRDefault="00D642FE" w:rsidP="00D642FE">
      <w:pPr>
        <w:tabs>
          <w:tab w:val="left" w:pos="0"/>
        </w:tabs>
        <w:spacing w:after="0" w:line="360" w:lineRule="auto"/>
        <w:jc w:val="both"/>
        <w:rPr>
          <w:rFonts w:ascii="Times New Roman" w:eastAsia="Batang" w:hAnsi="Times New Roman" w:cs="Times New Roman"/>
          <w:sz w:val="28"/>
          <w:szCs w:val="28"/>
        </w:rPr>
      </w:pPr>
      <w:r>
        <w:rPr>
          <w:rFonts w:ascii="Times New Roman" w:hAnsi="Times New Roman" w:cs="Times New Roman"/>
          <w:sz w:val="28"/>
          <w:szCs w:val="28"/>
        </w:rPr>
        <w:tab/>
        <w:t>В целом, как уже говорилось, Республика Корея в силу ряда причин характеризуется низким для своих размеров экономики объемом привлеченных инвестиций. Доля накопленных ПИИ в ВВП страны составляла в 2014 г. лишь 13%, что было третьим результатом с конца среди стран ОЭСР.</w:t>
      </w:r>
      <w:r>
        <w:rPr>
          <w:rStyle w:val="a6"/>
          <w:rFonts w:ascii="Times New Roman" w:hAnsi="Times New Roman" w:cs="Times New Roman"/>
          <w:sz w:val="28"/>
          <w:szCs w:val="28"/>
        </w:rPr>
        <w:footnoteReference w:id="67"/>
      </w:r>
      <w:r>
        <w:rPr>
          <w:rFonts w:ascii="Times New Roman" w:hAnsi="Times New Roman" w:cs="Times New Roman"/>
          <w:sz w:val="28"/>
          <w:szCs w:val="28"/>
        </w:rPr>
        <w:t xml:space="preserve"> Среднемировой показатель доли накопленных ПИИ в ВВП за 2010 – 2014 гг. </w:t>
      </w:r>
      <w:r>
        <w:rPr>
          <w:rFonts w:ascii="Times New Roman" w:eastAsia="Batang" w:hAnsi="Times New Roman" w:cs="Times New Roman"/>
          <w:sz w:val="28"/>
          <w:szCs w:val="28"/>
          <w:shd w:val="clear" w:color="auto" w:fill="FFFFFF"/>
        </w:rPr>
        <w:t>составил</w:t>
      </w:r>
      <w:r w:rsidRPr="0058658B">
        <w:rPr>
          <w:rFonts w:ascii="Times New Roman" w:eastAsia="Batang" w:hAnsi="Times New Roman" w:cs="Times New Roman"/>
          <w:sz w:val="28"/>
          <w:szCs w:val="28"/>
          <w:shd w:val="clear" w:color="auto" w:fill="FFFFFF"/>
        </w:rPr>
        <w:t xml:space="preserve"> 31,3%, средний для развивающихся стран – 32,2%, для развитых – 29,8%.</w:t>
      </w:r>
      <w:r w:rsidRPr="0058658B">
        <w:rPr>
          <w:rStyle w:val="a6"/>
          <w:rFonts w:ascii="Times New Roman" w:eastAsia="Batang" w:hAnsi="Times New Roman" w:cs="Times New Roman"/>
          <w:sz w:val="28"/>
          <w:szCs w:val="28"/>
          <w:shd w:val="clear" w:color="auto" w:fill="FFFFFF"/>
        </w:rPr>
        <w:footnoteReference w:id="68"/>
      </w:r>
    </w:p>
    <w:p w:rsidR="00D642FE" w:rsidRPr="00441A6F" w:rsidRDefault="00D642FE" w:rsidP="00D642FE">
      <w:pPr>
        <w:spacing w:after="0" w:line="360" w:lineRule="auto"/>
        <w:jc w:val="both"/>
        <w:rPr>
          <w:rFonts w:ascii="Times New Roman" w:eastAsia="Batang" w:hAnsi="Times New Roman" w:cs="Times New Roman"/>
          <w:sz w:val="28"/>
          <w:szCs w:val="28"/>
          <w:shd w:val="clear" w:color="auto" w:fill="FFFFFF"/>
        </w:rPr>
      </w:pPr>
    </w:p>
    <w:p w:rsidR="00D642FE" w:rsidRPr="00441A6F" w:rsidRDefault="00996DEE" w:rsidP="00D642FE">
      <w:pPr>
        <w:spacing w:after="0" w:line="360" w:lineRule="auto"/>
        <w:jc w:val="center"/>
        <w:rPr>
          <w:rFonts w:ascii="Times New Roman" w:eastAsia="Batang" w:hAnsi="Times New Roman" w:cs="Times New Roman"/>
          <w:sz w:val="28"/>
          <w:szCs w:val="28"/>
          <w:shd w:val="clear" w:color="auto" w:fill="FFFFFF"/>
        </w:rPr>
      </w:pPr>
      <w:r>
        <w:rPr>
          <w:rFonts w:ascii="Times New Roman" w:eastAsia="Batang" w:hAnsi="Times New Roman" w:cs="Times New Roman"/>
          <w:sz w:val="28"/>
          <w:szCs w:val="28"/>
          <w:shd w:val="clear" w:color="auto" w:fill="FFFFFF"/>
        </w:rPr>
        <w:t>График 13</w:t>
      </w:r>
      <w:r w:rsidR="00D642FE" w:rsidRPr="00441A6F">
        <w:rPr>
          <w:rFonts w:ascii="Times New Roman" w:eastAsia="Batang" w:hAnsi="Times New Roman" w:cs="Times New Roman"/>
          <w:sz w:val="28"/>
          <w:szCs w:val="28"/>
          <w:shd w:val="clear" w:color="auto" w:fill="FFFFFF"/>
        </w:rPr>
        <w:t>. Инвестиции в экономику Республики Корея в 1998 – 2016 гг. по типам (тыс. долл. США)</w:t>
      </w:r>
      <w:r w:rsidR="00D642FE" w:rsidRPr="00441A6F">
        <w:rPr>
          <w:rStyle w:val="a6"/>
          <w:rFonts w:ascii="Times New Roman" w:eastAsia="Batang" w:hAnsi="Times New Roman" w:cs="Times New Roman"/>
          <w:sz w:val="28"/>
          <w:szCs w:val="28"/>
          <w:shd w:val="clear" w:color="auto" w:fill="FFFFFF"/>
        </w:rPr>
        <w:footnoteReference w:id="69"/>
      </w:r>
    </w:p>
    <w:p w:rsidR="00D642FE" w:rsidRPr="00441A6F" w:rsidRDefault="00D642FE" w:rsidP="00D642FE">
      <w:pPr>
        <w:spacing w:after="0" w:line="360" w:lineRule="auto"/>
        <w:jc w:val="center"/>
        <w:rPr>
          <w:rFonts w:ascii="Times New Roman" w:eastAsia="Batang" w:hAnsi="Times New Roman" w:cs="Times New Roman"/>
          <w:sz w:val="28"/>
          <w:szCs w:val="28"/>
          <w:shd w:val="clear" w:color="auto" w:fill="FFFFFF"/>
        </w:rPr>
      </w:pPr>
      <w:r w:rsidRPr="00441A6F">
        <w:rPr>
          <w:rFonts w:ascii="Times New Roman" w:eastAsia="Batang" w:hAnsi="Times New Roman" w:cs="Times New Roman"/>
          <w:noProof/>
          <w:sz w:val="28"/>
          <w:szCs w:val="28"/>
          <w:shd w:val="clear" w:color="auto" w:fill="FFFFFF"/>
          <w:lang w:eastAsia="ru-RU"/>
        </w:rPr>
        <w:drawing>
          <wp:inline distT="0" distB="0" distL="0" distR="0">
            <wp:extent cx="5943600" cy="2990850"/>
            <wp:effectExtent l="19050" t="0" r="1905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42FE" w:rsidRDefault="00D642FE" w:rsidP="00A2346B">
      <w:pPr>
        <w:tabs>
          <w:tab w:val="left" w:pos="0"/>
        </w:tabs>
        <w:spacing w:after="0" w:line="360" w:lineRule="auto"/>
        <w:jc w:val="both"/>
        <w:rPr>
          <w:rFonts w:ascii="Times New Roman" w:hAnsi="Times New Roman" w:cs="Times New Roman"/>
          <w:sz w:val="28"/>
          <w:szCs w:val="28"/>
        </w:rPr>
      </w:pPr>
    </w:p>
    <w:p w:rsidR="00996DEE" w:rsidRDefault="00996DEE" w:rsidP="00A2346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83EE8">
        <w:rPr>
          <w:rFonts w:ascii="Times New Roman" w:hAnsi="Times New Roman" w:cs="Times New Roman"/>
          <w:sz w:val="28"/>
          <w:szCs w:val="28"/>
        </w:rPr>
        <w:t xml:space="preserve">Если говорить о географическом распределении ПИИ по регионам Республики Корея, то большая их часть приходится на столичный регион – 63,1% (из них Сеул – 49,7%). Из нестоличных регионов Южной Кореи лидером по привлечению прямых иностранных инвестиций является юго-восточная провинция </w:t>
      </w:r>
      <w:r w:rsidR="00512CD9">
        <w:rPr>
          <w:rFonts w:ascii="Times New Roman" w:hAnsi="Times New Roman" w:cs="Times New Roman"/>
          <w:sz w:val="28"/>
          <w:szCs w:val="28"/>
        </w:rPr>
        <w:t xml:space="preserve">Северная </w:t>
      </w:r>
      <w:proofErr w:type="spellStart"/>
      <w:r w:rsidR="00983EE8">
        <w:rPr>
          <w:rFonts w:ascii="Times New Roman" w:hAnsi="Times New Roman" w:cs="Times New Roman"/>
          <w:sz w:val="28"/>
          <w:szCs w:val="28"/>
        </w:rPr>
        <w:t>Кёнсан</w:t>
      </w:r>
      <w:proofErr w:type="spellEnd"/>
      <w:r w:rsidR="00983EE8">
        <w:rPr>
          <w:rFonts w:ascii="Times New Roman" w:hAnsi="Times New Roman" w:cs="Times New Roman"/>
          <w:sz w:val="28"/>
          <w:szCs w:val="28"/>
        </w:rPr>
        <w:t xml:space="preserve"> (7,7%) и находящийся на ее территории город-метрополия </w:t>
      </w:r>
      <w:proofErr w:type="spellStart"/>
      <w:r w:rsidR="00983EE8">
        <w:rPr>
          <w:rFonts w:ascii="Times New Roman" w:hAnsi="Times New Roman" w:cs="Times New Roman"/>
          <w:sz w:val="28"/>
          <w:szCs w:val="28"/>
        </w:rPr>
        <w:t>Ульсан</w:t>
      </w:r>
      <w:proofErr w:type="spellEnd"/>
      <w:r w:rsidR="00983EE8">
        <w:rPr>
          <w:rFonts w:ascii="Times New Roman" w:hAnsi="Times New Roman" w:cs="Times New Roman"/>
          <w:sz w:val="28"/>
          <w:szCs w:val="28"/>
        </w:rPr>
        <w:t xml:space="preserve">, неофициально именуемый «промышленной столицей Кореи» (17,3%). Более подробная информация о распределении ПИИ по регионам Южной Кореи представлена в Таблице 15. </w:t>
      </w:r>
    </w:p>
    <w:p w:rsidR="00983EE8" w:rsidRDefault="00983EE8" w:rsidP="00983EE8">
      <w:pPr>
        <w:tabs>
          <w:tab w:val="left" w:pos="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15. Распределении ПИИ по регионам Республики Корея, </w:t>
      </w:r>
      <w:r w:rsidR="00C7154A">
        <w:rPr>
          <w:rFonts w:ascii="Times New Roman" w:hAnsi="Times New Roman" w:cs="Times New Roman"/>
          <w:sz w:val="28"/>
          <w:szCs w:val="28"/>
        </w:rPr>
        <w:t xml:space="preserve">2015 </w:t>
      </w:r>
      <w:r>
        <w:rPr>
          <w:rFonts w:ascii="Times New Roman" w:hAnsi="Times New Roman" w:cs="Times New Roman"/>
          <w:sz w:val="28"/>
          <w:szCs w:val="28"/>
        </w:rPr>
        <w:t>г.</w:t>
      </w:r>
      <w:r w:rsidR="00C7154A">
        <w:rPr>
          <w:rStyle w:val="a6"/>
          <w:rFonts w:ascii="Times New Roman" w:hAnsi="Times New Roman" w:cs="Times New Roman"/>
          <w:sz w:val="28"/>
          <w:szCs w:val="28"/>
        </w:rPr>
        <w:footnoteReference w:id="70"/>
      </w:r>
    </w:p>
    <w:p w:rsidR="00C7154A" w:rsidRDefault="00C7154A" w:rsidP="00983EE8">
      <w:pPr>
        <w:tabs>
          <w:tab w:val="left" w:pos="0"/>
        </w:tabs>
        <w:spacing w:after="0" w:line="360" w:lineRule="auto"/>
        <w:jc w:val="center"/>
        <w:rPr>
          <w:rFonts w:ascii="Times New Roman" w:hAnsi="Times New Roman" w:cs="Times New Roman"/>
          <w:sz w:val="28"/>
          <w:szCs w:val="28"/>
        </w:rPr>
      </w:pPr>
    </w:p>
    <w:tbl>
      <w:tblPr>
        <w:tblStyle w:val="ad"/>
        <w:tblW w:w="5000" w:type="pct"/>
        <w:tblLook w:val="04A0" w:firstRow="1" w:lastRow="0" w:firstColumn="1" w:lastColumn="0" w:noHBand="0" w:noVBand="1"/>
      </w:tblPr>
      <w:tblGrid>
        <w:gridCol w:w="3339"/>
        <w:gridCol w:w="3116"/>
        <w:gridCol w:w="3116"/>
      </w:tblGrid>
      <w:tr w:rsidR="00575DF8" w:rsidTr="00575DF8">
        <w:tc>
          <w:tcPr>
            <w:tcW w:w="1744"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p>
        </w:tc>
        <w:tc>
          <w:tcPr>
            <w:tcW w:w="1628" w:type="pct"/>
          </w:tcPr>
          <w:p w:rsidR="00575DF8" w:rsidRPr="00983EE8" w:rsidRDefault="00575DF8" w:rsidP="00575DF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Количество фирм</w:t>
            </w:r>
            <w:r w:rsidR="00C7154A">
              <w:rPr>
                <w:rFonts w:ascii="Times New Roman" w:hAnsi="Times New Roman" w:cs="Times New Roman"/>
                <w:sz w:val="20"/>
                <w:szCs w:val="20"/>
              </w:rPr>
              <w:t xml:space="preserve"> с участием иностранного капитала</w:t>
            </w:r>
          </w:p>
        </w:tc>
        <w:tc>
          <w:tcPr>
            <w:tcW w:w="1628" w:type="pct"/>
          </w:tcPr>
          <w:p w:rsidR="00575DF8" w:rsidRDefault="00575DF8" w:rsidP="00575DF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Доля в общем объеме ПИИ, %</w:t>
            </w:r>
          </w:p>
        </w:tc>
      </w:tr>
      <w:tr w:rsidR="00575DF8" w:rsidTr="00575DF8">
        <w:tc>
          <w:tcPr>
            <w:tcW w:w="1744" w:type="pct"/>
          </w:tcPr>
          <w:p w:rsidR="00575DF8" w:rsidRPr="00512CD9" w:rsidRDefault="00575DF8" w:rsidP="00512CD9">
            <w:pPr>
              <w:tabs>
                <w:tab w:val="left" w:pos="0"/>
              </w:tabs>
              <w:spacing w:line="360" w:lineRule="auto"/>
              <w:rPr>
                <w:rFonts w:ascii="Times New Roman" w:hAnsi="Times New Roman" w:cs="Times New Roman"/>
                <w:b/>
                <w:sz w:val="20"/>
                <w:szCs w:val="20"/>
              </w:rPr>
            </w:pPr>
            <w:r w:rsidRPr="00512CD9">
              <w:rPr>
                <w:rFonts w:ascii="Times New Roman" w:hAnsi="Times New Roman" w:cs="Times New Roman"/>
                <w:b/>
                <w:sz w:val="20"/>
                <w:szCs w:val="20"/>
              </w:rPr>
              <w:t>Вся страна</w:t>
            </w:r>
          </w:p>
        </w:tc>
        <w:tc>
          <w:tcPr>
            <w:tcW w:w="1628" w:type="pct"/>
          </w:tcPr>
          <w:p w:rsidR="00575DF8" w:rsidRPr="00512CD9" w:rsidRDefault="00575DF8" w:rsidP="00983EE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1 713</w:t>
            </w:r>
          </w:p>
        </w:tc>
        <w:tc>
          <w:tcPr>
            <w:tcW w:w="1628" w:type="pct"/>
          </w:tcPr>
          <w:p w:rsidR="00575DF8" w:rsidRDefault="001057B8" w:rsidP="00983EE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575DF8" w:rsidTr="00575DF8">
        <w:tc>
          <w:tcPr>
            <w:tcW w:w="1744" w:type="pct"/>
          </w:tcPr>
          <w:p w:rsidR="00575DF8" w:rsidRPr="00512CD9" w:rsidRDefault="00575DF8" w:rsidP="00512CD9">
            <w:pPr>
              <w:tabs>
                <w:tab w:val="left" w:pos="0"/>
              </w:tabs>
              <w:spacing w:line="360" w:lineRule="auto"/>
              <w:rPr>
                <w:rFonts w:ascii="Times New Roman" w:hAnsi="Times New Roman" w:cs="Times New Roman"/>
                <w:b/>
                <w:sz w:val="20"/>
                <w:szCs w:val="20"/>
              </w:rPr>
            </w:pPr>
            <w:r w:rsidRPr="00512CD9">
              <w:rPr>
                <w:rFonts w:ascii="Times New Roman" w:hAnsi="Times New Roman" w:cs="Times New Roman"/>
                <w:b/>
                <w:sz w:val="20"/>
                <w:szCs w:val="20"/>
              </w:rPr>
              <w:t xml:space="preserve">Столичный регион, в т. ч.: </w:t>
            </w:r>
          </w:p>
        </w:tc>
        <w:tc>
          <w:tcPr>
            <w:tcW w:w="1628" w:type="pct"/>
          </w:tcPr>
          <w:p w:rsidR="00575DF8" w:rsidRPr="00512CD9" w:rsidRDefault="00575DF8" w:rsidP="00983EE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1 318</w:t>
            </w:r>
          </w:p>
        </w:tc>
        <w:tc>
          <w:tcPr>
            <w:tcW w:w="1628" w:type="pct"/>
          </w:tcPr>
          <w:p w:rsidR="00575DF8" w:rsidRPr="00512CD9" w:rsidRDefault="00575DF8" w:rsidP="00983EE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63,1 </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Город прямого подчинения Сеул</w:t>
            </w:r>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939</w:t>
            </w:r>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49,7</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w:t>
            </w:r>
            <w:proofErr w:type="spellStart"/>
            <w:r>
              <w:rPr>
                <w:rFonts w:ascii="Times New Roman" w:hAnsi="Times New Roman" w:cs="Times New Roman"/>
                <w:sz w:val="20"/>
                <w:szCs w:val="20"/>
              </w:rPr>
              <w:t>Кёнгидо</w:t>
            </w:r>
            <w:proofErr w:type="spellEnd"/>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278</w:t>
            </w:r>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Город-метрополия Инчхон</w:t>
            </w:r>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4,7</w:t>
            </w:r>
          </w:p>
        </w:tc>
      </w:tr>
      <w:tr w:rsidR="00575DF8" w:rsidTr="00575DF8">
        <w:tc>
          <w:tcPr>
            <w:tcW w:w="1744" w:type="pct"/>
          </w:tcPr>
          <w:p w:rsidR="00575DF8" w:rsidRPr="00512CD9" w:rsidRDefault="00575DF8" w:rsidP="00512CD9">
            <w:pPr>
              <w:tabs>
                <w:tab w:val="left" w:pos="0"/>
              </w:tabs>
              <w:spacing w:line="360" w:lineRule="auto"/>
              <w:rPr>
                <w:rFonts w:ascii="Times New Roman" w:hAnsi="Times New Roman" w:cs="Times New Roman"/>
                <w:b/>
                <w:sz w:val="20"/>
                <w:szCs w:val="20"/>
              </w:rPr>
            </w:pPr>
            <w:r w:rsidRPr="00512CD9">
              <w:rPr>
                <w:rFonts w:ascii="Times New Roman" w:hAnsi="Times New Roman" w:cs="Times New Roman"/>
                <w:b/>
                <w:sz w:val="20"/>
                <w:szCs w:val="20"/>
              </w:rPr>
              <w:t>Нестоличные регионы, в т. ч.:</w:t>
            </w:r>
          </w:p>
        </w:tc>
        <w:tc>
          <w:tcPr>
            <w:tcW w:w="1628" w:type="pct"/>
          </w:tcPr>
          <w:p w:rsidR="00575DF8" w:rsidRPr="00512CD9" w:rsidRDefault="00575DF8" w:rsidP="00983EE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395</w:t>
            </w:r>
          </w:p>
        </w:tc>
        <w:tc>
          <w:tcPr>
            <w:tcW w:w="1628" w:type="pct"/>
          </w:tcPr>
          <w:p w:rsidR="00575DF8" w:rsidRPr="00512CD9" w:rsidRDefault="00575DF8" w:rsidP="001057B8">
            <w:pPr>
              <w:tabs>
                <w:tab w:val="left" w:pos="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36,9</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Северная </w:t>
            </w:r>
            <w:proofErr w:type="spellStart"/>
            <w:r>
              <w:rPr>
                <w:rFonts w:ascii="Times New Roman" w:hAnsi="Times New Roman" w:cs="Times New Roman"/>
                <w:sz w:val="20"/>
                <w:szCs w:val="20"/>
              </w:rPr>
              <w:t>Кёнсан</w:t>
            </w:r>
            <w:proofErr w:type="spellEnd"/>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7,7</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Южная </w:t>
            </w:r>
            <w:proofErr w:type="spellStart"/>
            <w:r>
              <w:rPr>
                <w:rFonts w:ascii="Times New Roman" w:hAnsi="Times New Roman" w:cs="Times New Roman"/>
                <w:sz w:val="20"/>
                <w:szCs w:val="20"/>
              </w:rPr>
              <w:t>Кёнсан</w:t>
            </w:r>
            <w:proofErr w:type="spellEnd"/>
          </w:p>
        </w:tc>
        <w:tc>
          <w:tcPr>
            <w:tcW w:w="1628" w:type="pct"/>
          </w:tcPr>
          <w:p w:rsidR="00575DF8" w:rsidRPr="00983EE8" w:rsidRDefault="00575DF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Северная </w:t>
            </w:r>
            <w:proofErr w:type="spellStart"/>
            <w:r>
              <w:rPr>
                <w:rFonts w:ascii="Times New Roman" w:hAnsi="Times New Roman" w:cs="Times New Roman"/>
                <w:sz w:val="20"/>
                <w:szCs w:val="20"/>
              </w:rPr>
              <w:t>Чхунчхон</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Южная </w:t>
            </w:r>
            <w:proofErr w:type="spellStart"/>
            <w:r>
              <w:rPr>
                <w:rFonts w:ascii="Times New Roman" w:hAnsi="Times New Roman" w:cs="Times New Roman"/>
                <w:sz w:val="20"/>
                <w:szCs w:val="20"/>
              </w:rPr>
              <w:t>Чхунчхон</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Северная </w:t>
            </w:r>
            <w:proofErr w:type="spellStart"/>
            <w:r>
              <w:rPr>
                <w:rFonts w:ascii="Times New Roman" w:hAnsi="Times New Roman" w:cs="Times New Roman"/>
                <w:sz w:val="20"/>
                <w:szCs w:val="20"/>
              </w:rPr>
              <w:t>Чолла</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Южная </w:t>
            </w:r>
            <w:proofErr w:type="spellStart"/>
            <w:r>
              <w:rPr>
                <w:rFonts w:ascii="Times New Roman" w:hAnsi="Times New Roman" w:cs="Times New Roman"/>
                <w:sz w:val="20"/>
                <w:szCs w:val="20"/>
              </w:rPr>
              <w:t>Чолла</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0,4</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w:t>
            </w:r>
            <w:proofErr w:type="spellStart"/>
            <w:r>
              <w:rPr>
                <w:rFonts w:ascii="Times New Roman" w:hAnsi="Times New Roman" w:cs="Times New Roman"/>
                <w:sz w:val="20"/>
                <w:szCs w:val="20"/>
              </w:rPr>
              <w:t>Канвон</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0,2</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Провинция </w:t>
            </w:r>
            <w:proofErr w:type="spellStart"/>
            <w:r>
              <w:rPr>
                <w:rFonts w:ascii="Times New Roman" w:hAnsi="Times New Roman" w:cs="Times New Roman"/>
                <w:sz w:val="20"/>
                <w:szCs w:val="20"/>
              </w:rPr>
              <w:t>Чечжу</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Город-метрополия </w:t>
            </w:r>
            <w:proofErr w:type="spellStart"/>
            <w:r>
              <w:rPr>
                <w:rFonts w:ascii="Times New Roman" w:hAnsi="Times New Roman" w:cs="Times New Roman"/>
                <w:sz w:val="20"/>
                <w:szCs w:val="20"/>
              </w:rPr>
              <w:t>Пусан</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0,6</w:t>
            </w:r>
          </w:p>
        </w:tc>
      </w:tr>
      <w:tr w:rsidR="00575DF8" w:rsidTr="00575DF8">
        <w:tc>
          <w:tcPr>
            <w:tcW w:w="1744" w:type="pct"/>
          </w:tcPr>
          <w:p w:rsidR="00575DF8" w:rsidRPr="00983EE8" w:rsidRDefault="00575DF8" w:rsidP="00575DF8">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Город-метрополия </w:t>
            </w:r>
            <w:proofErr w:type="spellStart"/>
            <w:r>
              <w:rPr>
                <w:rFonts w:ascii="Times New Roman" w:hAnsi="Times New Roman" w:cs="Times New Roman"/>
                <w:sz w:val="20"/>
                <w:szCs w:val="20"/>
              </w:rPr>
              <w:t>Ульсан</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8" w:type="pct"/>
          </w:tcPr>
          <w:p w:rsidR="00575DF8" w:rsidRPr="00983EE8" w:rsidRDefault="00C7154A" w:rsidP="001057B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17,3</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Город-метрополия </w:t>
            </w:r>
            <w:proofErr w:type="spellStart"/>
            <w:r>
              <w:rPr>
                <w:rFonts w:ascii="Times New Roman" w:hAnsi="Times New Roman" w:cs="Times New Roman"/>
                <w:sz w:val="20"/>
                <w:szCs w:val="20"/>
              </w:rPr>
              <w:t>Тэчжон</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0,7</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Город с особой автономией </w:t>
            </w:r>
            <w:proofErr w:type="spellStart"/>
            <w:r>
              <w:rPr>
                <w:rFonts w:ascii="Times New Roman" w:hAnsi="Times New Roman" w:cs="Times New Roman"/>
                <w:sz w:val="20"/>
                <w:szCs w:val="20"/>
              </w:rPr>
              <w:t>Сечжон</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75DF8" w:rsidTr="00575DF8">
        <w:tc>
          <w:tcPr>
            <w:tcW w:w="1744" w:type="pct"/>
          </w:tcPr>
          <w:p w:rsidR="00575DF8" w:rsidRPr="00983EE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Город-метрополия Тэгу</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28" w:type="pct"/>
          </w:tcPr>
          <w:p w:rsidR="00575DF8" w:rsidRPr="00983EE8" w:rsidRDefault="00C7154A" w:rsidP="001057B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575DF8" w:rsidTr="00575DF8">
        <w:tc>
          <w:tcPr>
            <w:tcW w:w="1744" w:type="pct"/>
          </w:tcPr>
          <w:p w:rsidR="00575DF8" w:rsidRDefault="00575DF8"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Город-метрополия </w:t>
            </w:r>
            <w:proofErr w:type="spellStart"/>
            <w:r>
              <w:rPr>
                <w:rFonts w:ascii="Times New Roman" w:hAnsi="Times New Roman" w:cs="Times New Roman"/>
                <w:sz w:val="20"/>
                <w:szCs w:val="20"/>
              </w:rPr>
              <w:t>Кванчжу</w:t>
            </w:r>
            <w:proofErr w:type="spellEnd"/>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8" w:type="pct"/>
          </w:tcPr>
          <w:p w:rsidR="00575DF8" w:rsidRPr="00983EE8"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C7154A" w:rsidTr="00575DF8">
        <w:tc>
          <w:tcPr>
            <w:tcW w:w="1744" w:type="pct"/>
          </w:tcPr>
          <w:p w:rsidR="00C7154A" w:rsidRDefault="00C7154A" w:rsidP="00512CD9">
            <w:pPr>
              <w:tabs>
                <w:tab w:val="left" w:pos="0"/>
              </w:tabs>
              <w:spacing w:line="360" w:lineRule="auto"/>
              <w:jc w:val="right"/>
              <w:rPr>
                <w:rFonts w:ascii="Times New Roman" w:hAnsi="Times New Roman" w:cs="Times New Roman"/>
                <w:sz w:val="20"/>
                <w:szCs w:val="20"/>
              </w:rPr>
            </w:pPr>
            <w:r>
              <w:rPr>
                <w:rFonts w:ascii="Times New Roman" w:hAnsi="Times New Roman" w:cs="Times New Roman"/>
                <w:sz w:val="20"/>
                <w:szCs w:val="20"/>
              </w:rPr>
              <w:t>Место не определено</w:t>
            </w:r>
          </w:p>
        </w:tc>
        <w:tc>
          <w:tcPr>
            <w:tcW w:w="1628" w:type="pct"/>
          </w:tcPr>
          <w:p w:rsidR="00C7154A" w:rsidRDefault="00C7154A"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8" w:type="pct"/>
          </w:tcPr>
          <w:p w:rsidR="00C7154A" w:rsidRDefault="001057B8" w:rsidP="00983EE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0,1</w:t>
            </w:r>
          </w:p>
        </w:tc>
      </w:tr>
    </w:tbl>
    <w:p w:rsidR="00983EE8" w:rsidRDefault="00983EE8" w:rsidP="00983EE8">
      <w:pPr>
        <w:tabs>
          <w:tab w:val="left" w:pos="0"/>
        </w:tabs>
        <w:spacing w:after="0" w:line="360" w:lineRule="auto"/>
        <w:jc w:val="center"/>
        <w:rPr>
          <w:rFonts w:ascii="Times New Roman" w:hAnsi="Times New Roman" w:cs="Times New Roman"/>
          <w:sz w:val="28"/>
          <w:szCs w:val="28"/>
        </w:rPr>
      </w:pPr>
    </w:p>
    <w:p w:rsidR="00C7154A" w:rsidRDefault="00C7154A" w:rsidP="00C7154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F77A5">
        <w:rPr>
          <w:rFonts w:ascii="Times New Roman" w:hAnsi="Times New Roman" w:cs="Times New Roman"/>
          <w:sz w:val="28"/>
          <w:szCs w:val="28"/>
        </w:rPr>
        <w:t>Относительно в</w:t>
      </w:r>
      <w:r>
        <w:rPr>
          <w:rFonts w:ascii="Times New Roman" w:hAnsi="Times New Roman" w:cs="Times New Roman"/>
          <w:sz w:val="28"/>
          <w:szCs w:val="28"/>
        </w:rPr>
        <w:t xml:space="preserve">ысокая доля в общем объеме привлеченных ПИИ </w:t>
      </w:r>
      <w:r w:rsidR="006F77A5">
        <w:rPr>
          <w:rFonts w:ascii="Times New Roman" w:hAnsi="Times New Roman" w:cs="Times New Roman"/>
          <w:sz w:val="28"/>
          <w:szCs w:val="28"/>
        </w:rPr>
        <w:t xml:space="preserve">и при этом сравнительно небольшое количество фирм с участием иностранного капитала в провинции Северная </w:t>
      </w:r>
      <w:proofErr w:type="spellStart"/>
      <w:r w:rsidR="006F77A5">
        <w:rPr>
          <w:rFonts w:ascii="Times New Roman" w:hAnsi="Times New Roman" w:cs="Times New Roman"/>
          <w:sz w:val="28"/>
          <w:szCs w:val="28"/>
        </w:rPr>
        <w:t>Кёнсан</w:t>
      </w:r>
      <w:proofErr w:type="spellEnd"/>
      <w:r w:rsidR="006F77A5">
        <w:rPr>
          <w:rFonts w:ascii="Times New Roman" w:hAnsi="Times New Roman" w:cs="Times New Roman"/>
          <w:sz w:val="28"/>
          <w:szCs w:val="28"/>
        </w:rPr>
        <w:t xml:space="preserve"> и г. </w:t>
      </w:r>
      <w:proofErr w:type="spellStart"/>
      <w:r w:rsidR="006F77A5">
        <w:rPr>
          <w:rFonts w:ascii="Times New Roman" w:hAnsi="Times New Roman" w:cs="Times New Roman"/>
          <w:sz w:val="28"/>
          <w:szCs w:val="28"/>
        </w:rPr>
        <w:t>Ульсан</w:t>
      </w:r>
      <w:proofErr w:type="spellEnd"/>
      <w:r w:rsidR="006F77A5">
        <w:rPr>
          <w:rFonts w:ascii="Times New Roman" w:hAnsi="Times New Roman" w:cs="Times New Roman"/>
          <w:sz w:val="28"/>
          <w:szCs w:val="28"/>
        </w:rPr>
        <w:t xml:space="preserve"> объясняется тем, что в данном регионе иностранные инвесторы вкладывают средства в основном в создание крупных производственных мощностей.</w:t>
      </w:r>
      <w:r w:rsidR="00780D1E">
        <w:rPr>
          <w:rFonts w:ascii="Times New Roman" w:hAnsi="Times New Roman" w:cs="Times New Roman"/>
          <w:sz w:val="28"/>
          <w:szCs w:val="28"/>
        </w:rPr>
        <w:t xml:space="preserve"> В то же время самые низкие по стране показатели по привлеченным ПИИ в юго-восточных провинциях Северная и Южная </w:t>
      </w:r>
      <w:proofErr w:type="spellStart"/>
      <w:r w:rsidR="00780D1E">
        <w:rPr>
          <w:rFonts w:ascii="Times New Roman" w:hAnsi="Times New Roman" w:cs="Times New Roman"/>
          <w:sz w:val="28"/>
          <w:szCs w:val="28"/>
        </w:rPr>
        <w:t>Чолла</w:t>
      </w:r>
      <w:proofErr w:type="spellEnd"/>
      <w:r w:rsidR="00780D1E">
        <w:rPr>
          <w:rFonts w:ascii="Times New Roman" w:hAnsi="Times New Roman" w:cs="Times New Roman"/>
          <w:sz w:val="28"/>
          <w:szCs w:val="28"/>
        </w:rPr>
        <w:t xml:space="preserve">, а также северо-восточной </w:t>
      </w:r>
      <w:proofErr w:type="spellStart"/>
      <w:r w:rsidR="00780D1E">
        <w:rPr>
          <w:rFonts w:ascii="Times New Roman" w:hAnsi="Times New Roman" w:cs="Times New Roman"/>
          <w:sz w:val="28"/>
          <w:szCs w:val="28"/>
        </w:rPr>
        <w:t>Канвон</w:t>
      </w:r>
      <w:proofErr w:type="spellEnd"/>
      <w:r w:rsidR="00780D1E">
        <w:rPr>
          <w:rFonts w:ascii="Times New Roman" w:hAnsi="Times New Roman" w:cs="Times New Roman"/>
          <w:sz w:val="28"/>
          <w:szCs w:val="28"/>
        </w:rPr>
        <w:t xml:space="preserve"> объясняются неразвитостью базы промышленного производства в этих регионах.</w:t>
      </w:r>
      <w:r w:rsidR="006F77A5">
        <w:rPr>
          <w:rStyle w:val="a6"/>
          <w:rFonts w:ascii="Times New Roman" w:hAnsi="Times New Roman" w:cs="Times New Roman"/>
          <w:sz w:val="28"/>
          <w:szCs w:val="28"/>
        </w:rPr>
        <w:footnoteReference w:id="71"/>
      </w:r>
      <w:r w:rsidR="00780D1E">
        <w:rPr>
          <w:rFonts w:ascii="Times New Roman" w:hAnsi="Times New Roman" w:cs="Times New Roman"/>
          <w:sz w:val="28"/>
          <w:szCs w:val="28"/>
        </w:rPr>
        <w:t xml:space="preserve"> Популярность среди иностранных инвесторов расположенной на одноименном острове к югу от Корейского полуострова провинции </w:t>
      </w:r>
      <w:proofErr w:type="spellStart"/>
      <w:r w:rsidR="00780D1E">
        <w:rPr>
          <w:rFonts w:ascii="Times New Roman" w:hAnsi="Times New Roman" w:cs="Times New Roman"/>
          <w:sz w:val="28"/>
          <w:szCs w:val="28"/>
        </w:rPr>
        <w:t>Чечжу</w:t>
      </w:r>
      <w:proofErr w:type="spellEnd"/>
      <w:r w:rsidR="00780D1E">
        <w:rPr>
          <w:rFonts w:ascii="Times New Roman" w:hAnsi="Times New Roman" w:cs="Times New Roman"/>
          <w:sz w:val="28"/>
          <w:szCs w:val="28"/>
        </w:rPr>
        <w:t xml:space="preserve"> можно объяснить выполняемой ей ролью главного туристического центра страны.</w:t>
      </w:r>
    </w:p>
    <w:p w:rsidR="00780D1E" w:rsidRDefault="00780D1E" w:rsidP="00C7154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результатам опроса, проведенного в 2006 г. южнокорейскими исследователями Ким </w:t>
      </w:r>
      <w:proofErr w:type="spellStart"/>
      <w:r>
        <w:rPr>
          <w:rFonts w:ascii="Times New Roman" w:hAnsi="Times New Roman" w:cs="Times New Roman"/>
          <w:sz w:val="28"/>
          <w:szCs w:val="28"/>
        </w:rPr>
        <w:t>Сокчином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Чхве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Пэннёлем</w:t>
      </w:r>
      <w:proofErr w:type="spellEnd"/>
      <w:r>
        <w:rPr>
          <w:rFonts w:ascii="Times New Roman" w:hAnsi="Times New Roman" w:cs="Times New Roman"/>
          <w:sz w:val="28"/>
          <w:szCs w:val="28"/>
        </w:rPr>
        <w:t xml:space="preserve"> среди</w:t>
      </w:r>
      <w:r w:rsidR="005A5138">
        <w:rPr>
          <w:rFonts w:ascii="Times New Roman" w:hAnsi="Times New Roman" w:cs="Times New Roman"/>
          <w:sz w:val="28"/>
          <w:szCs w:val="28"/>
        </w:rPr>
        <w:t xml:space="preserve"> 142</w:t>
      </w:r>
      <w:r>
        <w:rPr>
          <w:rFonts w:ascii="Times New Roman" w:hAnsi="Times New Roman" w:cs="Times New Roman"/>
          <w:sz w:val="28"/>
          <w:szCs w:val="28"/>
        </w:rPr>
        <w:t xml:space="preserve"> </w:t>
      </w:r>
      <w:r w:rsidR="005A5138">
        <w:rPr>
          <w:rFonts w:ascii="Times New Roman" w:hAnsi="Times New Roman" w:cs="Times New Roman"/>
          <w:sz w:val="28"/>
          <w:szCs w:val="28"/>
        </w:rPr>
        <w:t>иностранных фирм и фирм с участием иностранного капитала, осуществляющих свою деятельность в Республике Корея, основными причинами вложения ПИИ в экономику страны для них стали завоевание доли на внутреннем рынке (48.6% респондентов) и создание производственной базы для выхода на азиатские рынки (26,1%) (см. Таблицу 16).</w:t>
      </w:r>
    </w:p>
    <w:p w:rsidR="005A5138" w:rsidRDefault="005A5138" w:rsidP="00C7154A">
      <w:pPr>
        <w:tabs>
          <w:tab w:val="left" w:pos="0"/>
        </w:tabs>
        <w:spacing w:after="0" w:line="360" w:lineRule="auto"/>
        <w:jc w:val="both"/>
        <w:rPr>
          <w:rFonts w:ascii="Times New Roman" w:hAnsi="Times New Roman" w:cs="Times New Roman"/>
          <w:sz w:val="28"/>
          <w:szCs w:val="28"/>
        </w:rPr>
      </w:pPr>
    </w:p>
    <w:p w:rsidR="005A5138" w:rsidRDefault="005A5138" w:rsidP="005A5138">
      <w:pPr>
        <w:tabs>
          <w:tab w:val="left" w:pos="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16. Мотивы вложения ПИИ в экономику Республики Корея (опрос среди 142 иностранных фирм и фирм с участием иностранного капитала)</w:t>
      </w:r>
      <w:r w:rsidR="00946F86">
        <w:rPr>
          <w:rStyle w:val="a6"/>
          <w:rFonts w:ascii="Times New Roman" w:hAnsi="Times New Roman" w:cs="Times New Roman"/>
          <w:sz w:val="28"/>
          <w:szCs w:val="28"/>
        </w:rPr>
        <w:footnoteReference w:id="72"/>
      </w:r>
    </w:p>
    <w:p w:rsidR="00946F86" w:rsidRDefault="00946F86" w:rsidP="005A5138">
      <w:pPr>
        <w:tabs>
          <w:tab w:val="left" w:pos="0"/>
        </w:tabs>
        <w:spacing w:after="0" w:line="36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2392"/>
        <w:gridCol w:w="2393"/>
        <w:gridCol w:w="2393"/>
        <w:gridCol w:w="2393"/>
      </w:tblGrid>
      <w:tr w:rsidR="005A5138" w:rsidTr="005A5138">
        <w:tc>
          <w:tcPr>
            <w:tcW w:w="2392" w:type="dxa"/>
          </w:tcPr>
          <w:p w:rsidR="005A5138" w:rsidRPr="005A5138" w:rsidRDefault="005A5138" w:rsidP="005A5138">
            <w:pPr>
              <w:tabs>
                <w:tab w:val="left" w:pos="0"/>
              </w:tabs>
              <w:spacing w:line="360" w:lineRule="auto"/>
              <w:jc w:val="center"/>
              <w:rPr>
                <w:rFonts w:ascii="Times New Roman" w:hAnsi="Times New Roman" w:cs="Times New Roman"/>
                <w:sz w:val="20"/>
                <w:szCs w:val="20"/>
              </w:rPr>
            </w:pPr>
          </w:p>
        </w:tc>
        <w:tc>
          <w:tcPr>
            <w:tcW w:w="2393" w:type="dxa"/>
          </w:tcPr>
          <w:p w:rsidR="005A5138" w:rsidRPr="005A5138" w:rsidRDefault="005A5138"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Мотив вложения ПИИ</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Количество фирм</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Доля, %</w:t>
            </w:r>
          </w:p>
        </w:tc>
      </w:tr>
      <w:tr w:rsidR="005A5138" w:rsidTr="005A5138">
        <w:tc>
          <w:tcPr>
            <w:tcW w:w="2392" w:type="dxa"/>
            <w:vMerge w:val="restart"/>
          </w:tcPr>
          <w:p w:rsidR="005A5138" w:rsidRPr="005A5138" w:rsidRDefault="005A5138"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Фирмы, ответившие на предложенные вопросы</w:t>
            </w:r>
          </w:p>
        </w:tc>
        <w:tc>
          <w:tcPr>
            <w:tcW w:w="2393" w:type="dxa"/>
          </w:tcPr>
          <w:p w:rsidR="005A5138" w:rsidRPr="005A5138" w:rsidRDefault="005A5138"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Завоевание доли на внутреннем рынке</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48,6</w:t>
            </w:r>
          </w:p>
        </w:tc>
      </w:tr>
      <w:tr w:rsidR="005A5138" w:rsidTr="005A5138">
        <w:tc>
          <w:tcPr>
            <w:tcW w:w="2392" w:type="dxa"/>
            <w:vMerge/>
          </w:tcPr>
          <w:p w:rsidR="005A5138" w:rsidRPr="005A5138" w:rsidRDefault="005A5138" w:rsidP="005A5138">
            <w:pPr>
              <w:tabs>
                <w:tab w:val="left" w:pos="0"/>
              </w:tabs>
              <w:spacing w:line="360" w:lineRule="auto"/>
              <w:jc w:val="center"/>
              <w:rPr>
                <w:rFonts w:ascii="Times New Roman" w:hAnsi="Times New Roman" w:cs="Times New Roman"/>
                <w:sz w:val="20"/>
                <w:szCs w:val="20"/>
              </w:rPr>
            </w:pPr>
          </w:p>
        </w:tc>
        <w:tc>
          <w:tcPr>
            <w:tcW w:w="2393" w:type="dxa"/>
          </w:tcPr>
          <w:p w:rsidR="005A5138" w:rsidRPr="005A5138" w:rsidRDefault="005A5138"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Создание производственной базы </w:t>
            </w:r>
            <w:r>
              <w:rPr>
                <w:rFonts w:ascii="Times New Roman" w:hAnsi="Times New Roman" w:cs="Times New Roman"/>
                <w:sz w:val="20"/>
                <w:szCs w:val="20"/>
              </w:rPr>
              <w:lastRenderedPageBreak/>
              <w:t>для выхода на азиатские рынки</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26,1</w:t>
            </w:r>
          </w:p>
        </w:tc>
      </w:tr>
      <w:tr w:rsidR="005A5138" w:rsidTr="005A5138">
        <w:tc>
          <w:tcPr>
            <w:tcW w:w="2392" w:type="dxa"/>
            <w:vMerge/>
          </w:tcPr>
          <w:p w:rsidR="005A5138" w:rsidRPr="005A5138" w:rsidRDefault="005A5138" w:rsidP="005A5138">
            <w:pPr>
              <w:tabs>
                <w:tab w:val="left" w:pos="0"/>
              </w:tabs>
              <w:spacing w:line="360" w:lineRule="auto"/>
              <w:jc w:val="center"/>
              <w:rPr>
                <w:rFonts w:ascii="Times New Roman" w:hAnsi="Times New Roman" w:cs="Times New Roman"/>
                <w:sz w:val="20"/>
                <w:szCs w:val="20"/>
              </w:rPr>
            </w:pPr>
          </w:p>
        </w:tc>
        <w:tc>
          <w:tcPr>
            <w:tcW w:w="2393" w:type="dxa"/>
          </w:tcPr>
          <w:p w:rsidR="005A5138" w:rsidRPr="005A5138" w:rsidRDefault="005A5138"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Использование местных факторов производства</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r>
      <w:tr w:rsidR="005A5138" w:rsidTr="005A5138">
        <w:tc>
          <w:tcPr>
            <w:tcW w:w="2392" w:type="dxa"/>
            <w:vMerge/>
          </w:tcPr>
          <w:p w:rsidR="005A5138" w:rsidRPr="005A5138" w:rsidRDefault="005A5138" w:rsidP="005A5138">
            <w:pPr>
              <w:tabs>
                <w:tab w:val="left" w:pos="0"/>
              </w:tabs>
              <w:spacing w:line="360" w:lineRule="auto"/>
              <w:jc w:val="center"/>
              <w:rPr>
                <w:rFonts w:ascii="Times New Roman" w:hAnsi="Times New Roman" w:cs="Times New Roman"/>
                <w:sz w:val="20"/>
                <w:szCs w:val="20"/>
              </w:rPr>
            </w:pP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Создание плацдарма для выхода на рынок КНР</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5A5138" w:rsidTr="005A5138">
        <w:tc>
          <w:tcPr>
            <w:tcW w:w="2392" w:type="dxa"/>
            <w:vMerge/>
          </w:tcPr>
          <w:p w:rsidR="005A5138" w:rsidRPr="005A5138" w:rsidRDefault="005A5138" w:rsidP="005A5138">
            <w:pPr>
              <w:tabs>
                <w:tab w:val="left" w:pos="0"/>
              </w:tabs>
              <w:spacing w:line="360" w:lineRule="auto"/>
              <w:jc w:val="center"/>
              <w:rPr>
                <w:rFonts w:ascii="Times New Roman" w:hAnsi="Times New Roman" w:cs="Times New Roman"/>
                <w:sz w:val="20"/>
                <w:szCs w:val="20"/>
              </w:rPr>
            </w:pP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Реэкспорт в страну-донор инвестиций</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r>
      <w:tr w:rsidR="005A5138" w:rsidTr="005A5138">
        <w:tc>
          <w:tcPr>
            <w:tcW w:w="2392" w:type="dxa"/>
            <w:vMerge/>
          </w:tcPr>
          <w:p w:rsidR="005A5138" w:rsidRPr="005A5138" w:rsidRDefault="005A5138" w:rsidP="005A5138">
            <w:pPr>
              <w:tabs>
                <w:tab w:val="left" w:pos="0"/>
              </w:tabs>
              <w:spacing w:line="360" w:lineRule="auto"/>
              <w:jc w:val="center"/>
              <w:rPr>
                <w:rFonts w:ascii="Times New Roman" w:hAnsi="Times New Roman" w:cs="Times New Roman"/>
                <w:sz w:val="20"/>
                <w:szCs w:val="20"/>
              </w:rPr>
            </w:pP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Другое</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r>
      <w:tr w:rsidR="005A5138" w:rsidTr="005A5138">
        <w:tc>
          <w:tcPr>
            <w:tcW w:w="2392" w:type="dxa"/>
            <w:vMerge/>
          </w:tcPr>
          <w:p w:rsidR="005A5138" w:rsidRPr="005A5138" w:rsidRDefault="005A5138" w:rsidP="005A5138">
            <w:pPr>
              <w:tabs>
                <w:tab w:val="left" w:pos="0"/>
              </w:tabs>
              <w:spacing w:line="360" w:lineRule="auto"/>
              <w:jc w:val="center"/>
              <w:rPr>
                <w:rFonts w:ascii="Times New Roman" w:hAnsi="Times New Roman" w:cs="Times New Roman"/>
                <w:sz w:val="20"/>
                <w:szCs w:val="20"/>
              </w:rPr>
            </w:pP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91,5</w:t>
            </w:r>
          </w:p>
        </w:tc>
      </w:tr>
      <w:tr w:rsidR="005A5138" w:rsidTr="00946F86">
        <w:tc>
          <w:tcPr>
            <w:tcW w:w="4785" w:type="dxa"/>
            <w:gridSpan w:val="2"/>
          </w:tcPr>
          <w:p w:rsidR="005A5138" w:rsidRPr="005A5138" w:rsidRDefault="005A5138" w:rsidP="005A5138">
            <w:pPr>
              <w:tabs>
                <w:tab w:val="left" w:pos="0"/>
              </w:tabs>
              <w:spacing w:line="360" w:lineRule="auto"/>
              <w:jc w:val="center"/>
              <w:rPr>
                <w:rFonts w:ascii="Times New Roman" w:hAnsi="Times New Roman" w:cs="Times New Roman"/>
                <w:sz w:val="20"/>
                <w:szCs w:val="20"/>
              </w:rPr>
            </w:pPr>
            <w:proofErr w:type="gramStart"/>
            <w:r>
              <w:rPr>
                <w:rFonts w:ascii="Times New Roman" w:hAnsi="Times New Roman" w:cs="Times New Roman"/>
                <w:sz w:val="20"/>
                <w:szCs w:val="20"/>
              </w:rPr>
              <w:t>Фирмы,  не</w:t>
            </w:r>
            <w:proofErr w:type="gramEnd"/>
            <w:r>
              <w:rPr>
                <w:rFonts w:ascii="Times New Roman" w:hAnsi="Times New Roman" w:cs="Times New Roman"/>
                <w:sz w:val="20"/>
                <w:szCs w:val="20"/>
              </w:rPr>
              <w:t xml:space="preserve"> ответившие на предложенные вопросы</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5A5138" w:rsidTr="00946F86">
        <w:tc>
          <w:tcPr>
            <w:tcW w:w="4785" w:type="dxa"/>
            <w:gridSpan w:val="2"/>
          </w:tcPr>
          <w:p w:rsidR="005A5138" w:rsidRPr="005A5138" w:rsidRDefault="005A5138"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Общие значения</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2393" w:type="dxa"/>
          </w:tcPr>
          <w:p w:rsidR="005A5138" w:rsidRPr="005A5138" w:rsidRDefault="00AB706B" w:rsidP="005A5138">
            <w:pPr>
              <w:tabs>
                <w:tab w:val="left" w:pos="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5A5138" w:rsidRDefault="00946F86" w:rsidP="00946F86">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можно говорить о том, что для большей части иностранных инвесторов значение имеет именно сам южнокорейский рынок, а возможности, связанные с экспортом произведенной продукции в другие страны, играют меньшую роль в привлечении иностранного капитала.</w:t>
      </w:r>
    </w:p>
    <w:p w:rsidR="00946F86" w:rsidRDefault="00946F86" w:rsidP="00946F86">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того же опроса </w:t>
      </w:r>
      <w:r w:rsidR="00F7446E">
        <w:rPr>
          <w:rFonts w:ascii="Times New Roman" w:hAnsi="Times New Roman" w:cs="Times New Roman"/>
          <w:sz w:val="28"/>
          <w:szCs w:val="28"/>
        </w:rPr>
        <w:t xml:space="preserve">было проведено исследование удовлетворенности иностранных инвесторов отдельными составляющими инвестиционного климата страны (см. Таблицу 16). </w:t>
      </w:r>
    </w:p>
    <w:p w:rsidR="00F7446E" w:rsidRDefault="00F7446E" w:rsidP="00946F86">
      <w:pPr>
        <w:tabs>
          <w:tab w:val="left" w:pos="0"/>
        </w:tabs>
        <w:spacing w:after="0" w:line="360" w:lineRule="auto"/>
        <w:jc w:val="both"/>
        <w:rPr>
          <w:rFonts w:ascii="Times New Roman" w:hAnsi="Times New Roman" w:cs="Times New Roman"/>
          <w:sz w:val="28"/>
          <w:szCs w:val="28"/>
        </w:rPr>
      </w:pPr>
    </w:p>
    <w:p w:rsidR="00F7446E" w:rsidRDefault="00F6142F" w:rsidP="00F7446E">
      <w:pPr>
        <w:tabs>
          <w:tab w:val="left" w:pos="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16. </w:t>
      </w:r>
      <w:r w:rsidR="00F7446E">
        <w:rPr>
          <w:rFonts w:ascii="Times New Roman" w:hAnsi="Times New Roman" w:cs="Times New Roman"/>
          <w:sz w:val="28"/>
          <w:szCs w:val="28"/>
        </w:rPr>
        <w:t>Удовлетворенность иностранных инвесторов отдельными составляющими инвестиционного климата Республики Корея</w:t>
      </w:r>
      <w:r w:rsidR="00F7446E">
        <w:rPr>
          <w:rStyle w:val="a6"/>
          <w:rFonts w:ascii="Times New Roman" w:hAnsi="Times New Roman" w:cs="Times New Roman"/>
          <w:sz w:val="28"/>
          <w:szCs w:val="28"/>
        </w:rPr>
        <w:footnoteReference w:id="73"/>
      </w:r>
    </w:p>
    <w:p w:rsidR="00F7446E" w:rsidRDefault="006F77A5" w:rsidP="00C7154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d"/>
        <w:tblW w:w="0" w:type="auto"/>
        <w:tblLook w:val="04A0" w:firstRow="1" w:lastRow="0" w:firstColumn="1" w:lastColumn="0" w:noHBand="0" w:noVBand="1"/>
      </w:tblPr>
      <w:tblGrid>
        <w:gridCol w:w="2219"/>
        <w:gridCol w:w="1433"/>
        <w:gridCol w:w="1418"/>
        <w:gridCol w:w="1559"/>
        <w:gridCol w:w="1367"/>
        <w:gridCol w:w="1575"/>
      </w:tblGrid>
      <w:tr w:rsidR="00F7446E" w:rsidTr="00F7446E">
        <w:tc>
          <w:tcPr>
            <w:tcW w:w="2219" w:type="dxa"/>
          </w:tcPr>
          <w:p w:rsidR="00F7446E" w:rsidRPr="00F7446E" w:rsidRDefault="00F7446E" w:rsidP="001057B8">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Структурный элемент инвестиционного климата</w:t>
            </w:r>
            <w:r w:rsidR="001057B8">
              <w:rPr>
                <w:rFonts w:ascii="Times New Roman" w:hAnsi="Times New Roman" w:cs="Times New Roman"/>
                <w:sz w:val="20"/>
                <w:szCs w:val="20"/>
              </w:rPr>
              <w:t xml:space="preserve"> / Степень удовлетворенности</w:t>
            </w:r>
          </w:p>
        </w:tc>
        <w:tc>
          <w:tcPr>
            <w:tcW w:w="1433" w:type="dxa"/>
          </w:tcPr>
          <w:p w:rsidR="00F7446E" w:rsidRPr="00F7446E" w:rsidRDefault="00F7446E" w:rsidP="00F7446E">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Очень низкая, %</w:t>
            </w:r>
          </w:p>
        </w:tc>
        <w:tc>
          <w:tcPr>
            <w:tcW w:w="1418" w:type="dxa"/>
          </w:tcPr>
          <w:p w:rsidR="00F7446E" w:rsidRPr="00F7446E" w:rsidRDefault="00F7446E" w:rsidP="00F7446E">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Низкая, %</w:t>
            </w:r>
          </w:p>
        </w:tc>
        <w:tc>
          <w:tcPr>
            <w:tcW w:w="1559" w:type="dxa"/>
          </w:tcPr>
          <w:p w:rsidR="00F7446E" w:rsidRPr="00F7446E" w:rsidRDefault="00F7446E" w:rsidP="00F7446E">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Средняя, %</w:t>
            </w:r>
          </w:p>
        </w:tc>
        <w:tc>
          <w:tcPr>
            <w:tcW w:w="1367" w:type="dxa"/>
          </w:tcPr>
          <w:p w:rsidR="00F7446E" w:rsidRPr="00F7446E" w:rsidRDefault="00F7446E" w:rsidP="00F7446E">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Высокая, %</w:t>
            </w:r>
          </w:p>
        </w:tc>
        <w:tc>
          <w:tcPr>
            <w:tcW w:w="1575" w:type="dxa"/>
          </w:tcPr>
          <w:p w:rsidR="00F7446E" w:rsidRPr="00F7446E" w:rsidRDefault="00F7446E" w:rsidP="00F7446E">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Очень высокая, %</w:t>
            </w:r>
          </w:p>
        </w:tc>
      </w:tr>
      <w:tr w:rsidR="00F7446E" w:rsidTr="00F7446E">
        <w:tc>
          <w:tcPr>
            <w:tcW w:w="2219" w:type="dxa"/>
          </w:tcPr>
          <w:p w:rsidR="00F7446E" w:rsidRPr="00F7446E" w:rsidRDefault="00F7446E" w:rsidP="00F7446E">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Размер внутреннего рынка </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27,5</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40,1</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19,7</w:t>
            </w:r>
          </w:p>
        </w:tc>
      </w:tr>
      <w:tr w:rsidR="00F7446E" w:rsidTr="00F7446E">
        <w:tc>
          <w:tcPr>
            <w:tcW w:w="2219" w:type="dxa"/>
          </w:tcPr>
          <w:p w:rsidR="00F7446E" w:rsidRPr="00F7446E" w:rsidRDefault="00F7446E"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Политическая стабильность</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18,3</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47,2</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22,5</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6,3</w:t>
            </w:r>
          </w:p>
        </w:tc>
      </w:tr>
      <w:tr w:rsidR="00F7446E" w:rsidTr="00F7446E">
        <w:tc>
          <w:tcPr>
            <w:tcW w:w="2219" w:type="dxa"/>
          </w:tcPr>
          <w:p w:rsidR="00F7446E" w:rsidRPr="00F7446E" w:rsidRDefault="00F7446E"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Гибкость трудового законодательства</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9,2</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34,5</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27,5</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21,1</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3,5</w:t>
            </w:r>
          </w:p>
        </w:tc>
      </w:tr>
      <w:tr w:rsidR="00F7446E" w:rsidTr="00F7446E">
        <w:tc>
          <w:tcPr>
            <w:tcW w:w="221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Налоговые льготы</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4,2</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24,6</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34,5</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22,5</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9,2</w:t>
            </w:r>
          </w:p>
        </w:tc>
      </w:tr>
      <w:tr w:rsidR="00F7446E" w:rsidTr="00F7446E">
        <w:tc>
          <w:tcPr>
            <w:tcW w:w="221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Таможенные льготы </w:t>
            </w:r>
            <w:r>
              <w:rPr>
                <w:rFonts w:ascii="Times New Roman" w:hAnsi="Times New Roman" w:cs="Times New Roman"/>
                <w:sz w:val="20"/>
                <w:szCs w:val="20"/>
              </w:rPr>
              <w:lastRenderedPageBreak/>
              <w:t>при импорте сырья</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8,5</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15,5</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45,1</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18,3</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7,0</w:t>
            </w:r>
          </w:p>
        </w:tc>
      </w:tr>
      <w:tr w:rsidR="00F7446E" w:rsidTr="00F7446E">
        <w:tc>
          <w:tcPr>
            <w:tcW w:w="2219" w:type="dxa"/>
          </w:tcPr>
          <w:p w:rsidR="00F7446E" w:rsidRPr="00F7446E" w:rsidRDefault="001057B8" w:rsidP="001057B8">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Льготы при использовании земли под нужды производства</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4,2</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16,9</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38,7</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24,6</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7,7</w:t>
            </w:r>
          </w:p>
        </w:tc>
      </w:tr>
      <w:tr w:rsidR="00F7446E" w:rsidTr="00F7446E">
        <w:tc>
          <w:tcPr>
            <w:tcW w:w="221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Административная поддержка</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14,1</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48,6</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23,2</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4,9</w:t>
            </w:r>
          </w:p>
        </w:tc>
      </w:tr>
      <w:tr w:rsidR="00F7446E" w:rsidTr="00F7446E">
        <w:tc>
          <w:tcPr>
            <w:tcW w:w="221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Инфраструктура</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41,5</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35,9</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8,5</w:t>
            </w:r>
          </w:p>
        </w:tc>
      </w:tr>
      <w:tr w:rsidR="00F7446E" w:rsidTr="00F7446E">
        <w:tc>
          <w:tcPr>
            <w:tcW w:w="221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Местные специалисты</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0,7</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5,6</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38,7</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38,0</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10,6</w:t>
            </w:r>
          </w:p>
        </w:tc>
      </w:tr>
      <w:tr w:rsidR="00F7446E" w:rsidTr="00F7446E">
        <w:tc>
          <w:tcPr>
            <w:tcW w:w="221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Финансовая поддержка</w:t>
            </w:r>
          </w:p>
        </w:tc>
        <w:tc>
          <w:tcPr>
            <w:tcW w:w="1433"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4,9</w:t>
            </w:r>
          </w:p>
        </w:tc>
        <w:tc>
          <w:tcPr>
            <w:tcW w:w="1418"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22,5</w:t>
            </w:r>
          </w:p>
        </w:tc>
        <w:tc>
          <w:tcPr>
            <w:tcW w:w="1559" w:type="dxa"/>
          </w:tcPr>
          <w:p w:rsidR="00F7446E" w:rsidRPr="00F7446E" w:rsidRDefault="001057B8"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42,3</w:t>
            </w:r>
          </w:p>
        </w:tc>
        <w:tc>
          <w:tcPr>
            <w:tcW w:w="1367"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20,4</w:t>
            </w:r>
          </w:p>
        </w:tc>
        <w:tc>
          <w:tcPr>
            <w:tcW w:w="1575" w:type="dxa"/>
          </w:tcPr>
          <w:p w:rsidR="00F7446E" w:rsidRPr="00F7446E" w:rsidRDefault="00BE6ADA" w:rsidP="00C7154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4,9</w:t>
            </w:r>
          </w:p>
        </w:tc>
      </w:tr>
    </w:tbl>
    <w:p w:rsidR="006F77A5" w:rsidRDefault="006F77A5" w:rsidP="00C7154A">
      <w:pPr>
        <w:tabs>
          <w:tab w:val="left" w:pos="0"/>
        </w:tabs>
        <w:spacing w:after="0" w:line="360" w:lineRule="auto"/>
        <w:jc w:val="both"/>
        <w:rPr>
          <w:rFonts w:ascii="Times New Roman" w:hAnsi="Times New Roman" w:cs="Times New Roman"/>
          <w:sz w:val="28"/>
          <w:szCs w:val="28"/>
        </w:rPr>
      </w:pPr>
    </w:p>
    <w:p w:rsidR="00BE6ADA" w:rsidRDefault="00BE6ADA" w:rsidP="00C7154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Исходя из результатов опроса, можно говорить о том, что наиболее привлекательными для иностранных инвесторов являются такие структурные элементы инвестиционного климата Республики Корея, как размер внутреннего рынка (59,8% положительных оценок), уровень подготовки местных специалистов (48,6% положительных оценок) и развитость инфраструктуры (44,4% положительных оценок). В то же вр</w:t>
      </w:r>
      <w:r w:rsidR="001E6483">
        <w:rPr>
          <w:rFonts w:ascii="Times New Roman" w:hAnsi="Times New Roman" w:cs="Times New Roman"/>
          <w:sz w:val="28"/>
          <w:szCs w:val="28"/>
        </w:rPr>
        <w:t>емя наибольшие нарекания вызывае</w:t>
      </w:r>
      <w:r>
        <w:rPr>
          <w:rFonts w:ascii="Times New Roman" w:hAnsi="Times New Roman" w:cs="Times New Roman"/>
          <w:sz w:val="28"/>
          <w:szCs w:val="28"/>
        </w:rPr>
        <w:t>т гибкость трудового законодательства страны (43,7% отрицательных оценок</w:t>
      </w:r>
      <w:r w:rsidR="001E6483">
        <w:rPr>
          <w:rFonts w:ascii="Times New Roman" w:hAnsi="Times New Roman" w:cs="Times New Roman"/>
          <w:sz w:val="28"/>
          <w:szCs w:val="28"/>
        </w:rPr>
        <w:t>).</w:t>
      </w:r>
    </w:p>
    <w:p w:rsidR="0065357A" w:rsidRDefault="0065357A" w:rsidP="0065357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Подводя итоги анализа инвестиционного климата Республики Корея, можно говорить о том, что:</w:t>
      </w:r>
    </w:p>
    <w:p w:rsidR="0065357A" w:rsidRDefault="0065357A" w:rsidP="0065357A">
      <w:pPr>
        <w:pStyle w:val="a3"/>
        <w:numPr>
          <w:ilvl w:val="0"/>
          <w:numId w:val="14"/>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ПИИ на законодательном уровне определено правительством страны как фактор построения сильной национальной экономики. Для иностранных инвесторов предусмотрены многочисленные </w:t>
      </w:r>
      <w:r w:rsidR="00A63B1D">
        <w:rPr>
          <w:rFonts w:ascii="Times New Roman" w:hAnsi="Times New Roman" w:cs="Times New Roman"/>
          <w:sz w:val="28"/>
          <w:szCs w:val="28"/>
        </w:rPr>
        <w:t>поощрения</w:t>
      </w:r>
      <w:r>
        <w:rPr>
          <w:rFonts w:ascii="Times New Roman" w:hAnsi="Times New Roman" w:cs="Times New Roman"/>
          <w:sz w:val="28"/>
          <w:szCs w:val="28"/>
        </w:rPr>
        <w:t xml:space="preserve"> в виде налоговых льгот, финансовой поддержки, </w:t>
      </w:r>
      <w:r w:rsidR="00A63B1D">
        <w:rPr>
          <w:rFonts w:ascii="Times New Roman" w:hAnsi="Times New Roman" w:cs="Times New Roman"/>
          <w:sz w:val="28"/>
          <w:szCs w:val="28"/>
        </w:rPr>
        <w:t>льготных условий аренды земельных участков, создания специальных экономических зон с благоприятными условиями для иностранных компаний, создания специальных ведомств, работающих в интересах иностранных инвесторов, и т. д.</w:t>
      </w:r>
      <w:r w:rsidR="00A63B1D">
        <w:rPr>
          <w:rFonts w:ascii="Times New Roman" w:hAnsi="Times New Roman" w:cs="Times New Roman" w:hint="eastAsia"/>
          <w:sz w:val="28"/>
          <w:szCs w:val="28"/>
        </w:rPr>
        <w:t xml:space="preserve">; </w:t>
      </w:r>
    </w:p>
    <w:p w:rsidR="00A63B1D" w:rsidRDefault="00A63B1D" w:rsidP="0065357A">
      <w:pPr>
        <w:pStyle w:val="a3"/>
        <w:numPr>
          <w:ilvl w:val="0"/>
          <w:numId w:val="14"/>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тем существует ряд факторов, ограничивающих прямые иностранные инвестиции в экономику страны: в экономике </w:t>
      </w:r>
      <w:proofErr w:type="gramStart"/>
      <w:r>
        <w:rPr>
          <w:rFonts w:ascii="Times New Roman" w:hAnsi="Times New Roman" w:cs="Times New Roman"/>
          <w:sz w:val="28"/>
          <w:szCs w:val="28"/>
        </w:rPr>
        <w:t>страны</w:t>
      </w:r>
      <w:proofErr w:type="gramEnd"/>
      <w:r>
        <w:rPr>
          <w:rFonts w:ascii="Times New Roman" w:hAnsi="Times New Roman" w:cs="Times New Roman"/>
          <w:sz w:val="28"/>
          <w:szCs w:val="28"/>
        </w:rPr>
        <w:t xml:space="preserve"> управляемых семейными кланами крупных конгломератов </w:t>
      </w:r>
      <w:proofErr w:type="spellStart"/>
      <w:r w:rsidRPr="004668A1">
        <w:rPr>
          <w:rFonts w:ascii="Times New Roman" w:hAnsi="Times New Roman" w:cs="Times New Roman"/>
          <w:i/>
          <w:sz w:val="28"/>
          <w:szCs w:val="28"/>
        </w:rPr>
        <w:t>чэболь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недостатки системы корпоративного управления местных компаний, </w:t>
      </w:r>
      <w:proofErr w:type="spellStart"/>
      <w:r>
        <w:rPr>
          <w:rFonts w:ascii="Times New Roman" w:hAnsi="Times New Roman" w:cs="Times New Roman"/>
          <w:sz w:val="28"/>
          <w:szCs w:val="28"/>
        </w:rPr>
        <w:t>неадаптированность</w:t>
      </w:r>
      <w:proofErr w:type="spellEnd"/>
      <w:r>
        <w:rPr>
          <w:rFonts w:ascii="Times New Roman" w:hAnsi="Times New Roman" w:cs="Times New Roman"/>
          <w:sz w:val="28"/>
          <w:szCs w:val="28"/>
        </w:rPr>
        <w:t xml:space="preserve"> к решению споров с участием иностранцев местной судебной системы</w:t>
      </w:r>
      <w:r>
        <w:rPr>
          <w:rFonts w:ascii="Times New Roman" w:hAnsi="Times New Roman" w:cs="Times New Roman" w:hint="eastAsia"/>
          <w:sz w:val="28"/>
          <w:szCs w:val="28"/>
        </w:rPr>
        <w:t xml:space="preserve">; </w:t>
      </w:r>
    </w:p>
    <w:p w:rsidR="00A63B1D" w:rsidRDefault="00A63B1D" w:rsidP="0065357A">
      <w:pPr>
        <w:pStyle w:val="a3"/>
        <w:numPr>
          <w:ilvl w:val="0"/>
          <w:numId w:val="14"/>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большей части иностранных инвесторов основным мотивом осуществления инвестиций является стремление завоевать долю на внутреннем рынке страны</w:t>
      </w:r>
      <w:r>
        <w:rPr>
          <w:rFonts w:ascii="Times New Roman" w:hAnsi="Times New Roman" w:cs="Times New Roman" w:hint="eastAsia"/>
          <w:sz w:val="28"/>
          <w:szCs w:val="28"/>
        </w:rPr>
        <w:t xml:space="preserve">; </w:t>
      </w:r>
    </w:p>
    <w:p w:rsidR="00A63B1D" w:rsidRDefault="00A63B1D" w:rsidP="0065357A">
      <w:pPr>
        <w:pStyle w:val="a3"/>
        <w:numPr>
          <w:ilvl w:val="0"/>
          <w:numId w:val="14"/>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Присутствующие на южнокорейском рынке иностранные инвесторы наиболее положительно оценивают такие факторы инвестиционного климата, как размер внутреннего рынка, развитость местной инфраструктуры, подготовленность местных специалистов. Наибольшие же нарекания вызывает </w:t>
      </w:r>
      <w:r w:rsidR="00321DBF">
        <w:rPr>
          <w:rFonts w:ascii="Times New Roman" w:hAnsi="Times New Roman" w:cs="Times New Roman"/>
          <w:sz w:val="28"/>
          <w:szCs w:val="28"/>
        </w:rPr>
        <w:t>трудовое законодательство страны</w:t>
      </w:r>
      <w:r w:rsidR="00321DBF">
        <w:rPr>
          <w:rFonts w:ascii="Times New Roman" w:hAnsi="Times New Roman" w:cs="Times New Roman" w:hint="eastAsia"/>
          <w:sz w:val="28"/>
          <w:szCs w:val="28"/>
        </w:rPr>
        <w:t>;</w:t>
      </w:r>
    </w:p>
    <w:p w:rsidR="00321DBF" w:rsidRDefault="00321DBF" w:rsidP="0065357A">
      <w:pPr>
        <w:pStyle w:val="a3"/>
        <w:numPr>
          <w:ilvl w:val="0"/>
          <w:numId w:val="14"/>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Ключевые инвесторы в экономику Южной Кореи – Япония, США и страны ЕС. Основные сектора, куда иностранные инвесторы вкладывают средства, – производство и услуги, главным образом, финансовые.</w:t>
      </w:r>
    </w:p>
    <w:p w:rsidR="00321DBF" w:rsidRDefault="00321DBF" w:rsidP="0065357A">
      <w:pPr>
        <w:pStyle w:val="a3"/>
        <w:numPr>
          <w:ilvl w:val="0"/>
          <w:numId w:val="14"/>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Большая часть ПИИ в Республике Корея сконцентрирована в столичном регионе, а также в наиболее промышленно развитой провинции Северная </w:t>
      </w:r>
      <w:proofErr w:type="spellStart"/>
      <w:r>
        <w:rPr>
          <w:rFonts w:ascii="Times New Roman" w:hAnsi="Times New Roman" w:cs="Times New Roman"/>
          <w:sz w:val="28"/>
          <w:szCs w:val="28"/>
        </w:rPr>
        <w:t>Кёнсан</w:t>
      </w:r>
      <w:proofErr w:type="spellEnd"/>
      <w:r>
        <w:rPr>
          <w:rFonts w:ascii="Times New Roman" w:hAnsi="Times New Roman" w:cs="Times New Roman" w:hint="eastAsia"/>
          <w:sz w:val="28"/>
          <w:szCs w:val="28"/>
        </w:rPr>
        <w:t>;</w:t>
      </w:r>
    </w:p>
    <w:p w:rsidR="00321DBF" w:rsidRDefault="00321DBF" w:rsidP="0065357A">
      <w:pPr>
        <w:pStyle w:val="a3"/>
        <w:numPr>
          <w:ilvl w:val="0"/>
          <w:numId w:val="14"/>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целом Республика Корея характеризуется очень низкой долей накопленных ПИИ в ВВП</w:t>
      </w:r>
      <w:r w:rsidR="00814BB3">
        <w:rPr>
          <w:rFonts w:ascii="Times New Roman" w:hAnsi="Times New Roman" w:cs="Times New Roman"/>
          <w:sz w:val="28"/>
          <w:szCs w:val="28"/>
        </w:rPr>
        <w:t xml:space="preserve"> </w:t>
      </w:r>
      <w:r>
        <w:rPr>
          <w:rFonts w:ascii="Times New Roman" w:hAnsi="Times New Roman" w:cs="Times New Roman"/>
          <w:sz w:val="28"/>
          <w:szCs w:val="28"/>
        </w:rPr>
        <w:t>страны (третий результат с конца среди стран</w:t>
      </w:r>
      <w:r w:rsidR="00814BB3">
        <w:rPr>
          <w:rFonts w:ascii="Times New Roman" w:hAnsi="Times New Roman" w:cs="Times New Roman"/>
          <w:sz w:val="28"/>
          <w:szCs w:val="28"/>
        </w:rPr>
        <w:t xml:space="preserve">-членов </w:t>
      </w:r>
      <w:r>
        <w:rPr>
          <w:rFonts w:ascii="Times New Roman" w:hAnsi="Times New Roman" w:cs="Times New Roman"/>
          <w:sz w:val="28"/>
          <w:szCs w:val="28"/>
        </w:rPr>
        <w:t xml:space="preserve">ОЭСР). </w:t>
      </w:r>
    </w:p>
    <w:p w:rsidR="00321DBF" w:rsidRPr="00321DBF" w:rsidRDefault="00321DBF" w:rsidP="00321DBF">
      <w:pPr>
        <w:tabs>
          <w:tab w:val="left" w:pos="0"/>
        </w:tabs>
        <w:spacing w:after="0" w:line="360" w:lineRule="auto"/>
        <w:jc w:val="both"/>
        <w:rPr>
          <w:rFonts w:ascii="Times New Roman" w:hAnsi="Times New Roman" w:cs="Times New Roman"/>
          <w:sz w:val="28"/>
          <w:szCs w:val="28"/>
        </w:rPr>
      </w:pPr>
    </w:p>
    <w:p w:rsidR="007A0C93" w:rsidRDefault="007A0C93" w:rsidP="00BA6BDC">
      <w:pPr>
        <w:pStyle w:val="1"/>
      </w:pPr>
      <w:bookmarkStart w:id="9" w:name="_Toc483376945"/>
      <w:r w:rsidRPr="00866143">
        <w:t xml:space="preserve">2.2 </w:t>
      </w:r>
      <w:r w:rsidR="00D733EF">
        <w:t>Законодательное регулирование импорта в Республике</w:t>
      </w:r>
      <w:r w:rsidR="00866143" w:rsidRPr="00866143">
        <w:t xml:space="preserve"> Корея</w:t>
      </w:r>
      <w:bookmarkEnd w:id="9"/>
    </w:p>
    <w:p w:rsidR="00866143" w:rsidRDefault="00866143" w:rsidP="00585151">
      <w:pPr>
        <w:tabs>
          <w:tab w:val="left" w:pos="0"/>
        </w:tabs>
        <w:spacing w:after="0" w:line="360" w:lineRule="auto"/>
        <w:jc w:val="both"/>
        <w:rPr>
          <w:rFonts w:ascii="Times New Roman" w:hAnsi="Times New Roman" w:cs="Times New Roman"/>
          <w:sz w:val="28"/>
          <w:szCs w:val="28"/>
        </w:rPr>
      </w:pPr>
    </w:p>
    <w:p w:rsidR="00E02F6F" w:rsidRDefault="00585151" w:rsidP="00585151">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деятельность иностранных компаний, реализующих на потребительском рынке продукцию, ввезенную из-за рубежа, решающее влияние оказывает законодательство, регулирующее сферу внешней торговли страны, на рынке которой о</w:t>
      </w:r>
      <w:r w:rsidR="00E02F6F">
        <w:rPr>
          <w:rFonts w:ascii="Times New Roman" w:hAnsi="Times New Roman" w:cs="Times New Roman"/>
          <w:sz w:val="28"/>
          <w:szCs w:val="28"/>
        </w:rPr>
        <w:t xml:space="preserve">ни действуют. Особенно велика здесь роль законов, регулирующих импорт тех или иных товаров в страну. </w:t>
      </w:r>
    </w:p>
    <w:p w:rsidR="00585151" w:rsidRDefault="00E02F6F" w:rsidP="002D27A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Статье 125 Конституции Республики Корея говорится о том, что </w:t>
      </w:r>
      <w:r w:rsidR="00147C48">
        <w:rPr>
          <w:rFonts w:ascii="Times New Roman" w:hAnsi="Times New Roman" w:cs="Times New Roman"/>
          <w:sz w:val="28"/>
          <w:szCs w:val="28"/>
        </w:rPr>
        <w:t>государство прикладывает усилия к развитию внешней торговли, вместе с тем имея возможность ее контролировать и регулировать.</w:t>
      </w:r>
      <w:r w:rsidR="00147C48">
        <w:rPr>
          <w:rStyle w:val="a6"/>
          <w:rFonts w:ascii="Times New Roman" w:hAnsi="Times New Roman" w:cs="Times New Roman"/>
          <w:sz w:val="28"/>
          <w:szCs w:val="28"/>
        </w:rPr>
        <w:footnoteReference w:id="74"/>
      </w:r>
      <w:r w:rsidR="00585151">
        <w:rPr>
          <w:rFonts w:ascii="Times New Roman" w:hAnsi="Times New Roman" w:cs="Times New Roman"/>
          <w:sz w:val="28"/>
          <w:szCs w:val="28"/>
        </w:rPr>
        <w:t xml:space="preserve"> </w:t>
      </w:r>
      <w:r w:rsidR="00147C48">
        <w:rPr>
          <w:rFonts w:ascii="Times New Roman" w:hAnsi="Times New Roman" w:cs="Times New Roman"/>
          <w:sz w:val="28"/>
          <w:szCs w:val="28"/>
        </w:rPr>
        <w:t>Непосредственно внешнеэкономическая деятельность регулируется такими законами как Закон о внешней торговле (</w:t>
      </w:r>
      <w:proofErr w:type="spellStart"/>
      <w:r w:rsidR="00147C48">
        <w:rPr>
          <w:rFonts w:ascii="Times New Roman" w:hAnsi="Times New Roman" w:cs="Times New Roman"/>
          <w:sz w:val="28"/>
          <w:szCs w:val="28"/>
        </w:rPr>
        <w:t>кор</w:t>
      </w:r>
      <w:proofErr w:type="spellEnd"/>
      <w:r w:rsidR="00147C48">
        <w:rPr>
          <w:rFonts w:ascii="Times New Roman" w:hAnsi="Times New Roman" w:cs="Times New Roman"/>
          <w:sz w:val="28"/>
          <w:szCs w:val="28"/>
        </w:rPr>
        <w:t xml:space="preserve">. </w:t>
      </w:r>
      <w:r w:rsidR="00147C48" w:rsidRPr="00147C48">
        <w:rPr>
          <w:rFonts w:ascii="Batang" w:eastAsia="Batang" w:hAnsi="Batang" w:cs="Times New Roman" w:hint="eastAsia"/>
          <w:sz w:val="28"/>
          <w:szCs w:val="28"/>
        </w:rPr>
        <w:t>대외무역법</w:t>
      </w:r>
      <w:r w:rsidR="00147C48">
        <w:rPr>
          <w:rFonts w:ascii="Times New Roman" w:hAnsi="Times New Roman" w:cs="Times New Roman" w:hint="eastAsia"/>
          <w:sz w:val="28"/>
          <w:szCs w:val="28"/>
        </w:rPr>
        <w:t xml:space="preserve">), </w:t>
      </w:r>
      <w:r w:rsidR="00147C48">
        <w:rPr>
          <w:rFonts w:ascii="Times New Roman" w:hAnsi="Times New Roman" w:cs="Times New Roman"/>
          <w:sz w:val="28"/>
          <w:szCs w:val="28"/>
        </w:rPr>
        <w:t>Закон о таможне (</w:t>
      </w:r>
      <w:proofErr w:type="spellStart"/>
      <w:r w:rsidR="00147C48">
        <w:rPr>
          <w:rFonts w:ascii="Times New Roman" w:hAnsi="Times New Roman" w:cs="Times New Roman"/>
          <w:sz w:val="28"/>
          <w:szCs w:val="28"/>
        </w:rPr>
        <w:t>кор</w:t>
      </w:r>
      <w:proofErr w:type="spellEnd"/>
      <w:r w:rsidR="00147C48">
        <w:rPr>
          <w:rFonts w:ascii="Times New Roman" w:hAnsi="Times New Roman" w:cs="Times New Roman"/>
          <w:sz w:val="28"/>
          <w:szCs w:val="28"/>
        </w:rPr>
        <w:t xml:space="preserve">. </w:t>
      </w:r>
      <w:r w:rsidR="00147C48" w:rsidRPr="00147C48">
        <w:rPr>
          <w:rFonts w:ascii="Batang" w:eastAsia="Batang" w:hAnsi="Batang" w:cs="Times New Roman" w:hint="eastAsia"/>
          <w:sz w:val="28"/>
          <w:szCs w:val="28"/>
        </w:rPr>
        <w:t>관세법</w:t>
      </w:r>
      <w:r w:rsidR="00147C48">
        <w:rPr>
          <w:rFonts w:ascii="Times New Roman" w:hAnsi="Times New Roman" w:cs="Times New Roman" w:hint="eastAsia"/>
          <w:sz w:val="28"/>
          <w:szCs w:val="28"/>
        </w:rPr>
        <w:t xml:space="preserve">) </w:t>
      </w:r>
      <w:r w:rsidR="00147C48">
        <w:rPr>
          <w:rFonts w:ascii="Times New Roman" w:hAnsi="Times New Roman" w:cs="Times New Roman"/>
          <w:sz w:val="28"/>
          <w:szCs w:val="28"/>
        </w:rPr>
        <w:t xml:space="preserve">и </w:t>
      </w:r>
      <w:r w:rsidR="002D27AA">
        <w:rPr>
          <w:rFonts w:ascii="Times New Roman" w:hAnsi="Times New Roman" w:cs="Times New Roman"/>
          <w:sz w:val="28"/>
          <w:szCs w:val="28"/>
        </w:rPr>
        <w:t>Закон о расследовании случаев недобро</w:t>
      </w:r>
      <w:r w:rsidR="002D27AA" w:rsidRPr="002D27AA">
        <w:rPr>
          <w:rFonts w:ascii="Times New Roman" w:hAnsi="Times New Roman" w:cs="Times New Roman"/>
          <w:sz w:val="28"/>
          <w:szCs w:val="28"/>
        </w:rPr>
        <w:t>совестной международной торговли и защитных мер</w:t>
      </w:r>
      <w:r w:rsidR="002D27AA">
        <w:rPr>
          <w:rFonts w:ascii="Times New Roman" w:hAnsi="Times New Roman" w:cs="Times New Roman"/>
          <w:sz w:val="28"/>
          <w:szCs w:val="28"/>
        </w:rPr>
        <w:t>ах</w:t>
      </w:r>
      <w:r w:rsidR="002D27AA" w:rsidRPr="002D27AA">
        <w:rPr>
          <w:rFonts w:ascii="Times New Roman" w:hAnsi="Times New Roman" w:cs="Times New Roman"/>
          <w:sz w:val="28"/>
          <w:szCs w:val="28"/>
        </w:rPr>
        <w:t xml:space="preserve"> для предотвращения ущерба промышленности</w:t>
      </w:r>
      <w:r w:rsidR="002D27AA">
        <w:rPr>
          <w:rFonts w:ascii="Times New Roman" w:hAnsi="Times New Roman" w:cs="Times New Roman"/>
          <w:sz w:val="28"/>
          <w:szCs w:val="28"/>
        </w:rPr>
        <w:t xml:space="preserve"> (</w:t>
      </w:r>
      <w:proofErr w:type="spellStart"/>
      <w:r w:rsidR="002D27AA">
        <w:rPr>
          <w:rFonts w:ascii="Times New Roman" w:hAnsi="Times New Roman" w:cs="Times New Roman"/>
          <w:sz w:val="28"/>
          <w:szCs w:val="28"/>
        </w:rPr>
        <w:t>кор</w:t>
      </w:r>
      <w:proofErr w:type="spellEnd"/>
      <w:r w:rsidR="002D27AA">
        <w:rPr>
          <w:rFonts w:ascii="Times New Roman" w:hAnsi="Times New Roman" w:cs="Times New Roman"/>
          <w:sz w:val="28"/>
          <w:szCs w:val="28"/>
        </w:rPr>
        <w:t xml:space="preserve">. </w:t>
      </w:r>
      <w:r w:rsidR="002D27AA" w:rsidRPr="002D27AA">
        <w:rPr>
          <w:rFonts w:ascii="Batang" w:eastAsia="Batang" w:hAnsi="Batang" w:cs="Times New Roman" w:hint="eastAsia"/>
          <w:sz w:val="28"/>
          <w:szCs w:val="28"/>
        </w:rPr>
        <w:t>불공정무역행위조사 및 산업피해구제에 관한 법률</w:t>
      </w:r>
      <w:r w:rsidR="002D27AA">
        <w:rPr>
          <w:rFonts w:ascii="Times New Roman" w:hAnsi="Times New Roman" w:cs="Times New Roman"/>
          <w:sz w:val="28"/>
          <w:szCs w:val="28"/>
        </w:rPr>
        <w:t>)</w:t>
      </w:r>
      <w:r w:rsidR="008D637A">
        <w:rPr>
          <w:rFonts w:ascii="Times New Roman" w:hAnsi="Times New Roman" w:cs="Times New Roman"/>
          <w:sz w:val="28"/>
          <w:szCs w:val="28"/>
        </w:rPr>
        <w:t xml:space="preserve"> и некоторыми другими законодательными актами</w:t>
      </w:r>
      <w:r w:rsidR="002D27AA">
        <w:rPr>
          <w:rFonts w:ascii="Times New Roman" w:hAnsi="Times New Roman" w:cs="Times New Roman"/>
          <w:sz w:val="28"/>
          <w:szCs w:val="28"/>
        </w:rPr>
        <w:t>. Закон о внешней торговле был принят в 1986 г. Он регулирует общие вопросы международной торговой политики Республики Корея. Принятый в 1967 г. Закон о таможне регламентирует тарифные и нетарифные ограничения на ввоз и вывоз продукции. Закон о расследовании случаев недобро</w:t>
      </w:r>
      <w:r w:rsidR="002D27AA" w:rsidRPr="002D27AA">
        <w:rPr>
          <w:rFonts w:ascii="Times New Roman" w:hAnsi="Times New Roman" w:cs="Times New Roman"/>
          <w:sz w:val="28"/>
          <w:szCs w:val="28"/>
        </w:rPr>
        <w:t>совестной международной торговли и защитных мер</w:t>
      </w:r>
      <w:r w:rsidR="002D27AA">
        <w:rPr>
          <w:rFonts w:ascii="Times New Roman" w:hAnsi="Times New Roman" w:cs="Times New Roman"/>
          <w:sz w:val="28"/>
          <w:szCs w:val="28"/>
        </w:rPr>
        <w:t>ах</w:t>
      </w:r>
      <w:r w:rsidR="002D27AA" w:rsidRPr="002D27AA">
        <w:rPr>
          <w:rFonts w:ascii="Times New Roman" w:hAnsi="Times New Roman" w:cs="Times New Roman"/>
          <w:sz w:val="28"/>
          <w:szCs w:val="28"/>
        </w:rPr>
        <w:t xml:space="preserve"> для предотвращения ущерба промышленности</w:t>
      </w:r>
      <w:r w:rsidR="002D27AA">
        <w:rPr>
          <w:rFonts w:ascii="Times New Roman" w:hAnsi="Times New Roman" w:cs="Times New Roman"/>
          <w:sz w:val="28"/>
          <w:szCs w:val="28"/>
        </w:rPr>
        <w:t>, в свою очередь, был принят в 2001 г. Он регулирует введение корректирующих мер в отношении случаев недобросовестной торговли.</w:t>
      </w:r>
      <w:r w:rsidR="002D27AA">
        <w:rPr>
          <w:rStyle w:val="a6"/>
          <w:rFonts w:ascii="Times New Roman" w:hAnsi="Times New Roman" w:cs="Times New Roman"/>
          <w:sz w:val="28"/>
          <w:szCs w:val="28"/>
        </w:rPr>
        <w:footnoteReference w:id="75"/>
      </w:r>
    </w:p>
    <w:p w:rsidR="008D637A" w:rsidRDefault="008D637A" w:rsidP="002D27A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B1AE3">
        <w:rPr>
          <w:rFonts w:ascii="Times New Roman" w:hAnsi="Times New Roman" w:cs="Times New Roman"/>
          <w:sz w:val="28"/>
          <w:szCs w:val="28"/>
        </w:rPr>
        <w:t>Исследователи отмечают, что в целом в Республике Корея не существует серьезных ограничений внешнеэкономической деятельности, если это деятельность не затрагивает интересы национальной безопасности и обороны и не подпадает под лицензии и ограничения в области международного экспортного контроля.</w:t>
      </w:r>
      <w:r w:rsidR="009B1AE3">
        <w:rPr>
          <w:rStyle w:val="a6"/>
          <w:rFonts w:ascii="Times New Roman" w:hAnsi="Times New Roman" w:cs="Times New Roman"/>
          <w:sz w:val="28"/>
          <w:szCs w:val="28"/>
        </w:rPr>
        <w:footnoteReference w:id="76"/>
      </w:r>
    </w:p>
    <w:p w:rsidR="009B1AE3" w:rsidRDefault="009B1AE3" w:rsidP="002D27A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Что касается тарифного регулирования импорта, то, согласно данным Международной торговой организации, самые высокие импортные пошлины в Республике Корея установлены на такие группы товаров</w:t>
      </w:r>
      <w:r w:rsidR="00D733EF">
        <w:rPr>
          <w:rFonts w:ascii="Times New Roman" w:hAnsi="Times New Roman" w:cs="Times New Roman"/>
          <w:sz w:val="28"/>
          <w:szCs w:val="28"/>
        </w:rPr>
        <w:t xml:space="preserve">, как зерновые и их производные, </w:t>
      </w:r>
      <w:r>
        <w:rPr>
          <w:rFonts w:ascii="Times New Roman" w:hAnsi="Times New Roman" w:cs="Times New Roman"/>
          <w:sz w:val="28"/>
          <w:szCs w:val="28"/>
        </w:rPr>
        <w:t>чай и кофе, молочные продукты, фрукты и</w:t>
      </w:r>
      <w:r w:rsidR="00D733EF">
        <w:rPr>
          <w:rFonts w:ascii="Times New Roman" w:hAnsi="Times New Roman" w:cs="Times New Roman"/>
          <w:sz w:val="28"/>
          <w:szCs w:val="28"/>
        </w:rPr>
        <w:t xml:space="preserve"> овощи</w:t>
      </w:r>
      <w:r>
        <w:rPr>
          <w:rFonts w:ascii="Times New Roman" w:hAnsi="Times New Roman" w:cs="Times New Roman"/>
          <w:sz w:val="28"/>
          <w:szCs w:val="28"/>
        </w:rPr>
        <w:t xml:space="preserve">. </w:t>
      </w:r>
      <w:r w:rsidR="00D733EF">
        <w:rPr>
          <w:rFonts w:ascii="Times New Roman" w:hAnsi="Times New Roman" w:cs="Times New Roman"/>
          <w:sz w:val="28"/>
          <w:szCs w:val="28"/>
        </w:rPr>
        <w:t xml:space="preserve">Самые </w:t>
      </w:r>
      <w:r w:rsidR="00D733EF">
        <w:rPr>
          <w:rFonts w:ascii="Times New Roman" w:hAnsi="Times New Roman" w:cs="Times New Roman"/>
          <w:sz w:val="28"/>
          <w:szCs w:val="28"/>
        </w:rPr>
        <w:lastRenderedPageBreak/>
        <w:t xml:space="preserve">низкие импортные тарифы установлены на хлопок, древесину и целлюлозно-бумажные изделия, химикаты (см. Таблицу 17). </w:t>
      </w:r>
    </w:p>
    <w:p w:rsidR="00D733EF" w:rsidRDefault="00D733EF" w:rsidP="002D27AA">
      <w:pPr>
        <w:tabs>
          <w:tab w:val="left" w:pos="0"/>
        </w:tabs>
        <w:spacing w:after="0" w:line="360" w:lineRule="auto"/>
        <w:jc w:val="both"/>
        <w:rPr>
          <w:rFonts w:ascii="Times New Roman" w:hAnsi="Times New Roman" w:cs="Times New Roman"/>
          <w:sz w:val="28"/>
          <w:szCs w:val="28"/>
        </w:rPr>
      </w:pPr>
    </w:p>
    <w:p w:rsidR="00D733EF" w:rsidRDefault="00D733EF" w:rsidP="00D733EF">
      <w:pPr>
        <w:tabs>
          <w:tab w:val="left" w:pos="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17. Импортные тарифы в Республике Корея по группам товаров</w:t>
      </w:r>
      <w:r>
        <w:rPr>
          <w:rStyle w:val="a6"/>
          <w:rFonts w:ascii="Times New Roman" w:hAnsi="Times New Roman" w:cs="Times New Roman"/>
          <w:sz w:val="28"/>
          <w:szCs w:val="28"/>
        </w:rPr>
        <w:footnoteReference w:id="77"/>
      </w:r>
    </w:p>
    <w:p w:rsidR="001C5A34" w:rsidRDefault="001C5A34" w:rsidP="00D733EF">
      <w:pPr>
        <w:tabs>
          <w:tab w:val="left" w:pos="0"/>
        </w:tabs>
        <w:spacing w:after="0" w:line="36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4785"/>
        <w:gridCol w:w="4786"/>
      </w:tblGrid>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sidRPr="00BC6F6A">
              <w:rPr>
                <w:rFonts w:ascii="Times New Roman" w:hAnsi="Times New Roman" w:cs="Times New Roman"/>
                <w:sz w:val="20"/>
                <w:szCs w:val="20"/>
              </w:rPr>
              <w:t>Группа товаров</w:t>
            </w:r>
          </w:p>
        </w:tc>
        <w:tc>
          <w:tcPr>
            <w:tcW w:w="4786"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sidRPr="00BC6F6A">
              <w:rPr>
                <w:rFonts w:ascii="Times New Roman" w:hAnsi="Times New Roman" w:cs="Times New Roman"/>
                <w:sz w:val="20"/>
                <w:szCs w:val="20"/>
              </w:rPr>
              <w:t>Средний размер импортных пошлин, %</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Продукты животного происхождения</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27,3</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Молочные продукты</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69,8</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Фрукты, овощи, растения</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64,3</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Чай, кофе</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74,1</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З</w:t>
            </w:r>
            <w:r w:rsidRPr="00BC6F6A">
              <w:rPr>
                <w:rFonts w:ascii="Times New Roman" w:hAnsi="Times New Roman" w:cs="Times New Roman"/>
                <w:sz w:val="20"/>
                <w:szCs w:val="20"/>
              </w:rPr>
              <w:t>ерновые и их производные</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179,7</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Семена масличных культур, масла и жиры</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45,8</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Сахар и кондитерские изделия</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32,2</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Алкоголь и табак</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42,5</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Хлопок</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2,0</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Другие сельскохозяйственные продукты</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21,4</w:t>
            </w:r>
          </w:p>
        </w:tc>
      </w:tr>
      <w:tr w:rsidR="00BC6F6A" w:rsidTr="00BC6F6A">
        <w:tc>
          <w:tcPr>
            <w:tcW w:w="4785" w:type="dxa"/>
          </w:tcPr>
          <w:p w:rsidR="00BC6F6A" w:rsidRPr="00BC6F6A" w:rsidRDefault="00BC6F6A" w:rsidP="001C5A34">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Рыба и </w:t>
            </w:r>
            <w:r w:rsidR="001C5A34">
              <w:rPr>
                <w:rFonts w:ascii="Times New Roman" w:hAnsi="Times New Roman" w:cs="Times New Roman"/>
                <w:sz w:val="20"/>
                <w:szCs w:val="20"/>
              </w:rPr>
              <w:t>морепродукты</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15,0</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Металлы и минеральное сырье</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7,6</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Нефть</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12,3</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Химикаты</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5,8</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Древесина и целлюлозно-бумажные изделия</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2,8</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Текстиль</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15,9</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Одежда</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28,3</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Изделия из кожи</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12,2</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Механическое оборудование</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9,5</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Электрическое оборудование</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9,0</w:t>
            </w:r>
          </w:p>
        </w:tc>
      </w:tr>
      <w:tr w:rsidR="00BC6F6A" w:rsidTr="00BC6F6A">
        <w:tc>
          <w:tcPr>
            <w:tcW w:w="4785" w:type="dxa"/>
          </w:tcPr>
          <w:p w:rsidR="00BC6F6A" w:rsidRPr="00BC6F6A" w:rsidRDefault="00BC6F6A"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Транспортное оборудование</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8,2</w:t>
            </w:r>
          </w:p>
        </w:tc>
      </w:tr>
      <w:tr w:rsidR="00BC6F6A" w:rsidTr="00BC6F6A">
        <w:tc>
          <w:tcPr>
            <w:tcW w:w="4785"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Другие товары промышленного производства</w:t>
            </w:r>
          </w:p>
        </w:tc>
        <w:tc>
          <w:tcPr>
            <w:tcW w:w="4786" w:type="dxa"/>
          </w:tcPr>
          <w:p w:rsidR="00BC6F6A" w:rsidRPr="00BC6F6A" w:rsidRDefault="001C5A34" w:rsidP="002D27AA">
            <w:pPr>
              <w:tabs>
                <w:tab w:val="left" w:pos="0"/>
              </w:tabs>
              <w:spacing w:line="360" w:lineRule="auto"/>
              <w:jc w:val="both"/>
              <w:rPr>
                <w:rFonts w:ascii="Times New Roman" w:hAnsi="Times New Roman" w:cs="Times New Roman"/>
                <w:sz w:val="20"/>
                <w:szCs w:val="20"/>
              </w:rPr>
            </w:pPr>
            <w:r>
              <w:rPr>
                <w:rFonts w:ascii="Times New Roman" w:hAnsi="Times New Roman" w:cs="Times New Roman"/>
                <w:sz w:val="20"/>
                <w:szCs w:val="20"/>
              </w:rPr>
              <w:t>10,1</w:t>
            </w:r>
          </w:p>
        </w:tc>
      </w:tr>
    </w:tbl>
    <w:p w:rsidR="008D637A" w:rsidRDefault="008D637A" w:rsidP="002D27AA">
      <w:pPr>
        <w:tabs>
          <w:tab w:val="left" w:pos="0"/>
        </w:tabs>
        <w:spacing w:after="0" w:line="360" w:lineRule="auto"/>
        <w:jc w:val="both"/>
        <w:rPr>
          <w:rFonts w:ascii="Times New Roman" w:hAnsi="Times New Roman" w:cs="Times New Roman"/>
          <w:sz w:val="28"/>
          <w:szCs w:val="28"/>
        </w:rPr>
      </w:pPr>
    </w:p>
    <w:p w:rsidR="001C5A34" w:rsidRDefault="001C5A34" w:rsidP="001C5A34">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Проанализировав ввозные пошлины по группам товаров, можно сделать вывод о том, что южнокорейские власти в тарифном регулировании импорта ориентируются в первую очередь на защиту от иностранной конкуренции отечественных сельхозпроизводителей. Особенно болезненным в связи с этим является вопрос импорта риса. Внешнеторговые опе</w:t>
      </w:r>
      <w:r w:rsidRPr="001C5A34">
        <w:rPr>
          <w:rFonts w:ascii="Times New Roman" w:hAnsi="Times New Roman" w:cs="Times New Roman"/>
          <w:sz w:val="28"/>
          <w:szCs w:val="28"/>
        </w:rPr>
        <w:t xml:space="preserve">рации по </w:t>
      </w:r>
      <w:r w:rsidRPr="001C5A34">
        <w:rPr>
          <w:rFonts w:ascii="Times New Roman" w:hAnsi="Times New Roman" w:cs="Times New Roman"/>
          <w:sz w:val="28"/>
          <w:szCs w:val="28"/>
        </w:rPr>
        <w:lastRenderedPageBreak/>
        <w:t>постав</w:t>
      </w:r>
      <w:r>
        <w:rPr>
          <w:rFonts w:ascii="Times New Roman" w:hAnsi="Times New Roman" w:cs="Times New Roman"/>
          <w:sz w:val="28"/>
          <w:szCs w:val="28"/>
        </w:rPr>
        <w:t>кам риса регулируются отдельными</w:t>
      </w:r>
      <w:r w:rsidRPr="001C5A34">
        <w:rPr>
          <w:rFonts w:ascii="Times New Roman" w:hAnsi="Times New Roman" w:cs="Times New Roman"/>
          <w:sz w:val="28"/>
          <w:szCs w:val="28"/>
        </w:rPr>
        <w:t xml:space="preserve"> м</w:t>
      </w:r>
      <w:r>
        <w:rPr>
          <w:rFonts w:ascii="Times New Roman" w:hAnsi="Times New Roman" w:cs="Times New Roman"/>
          <w:sz w:val="28"/>
          <w:szCs w:val="28"/>
        </w:rPr>
        <w:t>ежправительственными соглашения</w:t>
      </w:r>
      <w:r w:rsidRPr="001C5A34">
        <w:rPr>
          <w:rFonts w:ascii="Times New Roman" w:hAnsi="Times New Roman" w:cs="Times New Roman"/>
          <w:sz w:val="28"/>
          <w:szCs w:val="28"/>
        </w:rPr>
        <w:t>ми, заключенными с США, Китаем, Таиландом и</w:t>
      </w:r>
      <w:r>
        <w:rPr>
          <w:rFonts w:ascii="Times New Roman" w:hAnsi="Times New Roman" w:cs="Times New Roman"/>
          <w:sz w:val="28"/>
          <w:szCs w:val="28"/>
        </w:rPr>
        <w:t xml:space="preserve"> </w:t>
      </w:r>
      <w:r w:rsidRPr="001C5A34">
        <w:rPr>
          <w:rFonts w:ascii="Times New Roman" w:hAnsi="Times New Roman" w:cs="Times New Roman"/>
          <w:sz w:val="28"/>
          <w:szCs w:val="28"/>
        </w:rPr>
        <w:t>Австралией.</w:t>
      </w:r>
      <w:r w:rsidR="0047250B">
        <w:rPr>
          <w:rStyle w:val="a6"/>
          <w:rFonts w:ascii="Times New Roman" w:hAnsi="Times New Roman" w:cs="Times New Roman"/>
          <w:sz w:val="28"/>
          <w:szCs w:val="28"/>
        </w:rPr>
        <w:footnoteReference w:id="78"/>
      </w:r>
      <w:r w:rsidR="00527F4C">
        <w:rPr>
          <w:rFonts w:ascii="Times New Roman" w:hAnsi="Times New Roman" w:cs="Times New Roman"/>
          <w:sz w:val="28"/>
          <w:szCs w:val="28"/>
        </w:rPr>
        <w:t xml:space="preserve"> В то же время правительство страны поощряет импорт сырья, а также различных видов оборудования. </w:t>
      </w:r>
    </w:p>
    <w:p w:rsidR="00EB3DA8" w:rsidRDefault="00EB3DA8" w:rsidP="001C5A34">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A0268">
        <w:rPr>
          <w:rFonts w:ascii="Times New Roman" w:hAnsi="Times New Roman" w:cs="Times New Roman"/>
          <w:sz w:val="28"/>
          <w:szCs w:val="28"/>
        </w:rPr>
        <w:t xml:space="preserve">В числе основных способов регулирования импорта, предусмотренных </w:t>
      </w:r>
      <w:r>
        <w:rPr>
          <w:rFonts w:ascii="Times New Roman" w:hAnsi="Times New Roman" w:cs="Times New Roman"/>
          <w:sz w:val="28"/>
          <w:szCs w:val="28"/>
        </w:rPr>
        <w:t>Законом о таможне</w:t>
      </w:r>
      <w:r w:rsidR="00AA0268">
        <w:rPr>
          <w:rFonts w:ascii="Times New Roman" w:hAnsi="Times New Roman" w:cs="Times New Roman"/>
          <w:sz w:val="28"/>
          <w:szCs w:val="28"/>
        </w:rPr>
        <w:t>, можно выделить:</w:t>
      </w:r>
      <w:r w:rsidR="00890F79" w:rsidRPr="00890F79">
        <w:rPr>
          <w:rStyle w:val="a6"/>
          <w:rFonts w:ascii="Times New Roman" w:hAnsi="Times New Roman" w:cs="Times New Roman"/>
          <w:sz w:val="28"/>
          <w:szCs w:val="28"/>
        </w:rPr>
        <w:t xml:space="preserve"> </w:t>
      </w:r>
      <w:r w:rsidR="00890F79">
        <w:rPr>
          <w:rStyle w:val="a6"/>
          <w:rFonts w:ascii="Times New Roman" w:hAnsi="Times New Roman" w:cs="Times New Roman"/>
          <w:sz w:val="28"/>
          <w:szCs w:val="28"/>
        </w:rPr>
        <w:footnoteReference w:id="79"/>
      </w:r>
    </w:p>
    <w:p w:rsidR="00EB3DA8" w:rsidRDefault="00EB3DA8" w:rsidP="00EB3DA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Антидемпинговые пошлины – устанавливаются в случаях, когда ввозимые иностранные товары реализуются по цене ниже нормальной цены предписанной Указом Президента, если это установлено в результате специально проведенного расследования и считается необходимым для защиты соответствующей отрасли отечественной экономики</w:t>
      </w:r>
      <w:r>
        <w:rPr>
          <w:rFonts w:ascii="Times New Roman" w:hAnsi="Times New Roman" w:cs="Times New Roman" w:hint="eastAsia"/>
          <w:sz w:val="28"/>
          <w:szCs w:val="28"/>
        </w:rPr>
        <w:t>;</w:t>
      </w:r>
    </w:p>
    <w:p w:rsidR="00EB3DA8" w:rsidRDefault="00EB3DA8" w:rsidP="00EB3DA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Компенсационные пошлины – налагаются на иностранные товары, производителям которых прямо или косвенно оказывается финансовая поддержка в процессе изготовления, производства или экспорта. Компенсационная пошлина устанавливается, если </w:t>
      </w:r>
      <w:r w:rsidR="008B7932">
        <w:rPr>
          <w:rFonts w:ascii="Times New Roman" w:hAnsi="Times New Roman" w:cs="Times New Roman"/>
          <w:sz w:val="28"/>
          <w:szCs w:val="28"/>
        </w:rPr>
        <w:t>в результате расследования было установлено, что нанесен ущерб отечественным производителям или существует такая угроза, или если развитие соответствующего сектора отечественной экономики в значительной степени затруднено</w:t>
      </w:r>
      <w:r w:rsidR="008B7932">
        <w:rPr>
          <w:rFonts w:ascii="Times New Roman" w:hAnsi="Times New Roman" w:cs="Times New Roman" w:hint="eastAsia"/>
          <w:sz w:val="28"/>
          <w:szCs w:val="28"/>
        </w:rPr>
        <w:t xml:space="preserve">; </w:t>
      </w:r>
    </w:p>
    <w:p w:rsidR="008B7932" w:rsidRDefault="00B645D6" w:rsidP="00EB3DA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Ответные пошлины – устанавливаются в случаях, </w:t>
      </w:r>
      <w:r w:rsidR="000609F4">
        <w:rPr>
          <w:rFonts w:ascii="Times New Roman" w:hAnsi="Times New Roman" w:cs="Times New Roman"/>
          <w:sz w:val="28"/>
          <w:szCs w:val="28"/>
        </w:rPr>
        <w:t xml:space="preserve">когда торговый партнер посягает на интересы Республики Корея, ограничивая права и интересы южнокорейских экспортеров, предусмотренных Генеральным соглашением по тарифам и торговле, двусторонними договорами и т. п., или принимает в отношении Республики Корея несправедливые и дискриминационные меры в области торговли. </w:t>
      </w:r>
      <w:r w:rsidR="0038244D">
        <w:rPr>
          <w:rFonts w:ascii="Times New Roman" w:hAnsi="Times New Roman" w:cs="Times New Roman"/>
          <w:sz w:val="28"/>
          <w:szCs w:val="28"/>
        </w:rPr>
        <w:t xml:space="preserve">Ответные таможенные пошлины могут быть введены на товары, экспортируемые торговым </w:t>
      </w:r>
      <w:r w:rsidR="0038244D">
        <w:rPr>
          <w:rFonts w:ascii="Times New Roman" w:hAnsi="Times New Roman" w:cs="Times New Roman"/>
          <w:sz w:val="28"/>
          <w:szCs w:val="28"/>
        </w:rPr>
        <w:lastRenderedPageBreak/>
        <w:t>партнером в пределах сумм, эквивалентных размеру ущерба, причиненного такими действиями</w:t>
      </w:r>
      <w:r w:rsidR="0038244D">
        <w:rPr>
          <w:rFonts w:ascii="Times New Roman" w:hAnsi="Times New Roman" w:cs="Times New Roman" w:hint="eastAsia"/>
          <w:sz w:val="28"/>
          <w:szCs w:val="28"/>
        </w:rPr>
        <w:t xml:space="preserve">; </w:t>
      </w:r>
    </w:p>
    <w:p w:rsidR="0038244D" w:rsidRDefault="0038244D" w:rsidP="00EB3DA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Дополнительные тарифы – вводятся в случаях, когда в результате проведенного расследования установлено, что увеличение импорта отдельных категорий товаров наносит или может нанести ущерб отрасли отечественной экономики, производящей такие же товары</w:t>
      </w:r>
      <w:r>
        <w:rPr>
          <w:rFonts w:ascii="Times New Roman" w:hAnsi="Times New Roman" w:cs="Times New Roman" w:hint="eastAsia"/>
          <w:sz w:val="28"/>
          <w:szCs w:val="28"/>
        </w:rPr>
        <w:t>;</w:t>
      </w:r>
    </w:p>
    <w:p w:rsidR="0038244D" w:rsidRDefault="00AA0268" w:rsidP="00EB3DA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Корректировочные пошлины – могут быть введены, когда разница между внутренними и импортными ценами на сельскохозяйственную, лесную, животноводческую и морскую продукцию и их производные превышает таможенную стоимость соответствующей продукции</w:t>
      </w:r>
      <w:r>
        <w:rPr>
          <w:rFonts w:ascii="Times New Roman" w:hAnsi="Times New Roman" w:cs="Times New Roman" w:hint="eastAsia"/>
          <w:sz w:val="28"/>
          <w:szCs w:val="28"/>
        </w:rPr>
        <w:t>;</w:t>
      </w:r>
    </w:p>
    <w:p w:rsidR="00AA0268" w:rsidRDefault="00AA0268" w:rsidP="00EB3DA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Сезонные пошлины – вводятся, если цены на импорт товаров изменяются в зависимости от сезона, что может нанести ущерб внутреннему рынку или производственной базе</w:t>
      </w:r>
      <w:r>
        <w:rPr>
          <w:rFonts w:ascii="Times New Roman" w:hAnsi="Times New Roman" w:cs="Times New Roman" w:hint="eastAsia"/>
          <w:sz w:val="28"/>
          <w:szCs w:val="28"/>
        </w:rPr>
        <w:t xml:space="preserve">; </w:t>
      </w:r>
    </w:p>
    <w:p w:rsidR="001C73DC" w:rsidRDefault="001C73DC" w:rsidP="00EB3DA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Квотированные тарифы – вводятся для стимулирования импорта отдельных категорий товаров в целях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нуждающихся в них отраслей национальной промышленности, стабилизации внутренних цен и т. д. При введении данного тарифа в пределах установленной квоты импортируемая продукция облагается нулевой или пониженной ставкой, а в случае превышения квоты ставка увеличивается</w:t>
      </w:r>
      <w:r w:rsidR="00890F79">
        <w:rPr>
          <w:rFonts w:ascii="Times New Roman" w:hAnsi="Times New Roman" w:cs="Times New Roman"/>
          <w:sz w:val="28"/>
          <w:szCs w:val="28"/>
        </w:rPr>
        <w:t xml:space="preserve"> В настоящее время данный тариф применяется в отношении 47 наименований ввозимых в Республику Корея товаров: 16 наименований высокотехнологичной продукции, 23 наименования сырьевых товаров, потребляемых </w:t>
      </w:r>
      <w:proofErr w:type="spellStart"/>
      <w:r w:rsidR="00890F79">
        <w:rPr>
          <w:rFonts w:ascii="Times New Roman" w:hAnsi="Times New Roman" w:cs="Times New Roman"/>
          <w:sz w:val="28"/>
          <w:szCs w:val="28"/>
        </w:rPr>
        <w:t>импортозависимыми</w:t>
      </w:r>
      <w:proofErr w:type="spellEnd"/>
      <w:r w:rsidR="00890F79">
        <w:rPr>
          <w:rFonts w:ascii="Times New Roman" w:hAnsi="Times New Roman" w:cs="Times New Roman"/>
          <w:sz w:val="28"/>
          <w:szCs w:val="28"/>
        </w:rPr>
        <w:t xml:space="preserve"> отраслями южнокорейской промышленности, к 4 товарам квотированные тарифы применяются для обеспечения их сбалансированного импорта, еще 4 товара подпадают под действие данного тарифа в интересах развития малого и среднего бизнеса</w:t>
      </w:r>
      <w:r w:rsidR="00890F79">
        <w:rPr>
          <w:rStyle w:val="a6"/>
          <w:rFonts w:ascii="Times New Roman" w:hAnsi="Times New Roman" w:cs="Times New Roman"/>
          <w:sz w:val="28"/>
          <w:szCs w:val="28"/>
        </w:rPr>
        <w:footnoteReference w:id="80"/>
      </w:r>
      <w:r>
        <w:rPr>
          <w:rFonts w:ascii="Times New Roman" w:hAnsi="Times New Roman" w:cs="Times New Roman" w:hint="eastAsia"/>
          <w:sz w:val="28"/>
          <w:szCs w:val="28"/>
        </w:rPr>
        <w:t>;</w:t>
      </w:r>
    </w:p>
    <w:p w:rsidR="00AA0268" w:rsidRDefault="00AA0268" w:rsidP="00AA0268">
      <w:pPr>
        <w:pStyle w:val="a3"/>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Тарифы международного сотрудничества – вводятся в результате переговоров с властями конкретной страны или международной организации, если правительство считает, что это соответствует интересам Республики Корея.</w:t>
      </w:r>
    </w:p>
    <w:p w:rsidR="00890F79" w:rsidRDefault="00890F79" w:rsidP="00890F79">
      <w:pPr>
        <w:tabs>
          <w:tab w:val="left" w:pos="0"/>
        </w:tabs>
        <w:spacing w:after="0" w:line="360" w:lineRule="auto"/>
        <w:jc w:val="both"/>
        <w:rPr>
          <w:rFonts w:ascii="Times New Roman" w:hAnsi="Times New Roman" w:cs="Times New Roman"/>
          <w:sz w:val="28"/>
          <w:szCs w:val="28"/>
        </w:rPr>
      </w:pPr>
    </w:p>
    <w:p w:rsidR="00890F79" w:rsidRPr="00890F79" w:rsidRDefault="00890F79" w:rsidP="00890F79">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Южнокорейские власти активно проводят политику защиты интересов национальных производителей. Корейская торговая комиссия (</w:t>
      </w: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 xml:space="preserve">. </w:t>
      </w:r>
      <w:r w:rsidRPr="00890F79">
        <w:rPr>
          <w:rFonts w:ascii="Batang" w:eastAsia="Batang" w:hAnsi="Batang" w:cs="Times New Roman" w:hint="eastAsia"/>
          <w:sz w:val="28"/>
          <w:szCs w:val="28"/>
        </w:rPr>
        <w:t>무역위원회</w:t>
      </w:r>
      <w:r>
        <w:rPr>
          <w:rFonts w:ascii="Times New Roman" w:hAnsi="Times New Roman" w:cs="Times New Roman" w:hint="eastAsia"/>
          <w:sz w:val="28"/>
          <w:szCs w:val="28"/>
        </w:rPr>
        <w:t xml:space="preserve">) </w:t>
      </w:r>
      <w:r w:rsidR="00527F4C">
        <w:rPr>
          <w:rFonts w:ascii="Times New Roman" w:hAnsi="Times New Roman" w:cs="Times New Roman"/>
          <w:sz w:val="28"/>
          <w:szCs w:val="28"/>
        </w:rPr>
        <w:t>является государственным органом, занимающимся проведением антидемпинговых расследований и выявлением случаев нанесения ущерба южнокорейской экономике в результате осуществления внешнеторговых операций. Например, в 2011 г. она провела антидемпинговые расследования в отношении импорта на территорию страны хлорида холина из США, Канады, Индии и КНР, проката из нержавеющей стали из Индии, Испании и Японии, полиэстера из Малайзии, КНР и Тайваня. По итогам расследований были введ</w:t>
      </w:r>
      <w:r w:rsidR="00CF5D17">
        <w:rPr>
          <w:rFonts w:ascii="Times New Roman" w:hAnsi="Times New Roman" w:cs="Times New Roman"/>
          <w:sz w:val="28"/>
          <w:szCs w:val="28"/>
        </w:rPr>
        <w:t xml:space="preserve">ены антидемпинговые пошлины на нержавеющий прокат из Японии, Испании и Индии (5,11 – 15,39%). Кроме того, продолжили действие антидемпинговые пошлины на хлористый аммоний из США, КНР и Индии (22,19%), промышленные </w:t>
      </w:r>
      <w:proofErr w:type="gramStart"/>
      <w:r w:rsidR="00CF5D17">
        <w:rPr>
          <w:rFonts w:ascii="Times New Roman" w:hAnsi="Times New Roman" w:cs="Times New Roman"/>
          <w:sz w:val="28"/>
          <w:szCs w:val="28"/>
        </w:rPr>
        <w:t>роботы  (</w:t>
      </w:r>
      <w:proofErr w:type="gramEnd"/>
      <w:r w:rsidR="00CF5D17">
        <w:rPr>
          <w:rFonts w:ascii="Times New Roman" w:hAnsi="Times New Roman" w:cs="Times New Roman"/>
          <w:sz w:val="28"/>
          <w:szCs w:val="28"/>
        </w:rPr>
        <w:t>4,51 – 10%) и поливинилхлоридные пластины (27,91 – 29,70%) из Японии, диоксид титана (4,82 – 23,08%) из КНР, поливиниловый спирт (до 33,39%) из Сингапура, США и КНР.</w:t>
      </w:r>
      <w:r w:rsidR="00CF5D17">
        <w:rPr>
          <w:rStyle w:val="a6"/>
          <w:rFonts w:ascii="Times New Roman" w:hAnsi="Times New Roman" w:cs="Times New Roman"/>
          <w:sz w:val="28"/>
          <w:szCs w:val="28"/>
        </w:rPr>
        <w:footnoteReference w:id="81"/>
      </w:r>
    </w:p>
    <w:p w:rsidR="00207CC3" w:rsidRDefault="00CF5D17" w:rsidP="006F3AF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47C29">
        <w:rPr>
          <w:rFonts w:ascii="Times New Roman" w:hAnsi="Times New Roman" w:cs="Times New Roman"/>
          <w:sz w:val="28"/>
          <w:szCs w:val="28"/>
        </w:rPr>
        <w:t xml:space="preserve">Что касается процедуры импорта в Республику Корея, то большая часть товаров может быть импортирована на территорию страны без лицензии. Система лицензий заменена импортными декларациями, заполняемыми импортером. Также существует система таможенного контроля товаров, импортируемых в Республику Корея. Корейская таможенная служба </w:t>
      </w:r>
      <w:r w:rsidR="007E728F">
        <w:rPr>
          <w:rFonts w:ascii="Times New Roman" w:hAnsi="Times New Roman" w:cs="Times New Roman"/>
          <w:sz w:val="28"/>
          <w:szCs w:val="28"/>
        </w:rPr>
        <w:t>(</w:t>
      </w:r>
      <w:proofErr w:type="spellStart"/>
      <w:r w:rsidR="007E728F">
        <w:rPr>
          <w:rFonts w:ascii="Times New Roman" w:hAnsi="Times New Roman" w:cs="Times New Roman"/>
          <w:sz w:val="28"/>
          <w:szCs w:val="28"/>
        </w:rPr>
        <w:t>кор</w:t>
      </w:r>
      <w:proofErr w:type="spellEnd"/>
      <w:r w:rsidR="007E728F">
        <w:rPr>
          <w:rFonts w:ascii="Times New Roman" w:hAnsi="Times New Roman" w:cs="Times New Roman"/>
          <w:sz w:val="28"/>
          <w:szCs w:val="28"/>
        </w:rPr>
        <w:t xml:space="preserve">. </w:t>
      </w:r>
      <w:r w:rsidR="007E728F" w:rsidRPr="007E728F">
        <w:rPr>
          <w:rFonts w:ascii="Batang" w:eastAsia="Batang" w:hAnsi="Batang" w:cs="Times New Roman" w:hint="eastAsia"/>
          <w:sz w:val="28"/>
          <w:szCs w:val="28"/>
        </w:rPr>
        <w:t>관세청</w:t>
      </w:r>
      <w:r w:rsidR="007E728F">
        <w:rPr>
          <w:rFonts w:ascii="Times New Roman" w:hAnsi="Times New Roman" w:cs="Times New Roman" w:hint="eastAsia"/>
          <w:sz w:val="28"/>
          <w:szCs w:val="28"/>
        </w:rPr>
        <w:t xml:space="preserve">) </w:t>
      </w:r>
      <w:r w:rsidR="00347C29">
        <w:rPr>
          <w:rFonts w:ascii="Times New Roman" w:hAnsi="Times New Roman" w:cs="Times New Roman"/>
          <w:sz w:val="28"/>
          <w:szCs w:val="28"/>
        </w:rPr>
        <w:t>разработала систему деления импортеров на группы: «честные», «</w:t>
      </w:r>
      <w:proofErr w:type="spellStart"/>
      <w:r w:rsidR="00347C29">
        <w:rPr>
          <w:rFonts w:ascii="Times New Roman" w:hAnsi="Times New Roman" w:cs="Times New Roman"/>
          <w:sz w:val="28"/>
          <w:szCs w:val="28"/>
        </w:rPr>
        <w:t>квази</w:t>
      </w:r>
      <w:proofErr w:type="spellEnd"/>
      <w:r w:rsidR="00347C29">
        <w:rPr>
          <w:rFonts w:ascii="Times New Roman" w:hAnsi="Times New Roman" w:cs="Times New Roman"/>
          <w:sz w:val="28"/>
          <w:szCs w:val="28"/>
        </w:rPr>
        <w:t xml:space="preserve">-честные», «находящиеся под общим наблюдением», «находящиеся </w:t>
      </w:r>
      <w:r w:rsidR="00347C29">
        <w:rPr>
          <w:rFonts w:ascii="Times New Roman" w:hAnsi="Times New Roman" w:cs="Times New Roman"/>
          <w:sz w:val="28"/>
          <w:szCs w:val="28"/>
        </w:rPr>
        <w:lastRenderedPageBreak/>
        <w:t>под особым наблюдением». В зависимости от принадлежности к той или иной категории степень контроля при досмотре товаров различается. Импортеры, ранее нарушавшие таможенное законодательство или таможенные процедуры Южной Кореи, подвергаются систематическому контролю ввозимой продукции.</w:t>
      </w:r>
      <w:r w:rsidR="00347C29">
        <w:rPr>
          <w:rStyle w:val="a6"/>
          <w:rFonts w:ascii="Times New Roman" w:hAnsi="Times New Roman" w:cs="Times New Roman"/>
          <w:sz w:val="28"/>
          <w:szCs w:val="28"/>
        </w:rPr>
        <w:footnoteReference w:id="82"/>
      </w:r>
    </w:p>
    <w:p w:rsidR="007E728F" w:rsidRDefault="007E728F" w:rsidP="006F3AF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целом </w:t>
      </w:r>
      <w:r w:rsidR="008B15FC">
        <w:rPr>
          <w:rFonts w:ascii="Times New Roman" w:hAnsi="Times New Roman" w:cs="Times New Roman"/>
          <w:sz w:val="28"/>
          <w:szCs w:val="28"/>
        </w:rPr>
        <w:t>южнокорейская система таможенного администрирования оценивается как одна из лучших в мире. Посредством упрощения таможенных процедур, компьютеризации процессов логистика импорта и экспорта постоянно оптимизируется. В результате, импортный и экспортный трафик Республики Корея увеличился за последние 10 лет на 50%, в то время как сроки обработки грузов таможенной службой снизились с 6-9 дней в 2003 г. до 2-3 дней в 2012 г.</w:t>
      </w:r>
      <w:r w:rsidR="008B15FC">
        <w:rPr>
          <w:rStyle w:val="a6"/>
          <w:rFonts w:ascii="Times New Roman" w:hAnsi="Times New Roman" w:cs="Times New Roman"/>
          <w:sz w:val="28"/>
          <w:szCs w:val="28"/>
        </w:rPr>
        <w:footnoteReference w:id="83"/>
      </w:r>
    </w:p>
    <w:p w:rsidR="00BC7D9C" w:rsidRDefault="00BC7D9C" w:rsidP="006F3AF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мы можем сделать выводы о том, что:</w:t>
      </w:r>
    </w:p>
    <w:p w:rsidR="00BC7D9C" w:rsidRDefault="00BC7D9C" w:rsidP="00BC7D9C">
      <w:pPr>
        <w:pStyle w:val="a3"/>
        <w:numPr>
          <w:ilvl w:val="0"/>
          <w:numId w:val="16"/>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Осознавая важность внешнеторговой деятельности для развития национальной экономики (что закреплено в Конституции страны), власти Республики Корея прикладывают большие усилия для активизации внешней торговли, в том числе за счет упрощения и ускорения таможенных процедур</w:t>
      </w:r>
      <w:r>
        <w:rPr>
          <w:rFonts w:ascii="Times New Roman" w:hAnsi="Times New Roman" w:cs="Times New Roman" w:hint="eastAsia"/>
          <w:sz w:val="28"/>
          <w:szCs w:val="28"/>
        </w:rPr>
        <w:t>;</w:t>
      </w:r>
    </w:p>
    <w:p w:rsidR="00BC7D9C" w:rsidRDefault="000A60D8" w:rsidP="00BC7D9C">
      <w:pPr>
        <w:pStyle w:val="a3"/>
        <w:numPr>
          <w:ilvl w:val="0"/>
          <w:numId w:val="16"/>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Южнокорейским законодательством предусмотрен широкий комплекс протекционистских мер, направленных на защиту интересов отечественных производителей, в первую очередь, в сфере сельского хозяйства</w:t>
      </w:r>
      <w:r>
        <w:rPr>
          <w:rFonts w:ascii="Times New Roman" w:hAnsi="Times New Roman" w:cs="Times New Roman" w:hint="eastAsia"/>
          <w:sz w:val="28"/>
          <w:szCs w:val="28"/>
        </w:rPr>
        <w:t>;</w:t>
      </w:r>
    </w:p>
    <w:p w:rsidR="00B27761" w:rsidRDefault="000A60D8" w:rsidP="00BC7D9C">
      <w:pPr>
        <w:pStyle w:val="a3"/>
        <w:numPr>
          <w:ilvl w:val="0"/>
          <w:numId w:val="16"/>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силу зависимости экономики Южной Кореи от природных ресурсов, власти страны за счет введения льготных импортных пошлин поощряют ввоз в страну сырья. Кроме того, существуют льготы на ввоз высокотехнологичных машин и оборудования. </w:t>
      </w:r>
    </w:p>
    <w:p w:rsidR="00B27761" w:rsidRDefault="00B27761">
      <w:pPr>
        <w:rPr>
          <w:rFonts w:ascii="Times New Roman" w:hAnsi="Times New Roman" w:cs="Times New Roman"/>
          <w:sz w:val="28"/>
          <w:szCs w:val="28"/>
        </w:rPr>
      </w:pPr>
      <w:r>
        <w:rPr>
          <w:rFonts w:ascii="Times New Roman" w:hAnsi="Times New Roman" w:cs="Times New Roman"/>
          <w:sz w:val="28"/>
          <w:szCs w:val="28"/>
        </w:rPr>
        <w:br w:type="page"/>
      </w:r>
    </w:p>
    <w:p w:rsidR="00B27761" w:rsidRDefault="00B27761" w:rsidP="00BA6BDC">
      <w:pPr>
        <w:pStyle w:val="1"/>
      </w:pPr>
      <w:bookmarkStart w:id="10" w:name="_Toc483376946"/>
      <w:r w:rsidRPr="00B27761">
        <w:lastRenderedPageBreak/>
        <w:t>Глава 3. Деятельность иностранных компаний на потребительском рынке Республики Корея</w:t>
      </w:r>
      <w:bookmarkEnd w:id="10"/>
    </w:p>
    <w:p w:rsidR="00DC6267" w:rsidRDefault="00DC6267" w:rsidP="00BA6BDC">
      <w:pPr>
        <w:pStyle w:val="1"/>
      </w:pPr>
      <w:bookmarkStart w:id="11" w:name="_Toc483376947"/>
      <w:r>
        <w:t>3.1 Иностранные компании, разместившие собственное производство на территории Республики Корея</w:t>
      </w:r>
      <w:bookmarkEnd w:id="11"/>
    </w:p>
    <w:p w:rsidR="00DC6267" w:rsidRDefault="00DC6267" w:rsidP="00DC6267">
      <w:pPr>
        <w:pStyle w:val="a3"/>
        <w:tabs>
          <w:tab w:val="left" w:pos="0"/>
        </w:tabs>
        <w:spacing w:after="0" w:line="360" w:lineRule="auto"/>
        <w:ind w:left="0"/>
        <w:jc w:val="both"/>
        <w:rPr>
          <w:rFonts w:ascii="Times New Roman" w:hAnsi="Times New Roman" w:cs="Times New Roman"/>
          <w:b/>
          <w:sz w:val="28"/>
          <w:szCs w:val="28"/>
        </w:rPr>
      </w:pPr>
    </w:p>
    <w:p w:rsidR="00DC6267" w:rsidRDefault="007B29B6" w:rsidP="00DC6267">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 основании анализа деятельности иностранных компаний на внутреннем рынке Республики Корея, исследователи выделяют три стадии размещения иностранными фирмами производств на территории страны. Первая стадия – это размещение сборочных производств. На данной стадии</w:t>
      </w:r>
      <w:r w:rsidR="00B21141">
        <w:rPr>
          <w:rFonts w:ascii="Times New Roman" w:hAnsi="Times New Roman" w:cs="Times New Roman"/>
          <w:sz w:val="28"/>
          <w:szCs w:val="28"/>
        </w:rPr>
        <w:t xml:space="preserve"> на рынке того или иного вида продукции доминируют иностранные фирмы, экспортирующие свои товары в страну. При этом местные производители, если они существуют, не выдерживают никакой конкуренции с иностранным бизнесом. В этот момент иностранная компания, решающая расширить свою долю на местном рынке принимает решение размещения на территории страны своего производства. В случае Республики Корея основными мотивами для этого является, как правило, желание избежать высоких ввозных пошлин на готовую продукцию, а также возможность быстро реагировать на изменения потребительских предпочтений – южнокорейских потребительский рынок считается очень динамичным. Даже если существуют аналогичная продукция местных производителей, которая реализуется по более низким ценам, она не пользуется доверием потребителей</w:t>
      </w:r>
      <w:r w:rsidR="004E68C8">
        <w:rPr>
          <w:rFonts w:ascii="Times New Roman" w:hAnsi="Times New Roman" w:cs="Times New Roman"/>
          <w:sz w:val="28"/>
          <w:szCs w:val="28"/>
        </w:rPr>
        <w:t>. Следовательно,</w:t>
      </w:r>
      <w:r w:rsidR="00B21141">
        <w:rPr>
          <w:rFonts w:ascii="Times New Roman" w:hAnsi="Times New Roman" w:cs="Times New Roman"/>
          <w:sz w:val="28"/>
          <w:szCs w:val="28"/>
        </w:rPr>
        <w:t xml:space="preserve"> снижать себестоимость производства за </w:t>
      </w:r>
      <w:r w:rsidR="004E68C8">
        <w:rPr>
          <w:rFonts w:ascii="Times New Roman" w:hAnsi="Times New Roman" w:cs="Times New Roman"/>
          <w:sz w:val="28"/>
          <w:szCs w:val="28"/>
        </w:rPr>
        <w:t xml:space="preserve">счет его частичной локализации иностранные компании на этом этапе не стремятся. </w:t>
      </w:r>
    </w:p>
    <w:p w:rsidR="004E68C8" w:rsidRDefault="004E68C8" w:rsidP="00DC6267">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Следующий этап – это полная или частичная локализация производства. Фактором, заставляющим иностранную компанию перейти от сборки к полноценному изготовлению продукции, является возникновение конкуренции с местными предприятиями. Возникает угроза подрыва сложившегося доминирующего положения иностранной фирмы на южнокорейском внутреннем рынке. Часть потребителей, менее </w:t>
      </w:r>
      <w:r>
        <w:rPr>
          <w:rFonts w:ascii="Times New Roman" w:hAnsi="Times New Roman" w:cs="Times New Roman"/>
          <w:sz w:val="28"/>
          <w:szCs w:val="28"/>
        </w:rPr>
        <w:lastRenderedPageBreak/>
        <w:t xml:space="preserve">чувствительная к качеству приобретаемой продукции, предпочитает товары местного производства более качественным, но дорогим иностранным. В данном случае у иностранного производителя есть два пути снижения себестоимости продукции и, следовательно, сохранения ее конкурентоспособности. Один из них </w:t>
      </w:r>
      <w:r w:rsidR="008475E8">
        <w:rPr>
          <w:rFonts w:ascii="Times New Roman" w:hAnsi="Times New Roman" w:cs="Times New Roman"/>
          <w:sz w:val="28"/>
          <w:szCs w:val="28"/>
        </w:rPr>
        <w:t xml:space="preserve">– </w:t>
      </w:r>
      <w:r>
        <w:rPr>
          <w:rFonts w:ascii="Times New Roman" w:hAnsi="Times New Roman" w:cs="Times New Roman"/>
          <w:sz w:val="28"/>
          <w:szCs w:val="28"/>
        </w:rPr>
        <w:t xml:space="preserve">это частичное использование в производстве местных компонентов, не влияющих критическим образом на качество конечного продукта. Другой способ заключается в </w:t>
      </w:r>
      <w:r w:rsidR="008475E8">
        <w:rPr>
          <w:rFonts w:ascii="Times New Roman" w:hAnsi="Times New Roman" w:cs="Times New Roman"/>
          <w:sz w:val="28"/>
          <w:szCs w:val="28"/>
        </w:rPr>
        <w:t xml:space="preserve">переходе от импорта компонентов к полному или частичному их производству непосредственно на территории Республики Корея. </w:t>
      </w:r>
    </w:p>
    <w:p w:rsidR="008475E8" w:rsidRDefault="008475E8" w:rsidP="00DC6267">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Наконец, третья стадия – это развитие параллельно с производством базы по исследованиям и разработке улучшений продукции. Фактором перехода к третьей стадии является достижение местными производителями уровня качества продукции, соотносимого с аналогами зарубежной фирмы, что подрывает ее позиции на внутреннем рынке. Единственным путем по сохранению конкурентного преимущества в этой связи может быть начало работ по улучшению своей продукции или разработке ее более технологически совершенных версий</w:t>
      </w:r>
      <w:r w:rsidR="006423EC">
        <w:rPr>
          <w:rFonts w:ascii="Times New Roman" w:hAnsi="Times New Roman" w:cs="Times New Roman"/>
          <w:sz w:val="28"/>
          <w:szCs w:val="28"/>
        </w:rPr>
        <w:t xml:space="preserve">. При этом исследователями отмечается, что важным условием сохранения конкурентного преимущества </w:t>
      </w:r>
      <w:r w:rsidR="000A28B8">
        <w:rPr>
          <w:rFonts w:ascii="Times New Roman" w:hAnsi="Times New Roman" w:cs="Times New Roman"/>
          <w:sz w:val="28"/>
          <w:szCs w:val="28"/>
        </w:rPr>
        <w:t xml:space="preserve">иностранной компании является недопущение утечки технологий производства ее продукции. </w:t>
      </w:r>
      <w:r w:rsidR="000A28B8">
        <w:rPr>
          <w:rStyle w:val="a6"/>
          <w:rFonts w:ascii="Times New Roman" w:hAnsi="Times New Roman" w:cs="Times New Roman"/>
          <w:sz w:val="28"/>
          <w:szCs w:val="28"/>
        </w:rPr>
        <w:footnoteReference w:id="84"/>
      </w:r>
    </w:p>
    <w:p w:rsidR="00C64522" w:rsidRDefault="00C64522" w:rsidP="00DC6267">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Одним из ярких примеров компании, производящей на территории Южной Кореи продукцию, реализуемую на внутреннем рынке страны, является </w:t>
      </w:r>
      <w:proofErr w:type="spellStart"/>
      <w:r>
        <w:rPr>
          <w:rFonts w:ascii="Times New Roman" w:hAnsi="Times New Roman" w:cs="Times New Roman" w:hint="eastAsia"/>
          <w:sz w:val="28"/>
          <w:szCs w:val="28"/>
        </w:rPr>
        <w:t>Nestle</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Nestle</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 это основанная в 1866 г. швейцарская компания, которая является на сегодняшний день крупнейшим в мире производителем продуктов питания и напитков. </w:t>
      </w:r>
      <w:r w:rsidR="00B55FEC">
        <w:rPr>
          <w:rFonts w:ascii="Times New Roman" w:hAnsi="Times New Roman" w:cs="Times New Roman"/>
          <w:sz w:val="28"/>
          <w:szCs w:val="28"/>
        </w:rPr>
        <w:t xml:space="preserve">Компания производит детское питание, кофе, шоколад, молочные продукты, корм для домашних животных, косметику и т. </w:t>
      </w:r>
      <w:r w:rsidR="00B55FEC">
        <w:rPr>
          <w:rFonts w:ascii="Times New Roman" w:hAnsi="Times New Roman" w:cs="Times New Roman"/>
          <w:sz w:val="28"/>
          <w:szCs w:val="28"/>
        </w:rPr>
        <w:lastRenderedPageBreak/>
        <w:t>д</w:t>
      </w:r>
      <w:r w:rsidR="004E7F02">
        <w:rPr>
          <w:rFonts w:ascii="Times New Roman" w:hAnsi="Times New Roman" w:cs="Times New Roman"/>
          <w:sz w:val="28"/>
          <w:szCs w:val="28"/>
        </w:rPr>
        <w:t xml:space="preserve">., имея более 2000 брендов. </w:t>
      </w:r>
      <w:proofErr w:type="spellStart"/>
      <w:r w:rsidR="004E7F02">
        <w:rPr>
          <w:rFonts w:ascii="Times New Roman" w:hAnsi="Times New Roman" w:cs="Times New Roman" w:hint="eastAsia"/>
          <w:sz w:val="28"/>
          <w:szCs w:val="28"/>
        </w:rPr>
        <w:t>Nestle</w:t>
      </w:r>
      <w:proofErr w:type="spellEnd"/>
      <w:r w:rsidR="004E7F02">
        <w:rPr>
          <w:rFonts w:ascii="Times New Roman" w:hAnsi="Times New Roman" w:cs="Times New Roman"/>
          <w:sz w:val="28"/>
          <w:szCs w:val="28"/>
        </w:rPr>
        <w:t xml:space="preserve"> располагает обширными производственными мощностями – 418 заводов в 86 странах</w:t>
      </w:r>
      <w:r w:rsidR="004E7F02">
        <w:rPr>
          <w:rFonts w:ascii="Times New Roman" w:hAnsi="Times New Roman" w:cs="Times New Roman" w:hint="eastAsia"/>
          <w:sz w:val="28"/>
          <w:szCs w:val="28"/>
        </w:rPr>
        <w:t>.</w:t>
      </w:r>
      <w:r w:rsidR="004E7F02">
        <w:rPr>
          <w:rStyle w:val="a6"/>
          <w:rFonts w:ascii="Times New Roman" w:hAnsi="Times New Roman" w:cs="Times New Roman"/>
          <w:sz w:val="28"/>
          <w:szCs w:val="28"/>
        </w:rPr>
        <w:footnoteReference w:id="85"/>
      </w:r>
    </w:p>
    <w:p w:rsidR="003A5E31" w:rsidRDefault="003A5E31" w:rsidP="00DC6267">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076E41">
        <w:rPr>
          <w:rFonts w:ascii="Times New Roman" w:hAnsi="Times New Roman" w:cs="Times New Roman"/>
          <w:sz w:val="28"/>
          <w:szCs w:val="28"/>
        </w:rPr>
        <w:t xml:space="preserve">На южнокорейском рынке компания </w:t>
      </w:r>
      <w:proofErr w:type="spellStart"/>
      <w:r w:rsidR="00076E41">
        <w:rPr>
          <w:rFonts w:ascii="Times New Roman" w:hAnsi="Times New Roman" w:cs="Times New Roman" w:hint="eastAsia"/>
          <w:sz w:val="28"/>
          <w:szCs w:val="28"/>
        </w:rPr>
        <w:t>Nestle</w:t>
      </w:r>
      <w:proofErr w:type="spellEnd"/>
      <w:r w:rsidR="00076E41">
        <w:rPr>
          <w:rFonts w:ascii="Times New Roman" w:hAnsi="Times New Roman" w:cs="Times New Roman" w:hint="eastAsia"/>
          <w:sz w:val="28"/>
          <w:szCs w:val="28"/>
        </w:rPr>
        <w:t xml:space="preserve"> </w:t>
      </w:r>
      <w:r w:rsidR="00076E41">
        <w:rPr>
          <w:rFonts w:ascii="Times New Roman" w:hAnsi="Times New Roman" w:cs="Times New Roman"/>
          <w:sz w:val="28"/>
          <w:szCs w:val="28"/>
        </w:rPr>
        <w:t xml:space="preserve">представлена </w:t>
      </w:r>
      <w:proofErr w:type="gramStart"/>
      <w:r w:rsidR="00076E41">
        <w:rPr>
          <w:rFonts w:ascii="Times New Roman" w:hAnsi="Times New Roman" w:cs="Times New Roman"/>
          <w:sz w:val="28"/>
          <w:szCs w:val="28"/>
        </w:rPr>
        <w:t>прежде всего</w:t>
      </w:r>
      <w:proofErr w:type="gramEnd"/>
      <w:r w:rsidR="00076E41">
        <w:rPr>
          <w:rFonts w:ascii="Times New Roman" w:hAnsi="Times New Roman" w:cs="Times New Roman"/>
          <w:sz w:val="28"/>
          <w:szCs w:val="28"/>
        </w:rPr>
        <w:t xml:space="preserve"> как производитель кофе. </w:t>
      </w:r>
      <w:proofErr w:type="spellStart"/>
      <w:r w:rsidR="00076E41">
        <w:rPr>
          <w:rFonts w:ascii="Times New Roman" w:hAnsi="Times New Roman" w:cs="Times New Roman" w:hint="eastAsia"/>
          <w:sz w:val="28"/>
          <w:szCs w:val="28"/>
        </w:rPr>
        <w:t>Nestle</w:t>
      </w:r>
      <w:proofErr w:type="spellEnd"/>
      <w:r w:rsidR="00076E41">
        <w:rPr>
          <w:rFonts w:ascii="Times New Roman" w:hAnsi="Times New Roman" w:cs="Times New Roman" w:hint="eastAsia"/>
          <w:sz w:val="28"/>
          <w:szCs w:val="28"/>
        </w:rPr>
        <w:t xml:space="preserve"> </w:t>
      </w:r>
      <w:r w:rsidR="00076E41">
        <w:rPr>
          <w:rFonts w:ascii="Times New Roman" w:hAnsi="Times New Roman" w:cs="Times New Roman"/>
          <w:sz w:val="28"/>
          <w:szCs w:val="28"/>
        </w:rPr>
        <w:t xml:space="preserve">пришла в Южную Корею в 1987 г., создав совместное предприятие с одним из крупнейших местных конгломератов </w:t>
      </w:r>
      <w:proofErr w:type="spellStart"/>
      <w:r w:rsidR="00076E41">
        <w:rPr>
          <w:rFonts w:ascii="Times New Roman" w:hAnsi="Times New Roman" w:cs="Times New Roman" w:hint="eastAsia"/>
          <w:sz w:val="28"/>
          <w:szCs w:val="28"/>
        </w:rPr>
        <w:t>Doosan</w:t>
      </w:r>
      <w:proofErr w:type="spellEnd"/>
      <w:r w:rsidR="00076E41">
        <w:rPr>
          <w:rFonts w:ascii="Times New Roman" w:hAnsi="Times New Roman" w:cs="Times New Roman" w:hint="eastAsia"/>
          <w:sz w:val="28"/>
          <w:szCs w:val="28"/>
        </w:rPr>
        <w:t xml:space="preserve"> </w:t>
      </w:r>
      <w:proofErr w:type="spellStart"/>
      <w:r w:rsidR="00076E41">
        <w:rPr>
          <w:rFonts w:ascii="Times New Roman" w:hAnsi="Times New Roman" w:cs="Times New Roman" w:hint="eastAsia"/>
          <w:sz w:val="28"/>
          <w:szCs w:val="28"/>
        </w:rPr>
        <w:t>Group</w:t>
      </w:r>
      <w:proofErr w:type="spellEnd"/>
      <w:r w:rsidR="00076E41">
        <w:rPr>
          <w:rFonts w:ascii="Times New Roman" w:hAnsi="Times New Roman" w:cs="Times New Roman"/>
          <w:sz w:val="28"/>
          <w:szCs w:val="28"/>
        </w:rPr>
        <w:t xml:space="preserve"> и построив</w:t>
      </w:r>
      <w:r w:rsidR="00D10B84">
        <w:rPr>
          <w:rFonts w:ascii="Times New Roman" w:hAnsi="Times New Roman" w:cs="Times New Roman"/>
          <w:sz w:val="28"/>
          <w:szCs w:val="28"/>
        </w:rPr>
        <w:t xml:space="preserve"> в 1989 г.</w:t>
      </w:r>
      <w:r w:rsidR="00076E41">
        <w:rPr>
          <w:rFonts w:ascii="Times New Roman" w:hAnsi="Times New Roman" w:cs="Times New Roman"/>
          <w:sz w:val="28"/>
          <w:szCs w:val="28"/>
        </w:rPr>
        <w:t xml:space="preserve"> в городе </w:t>
      </w:r>
      <w:proofErr w:type="spellStart"/>
      <w:r w:rsidR="00076E41">
        <w:rPr>
          <w:rFonts w:ascii="Times New Roman" w:hAnsi="Times New Roman" w:cs="Times New Roman"/>
          <w:sz w:val="28"/>
          <w:szCs w:val="28"/>
        </w:rPr>
        <w:t>Чхончжу</w:t>
      </w:r>
      <w:proofErr w:type="spellEnd"/>
      <w:r w:rsidR="00076E41">
        <w:rPr>
          <w:rFonts w:ascii="Times New Roman" w:hAnsi="Times New Roman" w:cs="Times New Roman"/>
          <w:sz w:val="28"/>
          <w:szCs w:val="28"/>
        </w:rPr>
        <w:t xml:space="preserve"> провинции Северная </w:t>
      </w:r>
      <w:proofErr w:type="spellStart"/>
      <w:r w:rsidR="00076E41">
        <w:rPr>
          <w:rFonts w:ascii="Times New Roman" w:hAnsi="Times New Roman" w:cs="Times New Roman"/>
          <w:sz w:val="28"/>
          <w:szCs w:val="28"/>
        </w:rPr>
        <w:t>Чхунчхон</w:t>
      </w:r>
      <w:proofErr w:type="spellEnd"/>
      <w:r w:rsidR="00076E41">
        <w:rPr>
          <w:rFonts w:ascii="Times New Roman" w:hAnsi="Times New Roman" w:cs="Times New Roman"/>
          <w:sz w:val="28"/>
          <w:szCs w:val="28"/>
        </w:rPr>
        <w:t xml:space="preserve"> завод по производству быстрорастворимого кофе. Важно отметить, что создание совместного предприятия с южнокорейском компанией при выходе на местный рынок очень распространено среди иностранных фирм. </w:t>
      </w:r>
      <w:r w:rsidR="0083734F">
        <w:rPr>
          <w:rFonts w:ascii="Times New Roman" w:hAnsi="Times New Roman" w:cs="Times New Roman"/>
          <w:sz w:val="28"/>
          <w:szCs w:val="28"/>
        </w:rPr>
        <w:t>Э</w:t>
      </w:r>
      <w:r w:rsidR="00076E41">
        <w:rPr>
          <w:rFonts w:ascii="Times New Roman" w:hAnsi="Times New Roman" w:cs="Times New Roman"/>
          <w:sz w:val="28"/>
          <w:szCs w:val="28"/>
        </w:rPr>
        <w:t xml:space="preserve">то позволяет преимуществами уже существующей логистической системы, дает возможность в процессе консультаций с местными партнерами более полно учитывать особенности местного рынка. </w:t>
      </w:r>
      <w:r w:rsidR="0083734F">
        <w:rPr>
          <w:rFonts w:ascii="Times New Roman" w:hAnsi="Times New Roman" w:cs="Times New Roman"/>
          <w:sz w:val="28"/>
          <w:szCs w:val="28"/>
        </w:rPr>
        <w:t>Кроме того, до</w:t>
      </w:r>
      <w:r w:rsidR="00222D30">
        <w:rPr>
          <w:rFonts w:ascii="Times New Roman" w:hAnsi="Times New Roman" w:cs="Times New Roman"/>
          <w:sz w:val="28"/>
          <w:szCs w:val="28"/>
        </w:rPr>
        <w:t xml:space="preserve"> окончательной</w:t>
      </w:r>
      <w:r w:rsidR="0083734F">
        <w:rPr>
          <w:rFonts w:ascii="Times New Roman" w:hAnsi="Times New Roman" w:cs="Times New Roman"/>
          <w:sz w:val="28"/>
          <w:szCs w:val="28"/>
        </w:rPr>
        <w:t xml:space="preserve"> либерализации инвестиционного законодательства Республики Корея в конце 1997 – 1998 гг. возможности иностранных инвесторов в стране были ограничены, и ПИИ допускались правительством </w:t>
      </w:r>
      <w:r w:rsidR="00222D30">
        <w:rPr>
          <w:rFonts w:ascii="Times New Roman" w:hAnsi="Times New Roman" w:cs="Times New Roman"/>
          <w:sz w:val="28"/>
          <w:szCs w:val="28"/>
        </w:rPr>
        <w:t>страны,</w:t>
      </w:r>
      <w:r w:rsidR="0083734F">
        <w:rPr>
          <w:rFonts w:ascii="Times New Roman" w:hAnsi="Times New Roman" w:cs="Times New Roman"/>
          <w:sz w:val="28"/>
          <w:szCs w:val="28"/>
        </w:rPr>
        <w:t xml:space="preserve"> как </w:t>
      </w:r>
      <w:r w:rsidR="00222D30">
        <w:rPr>
          <w:rFonts w:ascii="Times New Roman" w:hAnsi="Times New Roman" w:cs="Times New Roman"/>
          <w:sz w:val="28"/>
          <w:szCs w:val="28"/>
        </w:rPr>
        <w:t>правило,</w:t>
      </w:r>
      <w:r w:rsidR="0083734F">
        <w:rPr>
          <w:rFonts w:ascii="Times New Roman" w:hAnsi="Times New Roman" w:cs="Times New Roman"/>
          <w:sz w:val="28"/>
          <w:szCs w:val="28"/>
        </w:rPr>
        <w:t xml:space="preserve"> в форме создания совместных предприятий с местными компаниями. </w:t>
      </w:r>
      <w:r w:rsidR="00222D30">
        <w:rPr>
          <w:rFonts w:ascii="Times New Roman" w:hAnsi="Times New Roman" w:cs="Times New Roman"/>
          <w:sz w:val="28"/>
          <w:szCs w:val="28"/>
        </w:rPr>
        <w:t xml:space="preserve">В 1996 г. </w:t>
      </w:r>
      <w:proofErr w:type="spellStart"/>
      <w:r w:rsidR="00222D30">
        <w:rPr>
          <w:rFonts w:ascii="Times New Roman" w:hAnsi="Times New Roman" w:cs="Times New Roman" w:hint="eastAsia"/>
          <w:sz w:val="28"/>
          <w:szCs w:val="28"/>
        </w:rPr>
        <w:t>Nestle</w:t>
      </w:r>
      <w:proofErr w:type="spellEnd"/>
      <w:r w:rsidR="00222D30">
        <w:rPr>
          <w:rFonts w:ascii="Times New Roman" w:hAnsi="Times New Roman" w:cs="Times New Roman" w:hint="eastAsia"/>
          <w:sz w:val="28"/>
          <w:szCs w:val="28"/>
        </w:rPr>
        <w:t xml:space="preserve"> </w:t>
      </w:r>
      <w:r w:rsidR="00222D30">
        <w:rPr>
          <w:rFonts w:ascii="Times New Roman" w:hAnsi="Times New Roman" w:cs="Times New Roman"/>
          <w:sz w:val="28"/>
          <w:szCs w:val="28"/>
        </w:rPr>
        <w:t xml:space="preserve">выкупила долю совместного предприятия, принадлежащую </w:t>
      </w:r>
      <w:proofErr w:type="spellStart"/>
      <w:r w:rsidR="00222D30">
        <w:rPr>
          <w:rFonts w:ascii="Times New Roman" w:hAnsi="Times New Roman" w:cs="Times New Roman" w:hint="eastAsia"/>
          <w:sz w:val="28"/>
          <w:szCs w:val="28"/>
        </w:rPr>
        <w:t>Doosan</w:t>
      </w:r>
      <w:proofErr w:type="spellEnd"/>
      <w:r w:rsidR="00222D30">
        <w:rPr>
          <w:rFonts w:ascii="Times New Roman" w:hAnsi="Times New Roman" w:cs="Times New Roman"/>
          <w:sz w:val="28"/>
          <w:szCs w:val="28"/>
        </w:rPr>
        <w:t xml:space="preserve">, и компания получила название </w:t>
      </w:r>
      <w:proofErr w:type="spellStart"/>
      <w:r w:rsidR="00222D30">
        <w:rPr>
          <w:rFonts w:ascii="Times New Roman" w:hAnsi="Times New Roman" w:cs="Times New Roman" w:hint="eastAsia"/>
          <w:sz w:val="28"/>
          <w:szCs w:val="28"/>
        </w:rPr>
        <w:t>Nestle</w:t>
      </w:r>
      <w:proofErr w:type="spellEnd"/>
      <w:r w:rsidR="00222D30">
        <w:rPr>
          <w:rFonts w:ascii="Times New Roman" w:hAnsi="Times New Roman" w:cs="Times New Roman" w:hint="eastAsia"/>
          <w:sz w:val="28"/>
          <w:szCs w:val="28"/>
        </w:rPr>
        <w:t xml:space="preserve"> </w:t>
      </w:r>
      <w:proofErr w:type="spellStart"/>
      <w:r w:rsidR="00222D30">
        <w:rPr>
          <w:rFonts w:ascii="Times New Roman" w:hAnsi="Times New Roman" w:cs="Times New Roman" w:hint="eastAsia"/>
          <w:sz w:val="28"/>
          <w:szCs w:val="28"/>
        </w:rPr>
        <w:t>Korea</w:t>
      </w:r>
      <w:proofErr w:type="spellEnd"/>
      <w:r w:rsidR="00222D30">
        <w:rPr>
          <w:rFonts w:ascii="Times New Roman" w:hAnsi="Times New Roman" w:cs="Times New Roman"/>
          <w:sz w:val="28"/>
          <w:szCs w:val="28"/>
        </w:rPr>
        <w:t>.</w:t>
      </w:r>
      <w:r w:rsidR="00D10B84">
        <w:rPr>
          <w:rStyle w:val="a6"/>
          <w:rFonts w:ascii="Times New Roman" w:hAnsi="Times New Roman" w:cs="Times New Roman"/>
          <w:sz w:val="28"/>
          <w:szCs w:val="28"/>
        </w:rPr>
        <w:footnoteReference w:id="86"/>
      </w:r>
    </w:p>
    <w:p w:rsidR="005F6A04" w:rsidRDefault="00D10B84" w:rsidP="00DC6267">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B219C">
        <w:rPr>
          <w:rFonts w:ascii="Times New Roman" w:hAnsi="Times New Roman" w:cs="Times New Roman"/>
          <w:sz w:val="28"/>
          <w:szCs w:val="28"/>
        </w:rPr>
        <w:t xml:space="preserve">До прихода в Южную Корея </w:t>
      </w:r>
      <w:proofErr w:type="spellStart"/>
      <w:r w:rsidR="00BB219C">
        <w:rPr>
          <w:rFonts w:ascii="Times New Roman" w:hAnsi="Times New Roman" w:cs="Times New Roman" w:hint="eastAsia"/>
          <w:sz w:val="28"/>
          <w:szCs w:val="28"/>
        </w:rPr>
        <w:t>Nestle</w:t>
      </w:r>
      <w:proofErr w:type="spellEnd"/>
      <w:r w:rsidR="00BB219C">
        <w:rPr>
          <w:rFonts w:ascii="Times New Roman" w:hAnsi="Times New Roman" w:cs="Times New Roman"/>
          <w:sz w:val="28"/>
          <w:szCs w:val="28"/>
        </w:rPr>
        <w:t xml:space="preserve"> на рынке быстрорастворимого кофе страны доминировала только одна компания – </w:t>
      </w:r>
      <w:proofErr w:type="spellStart"/>
      <w:r w:rsidR="00BB219C">
        <w:rPr>
          <w:rFonts w:ascii="Times New Roman" w:hAnsi="Times New Roman" w:cs="Times New Roman" w:hint="eastAsia"/>
          <w:sz w:val="28"/>
          <w:szCs w:val="28"/>
        </w:rPr>
        <w:t>Dong</w:t>
      </w:r>
      <w:proofErr w:type="spellEnd"/>
      <w:r w:rsidR="00BB219C">
        <w:rPr>
          <w:rFonts w:ascii="Times New Roman" w:hAnsi="Times New Roman" w:cs="Times New Roman" w:hint="eastAsia"/>
          <w:sz w:val="28"/>
          <w:szCs w:val="28"/>
        </w:rPr>
        <w:t xml:space="preserve"> </w:t>
      </w:r>
      <w:proofErr w:type="spellStart"/>
      <w:r w:rsidR="00BB219C">
        <w:rPr>
          <w:rFonts w:ascii="Times New Roman" w:hAnsi="Times New Roman" w:cs="Times New Roman" w:hint="eastAsia"/>
          <w:sz w:val="28"/>
          <w:szCs w:val="28"/>
        </w:rPr>
        <w:t>Suh</w:t>
      </w:r>
      <w:proofErr w:type="spellEnd"/>
      <w:r w:rsidR="00BB219C">
        <w:rPr>
          <w:rFonts w:ascii="Times New Roman" w:hAnsi="Times New Roman" w:cs="Times New Roman" w:hint="eastAsia"/>
          <w:sz w:val="28"/>
          <w:szCs w:val="28"/>
        </w:rPr>
        <w:t xml:space="preserve"> </w:t>
      </w:r>
      <w:proofErr w:type="spellStart"/>
      <w:r w:rsidR="00BB219C">
        <w:rPr>
          <w:rFonts w:ascii="Times New Roman" w:hAnsi="Times New Roman" w:cs="Times New Roman" w:hint="eastAsia"/>
          <w:sz w:val="28"/>
          <w:szCs w:val="28"/>
        </w:rPr>
        <w:t>Foods</w:t>
      </w:r>
      <w:proofErr w:type="spellEnd"/>
      <w:r w:rsidR="00BB219C">
        <w:rPr>
          <w:rFonts w:ascii="Times New Roman" w:hAnsi="Times New Roman" w:cs="Times New Roman" w:hint="eastAsia"/>
          <w:sz w:val="28"/>
          <w:szCs w:val="28"/>
        </w:rPr>
        <w:t xml:space="preserve"> </w:t>
      </w:r>
      <w:proofErr w:type="spellStart"/>
      <w:r w:rsidR="00BB219C">
        <w:rPr>
          <w:rFonts w:ascii="Times New Roman" w:hAnsi="Times New Roman" w:cs="Times New Roman" w:hint="eastAsia"/>
          <w:sz w:val="28"/>
          <w:szCs w:val="28"/>
        </w:rPr>
        <w:t>Corporation</w:t>
      </w:r>
      <w:proofErr w:type="spellEnd"/>
      <w:r w:rsidR="00BB219C">
        <w:rPr>
          <w:rFonts w:ascii="Times New Roman" w:hAnsi="Times New Roman" w:cs="Times New Roman" w:hint="eastAsia"/>
          <w:sz w:val="28"/>
          <w:szCs w:val="28"/>
        </w:rPr>
        <w:t xml:space="preserve"> (</w:t>
      </w:r>
      <w:proofErr w:type="spellStart"/>
      <w:r w:rsidR="00BB219C">
        <w:rPr>
          <w:rFonts w:ascii="Times New Roman" w:hAnsi="Times New Roman" w:cs="Times New Roman"/>
          <w:sz w:val="28"/>
          <w:szCs w:val="28"/>
        </w:rPr>
        <w:t>кор</w:t>
      </w:r>
      <w:proofErr w:type="spellEnd"/>
      <w:r w:rsidR="00BB219C">
        <w:rPr>
          <w:rFonts w:ascii="Times New Roman" w:hAnsi="Times New Roman" w:cs="Times New Roman"/>
          <w:sz w:val="28"/>
          <w:szCs w:val="28"/>
        </w:rPr>
        <w:t xml:space="preserve">. </w:t>
      </w:r>
      <w:r w:rsidR="00BB219C" w:rsidRPr="00BB219C">
        <w:rPr>
          <w:rFonts w:ascii="Batang" w:eastAsia="Batang" w:hAnsi="Batang" w:cs="Times New Roman" w:hint="eastAsia"/>
          <w:sz w:val="28"/>
          <w:szCs w:val="28"/>
        </w:rPr>
        <w:t>동서식품</w:t>
      </w:r>
      <w:r w:rsidR="00BB219C">
        <w:rPr>
          <w:rFonts w:ascii="Times New Roman" w:hAnsi="Times New Roman" w:cs="Times New Roman"/>
          <w:sz w:val="28"/>
          <w:szCs w:val="28"/>
        </w:rPr>
        <w:t xml:space="preserve">), в 1970 г. производившая кофе под брендом </w:t>
      </w:r>
      <w:proofErr w:type="spellStart"/>
      <w:r w:rsidR="00BB219C">
        <w:rPr>
          <w:rFonts w:ascii="Times New Roman" w:hAnsi="Times New Roman" w:cs="Times New Roman" w:hint="eastAsia"/>
          <w:sz w:val="28"/>
          <w:szCs w:val="28"/>
        </w:rPr>
        <w:t>Maxim</w:t>
      </w:r>
      <w:proofErr w:type="spellEnd"/>
      <w:r w:rsidR="00BB219C">
        <w:rPr>
          <w:rFonts w:ascii="Times New Roman" w:hAnsi="Times New Roman" w:cs="Times New Roman"/>
          <w:sz w:val="28"/>
          <w:szCs w:val="28"/>
        </w:rPr>
        <w:t>. Швейцарская компания, тем не менее, смогла довольно быстро занять долю рынка, составлявшую около 10%</w:t>
      </w:r>
      <w:r w:rsidR="00EB63DB">
        <w:rPr>
          <w:rFonts w:ascii="Times New Roman" w:hAnsi="Times New Roman" w:cs="Times New Roman"/>
          <w:sz w:val="28"/>
          <w:szCs w:val="28"/>
        </w:rPr>
        <w:t xml:space="preserve">, и удерживать ее в течение долгого времени. К 2007 г. эта доля возросла уже до 16,8%. Преимуществом </w:t>
      </w:r>
      <w:proofErr w:type="spellStart"/>
      <w:r w:rsidR="00EB63DB">
        <w:rPr>
          <w:rFonts w:ascii="Times New Roman" w:hAnsi="Times New Roman" w:cs="Times New Roman" w:hint="eastAsia"/>
          <w:sz w:val="28"/>
          <w:szCs w:val="28"/>
        </w:rPr>
        <w:t>Nestle</w:t>
      </w:r>
      <w:proofErr w:type="spellEnd"/>
      <w:r w:rsidR="00EB63DB">
        <w:rPr>
          <w:rFonts w:ascii="Times New Roman" w:hAnsi="Times New Roman" w:cs="Times New Roman"/>
          <w:sz w:val="28"/>
          <w:szCs w:val="28"/>
        </w:rPr>
        <w:t xml:space="preserve"> перед местными компаниями, позволявшим ей стабильно занимать второе место по </w:t>
      </w:r>
      <w:r w:rsidR="00EB63DB">
        <w:rPr>
          <w:rFonts w:ascii="Times New Roman" w:hAnsi="Times New Roman" w:cs="Times New Roman"/>
          <w:sz w:val="28"/>
          <w:szCs w:val="28"/>
        </w:rPr>
        <w:lastRenderedPageBreak/>
        <w:t xml:space="preserve">объемам продаж в своем секторе рынка, была технология извлечение из кофейных зерен экстракта, который использовался при изготовлении быстрорастворимого кофе. </w:t>
      </w:r>
      <w:proofErr w:type="spellStart"/>
      <w:r w:rsidR="00EB63DB">
        <w:rPr>
          <w:rFonts w:ascii="Times New Roman" w:hAnsi="Times New Roman" w:cs="Times New Roman" w:hint="eastAsia"/>
          <w:sz w:val="28"/>
          <w:szCs w:val="28"/>
        </w:rPr>
        <w:t>Dong</w:t>
      </w:r>
      <w:proofErr w:type="spellEnd"/>
      <w:r w:rsidR="00EB63DB">
        <w:rPr>
          <w:rFonts w:ascii="Times New Roman" w:hAnsi="Times New Roman" w:cs="Times New Roman" w:hint="eastAsia"/>
          <w:sz w:val="28"/>
          <w:szCs w:val="28"/>
        </w:rPr>
        <w:t xml:space="preserve"> </w:t>
      </w:r>
      <w:proofErr w:type="spellStart"/>
      <w:r w:rsidR="00EB63DB">
        <w:rPr>
          <w:rFonts w:ascii="Times New Roman" w:hAnsi="Times New Roman" w:cs="Times New Roman" w:hint="eastAsia"/>
          <w:sz w:val="28"/>
          <w:szCs w:val="28"/>
        </w:rPr>
        <w:t>Suh</w:t>
      </w:r>
      <w:proofErr w:type="spellEnd"/>
      <w:r w:rsidR="00EB63DB">
        <w:rPr>
          <w:rFonts w:ascii="Times New Roman" w:hAnsi="Times New Roman" w:cs="Times New Roman" w:hint="eastAsia"/>
          <w:sz w:val="28"/>
          <w:szCs w:val="28"/>
        </w:rPr>
        <w:t xml:space="preserve"> </w:t>
      </w:r>
      <w:proofErr w:type="spellStart"/>
      <w:r w:rsidR="00EB63DB">
        <w:rPr>
          <w:rFonts w:ascii="Times New Roman" w:hAnsi="Times New Roman" w:cs="Times New Roman" w:hint="eastAsia"/>
          <w:sz w:val="28"/>
          <w:szCs w:val="28"/>
        </w:rPr>
        <w:t>Food</w:t>
      </w:r>
      <w:proofErr w:type="spellEnd"/>
      <w:r w:rsidR="00EB63DB">
        <w:rPr>
          <w:rFonts w:ascii="Times New Roman" w:hAnsi="Times New Roman" w:cs="Times New Roman" w:hint="eastAsia"/>
          <w:sz w:val="28"/>
          <w:szCs w:val="28"/>
        </w:rPr>
        <w:t xml:space="preserve"> </w:t>
      </w:r>
      <w:r w:rsidR="00EB63DB">
        <w:rPr>
          <w:rFonts w:ascii="Times New Roman" w:hAnsi="Times New Roman" w:cs="Times New Roman"/>
          <w:sz w:val="28"/>
          <w:szCs w:val="28"/>
        </w:rPr>
        <w:t xml:space="preserve">также обладала данной технологией, но и она не была полностью южнокорейской компанией, будучи совместным предприятием с американской </w:t>
      </w:r>
      <w:proofErr w:type="spellStart"/>
      <w:r w:rsidR="00EB63DB">
        <w:rPr>
          <w:rFonts w:ascii="Times New Roman" w:hAnsi="Times New Roman" w:cs="Times New Roman" w:hint="eastAsia"/>
          <w:sz w:val="28"/>
          <w:szCs w:val="28"/>
        </w:rPr>
        <w:t>General</w:t>
      </w:r>
      <w:proofErr w:type="spellEnd"/>
      <w:r w:rsidR="00EB63DB">
        <w:rPr>
          <w:rFonts w:ascii="Times New Roman" w:hAnsi="Times New Roman" w:cs="Times New Roman" w:hint="eastAsia"/>
          <w:sz w:val="28"/>
          <w:szCs w:val="28"/>
        </w:rPr>
        <w:t xml:space="preserve"> </w:t>
      </w:r>
      <w:proofErr w:type="spellStart"/>
      <w:r w:rsidR="00EB63DB">
        <w:rPr>
          <w:rFonts w:ascii="Times New Roman" w:hAnsi="Times New Roman" w:cs="Times New Roman" w:hint="eastAsia"/>
          <w:sz w:val="28"/>
          <w:szCs w:val="28"/>
        </w:rPr>
        <w:t>Foods</w:t>
      </w:r>
      <w:proofErr w:type="spellEnd"/>
      <w:r w:rsidR="00EB63DB">
        <w:rPr>
          <w:rFonts w:ascii="Times New Roman" w:hAnsi="Times New Roman" w:cs="Times New Roman"/>
          <w:sz w:val="28"/>
          <w:szCs w:val="28"/>
        </w:rPr>
        <w:t xml:space="preserve">, от которой и получила ее. Таким образом, </w:t>
      </w:r>
      <w:r w:rsidR="00AA03CC">
        <w:rPr>
          <w:rFonts w:ascii="Times New Roman" w:hAnsi="Times New Roman" w:cs="Times New Roman"/>
          <w:sz w:val="28"/>
          <w:szCs w:val="28"/>
        </w:rPr>
        <w:t xml:space="preserve">для сохранения своей доли рынка </w:t>
      </w:r>
      <w:proofErr w:type="spellStart"/>
      <w:r w:rsidR="00AA03CC">
        <w:rPr>
          <w:rFonts w:ascii="Times New Roman" w:hAnsi="Times New Roman" w:cs="Times New Roman" w:hint="eastAsia"/>
          <w:sz w:val="28"/>
          <w:szCs w:val="28"/>
        </w:rPr>
        <w:t>Nestle</w:t>
      </w:r>
      <w:proofErr w:type="spellEnd"/>
      <w:r w:rsidR="00AA03CC">
        <w:rPr>
          <w:rFonts w:ascii="Times New Roman" w:hAnsi="Times New Roman" w:cs="Times New Roman"/>
          <w:sz w:val="28"/>
          <w:szCs w:val="28"/>
        </w:rPr>
        <w:t xml:space="preserve"> требовалось не допустить на него южнокорейские компании, не допуская возможности утечки технологии производства быстрорастворимого кофе. Это достигалось соблюдением строгих мер секретности на производстве: к производственным процессам не допускались местные специалисты, контроль </w:t>
      </w:r>
      <w:r w:rsidR="00174462">
        <w:rPr>
          <w:rFonts w:ascii="Times New Roman" w:hAnsi="Times New Roman" w:cs="Times New Roman"/>
          <w:sz w:val="28"/>
          <w:szCs w:val="28"/>
        </w:rPr>
        <w:t>работы оборудования осуществлялся исключительно силами служащих, присланных из головного офиса компании. Все оборудование для завода в Южной Корее также было привезено из Швейцарии и смонтировано швейцарскими инженерами. Эти меры способствовали недопущению на рынок быстрорастворимого кофе местных производителей.</w:t>
      </w:r>
      <w:r w:rsidR="00174462">
        <w:rPr>
          <w:rStyle w:val="a6"/>
          <w:rFonts w:ascii="Times New Roman" w:hAnsi="Times New Roman" w:cs="Times New Roman"/>
          <w:sz w:val="28"/>
          <w:szCs w:val="28"/>
        </w:rPr>
        <w:footnoteReference w:id="87"/>
      </w:r>
    </w:p>
    <w:p w:rsidR="004747CC" w:rsidRDefault="00174462" w:rsidP="00DC6267">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Тем не менее, </w:t>
      </w:r>
      <w:r w:rsidR="004747CC">
        <w:rPr>
          <w:rFonts w:ascii="Times New Roman" w:hAnsi="Times New Roman" w:cs="Times New Roman"/>
          <w:sz w:val="28"/>
          <w:szCs w:val="28"/>
        </w:rPr>
        <w:t xml:space="preserve">показатели продаж </w:t>
      </w:r>
      <w:proofErr w:type="spellStart"/>
      <w:r w:rsidR="004747CC">
        <w:rPr>
          <w:rFonts w:ascii="Times New Roman" w:hAnsi="Times New Roman" w:cs="Times New Roman" w:hint="eastAsia"/>
          <w:sz w:val="28"/>
          <w:szCs w:val="28"/>
        </w:rPr>
        <w:t>Nestle</w:t>
      </w:r>
      <w:proofErr w:type="spellEnd"/>
      <w:r w:rsidR="004747CC">
        <w:rPr>
          <w:rFonts w:ascii="Times New Roman" w:hAnsi="Times New Roman" w:cs="Times New Roman"/>
          <w:sz w:val="28"/>
          <w:szCs w:val="28"/>
        </w:rPr>
        <w:t xml:space="preserve"> перестали быть стабильными, начиная с 2010 г.: после продолжительного роста оборот компании снизил</w:t>
      </w:r>
      <w:r w:rsidR="00542C73">
        <w:rPr>
          <w:rFonts w:ascii="Times New Roman" w:hAnsi="Times New Roman" w:cs="Times New Roman"/>
          <w:sz w:val="28"/>
          <w:szCs w:val="28"/>
        </w:rPr>
        <w:t>ся</w:t>
      </w:r>
      <w:r w:rsidR="004747CC">
        <w:rPr>
          <w:rFonts w:ascii="Times New Roman" w:hAnsi="Times New Roman" w:cs="Times New Roman"/>
          <w:sz w:val="28"/>
          <w:szCs w:val="28"/>
        </w:rPr>
        <w:t xml:space="preserve"> на 1,88% в 2010 г., затем после роста на 6,15% в 2011 г. последовал спад на 5,59% в 2012 г. (см. Таблицу 18). </w:t>
      </w:r>
    </w:p>
    <w:p w:rsidR="004747CC" w:rsidRDefault="004747CC" w:rsidP="00DC6267">
      <w:pPr>
        <w:pStyle w:val="a3"/>
        <w:tabs>
          <w:tab w:val="left" w:pos="0"/>
        </w:tabs>
        <w:spacing w:after="0" w:line="360" w:lineRule="auto"/>
        <w:ind w:left="0"/>
        <w:jc w:val="both"/>
        <w:rPr>
          <w:rFonts w:ascii="Times New Roman" w:hAnsi="Times New Roman" w:cs="Times New Roman"/>
          <w:sz w:val="28"/>
          <w:szCs w:val="28"/>
        </w:rPr>
      </w:pPr>
    </w:p>
    <w:p w:rsidR="00174462" w:rsidRDefault="004747CC" w:rsidP="004747CC">
      <w:pPr>
        <w:pStyle w:val="a3"/>
        <w:tabs>
          <w:tab w:val="left" w:pos="0"/>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Таблица 18. Объемы продаж </w:t>
      </w:r>
      <w:proofErr w:type="spellStart"/>
      <w:r>
        <w:rPr>
          <w:rFonts w:ascii="Times New Roman" w:hAnsi="Times New Roman" w:cs="Times New Roman" w:hint="eastAsia"/>
          <w:sz w:val="28"/>
          <w:szCs w:val="28"/>
        </w:rPr>
        <w:t>Nestle</w:t>
      </w:r>
      <w:proofErr w:type="spellEnd"/>
      <w:r>
        <w:rPr>
          <w:rFonts w:ascii="Times New Roman" w:hAnsi="Times New Roman" w:cs="Times New Roman"/>
          <w:sz w:val="28"/>
          <w:szCs w:val="28"/>
        </w:rPr>
        <w:t xml:space="preserve"> </w:t>
      </w:r>
      <w:proofErr w:type="spellStart"/>
      <w:r>
        <w:rPr>
          <w:rFonts w:ascii="Times New Roman" w:hAnsi="Times New Roman" w:cs="Times New Roman" w:hint="eastAsia"/>
          <w:sz w:val="28"/>
          <w:szCs w:val="28"/>
        </w:rPr>
        <w:t>Korea</w:t>
      </w:r>
      <w:proofErr w:type="spellEnd"/>
      <w:r>
        <w:rPr>
          <w:rFonts w:ascii="Times New Roman" w:hAnsi="Times New Roman" w:cs="Times New Roman"/>
          <w:sz w:val="28"/>
          <w:szCs w:val="28"/>
        </w:rPr>
        <w:t>, 2007 – 2012 гг.</w:t>
      </w:r>
      <w:r>
        <w:rPr>
          <w:rStyle w:val="a6"/>
          <w:rFonts w:ascii="Times New Roman" w:hAnsi="Times New Roman" w:cs="Times New Roman"/>
          <w:sz w:val="28"/>
          <w:szCs w:val="28"/>
        </w:rPr>
        <w:footnoteReference w:id="88"/>
      </w:r>
    </w:p>
    <w:p w:rsidR="00542C73" w:rsidRDefault="00542C73" w:rsidP="004747CC">
      <w:pPr>
        <w:pStyle w:val="a3"/>
        <w:tabs>
          <w:tab w:val="left" w:pos="0"/>
        </w:tabs>
        <w:spacing w:after="0" w:line="360" w:lineRule="auto"/>
        <w:ind w:left="0"/>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1951"/>
        <w:gridCol w:w="1134"/>
        <w:gridCol w:w="1276"/>
        <w:gridCol w:w="1107"/>
        <w:gridCol w:w="1367"/>
        <w:gridCol w:w="1368"/>
        <w:gridCol w:w="1368"/>
      </w:tblGrid>
      <w:tr w:rsidR="00542C73" w:rsidTr="00542C73">
        <w:tc>
          <w:tcPr>
            <w:tcW w:w="1951"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p>
        </w:tc>
        <w:tc>
          <w:tcPr>
            <w:tcW w:w="1134"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2007</w:t>
            </w:r>
          </w:p>
        </w:tc>
        <w:tc>
          <w:tcPr>
            <w:tcW w:w="1276"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2008</w:t>
            </w:r>
          </w:p>
        </w:tc>
        <w:tc>
          <w:tcPr>
            <w:tcW w:w="1107"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2009</w:t>
            </w:r>
          </w:p>
        </w:tc>
        <w:tc>
          <w:tcPr>
            <w:tcW w:w="1367"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2010</w:t>
            </w:r>
          </w:p>
        </w:tc>
        <w:tc>
          <w:tcPr>
            <w:tcW w:w="1368"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2011</w:t>
            </w:r>
          </w:p>
        </w:tc>
        <w:tc>
          <w:tcPr>
            <w:tcW w:w="1368"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2012</w:t>
            </w:r>
          </w:p>
        </w:tc>
      </w:tr>
      <w:tr w:rsidR="00542C73" w:rsidTr="00542C73">
        <w:tc>
          <w:tcPr>
            <w:tcW w:w="1951"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Объем продаж, млн. долл. США</w:t>
            </w:r>
          </w:p>
        </w:tc>
        <w:tc>
          <w:tcPr>
            <w:tcW w:w="1134"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248,8</w:t>
            </w:r>
          </w:p>
        </w:tc>
        <w:tc>
          <w:tcPr>
            <w:tcW w:w="1276"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298,3</w:t>
            </w:r>
          </w:p>
        </w:tc>
        <w:tc>
          <w:tcPr>
            <w:tcW w:w="1107"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336,6</w:t>
            </w:r>
          </w:p>
        </w:tc>
        <w:tc>
          <w:tcPr>
            <w:tcW w:w="1367"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330,3</w:t>
            </w:r>
          </w:p>
        </w:tc>
        <w:tc>
          <w:tcPr>
            <w:tcW w:w="1368"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350,6</w:t>
            </w:r>
          </w:p>
        </w:tc>
        <w:tc>
          <w:tcPr>
            <w:tcW w:w="1368"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331,0</w:t>
            </w:r>
          </w:p>
        </w:tc>
      </w:tr>
      <w:tr w:rsidR="00542C73" w:rsidTr="00542C73">
        <w:tc>
          <w:tcPr>
            <w:tcW w:w="1951"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Изменение по </w:t>
            </w:r>
            <w:r>
              <w:rPr>
                <w:rFonts w:ascii="Times New Roman" w:hAnsi="Times New Roman" w:cs="Times New Roman"/>
                <w:sz w:val="20"/>
                <w:szCs w:val="20"/>
              </w:rPr>
              <w:lastRenderedPageBreak/>
              <w:t>сравнению с прошлым годом, %</w:t>
            </w:r>
          </w:p>
        </w:tc>
        <w:tc>
          <w:tcPr>
            <w:tcW w:w="1134"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1,68</w:t>
            </w:r>
          </w:p>
        </w:tc>
        <w:tc>
          <w:tcPr>
            <w:tcW w:w="1276"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19,90</w:t>
            </w:r>
          </w:p>
        </w:tc>
        <w:tc>
          <w:tcPr>
            <w:tcW w:w="1107"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12,83</w:t>
            </w:r>
          </w:p>
        </w:tc>
        <w:tc>
          <w:tcPr>
            <w:tcW w:w="1367"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-1,88</w:t>
            </w:r>
          </w:p>
        </w:tc>
        <w:tc>
          <w:tcPr>
            <w:tcW w:w="1368"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6,15</w:t>
            </w:r>
          </w:p>
        </w:tc>
        <w:tc>
          <w:tcPr>
            <w:tcW w:w="1368" w:type="dxa"/>
          </w:tcPr>
          <w:p w:rsidR="00542C73" w:rsidRPr="00542C73" w:rsidRDefault="00542C73" w:rsidP="004747CC">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-5,59</w:t>
            </w:r>
          </w:p>
        </w:tc>
      </w:tr>
    </w:tbl>
    <w:p w:rsidR="00542C73" w:rsidRDefault="00412C71" w:rsidP="00412C71">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Падение показателей продаж </w:t>
      </w:r>
      <w:proofErr w:type="spellStart"/>
      <w:r>
        <w:rPr>
          <w:rFonts w:ascii="Times New Roman" w:hAnsi="Times New Roman" w:cs="Times New Roman" w:hint="eastAsia"/>
          <w:sz w:val="28"/>
          <w:szCs w:val="28"/>
        </w:rPr>
        <w:t>Nestle</w:t>
      </w:r>
      <w:proofErr w:type="spellEnd"/>
      <w:r>
        <w:rPr>
          <w:rFonts w:ascii="Times New Roman" w:hAnsi="Times New Roman" w:cs="Times New Roman"/>
          <w:sz w:val="28"/>
          <w:szCs w:val="28"/>
        </w:rPr>
        <w:t xml:space="preserve"> было вызвано тем, что в конце 2010 г. на рынке быстрорастворимого кофе появился еще один игрок – местная </w:t>
      </w:r>
      <w:proofErr w:type="spellStart"/>
      <w:r w:rsidRPr="00412C71">
        <w:rPr>
          <w:rFonts w:ascii="Times New Roman" w:hAnsi="Times New Roman" w:cs="Times New Roman"/>
          <w:sz w:val="28"/>
          <w:szCs w:val="28"/>
        </w:rPr>
        <w:t>NamYang</w:t>
      </w:r>
      <w:proofErr w:type="spellEnd"/>
      <w:r w:rsidRPr="00412C71">
        <w:rPr>
          <w:rFonts w:ascii="Times New Roman" w:hAnsi="Times New Roman" w:cs="Times New Roman"/>
          <w:sz w:val="28"/>
          <w:szCs w:val="28"/>
        </w:rPr>
        <w:t xml:space="preserve"> </w:t>
      </w:r>
      <w:proofErr w:type="spellStart"/>
      <w:r w:rsidRPr="00412C71">
        <w:rPr>
          <w:rFonts w:ascii="Times New Roman" w:hAnsi="Times New Roman" w:cs="Times New Roman"/>
          <w:sz w:val="28"/>
          <w:szCs w:val="28"/>
        </w:rPr>
        <w:t>Dairy</w:t>
      </w:r>
      <w:proofErr w:type="spellEnd"/>
      <w:r w:rsidRPr="00412C71">
        <w:rPr>
          <w:rFonts w:ascii="Times New Roman" w:hAnsi="Times New Roman" w:cs="Times New Roman"/>
          <w:sz w:val="28"/>
          <w:szCs w:val="28"/>
        </w:rPr>
        <w:t xml:space="preserve"> </w:t>
      </w:r>
      <w:proofErr w:type="spellStart"/>
      <w:r w:rsidRPr="00412C71">
        <w:rPr>
          <w:rFonts w:ascii="Times New Roman" w:hAnsi="Times New Roman" w:cs="Times New Roman"/>
          <w:sz w:val="28"/>
          <w:szCs w:val="28"/>
        </w:rPr>
        <w:t>Products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 xml:space="preserve">. </w:t>
      </w:r>
      <w:r w:rsidRPr="00412C71">
        <w:rPr>
          <w:rFonts w:ascii="Batang" w:eastAsia="Batang" w:hAnsi="Batang" w:cs="Times New Roman" w:hint="eastAsia"/>
          <w:sz w:val="28"/>
          <w:szCs w:val="28"/>
        </w:rPr>
        <w:t>남양유업</w:t>
      </w:r>
      <w:r>
        <w:rPr>
          <w:rFonts w:ascii="Times New Roman" w:hAnsi="Times New Roman" w:cs="Times New Roman" w:hint="eastAsia"/>
          <w:sz w:val="28"/>
          <w:szCs w:val="28"/>
        </w:rPr>
        <w:t>)</w:t>
      </w:r>
      <w:r>
        <w:rPr>
          <w:rFonts w:ascii="Times New Roman" w:hAnsi="Times New Roman" w:cs="Times New Roman"/>
          <w:sz w:val="28"/>
          <w:szCs w:val="28"/>
        </w:rPr>
        <w:t xml:space="preserve">, также освоившая технологию производства быстрорастворимого кофе. </w:t>
      </w:r>
      <w:r w:rsidR="00EB6183">
        <w:rPr>
          <w:rFonts w:ascii="Times New Roman" w:hAnsi="Times New Roman" w:cs="Times New Roman"/>
          <w:sz w:val="28"/>
          <w:szCs w:val="28"/>
        </w:rPr>
        <w:t>С момента своего появления местный производитель стал теснить швейцарск</w:t>
      </w:r>
      <w:r w:rsidR="00F74170">
        <w:rPr>
          <w:rFonts w:ascii="Times New Roman" w:hAnsi="Times New Roman" w:cs="Times New Roman"/>
          <w:sz w:val="28"/>
          <w:szCs w:val="28"/>
        </w:rPr>
        <w:t>ую компанию</w:t>
      </w:r>
      <w:r w:rsidR="00EB6183">
        <w:rPr>
          <w:rFonts w:ascii="Times New Roman" w:hAnsi="Times New Roman" w:cs="Times New Roman"/>
          <w:sz w:val="28"/>
          <w:szCs w:val="28"/>
        </w:rPr>
        <w:t>:</w:t>
      </w:r>
      <w:r w:rsidR="00F74170">
        <w:rPr>
          <w:rFonts w:ascii="Times New Roman" w:hAnsi="Times New Roman" w:cs="Times New Roman"/>
          <w:sz w:val="28"/>
          <w:szCs w:val="28"/>
        </w:rPr>
        <w:t xml:space="preserve"> если в 2010 г. </w:t>
      </w:r>
      <w:proofErr w:type="spellStart"/>
      <w:r w:rsidR="00F74170" w:rsidRPr="00412C71">
        <w:rPr>
          <w:rFonts w:ascii="Times New Roman" w:hAnsi="Times New Roman" w:cs="Times New Roman"/>
          <w:sz w:val="28"/>
          <w:szCs w:val="28"/>
        </w:rPr>
        <w:t>NamYang</w:t>
      </w:r>
      <w:proofErr w:type="spellEnd"/>
      <w:r w:rsidR="00F74170" w:rsidRPr="00412C71">
        <w:rPr>
          <w:rFonts w:ascii="Times New Roman" w:hAnsi="Times New Roman" w:cs="Times New Roman"/>
          <w:sz w:val="28"/>
          <w:szCs w:val="28"/>
        </w:rPr>
        <w:t xml:space="preserve"> </w:t>
      </w:r>
      <w:proofErr w:type="spellStart"/>
      <w:r w:rsidR="00F74170" w:rsidRPr="00412C71">
        <w:rPr>
          <w:rFonts w:ascii="Times New Roman" w:hAnsi="Times New Roman" w:cs="Times New Roman"/>
          <w:sz w:val="28"/>
          <w:szCs w:val="28"/>
        </w:rPr>
        <w:t>Dairy</w:t>
      </w:r>
      <w:proofErr w:type="spellEnd"/>
      <w:r w:rsidR="00F74170" w:rsidRPr="00412C71">
        <w:rPr>
          <w:rFonts w:ascii="Times New Roman" w:hAnsi="Times New Roman" w:cs="Times New Roman"/>
          <w:sz w:val="28"/>
          <w:szCs w:val="28"/>
        </w:rPr>
        <w:t xml:space="preserve"> </w:t>
      </w:r>
      <w:proofErr w:type="spellStart"/>
      <w:r w:rsidR="00F74170" w:rsidRPr="00412C71">
        <w:rPr>
          <w:rFonts w:ascii="Times New Roman" w:hAnsi="Times New Roman" w:cs="Times New Roman"/>
          <w:sz w:val="28"/>
          <w:szCs w:val="28"/>
        </w:rPr>
        <w:t>Products</w:t>
      </w:r>
      <w:proofErr w:type="spellEnd"/>
      <w:r w:rsidR="00F74170">
        <w:rPr>
          <w:rFonts w:ascii="Times New Roman" w:hAnsi="Times New Roman" w:cs="Times New Roman"/>
          <w:sz w:val="28"/>
          <w:szCs w:val="28"/>
        </w:rPr>
        <w:t xml:space="preserve"> занимала всего 0,01% рынка быстрорастворимого кофе, то к 2013 г. ее доля увеличилась до 13,4%. В то же время доля рынка, занимаемая </w:t>
      </w:r>
      <w:proofErr w:type="spellStart"/>
      <w:r w:rsidR="00F74170">
        <w:rPr>
          <w:rFonts w:ascii="Times New Roman" w:hAnsi="Times New Roman" w:cs="Times New Roman" w:hint="eastAsia"/>
          <w:sz w:val="28"/>
          <w:szCs w:val="28"/>
        </w:rPr>
        <w:t>Nestle</w:t>
      </w:r>
      <w:proofErr w:type="spellEnd"/>
      <w:r w:rsidR="00F74170">
        <w:rPr>
          <w:rFonts w:ascii="Times New Roman" w:hAnsi="Times New Roman" w:cs="Times New Roman"/>
          <w:sz w:val="28"/>
          <w:szCs w:val="28"/>
        </w:rPr>
        <w:t>, упала с 13,2% в 2010 г. до 3,9% в 2013 г. (см. Таблицу 19).</w:t>
      </w:r>
    </w:p>
    <w:p w:rsidR="00F74170" w:rsidRDefault="00F74170" w:rsidP="00412C71">
      <w:pPr>
        <w:pStyle w:val="a3"/>
        <w:tabs>
          <w:tab w:val="left" w:pos="0"/>
        </w:tabs>
        <w:spacing w:after="0" w:line="360" w:lineRule="auto"/>
        <w:ind w:left="0"/>
        <w:jc w:val="both"/>
        <w:rPr>
          <w:rFonts w:ascii="Times New Roman" w:hAnsi="Times New Roman" w:cs="Times New Roman"/>
          <w:sz w:val="28"/>
          <w:szCs w:val="28"/>
        </w:rPr>
      </w:pPr>
    </w:p>
    <w:p w:rsidR="00F74170" w:rsidRDefault="00F74170" w:rsidP="00F74170">
      <w:pPr>
        <w:pStyle w:val="a3"/>
        <w:tabs>
          <w:tab w:val="left" w:pos="0"/>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Таблица 19. Южнокорейский рынок быстрорастворимого кофе, </w:t>
      </w:r>
    </w:p>
    <w:p w:rsidR="00F74170" w:rsidRDefault="00F74170" w:rsidP="00F74170">
      <w:pPr>
        <w:pStyle w:val="a3"/>
        <w:tabs>
          <w:tab w:val="left" w:pos="0"/>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2007 – 2013 гг.</w:t>
      </w:r>
      <w:r>
        <w:rPr>
          <w:rStyle w:val="a6"/>
          <w:rFonts w:ascii="Times New Roman" w:hAnsi="Times New Roman" w:cs="Times New Roman"/>
          <w:sz w:val="28"/>
          <w:szCs w:val="28"/>
        </w:rPr>
        <w:footnoteReference w:id="89"/>
      </w:r>
    </w:p>
    <w:p w:rsidR="00F74170" w:rsidRDefault="00F74170" w:rsidP="00F74170">
      <w:pPr>
        <w:pStyle w:val="a3"/>
        <w:tabs>
          <w:tab w:val="left" w:pos="0"/>
        </w:tabs>
        <w:spacing w:after="0" w:line="360" w:lineRule="auto"/>
        <w:ind w:left="0"/>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1232"/>
        <w:gridCol w:w="1204"/>
        <w:gridCol w:w="1203"/>
        <w:gridCol w:w="1203"/>
        <w:gridCol w:w="1203"/>
        <w:gridCol w:w="1204"/>
        <w:gridCol w:w="1204"/>
        <w:gridCol w:w="1118"/>
      </w:tblGrid>
      <w:tr w:rsidR="00F74170" w:rsidTr="00F74170">
        <w:tc>
          <w:tcPr>
            <w:tcW w:w="1232"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2007</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2008</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2009</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2010</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2011</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2012</w:t>
            </w:r>
          </w:p>
        </w:tc>
        <w:tc>
          <w:tcPr>
            <w:tcW w:w="1118" w:type="dxa"/>
          </w:tcPr>
          <w:p w:rsid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2013</w:t>
            </w:r>
          </w:p>
        </w:tc>
      </w:tr>
      <w:tr w:rsidR="00F74170" w:rsidTr="00F74170">
        <w:tc>
          <w:tcPr>
            <w:tcW w:w="1232"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Доля </w:t>
            </w:r>
            <w:proofErr w:type="spellStart"/>
            <w:r w:rsidRPr="00F74170">
              <w:rPr>
                <w:rFonts w:ascii="Times New Roman" w:hAnsi="Times New Roman" w:cs="Times New Roman"/>
                <w:sz w:val="20"/>
                <w:szCs w:val="20"/>
              </w:rPr>
              <w:t>Dong</w:t>
            </w:r>
            <w:proofErr w:type="spellEnd"/>
            <w:r w:rsidRPr="00F74170">
              <w:rPr>
                <w:rFonts w:ascii="Times New Roman" w:hAnsi="Times New Roman" w:cs="Times New Roman"/>
                <w:sz w:val="20"/>
                <w:szCs w:val="20"/>
              </w:rPr>
              <w:t xml:space="preserve"> </w:t>
            </w:r>
            <w:proofErr w:type="spellStart"/>
            <w:r w:rsidRPr="00F74170">
              <w:rPr>
                <w:rFonts w:ascii="Times New Roman" w:hAnsi="Times New Roman" w:cs="Times New Roman"/>
                <w:sz w:val="20"/>
                <w:szCs w:val="20"/>
              </w:rPr>
              <w:t>Suh</w:t>
            </w:r>
            <w:proofErr w:type="spellEnd"/>
            <w:r w:rsidRPr="00F74170">
              <w:rPr>
                <w:rFonts w:ascii="Times New Roman" w:hAnsi="Times New Roman" w:cs="Times New Roman"/>
                <w:sz w:val="20"/>
                <w:szCs w:val="20"/>
              </w:rPr>
              <w:t xml:space="preserve"> </w:t>
            </w:r>
            <w:proofErr w:type="spellStart"/>
            <w:r w:rsidRPr="00F74170">
              <w:rPr>
                <w:rFonts w:ascii="Times New Roman" w:hAnsi="Times New Roman" w:cs="Times New Roman"/>
                <w:sz w:val="20"/>
                <w:szCs w:val="20"/>
              </w:rPr>
              <w:t>Food</w:t>
            </w:r>
            <w:proofErr w:type="spellEnd"/>
            <w:r>
              <w:rPr>
                <w:rFonts w:ascii="Times New Roman" w:hAnsi="Times New Roman" w:cs="Times New Roman"/>
                <w:sz w:val="20"/>
                <w:szCs w:val="20"/>
              </w:rPr>
              <w:t>, %</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79,2</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79,6</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82,3</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84,4</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81</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79,6</w:t>
            </w:r>
          </w:p>
        </w:tc>
        <w:tc>
          <w:tcPr>
            <w:tcW w:w="1118"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79,9</w:t>
            </w:r>
          </w:p>
        </w:tc>
      </w:tr>
      <w:tr w:rsidR="00F74170" w:rsidTr="00F74170">
        <w:tc>
          <w:tcPr>
            <w:tcW w:w="1232"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Доля </w:t>
            </w:r>
            <w:proofErr w:type="spellStart"/>
            <w:r>
              <w:rPr>
                <w:rFonts w:ascii="Times New Roman" w:hAnsi="Times New Roman" w:cs="Times New Roman" w:hint="eastAsia"/>
                <w:sz w:val="20"/>
                <w:szCs w:val="20"/>
              </w:rPr>
              <w:t>Nestle</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Korea</w:t>
            </w:r>
            <w:proofErr w:type="spellEnd"/>
            <w:r>
              <w:rPr>
                <w:rFonts w:ascii="Times New Roman" w:hAnsi="Times New Roman" w:cs="Times New Roman"/>
                <w:sz w:val="20"/>
                <w:szCs w:val="20"/>
              </w:rPr>
              <w:t>, %</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16,8</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16,7</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14,9</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13,2</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8,9</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1118"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3,9</w:t>
            </w:r>
          </w:p>
        </w:tc>
      </w:tr>
      <w:tr w:rsidR="00F74170" w:rsidTr="00F74170">
        <w:tc>
          <w:tcPr>
            <w:tcW w:w="1232"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Доля </w:t>
            </w:r>
            <w:proofErr w:type="spellStart"/>
            <w:r w:rsidRPr="00F74170">
              <w:rPr>
                <w:rFonts w:ascii="Times New Roman" w:hAnsi="Times New Roman" w:cs="Times New Roman"/>
                <w:sz w:val="20"/>
                <w:szCs w:val="20"/>
              </w:rPr>
              <w:t>NamYang</w:t>
            </w:r>
            <w:proofErr w:type="spellEnd"/>
            <w:r w:rsidRPr="00F74170">
              <w:rPr>
                <w:rFonts w:ascii="Times New Roman" w:hAnsi="Times New Roman" w:cs="Times New Roman"/>
                <w:sz w:val="20"/>
                <w:szCs w:val="20"/>
              </w:rPr>
              <w:t xml:space="preserve"> </w:t>
            </w:r>
            <w:proofErr w:type="spellStart"/>
            <w:r w:rsidRPr="00F74170">
              <w:rPr>
                <w:rFonts w:ascii="Times New Roman" w:hAnsi="Times New Roman" w:cs="Times New Roman"/>
                <w:sz w:val="20"/>
                <w:szCs w:val="20"/>
              </w:rPr>
              <w:t>Dairy</w:t>
            </w:r>
            <w:proofErr w:type="spellEnd"/>
            <w:r w:rsidRPr="00F74170">
              <w:rPr>
                <w:rFonts w:ascii="Times New Roman" w:hAnsi="Times New Roman" w:cs="Times New Roman"/>
                <w:sz w:val="20"/>
                <w:szCs w:val="20"/>
              </w:rPr>
              <w:t xml:space="preserve"> </w:t>
            </w:r>
            <w:proofErr w:type="spellStart"/>
            <w:r w:rsidRPr="00F74170">
              <w:rPr>
                <w:rFonts w:ascii="Times New Roman" w:hAnsi="Times New Roman" w:cs="Times New Roman"/>
                <w:sz w:val="20"/>
                <w:szCs w:val="20"/>
              </w:rPr>
              <w:t>Products</w:t>
            </w:r>
            <w:proofErr w:type="spellEnd"/>
            <w:r>
              <w:rPr>
                <w:rFonts w:ascii="Times New Roman" w:hAnsi="Times New Roman" w:cs="Times New Roman"/>
                <w:sz w:val="20"/>
                <w:szCs w:val="20"/>
              </w:rPr>
              <w:t>, %</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03"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0,01</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204"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12,5</w:t>
            </w:r>
          </w:p>
        </w:tc>
        <w:tc>
          <w:tcPr>
            <w:tcW w:w="1118" w:type="dxa"/>
          </w:tcPr>
          <w:p w:rsidR="00F74170" w:rsidRPr="00F74170" w:rsidRDefault="00F74170" w:rsidP="00F74170">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13,4</w:t>
            </w:r>
          </w:p>
        </w:tc>
      </w:tr>
    </w:tbl>
    <w:p w:rsidR="00F74170" w:rsidRDefault="00F74170" w:rsidP="00F74170">
      <w:pPr>
        <w:pStyle w:val="a3"/>
        <w:tabs>
          <w:tab w:val="left" w:pos="0"/>
        </w:tabs>
        <w:spacing w:after="0" w:line="360" w:lineRule="auto"/>
        <w:ind w:left="0"/>
        <w:jc w:val="center"/>
        <w:rPr>
          <w:rFonts w:ascii="Times New Roman" w:hAnsi="Times New Roman" w:cs="Times New Roman"/>
          <w:sz w:val="28"/>
          <w:szCs w:val="28"/>
        </w:rPr>
      </w:pPr>
    </w:p>
    <w:p w:rsidR="00F74170" w:rsidRDefault="00E21BC8" w:rsidP="00E21BC8">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чем же заключается причина утраты компанией </w:t>
      </w:r>
      <w:proofErr w:type="spellStart"/>
      <w:r>
        <w:rPr>
          <w:rFonts w:ascii="Times New Roman" w:hAnsi="Times New Roman" w:cs="Times New Roman" w:hint="eastAsia"/>
          <w:sz w:val="28"/>
          <w:szCs w:val="28"/>
        </w:rPr>
        <w:t>Nestle</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своих позиций на южнокорейском рынке. Специалисты выделяют здесь два фактора. Во-первых, это излишняя уверенность в степени влияния всемирно известного бренда и качестве производимой продукции с одновременным пренебрежением маркетингом. Конкуренты швейцарской компании в </w:t>
      </w:r>
      <w:r>
        <w:rPr>
          <w:rFonts w:ascii="Times New Roman" w:hAnsi="Times New Roman" w:cs="Times New Roman"/>
          <w:sz w:val="28"/>
          <w:szCs w:val="28"/>
        </w:rPr>
        <w:lastRenderedPageBreak/>
        <w:t xml:space="preserve">продвижении своей продукции ориентировались на особенности местного рынка, в то время как транснациональная корпорация </w:t>
      </w:r>
      <w:proofErr w:type="spellStart"/>
      <w:r>
        <w:rPr>
          <w:rFonts w:ascii="Times New Roman" w:hAnsi="Times New Roman" w:cs="Times New Roman" w:hint="eastAsia"/>
          <w:sz w:val="28"/>
          <w:szCs w:val="28"/>
        </w:rPr>
        <w:t>Nestle</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подстраиваться под местных потребителей не собиралась</w:t>
      </w:r>
      <w:r w:rsidR="00BB4568">
        <w:rPr>
          <w:rFonts w:ascii="Times New Roman" w:hAnsi="Times New Roman" w:cs="Times New Roman"/>
          <w:sz w:val="28"/>
          <w:szCs w:val="28"/>
        </w:rPr>
        <w:t xml:space="preserve">, используя к южнокорейскому рынку такой же подход, как и в других странах. В 2012 г. </w:t>
      </w:r>
      <w:proofErr w:type="spellStart"/>
      <w:r w:rsidR="00BB4568">
        <w:rPr>
          <w:rFonts w:ascii="Times New Roman" w:hAnsi="Times New Roman" w:cs="Times New Roman" w:hint="eastAsia"/>
          <w:sz w:val="28"/>
          <w:szCs w:val="28"/>
        </w:rPr>
        <w:t>Nestle</w:t>
      </w:r>
      <w:proofErr w:type="spellEnd"/>
      <w:r w:rsidR="00BB4568">
        <w:rPr>
          <w:rFonts w:ascii="Times New Roman" w:hAnsi="Times New Roman" w:cs="Times New Roman" w:hint="eastAsia"/>
          <w:sz w:val="28"/>
          <w:szCs w:val="28"/>
        </w:rPr>
        <w:t xml:space="preserve"> </w:t>
      </w:r>
      <w:r w:rsidR="00BB4568">
        <w:rPr>
          <w:rFonts w:ascii="Times New Roman" w:hAnsi="Times New Roman" w:cs="Times New Roman"/>
          <w:sz w:val="28"/>
          <w:szCs w:val="28"/>
        </w:rPr>
        <w:t xml:space="preserve">запоздало развернула маркетинговую кампанию на южнокорейском телевидении, к которой привлекла местных звезд шоу-бизнеса, однако эффект от нее был минимален, и падение доли на рынке продолжилось. Вторым фактором, способствовавшим снижению доли </w:t>
      </w:r>
      <w:proofErr w:type="spellStart"/>
      <w:r w:rsidR="00BB4568">
        <w:rPr>
          <w:rFonts w:ascii="Times New Roman" w:hAnsi="Times New Roman" w:cs="Times New Roman" w:hint="eastAsia"/>
          <w:sz w:val="28"/>
          <w:szCs w:val="28"/>
        </w:rPr>
        <w:t>Nestle</w:t>
      </w:r>
      <w:proofErr w:type="spellEnd"/>
      <w:r w:rsidR="00BB4568">
        <w:rPr>
          <w:rFonts w:ascii="Times New Roman" w:hAnsi="Times New Roman" w:cs="Times New Roman"/>
          <w:sz w:val="28"/>
          <w:szCs w:val="28"/>
        </w:rPr>
        <w:t xml:space="preserve"> на южнокорейском рынке, стала недостаточно развитая сеть поставок. Несмотря на наличие производственных мощностей на территории страны, в силу крайне </w:t>
      </w:r>
      <w:r w:rsidR="005056A2">
        <w:rPr>
          <w:rFonts w:ascii="Times New Roman" w:hAnsi="Times New Roman" w:cs="Times New Roman"/>
          <w:sz w:val="28"/>
          <w:szCs w:val="28"/>
        </w:rPr>
        <w:t xml:space="preserve">высокой конкуренции в сфере логистики с местными производителями продуктов питания </w:t>
      </w:r>
      <w:proofErr w:type="spellStart"/>
      <w:r w:rsidR="005056A2">
        <w:rPr>
          <w:rFonts w:ascii="Times New Roman" w:hAnsi="Times New Roman" w:cs="Times New Roman" w:hint="eastAsia"/>
          <w:sz w:val="28"/>
          <w:szCs w:val="28"/>
        </w:rPr>
        <w:t>Nestle</w:t>
      </w:r>
      <w:proofErr w:type="spellEnd"/>
      <w:r w:rsidR="005056A2">
        <w:rPr>
          <w:rFonts w:ascii="Times New Roman" w:hAnsi="Times New Roman" w:cs="Times New Roman"/>
          <w:sz w:val="28"/>
          <w:szCs w:val="28"/>
        </w:rPr>
        <w:t xml:space="preserve"> было сложно должным образом организовать свою сеть продаж. Это приводило к тому, что продажи своей продукции швейцарская компания была вынуждена доверять местным компаниям, обладающим более развитой сетью поставок, например, </w:t>
      </w:r>
      <w:proofErr w:type="spellStart"/>
      <w:r w:rsidR="005056A2">
        <w:rPr>
          <w:rFonts w:ascii="Times New Roman" w:hAnsi="Times New Roman" w:cs="Times New Roman" w:hint="eastAsia"/>
          <w:sz w:val="28"/>
          <w:szCs w:val="28"/>
        </w:rPr>
        <w:t>Nongshim</w:t>
      </w:r>
      <w:proofErr w:type="spellEnd"/>
      <w:r w:rsidR="005056A2">
        <w:rPr>
          <w:rFonts w:ascii="Times New Roman" w:hAnsi="Times New Roman" w:cs="Times New Roman" w:hint="eastAsia"/>
          <w:sz w:val="28"/>
          <w:szCs w:val="28"/>
        </w:rPr>
        <w:t>.</w:t>
      </w:r>
      <w:r w:rsidR="005056A2">
        <w:rPr>
          <w:rStyle w:val="a6"/>
          <w:rFonts w:ascii="Times New Roman" w:hAnsi="Times New Roman" w:cs="Times New Roman"/>
          <w:sz w:val="28"/>
          <w:szCs w:val="28"/>
        </w:rPr>
        <w:footnoteReference w:id="90"/>
      </w:r>
    </w:p>
    <w:p w:rsidR="005B0C0B" w:rsidRDefault="00523CF8" w:rsidP="00E21BC8">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Для того чтобы компенсировать снижение доли на южнокорейском рынке, </w:t>
      </w:r>
      <w:proofErr w:type="spellStart"/>
      <w:r>
        <w:rPr>
          <w:rFonts w:ascii="Times New Roman" w:hAnsi="Times New Roman" w:cs="Times New Roman" w:hint="eastAsia"/>
          <w:sz w:val="28"/>
          <w:szCs w:val="28"/>
        </w:rPr>
        <w:t>Nestle</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Korea</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стала использовать свой завод в стране для производства продукции на продажу в других странах региона. За счет этого к 2010 г. компания обеспечивала до 40% своего оборота поставками растворимого кофе в соседние страны Северо-Восточной Азии.</w:t>
      </w:r>
      <w:r>
        <w:rPr>
          <w:rStyle w:val="a6"/>
          <w:rFonts w:ascii="Times New Roman" w:hAnsi="Times New Roman" w:cs="Times New Roman"/>
          <w:sz w:val="28"/>
          <w:szCs w:val="28"/>
        </w:rPr>
        <w:footnoteReference w:id="91"/>
      </w:r>
      <w:r w:rsidR="00F81A5C">
        <w:rPr>
          <w:rFonts w:ascii="Times New Roman" w:hAnsi="Times New Roman" w:cs="Times New Roman"/>
          <w:sz w:val="28"/>
          <w:szCs w:val="28"/>
        </w:rPr>
        <w:t xml:space="preserve"> Тем не менее, будучи не в силах сохранять прежние позиции, в 2014 г. компания объявила о создании совместного предприятия с южнокорейским </w:t>
      </w:r>
      <w:proofErr w:type="spellStart"/>
      <w:r w:rsidR="00F81A5C" w:rsidRPr="00F81A5C">
        <w:rPr>
          <w:rFonts w:ascii="Times New Roman" w:hAnsi="Times New Roman" w:cs="Times New Roman"/>
          <w:i/>
          <w:sz w:val="28"/>
          <w:szCs w:val="28"/>
        </w:rPr>
        <w:t>чэболем</w:t>
      </w:r>
      <w:proofErr w:type="spellEnd"/>
      <w:r w:rsidR="00F81A5C">
        <w:rPr>
          <w:rFonts w:ascii="Times New Roman" w:hAnsi="Times New Roman" w:cs="Times New Roman"/>
          <w:sz w:val="28"/>
          <w:szCs w:val="28"/>
        </w:rPr>
        <w:t xml:space="preserve"> </w:t>
      </w:r>
      <w:proofErr w:type="spellStart"/>
      <w:r w:rsidR="00F81A5C">
        <w:rPr>
          <w:rFonts w:ascii="Times New Roman" w:hAnsi="Times New Roman" w:cs="Times New Roman" w:hint="eastAsia"/>
          <w:sz w:val="28"/>
          <w:szCs w:val="28"/>
        </w:rPr>
        <w:t>Lotte</w:t>
      </w:r>
      <w:proofErr w:type="spellEnd"/>
      <w:r w:rsidR="00F81A5C">
        <w:rPr>
          <w:rFonts w:ascii="Times New Roman" w:hAnsi="Times New Roman" w:cs="Times New Roman" w:hint="eastAsia"/>
          <w:sz w:val="28"/>
          <w:szCs w:val="28"/>
        </w:rPr>
        <w:t xml:space="preserve"> </w:t>
      </w:r>
      <w:proofErr w:type="spellStart"/>
      <w:r w:rsidR="00F81A5C">
        <w:rPr>
          <w:rFonts w:ascii="Times New Roman" w:hAnsi="Times New Roman" w:cs="Times New Roman" w:hint="eastAsia"/>
          <w:sz w:val="28"/>
          <w:szCs w:val="28"/>
        </w:rPr>
        <w:t>Group</w:t>
      </w:r>
      <w:proofErr w:type="spellEnd"/>
      <w:r w:rsidR="00F81A5C">
        <w:rPr>
          <w:rFonts w:ascii="Times New Roman" w:hAnsi="Times New Roman" w:cs="Times New Roman"/>
          <w:sz w:val="28"/>
          <w:szCs w:val="28"/>
        </w:rPr>
        <w:t xml:space="preserve">, образовав фирму </w:t>
      </w:r>
      <w:proofErr w:type="spellStart"/>
      <w:r w:rsidR="00F81A5C">
        <w:rPr>
          <w:rFonts w:ascii="Times New Roman" w:hAnsi="Times New Roman" w:cs="Times New Roman" w:hint="eastAsia"/>
          <w:sz w:val="28"/>
          <w:szCs w:val="28"/>
        </w:rPr>
        <w:t>Lotte-Nestle</w:t>
      </w:r>
      <w:proofErr w:type="spellEnd"/>
      <w:r w:rsidR="00F81A5C">
        <w:rPr>
          <w:rFonts w:ascii="Times New Roman" w:hAnsi="Times New Roman" w:cs="Times New Roman" w:hint="eastAsia"/>
          <w:sz w:val="28"/>
          <w:szCs w:val="28"/>
        </w:rPr>
        <w:t xml:space="preserve"> (</w:t>
      </w:r>
      <w:proofErr w:type="spellStart"/>
      <w:r w:rsidR="00F81A5C">
        <w:rPr>
          <w:rFonts w:ascii="Times New Roman" w:hAnsi="Times New Roman" w:cs="Times New Roman" w:hint="eastAsia"/>
          <w:sz w:val="28"/>
          <w:szCs w:val="28"/>
        </w:rPr>
        <w:t>Korea</w:t>
      </w:r>
      <w:proofErr w:type="spellEnd"/>
      <w:r w:rsidR="00F81A5C">
        <w:rPr>
          <w:rFonts w:ascii="Times New Roman" w:hAnsi="Times New Roman" w:cs="Times New Roman" w:hint="eastAsia"/>
          <w:sz w:val="28"/>
          <w:szCs w:val="28"/>
        </w:rPr>
        <w:t>)</w:t>
      </w:r>
      <w:r w:rsidR="00F81A5C">
        <w:rPr>
          <w:rFonts w:ascii="Times New Roman" w:hAnsi="Times New Roman" w:cs="Times New Roman"/>
          <w:sz w:val="28"/>
          <w:szCs w:val="28"/>
        </w:rPr>
        <w:t>.</w:t>
      </w:r>
      <w:r w:rsidR="00F81A5C">
        <w:rPr>
          <w:rStyle w:val="a6"/>
          <w:rFonts w:ascii="Times New Roman" w:hAnsi="Times New Roman" w:cs="Times New Roman"/>
          <w:sz w:val="28"/>
          <w:szCs w:val="28"/>
        </w:rPr>
        <w:footnoteReference w:id="92"/>
      </w:r>
      <w:r w:rsidR="00F81A5C">
        <w:rPr>
          <w:rFonts w:ascii="Times New Roman" w:hAnsi="Times New Roman" w:cs="Times New Roman"/>
          <w:sz w:val="28"/>
          <w:szCs w:val="28"/>
        </w:rPr>
        <w:t xml:space="preserve">  Это можно считать вынужденным шагом по </w:t>
      </w:r>
      <w:r w:rsidR="00F81A5C">
        <w:rPr>
          <w:rFonts w:ascii="Times New Roman" w:hAnsi="Times New Roman" w:cs="Times New Roman"/>
          <w:sz w:val="28"/>
          <w:szCs w:val="28"/>
        </w:rPr>
        <w:lastRenderedPageBreak/>
        <w:t>сохранению бизнеса компании в Корее на фоне все усиливающейся конкуренции с местными производителями.</w:t>
      </w:r>
    </w:p>
    <w:p w:rsidR="00523CF8" w:rsidRDefault="005B0C0B" w:rsidP="00E21BC8">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на примере компании </w:t>
      </w:r>
      <w:proofErr w:type="spellStart"/>
      <w:r>
        <w:rPr>
          <w:rFonts w:ascii="Times New Roman" w:hAnsi="Times New Roman" w:cs="Times New Roman" w:hint="eastAsia"/>
          <w:sz w:val="28"/>
          <w:szCs w:val="28"/>
        </w:rPr>
        <w:t>Nestle</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мы можем наблюдать как создание на территории страны производства продукции по технологии, недоступной местным компаниям привело к первоначальному завоеванию прочных позиций на южнокорейском потребительском рынке. Тем не менее, с появлением конкурента из числа местных компаний, обладающего схожей технологией, при одновременном отсутствии необходимых исследований по совершенствованию производства с целью большего соответствия вкусам местных потребителей </w:t>
      </w:r>
      <w:proofErr w:type="spellStart"/>
      <w:r>
        <w:rPr>
          <w:rFonts w:ascii="Times New Roman" w:hAnsi="Times New Roman" w:cs="Times New Roman" w:hint="eastAsia"/>
          <w:sz w:val="28"/>
          <w:szCs w:val="28"/>
        </w:rPr>
        <w:t>Nestle</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в течение нескольких лет свою долю на рынке страны практически потеряла и была вынуждена поступиться своей независимостью, создав совместное предприятие с местной фирмой. </w:t>
      </w:r>
    </w:p>
    <w:p w:rsidR="00F81A5C" w:rsidRDefault="00F81A5C" w:rsidP="00E21BC8">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5B016B">
        <w:rPr>
          <w:rFonts w:ascii="Times New Roman" w:hAnsi="Times New Roman" w:cs="Times New Roman"/>
          <w:sz w:val="28"/>
          <w:szCs w:val="28"/>
        </w:rPr>
        <w:t>Другим примером ино</w:t>
      </w:r>
      <w:r w:rsidR="005B0C0B">
        <w:rPr>
          <w:rFonts w:ascii="Times New Roman" w:hAnsi="Times New Roman" w:cs="Times New Roman"/>
          <w:sz w:val="28"/>
          <w:szCs w:val="28"/>
        </w:rPr>
        <w:t>странной компании, располагающей</w:t>
      </w:r>
      <w:r w:rsidR="005B016B">
        <w:rPr>
          <w:rFonts w:ascii="Times New Roman" w:hAnsi="Times New Roman" w:cs="Times New Roman"/>
          <w:sz w:val="28"/>
          <w:szCs w:val="28"/>
        </w:rPr>
        <w:t xml:space="preserve"> производством на территории Южной Кореи, является подразделение японской компании </w:t>
      </w:r>
      <w:proofErr w:type="spellStart"/>
      <w:r w:rsidR="005B016B">
        <w:rPr>
          <w:rFonts w:ascii="Times New Roman" w:hAnsi="Times New Roman" w:cs="Times New Roman" w:hint="eastAsia"/>
          <w:sz w:val="28"/>
          <w:szCs w:val="28"/>
        </w:rPr>
        <w:t>Asahi</w:t>
      </w:r>
      <w:proofErr w:type="spellEnd"/>
      <w:r w:rsidR="005B016B">
        <w:rPr>
          <w:rFonts w:ascii="Times New Roman" w:hAnsi="Times New Roman" w:cs="Times New Roman"/>
          <w:sz w:val="28"/>
          <w:szCs w:val="28"/>
        </w:rPr>
        <w:t>, производящее жидкокристаллические</w:t>
      </w:r>
      <w:r w:rsidR="00601D50">
        <w:rPr>
          <w:rFonts w:ascii="Times New Roman" w:hAnsi="Times New Roman" w:cs="Times New Roman"/>
          <w:sz w:val="28"/>
          <w:szCs w:val="28"/>
        </w:rPr>
        <w:t xml:space="preserve"> мониторы, - </w:t>
      </w:r>
      <w:proofErr w:type="spellStart"/>
      <w:r w:rsidR="00601D50">
        <w:rPr>
          <w:rFonts w:ascii="Times New Roman" w:hAnsi="Times New Roman" w:cs="Times New Roman" w:hint="eastAsia"/>
          <w:sz w:val="28"/>
          <w:szCs w:val="28"/>
        </w:rPr>
        <w:t>Asahi</w:t>
      </w:r>
      <w:proofErr w:type="spellEnd"/>
      <w:r w:rsidR="00601D50">
        <w:rPr>
          <w:rFonts w:ascii="Times New Roman" w:hAnsi="Times New Roman" w:cs="Times New Roman" w:hint="eastAsia"/>
          <w:sz w:val="28"/>
          <w:szCs w:val="28"/>
        </w:rPr>
        <w:t xml:space="preserve"> </w:t>
      </w:r>
      <w:proofErr w:type="spellStart"/>
      <w:r w:rsidR="00601D50">
        <w:rPr>
          <w:rFonts w:ascii="Times New Roman" w:hAnsi="Times New Roman" w:cs="Times New Roman" w:hint="eastAsia"/>
          <w:sz w:val="28"/>
          <w:szCs w:val="28"/>
        </w:rPr>
        <w:t>Glass</w:t>
      </w:r>
      <w:proofErr w:type="spellEnd"/>
      <w:r w:rsidR="00601D50">
        <w:rPr>
          <w:rFonts w:ascii="Times New Roman" w:hAnsi="Times New Roman" w:cs="Times New Roman" w:hint="eastAsia"/>
          <w:sz w:val="28"/>
          <w:szCs w:val="28"/>
        </w:rPr>
        <w:t xml:space="preserve"> </w:t>
      </w:r>
      <w:proofErr w:type="spellStart"/>
      <w:r w:rsidR="00601D50">
        <w:rPr>
          <w:rFonts w:ascii="Times New Roman" w:hAnsi="Times New Roman" w:cs="Times New Roman" w:hint="eastAsia"/>
          <w:sz w:val="28"/>
          <w:szCs w:val="28"/>
        </w:rPr>
        <w:t>Fine</w:t>
      </w:r>
      <w:proofErr w:type="spellEnd"/>
      <w:r w:rsidR="00601D50">
        <w:rPr>
          <w:rFonts w:ascii="Times New Roman" w:hAnsi="Times New Roman" w:cs="Times New Roman" w:hint="eastAsia"/>
          <w:sz w:val="28"/>
          <w:szCs w:val="28"/>
        </w:rPr>
        <w:t xml:space="preserve"> </w:t>
      </w:r>
      <w:proofErr w:type="spellStart"/>
      <w:r w:rsidR="00601D50">
        <w:rPr>
          <w:rFonts w:ascii="Times New Roman" w:hAnsi="Times New Roman" w:cs="Times New Roman" w:hint="eastAsia"/>
          <w:sz w:val="28"/>
          <w:szCs w:val="28"/>
        </w:rPr>
        <w:t>Techno</w:t>
      </w:r>
      <w:proofErr w:type="spellEnd"/>
      <w:r w:rsidR="00601D50">
        <w:rPr>
          <w:rFonts w:ascii="Times New Roman" w:hAnsi="Times New Roman" w:cs="Times New Roman" w:hint="eastAsia"/>
          <w:sz w:val="28"/>
          <w:szCs w:val="28"/>
        </w:rPr>
        <w:t xml:space="preserve"> </w:t>
      </w:r>
      <w:proofErr w:type="spellStart"/>
      <w:r w:rsidR="00601D50">
        <w:rPr>
          <w:rFonts w:ascii="Times New Roman" w:hAnsi="Times New Roman" w:cs="Times New Roman" w:hint="eastAsia"/>
          <w:sz w:val="28"/>
          <w:szCs w:val="28"/>
        </w:rPr>
        <w:t>Korea</w:t>
      </w:r>
      <w:proofErr w:type="spellEnd"/>
      <w:r w:rsidR="00601D50">
        <w:rPr>
          <w:rFonts w:ascii="Times New Roman" w:hAnsi="Times New Roman" w:cs="Times New Roman" w:hint="eastAsia"/>
          <w:sz w:val="28"/>
          <w:szCs w:val="28"/>
        </w:rPr>
        <w:t>.</w:t>
      </w:r>
      <w:r w:rsidR="00601D50">
        <w:rPr>
          <w:rFonts w:ascii="Times New Roman" w:hAnsi="Times New Roman" w:cs="Times New Roman"/>
          <w:sz w:val="28"/>
          <w:szCs w:val="28"/>
        </w:rPr>
        <w:t xml:space="preserve"> Южнокорейское подразделение компании было основано в 2000 г. В 2010 его штат насчитывал 724 сотрудника, а годовой оборот составлял 605,5 млн. долл. США. Конкурентное преимущество компании на южнокорейском рынке обеспечивает наличие технологии изготовления тончайших (0,7 мм) стеклянных пластин, </w:t>
      </w:r>
      <w:proofErr w:type="gramStart"/>
      <w:r w:rsidR="00601D50">
        <w:rPr>
          <w:rFonts w:ascii="Times New Roman" w:hAnsi="Times New Roman" w:cs="Times New Roman"/>
          <w:sz w:val="28"/>
          <w:szCs w:val="28"/>
        </w:rPr>
        <w:t xml:space="preserve">используемых </w:t>
      </w:r>
      <w:r w:rsidR="005B016B">
        <w:rPr>
          <w:rFonts w:ascii="Times New Roman" w:hAnsi="Times New Roman" w:cs="Times New Roman"/>
          <w:sz w:val="28"/>
          <w:szCs w:val="28"/>
        </w:rPr>
        <w:t xml:space="preserve"> </w:t>
      </w:r>
      <w:r w:rsidR="00601D50">
        <w:rPr>
          <w:rFonts w:ascii="Times New Roman" w:hAnsi="Times New Roman" w:cs="Times New Roman"/>
          <w:sz w:val="28"/>
          <w:szCs w:val="28"/>
        </w:rPr>
        <w:t>для</w:t>
      </w:r>
      <w:proofErr w:type="gramEnd"/>
      <w:r w:rsidR="00601D50">
        <w:rPr>
          <w:rFonts w:ascii="Times New Roman" w:hAnsi="Times New Roman" w:cs="Times New Roman"/>
          <w:sz w:val="28"/>
          <w:szCs w:val="28"/>
        </w:rPr>
        <w:t xml:space="preserve"> производства ЖК-телевизоров и мониторов. Из местных производителей данной технологией обладает лишь компания </w:t>
      </w:r>
      <w:proofErr w:type="spellStart"/>
      <w:r w:rsidR="00601D50">
        <w:rPr>
          <w:rFonts w:ascii="Times New Roman" w:hAnsi="Times New Roman" w:cs="Times New Roman" w:hint="eastAsia"/>
          <w:sz w:val="28"/>
          <w:szCs w:val="28"/>
        </w:rPr>
        <w:t>Samsung</w:t>
      </w:r>
      <w:proofErr w:type="spellEnd"/>
      <w:r w:rsidR="00601D50">
        <w:rPr>
          <w:rFonts w:ascii="Times New Roman" w:hAnsi="Times New Roman" w:cs="Times New Roman"/>
          <w:sz w:val="28"/>
          <w:szCs w:val="28"/>
        </w:rPr>
        <w:t xml:space="preserve">, но и она получила ее от своего партнера – американской </w:t>
      </w:r>
      <w:proofErr w:type="spellStart"/>
      <w:r w:rsidR="00601D50">
        <w:rPr>
          <w:rFonts w:ascii="Times New Roman" w:hAnsi="Times New Roman" w:cs="Times New Roman" w:hint="eastAsia"/>
          <w:sz w:val="28"/>
          <w:szCs w:val="28"/>
        </w:rPr>
        <w:t>Corning</w:t>
      </w:r>
      <w:proofErr w:type="spellEnd"/>
      <w:r w:rsidR="00601D50">
        <w:rPr>
          <w:rFonts w:ascii="Times New Roman" w:hAnsi="Times New Roman" w:cs="Times New Roman"/>
          <w:sz w:val="28"/>
          <w:szCs w:val="28"/>
        </w:rPr>
        <w:t xml:space="preserve">. </w:t>
      </w:r>
      <w:r w:rsidR="003B2597">
        <w:rPr>
          <w:rFonts w:ascii="Times New Roman" w:hAnsi="Times New Roman" w:cs="Times New Roman"/>
          <w:sz w:val="28"/>
          <w:szCs w:val="28"/>
        </w:rPr>
        <w:t xml:space="preserve">Таким образом, перед японской компанией также стоит задача сохранения своего конкурентного преимущества на южнокорейском рынке путем недопущения распространения уникальной технологии среди местных компаний. Как и у </w:t>
      </w:r>
      <w:proofErr w:type="spellStart"/>
      <w:r w:rsidR="003B2597">
        <w:rPr>
          <w:rFonts w:ascii="Times New Roman" w:hAnsi="Times New Roman" w:cs="Times New Roman" w:hint="eastAsia"/>
          <w:sz w:val="28"/>
          <w:szCs w:val="28"/>
        </w:rPr>
        <w:t>Nestle</w:t>
      </w:r>
      <w:proofErr w:type="spellEnd"/>
      <w:r w:rsidR="003B2597">
        <w:rPr>
          <w:rFonts w:ascii="Times New Roman" w:hAnsi="Times New Roman" w:cs="Times New Roman"/>
          <w:sz w:val="28"/>
          <w:szCs w:val="28"/>
        </w:rPr>
        <w:t xml:space="preserve">, на южнокорейском заводе </w:t>
      </w:r>
      <w:proofErr w:type="spellStart"/>
      <w:r w:rsidR="003B2597">
        <w:rPr>
          <w:rFonts w:ascii="Times New Roman" w:hAnsi="Times New Roman" w:cs="Times New Roman" w:hint="eastAsia"/>
          <w:sz w:val="28"/>
          <w:szCs w:val="28"/>
        </w:rPr>
        <w:t>Asahi</w:t>
      </w:r>
      <w:proofErr w:type="spellEnd"/>
      <w:r w:rsidR="003B2597">
        <w:rPr>
          <w:rFonts w:ascii="Times New Roman" w:hAnsi="Times New Roman" w:cs="Times New Roman" w:hint="eastAsia"/>
          <w:sz w:val="28"/>
          <w:szCs w:val="28"/>
        </w:rPr>
        <w:t xml:space="preserve"> </w:t>
      </w:r>
      <w:r w:rsidR="003B2597">
        <w:rPr>
          <w:rFonts w:ascii="Times New Roman" w:hAnsi="Times New Roman" w:cs="Times New Roman"/>
          <w:sz w:val="28"/>
          <w:szCs w:val="28"/>
        </w:rPr>
        <w:t xml:space="preserve">все ключевые процессы контролируются исключительно японскими специалистами. При этом все корейцы, работающие на заводе, занимаются строго определенной </w:t>
      </w:r>
      <w:proofErr w:type="gramStart"/>
      <w:r w:rsidR="003B2597">
        <w:rPr>
          <w:rFonts w:ascii="Times New Roman" w:hAnsi="Times New Roman" w:cs="Times New Roman"/>
          <w:sz w:val="28"/>
          <w:szCs w:val="28"/>
        </w:rPr>
        <w:t>ограниченной  частью</w:t>
      </w:r>
      <w:proofErr w:type="gramEnd"/>
      <w:r w:rsidR="003B2597">
        <w:rPr>
          <w:rFonts w:ascii="Times New Roman" w:hAnsi="Times New Roman" w:cs="Times New Roman"/>
          <w:sz w:val="28"/>
          <w:szCs w:val="28"/>
        </w:rPr>
        <w:t xml:space="preserve"> производственного процесса. Для того чтобы не </w:t>
      </w:r>
      <w:r w:rsidR="003B2597">
        <w:rPr>
          <w:rFonts w:ascii="Times New Roman" w:hAnsi="Times New Roman" w:cs="Times New Roman"/>
          <w:sz w:val="28"/>
          <w:szCs w:val="28"/>
        </w:rPr>
        <w:lastRenderedPageBreak/>
        <w:t>допустить ситуации, когда корейский специалист может получить общую картину производства на заводе, в каждом из цехов рабочие одеты в одежду определенного цвета, поэтому ситуация, когда кто-то из рабочих оказывается там, где ему быть не положено, сразу легко заметна. Меры по сохранению конкурентного преимущества в виде обладания уникальной технологией позволяют японской компании оставаться одним из ключевых игроков на местном рынке ЖК-дисплеев.</w:t>
      </w:r>
      <w:r w:rsidR="003B2597">
        <w:rPr>
          <w:rStyle w:val="a6"/>
          <w:rFonts w:ascii="Times New Roman" w:hAnsi="Times New Roman" w:cs="Times New Roman"/>
          <w:sz w:val="28"/>
          <w:szCs w:val="28"/>
        </w:rPr>
        <w:footnoteReference w:id="93"/>
      </w:r>
    </w:p>
    <w:p w:rsidR="00876322" w:rsidRDefault="00876322" w:rsidP="00E21BC8">
      <w:pPr>
        <w:pStyle w:val="a3"/>
        <w:tabs>
          <w:tab w:val="left" w:pos="0"/>
        </w:tabs>
        <w:spacing w:after="0" w:line="360" w:lineRule="auto"/>
        <w:ind w:left="0"/>
        <w:jc w:val="both"/>
        <w:rPr>
          <w:rFonts w:ascii="Times New Roman" w:hAnsi="Times New Roman" w:cs="Times New Roman"/>
          <w:sz w:val="28"/>
          <w:szCs w:val="28"/>
        </w:rPr>
      </w:pPr>
    </w:p>
    <w:p w:rsidR="00876322" w:rsidRDefault="00726CAE" w:rsidP="00BA6BDC">
      <w:pPr>
        <w:pStyle w:val="1"/>
      </w:pPr>
      <w:bookmarkStart w:id="12" w:name="_Toc483376948"/>
      <w:r w:rsidRPr="00726CAE">
        <w:t>3.2. Иностранные компании на южнокорейском</w:t>
      </w:r>
      <w:r w:rsidR="00312A15">
        <w:t xml:space="preserve"> потребительском</w:t>
      </w:r>
      <w:r w:rsidRPr="00726CAE">
        <w:t xml:space="preserve"> рынке, </w:t>
      </w:r>
      <w:r w:rsidR="00F94C3A">
        <w:t>импортирующие продукцию из-за рубежа</w:t>
      </w:r>
      <w:bookmarkEnd w:id="12"/>
    </w:p>
    <w:p w:rsidR="00726CAE" w:rsidRDefault="00726CAE" w:rsidP="00876322">
      <w:pPr>
        <w:pStyle w:val="a3"/>
        <w:tabs>
          <w:tab w:val="left" w:pos="0"/>
        </w:tabs>
        <w:spacing w:after="0" w:line="360" w:lineRule="auto"/>
        <w:ind w:left="0"/>
        <w:jc w:val="center"/>
        <w:rPr>
          <w:rFonts w:ascii="Times New Roman" w:hAnsi="Times New Roman" w:cs="Times New Roman"/>
          <w:b/>
          <w:sz w:val="28"/>
          <w:szCs w:val="28"/>
        </w:rPr>
      </w:pPr>
    </w:p>
    <w:p w:rsidR="00726CAE" w:rsidRDefault="00726CAE" w:rsidP="00726CAE">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994525">
        <w:rPr>
          <w:rFonts w:ascii="Times New Roman" w:hAnsi="Times New Roman" w:cs="Times New Roman"/>
          <w:sz w:val="28"/>
          <w:szCs w:val="28"/>
        </w:rPr>
        <w:t xml:space="preserve">Одним из самых известных примеров выхода на южнокорейский потребительский рынок иностранной компании является история крупнейшей в мире розничной сети </w:t>
      </w:r>
      <w:proofErr w:type="spellStart"/>
      <w:r w:rsidR="00994525">
        <w:rPr>
          <w:rFonts w:ascii="Times New Roman" w:hAnsi="Times New Roman" w:cs="Times New Roman" w:hint="eastAsia"/>
          <w:sz w:val="28"/>
          <w:szCs w:val="28"/>
        </w:rPr>
        <w:t>Walmart</w:t>
      </w:r>
      <w:proofErr w:type="spellEnd"/>
      <w:r w:rsidR="00994525">
        <w:rPr>
          <w:rFonts w:ascii="Times New Roman" w:hAnsi="Times New Roman" w:cs="Times New Roman" w:hint="eastAsia"/>
          <w:sz w:val="28"/>
          <w:szCs w:val="28"/>
        </w:rPr>
        <w:t xml:space="preserve">. </w:t>
      </w:r>
      <w:proofErr w:type="spellStart"/>
      <w:r w:rsidR="00994525">
        <w:rPr>
          <w:rFonts w:ascii="Times New Roman" w:hAnsi="Times New Roman" w:cs="Times New Roman" w:hint="eastAsia"/>
          <w:sz w:val="28"/>
          <w:szCs w:val="28"/>
        </w:rPr>
        <w:t>Walmart</w:t>
      </w:r>
      <w:proofErr w:type="spellEnd"/>
      <w:r w:rsidR="00994525">
        <w:rPr>
          <w:rFonts w:ascii="Times New Roman" w:hAnsi="Times New Roman" w:cs="Times New Roman" w:hint="eastAsia"/>
          <w:sz w:val="28"/>
          <w:szCs w:val="28"/>
        </w:rPr>
        <w:t xml:space="preserve"> </w:t>
      </w:r>
      <w:r w:rsidR="00994525">
        <w:rPr>
          <w:rFonts w:ascii="Times New Roman" w:hAnsi="Times New Roman" w:cs="Times New Roman"/>
          <w:sz w:val="28"/>
          <w:szCs w:val="28"/>
        </w:rPr>
        <w:t>– американская компания, основанная в 1962 г. и на сегодняшний день имеющая более 11 тыс. магазинов в 28 странах мира.</w:t>
      </w:r>
      <w:r w:rsidR="00994525">
        <w:rPr>
          <w:rStyle w:val="a6"/>
          <w:rFonts w:ascii="Times New Roman" w:hAnsi="Times New Roman" w:cs="Times New Roman"/>
          <w:sz w:val="28"/>
          <w:szCs w:val="28"/>
        </w:rPr>
        <w:footnoteReference w:id="94"/>
      </w:r>
      <w:r w:rsidR="00F94C3A">
        <w:rPr>
          <w:rFonts w:ascii="Times New Roman" w:hAnsi="Times New Roman" w:cs="Times New Roman"/>
          <w:sz w:val="28"/>
          <w:szCs w:val="28"/>
        </w:rPr>
        <w:t xml:space="preserve"> </w:t>
      </w:r>
      <w:r w:rsidR="003C40C0">
        <w:rPr>
          <w:rFonts w:ascii="Times New Roman" w:hAnsi="Times New Roman" w:cs="Times New Roman"/>
          <w:sz w:val="28"/>
          <w:szCs w:val="28"/>
        </w:rPr>
        <w:t xml:space="preserve">С начала 1990-х гг. компания, столкнувшись с перенасыщением американского внутреннего рынка и снижения темпов роста спроса в США, начала активно вкладывать средства в развитие бизнеса за границей. После либерализации инвестиционного законодательства в конце 1997 – 1998 гг. южнокорейский внутренний рынок стал очень привлекателен для иностранных розничных сетей, и в октябре 1998 г. </w:t>
      </w:r>
      <w:proofErr w:type="spellStart"/>
      <w:r w:rsidR="003C40C0">
        <w:rPr>
          <w:rFonts w:ascii="Times New Roman" w:hAnsi="Times New Roman" w:cs="Times New Roman" w:hint="eastAsia"/>
          <w:sz w:val="28"/>
          <w:szCs w:val="28"/>
        </w:rPr>
        <w:t>Walmart</w:t>
      </w:r>
      <w:proofErr w:type="spellEnd"/>
      <w:r w:rsidR="003C40C0">
        <w:rPr>
          <w:rFonts w:ascii="Times New Roman" w:hAnsi="Times New Roman" w:cs="Times New Roman"/>
          <w:sz w:val="28"/>
          <w:szCs w:val="28"/>
        </w:rPr>
        <w:t xml:space="preserve"> открыл первый магазин в Республике Корея. До начала 1999 г. планировалось открыть 10 магазинов, а в дальнейшем расшириться до 30-40 торговых точек. Агрессивному расширению на южнокорейском рынке должен был способствовать целый ряд преимуществ, которыми обладала </w:t>
      </w:r>
      <w:proofErr w:type="spellStart"/>
      <w:r w:rsidR="00F65617">
        <w:rPr>
          <w:rFonts w:ascii="Times New Roman" w:hAnsi="Times New Roman" w:cs="Times New Roman"/>
          <w:sz w:val="28"/>
          <w:szCs w:val="28"/>
        </w:rPr>
        <w:t>клмпания</w:t>
      </w:r>
      <w:proofErr w:type="spellEnd"/>
      <w:r w:rsidR="003C40C0">
        <w:rPr>
          <w:rFonts w:ascii="Times New Roman" w:hAnsi="Times New Roman" w:cs="Times New Roman"/>
          <w:sz w:val="28"/>
          <w:szCs w:val="28"/>
        </w:rPr>
        <w:t xml:space="preserve">. </w:t>
      </w:r>
      <w:r w:rsidR="00F65617">
        <w:rPr>
          <w:rFonts w:ascii="Times New Roman" w:hAnsi="Times New Roman" w:cs="Times New Roman"/>
          <w:sz w:val="28"/>
          <w:szCs w:val="28"/>
        </w:rPr>
        <w:t xml:space="preserve">Во-первых, этому должны были способствовать обширные </w:t>
      </w:r>
      <w:r w:rsidR="00F65617">
        <w:rPr>
          <w:rFonts w:ascii="Times New Roman" w:hAnsi="Times New Roman" w:cs="Times New Roman"/>
          <w:sz w:val="28"/>
          <w:szCs w:val="28"/>
        </w:rPr>
        <w:lastRenderedPageBreak/>
        <w:t xml:space="preserve">финансовые ресурсы крупной транснациональной корпорации. Во-вторых, свою роль играл бренд </w:t>
      </w:r>
      <w:proofErr w:type="spellStart"/>
      <w:r w:rsidR="00F65617">
        <w:rPr>
          <w:rFonts w:ascii="Times New Roman" w:hAnsi="Times New Roman" w:cs="Times New Roman" w:hint="eastAsia"/>
          <w:sz w:val="28"/>
          <w:szCs w:val="28"/>
        </w:rPr>
        <w:t>Walmart</w:t>
      </w:r>
      <w:proofErr w:type="spellEnd"/>
      <w:r w:rsidR="00F65617">
        <w:rPr>
          <w:rFonts w:ascii="Times New Roman" w:hAnsi="Times New Roman" w:cs="Times New Roman"/>
          <w:sz w:val="28"/>
          <w:szCs w:val="28"/>
        </w:rPr>
        <w:t xml:space="preserve"> – компания, обладающая крупнейшей сетью розничной торговли в мире, была хорошо известна южнокорейским потребителям.</w:t>
      </w:r>
      <w:r w:rsidR="00F65617">
        <w:rPr>
          <w:rStyle w:val="a6"/>
          <w:rFonts w:ascii="Times New Roman" w:hAnsi="Times New Roman" w:cs="Times New Roman"/>
          <w:sz w:val="28"/>
          <w:szCs w:val="28"/>
        </w:rPr>
        <w:footnoteReference w:id="95"/>
      </w:r>
      <w:r w:rsidR="00F65617">
        <w:rPr>
          <w:rFonts w:ascii="Times New Roman" w:hAnsi="Times New Roman" w:cs="Times New Roman"/>
          <w:sz w:val="28"/>
          <w:szCs w:val="28"/>
        </w:rPr>
        <w:t xml:space="preserve"> В-третьих, большую роль в оптимизации бизнес-процессов </w:t>
      </w:r>
      <w:proofErr w:type="spellStart"/>
      <w:r w:rsidR="00F65617">
        <w:rPr>
          <w:rFonts w:ascii="Times New Roman" w:hAnsi="Times New Roman" w:cs="Times New Roman" w:hint="eastAsia"/>
          <w:sz w:val="28"/>
          <w:szCs w:val="28"/>
        </w:rPr>
        <w:t>Walmart</w:t>
      </w:r>
      <w:proofErr w:type="spellEnd"/>
      <w:r w:rsidR="00F65617">
        <w:rPr>
          <w:rFonts w:ascii="Times New Roman" w:hAnsi="Times New Roman" w:cs="Times New Roman"/>
          <w:sz w:val="28"/>
          <w:szCs w:val="28"/>
        </w:rPr>
        <w:t xml:space="preserve"> играло использование современных технологий. Компанией была внедрена </w:t>
      </w:r>
      <w:r w:rsidR="00920779">
        <w:rPr>
          <w:rFonts w:ascii="Times New Roman" w:hAnsi="Times New Roman" w:cs="Times New Roman"/>
          <w:sz w:val="28"/>
          <w:szCs w:val="28"/>
        </w:rPr>
        <w:t xml:space="preserve">информационная система, которая связывает поставщиков с распределительной сетью </w:t>
      </w:r>
      <w:proofErr w:type="spellStart"/>
      <w:r w:rsidR="00920779">
        <w:rPr>
          <w:rFonts w:ascii="Times New Roman" w:hAnsi="Times New Roman" w:cs="Times New Roman" w:hint="eastAsia"/>
          <w:sz w:val="28"/>
          <w:szCs w:val="28"/>
        </w:rPr>
        <w:t>Walmart</w:t>
      </w:r>
      <w:proofErr w:type="spellEnd"/>
      <w:r w:rsidR="00920779">
        <w:rPr>
          <w:rFonts w:ascii="Times New Roman" w:hAnsi="Times New Roman" w:cs="Times New Roman" w:hint="eastAsia"/>
          <w:sz w:val="28"/>
          <w:szCs w:val="28"/>
        </w:rPr>
        <w:t xml:space="preserve"> </w:t>
      </w:r>
      <w:r w:rsidR="00920779">
        <w:rPr>
          <w:rFonts w:ascii="Times New Roman" w:hAnsi="Times New Roman" w:cs="Times New Roman"/>
          <w:sz w:val="28"/>
          <w:szCs w:val="28"/>
        </w:rPr>
        <w:t xml:space="preserve">в единое целое. Данная система дает возможность максимизировать операционную эффективность и добиться снижения цен на протяжении всей цепочки добавленной стоимости. Она позволяет </w:t>
      </w:r>
      <w:proofErr w:type="spellStart"/>
      <w:r w:rsidR="00920779">
        <w:rPr>
          <w:rFonts w:ascii="Times New Roman" w:hAnsi="Times New Roman" w:cs="Times New Roman" w:hint="eastAsia"/>
          <w:sz w:val="28"/>
          <w:szCs w:val="28"/>
        </w:rPr>
        <w:t>Walmart</w:t>
      </w:r>
      <w:proofErr w:type="spellEnd"/>
      <w:r w:rsidR="00920779">
        <w:rPr>
          <w:rFonts w:ascii="Times New Roman" w:hAnsi="Times New Roman" w:cs="Times New Roman"/>
          <w:sz w:val="28"/>
          <w:szCs w:val="28"/>
        </w:rPr>
        <w:t xml:space="preserve"> отслеживать процессы поставки и цены товаров, что делает возможным приобретение у поставщиков продукции по самым низким ценам.</w:t>
      </w:r>
      <w:r w:rsidR="00920779">
        <w:rPr>
          <w:rStyle w:val="a6"/>
          <w:rFonts w:ascii="Times New Roman" w:hAnsi="Times New Roman" w:cs="Times New Roman"/>
          <w:sz w:val="28"/>
          <w:szCs w:val="28"/>
        </w:rPr>
        <w:footnoteReference w:id="96"/>
      </w:r>
      <w:r w:rsidR="00A34FAC">
        <w:rPr>
          <w:rFonts w:ascii="Times New Roman" w:hAnsi="Times New Roman" w:cs="Times New Roman" w:hint="eastAsia"/>
          <w:sz w:val="28"/>
          <w:szCs w:val="28"/>
        </w:rPr>
        <w:t xml:space="preserve"> </w:t>
      </w:r>
      <w:r w:rsidR="00A34FAC">
        <w:rPr>
          <w:rFonts w:ascii="Times New Roman" w:hAnsi="Times New Roman" w:cs="Times New Roman"/>
          <w:sz w:val="28"/>
          <w:szCs w:val="28"/>
        </w:rPr>
        <w:t xml:space="preserve">Наконец, будучи глобальной компанией </w:t>
      </w:r>
      <w:proofErr w:type="spellStart"/>
      <w:r w:rsidR="00A34FAC">
        <w:rPr>
          <w:rFonts w:ascii="Times New Roman" w:hAnsi="Times New Roman" w:cs="Times New Roman" w:hint="eastAsia"/>
          <w:sz w:val="28"/>
          <w:szCs w:val="28"/>
        </w:rPr>
        <w:t>Walmart</w:t>
      </w:r>
      <w:proofErr w:type="spellEnd"/>
      <w:r w:rsidR="00A34FAC">
        <w:rPr>
          <w:rFonts w:ascii="Times New Roman" w:hAnsi="Times New Roman" w:cs="Times New Roman"/>
          <w:sz w:val="28"/>
          <w:szCs w:val="28"/>
        </w:rPr>
        <w:t xml:space="preserve"> обладала подразделениями во многих странах мира. Это давало возможность импортировать в Южную Корею продукцию, приобретенную за рубежом по наиболее низким ценам.</w:t>
      </w:r>
    </w:p>
    <w:p w:rsidR="00D942AF" w:rsidRDefault="00A34FAC" w:rsidP="00D942AF">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Тем не менее, все вышеуказанные преимущества не помогли </w:t>
      </w:r>
      <w:proofErr w:type="spellStart"/>
      <w:r>
        <w:rPr>
          <w:rFonts w:ascii="Times New Roman" w:hAnsi="Times New Roman" w:cs="Times New Roman" w:hint="eastAsia"/>
          <w:sz w:val="28"/>
          <w:szCs w:val="28"/>
        </w:rPr>
        <w:t>Walmart</w:t>
      </w:r>
      <w:proofErr w:type="spellEnd"/>
      <w:r>
        <w:rPr>
          <w:rFonts w:ascii="Times New Roman" w:hAnsi="Times New Roman" w:cs="Times New Roman"/>
          <w:sz w:val="28"/>
          <w:szCs w:val="28"/>
        </w:rPr>
        <w:t xml:space="preserve"> завоевать южнокорейский рынок. К концу 2003 г. объем оборота компании достиг всего 16% от показателей </w:t>
      </w:r>
      <w:r w:rsidR="005D1923">
        <w:rPr>
          <w:rFonts w:ascii="Times New Roman" w:hAnsi="Times New Roman" w:cs="Times New Roman"/>
          <w:sz w:val="28"/>
          <w:szCs w:val="28"/>
        </w:rPr>
        <w:t>одного из главных конкурентов</w:t>
      </w:r>
      <w:r>
        <w:rPr>
          <w:rFonts w:ascii="Times New Roman" w:hAnsi="Times New Roman" w:cs="Times New Roman"/>
          <w:sz w:val="28"/>
          <w:szCs w:val="28"/>
        </w:rPr>
        <w:t xml:space="preserve"> – местной </w:t>
      </w:r>
      <w:r>
        <w:rPr>
          <w:rFonts w:ascii="Times New Roman" w:hAnsi="Times New Roman" w:cs="Times New Roman" w:hint="eastAsia"/>
          <w:sz w:val="28"/>
          <w:szCs w:val="28"/>
        </w:rPr>
        <w:t>E-</w:t>
      </w:r>
      <w:proofErr w:type="spellStart"/>
      <w:r>
        <w:rPr>
          <w:rFonts w:ascii="Times New Roman" w:hAnsi="Times New Roman" w:cs="Times New Roman" w:hint="eastAsia"/>
          <w:sz w:val="28"/>
          <w:szCs w:val="28"/>
        </w:rPr>
        <w:t>mart</w:t>
      </w:r>
      <w:proofErr w:type="spellEnd"/>
      <w:r>
        <w:rPr>
          <w:rFonts w:ascii="Times New Roman" w:hAnsi="Times New Roman" w:cs="Times New Roman" w:hint="eastAsia"/>
          <w:sz w:val="28"/>
          <w:szCs w:val="28"/>
        </w:rPr>
        <w:t xml:space="preserve">. </w:t>
      </w:r>
      <w:r w:rsidR="000F5817">
        <w:rPr>
          <w:rFonts w:ascii="Times New Roman" w:hAnsi="Times New Roman" w:cs="Times New Roman"/>
          <w:sz w:val="28"/>
          <w:szCs w:val="28"/>
        </w:rPr>
        <w:t xml:space="preserve">В 2005 г. при объеме продаж в 720 млн. долл. США убытки компании составили 10 млн. долл. В конце концов, в мае 2006 г. </w:t>
      </w:r>
      <w:proofErr w:type="spellStart"/>
      <w:r w:rsidR="000F5817">
        <w:rPr>
          <w:rFonts w:ascii="Times New Roman" w:hAnsi="Times New Roman" w:cs="Times New Roman" w:hint="eastAsia"/>
          <w:sz w:val="28"/>
          <w:szCs w:val="28"/>
        </w:rPr>
        <w:t>Walmart</w:t>
      </w:r>
      <w:proofErr w:type="spellEnd"/>
      <w:r w:rsidR="000F5817">
        <w:rPr>
          <w:rFonts w:ascii="Times New Roman" w:hAnsi="Times New Roman" w:cs="Times New Roman"/>
          <w:sz w:val="28"/>
          <w:szCs w:val="28"/>
        </w:rPr>
        <w:t xml:space="preserve"> продала южнокорейской </w:t>
      </w:r>
      <w:proofErr w:type="spellStart"/>
      <w:r w:rsidR="000F5817" w:rsidRPr="000F5817">
        <w:rPr>
          <w:rFonts w:ascii="Times New Roman" w:hAnsi="Times New Roman" w:cs="Times New Roman"/>
          <w:sz w:val="28"/>
          <w:szCs w:val="28"/>
        </w:rPr>
        <w:t>Shinsegae</w:t>
      </w:r>
      <w:proofErr w:type="spellEnd"/>
      <w:r w:rsidR="000F5817">
        <w:rPr>
          <w:rFonts w:ascii="Times New Roman" w:hAnsi="Times New Roman" w:cs="Times New Roman"/>
          <w:sz w:val="28"/>
          <w:szCs w:val="28"/>
        </w:rPr>
        <w:t xml:space="preserve"> (</w:t>
      </w:r>
      <w:proofErr w:type="spellStart"/>
      <w:r w:rsidR="000F5817">
        <w:rPr>
          <w:rFonts w:ascii="Times New Roman" w:hAnsi="Times New Roman" w:cs="Times New Roman"/>
          <w:sz w:val="28"/>
          <w:szCs w:val="28"/>
        </w:rPr>
        <w:t>кор</w:t>
      </w:r>
      <w:proofErr w:type="spellEnd"/>
      <w:r w:rsidR="000F5817">
        <w:rPr>
          <w:rFonts w:ascii="Times New Roman" w:hAnsi="Times New Roman" w:cs="Times New Roman"/>
          <w:sz w:val="28"/>
          <w:szCs w:val="28"/>
        </w:rPr>
        <w:t xml:space="preserve">. </w:t>
      </w:r>
      <w:r w:rsidR="000F5817" w:rsidRPr="000F5817">
        <w:rPr>
          <w:rFonts w:ascii="Batang" w:eastAsia="Batang" w:hAnsi="Batang" w:cs="Times New Roman" w:hint="eastAsia"/>
          <w:sz w:val="28"/>
          <w:szCs w:val="28"/>
        </w:rPr>
        <w:t>신세계</w:t>
      </w:r>
      <w:r w:rsidR="000F5817">
        <w:rPr>
          <w:rFonts w:ascii="Times New Roman" w:hAnsi="Times New Roman" w:cs="Times New Roman" w:hint="eastAsia"/>
          <w:sz w:val="28"/>
          <w:szCs w:val="28"/>
        </w:rPr>
        <w:t>)</w:t>
      </w:r>
      <w:r w:rsidR="000F5817">
        <w:rPr>
          <w:rFonts w:ascii="Times New Roman" w:hAnsi="Times New Roman" w:cs="Times New Roman"/>
          <w:sz w:val="28"/>
          <w:szCs w:val="28"/>
        </w:rPr>
        <w:t xml:space="preserve">, владеющей сетью </w:t>
      </w:r>
      <w:r w:rsidR="000F5817">
        <w:rPr>
          <w:rFonts w:ascii="Times New Roman" w:hAnsi="Times New Roman" w:cs="Times New Roman" w:hint="eastAsia"/>
          <w:sz w:val="28"/>
          <w:szCs w:val="28"/>
        </w:rPr>
        <w:t>E-</w:t>
      </w:r>
      <w:proofErr w:type="spellStart"/>
      <w:r w:rsidR="000F5817">
        <w:rPr>
          <w:rFonts w:ascii="Times New Roman" w:hAnsi="Times New Roman" w:cs="Times New Roman" w:hint="eastAsia"/>
          <w:sz w:val="28"/>
          <w:szCs w:val="28"/>
        </w:rPr>
        <w:t>mart</w:t>
      </w:r>
      <w:proofErr w:type="spellEnd"/>
      <w:r w:rsidR="000F5817">
        <w:rPr>
          <w:rFonts w:ascii="Times New Roman" w:hAnsi="Times New Roman" w:cs="Times New Roman"/>
          <w:sz w:val="28"/>
          <w:szCs w:val="28"/>
        </w:rPr>
        <w:t xml:space="preserve">, все 16 построенных на </w:t>
      </w:r>
      <w:proofErr w:type="gramStart"/>
      <w:r w:rsidR="000F5817">
        <w:rPr>
          <w:rFonts w:ascii="Times New Roman" w:hAnsi="Times New Roman" w:cs="Times New Roman"/>
          <w:sz w:val="28"/>
          <w:szCs w:val="28"/>
        </w:rPr>
        <w:t>тот  момент</w:t>
      </w:r>
      <w:proofErr w:type="gramEnd"/>
      <w:r w:rsidR="000F5817">
        <w:rPr>
          <w:rFonts w:ascii="Times New Roman" w:hAnsi="Times New Roman" w:cs="Times New Roman"/>
          <w:sz w:val="28"/>
          <w:szCs w:val="28"/>
        </w:rPr>
        <w:t xml:space="preserve"> магазинов за 882 млн. долл. США и ушла с местного рынка.</w:t>
      </w:r>
      <w:r w:rsidR="000F5817">
        <w:rPr>
          <w:rStyle w:val="a6"/>
          <w:rFonts w:ascii="Times New Roman" w:hAnsi="Times New Roman" w:cs="Times New Roman"/>
          <w:sz w:val="28"/>
          <w:szCs w:val="28"/>
        </w:rPr>
        <w:footnoteReference w:id="97"/>
      </w:r>
      <w:r w:rsidR="000F5817">
        <w:rPr>
          <w:rFonts w:ascii="Times New Roman" w:hAnsi="Times New Roman" w:cs="Times New Roman" w:hint="eastAsia"/>
          <w:sz w:val="28"/>
          <w:szCs w:val="28"/>
        </w:rPr>
        <w:t xml:space="preserve"> </w:t>
      </w:r>
      <w:r w:rsidR="000F5817">
        <w:rPr>
          <w:rFonts w:ascii="Times New Roman" w:hAnsi="Times New Roman" w:cs="Times New Roman"/>
          <w:sz w:val="28"/>
          <w:szCs w:val="28"/>
        </w:rPr>
        <w:t>Исследователи выделяют несколько причин того, почему, несмотря на наличие значительных материальных ресурсов и технологических преимуществ, американская компания потерпела крах на южнокорейском рынке</w:t>
      </w:r>
    </w:p>
    <w:p w:rsidR="000F5817" w:rsidRDefault="00D942AF" w:rsidP="00D942AF">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Во-первых, сыграло свою роль несоответствие маркетинговой стратегии </w:t>
      </w:r>
      <w:proofErr w:type="spellStart"/>
      <w:r>
        <w:rPr>
          <w:rFonts w:ascii="Times New Roman" w:hAnsi="Times New Roman" w:cs="Times New Roman" w:hint="eastAsia"/>
          <w:sz w:val="28"/>
          <w:szCs w:val="28"/>
        </w:rPr>
        <w:t>Walmart</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предпочтениям южнокорейских потребителей. Для корейцев первоочередное значение имеет свежесть приобретаемой продукции</w:t>
      </w:r>
      <w:r w:rsidR="00B05569">
        <w:rPr>
          <w:rFonts w:ascii="Times New Roman" w:hAnsi="Times New Roman" w:cs="Times New Roman"/>
          <w:sz w:val="28"/>
          <w:szCs w:val="28"/>
        </w:rPr>
        <w:t xml:space="preserve">, поэтому они предпочитают регулярно ходить на рынки, в супермаркеты и небольшие лавки с целью приобретению небольших количеств продуктов. Учитывая это, местные розничные сети интегрируют формат традиционного корейского рынка под открытым небом в формат современного гипермаркета. Крупные сетевые магазины имеют аквариумы с живой рыбой и морепродуктами, прилавки с традиционными корейскими продуктами, сервисы бесплатной упаковки покупок на месте. </w:t>
      </w:r>
      <w:r w:rsidR="00100100">
        <w:rPr>
          <w:rFonts w:ascii="Times New Roman" w:hAnsi="Times New Roman" w:cs="Times New Roman"/>
          <w:sz w:val="28"/>
          <w:szCs w:val="28"/>
        </w:rPr>
        <w:t xml:space="preserve">При этом доля продуктов питания и напитков в товарном ассортименте очень велика. </w:t>
      </w:r>
      <w:proofErr w:type="spellStart"/>
      <w:r w:rsidR="00100100">
        <w:rPr>
          <w:rFonts w:ascii="Times New Roman" w:hAnsi="Times New Roman" w:cs="Times New Roman" w:hint="eastAsia"/>
          <w:sz w:val="28"/>
          <w:szCs w:val="28"/>
        </w:rPr>
        <w:t>Walmart</w:t>
      </w:r>
      <w:proofErr w:type="spellEnd"/>
      <w:r w:rsidR="00100100">
        <w:rPr>
          <w:rFonts w:ascii="Times New Roman" w:hAnsi="Times New Roman" w:cs="Times New Roman"/>
          <w:sz w:val="28"/>
          <w:szCs w:val="28"/>
        </w:rPr>
        <w:t xml:space="preserve"> же изначально ориентировался на американских потребителей с кардинально противоположными предпочтениями</w:t>
      </w:r>
      <w:r w:rsidR="00877EEF">
        <w:rPr>
          <w:rFonts w:ascii="Times New Roman" w:hAnsi="Times New Roman" w:cs="Times New Roman"/>
          <w:sz w:val="28"/>
          <w:szCs w:val="28"/>
        </w:rPr>
        <w:t xml:space="preserve"> и на южнокорейском рынке реализовывал ту же самую стратегию, что и в США. Американцы, как правило, ездят в магазин редко, при этом покупая большие объемы продуктов для длительного хранения. Продажа продуктов в упаковках больших объемов не подходила местным покупателям, которые отдавали предпочтение местным конкурентам </w:t>
      </w:r>
      <w:proofErr w:type="spellStart"/>
      <w:r w:rsidR="00877EEF">
        <w:rPr>
          <w:rFonts w:ascii="Times New Roman" w:hAnsi="Times New Roman" w:cs="Times New Roman" w:hint="eastAsia"/>
          <w:sz w:val="28"/>
          <w:szCs w:val="28"/>
        </w:rPr>
        <w:t>Walmart</w:t>
      </w:r>
      <w:proofErr w:type="spellEnd"/>
      <w:r w:rsidR="00877EEF">
        <w:rPr>
          <w:rFonts w:ascii="Times New Roman" w:hAnsi="Times New Roman" w:cs="Times New Roman"/>
          <w:sz w:val="28"/>
          <w:szCs w:val="28"/>
        </w:rPr>
        <w:t xml:space="preserve">, которые предоставляли скидки на значительно товары в упаковках значительно меньших объемов, чем американская сеть. Кроме того, товарный ассортимент </w:t>
      </w:r>
      <w:proofErr w:type="spellStart"/>
      <w:r w:rsidR="00877EEF">
        <w:rPr>
          <w:rFonts w:ascii="Times New Roman" w:hAnsi="Times New Roman" w:cs="Times New Roman" w:hint="eastAsia"/>
          <w:sz w:val="28"/>
          <w:szCs w:val="28"/>
        </w:rPr>
        <w:t>Walmart</w:t>
      </w:r>
      <w:proofErr w:type="spellEnd"/>
      <w:r w:rsidR="00877EEF">
        <w:rPr>
          <w:rFonts w:ascii="Times New Roman" w:hAnsi="Times New Roman" w:cs="Times New Roman"/>
          <w:sz w:val="28"/>
          <w:szCs w:val="28"/>
        </w:rPr>
        <w:t xml:space="preserve"> представлял собой смесь из всевозможных видов продукции, начиная галантереей и заканчивая</w:t>
      </w:r>
      <w:r w:rsidR="00907A46">
        <w:rPr>
          <w:rFonts w:ascii="Times New Roman" w:hAnsi="Times New Roman" w:cs="Times New Roman"/>
          <w:sz w:val="28"/>
          <w:szCs w:val="28"/>
        </w:rPr>
        <w:t xml:space="preserve"> телевизорами</w:t>
      </w:r>
      <w:r w:rsidR="00877EEF">
        <w:rPr>
          <w:rFonts w:ascii="Times New Roman" w:hAnsi="Times New Roman" w:cs="Times New Roman"/>
          <w:sz w:val="28"/>
          <w:szCs w:val="28"/>
        </w:rPr>
        <w:t xml:space="preserve">. Это привело к тому, что южнокорейские потребители стали рассматривать </w:t>
      </w:r>
      <w:proofErr w:type="spellStart"/>
      <w:r w:rsidR="00877EEF">
        <w:rPr>
          <w:rFonts w:ascii="Times New Roman" w:hAnsi="Times New Roman" w:cs="Times New Roman" w:hint="eastAsia"/>
          <w:sz w:val="28"/>
          <w:szCs w:val="28"/>
        </w:rPr>
        <w:t>Walmart</w:t>
      </w:r>
      <w:proofErr w:type="spellEnd"/>
      <w:r w:rsidR="00877EEF">
        <w:rPr>
          <w:rFonts w:ascii="Times New Roman" w:hAnsi="Times New Roman" w:cs="Times New Roman"/>
          <w:sz w:val="28"/>
          <w:szCs w:val="28"/>
        </w:rPr>
        <w:t xml:space="preserve"> как магазины, куда </w:t>
      </w:r>
      <w:r w:rsidR="00BC29AF">
        <w:rPr>
          <w:rFonts w:ascii="Times New Roman" w:hAnsi="Times New Roman" w:cs="Times New Roman"/>
          <w:sz w:val="28"/>
          <w:szCs w:val="28"/>
        </w:rPr>
        <w:t xml:space="preserve">изредка </w:t>
      </w:r>
      <w:r w:rsidR="00877EEF">
        <w:rPr>
          <w:rFonts w:ascii="Times New Roman" w:hAnsi="Times New Roman" w:cs="Times New Roman"/>
          <w:sz w:val="28"/>
          <w:szCs w:val="28"/>
        </w:rPr>
        <w:t>ездят делать крупные едино</w:t>
      </w:r>
      <w:r w:rsidR="00907A46">
        <w:rPr>
          <w:rFonts w:ascii="Times New Roman" w:hAnsi="Times New Roman" w:cs="Times New Roman"/>
          <w:sz w:val="28"/>
          <w:szCs w:val="28"/>
        </w:rPr>
        <w:t>временные покупки, например, бытовую электронику.</w:t>
      </w:r>
      <w:r w:rsidR="00BC29AF">
        <w:rPr>
          <w:rStyle w:val="a6"/>
          <w:rFonts w:ascii="Times New Roman" w:hAnsi="Times New Roman" w:cs="Times New Roman"/>
          <w:sz w:val="28"/>
          <w:szCs w:val="28"/>
        </w:rPr>
        <w:footnoteReference w:id="98"/>
      </w:r>
    </w:p>
    <w:p w:rsidR="00BC29AF" w:rsidRDefault="00BC29AF" w:rsidP="00D942AF">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hint="eastAsia"/>
          <w:sz w:val="28"/>
          <w:szCs w:val="28"/>
        </w:rPr>
        <w:tab/>
      </w:r>
      <w:r>
        <w:rPr>
          <w:rFonts w:ascii="Times New Roman" w:hAnsi="Times New Roman" w:cs="Times New Roman"/>
          <w:sz w:val="28"/>
          <w:szCs w:val="28"/>
        </w:rPr>
        <w:t xml:space="preserve">Другим промахом американской компании стало неверное восприятие ключевых ценностей южнокорейского потребителя. Главным слоганом компании было «низкие цены каждый день» (англ. </w:t>
      </w:r>
      <w:proofErr w:type="spellStart"/>
      <w:r>
        <w:rPr>
          <w:rFonts w:ascii="Times New Roman" w:hAnsi="Times New Roman" w:cs="Times New Roman" w:hint="eastAsia"/>
          <w:sz w:val="28"/>
          <w:szCs w:val="28"/>
        </w:rPr>
        <w:t>Every</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Day</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Low</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Price</w:t>
      </w:r>
      <w:proofErr w:type="spellEnd"/>
      <w:r>
        <w:rPr>
          <w:rFonts w:ascii="Times New Roman" w:hAnsi="Times New Roman" w:cs="Times New Roman" w:hint="eastAsia"/>
          <w:sz w:val="28"/>
          <w:szCs w:val="28"/>
        </w:rPr>
        <w:t>)</w:t>
      </w:r>
      <w:r>
        <w:rPr>
          <w:rFonts w:ascii="Times New Roman" w:hAnsi="Times New Roman" w:cs="Times New Roman"/>
          <w:sz w:val="28"/>
          <w:szCs w:val="28"/>
        </w:rPr>
        <w:t xml:space="preserve">, что подразумевало предложение товаров по максимально низким ценам. </w:t>
      </w:r>
      <w:r>
        <w:rPr>
          <w:rFonts w:ascii="Times New Roman" w:hAnsi="Times New Roman" w:cs="Times New Roman"/>
          <w:sz w:val="28"/>
          <w:szCs w:val="28"/>
        </w:rPr>
        <w:lastRenderedPageBreak/>
        <w:t>Достигалось это за счет экономии на обслуживании и обустройстве самих магазинов по типу складских помещений. Это шло вразрез с цен</w:t>
      </w:r>
      <w:r w:rsidR="00781F65">
        <w:rPr>
          <w:rFonts w:ascii="Times New Roman" w:hAnsi="Times New Roman" w:cs="Times New Roman"/>
          <w:sz w:val="28"/>
          <w:szCs w:val="28"/>
        </w:rPr>
        <w:t xml:space="preserve">ностями местных покупателей, которых привлекает, прежде всего, качество сервиса, а также возможность получить в ходе акций какие-либо товары бесплатно. Южнокорейские покупатели привыкли, что продавцы-консультанты оказывают им помощь на всем протяжении посещения магазина: помогают выбрать и упаковать товар, раздают бесплатные образцы продукции. В гипермаркетах </w:t>
      </w:r>
      <w:proofErr w:type="spellStart"/>
      <w:r w:rsidR="00781F65">
        <w:rPr>
          <w:rFonts w:ascii="Times New Roman" w:hAnsi="Times New Roman" w:cs="Times New Roman" w:hint="eastAsia"/>
          <w:sz w:val="28"/>
          <w:szCs w:val="28"/>
        </w:rPr>
        <w:t>Walmart</w:t>
      </w:r>
      <w:proofErr w:type="spellEnd"/>
      <w:r w:rsidR="00781F65">
        <w:rPr>
          <w:rFonts w:ascii="Times New Roman" w:hAnsi="Times New Roman" w:cs="Times New Roman"/>
          <w:sz w:val="28"/>
          <w:szCs w:val="28"/>
        </w:rPr>
        <w:t>, будучи предоставлены сами себе, они испытывали дискомфорт.</w:t>
      </w:r>
      <w:r w:rsidR="00B54C14">
        <w:rPr>
          <w:rFonts w:ascii="Times New Roman" w:hAnsi="Times New Roman" w:cs="Times New Roman"/>
          <w:sz w:val="28"/>
          <w:szCs w:val="28"/>
        </w:rPr>
        <w:t xml:space="preserve"> Для южных корейцев большое значение имеет качество товара, и низкие цены </w:t>
      </w:r>
      <w:proofErr w:type="spellStart"/>
      <w:r w:rsidR="00B54C14">
        <w:rPr>
          <w:rFonts w:ascii="Times New Roman" w:hAnsi="Times New Roman" w:cs="Times New Roman" w:hint="eastAsia"/>
          <w:sz w:val="28"/>
          <w:szCs w:val="28"/>
        </w:rPr>
        <w:t>Walmart</w:t>
      </w:r>
      <w:proofErr w:type="spellEnd"/>
      <w:r w:rsidR="00B54C14">
        <w:rPr>
          <w:rFonts w:ascii="Times New Roman" w:hAnsi="Times New Roman" w:cs="Times New Roman" w:hint="eastAsia"/>
          <w:sz w:val="28"/>
          <w:szCs w:val="28"/>
        </w:rPr>
        <w:t xml:space="preserve"> </w:t>
      </w:r>
      <w:r w:rsidR="00B54C14">
        <w:rPr>
          <w:rFonts w:ascii="Times New Roman" w:hAnsi="Times New Roman" w:cs="Times New Roman"/>
          <w:sz w:val="28"/>
          <w:szCs w:val="28"/>
        </w:rPr>
        <w:t xml:space="preserve">воспринимались ими подозрительно. В итоге магазины американской сет и представлялись ими складскими помещениями с плохим сервисом и большим количеством дешевых товаров невысокого качества. </w:t>
      </w:r>
      <w:r w:rsidR="00781F65">
        <w:rPr>
          <w:rStyle w:val="a6"/>
          <w:rFonts w:ascii="Times New Roman" w:hAnsi="Times New Roman" w:cs="Times New Roman"/>
          <w:sz w:val="28"/>
          <w:szCs w:val="28"/>
        </w:rPr>
        <w:footnoteReference w:id="99"/>
      </w:r>
      <w:r w:rsidR="00781F65">
        <w:rPr>
          <w:rFonts w:ascii="Times New Roman" w:hAnsi="Times New Roman" w:cs="Times New Roman"/>
          <w:sz w:val="28"/>
          <w:szCs w:val="28"/>
        </w:rPr>
        <w:t xml:space="preserve"> </w:t>
      </w:r>
    </w:p>
    <w:p w:rsidR="008150B3" w:rsidRDefault="00781F65" w:rsidP="00D942AF">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Другой проблемой для американской сети стал вопрос выбора места для размещения магазинов. Потребители в Южной Корее предпочитают совершать покупки в непосредственной близости от дома.</w:t>
      </w:r>
      <w:r w:rsidR="005714F8" w:rsidRPr="005714F8">
        <w:rPr>
          <w:rFonts w:ascii="Times New Roman" w:hAnsi="Times New Roman" w:cs="Times New Roman"/>
          <w:sz w:val="28"/>
          <w:szCs w:val="28"/>
        </w:rPr>
        <w:t xml:space="preserve"> </w:t>
      </w:r>
      <w:r w:rsidR="005714F8">
        <w:rPr>
          <w:rFonts w:ascii="Times New Roman" w:hAnsi="Times New Roman" w:cs="Times New Roman"/>
          <w:sz w:val="28"/>
          <w:szCs w:val="28"/>
        </w:rPr>
        <w:t>Необходимость нахождения магазинов в пешей доступности</w:t>
      </w:r>
      <w:r>
        <w:rPr>
          <w:rFonts w:ascii="Times New Roman" w:hAnsi="Times New Roman" w:cs="Times New Roman"/>
          <w:sz w:val="28"/>
          <w:szCs w:val="28"/>
        </w:rPr>
        <w:t xml:space="preserve"> </w:t>
      </w:r>
      <w:r w:rsidR="005714F8">
        <w:rPr>
          <w:rFonts w:ascii="Times New Roman" w:hAnsi="Times New Roman" w:cs="Times New Roman"/>
          <w:sz w:val="28"/>
          <w:szCs w:val="28"/>
        </w:rPr>
        <w:t>обуславливается привычкой корейцев</w:t>
      </w:r>
      <w:r>
        <w:rPr>
          <w:rFonts w:ascii="Times New Roman" w:hAnsi="Times New Roman" w:cs="Times New Roman"/>
          <w:sz w:val="28"/>
          <w:szCs w:val="28"/>
        </w:rPr>
        <w:t xml:space="preserve"> к част</w:t>
      </w:r>
      <w:r w:rsidR="005714F8">
        <w:rPr>
          <w:rFonts w:ascii="Times New Roman" w:hAnsi="Times New Roman" w:cs="Times New Roman"/>
          <w:sz w:val="28"/>
          <w:szCs w:val="28"/>
        </w:rPr>
        <w:t xml:space="preserve">ым </w:t>
      </w:r>
      <w:r>
        <w:rPr>
          <w:rFonts w:ascii="Times New Roman" w:hAnsi="Times New Roman" w:cs="Times New Roman"/>
          <w:sz w:val="28"/>
          <w:szCs w:val="28"/>
        </w:rPr>
        <w:t>покуп</w:t>
      </w:r>
      <w:r w:rsidR="005714F8">
        <w:rPr>
          <w:rFonts w:ascii="Times New Roman" w:hAnsi="Times New Roman" w:cs="Times New Roman"/>
          <w:sz w:val="28"/>
          <w:szCs w:val="28"/>
        </w:rPr>
        <w:t>кам</w:t>
      </w:r>
      <w:r>
        <w:rPr>
          <w:rFonts w:ascii="Times New Roman" w:hAnsi="Times New Roman" w:cs="Times New Roman"/>
          <w:sz w:val="28"/>
          <w:szCs w:val="28"/>
        </w:rPr>
        <w:t xml:space="preserve"> небольших объемов товаров</w:t>
      </w:r>
      <w:r w:rsidR="005714F8">
        <w:rPr>
          <w:rFonts w:ascii="Times New Roman" w:hAnsi="Times New Roman" w:cs="Times New Roman"/>
          <w:sz w:val="28"/>
          <w:szCs w:val="28"/>
        </w:rPr>
        <w:t xml:space="preserve">. Напротив, американские покупатели, на которых ориентировался </w:t>
      </w:r>
      <w:proofErr w:type="spellStart"/>
      <w:r w:rsidR="005714F8">
        <w:rPr>
          <w:rFonts w:ascii="Times New Roman" w:hAnsi="Times New Roman" w:cs="Times New Roman" w:hint="eastAsia"/>
          <w:sz w:val="28"/>
          <w:szCs w:val="28"/>
        </w:rPr>
        <w:t>Walmart</w:t>
      </w:r>
      <w:proofErr w:type="spellEnd"/>
      <w:r w:rsidR="005714F8">
        <w:rPr>
          <w:rFonts w:ascii="Times New Roman" w:hAnsi="Times New Roman" w:cs="Times New Roman"/>
          <w:sz w:val="28"/>
          <w:szCs w:val="28"/>
        </w:rPr>
        <w:t xml:space="preserve">, гораздо реже посещают гипермаркеты, совершают покупки в больших объемах и используют для этого автомобили. В силу этого, фактор месторасположения не является столь критичным для американцев. Не учитывая особенности потребительских предпочтений в Республике Корея, </w:t>
      </w:r>
      <w:proofErr w:type="spellStart"/>
      <w:r w:rsidR="005714F8">
        <w:rPr>
          <w:rFonts w:ascii="Times New Roman" w:hAnsi="Times New Roman" w:cs="Times New Roman" w:hint="eastAsia"/>
          <w:sz w:val="28"/>
          <w:szCs w:val="28"/>
        </w:rPr>
        <w:t>Walmart</w:t>
      </w:r>
      <w:proofErr w:type="spellEnd"/>
      <w:r w:rsidR="005714F8">
        <w:rPr>
          <w:rFonts w:ascii="Times New Roman" w:hAnsi="Times New Roman" w:cs="Times New Roman"/>
          <w:sz w:val="28"/>
          <w:szCs w:val="28"/>
        </w:rPr>
        <w:t xml:space="preserve"> стал строить свои магазины на относительно удаленных от густонаселенных районов местах, где цены на землю были значительно ниже, таким образом, повторяя модель экспансии на американском рынке. </w:t>
      </w:r>
      <w:r w:rsidR="00DF6783">
        <w:rPr>
          <w:rFonts w:ascii="Times New Roman" w:hAnsi="Times New Roman" w:cs="Times New Roman"/>
          <w:sz w:val="28"/>
          <w:szCs w:val="28"/>
        </w:rPr>
        <w:t xml:space="preserve">Только один из 16 магазинов </w:t>
      </w:r>
      <w:proofErr w:type="spellStart"/>
      <w:r w:rsidR="00DF6783">
        <w:rPr>
          <w:rFonts w:ascii="Times New Roman" w:hAnsi="Times New Roman" w:cs="Times New Roman" w:hint="eastAsia"/>
          <w:sz w:val="28"/>
          <w:szCs w:val="28"/>
        </w:rPr>
        <w:lastRenderedPageBreak/>
        <w:t>Walmart</w:t>
      </w:r>
      <w:proofErr w:type="spellEnd"/>
      <w:r w:rsidR="00DF6783">
        <w:rPr>
          <w:rFonts w:ascii="Times New Roman" w:hAnsi="Times New Roman" w:cs="Times New Roman"/>
          <w:sz w:val="28"/>
          <w:szCs w:val="28"/>
        </w:rPr>
        <w:t xml:space="preserve"> в Южной Корее находился в пределах городской черты Сеула. Руководство компании ожидало, что покупатели в погоне за низкими ценами будут проделывать даже большую дорогу до ее магазинов, но эти ожидания не оправдались. Более того, </w:t>
      </w:r>
      <w:proofErr w:type="spellStart"/>
      <w:r w:rsidR="00DF6783">
        <w:rPr>
          <w:rFonts w:ascii="Times New Roman" w:hAnsi="Times New Roman" w:cs="Times New Roman" w:hint="eastAsia"/>
          <w:sz w:val="28"/>
          <w:szCs w:val="28"/>
        </w:rPr>
        <w:t>Walmart</w:t>
      </w:r>
      <w:proofErr w:type="spellEnd"/>
      <w:r w:rsidR="00DF6783">
        <w:rPr>
          <w:rFonts w:ascii="Times New Roman" w:hAnsi="Times New Roman" w:cs="Times New Roman"/>
          <w:sz w:val="28"/>
          <w:szCs w:val="28"/>
        </w:rPr>
        <w:t xml:space="preserve"> даже не имел альтернативы в виде строительства гипермаркетах в оживленных городских районах, потому что все стратегически выгодные места были уже заняты местными розничными сетями, которые присутствовали на рынке с начала 1990-х гг. и смогли прочно закрепиться на самых выгодных точках.</w:t>
      </w:r>
      <w:r w:rsidR="008150B3">
        <w:rPr>
          <w:rStyle w:val="a6"/>
          <w:rFonts w:ascii="Times New Roman" w:hAnsi="Times New Roman" w:cs="Times New Roman"/>
          <w:sz w:val="28"/>
          <w:szCs w:val="28"/>
        </w:rPr>
        <w:footnoteReference w:id="100"/>
      </w:r>
    </w:p>
    <w:p w:rsidR="008150B3" w:rsidRDefault="008150B3" w:rsidP="00D942AF">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52FFA">
        <w:rPr>
          <w:rFonts w:ascii="Times New Roman" w:hAnsi="Times New Roman" w:cs="Times New Roman"/>
          <w:sz w:val="28"/>
          <w:szCs w:val="28"/>
        </w:rPr>
        <w:t>Нельзя</w:t>
      </w:r>
      <w:r w:rsidR="00452FFA" w:rsidRPr="00452FFA">
        <w:rPr>
          <w:rFonts w:ascii="Times New Roman" w:hAnsi="Times New Roman" w:cs="Times New Roman"/>
          <w:sz w:val="28"/>
          <w:szCs w:val="28"/>
        </w:rPr>
        <w:t xml:space="preserve"> </w:t>
      </w:r>
      <w:r w:rsidR="00452FFA">
        <w:rPr>
          <w:rFonts w:ascii="Times New Roman" w:hAnsi="Times New Roman" w:cs="Times New Roman"/>
          <w:sz w:val="28"/>
          <w:szCs w:val="28"/>
        </w:rPr>
        <w:t>назвать</w:t>
      </w:r>
      <w:r w:rsidR="00452FFA" w:rsidRPr="00452FFA">
        <w:rPr>
          <w:rFonts w:ascii="Times New Roman" w:hAnsi="Times New Roman" w:cs="Times New Roman"/>
          <w:sz w:val="28"/>
          <w:szCs w:val="28"/>
        </w:rPr>
        <w:t xml:space="preserve"> </w:t>
      </w:r>
      <w:r w:rsidR="00452FFA">
        <w:rPr>
          <w:rFonts w:ascii="Times New Roman" w:hAnsi="Times New Roman" w:cs="Times New Roman"/>
          <w:sz w:val="28"/>
          <w:szCs w:val="28"/>
        </w:rPr>
        <w:t>удачным</w:t>
      </w:r>
      <w:r w:rsidR="00452FFA" w:rsidRPr="00452FFA">
        <w:rPr>
          <w:rFonts w:ascii="Times New Roman" w:hAnsi="Times New Roman" w:cs="Times New Roman"/>
          <w:sz w:val="28"/>
          <w:szCs w:val="28"/>
        </w:rPr>
        <w:t xml:space="preserve"> </w:t>
      </w:r>
      <w:r w:rsidR="00452FFA">
        <w:rPr>
          <w:rFonts w:ascii="Times New Roman" w:hAnsi="Times New Roman" w:cs="Times New Roman"/>
          <w:sz w:val="28"/>
          <w:szCs w:val="28"/>
        </w:rPr>
        <w:t>сам</w:t>
      </w:r>
      <w:r w:rsidR="00452FFA" w:rsidRPr="00452FFA">
        <w:rPr>
          <w:rFonts w:ascii="Times New Roman" w:hAnsi="Times New Roman" w:cs="Times New Roman"/>
          <w:sz w:val="28"/>
          <w:szCs w:val="28"/>
        </w:rPr>
        <w:t xml:space="preserve"> </w:t>
      </w:r>
      <w:r w:rsidR="00452FFA">
        <w:rPr>
          <w:rFonts w:ascii="Times New Roman" w:hAnsi="Times New Roman" w:cs="Times New Roman"/>
          <w:sz w:val="28"/>
          <w:szCs w:val="28"/>
        </w:rPr>
        <w:t>момент</w:t>
      </w:r>
      <w:r w:rsidR="00452FFA" w:rsidRPr="00452FFA">
        <w:rPr>
          <w:rFonts w:ascii="Times New Roman" w:hAnsi="Times New Roman" w:cs="Times New Roman"/>
          <w:sz w:val="28"/>
          <w:szCs w:val="28"/>
        </w:rPr>
        <w:t xml:space="preserve"> </w:t>
      </w:r>
      <w:r w:rsidR="00452FFA">
        <w:rPr>
          <w:rFonts w:ascii="Times New Roman" w:hAnsi="Times New Roman" w:cs="Times New Roman"/>
          <w:sz w:val="28"/>
          <w:szCs w:val="28"/>
        </w:rPr>
        <w:t xml:space="preserve">выхода </w:t>
      </w:r>
      <w:proofErr w:type="spellStart"/>
      <w:r w:rsidR="00452FFA">
        <w:rPr>
          <w:rFonts w:ascii="Times New Roman" w:hAnsi="Times New Roman" w:cs="Times New Roman" w:hint="eastAsia"/>
          <w:sz w:val="28"/>
          <w:szCs w:val="28"/>
        </w:rPr>
        <w:t>Walmart</w:t>
      </w:r>
      <w:proofErr w:type="spellEnd"/>
      <w:r w:rsidR="00452FFA">
        <w:rPr>
          <w:rFonts w:ascii="Times New Roman" w:hAnsi="Times New Roman" w:cs="Times New Roman" w:hint="eastAsia"/>
          <w:sz w:val="28"/>
          <w:szCs w:val="28"/>
        </w:rPr>
        <w:t xml:space="preserve"> </w:t>
      </w:r>
      <w:r w:rsidR="00452FFA">
        <w:rPr>
          <w:rFonts w:ascii="Times New Roman" w:hAnsi="Times New Roman" w:cs="Times New Roman"/>
          <w:sz w:val="28"/>
          <w:szCs w:val="28"/>
        </w:rPr>
        <w:t>на рынок Республики Корея. Помимо того, что все коммерчески эффективные локации для постройки магазинов были уже заняты местными сетями, местный рынок сам по</w:t>
      </w:r>
      <w:r w:rsidR="00E333E8">
        <w:rPr>
          <w:rFonts w:ascii="Times New Roman" w:hAnsi="Times New Roman" w:cs="Times New Roman"/>
          <w:sz w:val="28"/>
          <w:szCs w:val="28"/>
        </w:rPr>
        <w:t xml:space="preserve"> себе был перенасыщен. К концу </w:t>
      </w:r>
      <w:r w:rsidR="00452FFA">
        <w:rPr>
          <w:rFonts w:ascii="Times New Roman" w:hAnsi="Times New Roman" w:cs="Times New Roman"/>
          <w:sz w:val="28"/>
          <w:szCs w:val="28"/>
        </w:rPr>
        <w:t xml:space="preserve">1990-х гг. по всей стране насчитывалось до 300 сетевых </w:t>
      </w:r>
      <w:proofErr w:type="spellStart"/>
      <w:r w:rsidR="00452FFA">
        <w:rPr>
          <w:rFonts w:ascii="Times New Roman" w:hAnsi="Times New Roman" w:cs="Times New Roman"/>
          <w:sz w:val="28"/>
          <w:szCs w:val="28"/>
        </w:rPr>
        <w:t>дискаунтеров</w:t>
      </w:r>
      <w:proofErr w:type="spellEnd"/>
      <w:r w:rsidR="00452FFA">
        <w:rPr>
          <w:rFonts w:ascii="Times New Roman" w:hAnsi="Times New Roman" w:cs="Times New Roman"/>
          <w:sz w:val="28"/>
          <w:szCs w:val="28"/>
        </w:rPr>
        <w:t xml:space="preserve"> совокупной стоимостью около 26 млрд. долл. США. </w:t>
      </w:r>
      <w:r w:rsidR="00452FFA" w:rsidRPr="00A34FAC">
        <w:rPr>
          <w:rFonts w:ascii="Times New Roman" w:hAnsi="Times New Roman" w:cs="Times New Roman"/>
        </w:rPr>
        <w:t xml:space="preserve"> </w:t>
      </w:r>
      <w:r w:rsidR="00452FFA">
        <w:rPr>
          <w:rFonts w:ascii="Times New Roman" w:hAnsi="Times New Roman" w:cs="Times New Roman"/>
          <w:sz w:val="28"/>
          <w:szCs w:val="28"/>
        </w:rPr>
        <w:t xml:space="preserve">Южнокорейские конгломераты </w:t>
      </w:r>
      <w:proofErr w:type="spellStart"/>
      <w:r w:rsidR="00452FFA" w:rsidRPr="00452FFA">
        <w:rPr>
          <w:rFonts w:ascii="Times New Roman" w:hAnsi="Times New Roman" w:cs="Times New Roman"/>
          <w:i/>
          <w:sz w:val="28"/>
          <w:szCs w:val="28"/>
        </w:rPr>
        <w:t>чэболь</w:t>
      </w:r>
      <w:proofErr w:type="spellEnd"/>
      <w:r w:rsidR="005D1923">
        <w:rPr>
          <w:rFonts w:ascii="Times New Roman" w:hAnsi="Times New Roman" w:cs="Times New Roman"/>
          <w:sz w:val="28"/>
          <w:szCs w:val="28"/>
        </w:rPr>
        <w:t xml:space="preserve">, такие как </w:t>
      </w:r>
      <w:proofErr w:type="spellStart"/>
      <w:r w:rsidR="005D1923">
        <w:rPr>
          <w:rFonts w:ascii="Times New Roman" w:hAnsi="Times New Roman" w:cs="Times New Roman" w:hint="eastAsia"/>
          <w:sz w:val="28"/>
          <w:szCs w:val="28"/>
        </w:rPr>
        <w:t>Samsung</w:t>
      </w:r>
      <w:proofErr w:type="spellEnd"/>
      <w:r w:rsidR="005D1923">
        <w:rPr>
          <w:rFonts w:ascii="Times New Roman" w:hAnsi="Times New Roman" w:cs="Times New Roman" w:hint="eastAsia"/>
          <w:sz w:val="28"/>
          <w:szCs w:val="28"/>
        </w:rPr>
        <w:t xml:space="preserve">, LG </w:t>
      </w:r>
      <w:r w:rsidR="005D1923">
        <w:rPr>
          <w:rFonts w:ascii="Times New Roman" w:hAnsi="Times New Roman" w:cs="Times New Roman"/>
          <w:sz w:val="28"/>
          <w:szCs w:val="28"/>
        </w:rPr>
        <w:t xml:space="preserve">и </w:t>
      </w:r>
      <w:proofErr w:type="spellStart"/>
      <w:r w:rsidR="005D1923">
        <w:rPr>
          <w:rFonts w:ascii="Times New Roman" w:hAnsi="Times New Roman" w:cs="Times New Roman" w:hint="eastAsia"/>
          <w:sz w:val="28"/>
          <w:szCs w:val="28"/>
        </w:rPr>
        <w:t>Lotte</w:t>
      </w:r>
      <w:proofErr w:type="spellEnd"/>
      <w:r w:rsidR="005D1923">
        <w:rPr>
          <w:rFonts w:ascii="Times New Roman" w:hAnsi="Times New Roman" w:cs="Times New Roman"/>
          <w:sz w:val="28"/>
          <w:szCs w:val="28"/>
        </w:rPr>
        <w:t xml:space="preserve"> обладали собственными сетями розничных продаж, которые позволяли им реализовать весь спектр продукции от товаров широкого потребления до элитной продукции через различные типы магазинов. Например, торговое подразделение корпорации </w:t>
      </w:r>
      <w:r w:rsidR="005D1923">
        <w:rPr>
          <w:rFonts w:ascii="Times New Roman" w:hAnsi="Times New Roman" w:cs="Times New Roman" w:hint="eastAsia"/>
          <w:sz w:val="28"/>
          <w:szCs w:val="28"/>
        </w:rPr>
        <w:t xml:space="preserve">LG </w:t>
      </w:r>
      <w:r w:rsidR="005D1923">
        <w:rPr>
          <w:rFonts w:ascii="Times New Roman" w:hAnsi="Times New Roman" w:cs="Times New Roman"/>
          <w:sz w:val="28"/>
          <w:szCs w:val="28"/>
        </w:rPr>
        <w:t>–</w:t>
      </w:r>
      <w:r w:rsidR="005D1923">
        <w:rPr>
          <w:rFonts w:ascii="Times New Roman" w:hAnsi="Times New Roman" w:cs="Times New Roman" w:hint="eastAsia"/>
          <w:sz w:val="28"/>
          <w:szCs w:val="28"/>
        </w:rPr>
        <w:t xml:space="preserve"> LG </w:t>
      </w:r>
      <w:proofErr w:type="spellStart"/>
      <w:r w:rsidR="005D1923">
        <w:rPr>
          <w:rFonts w:ascii="Times New Roman" w:hAnsi="Times New Roman" w:cs="Times New Roman" w:hint="eastAsia"/>
          <w:sz w:val="28"/>
          <w:szCs w:val="28"/>
        </w:rPr>
        <w:t>Trading</w:t>
      </w:r>
      <w:proofErr w:type="spellEnd"/>
      <w:r w:rsidR="005D1923">
        <w:rPr>
          <w:rFonts w:ascii="Times New Roman" w:hAnsi="Times New Roman" w:cs="Times New Roman"/>
          <w:sz w:val="28"/>
          <w:szCs w:val="28"/>
        </w:rPr>
        <w:t xml:space="preserve"> имело 4 розничных сети: супермаркеты </w:t>
      </w:r>
      <w:r w:rsidR="005D1923">
        <w:rPr>
          <w:rFonts w:ascii="Times New Roman" w:hAnsi="Times New Roman" w:cs="Times New Roman" w:hint="eastAsia"/>
          <w:sz w:val="28"/>
          <w:szCs w:val="28"/>
        </w:rPr>
        <w:t xml:space="preserve">LG, </w:t>
      </w:r>
      <w:r w:rsidR="005D1923">
        <w:rPr>
          <w:rFonts w:ascii="Times New Roman" w:hAnsi="Times New Roman" w:cs="Times New Roman"/>
          <w:sz w:val="28"/>
          <w:szCs w:val="28"/>
        </w:rPr>
        <w:t xml:space="preserve">небольшие магазины шаговой доступности </w:t>
      </w:r>
      <w:r w:rsidR="005D1923">
        <w:rPr>
          <w:rFonts w:ascii="Times New Roman" w:hAnsi="Times New Roman" w:cs="Times New Roman" w:hint="eastAsia"/>
          <w:sz w:val="28"/>
          <w:szCs w:val="28"/>
        </w:rPr>
        <w:t>LG25</w:t>
      </w:r>
      <w:r w:rsidR="005D1923">
        <w:rPr>
          <w:rFonts w:ascii="Times New Roman" w:hAnsi="Times New Roman" w:cs="Times New Roman"/>
          <w:sz w:val="28"/>
          <w:szCs w:val="28"/>
        </w:rPr>
        <w:t xml:space="preserve">, универмаги </w:t>
      </w:r>
      <w:r w:rsidR="005D1923">
        <w:rPr>
          <w:rFonts w:ascii="Times New Roman" w:hAnsi="Times New Roman" w:cs="Times New Roman" w:hint="eastAsia"/>
          <w:sz w:val="28"/>
          <w:szCs w:val="28"/>
        </w:rPr>
        <w:t xml:space="preserve">LG </w:t>
      </w:r>
      <w:r w:rsidR="005D1923">
        <w:rPr>
          <w:rFonts w:ascii="Times New Roman" w:hAnsi="Times New Roman" w:cs="Times New Roman"/>
          <w:sz w:val="28"/>
          <w:szCs w:val="28"/>
        </w:rPr>
        <w:t xml:space="preserve">и сеть </w:t>
      </w:r>
      <w:proofErr w:type="spellStart"/>
      <w:r w:rsidR="005D1923">
        <w:rPr>
          <w:rFonts w:ascii="Times New Roman" w:hAnsi="Times New Roman" w:cs="Times New Roman"/>
          <w:sz w:val="28"/>
          <w:szCs w:val="28"/>
        </w:rPr>
        <w:t>дискаунтеров</w:t>
      </w:r>
      <w:proofErr w:type="spellEnd"/>
      <w:r w:rsidR="005D1923">
        <w:rPr>
          <w:rFonts w:ascii="Times New Roman" w:hAnsi="Times New Roman" w:cs="Times New Roman"/>
          <w:sz w:val="28"/>
          <w:szCs w:val="28"/>
        </w:rPr>
        <w:t xml:space="preserve"> </w:t>
      </w:r>
      <w:r w:rsidR="005D1923">
        <w:rPr>
          <w:rFonts w:ascii="Times New Roman" w:hAnsi="Times New Roman" w:cs="Times New Roman" w:hint="eastAsia"/>
          <w:sz w:val="28"/>
          <w:szCs w:val="28"/>
        </w:rPr>
        <w:t xml:space="preserve">LG </w:t>
      </w:r>
      <w:proofErr w:type="spellStart"/>
      <w:r w:rsidR="005D1923">
        <w:rPr>
          <w:rFonts w:ascii="Times New Roman" w:hAnsi="Times New Roman" w:cs="Times New Roman" w:hint="eastAsia"/>
          <w:sz w:val="28"/>
          <w:szCs w:val="28"/>
        </w:rPr>
        <w:t>Mart</w:t>
      </w:r>
      <w:proofErr w:type="spellEnd"/>
      <w:r w:rsidR="005D1923">
        <w:rPr>
          <w:rFonts w:ascii="Times New Roman" w:hAnsi="Times New Roman" w:cs="Times New Roman" w:hint="eastAsia"/>
          <w:sz w:val="28"/>
          <w:szCs w:val="28"/>
        </w:rPr>
        <w:t xml:space="preserve">. </w:t>
      </w:r>
      <w:r w:rsidR="005D1923">
        <w:rPr>
          <w:rFonts w:ascii="Times New Roman" w:hAnsi="Times New Roman" w:cs="Times New Roman"/>
          <w:sz w:val="28"/>
          <w:szCs w:val="28"/>
        </w:rPr>
        <w:t xml:space="preserve">К началу 2000-х гг. эти четыре сети насчитывали до 1600 магазинов по всей стране. Компания </w:t>
      </w:r>
      <w:proofErr w:type="spellStart"/>
      <w:r w:rsidR="005D1923" w:rsidRPr="000F5817">
        <w:rPr>
          <w:rFonts w:ascii="Times New Roman" w:hAnsi="Times New Roman" w:cs="Times New Roman"/>
          <w:sz w:val="28"/>
          <w:szCs w:val="28"/>
        </w:rPr>
        <w:t>Shinsegae</w:t>
      </w:r>
      <w:proofErr w:type="spellEnd"/>
      <w:r w:rsidR="005D1923">
        <w:rPr>
          <w:rFonts w:ascii="Times New Roman" w:hAnsi="Times New Roman" w:cs="Times New Roman"/>
          <w:sz w:val="28"/>
          <w:szCs w:val="28"/>
        </w:rPr>
        <w:t xml:space="preserve">, владевшая второй крупнейшей в Республике Корея по объемам оборота сети </w:t>
      </w:r>
      <w:r w:rsidR="005D1923">
        <w:rPr>
          <w:rFonts w:ascii="Times New Roman" w:hAnsi="Times New Roman" w:cs="Times New Roman" w:hint="eastAsia"/>
          <w:sz w:val="28"/>
          <w:szCs w:val="28"/>
        </w:rPr>
        <w:t>E-</w:t>
      </w:r>
      <w:proofErr w:type="spellStart"/>
      <w:r w:rsidR="005D1923">
        <w:rPr>
          <w:rFonts w:ascii="Times New Roman" w:hAnsi="Times New Roman" w:cs="Times New Roman" w:hint="eastAsia"/>
          <w:sz w:val="28"/>
          <w:szCs w:val="28"/>
        </w:rPr>
        <w:t>mart</w:t>
      </w:r>
      <w:proofErr w:type="spellEnd"/>
      <w:r w:rsidR="00340BBD">
        <w:rPr>
          <w:rFonts w:ascii="Times New Roman" w:hAnsi="Times New Roman" w:cs="Times New Roman"/>
          <w:sz w:val="28"/>
          <w:szCs w:val="28"/>
        </w:rPr>
        <w:t xml:space="preserve"> имела 86 магазинов, занимавших долю примерно в 30% местного рынка (см. Таблицу 20). </w:t>
      </w:r>
    </w:p>
    <w:p w:rsidR="00340BBD" w:rsidRDefault="00340BBD" w:rsidP="00D942AF">
      <w:pPr>
        <w:pStyle w:val="a3"/>
        <w:tabs>
          <w:tab w:val="left" w:pos="0"/>
        </w:tabs>
        <w:spacing w:after="0" w:line="360" w:lineRule="auto"/>
        <w:ind w:left="0"/>
        <w:jc w:val="both"/>
        <w:rPr>
          <w:rFonts w:ascii="Times New Roman" w:hAnsi="Times New Roman" w:cs="Times New Roman"/>
          <w:sz w:val="28"/>
          <w:szCs w:val="28"/>
        </w:rPr>
      </w:pPr>
    </w:p>
    <w:p w:rsidR="00340BBD" w:rsidRDefault="00340BBD" w:rsidP="00340BBD">
      <w:pPr>
        <w:pStyle w:val="a3"/>
        <w:tabs>
          <w:tab w:val="left" w:pos="0"/>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Таблица 20. Южнокорейский рынок розничной торговли в 2002 – 2003 гг.</w:t>
      </w:r>
      <w:r>
        <w:rPr>
          <w:rStyle w:val="a6"/>
          <w:rFonts w:ascii="Times New Roman" w:hAnsi="Times New Roman" w:cs="Times New Roman"/>
          <w:sz w:val="28"/>
          <w:szCs w:val="28"/>
        </w:rPr>
        <w:footnoteReference w:id="101"/>
      </w:r>
    </w:p>
    <w:p w:rsidR="00340BBD" w:rsidRDefault="00340BBD" w:rsidP="00340BBD">
      <w:pPr>
        <w:pStyle w:val="a3"/>
        <w:tabs>
          <w:tab w:val="left" w:pos="0"/>
        </w:tabs>
        <w:spacing w:after="0" w:line="360" w:lineRule="auto"/>
        <w:ind w:left="0"/>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3190"/>
        <w:gridCol w:w="3190"/>
        <w:gridCol w:w="3191"/>
      </w:tblGrid>
      <w:tr w:rsidR="003662B3" w:rsidTr="003662B3">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Компания</w:t>
            </w:r>
          </w:p>
        </w:tc>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Продажи в 2002 г., млн. долл. </w:t>
            </w:r>
            <w:r>
              <w:rPr>
                <w:rFonts w:ascii="Times New Roman" w:hAnsi="Times New Roman" w:cs="Times New Roman"/>
                <w:sz w:val="20"/>
                <w:szCs w:val="20"/>
              </w:rPr>
              <w:lastRenderedPageBreak/>
              <w:t>США</w:t>
            </w:r>
          </w:p>
        </w:tc>
        <w:tc>
          <w:tcPr>
            <w:tcW w:w="3191"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Продажи в 2003 г., млн. долл. </w:t>
            </w:r>
            <w:r>
              <w:rPr>
                <w:rFonts w:ascii="Times New Roman" w:hAnsi="Times New Roman" w:cs="Times New Roman"/>
                <w:sz w:val="20"/>
                <w:szCs w:val="20"/>
              </w:rPr>
              <w:lastRenderedPageBreak/>
              <w:t>США</w:t>
            </w:r>
          </w:p>
        </w:tc>
      </w:tr>
      <w:tr w:rsidR="003662B3" w:rsidTr="003662B3">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lastRenderedPageBreak/>
              <w:t xml:space="preserve">LG </w:t>
            </w:r>
            <w:proofErr w:type="spellStart"/>
            <w:r>
              <w:rPr>
                <w:rFonts w:ascii="Times New Roman" w:hAnsi="Times New Roman" w:cs="Times New Roman" w:hint="eastAsia"/>
                <w:sz w:val="20"/>
                <w:szCs w:val="20"/>
              </w:rPr>
              <w:t>Corporation</w:t>
            </w:r>
            <w:proofErr w:type="spellEnd"/>
          </w:p>
        </w:tc>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6 129</w:t>
            </w:r>
          </w:p>
        </w:tc>
        <w:tc>
          <w:tcPr>
            <w:tcW w:w="3191"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7 499</w:t>
            </w:r>
          </w:p>
        </w:tc>
      </w:tr>
      <w:tr w:rsidR="003662B3" w:rsidTr="003662B3">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proofErr w:type="spellStart"/>
            <w:r>
              <w:rPr>
                <w:rFonts w:ascii="Times New Roman" w:hAnsi="Times New Roman" w:cs="Times New Roman" w:hint="eastAsia"/>
                <w:sz w:val="20"/>
                <w:szCs w:val="20"/>
              </w:rPr>
              <w:t>Shinsegae</w:t>
            </w:r>
            <w:proofErr w:type="spellEnd"/>
          </w:p>
        </w:tc>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5 172</w:t>
            </w:r>
          </w:p>
        </w:tc>
        <w:tc>
          <w:tcPr>
            <w:tcW w:w="3191"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5 804</w:t>
            </w:r>
          </w:p>
        </w:tc>
      </w:tr>
      <w:tr w:rsidR="003662B3" w:rsidTr="003662B3">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proofErr w:type="spellStart"/>
            <w:r>
              <w:rPr>
                <w:rFonts w:ascii="Times New Roman" w:hAnsi="Times New Roman" w:cs="Times New Roman" w:hint="eastAsia"/>
                <w:sz w:val="20"/>
                <w:szCs w:val="20"/>
              </w:rPr>
              <w:t>Lotte</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Shopping</w:t>
            </w:r>
            <w:proofErr w:type="spellEnd"/>
          </w:p>
        </w:tc>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3 187</w:t>
            </w:r>
          </w:p>
        </w:tc>
        <w:tc>
          <w:tcPr>
            <w:tcW w:w="3191"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3 330</w:t>
            </w:r>
          </w:p>
        </w:tc>
      </w:tr>
      <w:tr w:rsidR="003662B3" w:rsidTr="003662B3">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proofErr w:type="spellStart"/>
            <w:r>
              <w:rPr>
                <w:rFonts w:ascii="Times New Roman" w:hAnsi="Times New Roman" w:cs="Times New Roman" w:hint="eastAsia"/>
                <w:sz w:val="20"/>
                <w:szCs w:val="20"/>
              </w:rPr>
              <w:t>Samsung-Tesco</w:t>
            </w:r>
            <w:proofErr w:type="spellEnd"/>
          </w:p>
        </w:tc>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2 147</w:t>
            </w:r>
          </w:p>
        </w:tc>
        <w:tc>
          <w:tcPr>
            <w:tcW w:w="3191"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2 817</w:t>
            </w:r>
          </w:p>
        </w:tc>
      </w:tr>
      <w:tr w:rsidR="003662B3" w:rsidTr="003662B3">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proofErr w:type="spellStart"/>
            <w:r>
              <w:rPr>
                <w:rFonts w:ascii="Times New Roman" w:hAnsi="Times New Roman" w:cs="Times New Roman" w:hint="eastAsia"/>
                <w:sz w:val="20"/>
                <w:szCs w:val="20"/>
              </w:rPr>
              <w:t>Samsung</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Cheil</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Industries</w:t>
            </w:r>
            <w:proofErr w:type="spellEnd"/>
          </w:p>
        </w:tc>
        <w:tc>
          <w:tcPr>
            <w:tcW w:w="3190"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2 088</w:t>
            </w:r>
          </w:p>
        </w:tc>
        <w:tc>
          <w:tcPr>
            <w:tcW w:w="3191" w:type="dxa"/>
          </w:tcPr>
          <w:p w:rsidR="003662B3" w:rsidRPr="003662B3" w:rsidRDefault="003662B3" w:rsidP="00340BBD">
            <w:pPr>
              <w:pStyle w:val="a3"/>
              <w:tabs>
                <w:tab w:val="left" w:pos="0"/>
              </w:tabs>
              <w:spacing w:line="360" w:lineRule="auto"/>
              <w:ind w:left="0"/>
              <w:jc w:val="center"/>
              <w:rPr>
                <w:rFonts w:ascii="Times New Roman" w:hAnsi="Times New Roman" w:cs="Times New Roman"/>
                <w:sz w:val="20"/>
                <w:szCs w:val="20"/>
              </w:rPr>
            </w:pPr>
            <w:r>
              <w:rPr>
                <w:rFonts w:ascii="Times New Roman" w:hAnsi="Times New Roman" w:cs="Times New Roman" w:hint="eastAsia"/>
                <w:sz w:val="20"/>
                <w:szCs w:val="20"/>
              </w:rPr>
              <w:t>2 086</w:t>
            </w:r>
          </w:p>
        </w:tc>
      </w:tr>
    </w:tbl>
    <w:p w:rsidR="00340BBD" w:rsidRDefault="00340BBD" w:rsidP="00340BBD">
      <w:pPr>
        <w:pStyle w:val="a3"/>
        <w:tabs>
          <w:tab w:val="left" w:pos="0"/>
        </w:tabs>
        <w:spacing w:after="0" w:line="360" w:lineRule="auto"/>
        <w:ind w:left="0"/>
        <w:jc w:val="center"/>
        <w:rPr>
          <w:rFonts w:ascii="Times New Roman" w:hAnsi="Times New Roman" w:cs="Times New Roman"/>
          <w:sz w:val="28"/>
          <w:szCs w:val="28"/>
        </w:rPr>
      </w:pPr>
    </w:p>
    <w:p w:rsidR="0007490E" w:rsidRDefault="003662B3" w:rsidP="003662B3">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hint="eastAsia"/>
          <w:sz w:val="28"/>
          <w:szCs w:val="28"/>
        </w:rPr>
        <w:tab/>
      </w:r>
      <w:r>
        <w:rPr>
          <w:rFonts w:ascii="Times New Roman" w:hAnsi="Times New Roman" w:cs="Times New Roman"/>
          <w:sz w:val="28"/>
          <w:szCs w:val="28"/>
        </w:rPr>
        <w:t xml:space="preserve">После открытия южнокорейской экономики для иностранных инвестиций и импорта на местный рынок вышло сразу несколько крупных международных сети розничных продаж – американские </w:t>
      </w:r>
      <w:proofErr w:type="spellStart"/>
      <w:r>
        <w:rPr>
          <w:rFonts w:ascii="Times New Roman" w:hAnsi="Times New Roman" w:cs="Times New Roman" w:hint="eastAsia"/>
          <w:sz w:val="28"/>
          <w:szCs w:val="28"/>
        </w:rPr>
        <w:t>Walmart</w:t>
      </w:r>
      <w:proofErr w:type="spellEnd"/>
      <w:r>
        <w:rPr>
          <w:rFonts w:ascii="Times New Roman" w:hAnsi="Times New Roman" w:cs="Times New Roman"/>
          <w:sz w:val="28"/>
          <w:szCs w:val="28"/>
        </w:rPr>
        <w:t xml:space="preserve"> и</w:t>
      </w:r>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Price</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Club</w:t>
      </w:r>
      <w:proofErr w:type="spellEnd"/>
      <w:r>
        <w:rPr>
          <w:rFonts w:ascii="Times New Roman" w:hAnsi="Times New Roman" w:cs="Times New Roman"/>
          <w:sz w:val="28"/>
          <w:szCs w:val="28"/>
        </w:rPr>
        <w:t xml:space="preserve">, французская </w:t>
      </w:r>
      <w:proofErr w:type="spellStart"/>
      <w:r w:rsidR="0007490E">
        <w:rPr>
          <w:rFonts w:ascii="Times New Roman" w:hAnsi="Times New Roman" w:cs="Times New Roman" w:hint="eastAsia"/>
          <w:sz w:val="28"/>
          <w:szCs w:val="28"/>
        </w:rPr>
        <w:t>Carrefour</w:t>
      </w:r>
      <w:proofErr w:type="spellEnd"/>
      <w:r w:rsidR="0007490E">
        <w:rPr>
          <w:rFonts w:ascii="Times New Roman" w:hAnsi="Times New Roman" w:cs="Times New Roman" w:hint="eastAsia"/>
          <w:sz w:val="28"/>
          <w:szCs w:val="28"/>
        </w:rPr>
        <w:t xml:space="preserve">, </w:t>
      </w:r>
      <w:r w:rsidR="0007490E">
        <w:rPr>
          <w:rFonts w:ascii="Times New Roman" w:hAnsi="Times New Roman" w:cs="Times New Roman"/>
          <w:sz w:val="28"/>
          <w:szCs w:val="28"/>
        </w:rPr>
        <w:t xml:space="preserve">британская </w:t>
      </w:r>
      <w:proofErr w:type="spellStart"/>
      <w:r w:rsidR="0007490E">
        <w:rPr>
          <w:rFonts w:ascii="Times New Roman" w:hAnsi="Times New Roman" w:cs="Times New Roman" w:hint="eastAsia"/>
          <w:sz w:val="28"/>
          <w:szCs w:val="28"/>
        </w:rPr>
        <w:t>Tesco</w:t>
      </w:r>
      <w:proofErr w:type="spellEnd"/>
      <w:r w:rsidR="0007490E">
        <w:rPr>
          <w:rFonts w:ascii="Times New Roman" w:hAnsi="Times New Roman" w:cs="Times New Roman"/>
          <w:sz w:val="28"/>
          <w:szCs w:val="28"/>
        </w:rPr>
        <w:t xml:space="preserve">. Самостоятельно конкурировать с местными брендами иностранные компании были в большинстве случаев не в состоянии. </w:t>
      </w:r>
    </w:p>
    <w:p w:rsidR="00B54C14" w:rsidRDefault="00B54C14" w:rsidP="003662B3">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Информационная система работы с поставщиками продукции </w:t>
      </w:r>
      <w:proofErr w:type="spellStart"/>
      <w:r>
        <w:rPr>
          <w:rFonts w:ascii="Times New Roman" w:hAnsi="Times New Roman" w:cs="Times New Roman" w:hint="eastAsia"/>
          <w:sz w:val="28"/>
          <w:szCs w:val="28"/>
        </w:rPr>
        <w:t>Walmart</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на местном рынке также работала далеко не идеально. </w:t>
      </w:r>
      <w:r w:rsidR="00F15CC5">
        <w:rPr>
          <w:rFonts w:ascii="Times New Roman" w:hAnsi="Times New Roman" w:cs="Times New Roman"/>
          <w:sz w:val="28"/>
          <w:szCs w:val="28"/>
        </w:rPr>
        <w:t xml:space="preserve">Американская компания столкнулась с проблемой </w:t>
      </w:r>
      <w:proofErr w:type="spellStart"/>
      <w:r w:rsidR="00F15CC5">
        <w:rPr>
          <w:rFonts w:ascii="Times New Roman" w:hAnsi="Times New Roman" w:cs="Times New Roman"/>
          <w:sz w:val="28"/>
          <w:szCs w:val="28"/>
        </w:rPr>
        <w:t>фрагментированности</w:t>
      </w:r>
      <w:proofErr w:type="spellEnd"/>
      <w:r w:rsidR="00F15CC5">
        <w:rPr>
          <w:rFonts w:ascii="Times New Roman" w:hAnsi="Times New Roman" w:cs="Times New Roman"/>
          <w:sz w:val="28"/>
          <w:szCs w:val="28"/>
        </w:rPr>
        <w:t xml:space="preserve"> цепи поставок, когда между производителем или импортером продукции и ее продавцом стоит по несколько перекупщиков. Кроме того, протекционистские меры правительства, например, высокие ввозные пошлины на продукты питания, затрудняли выход иностранных компаний на южнокорейский рынок. Южнокорейские поставщики продукции отказывались переходить к открытому информационному обмену с системой автоматизированного обмена данными </w:t>
      </w:r>
      <w:proofErr w:type="spellStart"/>
      <w:r w:rsidR="00F15CC5">
        <w:rPr>
          <w:rFonts w:ascii="Times New Roman" w:hAnsi="Times New Roman" w:cs="Times New Roman" w:hint="eastAsia"/>
          <w:sz w:val="28"/>
          <w:szCs w:val="28"/>
        </w:rPr>
        <w:t>Walmart</w:t>
      </w:r>
      <w:proofErr w:type="spellEnd"/>
      <w:r w:rsidR="00F15CC5">
        <w:rPr>
          <w:rFonts w:ascii="Times New Roman" w:hAnsi="Times New Roman" w:cs="Times New Roman"/>
          <w:sz w:val="28"/>
          <w:szCs w:val="28"/>
        </w:rPr>
        <w:t>. Они могли всегда имели возможность продать свои товары не иностранной компании, а местным сетевым магазинам.</w:t>
      </w:r>
      <w:r w:rsidR="00867CF1">
        <w:rPr>
          <w:rFonts w:ascii="Times New Roman" w:hAnsi="Times New Roman" w:cs="Times New Roman"/>
          <w:sz w:val="28"/>
          <w:szCs w:val="28"/>
        </w:rPr>
        <w:t xml:space="preserve"> Не сумев выстроить </w:t>
      </w:r>
      <w:r w:rsidR="00C65875">
        <w:rPr>
          <w:rFonts w:ascii="Times New Roman" w:hAnsi="Times New Roman" w:cs="Times New Roman"/>
          <w:sz w:val="28"/>
          <w:szCs w:val="28"/>
        </w:rPr>
        <w:t xml:space="preserve">прочного сотрудничества с местными поставщиками, </w:t>
      </w:r>
      <w:proofErr w:type="spellStart"/>
      <w:r w:rsidR="00C65875">
        <w:rPr>
          <w:rFonts w:ascii="Times New Roman" w:hAnsi="Times New Roman" w:cs="Times New Roman" w:hint="eastAsia"/>
          <w:sz w:val="28"/>
          <w:szCs w:val="28"/>
        </w:rPr>
        <w:t>Walmart</w:t>
      </w:r>
      <w:proofErr w:type="spellEnd"/>
      <w:r w:rsidR="00C65875">
        <w:rPr>
          <w:rFonts w:ascii="Times New Roman" w:hAnsi="Times New Roman" w:cs="Times New Roman" w:hint="eastAsia"/>
          <w:sz w:val="28"/>
          <w:szCs w:val="28"/>
        </w:rPr>
        <w:t xml:space="preserve"> </w:t>
      </w:r>
      <w:r w:rsidR="00C65875">
        <w:rPr>
          <w:rFonts w:ascii="Times New Roman" w:hAnsi="Times New Roman" w:cs="Times New Roman"/>
          <w:sz w:val="28"/>
          <w:szCs w:val="28"/>
        </w:rPr>
        <w:t>не имел возможности эффективно контролировать логистику продукции, что негативно сказывалось на их конечной цене и подрывало основу рыночной стратегии американской корпорации.</w:t>
      </w:r>
      <w:r w:rsidR="00F15CC5">
        <w:rPr>
          <w:rStyle w:val="a6"/>
          <w:rFonts w:ascii="Times New Roman" w:hAnsi="Times New Roman" w:cs="Times New Roman"/>
          <w:sz w:val="28"/>
          <w:szCs w:val="28"/>
        </w:rPr>
        <w:footnoteReference w:id="102"/>
      </w:r>
    </w:p>
    <w:p w:rsidR="00C65875" w:rsidRDefault="00C65875" w:rsidP="003662B3">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411677">
        <w:rPr>
          <w:rFonts w:ascii="Times New Roman" w:hAnsi="Times New Roman" w:cs="Times New Roman"/>
          <w:sz w:val="28"/>
          <w:szCs w:val="28"/>
        </w:rPr>
        <w:t xml:space="preserve">Таким образом, неспособность учитывать местные потребительские предпочтения и особенности местного рынка, а также высокий уровень конкуренции со стороны местных компаний вынудили </w:t>
      </w:r>
      <w:proofErr w:type="spellStart"/>
      <w:r w:rsidR="00411677">
        <w:rPr>
          <w:rFonts w:ascii="Times New Roman" w:hAnsi="Times New Roman" w:cs="Times New Roman" w:hint="eastAsia"/>
          <w:sz w:val="28"/>
          <w:szCs w:val="28"/>
        </w:rPr>
        <w:t>Walmart</w:t>
      </w:r>
      <w:proofErr w:type="spellEnd"/>
      <w:r w:rsidR="00411677">
        <w:rPr>
          <w:rFonts w:ascii="Times New Roman" w:hAnsi="Times New Roman" w:cs="Times New Roman"/>
          <w:sz w:val="28"/>
          <w:szCs w:val="28"/>
        </w:rPr>
        <w:t xml:space="preserve"> продать свой бизнес в Южной Корее в 2006 г. В том же году ушел с южнокорейского рынка и французский </w:t>
      </w:r>
      <w:proofErr w:type="spellStart"/>
      <w:r w:rsidR="00411677">
        <w:rPr>
          <w:rFonts w:ascii="Times New Roman" w:hAnsi="Times New Roman" w:cs="Times New Roman" w:hint="eastAsia"/>
          <w:sz w:val="28"/>
          <w:szCs w:val="28"/>
        </w:rPr>
        <w:t>Carrefour</w:t>
      </w:r>
      <w:proofErr w:type="spellEnd"/>
      <w:r w:rsidR="00411677">
        <w:rPr>
          <w:rFonts w:ascii="Times New Roman" w:hAnsi="Times New Roman" w:cs="Times New Roman"/>
          <w:sz w:val="28"/>
          <w:szCs w:val="28"/>
        </w:rPr>
        <w:t xml:space="preserve">, столкнувшийся с аналогичными трудностями. </w:t>
      </w:r>
    </w:p>
    <w:p w:rsidR="00290027" w:rsidRDefault="00290027" w:rsidP="003662B3">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Пример более успешного выхода на южнокорейский рынок продемонстрировала британская розничная сеть </w:t>
      </w:r>
      <w:proofErr w:type="spellStart"/>
      <w:r>
        <w:rPr>
          <w:rFonts w:ascii="Times New Roman" w:hAnsi="Times New Roman" w:cs="Times New Roman" w:hint="eastAsia"/>
          <w:sz w:val="28"/>
          <w:szCs w:val="28"/>
        </w:rPr>
        <w:t>Tesco</w:t>
      </w:r>
      <w:proofErr w:type="spellEnd"/>
      <w:r>
        <w:rPr>
          <w:rFonts w:ascii="Times New Roman" w:hAnsi="Times New Roman" w:cs="Times New Roman" w:hint="eastAsia"/>
          <w:sz w:val="28"/>
          <w:szCs w:val="28"/>
        </w:rPr>
        <w:t>.</w:t>
      </w:r>
      <w:r>
        <w:rPr>
          <w:rFonts w:ascii="Times New Roman" w:hAnsi="Times New Roman" w:cs="Times New Roman"/>
          <w:sz w:val="28"/>
          <w:szCs w:val="28"/>
        </w:rPr>
        <w:t xml:space="preserve"> В отличие от </w:t>
      </w:r>
      <w:proofErr w:type="spellStart"/>
      <w:r>
        <w:rPr>
          <w:rFonts w:ascii="Times New Roman" w:hAnsi="Times New Roman" w:cs="Times New Roman" w:hint="eastAsia"/>
          <w:sz w:val="28"/>
          <w:szCs w:val="28"/>
        </w:rPr>
        <w:t>Walmart</w:t>
      </w:r>
      <w:proofErr w:type="spellEnd"/>
      <w:r>
        <w:rPr>
          <w:rFonts w:ascii="Times New Roman" w:hAnsi="Times New Roman" w:cs="Times New Roman"/>
          <w:sz w:val="28"/>
          <w:szCs w:val="28"/>
        </w:rPr>
        <w:t xml:space="preserve">, создавшего в Республике Корея независимое юридическое лицо, </w:t>
      </w:r>
      <w:proofErr w:type="spellStart"/>
      <w:r>
        <w:rPr>
          <w:rFonts w:ascii="Times New Roman" w:hAnsi="Times New Roman" w:cs="Times New Roman" w:hint="eastAsia"/>
          <w:sz w:val="28"/>
          <w:szCs w:val="28"/>
        </w:rPr>
        <w:t>Tesco</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пошел по пути создания совместного предприятия с местной компанией, в 1999 г. выкупив 50% акций подразделения концерна </w:t>
      </w:r>
      <w:proofErr w:type="spellStart"/>
      <w:r>
        <w:rPr>
          <w:rFonts w:ascii="Times New Roman" w:hAnsi="Times New Roman" w:cs="Times New Roman" w:hint="eastAsia"/>
          <w:sz w:val="28"/>
          <w:szCs w:val="28"/>
        </w:rPr>
        <w:t>Samsung</w:t>
      </w:r>
      <w:proofErr w:type="spellEnd"/>
      <w:r>
        <w:rPr>
          <w:rFonts w:ascii="Times New Roman" w:hAnsi="Times New Roman" w:cs="Times New Roman"/>
          <w:sz w:val="28"/>
          <w:szCs w:val="28"/>
        </w:rPr>
        <w:t xml:space="preserve">, владевшего брендом гипермаркетов </w:t>
      </w:r>
      <w:proofErr w:type="spellStart"/>
      <w:r>
        <w:rPr>
          <w:rFonts w:ascii="Times New Roman" w:hAnsi="Times New Roman" w:cs="Times New Roman" w:hint="eastAsia"/>
          <w:sz w:val="28"/>
          <w:szCs w:val="28"/>
        </w:rPr>
        <w:t>Homeplus</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При этом в отличие от </w:t>
      </w:r>
      <w:proofErr w:type="spellStart"/>
      <w:r>
        <w:rPr>
          <w:rFonts w:ascii="Times New Roman" w:hAnsi="Times New Roman" w:cs="Times New Roman" w:hint="eastAsia"/>
          <w:sz w:val="28"/>
          <w:szCs w:val="28"/>
        </w:rPr>
        <w:t>Walmart</w:t>
      </w:r>
      <w:proofErr w:type="spellEnd"/>
      <w:r>
        <w:rPr>
          <w:rFonts w:ascii="Times New Roman" w:hAnsi="Times New Roman" w:cs="Times New Roman"/>
          <w:sz w:val="28"/>
          <w:szCs w:val="28"/>
        </w:rPr>
        <w:t xml:space="preserve">, где все решения принимались централизованно головным офисом компании, </w:t>
      </w:r>
      <w:proofErr w:type="spellStart"/>
      <w:r>
        <w:rPr>
          <w:rFonts w:ascii="Times New Roman" w:hAnsi="Times New Roman" w:cs="Times New Roman" w:hint="eastAsia"/>
          <w:sz w:val="28"/>
          <w:szCs w:val="28"/>
        </w:rPr>
        <w:t>Tesco</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предоставил своему южнокорейскому подразделению относительную свободу действий, что</w:t>
      </w:r>
      <w:r w:rsidR="00D24D33">
        <w:rPr>
          <w:rFonts w:ascii="Times New Roman" w:hAnsi="Times New Roman" w:cs="Times New Roman"/>
          <w:sz w:val="28"/>
          <w:szCs w:val="28"/>
        </w:rPr>
        <w:t xml:space="preserve"> вкупе с возможностью консультации с корейскими партнерами помогало компании лучше подстраиваться под особенности местного рынка. </w:t>
      </w:r>
      <w:r w:rsidR="00177E72">
        <w:rPr>
          <w:rFonts w:ascii="Times New Roman" w:hAnsi="Times New Roman" w:cs="Times New Roman"/>
          <w:sz w:val="28"/>
          <w:szCs w:val="28"/>
        </w:rPr>
        <w:t xml:space="preserve">Более того, управление своим бизнесом в Южной Корее английская компания доверила местному менеджеру – Ли </w:t>
      </w:r>
      <w:proofErr w:type="spellStart"/>
      <w:r w:rsidR="00177E72">
        <w:rPr>
          <w:rFonts w:ascii="Times New Roman" w:hAnsi="Times New Roman" w:cs="Times New Roman"/>
          <w:sz w:val="28"/>
          <w:szCs w:val="28"/>
        </w:rPr>
        <w:t>Сынхану</w:t>
      </w:r>
      <w:proofErr w:type="spellEnd"/>
      <w:r w:rsidR="00177E72">
        <w:rPr>
          <w:rFonts w:ascii="Times New Roman" w:hAnsi="Times New Roman" w:cs="Times New Roman"/>
          <w:sz w:val="28"/>
          <w:szCs w:val="28"/>
        </w:rPr>
        <w:t xml:space="preserve">, управлявшему сетью магазинов </w:t>
      </w:r>
      <w:proofErr w:type="spellStart"/>
      <w:r w:rsidR="00177E72">
        <w:rPr>
          <w:rFonts w:ascii="Times New Roman" w:hAnsi="Times New Roman" w:cs="Times New Roman" w:hint="eastAsia"/>
          <w:sz w:val="28"/>
          <w:szCs w:val="28"/>
        </w:rPr>
        <w:t>Homeplus</w:t>
      </w:r>
      <w:proofErr w:type="spellEnd"/>
      <w:r w:rsidR="00177E72">
        <w:rPr>
          <w:rFonts w:ascii="Times New Roman" w:hAnsi="Times New Roman" w:cs="Times New Roman" w:hint="eastAsia"/>
          <w:sz w:val="28"/>
          <w:szCs w:val="28"/>
        </w:rPr>
        <w:t xml:space="preserve"> </w:t>
      </w:r>
      <w:r w:rsidR="00177E72">
        <w:rPr>
          <w:rFonts w:ascii="Times New Roman" w:hAnsi="Times New Roman" w:cs="Times New Roman"/>
          <w:sz w:val="28"/>
          <w:szCs w:val="28"/>
        </w:rPr>
        <w:t>до 2014 г.</w:t>
      </w:r>
      <w:r w:rsidR="00177E72">
        <w:rPr>
          <w:rStyle w:val="a6"/>
          <w:rFonts w:ascii="Times New Roman" w:hAnsi="Times New Roman" w:cs="Times New Roman"/>
          <w:sz w:val="28"/>
          <w:szCs w:val="28"/>
        </w:rPr>
        <w:footnoteReference w:id="103"/>
      </w:r>
    </w:p>
    <w:p w:rsidR="00177E72" w:rsidRDefault="00177E72" w:rsidP="003662B3">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Выход </w:t>
      </w:r>
      <w:proofErr w:type="spellStart"/>
      <w:r>
        <w:rPr>
          <w:rFonts w:ascii="Times New Roman" w:hAnsi="Times New Roman" w:cs="Times New Roman" w:hint="eastAsia"/>
          <w:sz w:val="28"/>
          <w:szCs w:val="28"/>
        </w:rPr>
        <w:t>Tesco</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на южнокорейский рынок отличался рядом особенностей. Во-первых, несмотря на создание совместного предприятия </w:t>
      </w:r>
      <w:proofErr w:type="spellStart"/>
      <w:r>
        <w:rPr>
          <w:rFonts w:ascii="Times New Roman" w:hAnsi="Times New Roman" w:cs="Times New Roman" w:hint="eastAsia"/>
          <w:sz w:val="28"/>
          <w:szCs w:val="28"/>
        </w:rPr>
        <w:t>Samsung-Tesco</w:t>
      </w:r>
      <w:proofErr w:type="spellEnd"/>
      <w:r>
        <w:rPr>
          <w:rFonts w:ascii="Times New Roman" w:hAnsi="Times New Roman" w:cs="Times New Roman"/>
          <w:sz w:val="28"/>
          <w:szCs w:val="28"/>
        </w:rPr>
        <w:t xml:space="preserve">, было принято решение сохранить </w:t>
      </w:r>
      <w:r w:rsidR="007D365F">
        <w:rPr>
          <w:rFonts w:ascii="Times New Roman" w:hAnsi="Times New Roman" w:cs="Times New Roman"/>
          <w:sz w:val="28"/>
          <w:szCs w:val="28"/>
        </w:rPr>
        <w:t xml:space="preserve">существовавшее изначально под местным брендом название сети магазинов – </w:t>
      </w:r>
      <w:proofErr w:type="spellStart"/>
      <w:r w:rsidR="007D365F">
        <w:rPr>
          <w:rFonts w:ascii="Times New Roman" w:hAnsi="Times New Roman" w:cs="Times New Roman" w:hint="eastAsia"/>
          <w:sz w:val="28"/>
          <w:szCs w:val="28"/>
        </w:rPr>
        <w:t>Homeplus</w:t>
      </w:r>
      <w:proofErr w:type="spellEnd"/>
      <w:r w:rsidR="007D365F">
        <w:rPr>
          <w:rFonts w:ascii="Times New Roman" w:hAnsi="Times New Roman" w:cs="Times New Roman" w:hint="eastAsia"/>
          <w:sz w:val="28"/>
          <w:szCs w:val="28"/>
        </w:rPr>
        <w:t xml:space="preserve">. </w:t>
      </w:r>
      <w:r w:rsidR="007D365F">
        <w:rPr>
          <w:rFonts w:ascii="Times New Roman" w:hAnsi="Times New Roman" w:cs="Times New Roman"/>
          <w:sz w:val="28"/>
          <w:szCs w:val="28"/>
        </w:rPr>
        <w:t>Это было вызвано несколькими причинами.</w:t>
      </w:r>
      <w:r w:rsidR="007D365F">
        <w:rPr>
          <w:rFonts w:ascii="Times New Roman" w:hAnsi="Times New Roman" w:cs="Times New Roman" w:hint="eastAsia"/>
          <w:sz w:val="28"/>
          <w:szCs w:val="28"/>
        </w:rPr>
        <w:t xml:space="preserve"> </w:t>
      </w:r>
      <w:r w:rsidR="007D365F">
        <w:rPr>
          <w:rFonts w:ascii="Times New Roman" w:hAnsi="Times New Roman" w:cs="Times New Roman"/>
          <w:sz w:val="28"/>
          <w:szCs w:val="28"/>
        </w:rPr>
        <w:t xml:space="preserve">Несмотря на то, что </w:t>
      </w:r>
      <w:proofErr w:type="spellStart"/>
      <w:r w:rsidR="007D365F">
        <w:rPr>
          <w:rFonts w:ascii="Times New Roman" w:hAnsi="Times New Roman" w:cs="Times New Roman" w:hint="eastAsia"/>
          <w:sz w:val="28"/>
          <w:szCs w:val="28"/>
        </w:rPr>
        <w:t>Tesco</w:t>
      </w:r>
      <w:proofErr w:type="spellEnd"/>
      <w:r w:rsidR="007D365F">
        <w:rPr>
          <w:rFonts w:ascii="Times New Roman" w:hAnsi="Times New Roman" w:cs="Times New Roman" w:hint="eastAsia"/>
          <w:sz w:val="28"/>
          <w:szCs w:val="28"/>
        </w:rPr>
        <w:t xml:space="preserve"> </w:t>
      </w:r>
      <w:r w:rsidR="007D365F">
        <w:rPr>
          <w:rFonts w:ascii="Times New Roman" w:hAnsi="Times New Roman" w:cs="Times New Roman"/>
          <w:sz w:val="28"/>
          <w:szCs w:val="28"/>
        </w:rPr>
        <w:t xml:space="preserve">являлся транснациональной корпорацией, будучи 7-й по объемам оборота розничной сетью в мире, представленной во многих странах, южнокорейскому потребителю данный бренд был практически неизвестен. Кроме того, был проведен опрос общественного мнения, в ходе которого у жителей Южной </w:t>
      </w:r>
      <w:r w:rsidR="007D365F">
        <w:rPr>
          <w:rFonts w:ascii="Times New Roman" w:hAnsi="Times New Roman" w:cs="Times New Roman"/>
          <w:sz w:val="28"/>
          <w:szCs w:val="28"/>
        </w:rPr>
        <w:lastRenderedPageBreak/>
        <w:t xml:space="preserve">Кореи спрашивали, какие ассоциации у них вызывает название фирмы </w:t>
      </w:r>
      <w:proofErr w:type="spellStart"/>
      <w:r w:rsidR="007D365F">
        <w:rPr>
          <w:rFonts w:ascii="Times New Roman" w:hAnsi="Times New Roman" w:cs="Times New Roman" w:hint="eastAsia"/>
          <w:sz w:val="28"/>
          <w:szCs w:val="28"/>
        </w:rPr>
        <w:t>Tesco</w:t>
      </w:r>
      <w:proofErr w:type="spellEnd"/>
      <w:r w:rsidR="007D365F">
        <w:rPr>
          <w:rFonts w:ascii="Times New Roman" w:hAnsi="Times New Roman" w:cs="Times New Roman"/>
          <w:sz w:val="28"/>
          <w:szCs w:val="28"/>
        </w:rPr>
        <w:t xml:space="preserve">. Среди респондентов была велика доля тех, кто, вспоминая про американского производителя нефти и газа </w:t>
      </w:r>
      <w:proofErr w:type="spellStart"/>
      <w:r w:rsidR="007D365F">
        <w:rPr>
          <w:rFonts w:ascii="Times New Roman" w:hAnsi="Times New Roman" w:cs="Times New Roman" w:hint="eastAsia"/>
          <w:sz w:val="28"/>
          <w:szCs w:val="28"/>
        </w:rPr>
        <w:t>Texaco</w:t>
      </w:r>
      <w:proofErr w:type="spellEnd"/>
      <w:r w:rsidR="007D365F">
        <w:rPr>
          <w:rFonts w:ascii="Times New Roman" w:hAnsi="Times New Roman" w:cs="Times New Roman"/>
          <w:sz w:val="28"/>
          <w:szCs w:val="28"/>
        </w:rPr>
        <w:t>, отвечал, что название ассоциируется у них с нефтяной компанией.</w:t>
      </w:r>
      <w:r w:rsidR="00386001">
        <w:rPr>
          <w:rFonts w:ascii="Times New Roman" w:hAnsi="Times New Roman" w:cs="Times New Roman"/>
          <w:sz w:val="28"/>
          <w:szCs w:val="28"/>
        </w:rPr>
        <w:t xml:space="preserve"> Аналогичного принципа сохранения местного названия сети магазинов </w:t>
      </w:r>
      <w:proofErr w:type="spellStart"/>
      <w:r w:rsidR="00386001">
        <w:rPr>
          <w:rFonts w:ascii="Times New Roman" w:hAnsi="Times New Roman" w:cs="Times New Roman" w:hint="eastAsia"/>
          <w:sz w:val="28"/>
          <w:szCs w:val="28"/>
        </w:rPr>
        <w:t>Tesco</w:t>
      </w:r>
      <w:proofErr w:type="spellEnd"/>
      <w:r w:rsidR="00386001">
        <w:rPr>
          <w:rFonts w:ascii="Times New Roman" w:hAnsi="Times New Roman" w:cs="Times New Roman" w:hint="eastAsia"/>
          <w:sz w:val="28"/>
          <w:szCs w:val="28"/>
        </w:rPr>
        <w:t xml:space="preserve"> </w:t>
      </w:r>
      <w:r w:rsidR="00386001">
        <w:rPr>
          <w:rFonts w:ascii="Times New Roman" w:hAnsi="Times New Roman" w:cs="Times New Roman"/>
          <w:sz w:val="28"/>
          <w:szCs w:val="28"/>
        </w:rPr>
        <w:t xml:space="preserve">придерживался и при выходе на рынок Таиланда, где в названии магазинов компании используется местный бренд </w:t>
      </w:r>
      <w:proofErr w:type="spellStart"/>
      <w:r w:rsidR="00386001">
        <w:rPr>
          <w:rFonts w:ascii="Times New Roman" w:hAnsi="Times New Roman" w:cs="Times New Roman" w:hint="eastAsia"/>
          <w:sz w:val="28"/>
          <w:szCs w:val="28"/>
        </w:rPr>
        <w:t>Lotus</w:t>
      </w:r>
      <w:proofErr w:type="spellEnd"/>
      <w:r w:rsidR="00386001">
        <w:rPr>
          <w:rFonts w:ascii="Times New Roman" w:hAnsi="Times New Roman" w:cs="Times New Roman" w:hint="eastAsia"/>
          <w:sz w:val="28"/>
          <w:szCs w:val="28"/>
        </w:rPr>
        <w:t>.</w:t>
      </w:r>
      <w:r w:rsidR="007D365F">
        <w:rPr>
          <w:rStyle w:val="a6"/>
          <w:rFonts w:ascii="Times New Roman" w:hAnsi="Times New Roman" w:cs="Times New Roman"/>
          <w:sz w:val="28"/>
          <w:szCs w:val="28"/>
        </w:rPr>
        <w:footnoteReference w:id="104"/>
      </w:r>
      <w:r w:rsidR="00386001">
        <w:rPr>
          <w:rFonts w:ascii="Times New Roman" w:hAnsi="Times New Roman" w:cs="Times New Roman"/>
          <w:sz w:val="28"/>
          <w:szCs w:val="28"/>
        </w:rPr>
        <w:t xml:space="preserve"> При </w:t>
      </w:r>
      <w:proofErr w:type="spellStart"/>
      <w:r w:rsidR="00386001">
        <w:rPr>
          <w:rFonts w:ascii="Times New Roman" w:hAnsi="Times New Roman" w:cs="Times New Roman"/>
          <w:sz w:val="28"/>
          <w:szCs w:val="28"/>
        </w:rPr>
        <w:t>брендировании</w:t>
      </w:r>
      <w:proofErr w:type="spellEnd"/>
      <w:r w:rsidR="00386001">
        <w:rPr>
          <w:rFonts w:ascii="Times New Roman" w:hAnsi="Times New Roman" w:cs="Times New Roman"/>
          <w:sz w:val="28"/>
          <w:szCs w:val="28"/>
        </w:rPr>
        <w:t xml:space="preserve"> магазинов </w:t>
      </w:r>
      <w:proofErr w:type="spellStart"/>
      <w:r w:rsidR="00386001">
        <w:rPr>
          <w:rFonts w:ascii="Times New Roman" w:hAnsi="Times New Roman" w:cs="Times New Roman" w:hint="eastAsia"/>
          <w:sz w:val="28"/>
          <w:szCs w:val="28"/>
        </w:rPr>
        <w:t>Homeplus</w:t>
      </w:r>
      <w:proofErr w:type="spellEnd"/>
      <w:r w:rsidR="00386001">
        <w:rPr>
          <w:rFonts w:ascii="Times New Roman" w:hAnsi="Times New Roman" w:cs="Times New Roman"/>
          <w:sz w:val="28"/>
          <w:szCs w:val="28"/>
        </w:rPr>
        <w:t xml:space="preserve"> в Южной Корее название компании, управляющей этой сетью, использовалось в виде смешения корейской и латинской графики: «</w:t>
      </w:r>
      <w:r w:rsidR="00386001" w:rsidRPr="00386001">
        <w:rPr>
          <w:rFonts w:ascii="Batang" w:eastAsia="Batang" w:hAnsi="Batang" w:cs="Times New Roman" w:hint="eastAsia"/>
          <w:sz w:val="28"/>
          <w:szCs w:val="28"/>
        </w:rPr>
        <w:t>삼성</w:t>
      </w:r>
      <w:r w:rsidR="00386001">
        <w:rPr>
          <w:rFonts w:ascii="Times New Roman" w:hAnsi="Times New Roman" w:cs="Times New Roman" w:hint="eastAsia"/>
          <w:sz w:val="28"/>
          <w:szCs w:val="28"/>
        </w:rPr>
        <w:t xml:space="preserve"> TESCO</w:t>
      </w:r>
      <w:r w:rsidR="00386001">
        <w:rPr>
          <w:rFonts w:ascii="Times New Roman" w:hAnsi="Times New Roman" w:cs="Times New Roman"/>
          <w:sz w:val="28"/>
          <w:szCs w:val="28"/>
        </w:rPr>
        <w:t xml:space="preserve">» </w:t>
      </w:r>
      <w:r w:rsidR="00386001">
        <w:rPr>
          <w:rFonts w:ascii="Times New Roman" w:hAnsi="Times New Roman" w:cs="Times New Roman" w:hint="eastAsia"/>
          <w:sz w:val="28"/>
          <w:szCs w:val="28"/>
        </w:rPr>
        <w:t>(</w:t>
      </w:r>
      <w:proofErr w:type="spellStart"/>
      <w:r w:rsidR="00386001">
        <w:rPr>
          <w:rFonts w:ascii="Times New Roman" w:hAnsi="Times New Roman" w:cs="Times New Roman" w:hint="eastAsia"/>
          <w:sz w:val="28"/>
          <w:szCs w:val="28"/>
        </w:rPr>
        <w:t>Samsung</w:t>
      </w:r>
      <w:proofErr w:type="spellEnd"/>
      <w:r w:rsidR="00386001">
        <w:rPr>
          <w:rFonts w:ascii="Times New Roman" w:hAnsi="Times New Roman" w:cs="Times New Roman" w:hint="eastAsia"/>
          <w:sz w:val="28"/>
          <w:szCs w:val="28"/>
        </w:rPr>
        <w:t xml:space="preserve"> </w:t>
      </w:r>
      <w:proofErr w:type="spellStart"/>
      <w:r w:rsidR="00386001">
        <w:rPr>
          <w:rFonts w:ascii="Times New Roman" w:hAnsi="Times New Roman" w:cs="Times New Roman" w:hint="eastAsia"/>
          <w:sz w:val="28"/>
          <w:szCs w:val="28"/>
        </w:rPr>
        <w:t>Tesco</w:t>
      </w:r>
      <w:proofErr w:type="spellEnd"/>
      <w:r w:rsidR="00386001">
        <w:rPr>
          <w:rFonts w:ascii="Times New Roman" w:hAnsi="Times New Roman" w:cs="Times New Roman" w:hint="eastAsia"/>
          <w:sz w:val="28"/>
          <w:szCs w:val="28"/>
        </w:rPr>
        <w:t>) (</w:t>
      </w:r>
      <w:r w:rsidR="00386001">
        <w:rPr>
          <w:rFonts w:ascii="Times New Roman" w:hAnsi="Times New Roman" w:cs="Times New Roman"/>
          <w:sz w:val="28"/>
          <w:szCs w:val="28"/>
        </w:rPr>
        <w:t>см. Изображение 1).</w:t>
      </w:r>
    </w:p>
    <w:p w:rsidR="00386001" w:rsidRDefault="00386001" w:rsidP="003662B3">
      <w:pPr>
        <w:pStyle w:val="a3"/>
        <w:tabs>
          <w:tab w:val="left" w:pos="0"/>
        </w:tabs>
        <w:spacing w:after="0" w:line="360" w:lineRule="auto"/>
        <w:ind w:left="0"/>
        <w:jc w:val="both"/>
        <w:rPr>
          <w:rFonts w:ascii="Times New Roman" w:hAnsi="Times New Roman" w:cs="Times New Roman"/>
          <w:sz w:val="28"/>
          <w:szCs w:val="28"/>
        </w:rPr>
      </w:pPr>
    </w:p>
    <w:p w:rsidR="00386001" w:rsidRDefault="00386001" w:rsidP="00386001">
      <w:pPr>
        <w:pStyle w:val="a3"/>
        <w:tabs>
          <w:tab w:val="left" w:pos="0"/>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Изображение 1. </w:t>
      </w:r>
      <w:proofErr w:type="spellStart"/>
      <w:r>
        <w:rPr>
          <w:rFonts w:ascii="Times New Roman" w:hAnsi="Times New Roman" w:cs="Times New Roman"/>
          <w:sz w:val="28"/>
          <w:szCs w:val="28"/>
        </w:rPr>
        <w:t>Брендирование</w:t>
      </w:r>
      <w:proofErr w:type="spellEnd"/>
      <w:r>
        <w:rPr>
          <w:rFonts w:ascii="Times New Roman" w:hAnsi="Times New Roman" w:cs="Times New Roman"/>
          <w:sz w:val="28"/>
          <w:szCs w:val="28"/>
        </w:rPr>
        <w:t xml:space="preserve"> магазинов </w:t>
      </w:r>
      <w:proofErr w:type="spellStart"/>
      <w:r>
        <w:rPr>
          <w:rFonts w:ascii="Times New Roman" w:hAnsi="Times New Roman" w:cs="Times New Roman" w:hint="eastAsia"/>
          <w:sz w:val="28"/>
          <w:szCs w:val="28"/>
        </w:rPr>
        <w:t>Homeplus</w:t>
      </w:r>
      <w:proofErr w:type="spellEnd"/>
      <w:r w:rsidR="00D40F6B">
        <w:rPr>
          <w:rStyle w:val="a6"/>
          <w:rFonts w:ascii="Times New Roman" w:hAnsi="Times New Roman" w:cs="Times New Roman"/>
          <w:sz w:val="28"/>
          <w:szCs w:val="28"/>
        </w:rPr>
        <w:footnoteReference w:id="105"/>
      </w:r>
    </w:p>
    <w:p w:rsidR="00386001" w:rsidRDefault="00386001" w:rsidP="00386001">
      <w:pPr>
        <w:pStyle w:val="a3"/>
        <w:tabs>
          <w:tab w:val="left" w:pos="0"/>
        </w:tabs>
        <w:spacing w:after="0" w:line="360" w:lineRule="auto"/>
        <w:ind w:left="0"/>
        <w:jc w:val="center"/>
        <w:rPr>
          <w:rFonts w:ascii="Times New Roman" w:hAnsi="Times New Roman" w:cs="Times New Roman"/>
          <w:sz w:val="28"/>
          <w:szCs w:val="28"/>
        </w:rPr>
      </w:pPr>
    </w:p>
    <w:p w:rsidR="00386001" w:rsidRDefault="00386001" w:rsidP="00386001">
      <w:pPr>
        <w:pStyle w:val="a3"/>
        <w:tabs>
          <w:tab w:val="left" w:pos="0"/>
        </w:tabs>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67250" cy="2623738"/>
            <wp:effectExtent l="19050" t="0" r="0" b="0"/>
            <wp:docPr id="13" name="Рисунок 12" descr="Samsung-T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Tesco.jpg"/>
                    <pic:cNvPicPr/>
                  </pic:nvPicPr>
                  <pic:blipFill>
                    <a:blip r:embed="rId21" cstate="print"/>
                    <a:stretch>
                      <a:fillRect/>
                    </a:stretch>
                  </pic:blipFill>
                  <pic:spPr>
                    <a:xfrm>
                      <a:off x="0" y="0"/>
                      <a:ext cx="4667250" cy="2623738"/>
                    </a:xfrm>
                    <a:prstGeom prst="rect">
                      <a:avLst/>
                    </a:prstGeom>
                  </pic:spPr>
                </pic:pic>
              </a:graphicData>
            </a:graphic>
          </wp:inline>
        </w:drawing>
      </w:r>
    </w:p>
    <w:p w:rsidR="00D40F6B" w:rsidRDefault="00D40F6B" w:rsidP="00386001">
      <w:pPr>
        <w:pStyle w:val="a3"/>
        <w:tabs>
          <w:tab w:val="left" w:pos="0"/>
        </w:tabs>
        <w:spacing w:after="0" w:line="360" w:lineRule="auto"/>
        <w:ind w:left="0"/>
        <w:jc w:val="center"/>
        <w:rPr>
          <w:rFonts w:ascii="Times New Roman" w:hAnsi="Times New Roman" w:cs="Times New Roman"/>
          <w:sz w:val="28"/>
          <w:szCs w:val="28"/>
        </w:rPr>
      </w:pPr>
    </w:p>
    <w:p w:rsidR="00D40F6B" w:rsidRDefault="00D40F6B" w:rsidP="00D40F6B">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Использование на первом месте названия хорошо известного местным потребителям бренда способствовало укреплению доверия к сети магазинов. </w:t>
      </w:r>
      <w:r>
        <w:rPr>
          <w:rFonts w:ascii="Times New Roman" w:hAnsi="Times New Roman" w:cs="Times New Roman"/>
          <w:sz w:val="28"/>
          <w:szCs w:val="28"/>
        </w:rPr>
        <w:lastRenderedPageBreak/>
        <w:t xml:space="preserve">Более того, название </w:t>
      </w:r>
      <w:proofErr w:type="spellStart"/>
      <w:r>
        <w:rPr>
          <w:rFonts w:ascii="Times New Roman" w:hAnsi="Times New Roman" w:cs="Times New Roman" w:hint="eastAsia"/>
          <w:sz w:val="28"/>
          <w:szCs w:val="28"/>
        </w:rPr>
        <w:t>Samsung</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на первом месте сохранялось даже после того, как доля </w:t>
      </w:r>
      <w:proofErr w:type="spellStart"/>
      <w:r>
        <w:rPr>
          <w:rFonts w:ascii="Times New Roman" w:hAnsi="Times New Roman" w:cs="Times New Roman" w:hint="eastAsia"/>
          <w:sz w:val="28"/>
          <w:szCs w:val="28"/>
        </w:rPr>
        <w:t>Tesco</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в совместном бизнесе увеличилась до 81%.</w:t>
      </w:r>
      <w:r>
        <w:rPr>
          <w:rStyle w:val="a6"/>
          <w:rFonts w:ascii="Times New Roman" w:hAnsi="Times New Roman" w:cs="Times New Roman"/>
          <w:sz w:val="28"/>
          <w:szCs w:val="28"/>
        </w:rPr>
        <w:footnoteReference w:id="106"/>
      </w:r>
    </w:p>
    <w:p w:rsidR="00CF213A" w:rsidRDefault="00CF213A" w:rsidP="00D40F6B">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При оформлении магазинов </w:t>
      </w:r>
      <w:proofErr w:type="spellStart"/>
      <w:r>
        <w:rPr>
          <w:rFonts w:ascii="Times New Roman" w:hAnsi="Times New Roman" w:cs="Times New Roman" w:hint="eastAsia"/>
          <w:sz w:val="28"/>
          <w:szCs w:val="28"/>
        </w:rPr>
        <w:t>Tesco</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старался с одной стороны сохранить </w:t>
      </w:r>
      <w:r w:rsidR="00C1217C">
        <w:rPr>
          <w:rFonts w:ascii="Times New Roman" w:hAnsi="Times New Roman" w:cs="Times New Roman"/>
          <w:sz w:val="28"/>
          <w:szCs w:val="28"/>
        </w:rPr>
        <w:t xml:space="preserve">изначально присущий бренду стиль – часть здания была выполнена в форме часовой башни Биг-Бен в Лондоне. С другой стороны, магазинам старались придать индивидуальность, органично встраивая их в местный культурный ландшафт – некоторые из магазинов были тематически оформлены под уголок загородного парка, часть спортивной площадки или галерею искусств. Во внутреннем оформлении магазинов специалисты </w:t>
      </w:r>
      <w:proofErr w:type="spellStart"/>
      <w:r w:rsidR="00C1217C">
        <w:rPr>
          <w:rFonts w:ascii="Times New Roman" w:hAnsi="Times New Roman" w:cs="Times New Roman" w:hint="eastAsia"/>
          <w:sz w:val="28"/>
          <w:szCs w:val="28"/>
        </w:rPr>
        <w:t>Tesco</w:t>
      </w:r>
      <w:proofErr w:type="spellEnd"/>
      <w:r w:rsidR="00C1217C">
        <w:rPr>
          <w:rFonts w:ascii="Times New Roman" w:hAnsi="Times New Roman" w:cs="Times New Roman" w:hint="eastAsia"/>
          <w:sz w:val="28"/>
          <w:szCs w:val="28"/>
        </w:rPr>
        <w:t xml:space="preserve"> </w:t>
      </w:r>
      <w:r w:rsidR="00C1217C">
        <w:rPr>
          <w:rFonts w:ascii="Times New Roman" w:hAnsi="Times New Roman" w:cs="Times New Roman"/>
          <w:sz w:val="28"/>
          <w:szCs w:val="28"/>
        </w:rPr>
        <w:t>также подстраивались под предпочтения местных потребителей, следуя традициям южнокорейских универмагов: магазины были хорошо освещены, в оформлении преобладали яркие цвета, были созданы дополнительные возможности для досуга</w:t>
      </w:r>
      <w:r w:rsidR="001E6CEF">
        <w:rPr>
          <w:rFonts w:ascii="Times New Roman" w:hAnsi="Times New Roman" w:cs="Times New Roman"/>
          <w:sz w:val="28"/>
          <w:szCs w:val="28"/>
        </w:rPr>
        <w:t xml:space="preserve"> и получения всевозможных услуг</w:t>
      </w:r>
      <w:r w:rsidR="00C1217C">
        <w:rPr>
          <w:rFonts w:ascii="Times New Roman" w:hAnsi="Times New Roman" w:cs="Times New Roman"/>
          <w:sz w:val="28"/>
          <w:szCs w:val="28"/>
        </w:rPr>
        <w:t xml:space="preserve">: салоны красоты, культурные центры, </w:t>
      </w:r>
      <w:proofErr w:type="spellStart"/>
      <w:r w:rsidR="00C1217C">
        <w:rPr>
          <w:rFonts w:ascii="Times New Roman" w:hAnsi="Times New Roman" w:cs="Times New Roman"/>
          <w:sz w:val="28"/>
          <w:szCs w:val="28"/>
        </w:rPr>
        <w:t>фудкорты</w:t>
      </w:r>
      <w:proofErr w:type="spellEnd"/>
      <w:r w:rsidR="001E6CEF">
        <w:rPr>
          <w:rFonts w:ascii="Times New Roman" w:hAnsi="Times New Roman" w:cs="Times New Roman"/>
          <w:sz w:val="28"/>
          <w:szCs w:val="28"/>
        </w:rPr>
        <w:t>. Банки, аптеки, поликлиники и т. д</w:t>
      </w:r>
      <w:r w:rsidR="00C1217C">
        <w:rPr>
          <w:rFonts w:ascii="Times New Roman" w:hAnsi="Times New Roman" w:cs="Times New Roman"/>
          <w:sz w:val="28"/>
          <w:szCs w:val="28"/>
        </w:rPr>
        <w:t>.</w:t>
      </w:r>
      <w:r w:rsidR="001E6CEF">
        <w:rPr>
          <w:rFonts w:ascii="Times New Roman" w:hAnsi="Times New Roman" w:cs="Times New Roman"/>
          <w:sz w:val="28"/>
          <w:szCs w:val="28"/>
        </w:rPr>
        <w:t xml:space="preserve"> Согласно статистике 2005 г., в каждом из магазинов сети реализовывалось до 220 различных образовательных и развлекательных программ, в которых в год принимало участие до 250 тыс. чел. Таким образом, формировалось сообщество лояльных клиентов магазинов </w:t>
      </w:r>
      <w:proofErr w:type="spellStart"/>
      <w:r w:rsidR="001E6CEF">
        <w:rPr>
          <w:rFonts w:ascii="Times New Roman" w:hAnsi="Times New Roman" w:cs="Times New Roman" w:hint="eastAsia"/>
          <w:sz w:val="28"/>
          <w:szCs w:val="28"/>
        </w:rPr>
        <w:t>Homeplus</w:t>
      </w:r>
      <w:proofErr w:type="spellEnd"/>
      <w:r w:rsidR="001E6CEF">
        <w:rPr>
          <w:rFonts w:ascii="Times New Roman" w:hAnsi="Times New Roman" w:cs="Times New Roman" w:hint="eastAsia"/>
          <w:sz w:val="28"/>
          <w:szCs w:val="28"/>
        </w:rPr>
        <w:t>.</w:t>
      </w:r>
      <w:r w:rsidR="00147582">
        <w:rPr>
          <w:rStyle w:val="a6"/>
          <w:rFonts w:ascii="Times New Roman" w:hAnsi="Times New Roman" w:cs="Times New Roman"/>
          <w:sz w:val="28"/>
          <w:szCs w:val="28"/>
        </w:rPr>
        <w:footnoteReference w:id="107"/>
      </w:r>
    </w:p>
    <w:p w:rsidR="00F332B5" w:rsidRDefault="00F332B5" w:rsidP="00D40F6B">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hint="eastAsia"/>
          <w:sz w:val="28"/>
          <w:szCs w:val="28"/>
        </w:rPr>
        <w:tab/>
      </w:r>
      <w:r>
        <w:rPr>
          <w:rFonts w:ascii="Times New Roman" w:hAnsi="Times New Roman" w:cs="Times New Roman"/>
          <w:sz w:val="28"/>
          <w:szCs w:val="28"/>
        </w:rPr>
        <w:t xml:space="preserve">В выборе места для строительства магазинов </w:t>
      </w:r>
      <w:proofErr w:type="spellStart"/>
      <w:r>
        <w:rPr>
          <w:rFonts w:ascii="Times New Roman" w:hAnsi="Times New Roman" w:cs="Times New Roman" w:hint="eastAsia"/>
          <w:sz w:val="28"/>
          <w:szCs w:val="28"/>
        </w:rPr>
        <w:t>Tesco</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 xml:space="preserve">также использовал подход отличный от </w:t>
      </w:r>
      <w:proofErr w:type="spellStart"/>
      <w:r>
        <w:rPr>
          <w:rFonts w:ascii="Times New Roman" w:hAnsi="Times New Roman" w:cs="Times New Roman" w:hint="eastAsia"/>
          <w:sz w:val="28"/>
          <w:szCs w:val="28"/>
        </w:rPr>
        <w:t>Walmart</w:t>
      </w:r>
      <w:proofErr w:type="spellEnd"/>
      <w:r>
        <w:rPr>
          <w:rFonts w:ascii="Times New Roman" w:hAnsi="Times New Roman" w:cs="Times New Roman" w:hint="eastAsia"/>
          <w:sz w:val="28"/>
          <w:szCs w:val="28"/>
        </w:rPr>
        <w:t>.</w:t>
      </w:r>
      <w:r w:rsidR="007500CD">
        <w:rPr>
          <w:rFonts w:ascii="Times New Roman" w:hAnsi="Times New Roman" w:cs="Times New Roman"/>
          <w:sz w:val="28"/>
          <w:szCs w:val="28"/>
        </w:rPr>
        <w:t xml:space="preserve"> Главным критерием размещения магазинов </w:t>
      </w:r>
      <w:proofErr w:type="spellStart"/>
      <w:r w:rsidR="007500CD">
        <w:rPr>
          <w:rFonts w:ascii="Times New Roman" w:hAnsi="Times New Roman" w:cs="Times New Roman" w:hint="eastAsia"/>
          <w:sz w:val="28"/>
          <w:szCs w:val="28"/>
        </w:rPr>
        <w:t>Homeplus</w:t>
      </w:r>
      <w:proofErr w:type="spellEnd"/>
      <w:r w:rsidR="007500CD">
        <w:rPr>
          <w:rFonts w:ascii="Times New Roman" w:hAnsi="Times New Roman" w:cs="Times New Roman" w:hint="eastAsia"/>
          <w:sz w:val="28"/>
          <w:szCs w:val="28"/>
        </w:rPr>
        <w:t xml:space="preserve"> </w:t>
      </w:r>
      <w:r w:rsidR="007500CD">
        <w:rPr>
          <w:rFonts w:ascii="Times New Roman" w:hAnsi="Times New Roman" w:cs="Times New Roman"/>
          <w:sz w:val="28"/>
          <w:szCs w:val="28"/>
        </w:rPr>
        <w:t>была не дешевизна земли или стоимость возведения здания, а отсутствие на выбранной территории конкурирующих магазинов. Кроме того, детально изучались статистические данные с целью строительства магазинов в районах, где проживало большое число потребителей с высокой покупательной способностью.</w:t>
      </w:r>
      <w:r w:rsidR="007500CD">
        <w:rPr>
          <w:rStyle w:val="a6"/>
          <w:rFonts w:ascii="Times New Roman" w:hAnsi="Times New Roman" w:cs="Times New Roman"/>
          <w:sz w:val="28"/>
          <w:szCs w:val="28"/>
        </w:rPr>
        <w:footnoteReference w:id="108"/>
      </w:r>
    </w:p>
    <w:p w:rsidR="003662B3" w:rsidRDefault="001E6CEF" w:rsidP="003662B3">
      <w:pPr>
        <w:pStyle w:val="a3"/>
        <w:tabs>
          <w:tab w:val="left" w:pos="0"/>
        </w:tabs>
        <w:spacing w:after="0" w:line="360" w:lineRule="auto"/>
        <w:ind w:left="0"/>
        <w:jc w:val="both"/>
        <w:rPr>
          <w:rFonts w:ascii="Times New Roman" w:eastAsia="Batang" w:hAnsi="Times New Roman" w:cs="Times New Roman"/>
          <w:sz w:val="28"/>
          <w:szCs w:val="28"/>
        </w:rPr>
      </w:pPr>
      <w:r>
        <w:rPr>
          <w:rFonts w:ascii="Times New Roman" w:hAnsi="Times New Roman" w:cs="Times New Roman"/>
          <w:sz w:val="28"/>
          <w:szCs w:val="28"/>
        </w:rPr>
        <w:tab/>
      </w:r>
      <w:r w:rsidR="00136550">
        <w:rPr>
          <w:rFonts w:ascii="Times New Roman" w:hAnsi="Times New Roman" w:cs="Times New Roman"/>
          <w:sz w:val="28"/>
          <w:szCs w:val="28"/>
        </w:rPr>
        <w:t xml:space="preserve">В продаже продуктов питания на южнокорейском рынке </w:t>
      </w:r>
      <w:proofErr w:type="spellStart"/>
      <w:r w:rsidR="00136550">
        <w:rPr>
          <w:rFonts w:ascii="Times New Roman" w:hAnsi="Times New Roman" w:cs="Times New Roman" w:hint="eastAsia"/>
          <w:sz w:val="28"/>
          <w:szCs w:val="28"/>
        </w:rPr>
        <w:t>Tesco</w:t>
      </w:r>
      <w:proofErr w:type="spellEnd"/>
      <w:r w:rsidR="00136550">
        <w:rPr>
          <w:rFonts w:ascii="Times New Roman" w:hAnsi="Times New Roman" w:cs="Times New Roman"/>
          <w:sz w:val="28"/>
          <w:szCs w:val="28"/>
        </w:rPr>
        <w:t xml:space="preserve">, в соответствии с предпочтениями местных потребителей, делала упор на </w:t>
      </w:r>
      <w:r w:rsidR="00136550">
        <w:rPr>
          <w:rFonts w:ascii="Times New Roman" w:hAnsi="Times New Roman" w:cs="Times New Roman"/>
          <w:sz w:val="28"/>
          <w:szCs w:val="28"/>
        </w:rPr>
        <w:lastRenderedPageBreak/>
        <w:t xml:space="preserve">свежие продукты. При этом </w:t>
      </w:r>
      <w:proofErr w:type="spellStart"/>
      <w:r w:rsidR="00136550">
        <w:rPr>
          <w:rFonts w:ascii="Times New Roman" w:hAnsi="Times New Roman" w:cs="Times New Roman" w:hint="eastAsia"/>
          <w:sz w:val="28"/>
          <w:szCs w:val="28"/>
        </w:rPr>
        <w:t>Tesco</w:t>
      </w:r>
      <w:proofErr w:type="spellEnd"/>
      <w:r w:rsidR="00136550">
        <w:rPr>
          <w:rFonts w:ascii="Times New Roman" w:hAnsi="Times New Roman" w:cs="Times New Roman" w:hint="eastAsia"/>
          <w:sz w:val="28"/>
          <w:szCs w:val="28"/>
        </w:rPr>
        <w:t xml:space="preserve"> </w:t>
      </w:r>
      <w:r w:rsidR="00136550">
        <w:rPr>
          <w:rFonts w:ascii="Times New Roman" w:hAnsi="Times New Roman" w:cs="Times New Roman"/>
          <w:sz w:val="28"/>
          <w:szCs w:val="28"/>
        </w:rPr>
        <w:t>создал получившую сертификацию Корейского центра контроля безопасности продуктов питания и лекарств (</w:t>
      </w:r>
      <w:proofErr w:type="spellStart"/>
      <w:r w:rsidR="00136550">
        <w:rPr>
          <w:rFonts w:ascii="Times New Roman" w:hAnsi="Times New Roman" w:cs="Times New Roman"/>
          <w:sz w:val="28"/>
          <w:szCs w:val="28"/>
        </w:rPr>
        <w:t>кор</w:t>
      </w:r>
      <w:proofErr w:type="spellEnd"/>
      <w:r w:rsidR="00136550">
        <w:rPr>
          <w:rFonts w:ascii="Times New Roman" w:hAnsi="Times New Roman" w:cs="Times New Roman"/>
          <w:sz w:val="28"/>
          <w:szCs w:val="28"/>
        </w:rPr>
        <w:t xml:space="preserve">. </w:t>
      </w:r>
      <w:r w:rsidR="00136550" w:rsidRPr="00136550">
        <w:rPr>
          <w:rFonts w:ascii="Batang" w:eastAsia="Batang" w:hAnsi="Batang" w:cs="Times New Roman" w:hint="eastAsia"/>
          <w:sz w:val="28"/>
          <w:szCs w:val="28"/>
        </w:rPr>
        <w:t>대한민국 식품의약품안전청</w:t>
      </w:r>
      <w:r w:rsidR="00136550">
        <w:rPr>
          <w:rFonts w:ascii="Times New Roman" w:eastAsia="Batang" w:hAnsi="Times New Roman" w:cs="Times New Roman"/>
          <w:sz w:val="28"/>
          <w:szCs w:val="28"/>
        </w:rPr>
        <w:t>) исследовательскую лабораторию, и продавал в своих магазинах только продукцию, прошедшую тесты в данной лаборатории.</w:t>
      </w:r>
      <w:r w:rsidR="004A4BD4">
        <w:rPr>
          <w:rStyle w:val="a6"/>
          <w:rFonts w:ascii="Times New Roman" w:eastAsia="Batang" w:hAnsi="Times New Roman" w:cs="Times New Roman"/>
          <w:sz w:val="28"/>
          <w:szCs w:val="28"/>
        </w:rPr>
        <w:footnoteReference w:id="109"/>
      </w:r>
    </w:p>
    <w:p w:rsidR="004A4BD4" w:rsidRDefault="004A4BD4" w:rsidP="003662B3">
      <w:pPr>
        <w:pStyle w:val="a3"/>
        <w:tabs>
          <w:tab w:val="left" w:pos="0"/>
        </w:tabs>
        <w:spacing w:after="0" w:line="360" w:lineRule="auto"/>
        <w:ind w:left="0"/>
        <w:jc w:val="both"/>
        <w:rPr>
          <w:rFonts w:ascii="Times New Roman" w:eastAsia="Batang" w:hAnsi="Times New Roman" w:cs="Times New Roman"/>
          <w:sz w:val="28"/>
          <w:szCs w:val="28"/>
        </w:rPr>
      </w:pPr>
      <w:r>
        <w:rPr>
          <w:rFonts w:ascii="Times New Roman" w:eastAsia="Batang" w:hAnsi="Times New Roman" w:cs="Times New Roman"/>
          <w:sz w:val="28"/>
          <w:szCs w:val="28"/>
        </w:rPr>
        <w:tab/>
        <w:t xml:space="preserve">В целях активного продвижения магазинов </w:t>
      </w:r>
      <w:proofErr w:type="spellStart"/>
      <w:r>
        <w:rPr>
          <w:rFonts w:ascii="Times New Roman" w:eastAsia="Batang" w:hAnsi="Times New Roman" w:cs="Times New Roman" w:hint="eastAsia"/>
          <w:sz w:val="28"/>
          <w:szCs w:val="28"/>
        </w:rPr>
        <w:t>Homeplus</w:t>
      </w:r>
      <w:proofErr w:type="spellEnd"/>
      <w:r>
        <w:rPr>
          <w:rFonts w:ascii="Times New Roman" w:eastAsia="Batang" w:hAnsi="Times New Roman" w:cs="Times New Roman" w:hint="eastAsia"/>
          <w:sz w:val="28"/>
          <w:szCs w:val="28"/>
        </w:rPr>
        <w:t xml:space="preserve"> </w:t>
      </w:r>
      <w:r>
        <w:rPr>
          <w:rFonts w:ascii="Times New Roman" w:eastAsia="Batang" w:hAnsi="Times New Roman" w:cs="Times New Roman"/>
          <w:sz w:val="28"/>
          <w:szCs w:val="28"/>
        </w:rPr>
        <w:t xml:space="preserve">на местном рынке </w:t>
      </w:r>
      <w:proofErr w:type="spellStart"/>
      <w:r>
        <w:rPr>
          <w:rFonts w:ascii="Times New Roman" w:eastAsia="Batang" w:hAnsi="Times New Roman" w:cs="Times New Roman" w:hint="eastAsia"/>
          <w:sz w:val="28"/>
          <w:szCs w:val="28"/>
        </w:rPr>
        <w:t>Tesco</w:t>
      </w:r>
      <w:proofErr w:type="spellEnd"/>
      <w:r>
        <w:rPr>
          <w:rFonts w:ascii="Times New Roman" w:eastAsia="Batang" w:hAnsi="Times New Roman" w:cs="Times New Roman" w:hint="eastAsia"/>
          <w:sz w:val="28"/>
          <w:szCs w:val="28"/>
        </w:rPr>
        <w:t xml:space="preserve"> </w:t>
      </w:r>
      <w:r>
        <w:rPr>
          <w:rFonts w:ascii="Times New Roman" w:eastAsia="Batang" w:hAnsi="Times New Roman" w:cs="Times New Roman"/>
          <w:sz w:val="28"/>
          <w:szCs w:val="28"/>
        </w:rPr>
        <w:t xml:space="preserve">практиковало постоянную организацию мероприятий, привлекающих внимание потенциальных клиентов. С одной стороны, это были различные акции – предоставление </w:t>
      </w:r>
      <w:proofErr w:type="spellStart"/>
      <w:r>
        <w:rPr>
          <w:rFonts w:ascii="Times New Roman" w:eastAsia="Batang" w:hAnsi="Times New Roman" w:cs="Times New Roman"/>
          <w:sz w:val="28"/>
          <w:szCs w:val="28"/>
        </w:rPr>
        <w:t>скидочных</w:t>
      </w:r>
      <w:proofErr w:type="spellEnd"/>
      <w:r>
        <w:rPr>
          <w:rFonts w:ascii="Times New Roman" w:eastAsia="Batang" w:hAnsi="Times New Roman" w:cs="Times New Roman"/>
          <w:sz w:val="28"/>
          <w:szCs w:val="28"/>
        </w:rPr>
        <w:t xml:space="preserve"> купонов, распродажи и т. д. Кроме того, проводились мероприятия культурного характера – концерты с участием приглашенных звезд, а также попытки установления рекордов Гиннеса.</w:t>
      </w:r>
      <w:r>
        <w:rPr>
          <w:rStyle w:val="a6"/>
          <w:rFonts w:ascii="Times New Roman" w:eastAsia="Batang" w:hAnsi="Times New Roman" w:cs="Times New Roman"/>
          <w:sz w:val="28"/>
          <w:szCs w:val="28"/>
        </w:rPr>
        <w:footnoteReference w:id="110"/>
      </w:r>
    </w:p>
    <w:p w:rsidR="0096042F" w:rsidRDefault="0096042F" w:rsidP="003662B3">
      <w:pPr>
        <w:pStyle w:val="a3"/>
        <w:tabs>
          <w:tab w:val="left" w:pos="0"/>
        </w:tabs>
        <w:spacing w:after="0" w:line="360" w:lineRule="auto"/>
        <w:ind w:left="0"/>
        <w:jc w:val="both"/>
        <w:rPr>
          <w:rFonts w:ascii="Times New Roman" w:hAnsi="Times New Roman" w:cs="Times New Roman"/>
          <w:sz w:val="28"/>
          <w:szCs w:val="28"/>
        </w:rPr>
      </w:pPr>
      <w:r>
        <w:rPr>
          <w:rFonts w:ascii="Times New Roman" w:eastAsia="Batang" w:hAnsi="Times New Roman" w:cs="Times New Roman"/>
          <w:sz w:val="28"/>
          <w:szCs w:val="28"/>
        </w:rPr>
        <w:tab/>
      </w:r>
      <w:r w:rsidR="002A4960">
        <w:rPr>
          <w:rFonts w:ascii="Times New Roman" w:eastAsia="Batang" w:hAnsi="Times New Roman" w:cs="Times New Roman"/>
          <w:sz w:val="28"/>
          <w:szCs w:val="28"/>
        </w:rPr>
        <w:t xml:space="preserve">Вышеупомянутые шаги по адаптации к местному рынку помогли быстрому росту бизнеса </w:t>
      </w:r>
      <w:proofErr w:type="spellStart"/>
      <w:r w:rsidR="002A4960">
        <w:rPr>
          <w:rFonts w:ascii="Times New Roman" w:eastAsia="Batang" w:hAnsi="Times New Roman" w:cs="Times New Roman" w:hint="eastAsia"/>
          <w:sz w:val="28"/>
          <w:szCs w:val="28"/>
        </w:rPr>
        <w:t>Tesco</w:t>
      </w:r>
      <w:proofErr w:type="spellEnd"/>
      <w:r w:rsidR="002A4960">
        <w:rPr>
          <w:rFonts w:ascii="Times New Roman" w:eastAsia="Batang" w:hAnsi="Times New Roman" w:cs="Times New Roman" w:hint="eastAsia"/>
          <w:sz w:val="28"/>
          <w:szCs w:val="28"/>
        </w:rPr>
        <w:t xml:space="preserve"> </w:t>
      </w:r>
      <w:r w:rsidR="002A4960">
        <w:rPr>
          <w:rFonts w:ascii="Times New Roman" w:eastAsia="Batang" w:hAnsi="Times New Roman" w:cs="Times New Roman"/>
          <w:sz w:val="28"/>
          <w:szCs w:val="28"/>
        </w:rPr>
        <w:t xml:space="preserve">в Южной Корее. Компания, начинавшая с 2 гипермаркетов в 1999 г., к 2010 г. стала второй крупнейшей розничной сетью в стране после местной </w:t>
      </w:r>
      <w:proofErr w:type="spellStart"/>
      <w:r w:rsidR="002A4960" w:rsidRPr="000F5817">
        <w:rPr>
          <w:rFonts w:ascii="Times New Roman" w:hAnsi="Times New Roman" w:cs="Times New Roman"/>
          <w:sz w:val="28"/>
          <w:szCs w:val="28"/>
        </w:rPr>
        <w:t>Shinsegae</w:t>
      </w:r>
      <w:proofErr w:type="spellEnd"/>
      <w:r w:rsidR="002A4960">
        <w:rPr>
          <w:rFonts w:ascii="Times New Roman" w:eastAsia="Batang" w:hAnsi="Times New Roman" w:cs="Times New Roman" w:hint="eastAsia"/>
          <w:sz w:val="28"/>
          <w:szCs w:val="28"/>
        </w:rPr>
        <w:t xml:space="preserve">. </w:t>
      </w:r>
      <w:r w:rsidR="002A4960">
        <w:rPr>
          <w:rFonts w:ascii="Times New Roman" w:eastAsia="Batang" w:hAnsi="Times New Roman" w:cs="Times New Roman"/>
          <w:sz w:val="28"/>
          <w:szCs w:val="28"/>
        </w:rPr>
        <w:t xml:space="preserve">К 2015 г. у </w:t>
      </w:r>
      <w:proofErr w:type="spellStart"/>
      <w:r w:rsidR="002A4960">
        <w:rPr>
          <w:rFonts w:ascii="Times New Roman" w:eastAsia="Batang" w:hAnsi="Times New Roman" w:cs="Times New Roman" w:hint="eastAsia"/>
          <w:sz w:val="28"/>
          <w:szCs w:val="28"/>
        </w:rPr>
        <w:t>Tesco</w:t>
      </w:r>
      <w:proofErr w:type="spellEnd"/>
      <w:r w:rsidR="002A4960">
        <w:rPr>
          <w:rFonts w:ascii="Times New Roman" w:eastAsia="Batang" w:hAnsi="Times New Roman" w:cs="Times New Roman" w:hint="eastAsia"/>
          <w:sz w:val="28"/>
          <w:szCs w:val="28"/>
        </w:rPr>
        <w:t xml:space="preserve"> (</w:t>
      </w:r>
      <w:r w:rsidR="002A4960">
        <w:rPr>
          <w:rFonts w:ascii="Times New Roman" w:eastAsia="Batang" w:hAnsi="Times New Roman" w:cs="Times New Roman"/>
          <w:sz w:val="28"/>
          <w:szCs w:val="28"/>
        </w:rPr>
        <w:t xml:space="preserve">в 2011 г. окончательно выкупившего долю </w:t>
      </w:r>
      <w:proofErr w:type="spellStart"/>
      <w:r w:rsidR="002A4960">
        <w:rPr>
          <w:rFonts w:ascii="Times New Roman" w:eastAsia="Batang" w:hAnsi="Times New Roman" w:cs="Times New Roman" w:hint="eastAsia"/>
          <w:sz w:val="28"/>
          <w:szCs w:val="28"/>
        </w:rPr>
        <w:t>Samsung</w:t>
      </w:r>
      <w:proofErr w:type="spellEnd"/>
      <w:r w:rsidR="002A4960">
        <w:rPr>
          <w:rFonts w:ascii="Times New Roman" w:eastAsia="Batang" w:hAnsi="Times New Roman" w:cs="Times New Roman"/>
          <w:sz w:val="28"/>
          <w:szCs w:val="28"/>
        </w:rPr>
        <w:t xml:space="preserve"> в совместном предприятии) в Южной Корее было 140 гипермаркетов. Больше имел только </w:t>
      </w:r>
      <w:proofErr w:type="spellStart"/>
      <w:r w:rsidR="002A4960" w:rsidRPr="000F5817">
        <w:rPr>
          <w:rFonts w:ascii="Times New Roman" w:hAnsi="Times New Roman" w:cs="Times New Roman"/>
          <w:sz w:val="28"/>
          <w:szCs w:val="28"/>
        </w:rPr>
        <w:t>Shinsegae</w:t>
      </w:r>
      <w:proofErr w:type="spellEnd"/>
      <w:r w:rsidR="002A4960">
        <w:rPr>
          <w:rFonts w:ascii="Times New Roman" w:hAnsi="Times New Roman" w:cs="Times New Roman"/>
          <w:sz w:val="28"/>
          <w:szCs w:val="28"/>
        </w:rPr>
        <w:t xml:space="preserve"> со 155 гипермаркетами </w:t>
      </w:r>
      <w:r w:rsidR="002A4960">
        <w:rPr>
          <w:rFonts w:ascii="Times New Roman" w:hAnsi="Times New Roman" w:cs="Times New Roman" w:hint="eastAsia"/>
          <w:sz w:val="28"/>
          <w:szCs w:val="28"/>
        </w:rPr>
        <w:t>E-</w:t>
      </w:r>
      <w:proofErr w:type="spellStart"/>
      <w:r w:rsidR="002A4960">
        <w:rPr>
          <w:rFonts w:ascii="Times New Roman" w:hAnsi="Times New Roman" w:cs="Times New Roman" w:hint="eastAsia"/>
          <w:sz w:val="28"/>
          <w:szCs w:val="28"/>
        </w:rPr>
        <w:t>mart</w:t>
      </w:r>
      <w:proofErr w:type="spellEnd"/>
      <w:r w:rsidR="002A4960">
        <w:rPr>
          <w:rFonts w:ascii="Times New Roman" w:hAnsi="Times New Roman" w:cs="Times New Roman"/>
          <w:sz w:val="28"/>
          <w:szCs w:val="28"/>
        </w:rPr>
        <w:t xml:space="preserve">, в то время как один из крупнейших </w:t>
      </w:r>
      <w:proofErr w:type="spellStart"/>
      <w:r w:rsidR="002A4960" w:rsidRPr="002A4960">
        <w:rPr>
          <w:rFonts w:ascii="Times New Roman" w:hAnsi="Times New Roman" w:cs="Times New Roman"/>
          <w:i/>
          <w:sz w:val="28"/>
          <w:szCs w:val="28"/>
        </w:rPr>
        <w:t>чэболей</w:t>
      </w:r>
      <w:proofErr w:type="spellEnd"/>
      <w:r w:rsidR="002A4960">
        <w:rPr>
          <w:rFonts w:ascii="Times New Roman" w:hAnsi="Times New Roman" w:cs="Times New Roman"/>
          <w:sz w:val="28"/>
          <w:szCs w:val="28"/>
        </w:rPr>
        <w:t xml:space="preserve"> </w:t>
      </w:r>
      <w:proofErr w:type="spellStart"/>
      <w:r w:rsidR="002A4960">
        <w:rPr>
          <w:rFonts w:ascii="Times New Roman" w:hAnsi="Times New Roman" w:cs="Times New Roman" w:hint="eastAsia"/>
          <w:sz w:val="28"/>
          <w:szCs w:val="28"/>
        </w:rPr>
        <w:t>Lotte</w:t>
      </w:r>
      <w:proofErr w:type="spellEnd"/>
      <w:r w:rsidR="002A4960">
        <w:rPr>
          <w:rFonts w:ascii="Times New Roman" w:hAnsi="Times New Roman" w:cs="Times New Roman" w:hint="eastAsia"/>
          <w:sz w:val="28"/>
          <w:szCs w:val="28"/>
        </w:rPr>
        <w:t xml:space="preserve"> </w:t>
      </w:r>
      <w:r w:rsidR="002A4960">
        <w:rPr>
          <w:rFonts w:ascii="Times New Roman" w:hAnsi="Times New Roman" w:cs="Times New Roman"/>
          <w:sz w:val="28"/>
          <w:szCs w:val="28"/>
        </w:rPr>
        <w:t xml:space="preserve">имел лишь 114 магазинов. </w:t>
      </w:r>
      <w:r w:rsidR="008F7B68">
        <w:rPr>
          <w:rFonts w:ascii="Times New Roman" w:hAnsi="Times New Roman" w:cs="Times New Roman"/>
          <w:sz w:val="28"/>
          <w:szCs w:val="28"/>
        </w:rPr>
        <w:t xml:space="preserve">Помимо гипермаркетов </w:t>
      </w:r>
      <w:proofErr w:type="spellStart"/>
      <w:r w:rsidR="008F7B68">
        <w:rPr>
          <w:rFonts w:ascii="Times New Roman" w:hAnsi="Times New Roman" w:cs="Times New Roman" w:hint="eastAsia"/>
          <w:sz w:val="28"/>
          <w:szCs w:val="28"/>
        </w:rPr>
        <w:t>Homeplus</w:t>
      </w:r>
      <w:proofErr w:type="spellEnd"/>
      <w:r w:rsidR="008F7B68">
        <w:rPr>
          <w:rFonts w:ascii="Times New Roman" w:hAnsi="Times New Roman" w:cs="Times New Roman" w:hint="eastAsia"/>
          <w:sz w:val="28"/>
          <w:szCs w:val="28"/>
        </w:rPr>
        <w:t xml:space="preserve"> </w:t>
      </w:r>
      <w:r w:rsidR="008F7B68">
        <w:rPr>
          <w:rFonts w:ascii="Times New Roman" w:hAnsi="Times New Roman" w:cs="Times New Roman"/>
          <w:sz w:val="28"/>
          <w:szCs w:val="28"/>
        </w:rPr>
        <w:t xml:space="preserve">было также открыто 702 небольших супермаркета под тем же брендом. Тем не менее, рост прибыли </w:t>
      </w:r>
      <w:proofErr w:type="spellStart"/>
      <w:r w:rsidR="008F7B68">
        <w:rPr>
          <w:rFonts w:ascii="Times New Roman" w:hAnsi="Times New Roman" w:cs="Times New Roman" w:hint="eastAsia"/>
          <w:sz w:val="28"/>
          <w:szCs w:val="28"/>
        </w:rPr>
        <w:t>Tesco</w:t>
      </w:r>
      <w:proofErr w:type="spellEnd"/>
      <w:r w:rsidR="008F7B68">
        <w:rPr>
          <w:rFonts w:ascii="Times New Roman" w:hAnsi="Times New Roman" w:cs="Times New Roman" w:hint="eastAsia"/>
          <w:sz w:val="28"/>
          <w:szCs w:val="28"/>
        </w:rPr>
        <w:t xml:space="preserve"> </w:t>
      </w:r>
      <w:r w:rsidR="008F7B68">
        <w:rPr>
          <w:rFonts w:ascii="Times New Roman" w:hAnsi="Times New Roman" w:cs="Times New Roman"/>
          <w:sz w:val="28"/>
          <w:szCs w:val="28"/>
        </w:rPr>
        <w:t xml:space="preserve">в Южной Корее неуклонно замедлялся начиная с 2012 г. Это было связано с тем, что </w:t>
      </w:r>
      <w:r w:rsidR="00A65569">
        <w:rPr>
          <w:rFonts w:ascii="Times New Roman" w:hAnsi="Times New Roman" w:cs="Times New Roman"/>
          <w:sz w:val="28"/>
          <w:szCs w:val="28"/>
        </w:rPr>
        <w:t xml:space="preserve">в 2012 г. Национальное собрание Республики Корея приняло закон, призванный защищать интересы местных владельцев небольших магазинов, согласно которому гипермаркетам разрешалось открываться по воскресеньям только один раз в две недели. Учитывая то, что выручка от продаж по воскресеньям в среднем в два раза превышала аналогичные показатели будних дней, это негативно сказалось на состоянии дел </w:t>
      </w:r>
      <w:proofErr w:type="spellStart"/>
      <w:r w:rsidR="00A65569">
        <w:rPr>
          <w:rFonts w:ascii="Times New Roman" w:hAnsi="Times New Roman" w:cs="Times New Roman" w:hint="eastAsia"/>
          <w:sz w:val="28"/>
          <w:szCs w:val="28"/>
        </w:rPr>
        <w:t>Tesco</w:t>
      </w:r>
      <w:proofErr w:type="spellEnd"/>
      <w:r w:rsidR="00A65569">
        <w:rPr>
          <w:rFonts w:ascii="Times New Roman" w:hAnsi="Times New Roman" w:cs="Times New Roman" w:hint="eastAsia"/>
          <w:sz w:val="28"/>
          <w:szCs w:val="28"/>
        </w:rPr>
        <w:t xml:space="preserve"> </w:t>
      </w:r>
      <w:r w:rsidR="00A65569">
        <w:rPr>
          <w:rFonts w:ascii="Times New Roman" w:hAnsi="Times New Roman" w:cs="Times New Roman"/>
          <w:sz w:val="28"/>
          <w:szCs w:val="28"/>
        </w:rPr>
        <w:t xml:space="preserve">и других крупных розничных сетей в Южной Корее. В итоге </w:t>
      </w:r>
      <w:r w:rsidR="00A65569">
        <w:rPr>
          <w:rFonts w:ascii="Times New Roman" w:hAnsi="Times New Roman" w:cs="Times New Roman"/>
          <w:sz w:val="28"/>
          <w:szCs w:val="28"/>
        </w:rPr>
        <w:lastRenderedPageBreak/>
        <w:t>операционная прибыль компании сократилась с 5,1% в 2012 г. до 2% в 2015 г.</w:t>
      </w:r>
      <w:r w:rsidR="00A65569">
        <w:rPr>
          <w:rStyle w:val="a6"/>
          <w:rFonts w:ascii="Times New Roman" w:hAnsi="Times New Roman" w:cs="Times New Roman"/>
          <w:sz w:val="28"/>
          <w:szCs w:val="28"/>
        </w:rPr>
        <w:footnoteReference w:id="111"/>
      </w:r>
      <w:r w:rsidR="00A65569">
        <w:rPr>
          <w:rFonts w:ascii="Times New Roman" w:hAnsi="Times New Roman" w:cs="Times New Roman"/>
          <w:sz w:val="28"/>
          <w:szCs w:val="28"/>
        </w:rPr>
        <w:t xml:space="preserve"> Можно говорить о том, что такая непредсказуемость южнокорейского законодательства и принятие протекционистских мер негативно сказались на восприятии иностранными компаниями инвестиционного климата страны. Данная мера правительства Южной Кореи, хоть и не стала решающей, могла в какой-то степени повлиять на то, что в 2015 г. </w:t>
      </w:r>
      <w:proofErr w:type="spellStart"/>
      <w:r w:rsidR="00A65569">
        <w:rPr>
          <w:rFonts w:ascii="Times New Roman" w:hAnsi="Times New Roman" w:cs="Times New Roman" w:hint="eastAsia"/>
          <w:sz w:val="28"/>
          <w:szCs w:val="28"/>
        </w:rPr>
        <w:t>Tesco</w:t>
      </w:r>
      <w:proofErr w:type="spellEnd"/>
      <w:r w:rsidR="00A65569">
        <w:rPr>
          <w:rFonts w:ascii="Times New Roman" w:hAnsi="Times New Roman" w:cs="Times New Roman" w:hint="eastAsia"/>
          <w:sz w:val="28"/>
          <w:szCs w:val="28"/>
        </w:rPr>
        <w:t xml:space="preserve"> </w:t>
      </w:r>
      <w:r w:rsidR="00A65569">
        <w:rPr>
          <w:rFonts w:ascii="Times New Roman" w:hAnsi="Times New Roman" w:cs="Times New Roman"/>
          <w:sz w:val="28"/>
          <w:szCs w:val="28"/>
        </w:rPr>
        <w:t xml:space="preserve">продал свой бизнес в стране примерно за 6,1 млрд. долл. США. </w:t>
      </w:r>
      <w:r w:rsidR="00C41263">
        <w:rPr>
          <w:rFonts w:ascii="Times New Roman" w:hAnsi="Times New Roman" w:cs="Times New Roman"/>
          <w:sz w:val="28"/>
          <w:szCs w:val="28"/>
        </w:rPr>
        <w:t>Главным образом, это было связано с необходимостью погашения долгов головной компании. По этой же причине компания продала свой бизнес в Японии в 2011 г. и ушла с рынка США в 2013 г.</w:t>
      </w:r>
      <w:r w:rsidR="00C41263">
        <w:rPr>
          <w:rStyle w:val="a6"/>
          <w:rFonts w:ascii="Times New Roman" w:hAnsi="Times New Roman" w:cs="Times New Roman"/>
          <w:sz w:val="28"/>
          <w:szCs w:val="28"/>
        </w:rPr>
        <w:footnoteReference w:id="112"/>
      </w:r>
    </w:p>
    <w:p w:rsidR="000C1987" w:rsidRDefault="000C1987" w:rsidP="003662B3">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Подводя итоги деятельности иностранных компаний на потребительском рынке Республики Корея, можно сделать следующие выводы:</w:t>
      </w:r>
    </w:p>
    <w:p w:rsidR="000C1987" w:rsidRDefault="000C1987" w:rsidP="000C1987">
      <w:pPr>
        <w:pStyle w:val="a3"/>
        <w:numPr>
          <w:ilvl w:val="0"/>
          <w:numId w:val="18"/>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силу специфики предпочтений южнокорейских потребителей, иностранных компаниям необходимо учитывать их в своих маркетинговых стратегиях. В противном случае, даже большие объемы финансирования бизнеса не помогут избежать провала</w:t>
      </w:r>
      <w:r>
        <w:rPr>
          <w:rFonts w:ascii="Times New Roman" w:hAnsi="Times New Roman" w:cs="Times New Roman" w:hint="eastAsia"/>
          <w:sz w:val="28"/>
          <w:szCs w:val="28"/>
        </w:rPr>
        <w:t xml:space="preserve">; </w:t>
      </w:r>
    </w:p>
    <w:p w:rsidR="000C1987" w:rsidRDefault="00C41C35" w:rsidP="000C1987">
      <w:pPr>
        <w:pStyle w:val="a3"/>
        <w:numPr>
          <w:ilvl w:val="0"/>
          <w:numId w:val="18"/>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некоторых случаях полезным для выхода на потребительский рынок Республики Корея может быть создание совместного предприятия с южнокорейском компанией. Это поможет, во-первых, более полно учитывать особенности местного рынка, а во-вторых, избавит от необходимости создания инфраструктуры с нуля, что может быть проблематично в условиях небольшой территории страны и высокой плотности населения</w:t>
      </w:r>
      <w:r w:rsidR="00BC5762">
        <w:rPr>
          <w:rFonts w:ascii="Times New Roman" w:hAnsi="Times New Roman" w:cs="Times New Roman" w:hint="eastAsia"/>
          <w:sz w:val="28"/>
          <w:szCs w:val="28"/>
        </w:rPr>
        <w:t>;</w:t>
      </w:r>
    </w:p>
    <w:p w:rsidR="00C41C35" w:rsidRDefault="00C41C35" w:rsidP="000C1987">
      <w:pPr>
        <w:pStyle w:val="a3"/>
        <w:numPr>
          <w:ilvl w:val="0"/>
          <w:numId w:val="18"/>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Важным для сохранения конкурентного преимущества иностранной компании, разместившей свое производство на территории Республики Корея, является </w:t>
      </w:r>
      <w:r w:rsidR="001D6550">
        <w:rPr>
          <w:rFonts w:ascii="Times New Roman" w:hAnsi="Times New Roman" w:cs="Times New Roman"/>
          <w:sz w:val="28"/>
          <w:szCs w:val="28"/>
        </w:rPr>
        <w:t xml:space="preserve">недопущение овладения </w:t>
      </w:r>
      <w:r>
        <w:rPr>
          <w:rFonts w:ascii="Times New Roman" w:hAnsi="Times New Roman" w:cs="Times New Roman"/>
          <w:sz w:val="28"/>
          <w:szCs w:val="28"/>
        </w:rPr>
        <w:t>местными производителями</w:t>
      </w:r>
      <w:r w:rsidR="001D6550">
        <w:rPr>
          <w:rFonts w:ascii="Times New Roman" w:hAnsi="Times New Roman" w:cs="Times New Roman"/>
          <w:sz w:val="28"/>
          <w:szCs w:val="28"/>
        </w:rPr>
        <w:t xml:space="preserve"> </w:t>
      </w:r>
      <w:r w:rsidR="001D6550">
        <w:rPr>
          <w:rFonts w:ascii="Times New Roman" w:hAnsi="Times New Roman" w:cs="Times New Roman"/>
          <w:sz w:val="28"/>
          <w:szCs w:val="28"/>
        </w:rPr>
        <w:lastRenderedPageBreak/>
        <w:t>аналогичными технологиями</w:t>
      </w:r>
      <w:r>
        <w:rPr>
          <w:rFonts w:ascii="Times New Roman" w:hAnsi="Times New Roman" w:cs="Times New Roman"/>
          <w:sz w:val="28"/>
          <w:szCs w:val="28"/>
        </w:rPr>
        <w:t>. Этого можно достичь путем привлечения специалистов из головного офиса или строгого контроля над деятельностью местного персонала</w:t>
      </w:r>
      <w:r>
        <w:rPr>
          <w:rFonts w:ascii="Times New Roman" w:hAnsi="Times New Roman" w:cs="Times New Roman" w:hint="eastAsia"/>
          <w:sz w:val="28"/>
          <w:szCs w:val="28"/>
        </w:rPr>
        <w:t>;</w:t>
      </w:r>
    </w:p>
    <w:p w:rsidR="005F0BA4" w:rsidRDefault="00C41C35" w:rsidP="000C1987">
      <w:pPr>
        <w:pStyle w:val="a3"/>
        <w:numPr>
          <w:ilvl w:val="0"/>
          <w:numId w:val="18"/>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Значимость всемирно известного бренда не всегда помогает добиться успеха на потребительском рынке Южной Кореи. Иногда может быть более полезным использовать местный бренд, лучше знакомый локальному потребителю.</w:t>
      </w:r>
    </w:p>
    <w:p w:rsidR="005F0BA4" w:rsidRDefault="005F0BA4">
      <w:pPr>
        <w:rPr>
          <w:rFonts w:ascii="Times New Roman" w:hAnsi="Times New Roman" w:cs="Times New Roman"/>
          <w:sz w:val="28"/>
          <w:szCs w:val="28"/>
        </w:rPr>
      </w:pPr>
      <w:r>
        <w:rPr>
          <w:rFonts w:ascii="Times New Roman" w:hAnsi="Times New Roman" w:cs="Times New Roman"/>
          <w:sz w:val="28"/>
          <w:szCs w:val="28"/>
        </w:rPr>
        <w:br w:type="page"/>
      </w:r>
    </w:p>
    <w:p w:rsidR="00C41C35" w:rsidRDefault="005F0BA4" w:rsidP="00BA6BDC">
      <w:pPr>
        <w:pStyle w:val="1"/>
      </w:pPr>
      <w:bookmarkStart w:id="13" w:name="_Toc483376949"/>
      <w:r w:rsidRPr="005F0BA4">
        <w:lastRenderedPageBreak/>
        <w:t>Заключение</w:t>
      </w:r>
      <w:bookmarkEnd w:id="13"/>
    </w:p>
    <w:p w:rsidR="005F0BA4" w:rsidRDefault="005F0BA4" w:rsidP="00076D90">
      <w:pPr>
        <w:pStyle w:val="a3"/>
        <w:tabs>
          <w:tab w:val="left" w:pos="0"/>
        </w:tabs>
        <w:spacing w:after="0" w:line="360" w:lineRule="auto"/>
        <w:ind w:left="0"/>
        <w:jc w:val="both"/>
        <w:rPr>
          <w:rFonts w:ascii="Times New Roman" w:hAnsi="Times New Roman" w:cs="Times New Roman"/>
          <w:sz w:val="28"/>
          <w:szCs w:val="28"/>
        </w:rPr>
      </w:pPr>
    </w:p>
    <w:p w:rsidR="00BC5762" w:rsidRDefault="00076D90" w:rsidP="00076D90">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7A0625">
        <w:rPr>
          <w:rFonts w:ascii="Times New Roman" w:hAnsi="Times New Roman" w:cs="Times New Roman"/>
          <w:sz w:val="28"/>
          <w:szCs w:val="28"/>
        </w:rPr>
        <w:t xml:space="preserve">С момента либерализации южнокорейской экономики в 1997 – 1998 гг. количество иностранных фирм или фирм с участием иностранного капитала в стране выросло более чем в 13 раз. Привлекательность внутреннего рынка Республики Корея </w:t>
      </w:r>
      <w:r w:rsidR="00CE1828">
        <w:rPr>
          <w:rFonts w:ascii="Times New Roman" w:hAnsi="Times New Roman" w:cs="Times New Roman"/>
          <w:sz w:val="28"/>
          <w:szCs w:val="28"/>
        </w:rPr>
        <w:t xml:space="preserve">для иностранных инвесторов </w:t>
      </w:r>
      <w:r w:rsidR="007A0625">
        <w:rPr>
          <w:rFonts w:ascii="Times New Roman" w:hAnsi="Times New Roman" w:cs="Times New Roman"/>
          <w:sz w:val="28"/>
          <w:szCs w:val="28"/>
        </w:rPr>
        <w:t xml:space="preserve">можно объяснить </w:t>
      </w:r>
      <w:r w:rsidR="00CE1828">
        <w:rPr>
          <w:rFonts w:ascii="Times New Roman" w:hAnsi="Times New Roman" w:cs="Times New Roman"/>
          <w:sz w:val="28"/>
          <w:szCs w:val="28"/>
        </w:rPr>
        <w:t xml:space="preserve">тем положением, которое страна занимает в мировой экономике. Во-первых, Республика Корея является 11-й по величине экономикой мира, прочно встроенной в систему международной торговли и имеющей наибольшее из всех стран количество заключенных соглашений о свободной торговле, облегчающих доступ на рынок. Во-вторых, власти страны прикладывают колоссальные усилия для создания в Южной Корее благоприятного инвестиционного климата, в первую очередь, за счет принятия законов, обеспечивающих условия для деятельности иностранных инвесторов. Это было оценено, в том числе, рейтингом </w:t>
      </w:r>
      <w:proofErr w:type="spellStart"/>
      <w:r w:rsidR="00CE1828">
        <w:rPr>
          <w:rFonts w:ascii="Times New Roman" w:hAnsi="Times New Roman" w:cs="Times New Roman" w:hint="eastAsia"/>
          <w:sz w:val="28"/>
          <w:szCs w:val="28"/>
        </w:rPr>
        <w:t>Doing</w:t>
      </w:r>
      <w:proofErr w:type="spellEnd"/>
      <w:r w:rsidR="00CE1828">
        <w:rPr>
          <w:rFonts w:ascii="Times New Roman" w:hAnsi="Times New Roman" w:cs="Times New Roman" w:hint="eastAsia"/>
          <w:sz w:val="28"/>
          <w:szCs w:val="28"/>
        </w:rPr>
        <w:t xml:space="preserve"> </w:t>
      </w:r>
      <w:proofErr w:type="spellStart"/>
      <w:r w:rsidR="00CE1828">
        <w:rPr>
          <w:rFonts w:ascii="Times New Roman" w:hAnsi="Times New Roman" w:cs="Times New Roman" w:hint="eastAsia"/>
          <w:sz w:val="28"/>
          <w:szCs w:val="28"/>
        </w:rPr>
        <w:t>Business</w:t>
      </w:r>
      <w:proofErr w:type="spellEnd"/>
      <w:r w:rsidR="00CE1828">
        <w:rPr>
          <w:rFonts w:ascii="Times New Roman" w:hAnsi="Times New Roman" w:cs="Times New Roman"/>
          <w:sz w:val="28"/>
          <w:szCs w:val="28"/>
        </w:rPr>
        <w:t xml:space="preserve">, ежегодно составляемым Всемирным </w:t>
      </w:r>
      <w:proofErr w:type="gramStart"/>
      <w:r w:rsidR="00CE1828">
        <w:rPr>
          <w:rFonts w:ascii="Times New Roman" w:hAnsi="Times New Roman" w:cs="Times New Roman"/>
          <w:sz w:val="28"/>
          <w:szCs w:val="28"/>
        </w:rPr>
        <w:t>банком,  в</w:t>
      </w:r>
      <w:proofErr w:type="gramEnd"/>
      <w:r w:rsidR="00CE1828">
        <w:rPr>
          <w:rFonts w:ascii="Times New Roman" w:hAnsi="Times New Roman" w:cs="Times New Roman"/>
          <w:sz w:val="28"/>
          <w:szCs w:val="28"/>
        </w:rPr>
        <w:t xml:space="preserve"> котором Республика Корея в последние годы стабильно занимает 4 – 5 места из 190. </w:t>
      </w:r>
      <w:r w:rsidR="00272A55">
        <w:rPr>
          <w:rFonts w:ascii="Times New Roman" w:hAnsi="Times New Roman" w:cs="Times New Roman"/>
          <w:sz w:val="28"/>
          <w:szCs w:val="28"/>
        </w:rPr>
        <w:t xml:space="preserve">Наконец, с целью активизации внешней торговли, в том числе импорта, власти страны постоянно работают над облегчением и ускорением таможенных процедур, что также является привлекательным фактором для иностранных компаний. </w:t>
      </w:r>
    </w:p>
    <w:p w:rsidR="00076D90" w:rsidRPr="00BC5762" w:rsidRDefault="00BC5762" w:rsidP="00076D90">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8C307F">
        <w:rPr>
          <w:rFonts w:ascii="Times New Roman" w:hAnsi="Times New Roman" w:cs="Times New Roman"/>
          <w:sz w:val="28"/>
          <w:szCs w:val="28"/>
        </w:rPr>
        <w:t xml:space="preserve">Вместе с тем существует ряд факторов, отрицательно влияющих на инвестиционный климат страны: </w:t>
      </w:r>
      <w:r>
        <w:rPr>
          <w:rFonts w:ascii="Times New Roman" w:hAnsi="Times New Roman" w:cs="Times New Roman"/>
          <w:sz w:val="28"/>
          <w:szCs w:val="28"/>
        </w:rPr>
        <w:t xml:space="preserve">доминирование на внутреннем рынке крупных финансово-промышленных конгломератов </w:t>
      </w:r>
      <w:proofErr w:type="spellStart"/>
      <w:r w:rsidRPr="00BC5762">
        <w:rPr>
          <w:rFonts w:ascii="Times New Roman" w:hAnsi="Times New Roman" w:cs="Times New Roman"/>
          <w:i/>
          <w:sz w:val="28"/>
          <w:szCs w:val="28"/>
        </w:rPr>
        <w:t>чэболь</w:t>
      </w:r>
      <w:proofErr w:type="spellEnd"/>
      <w:r>
        <w:rPr>
          <w:rFonts w:ascii="Times New Roman" w:hAnsi="Times New Roman" w:cs="Times New Roman"/>
          <w:sz w:val="28"/>
          <w:szCs w:val="28"/>
        </w:rPr>
        <w:t>, нередко злоупотребляющих своим положением, протекционистское законодательство, периоды политической нестабильности, вызванные, как правило, довольно высоким уровнем коррупции, и т. д.</w:t>
      </w:r>
    </w:p>
    <w:p w:rsidR="00272A55" w:rsidRDefault="00272A55" w:rsidP="00076D90">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C5762">
        <w:rPr>
          <w:rFonts w:ascii="Times New Roman" w:hAnsi="Times New Roman" w:cs="Times New Roman"/>
          <w:sz w:val="28"/>
          <w:szCs w:val="28"/>
        </w:rPr>
        <w:t>Учитывая всю совокупность вышеперечисленных факторов,</w:t>
      </w:r>
      <w:r>
        <w:rPr>
          <w:rFonts w:ascii="Times New Roman" w:hAnsi="Times New Roman" w:cs="Times New Roman"/>
          <w:sz w:val="28"/>
          <w:szCs w:val="28"/>
        </w:rPr>
        <w:t xml:space="preserve"> иностранные компании </w:t>
      </w:r>
      <w:r w:rsidR="00BC5762">
        <w:rPr>
          <w:rFonts w:ascii="Times New Roman" w:hAnsi="Times New Roman" w:cs="Times New Roman"/>
          <w:sz w:val="28"/>
          <w:szCs w:val="28"/>
        </w:rPr>
        <w:t xml:space="preserve">принимают решение о возможности выхода </w:t>
      </w:r>
      <w:r>
        <w:rPr>
          <w:rFonts w:ascii="Times New Roman" w:hAnsi="Times New Roman" w:cs="Times New Roman"/>
          <w:sz w:val="28"/>
          <w:szCs w:val="28"/>
        </w:rPr>
        <w:t xml:space="preserve">на южнокорейский потребительский рынок, который имеет ряд особенностей. </w:t>
      </w:r>
      <w:r>
        <w:rPr>
          <w:rFonts w:ascii="Times New Roman" w:hAnsi="Times New Roman" w:cs="Times New Roman"/>
          <w:sz w:val="28"/>
          <w:szCs w:val="28"/>
        </w:rPr>
        <w:lastRenderedPageBreak/>
        <w:t>Часть из них обусловлена в большей степени социально-экономическими и технологическими факторами, в частности:</w:t>
      </w:r>
    </w:p>
    <w:p w:rsidR="00272A55" w:rsidRPr="008C307F" w:rsidRDefault="00272A55" w:rsidP="00272A55">
      <w:pPr>
        <w:pStyle w:val="a3"/>
        <w:numPr>
          <w:ilvl w:val="0"/>
          <w:numId w:val="20"/>
        </w:numPr>
        <w:spacing w:after="0" w:line="360" w:lineRule="auto"/>
        <w:jc w:val="both"/>
        <w:rPr>
          <w:rFonts w:ascii="Times New Roman" w:eastAsia="Batang" w:hAnsi="Times New Roman" w:cs="Times New Roman"/>
          <w:sz w:val="28"/>
          <w:szCs w:val="28"/>
        </w:rPr>
      </w:pPr>
      <w:r w:rsidRPr="008C307F">
        <w:rPr>
          <w:rFonts w:ascii="Times New Roman" w:hAnsi="Times New Roman" w:cs="Times New Roman"/>
          <w:sz w:val="28"/>
          <w:szCs w:val="28"/>
        </w:rPr>
        <w:t>Высокая (35% в 2014 г.) доля потребителей старшей возрастной категории</w:t>
      </w:r>
      <w:r w:rsidRPr="008C307F">
        <w:rPr>
          <w:rFonts w:ascii="Times New Roman" w:hAnsi="Times New Roman" w:cs="Times New Roman" w:hint="eastAsia"/>
          <w:sz w:val="28"/>
          <w:szCs w:val="28"/>
        </w:rPr>
        <w:t>;</w:t>
      </w:r>
      <w:r w:rsidRPr="008C307F">
        <w:rPr>
          <w:rFonts w:ascii="Times New Roman" w:hAnsi="Times New Roman" w:cs="Times New Roman"/>
          <w:sz w:val="28"/>
          <w:szCs w:val="28"/>
        </w:rPr>
        <w:t xml:space="preserve"> </w:t>
      </w:r>
      <w:r w:rsidR="008C307F" w:rsidRPr="008C307F">
        <w:rPr>
          <w:rFonts w:ascii="Times New Roman" w:hAnsi="Times New Roman" w:cs="Times New Roman"/>
          <w:sz w:val="28"/>
          <w:szCs w:val="28"/>
        </w:rPr>
        <w:t>р</w:t>
      </w:r>
      <w:r w:rsidRPr="008C307F">
        <w:rPr>
          <w:rFonts w:ascii="Times New Roman" w:hAnsi="Times New Roman" w:cs="Times New Roman"/>
          <w:sz w:val="28"/>
          <w:szCs w:val="28"/>
        </w:rPr>
        <w:t>астущая из года в год доля домохозяйств, состоящих из одного человека</w:t>
      </w:r>
      <w:r w:rsidRPr="008C307F">
        <w:rPr>
          <w:rFonts w:ascii="Times New Roman" w:hAnsi="Times New Roman" w:cs="Times New Roman" w:hint="eastAsia"/>
          <w:sz w:val="28"/>
          <w:szCs w:val="28"/>
        </w:rPr>
        <w:t>;</w:t>
      </w:r>
      <w:r w:rsidR="008C307F">
        <w:rPr>
          <w:rFonts w:ascii="Times New Roman" w:hAnsi="Times New Roman" w:cs="Times New Roman"/>
          <w:sz w:val="28"/>
          <w:szCs w:val="28"/>
        </w:rPr>
        <w:t xml:space="preserve"> н</w:t>
      </w:r>
      <w:r w:rsidRPr="008C307F">
        <w:rPr>
          <w:rFonts w:ascii="Times New Roman" w:hAnsi="Times New Roman" w:cs="Times New Roman"/>
          <w:sz w:val="28"/>
          <w:szCs w:val="28"/>
        </w:rPr>
        <w:t>аметившееся после 2014 г. снижение потребительских расходов в стране на фоне общего замедления экономического роста</w:t>
      </w:r>
      <w:r w:rsidRPr="008C307F">
        <w:rPr>
          <w:rFonts w:ascii="Times New Roman" w:hAnsi="Times New Roman" w:cs="Times New Roman" w:hint="eastAsia"/>
          <w:sz w:val="28"/>
          <w:szCs w:val="28"/>
        </w:rPr>
        <w:t>;</w:t>
      </w:r>
    </w:p>
    <w:p w:rsidR="00272A55" w:rsidRPr="008C307F" w:rsidRDefault="008871A6" w:rsidP="008871A6">
      <w:pPr>
        <w:pStyle w:val="a3"/>
        <w:numPr>
          <w:ilvl w:val="0"/>
          <w:numId w:val="20"/>
        </w:numPr>
        <w:spacing w:after="0" w:line="360" w:lineRule="auto"/>
        <w:jc w:val="both"/>
        <w:rPr>
          <w:rFonts w:ascii="Times New Roman" w:eastAsia="Batang" w:hAnsi="Times New Roman" w:cs="Times New Roman"/>
          <w:sz w:val="28"/>
          <w:szCs w:val="28"/>
        </w:rPr>
      </w:pPr>
      <w:r w:rsidRPr="008C307F">
        <w:rPr>
          <w:rFonts w:ascii="Times New Roman" w:eastAsia="Batang" w:hAnsi="Times New Roman" w:cs="Times New Roman"/>
          <w:sz w:val="28"/>
          <w:szCs w:val="28"/>
        </w:rPr>
        <w:t>Р</w:t>
      </w:r>
      <w:r w:rsidR="00272A55" w:rsidRPr="008C307F">
        <w:rPr>
          <w:rFonts w:ascii="Times New Roman" w:eastAsia="Batang" w:hAnsi="Times New Roman" w:cs="Times New Roman"/>
          <w:sz w:val="28"/>
          <w:szCs w:val="28"/>
        </w:rPr>
        <w:t>ост попу</w:t>
      </w:r>
      <w:r w:rsidRPr="008C307F">
        <w:rPr>
          <w:rFonts w:ascii="Times New Roman" w:eastAsia="Batang" w:hAnsi="Times New Roman" w:cs="Times New Roman"/>
          <w:sz w:val="28"/>
          <w:szCs w:val="28"/>
        </w:rPr>
        <w:t>лярности частных торговых марок</w:t>
      </w:r>
      <w:r w:rsidRPr="008C307F">
        <w:rPr>
          <w:rFonts w:ascii="Times New Roman" w:eastAsia="Batang" w:hAnsi="Times New Roman" w:cs="Times New Roman" w:hint="eastAsia"/>
          <w:sz w:val="28"/>
          <w:szCs w:val="28"/>
        </w:rPr>
        <w:t>;</w:t>
      </w:r>
      <w:r w:rsidR="008C307F" w:rsidRPr="008C307F">
        <w:rPr>
          <w:rFonts w:ascii="Times New Roman" w:eastAsia="Batang" w:hAnsi="Times New Roman" w:cs="Times New Roman"/>
          <w:sz w:val="28"/>
          <w:szCs w:val="28"/>
        </w:rPr>
        <w:t xml:space="preserve"> п</w:t>
      </w:r>
      <w:r w:rsidR="00272A55" w:rsidRPr="008C307F">
        <w:rPr>
          <w:rFonts w:ascii="Times New Roman" w:eastAsia="Batang" w:hAnsi="Times New Roman" w:cs="Times New Roman"/>
          <w:sz w:val="28"/>
          <w:szCs w:val="28"/>
        </w:rPr>
        <w:t>оляризац</w:t>
      </w:r>
      <w:r w:rsidR="008C307F" w:rsidRPr="008C307F">
        <w:rPr>
          <w:rFonts w:ascii="Times New Roman" w:eastAsia="Batang" w:hAnsi="Times New Roman" w:cs="Times New Roman"/>
          <w:sz w:val="28"/>
          <w:szCs w:val="28"/>
        </w:rPr>
        <w:t>ия</w:t>
      </w:r>
      <w:r w:rsidRPr="008C307F">
        <w:rPr>
          <w:rFonts w:ascii="Times New Roman" w:eastAsia="Batang" w:hAnsi="Times New Roman" w:cs="Times New Roman"/>
          <w:sz w:val="28"/>
          <w:szCs w:val="28"/>
        </w:rPr>
        <w:t xml:space="preserve"> потребительских предпочтений, выражающаяся в приобретении товаров либо высокой, либо низкой ценовой категории</w:t>
      </w:r>
      <w:r w:rsidRPr="008C307F">
        <w:rPr>
          <w:rFonts w:ascii="Times New Roman" w:eastAsia="Batang" w:hAnsi="Times New Roman" w:cs="Times New Roman" w:hint="eastAsia"/>
          <w:sz w:val="28"/>
          <w:szCs w:val="28"/>
        </w:rPr>
        <w:t>;</w:t>
      </w:r>
      <w:r w:rsidR="008C307F" w:rsidRPr="008C307F">
        <w:rPr>
          <w:rFonts w:ascii="Times New Roman" w:eastAsia="Batang" w:hAnsi="Times New Roman" w:cs="Times New Roman"/>
          <w:sz w:val="28"/>
          <w:szCs w:val="28"/>
        </w:rPr>
        <w:t xml:space="preserve"> </w:t>
      </w:r>
      <w:r w:rsidR="00272A55" w:rsidRPr="008C307F">
        <w:rPr>
          <w:rFonts w:ascii="Times New Roman" w:eastAsia="Batang" w:hAnsi="Times New Roman" w:cs="Times New Roman"/>
          <w:sz w:val="28"/>
          <w:szCs w:val="28"/>
        </w:rPr>
        <w:t>развитие категорий товаров и услуг</w:t>
      </w:r>
      <w:r w:rsidRPr="008C307F">
        <w:rPr>
          <w:rFonts w:ascii="Times New Roman" w:eastAsia="Batang" w:hAnsi="Times New Roman" w:cs="Times New Roman"/>
          <w:sz w:val="28"/>
          <w:szCs w:val="28"/>
        </w:rPr>
        <w:t xml:space="preserve"> ориентированных на потребителей</w:t>
      </w:r>
      <w:r w:rsidR="00272A55" w:rsidRPr="008C307F">
        <w:rPr>
          <w:rFonts w:ascii="Times New Roman" w:eastAsia="Batang" w:hAnsi="Times New Roman" w:cs="Times New Roman"/>
          <w:sz w:val="28"/>
          <w:szCs w:val="28"/>
        </w:rPr>
        <w:t>, живущих в одиночку, и потр</w:t>
      </w:r>
      <w:r w:rsidRPr="008C307F">
        <w:rPr>
          <w:rFonts w:ascii="Times New Roman" w:eastAsia="Batang" w:hAnsi="Times New Roman" w:cs="Times New Roman"/>
          <w:sz w:val="28"/>
          <w:szCs w:val="28"/>
        </w:rPr>
        <w:t>ебителях старшего возраста.</w:t>
      </w:r>
    </w:p>
    <w:p w:rsidR="008871A6" w:rsidRDefault="008871A6" w:rsidP="008871A6">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r>
    </w:p>
    <w:p w:rsidR="008871A6" w:rsidRDefault="008871A6" w:rsidP="008871A6">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ab/>
        <w:t xml:space="preserve">Существует также ряд отличительных черт южнокорейского потребительского рынка, обусловленный национально-психологическими особенностями местного потребителя, </w:t>
      </w:r>
      <w:proofErr w:type="gramStart"/>
      <w:r>
        <w:rPr>
          <w:rFonts w:ascii="Times New Roman" w:eastAsia="Batang" w:hAnsi="Times New Roman" w:cs="Times New Roman"/>
          <w:sz w:val="28"/>
          <w:szCs w:val="28"/>
        </w:rPr>
        <w:t>например</w:t>
      </w:r>
      <w:proofErr w:type="gramEnd"/>
      <w:r>
        <w:rPr>
          <w:rFonts w:ascii="Times New Roman" w:eastAsia="Batang" w:hAnsi="Times New Roman" w:cs="Times New Roman"/>
          <w:sz w:val="28"/>
          <w:szCs w:val="28"/>
        </w:rPr>
        <w:t>:</w:t>
      </w:r>
    </w:p>
    <w:p w:rsidR="008871A6" w:rsidRDefault="008871A6" w:rsidP="008871A6">
      <w:pPr>
        <w:pStyle w:val="a3"/>
        <w:numPr>
          <w:ilvl w:val="0"/>
          <w:numId w:val="21"/>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Большое внимание свежести приобретаемых продуктов и, как следствие этого, практически ежедневное посещение продуктовых магазинов</w:t>
      </w:r>
      <w:r>
        <w:rPr>
          <w:rFonts w:ascii="Times New Roman" w:eastAsia="Batang" w:hAnsi="Times New Roman" w:cs="Times New Roman" w:hint="eastAsia"/>
          <w:sz w:val="28"/>
          <w:szCs w:val="28"/>
        </w:rPr>
        <w:t>;</w:t>
      </w:r>
    </w:p>
    <w:p w:rsidR="008C307F" w:rsidRDefault="008871A6" w:rsidP="008871A6">
      <w:pPr>
        <w:pStyle w:val="a3"/>
        <w:numPr>
          <w:ilvl w:val="0"/>
          <w:numId w:val="21"/>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Недоверие к чрезвычайно низким ценам и вместе с тем повышенное внимание к разнообразным акциям, в ходе которых можно получить скидку на приобретаемый товар или </w:t>
      </w:r>
      <w:r w:rsidR="008C307F">
        <w:rPr>
          <w:rFonts w:ascii="Times New Roman" w:eastAsia="Batang" w:hAnsi="Times New Roman" w:cs="Times New Roman"/>
          <w:sz w:val="28"/>
          <w:szCs w:val="28"/>
        </w:rPr>
        <w:t>какой-либо подарок</w:t>
      </w:r>
      <w:r w:rsidR="008C307F">
        <w:rPr>
          <w:rFonts w:ascii="Times New Roman" w:eastAsia="Batang" w:hAnsi="Times New Roman" w:cs="Times New Roman" w:hint="eastAsia"/>
          <w:sz w:val="28"/>
          <w:szCs w:val="28"/>
        </w:rPr>
        <w:t>;</w:t>
      </w:r>
    </w:p>
    <w:p w:rsidR="008871A6" w:rsidRDefault="008C307F" w:rsidP="008871A6">
      <w:pPr>
        <w:pStyle w:val="a3"/>
        <w:numPr>
          <w:ilvl w:val="0"/>
          <w:numId w:val="21"/>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Повышенное внимание качеству обслуживания в магазинах, низкий уровень которого не может компенсировать даже низкая цена продукции</w:t>
      </w:r>
      <w:r>
        <w:rPr>
          <w:rFonts w:ascii="Times New Roman" w:eastAsia="Batang" w:hAnsi="Times New Roman" w:cs="Times New Roman" w:hint="eastAsia"/>
          <w:sz w:val="28"/>
          <w:szCs w:val="28"/>
        </w:rPr>
        <w:t>;</w:t>
      </w:r>
    </w:p>
    <w:p w:rsidR="008C307F" w:rsidRDefault="008C307F" w:rsidP="008871A6">
      <w:pPr>
        <w:pStyle w:val="a3"/>
        <w:numPr>
          <w:ilvl w:val="0"/>
          <w:numId w:val="21"/>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Предпочтение магазинам, которые своим внутренним устройством повторяют устройство традиционного корейского рынка – наличие возможности упаковки на месте, живые морепродукты и т. д. </w:t>
      </w:r>
    </w:p>
    <w:p w:rsidR="008C307F" w:rsidRDefault="008C307F" w:rsidP="008C307F">
      <w:pPr>
        <w:spacing w:after="0" w:line="360" w:lineRule="auto"/>
        <w:jc w:val="both"/>
        <w:rPr>
          <w:rFonts w:ascii="Times New Roman" w:eastAsia="Batang" w:hAnsi="Times New Roman" w:cs="Times New Roman"/>
          <w:sz w:val="28"/>
          <w:szCs w:val="28"/>
        </w:rPr>
      </w:pPr>
    </w:p>
    <w:p w:rsidR="008C307F" w:rsidRDefault="00BC5762" w:rsidP="008C307F">
      <w:p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lastRenderedPageBreak/>
        <w:tab/>
        <w:t xml:space="preserve">Исходя из вышеперечисленных особенностей южнокорейской экономики, ее инвестиционного климата, особенностей законодательства, регулирующего внешнеэкономическую деятельность, и отличительных черт потребительского рынка Республики Корея, можно сделать некоторые выводы о стратегических решениях, которые могут помочь иностранным компаниям выйти и закрепиться на потребительском рынке страны: </w:t>
      </w:r>
    </w:p>
    <w:p w:rsidR="00BC5762" w:rsidRDefault="00BC5762" w:rsidP="00BC5762">
      <w:pPr>
        <w:pStyle w:val="a3"/>
        <w:numPr>
          <w:ilvl w:val="0"/>
          <w:numId w:val="22"/>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некоторых случаях полезным для выхода на потребительский рынок Республики Корея может быть создание совместного предприятия с южнокорейском компанией. Это поможет, во-первых, более полно учитывать особенности местного рынка, а во-вторых, избавит от необходимости создания инфраструктуры с нуля, что может быть проблематично в условиях небольшой территории страны и высокой плотности населения</w:t>
      </w:r>
      <w:r>
        <w:rPr>
          <w:rFonts w:ascii="Times New Roman" w:hAnsi="Times New Roman" w:cs="Times New Roman" w:hint="eastAsia"/>
          <w:sz w:val="28"/>
          <w:szCs w:val="28"/>
        </w:rPr>
        <w:t>;</w:t>
      </w:r>
    </w:p>
    <w:p w:rsidR="00BC5762" w:rsidRDefault="00BC5762" w:rsidP="00BC5762">
      <w:pPr>
        <w:pStyle w:val="a3"/>
        <w:numPr>
          <w:ilvl w:val="0"/>
          <w:numId w:val="22"/>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При наличии технологического преимущества перед южнокорейскими производителями с целью снижения издержек на импортные пошлины, накладываемые на готовые изделия, целесообразным может быть размещение производства на территории страны</w:t>
      </w:r>
      <w:r>
        <w:rPr>
          <w:rFonts w:ascii="Times New Roman" w:eastAsia="Batang" w:hAnsi="Times New Roman" w:cs="Times New Roman" w:hint="eastAsia"/>
          <w:sz w:val="28"/>
          <w:szCs w:val="28"/>
        </w:rPr>
        <w:t>;</w:t>
      </w:r>
    </w:p>
    <w:p w:rsidR="001D6550" w:rsidRDefault="001D6550" w:rsidP="001D6550">
      <w:pPr>
        <w:pStyle w:val="a3"/>
        <w:numPr>
          <w:ilvl w:val="0"/>
          <w:numId w:val="22"/>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Важным для сохранения конкурентного преимущества иностранной компании, разместившей свое производство на территории Республики Корея, является недопущение овладения местными производителями аналогичными технологиями. Этого можно достичь путем привлечения специалистов из головного офиса или строгого контроля над деятельностью местного персонала</w:t>
      </w:r>
      <w:r>
        <w:rPr>
          <w:rFonts w:ascii="Times New Roman" w:hAnsi="Times New Roman" w:cs="Times New Roman" w:hint="eastAsia"/>
          <w:sz w:val="28"/>
          <w:szCs w:val="28"/>
        </w:rPr>
        <w:t>;</w:t>
      </w:r>
    </w:p>
    <w:p w:rsidR="001D6550" w:rsidRDefault="001D6550" w:rsidP="001D6550">
      <w:pPr>
        <w:pStyle w:val="a3"/>
        <w:numPr>
          <w:ilvl w:val="0"/>
          <w:numId w:val="22"/>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Пункты продаж продуктов питания следует размещать в наиболее оживленных и густонаселенных районах. Также следует обращать особое внимание на свежесть и качество продаваемых продуктов</w:t>
      </w:r>
      <w:r>
        <w:rPr>
          <w:rFonts w:ascii="Times New Roman" w:hAnsi="Times New Roman" w:cs="Times New Roman" w:hint="eastAsia"/>
          <w:sz w:val="28"/>
          <w:szCs w:val="28"/>
        </w:rPr>
        <w:t>;</w:t>
      </w:r>
    </w:p>
    <w:p w:rsidR="001D6550" w:rsidRDefault="001D6550" w:rsidP="001D6550">
      <w:pPr>
        <w:pStyle w:val="a3"/>
        <w:numPr>
          <w:ilvl w:val="0"/>
          <w:numId w:val="22"/>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потребительских товаров стоит учитывать особенности демографической структуры населения Южной Кореи и расширять ассортимент за счет продукции, которой удобно будет </w:t>
      </w:r>
      <w:r>
        <w:rPr>
          <w:rFonts w:ascii="Times New Roman" w:hAnsi="Times New Roman" w:cs="Times New Roman"/>
          <w:sz w:val="28"/>
          <w:szCs w:val="28"/>
        </w:rPr>
        <w:lastRenderedPageBreak/>
        <w:t>пользоваться людям, живущим в одиночку, или потребителям старшего поколения</w:t>
      </w:r>
      <w:r>
        <w:rPr>
          <w:rFonts w:ascii="Times New Roman" w:hAnsi="Times New Roman" w:cs="Times New Roman" w:hint="eastAsia"/>
          <w:sz w:val="28"/>
          <w:szCs w:val="28"/>
        </w:rPr>
        <w:t>;</w:t>
      </w:r>
    </w:p>
    <w:p w:rsidR="001D6550" w:rsidRDefault="001D6550" w:rsidP="001D6550">
      <w:pPr>
        <w:pStyle w:val="a3"/>
        <w:numPr>
          <w:ilvl w:val="0"/>
          <w:numId w:val="22"/>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достижения успеха у южнокорейских потребителей требуется уделять первоочередное внимание качеству предоставляемого сервиса</w:t>
      </w:r>
      <w:r>
        <w:rPr>
          <w:rFonts w:ascii="Times New Roman" w:hAnsi="Times New Roman" w:cs="Times New Roman" w:hint="eastAsia"/>
          <w:sz w:val="28"/>
          <w:szCs w:val="28"/>
        </w:rPr>
        <w:t>;</w:t>
      </w:r>
    </w:p>
    <w:p w:rsidR="00BA6BDC" w:rsidRDefault="001D6550" w:rsidP="001D6550">
      <w:pPr>
        <w:pStyle w:val="a3"/>
        <w:numPr>
          <w:ilvl w:val="0"/>
          <w:numId w:val="22"/>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ценовой стратегии предпочтительным является не стремление максимально снизить цены, а периодически устраивать распродажи или использовать систему </w:t>
      </w:r>
      <w:proofErr w:type="spellStart"/>
      <w:r>
        <w:rPr>
          <w:rFonts w:ascii="Times New Roman" w:hAnsi="Times New Roman" w:cs="Times New Roman"/>
          <w:sz w:val="28"/>
          <w:szCs w:val="28"/>
        </w:rPr>
        <w:t>скидочных</w:t>
      </w:r>
      <w:proofErr w:type="spellEnd"/>
      <w:r>
        <w:rPr>
          <w:rFonts w:ascii="Times New Roman" w:hAnsi="Times New Roman" w:cs="Times New Roman"/>
          <w:sz w:val="28"/>
          <w:szCs w:val="28"/>
        </w:rPr>
        <w:t xml:space="preserve"> купонов. При этом, учитывая поляризацию южнокорейского потребительского рынка, следует ориентироваться на реализацию продукции либо бюджетного уровня, либо класса премиум.</w:t>
      </w:r>
    </w:p>
    <w:p w:rsidR="00BA6BDC" w:rsidRDefault="00BA6BDC">
      <w:pPr>
        <w:rPr>
          <w:rFonts w:ascii="Times New Roman" w:hAnsi="Times New Roman" w:cs="Times New Roman"/>
          <w:sz w:val="28"/>
          <w:szCs w:val="28"/>
        </w:rPr>
      </w:pPr>
      <w:r>
        <w:rPr>
          <w:rFonts w:ascii="Times New Roman" w:hAnsi="Times New Roman" w:cs="Times New Roman"/>
          <w:sz w:val="28"/>
          <w:szCs w:val="28"/>
        </w:rPr>
        <w:br w:type="page"/>
      </w:r>
    </w:p>
    <w:p w:rsidR="00BA6BDC" w:rsidRPr="008960F4" w:rsidRDefault="00BA6BDC" w:rsidP="0049385D">
      <w:pPr>
        <w:pStyle w:val="1"/>
      </w:pPr>
      <w:bookmarkStart w:id="14" w:name="_Toc386724270"/>
      <w:bookmarkStart w:id="15" w:name="_Toc421352188"/>
      <w:bookmarkStart w:id="16" w:name="_Toc483376950"/>
      <w:r w:rsidRPr="008960F4">
        <w:lastRenderedPageBreak/>
        <w:t>Список использованной литературы</w:t>
      </w:r>
      <w:bookmarkEnd w:id="14"/>
      <w:bookmarkEnd w:id="15"/>
      <w:bookmarkEnd w:id="16"/>
    </w:p>
    <w:p w:rsidR="00BA6BDC" w:rsidRPr="008960F4" w:rsidRDefault="00BA6BDC" w:rsidP="00BA6BDC">
      <w:pPr>
        <w:spacing w:after="0" w:line="360" w:lineRule="auto"/>
        <w:ind w:firstLine="708"/>
        <w:jc w:val="both"/>
        <w:rPr>
          <w:rFonts w:ascii="Times New Roman" w:eastAsia="Gulim" w:hAnsi="Times New Roman" w:cs="Times New Roman"/>
          <w:sz w:val="28"/>
          <w:szCs w:val="28"/>
        </w:rPr>
      </w:pPr>
    </w:p>
    <w:p w:rsidR="00BA6BDC" w:rsidRDefault="00BA6BDC" w:rsidP="00BA6BDC">
      <w:pPr>
        <w:spacing w:after="0" w:line="360" w:lineRule="auto"/>
        <w:jc w:val="center"/>
        <w:rPr>
          <w:rFonts w:ascii="Times New Roman" w:eastAsia="Gulim" w:hAnsi="Times New Roman" w:cs="Times New Roman"/>
          <w:sz w:val="28"/>
          <w:szCs w:val="28"/>
        </w:rPr>
      </w:pPr>
      <w:r w:rsidRPr="008960F4">
        <w:rPr>
          <w:rFonts w:ascii="Times New Roman" w:eastAsia="Gulim" w:hAnsi="Times New Roman" w:cs="Times New Roman"/>
          <w:sz w:val="28"/>
          <w:szCs w:val="28"/>
        </w:rPr>
        <w:t>Литература на русском языке</w:t>
      </w:r>
    </w:p>
    <w:p w:rsidR="00BA6BDC" w:rsidRDefault="00BA6BDC" w:rsidP="00BA6BDC">
      <w:pPr>
        <w:spacing w:after="0" w:line="360" w:lineRule="auto"/>
        <w:jc w:val="center"/>
        <w:rPr>
          <w:rFonts w:ascii="Times New Roman" w:eastAsia="Gulim" w:hAnsi="Times New Roman" w:cs="Times New Roman"/>
          <w:sz w:val="28"/>
          <w:szCs w:val="28"/>
        </w:rPr>
      </w:pPr>
    </w:p>
    <w:p w:rsidR="00882791" w:rsidRDefault="00882791" w:rsidP="00882791">
      <w:pPr>
        <w:pStyle w:val="a3"/>
        <w:numPr>
          <w:ilvl w:val="0"/>
          <w:numId w:val="23"/>
        </w:numPr>
        <w:spacing w:after="0" w:line="360" w:lineRule="auto"/>
        <w:jc w:val="both"/>
        <w:rPr>
          <w:rFonts w:ascii="Times New Roman" w:eastAsia="Gulim" w:hAnsi="Times New Roman" w:cs="Times New Roman"/>
          <w:sz w:val="28"/>
          <w:szCs w:val="28"/>
        </w:rPr>
      </w:pPr>
      <w:r w:rsidRPr="00882791">
        <w:rPr>
          <w:rFonts w:ascii="Times New Roman" w:eastAsia="Gulim" w:hAnsi="Times New Roman" w:cs="Times New Roman"/>
          <w:sz w:val="28"/>
          <w:szCs w:val="28"/>
        </w:rPr>
        <w:t>Ведяшкина В. А. Правовое регулирование внешнеэкономической деятельности Республики Корея // Вестник Томского государственного университета. История. №1, 2013.</w:t>
      </w:r>
    </w:p>
    <w:p w:rsidR="0049385D" w:rsidRDefault="0049385D" w:rsidP="0049385D">
      <w:pPr>
        <w:pStyle w:val="a3"/>
        <w:numPr>
          <w:ilvl w:val="0"/>
          <w:numId w:val="23"/>
        </w:numPr>
        <w:spacing w:after="0" w:line="360" w:lineRule="auto"/>
        <w:jc w:val="both"/>
        <w:rPr>
          <w:rFonts w:ascii="Times New Roman" w:eastAsia="Gulim" w:hAnsi="Times New Roman" w:cs="Times New Roman"/>
          <w:sz w:val="28"/>
          <w:szCs w:val="28"/>
        </w:rPr>
      </w:pPr>
      <w:proofErr w:type="spellStart"/>
      <w:r w:rsidRPr="0049385D">
        <w:rPr>
          <w:rFonts w:ascii="Times New Roman" w:eastAsia="Gulim" w:hAnsi="Times New Roman" w:cs="Times New Roman"/>
          <w:sz w:val="28"/>
          <w:szCs w:val="28"/>
        </w:rPr>
        <w:t>Кокушкина</w:t>
      </w:r>
      <w:proofErr w:type="spellEnd"/>
      <w:r w:rsidRPr="0049385D">
        <w:rPr>
          <w:rFonts w:ascii="Times New Roman" w:eastAsia="Gulim" w:hAnsi="Times New Roman" w:cs="Times New Roman"/>
          <w:sz w:val="28"/>
          <w:szCs w:val="28"/>
        </w:rPr>
        <w:t xml:space="preserve"> И. В. Международные инвестиционные отношения в системе мирохозяйственных связей. </w:t>
      </w:r>
      <w:proofErr w:type="gramStart"/>
      <w:r w:rsidRPr="0049385D">
        <w:rPr>
          <w:rFonts w:ascii="Times New Roman" w:eastAsia="Gulim" w:hAnsi="Times New Roman" w:cs="Times New Roman"/>
          <w:sz w:val="28"/>
          <w:szCs w:val="28"/>
        </w:rPr>
        <w:t>СПб.,</w:t>
      </w:r>
      <w:proofErr w:type="gramEnd"/>
      <w:r w:rsidRPr="0049385D">
        <w:rPr>
          <w:rFonts w:ascii="Times New Roman" w:eastAsia="Gulim" w:hAnsi="Times New Roman" w:cs="Times New Roman"/>
          <w:sz w:val="28"/>
          <w:szCs w:val="28"/>
        </w:rPr>
        <w:t xml:space="preserve"> 2005.</w:t>
      </w:r>
    </w:p>
    <w:p w:rsidR="0049385D" w:rsidRDefault="0049385D" w:rsidP="0049385D">
      <w:pPr>
        <w:pStyle w:val="a3"/>
        <w:numPr>
          <w:ilvl w:val="0"/>
          <w:numId w:val="23"/>
        </w:numPr>
        <w:spacing w:after="0" w:line="360" w:lineRule="auto"/>
        <w:jc w:val="both"/>
        <w:rPr>
          <w:rFonts w:ascii="Times New Roman" w:eastAsia="Gulim" w:hAnsi="Times New Roman" w:cs="Times New Roman"/>
          <w:sz w:val="28"/>
          <w:szCs w:val="28"/>
        </w:rPr>
      </w:pPr>
      <w:proofErr w:type="spellStart"/>
      <w:r w:rsidRPr="0049385D">
        <w:rPr>
          <w:rFonts w:ascii="Times New Roman" w:eastAsia="Gulim" w:hAnsi="Times New Roman" w:cs="Times New Roman"/>
          <w:sz w:val="28"/>
          <w:szCs w:val="28"/>
        </w:rPr>
        <w:t>Подшиваленко</w:t>
      </w:r>
      <w:proofErr w:type="spellEnd"/>
      <w:r w:rsidRPr="0049385D">
        <w:rPr>
          <w:rFonts w:ascii="Times New Roman" w:eastAsia="Gulim" w:hAnsi="Times New Roman" w:cs="Times New Roman"/>
          <w:sz w:val="28"/>
          <w:szCs w:val="28"/>
        </w:rPr>
        <w:t xml:space="preserve"> Г. П. Иностранные инвестиции. Курс лекций. М., 2013.</w:t>
      </w:r>
    </w:p>
    <w:p w:rsidR="00882791" w:rsidRDefault="00882791" w:rsidP="00882791">
      <w:pPr>
        <w:pStyle w:val="a3"/>
        <w:numPr>
          <w:ilvl w:val="0"/>
          <w:numId w:val="23"/>
        </w:numPr>
        <w:spacing w:after="0" w:line="360" w:lineRule="auto"/>
        <w:jc w:val="both"/>
        <w:rPr>
          <w:rFonts w:ascii="Times New Roman" w:eastAsia="Gulim" w:hAnsi="Times New Roman" w:cs="Times New Roman"/>
          <w:sz w:val="28"/>
          <w:szCs w:val="28"/>
        </w:rPr>
      </w:pPr>
      <w:r w:rsidRPr="00882791">
        <w:rPr>
          <w:rFonts w:ascii="Times New Roman" w:eastAsia="Gulim" w:hAnsi="Times New Roman" w:cs="Times New Roman"/>
          <w:sz w:val="28"/>
          <w:szCs w:val="28"/>
        </w:rPr>
        <w:t>Торговое представительство Российской Федерации в Республике Корея. Годовой обзор состояния экономики и основных направлений ВЭД в Республике Корея за 2015 г. Сеул, 2016.</w:t>
      </w:r>
    </w:p>
    <w:p w:rsidR="00882791" w:rsidRPr="00BA6BDC" w:rsidRDefault="00882791" w:rsidP="00882791">
      <w:pPr>
        <w:pStyle w:val="a3"/>
        <w:numPr>
          <w:ilvl w:val="0"/>
          <w:numId w:val="23"/>
        </w:numPr>
        <w:spacing w:after="0" w:line="360" w:lineRule="auto"/>
        <w:jc w:val="both"/>
        <w:rPr>
          <w:rFonts w:ascii="Times New Roman" w:eastAsia="Gulim" w:hAnsi="Times New Roman" w:cs="Times New Roman"/>
          <w:sz w:val="28"/>
          <w:szCs w:val="28"/>
        </w:rPr>
      </w:pPr>
      <w:r w:rsidRPr="00882791">
        <w:rPr>
          <w:rFonts w:ascii="Times New Roman" w:eastAsia="Gulim" w:hAnsi="Times New Roman" w:cs="Times New Roman"/>
          <w:sz w:val="28"/>
          <w:szCs w:val="28"/>
        </w:rPr>
        <w:t>Торговое представительство Российской Федерации в Республике Корея. Путеводитель для бизнеса в Республике Корея. Сеул, 2016.</w:t>
      </w:r>
    </w:p>
    <w:p w:rsidR="00BA6BDC" w:rsidRDefault="0049385D" w:rsidP="0049385D">
      <w:pPr>
        <w:pStyle w:val="a3"/>
        <w:numPr>
          <w:ilvl w:val="0"/>
          <w:numId w:val="23"/>
        </w:numPr>
        <w:spacing w:after="0" w:line="360" w:lineRule="auto"/>
        <w:jc w:val="both"/>
        <w:rPr>
          <w:rFonts w:ascii="Times New Roman" w:eastAsia="Gulim" w:hAnsi="Times New Roman" w:cs="Times New Roman"/>
          <w:sz w:val="28"/>
          <w:szCs w:val="28"/>
        </w:rPr>
      </w:pPr>
      <w:proofErr w:type="spellStart"/>
      <w:r w:rsidRPr="0049385D">
        <w:rPr>
          <w:rFonts w:ascii="Times New Roman" w:eastAsia="Gulim" w:hAnsi="Times New Roman" w:cs="Times New Roman"/>
          <w:sz w:val="28"/>
          <w:szCs w:val="28"/>
        </w:rPr>
        <w:t>Ускова</w:t>
      </w:r>
      <w:proofErr w:type="spellEnd"/>
      <w:r w:rsidRPr="0049385D">
        <w:rPr>
          <w:rFonts w:ascii="Times New Roman" w:eastAsia="Gulim" w:hAnsi="Times New Roman" w:cs="Times New Roman"/>
          <w:sz w:val="28"/>
          <w:szCs w:val="28"/>
        </w:rPr>
        <w:t xml:space="preserve"> Т. В. Потребительский рынок города: современное состояние и перспективы. Вологда, 2012.</w:t>
      </w:r>
    </w:p>
    <w:p w:rsidR="0049385D" w:rsidRDefault="0049385D" w:rsidP="0049385D">
      <w:pPr>
        <w:spacing w:after="0" w:line="360" w:lineRule="auto"/>
        <w:jc w:val="both"/>
        <w:rPr>
          <w:rFonts w:ascii="Times New Roman" w:eastAsia="Gulim" w:hAnsi="Times New Roman" w:cs="Times New Roman"/>
          <w:sz w:val="28"/>
          <w:szCs w:val="28"/>
        </w:rPr>
      </w:pPr>
    </w:p>
    <w:p w:rsidR="0049385D" w:rsidRDefault="0049385D" w:rsidP="0049385D">
      <w:pPr>
        <w:spacing w:after="0" w:line="360" w:lineRule="auto"/>
        <w:jc w:val="center"/>
        <w:rPr>
          <w:rFonts w:ascii="Times New Roman" w:eastAsia="Gulim" w:hAnsi="Times New Roman" w:cs="Times New Roman"/>
          <w:sz w:val="28"/>
          <w:szCs w:val="28"/>
        </w:rPr>
      </w:pPr>
      <w:r>
        <w:rPr>
          <w:rFonts w:ascii="Times New Roman" w:eastAsia="Gulim" w:hAnsi="Times New Roman" w:cs="Times New Roman"/>
          <w:sz w:val="28"/>
          <w:szCs w:val="28"/>
        </w:rPr>
        <w:t>Литература на корейском языке</w:t>
      </w:r>
    </w:p>
    <w:p w:rsidR="0049385D" w:rsidRDefault="0049385D" w:rsidP="0049385D">
      <w:pPr>
        <w:spacing w:after="0" w:line="360" w:lineRule="auto"/>
        <w:jc w:val="center"/>
        <w:rPr>
          <w:rFonts w:ascii="Times New Roman" w:eastAsia="Gulim" w:hAnsi="Times New Roman" w:cs="Times New Roman"/>
          <w:sz w:val="28"/>
          <w:szCs w:val="28"/>
        </w:rPr>
      </w:pPr>
    </w:p>
    <w:p w:rsidR="00AF4D76" w:rsidRPr="00AD407A" w:rsidRDefault="00AF4D76" w:rsidP="00AD407A">
      <w:pPr>
        <w:pStyle w:val="a3"/>
        <w:numPr>
          <w:ilvl w:val="0"/>
          <w:numId w:val="23"/>
        </w:numPr>
        <w:spacing w:after="0" w:line="360" w:lineRule="auto"/>
        <w:jc w:val="both"/>
        <w:rPr>
          <w:rFonts w:ascii="Times New Roman" w:eastAsia="Gulim" w:hAnsi="Times New Roman" w:cs="Times New Roman"/>
          <w:sz w:val="28"/>
          <w:szCs w:val="28"/>
        </w:rPr>
      </w:pPr>
      <w:r w:rsidRPr="00AD407A">
        <w:rPr>
          <w:rFonts w:ascii="Times New Roman" w:eastAsia="Gulim" w:hAnsi="Times New Roman" w:cs="Times New Roman" w:hint="eastAsia"/>
          <w:sz w:val="28"/>
          <w:szCs w:val="28"/>
        </w:rPr>
        <w:t>김석진</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최백렬</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외국인투자기업의</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지자체별</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투자환경</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평가에</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관한</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탐색적</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연구</w:t>
      </w:r>
      <w:r w:rsidRPr="00AD407A">
        <w:rPr>
          <w:rFonts w:ascii="Times New Roman" w:eastAsia="Gulim" w:hAnsi="Times New Roman" w:cs="Times New Roman" w:hint="eastAsia"/>
          <w:sz w:val="28"/>
          <w:szCs w:val="28"/>
        </w:rPr>
        <w:t xml:space="preserve"> // </w:t>
      </w:r>
      <w:r w:rsidRPr="00AD407A">
        <w:rPr>
          <w:rFonts w:ascii="Times New Roman" w:eastAsia="Gulim" w:hAnsi="Times New Roman" w:cs="Times New Roman" w:hint="eastAsia"/>
          <w:sz w:val="28"/>
          <w:szCs w:val="28"/>
        </w:rPr>
        <w:t>국제경영리뷰</w:t>
      </w:r>
      <w:r w:rsidRPr="00AD407A">
        <w:rPr>
          <w:rFonts w:ascii="Times New Roman" w:eastAsia="Gulim" w:hAnsi="Times New Roman" w:cs="Times New Roman" w:hint="eastAsia"/>
          <w:sz w:val="28"/>
          <w:szCs w:val="28"/>
        </w:rPr>
        <w:t xml:space="preserve">. </w:t>
      </w:r>
      <w:r w:rsidRPr="00AD407A">
        <w:rPr>
          <w:rFonts w:ascii="Times New Roman" w:eastAsia="Gulim" w:hAnsi="Times New Roman" w:cs="Times New Roman" w:hint="eastAsia"/>
          <w:sz w:val="28"/>
          <w:szCs w:val="28"/>
        </w:rPr>
        <w:t>№</w:t>
      </w:r>
      <w:r w:rsidRPr="00AD407A">
        <w:rPr>
          <w:rFonts w:ascii="Times New Roman" w:eastAsia="Gulim" w:hAnsi="Times New Roman" w:cs="Times New Roman" w:hint="eastAsia"/>
          <w:sz w:val="28"/>
          <w:szCs w:val="28"/>
        </w:rPr>
        <w:t xml:space="preserve">12, 2008 </w:t>
      </w:r>
      <w:r w:rsidRPr="00AD407A">
        <w:rPr>
          <w:rFonts w:ascii="Times New Roman" w:eastAsia="Gulim" w:hAnsi="Times New Roman" w:cs="Times New Roman"/>
          <w:sz w:val="28"/>
          <w:szCs w:val="28"/>
        </w:rPr>
        <w:t xml:space="preserve">(Ким </w:t>
      </w:r>
      <w:proofErr w:type="spellStart"/>
      <w:r w:rsidRPr="00AD407A">
        <w:rPr>
          <w:rFonts w:ascii="Times New Roman" w:eastAsia="Gulim" w:hAnsi="Times New Roman" w:cs="Times New Roman"/>
          <w:sz w:val="28"/>
          <w:szCs w:val="28"/>
        </w:rPr>
        <w:t>Сокчин</w:t>
      </w:r>
      <w:proofErr w:type="spellEnd"/>
      <w:r w:rsidRPr="00AD407A">
        <w:rPr>
          <w:rFonts w:ascii="Times New Roman" w:eastAsia="Gulim" w:hAnsi="Times New Roman" w:cs="Times New Roman"/>
          <w:sz w:val="28"/>
          <w:szCs w:val="28"/>
        </w:rPr>
        <w:t xml:space="preserve">, </w:t>
      </w:r>
      <w:proofErr w:type="spellStart"/>
      <w:r w:rsidRPr="00AD407A">
        <w:rPr>
          <w:rFonts w:ascii="Times New Roman" w:eastAsia="Gulim" w:hAnsi="Times New Roman" w:cs="Times New Roman"/>
          <w:sz w:val="28"/>
          <w:szCs w:val="28"/>
        </w:rPr>
        <w:t>Чхве</w:t>
      </w:r>
      <w:proofErr w:type="spellEnd"/>
      <w:r w:rsidRPr="00AD407A">
        <w:rPr>
          <w:rFonts w:ascii="Times New Roman" w:eastAsia="Gulim" w:hAnsi="Times New Roman" w:cs="Times New Roman"/>
          <w:sz w:val="28"/>
          <w:szCs w:val="28"/>
        </w:rPr>
        <w:t xml:space="preserve"> </w:t>
      </w:r>
      <w:proofErr w:type="spellStart"/>
      <w:r w:rsidRPr="00AD407A">
        <w:rPr>
          <w:rFonts w:ascii="Times New Roman" w:eastAsia="Gulim" w:hAnsi="Times New Roman" w:cs="Times New Roman"/>
          <w:sz w:val="28"/>
          <w:szCs w:val="28"/>
        </w:rPr>
        <w:t>Пэннёль</w:t>
      </w:r>
      <w:proofErr w:type="spellEnd"/>
      <w:r w:rsidRPr="00AD407A">
        <w:rPr>
          <w:rFonts w:ascii="Times New Roman" w:eastAsia="Gulim" w:hAnsi="Times New Roman" w:cs="Times New Roman"/>
          <w:sz w:val="28"/>
          <w:szCs w:val="28"/>
        </w:rPr>
        <w:t>. Исследование оценки иностранными инвесторами инвестиционного климата регионов [Республики Корея] // Международное обозрение менеджмента. №12, 2008).</w:t>
      </w:r>
    </w:p>
    <w:p w:rsidR="00AF4D76" w:rsidRPr="00AF4D76" w:rsidRDefault="00AF4D76" w:rsidP="00AD407A">
      <w:pPr>
        <w:pStyle w:val="a3"/>
        <w:numPr>
          <w:ilvl w:val="0"/>
          <w:numId w:val="23"/>
        </w:numPr>
        <w:spacing w:after="0" w:line="360" w:lineRule="auto"/>
        <w:jc w:val="both"/>
        <w:rPr>
          <w:rFonts w:ascii="Times New Roman" w:eastAsia="Gulim" w:hAnsi="Times New Roman" w:cs="Times New Roman"/>
          <w:sz w:val="28"/>
          <w:szCs w:val="28"/>
        </w:rPr>
      </w:pPr>
      <w:r w:rsidRPr="00BC2CB0">
        <w:rPr>
          <w:rFonts w:ascii="Batang" w:eastAsia="Batang" w:hAnsi="Batang" w:cs="Times New Roman"/>
          <w:sz w:val="28"/>
          <w:szCs w:val="28"/>
        </w:rPr>
        <w:t>김주태. 다국적 기업의 현지화에 관한 상황적 점근: 한국의 대형 할인점 사례 // 국제경영리뷰</w:t>
      </w:r>
      <w:r w:rsidRPr="00BC2CB0">
        <w:rPr>
          <w:rFonts w:ascii="Times New Roman" w:hAnsi="Times New Roman" w:cs="Times New Roman"/>
          <w:sz w:val="28"/>
          <w:szCs w:val="28"/>
        </w:rPr>
        <w:t xml:space="preserve">. №13, 2009 (Ким </w:t>
      </w:r>
      <w:proofErr w:type="spellStart"/>
      <w:r w:rsidRPr="00BC2CB0">
        <w:rPr>
          <w:rFonts w:ascii="Times New Roman" w:hAnsi="Times New Roman" w:cs="Times New Roman"/>
          <w:sz w:val="28"/>
          <w:szCs w:val="28"/>
        </w:rPr>
        <w:t>Чутхэ</w:t>
      </w:r>
      <w:proofErr w:type="spellEnd"/>
      <w:r w:rsidRPr="00BC2CB0">
        <w:rPr>
          <w:rFonts w:ascii="Times New Roman" w:hAnsi="Times New Roman" w:cs="Times New Roman"/>
          <w:sz w:val="28"/>
          <w:szCs w:val="28"/>
        </w:rPr>
        <w:t xml:space="preserve">. Ситуационный </w:t>
      </w:r>
      <w:r w:rsidRPr="00BC2CB0">
        <w:rPr>
          <w:rFonts w:ascii="Times New Roman" w:hAnsi="Times New Roman" w:cs="Times New Roman"/>
          <w:sz w:val="28"/>
          <w:szCs w:val="28"/>
        </w:rPr>
        <w:lastRenderedPageBreak/>
        <w:t xml:space="preserve">подход к адаптации транснациональных корпораций к местным условиям // </w:t>
      </w:r>
      <w:r w:rsidRPr="00BC2CB0">
        <w:rPr>
          <w:rFonts w:ascii="Times New Roman" w:eastAsia="New Gulim" w:hAnsi="Times New Roman" w:cs="Times New Roman"/>
          <w:sz w:val="28"/>
          <w:szCs w:val="28"/>
        </w:rPr>
        <w:t xml:space="preserve">Международное обозрение менеджмента. </w:t>
      </w:r>
      <w:r w:rsidRPr="00BC2CB0">
        <w:rPr>
          <w:rFonts w:ascii="Times New Roman" w:eastAsia="New Gulim" w:hAnsi="Times New Roman" w:cs="Times New Roman"/>
          <w:sz w:val="28"/>
          <w:szCs w:val="28"/>
          <w:lang w:val="en-US"/>
        </w:rPr>
        <w:t>№13, 2009).</w:t>
      </w:r>
    </w:p>
    <w:p w:rsidR="00AF4D76" w:rsidRPr="00AF4D76" w:rsidRDefault="00AF4D76" w:rsidP="00AD407A">
      <w:pPr>
        <w:pStyle w:val="a3"/>
        <w:numPr>
          <w:ilvl w:val="0"/>
          <w:numId w:val="23"/>
        </w:numPr>
        <w:spacing w:after="0" w:line="360" w:lineRule="auto"/>
        <w:jc w:val="both"/>
        <w:rPr>
          <w:rFonts w:ascii="Times New Roman" w:eastAsia="Gulim" w:hAnsi="Times New Roman" w:cs="Times New Roman"/>
          <w:sz w:val="28"/>
          <w:szCs w:val="28"/>
        </w:rPr>
      </w:pPr>
      <w:r w:rsidRPr="0028652A">
        <w:rPr>
          <w:rFonts w:ascii="Batang" w:eastAsia="Batang" w:hAnsi="Batang" w:cs="Times New Roman"/>
          <w:sz w:val="28"/>
          <w:szCs w:val="28"/>
        </w:rPr>
        <w:t>김주태, 김장훈. 한국시장에 진출한 다국적 기업 자회사의 현지화 수준에 관한 연구: 국내에 진출한 회국계 자회사 사례를 중심으로 // 국제경영리뷰</w:t>
      </w:r>
      <w:r w:rsidRPr="0028652A">
        <w:rPr>
          <w:rFonts w:ascii="Times New Roman" w:hAnsi="Times New Roman" w:cs="Times New Roman"/>
          <w:sz w:val="28"/>
          <w:szCs w:val="28"/>
        </w:rPr>
        <w:t xml:space="preserve">. № 15, 2011 (Ким </w:t>
      </w:r>
      <w:proofErr w:type="spellStart"/>
      <w:r w:rsidRPr="0028652A">
        <w:rPr>
          <w:rFonts w:ascii="Times New Roman" w:hAnsi="Times New Roman" w:cs="Times New Roman"/>
          <w:sz w:val="28"/>
          <w:szCs w:val="28"/>
        </w:rPr>
        <w:t>Чутхэ</w:t>
      </w:r>
      <w:proofErr w:type="spellEnd"/>
      <w:r w:rsidRPr="0028652A">
        <w:rPr>
          <w:rFonts w:ascii="Times New Roman" w:hAnsi="Times New Roman" w:cs="Times New Roman"/>
          <w:sz w:val="28"/>
          <w:szCs w:val="28"/>
        </w:rPr>
        <w:t xml:space="preserve">, Ким </w:t>
      </w:r>
      <w:proofErr w:type="spellStart"/>
      <w:r w:rsidRPr="0028652A">
        <w:rPr>
          <w:rFonts w:ascii="Times New Roman" w:hAnsi="Times New Roman" w:cs="Times New Roman"/>
          <w:sz w:val="28"/>
          <w:szCs w:val="28"/>
        </w:rPr>
        <w:t>Чанхун</w:t>
      </w:r>
      <w:proofErr w:type="spellEnd"/>
      <w:r w:rsidRPr="0028652A">
        <w:rPr>
          <w:rFonts w:ascii="Times New Roman" w:hAnsi="Times New Roman" w:cs="Times New Roman"/>
          <w:sz w:val="28"/>
          <w:szCs w:val="28"/>
        </w:rPr>
        <w:t xml:space="preserve">. Исследование уровня адаптации дочерних предприятий иностранных компаний, вышедших на южнокорейский рынок: на примере филиалов иностранных компаний в Южной Корее // </w:t>
      </w:r>
      <w:r w:rsidRPr="0028652A">
        <w:rPr>
          <w:rFonts w:ascii="Times New Roman" w:eastAsia="New Gulim" w:hAnsi="Times New Roman" w:cs="Times New Roman"/>
          <w:sz w:val="28"/>
          <w:szCs w:val="28"/>
        </w:rPr>
        <w:t>Международное обозрение менеджмента. №15, 2011).</w:t>
      </w:r>
    </w:p>
    <w:p w:rsidR="00AF4D76" w:rsidRPr="00BC2CB0" w:rsidRDefault="00AF4D76" w:rsidP="00AD407A">
      <w:pPr>
        <w:pStyle w:val="a3"/>
        <w:numPr>
          <w:ilvl w:val="0"/>
          <w:numId w:val="23"/>
        </w:numPr>
        <w:spacing w:after="0" w:line="360" w:lineRule="auto"/>
        <w:jc w:val="both"/>
        <w:rPr>
          <w:rFonts w:ascii="Times New Roman" w:eastAsia="Gulim" w:hAnsi="Times New Roman" w:cs="Times New Roman"/>
          <w:sz w:val="28"/>
          <w:szCs w:val="28"/>
        </w:rPr>
      </w:pPr>
      <w:r w:rsidRPr="00BC2CB0">
        <w:rPr>
          <w:rFonts w:ascii="Batang" w:eastAsia="Batang" w:hAnsi="Batang" w:cs="Times New Roman"/>
          <w:sz w:val="28"/>
          <w:szCs w:val="28"/>
        </w:rPr>
        <w:t>김주헌. 테스코의 한국 시장 진출 전략 사례 // 국제경영리뷰</w:t>
      </w:r>
      <w:r>
        <w:rPr>
          <w:rFonts w:ascii="Times New Roman" w:eastAsia="New Gulim" w:hAnsi="Times New Roman" w:cs="Times New Roman"/>
          <w:sz w:val="28"/>
          <w:szCs w:val="28"/>
        </w:rPr>
        <w:t>. №8, 2005. (Ким Чухо</w:t>
      </w:r>
      <w:r w:rsidRPr="00BC2CB0">
        <w:rPr>
          <w:rFonts w:ascii="Times New Roman" w:eastAsia="New Gulim" w:hAnsi="Times New Roman" w:cs="Times New Roman"/>
          <w:sz w:val="28"/>
          <w:szCs w:val="28"/>
        </w:rPr>
        <w:t xml:space="preserve">н. Стратегия выхода </w:t>
      </w:r>
      <w:proofErr w:type="spellStart"/>
      <w:r w:rsidRPr="00BC2CB0">
        <w:rPr>
          <w:rFonts w:ascii="Times New Roman" w:eastAsia="New Gulim" w:hAnsi="Times New Roman" w:cs="Times New Roman"/>
          <w:sz w:val="28"/>
          <w:szCs w:val="28"/>
        </w:rPr>
        <w:t>Tesco</w:t>
      </w:r>
      <w:proofErr w:type="spellEnd"/>
      <w:r w:rsidRPr="00BC2CB0">
        <w:rPr>
          <w:rFonts w:ascii="Times New Roman" w:eastAsia="New Gulim" w:hAnsi="Times New Roman" w:cs="Times New Roman"/>
          <w:sz w:val="28"/>
          <w:szCs w:val="28"/>
        </w:rPr>
        <w:t xml:space="preserve"> на рынок Республики Корея // Международное обозрение менеджмента. №8, 2005).</w:t>
      </w:r>
    </w:p>
    <w:p w:rsidR="0049385D" w:rsidRDefault="0049385D" w:rsidP="00AD407A">
      <w:pPr>
        <w:pStyle w:val="a3"/>
        <w:numPr>
          <w:ilvl w:val="0"/>
          <w:numId w:val="23"/>
        </w:numPr>
        <w:spacing w:after="0" w:line="360" w:lineRule="auto"/>
        <w:jc w:val="both"/>
        <w:rPr>
          <w:rFonts w:ascii="Times New Roman" w:eastAsia="Gulim" w:hAnsi="Times New Roman" w:cs="Times New Roman"/>
          <w:sz w:val="28"/>
          <w:szCs w:val="28"/>
        </w:rPr>
      </w:pPr>
      <w:r w:rsidRPr="00882791">
        <w:rPr>
          <w:rFonts w:ascii="Baskerville Old Face" w:eastAsia="Batang" w:hAnsi="Baskerville Old Face" w:cs="Times New Roman"/>
          <w:sz w:val="28"/>
          <w:szCs w:val="28"/>
        </w:rPr>
        <w:t>문병기</w:t>
      </w:r>
      <w:r w:rsidRPr="00882791">
        <w:rPr>
          <w:rFonts w:ascii="Baskerville Old Face" w:eastAsia="Batang" w:hAnsi="Baskerville Old Face" w:cs="Times New Roman"/>
          <w:sz w:val="28"/>
          <w:szCs w:val="28"/>
        </w:rPr>
        <w:t xml:space="preserve">, </w:t>
      </w:r>
      <w:r w:rsidRPr="00882791">
        <w:rPr>
          <w:rFonts w:ascii="Baskerville Old Face" w:eastAsia="Batang" w:hAnsi="Baskerville Old Face" w:cs="Times New Roman"/>
          <w:sz w:val="28"/>
          <w:szCs w:val="28"/>
        </w:rPr>
        <w:t>류승민</w:t>
      </w:r>
      <w:r w:rsidRPr="00882791">
        <w:rPr>
          <w:rFonts w:ascii="Baskerville Old Face" w:eastAsia="Batang" w:hAnsi="Baskerville Old Face" w:cs="Times New Roman"/>
          <w:sz w:val="28"/>
          <w:szCs w:val="28"/>
        </w:rPr>
        <w:t>. 2016</w:t>
      </w:r>
      <w:r w:rsidRPr="00882791">
        <w:rPr>
          <w:rFonts w:ascii="Baskerville Old Face" w:eastAsia="Batang" w:hAnsi="Baskerville Old Face" w:cs="Times New Roman"/>
          <w:sz w:val="28"/>
          <w:szCs w:val="28"/>
        </w:rPr>
        <w:t>년수출입</w:t>
      </w:r>
      <w:r w:rsidRPr="00882791">
        <w:rPr>
          <w:rFonts w:ascii="Baskerville Old Face" w:eastAsia="Batang" w:hAnsi="Baskerville Old Face" w:cs="Times New Roman"/>
          <w:sz w:val="28"/>
          <w:szCs w:val="28"/>
        </w:rPr>
        <w:t xml:space="preserve"> </w:t>
      </w:r>
      <w:r w:rsidRPr="00882791">
        <w:rPr>
          <w:rFonts w:ascii="Baskerville Old Face" w:eastAsia="Batang" w:hAnsi="Baskerville Old Face" w:cs="Times New Roman"/>
          <w:sz w:val="28"/>
          <w:szCs w:val="28"/>
        </w:rPr>
        <w:t>평가</w:t>
      </w:r>
      <w:r w:rsidRPr="00882791">
        <w:rPr>
          <w:rFonts w:ascii="Baskerville Old Face" w:eastAsia="Batang" w:hAnsi="Baskerville Old Face" w:cs="Times New Roman"/>
          <w:sz w:val="28"/>
          <w:szCs w:val="28"/>
        </w:rPr>
        <w:t xml:space="preserve"> </w:t>
      </w:r>
      <w:r w:rsidRPr="00882791">
        <w:rPr>
          <w:rFonts w:ascii="Baskerville Old Face" w:eastAsia="Batang" w:hAnsi="Baskerville Old Face" w:cs="Times New Roman"/>
          <w:sz w:val="28"/>
          <w:szCs w:val="28"/>
        </w:rPr>
        <w:t>및</w:t>
      </w:r>
      <w:r w:rsidRPr="00882791">
        <w:rPr>
          <w:rFonts w:ascii="Baskerville Old Face" w:eastAsia="Batang" w:hAnsi="Baskerville Old Face" w:cs="Times New Roman"/>
          <w:sz w:val="28"/>
          <w:szCs w:val="28"/>
        </w:rPr>
        <w:t xml:space="preserve"> 2017</w:t>
      </w:r>
      <w:r w:rsidRPr="00882791">
        <w:rPr>
          <w:rFonts w:ascii="Baskerville Old Face" w:eastAsia="Batang" w:hAnsi="Baskerville Old Face" w:cs="Times New Roman"/>
          <w:sz w:val="28"/>
          <w:szCs w:val="28"/>
        </w:rPr>
        <w:t>년</w:t>
      </w:r>
      <w:r w:rsidRPr="00882791">
        <w:rPr>
          <w:rFonts w:ascii="Baskerville Old Face" w:eastAsia="Batang" w:hAnsi="Baskerville Old Face" w:cs="Times New Roman"/>
          <w:sz w:val="28"/>
          <w:szCs w:val="28"/>
        </w:rPr>
        <w:t xml:space="preserve"> </w:t>
      </w:r>
      <w:r w:rsidRPr="00882791">
        <w:rPr>
          <w:rFonts w:ascii="Baskerville Old Face" w:eastAsia="Batang" w:hAnsi="Baskerville Old Face" w:cs="Times New Roman"/>
          <w:sz w:val="28"/>
          <w:szCs w:val="28"/>
        </w:rPr>
        <w:t>전망</w:t>
      </w:r>
      <w:r w:rsidRPr="0049385D">
        <w:rPr>
          <w:rFonts w:ascii="Times New Roman" w:eastAsia="Gulim" w:hAnsi="Times New Roman" w:cs="Times New Roman" w:hint="eastAsia"/>
          <w:sz w:val="28"/>
          <w:szCs w:val="28"/>
        </w:rPr>
        <w:t xml:space="preserve"> </w:t>
      </w:r>
      <w:r w:rsidRPr="00882791">
        <w:rPr>
          <w:rFonts w:ascii="Times New Roman" w:eastAsia="Gulim" w:hAnsi="Times New Roman" w:cs="Times New Roman"/>
          <w:sz w:val="28"/>
          <w:szCs w:val="28"/>
        </w:rPr>
        <w:t xml:space="preserve">(Мун </w:t>
      </w:r>
      <w:proofErr w:type="spellStart"/>
      <w:r w:rsidRPr="00882791">
        <w:rPr>
          <w:rFonts w:ascii="Times New Roman" w:eastAsia="Gulim" w:hAnsi="Times New Roman" w:cs="Times New Roman"/>
          <w:sz w:val="28"/>
          <w:szCs w:val="28"/>
        </w:rPr>
        <w:t>Бёнги</w:t>
      </w:r>
      <w:proofErr w:type="spellEnd"/>
      <w:r w:rsidRPr="00882791">
        <w:rPr>
          <w:rFonts w:ascii="Times New Roman" w:eastAsia="Gulim" w:hAnsi="Times New Roman" w:cs="Times New Roman"/>
          <w:sz w:val="28"/>
          <w:szCs w:val="28"/>
        </w:rPr>
        <w:t xml:space="preserve">, </w:t>
      </w:r>
      <w:proofErr w:type="spellStart"/>
      <w:r w:rsidRPr="00882791">
        <w:rPr>
          <w:rFonts w:ascii="Times New Roman" w:eastAsia="Gulim" w:hAnsi="Times New Roman" w:cs="Times New Roman"/>
          <w:sz w:val="28"/>
          <w:szCs w:val="28"/>
        </w:rPr>
        <w:t>Рю</w:t>
      </w:r>
      <w:proofErr w:type="spellEnd"/>
      <w:r w:rsidRPr="00882791">
        <w:rPr>
          <w:rFonts w:ascii="Times New Roman" w:eastAsia="Gulim" w:hAnsi="Times New Roman" w:cs="Times New Roman"/>
          <w:sz w:val="28"/>
          <w:szCs w:val="28"/>
        </w:rPr>
        <w:t xml:space="preserve"> </w:t>
      </w:r>
      <w:proofErr w:type="spellStart"/>
      <w:r w:rsidRPr="00882791">
        <w:rPr>
          <w:rFonts w:ascii="Times New Roman" w:eastAsia="Gulim" w:hAnsi="Times New Roman" w:cs="Times New Roman"/>
          <w:sz w:val="28"/>
          <w:szCs w:val="28"/>
        </w:rPr>
        <w:t>Сынмин</w:t>
      </w:r>
      <w:proofErr w:type="spellEnd"/>
      <w:r w:rsidRPr="00882791">
        <w:rPr>
          <w:rFonts w:ascii="Times New Roman" w:eastAsia="Gulim" w:hAnsi="Times New Roman" w:cs="Times New Roman"/>
          <w:sz w:val="28"/>
          <w:szCs w:val="28"/>
        </w:rPr>
        <w:t xml:space="preserve">. Оценка импорта и экспорта [Республики Корея] в 2016 г. и прогноз на 2017 г.) // </w:t>
      </w:r>
      <w:proofErr w:type="spellStart"/>
      <w:r w:rsidRPr="00882791">
        <w:rPr>
          <w:rFonts w:ascii="Times New Roman" w:eastAsia="Gulim" w:hAnsi="Times New Roman" w:cs="Times New Roman"/>
          <w:sz w:val="28"/>
          <w:szCs w:val="28"/>
        </w:rPr>
        <w:t>Trade</w:t>
      </w:r>
      <w:proofErr w:type="spellEnd"/>
      <w:r w:rsidRPr="00882791">
        <w:rPr>
          <w:rFonts w:ascii="Times New Roman" w:eastAsia="Gulim" w:hAnsi="Times New Roman" w:cs="Times New Roman"/>
          <w:sz w:val="28"/>
          <w:szCs w:val="28"/>
        </w:rPr>
        <w:t xml:space="preserve"> </w:t>
      </w:r>
      <w:proofErr w:type="spellStart"/>
      <w:r w:rsidRPr="00882791">
        <w:rPr>
          <w:rFonts w:ascii="Times New Roman" w:eastAsia="Gulim" w:hAnsi="Times New Roman" w:cs="Times New Roman"/>
          <w:sz w:val="28"/>
          <w:szCs w:val="28"/>
        </w:rPr>
        <w:t>Focus</w:t>
      </w:r>
      <w:proofErr w:type="spellEnd"/>
      <w:r w:rsidRPr="00882791">
        <w:rPr>
          <w:rFonts w:ascii="Times New Roman" w:eastAsia="Gulim" w:hAnsi="Times New Roman" w:cs="Times New Roman"/>
          <w:sz w:val="28"/>
          <w:szCs w:val="28"/>
        </w:rPr>
        <w:t>. №43, 2016.</w:t>
      </w:r>
    </w:p>
    <w:p w:rsidR="00AF4D76" w:rsidRPr="0028652A" w:rsidRDefault="00AF4D76" w:rsidP="00AD407A">
      <w:pPr>
        <w:pStyle w:val="a3"/>
        <w:numPr>
          <w:ilvl w:val="0"/>
          <w:numId w:val="23"/>
        </w:numPr>
        <w:spacing w:after="0" w:line="360" w:lineRule="auto"/>
        <w:jc w:val="both"/>
        <w:rPr>
          <w:rFonts w:ascii="Times New Roman" w:eastAsia="Gulim" w:hAnsi="Times New Roman" w:cs="Times New Roman"/>
          <w:sz w:val="28"/>
          <w:szCs w:val="28"/>
        </w:rPr>
      </w:pPr>
      <w:r w:rsidRPr="0028652A">
        <w:rPr>
          <w:rFonts w:ascii="Batang" w:eastAsia="Batang" w:hAnsi="Batang" w:cs="Times New Roman"/>
          <w:sz w:val="28"/>
          <w:szCs w:val="28"/>
        </w:rPr>
        <w:t>삼정 KPMG 경제 연구원. 소비패턴의 11가지 구조적 변화</w:t>
      </w:r>
      <w:r w:rsidRPr="0028652A">
        <w:rPr>
          <w:rFonts w:ascii="Times New Roman" w:hAnsi="Times New Roman" w:cs="Times New Roman"/>
          <w:sz w:val="28"/>
          <w:szCs w:val="28"/>
        </w:rPr>
        <w:t xml:space="preserve"> (Институт экономики </w:t>
      </w:r>
      <w:proofErr w:type="spellStart"/>
      <w:r w:rsidRPr="0028652A">
        <w:rPr>
          <w:rFonts w:ascii="Times New Roman" w:hAnsi="Times New Roman" w:cs="Times New Roman"/>
          <w:sz w:val="28"/>
          <w:szCs w:val="28"/>
        </w:rPr>
        <w:t>Самчжон</w:t>
      </w:r>
      <w:proofErr w:type="spellEnd"/>
      <w:r w:rsidRPr="0028652A">
        <w:rPr>
          <w:rFonts w:ascii="Times New Roman" w:hAnsi="Times New Roman" w:cs="Times New Roman"/>
          <w:sz w:val="28"/>
          <w:szCs w:val="28"/>
        </w:rPr>
        <w:t xml:space="preserve"> KPMG. Структурные изменения 11 моделей потребления) // </w:t>
      </w:r>
      <w:proofErr w:type="spellStart"/>
      <w:r w:rsidRPr="0028652A">
        <w:rPr>
          <w:rFonts w:ascii="Times New Roman" w:hAnsi="Times New Roman" w:cs="Times New Roman"/>
          <w:sz w:val="28"/>
          <w:szCs w:val="28"/>
        </w:rPr>
        <w:t>Sa</w:t>
      </w:r>
      <w:r>
        <w:rPr>
          <w:rFonts w:ascii="Times New Roman" w:hAnsi="Times New Roman" w:cs="Times New Roman"/>
          <w:sz w:val="28"/>
          <w:szCs w:val="28"/>
        </w:rPr>
        <w:t>mjong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Insight</w:t>
      </w:r>
      <w:proofErr w:type="spellEnd"/>
      <w:r>
        <w:rPr>
          <w:rFonts w:ascii="Times New Roman" w:hAnsi="Times New Roman" w:cs="Times New Roman"/>
          <w:sz w:val="28"/>
          <w:szCs w:val="28"/>
        </w:rPr>
        <w:t>, № 43. 2016.</w:t>
      </w:r>
    </w:p>
    <w:p w:rsidR="00AF4D76" w:rsidRPr="00BC2CB0" w:rsidRDefault="00AF4D76" w:rsidP="00AD407A">
      <w:pPr>
        <w:pStyle w:val="a3"/>
        <w:numPr>
          <w:ilvl w:val="0"/>
          <w:numId w:val="23"/>
        </w:numPr>
        <w:spacing w:after="0" w:line="360" w:lineRule="auto"/>
        <w:jc w:val="both"/>
        <w:rPr>
          <w:rFonts w:ascii="Times New Roman" w:eastAsia="Gulim" w:hAnsi="Times New Roman" w:cs="Times New Roman"/>
          <w:sz w:val="28"/>
          <w:szCs w:val="28"/>
        </w:rPr>
      </w:pPr>
      <w:r w:rsidRPr="00BC2CB0">
        <w:rPr>
          <w:rFonts w:ascii="Batang" w:eastAsia="Batang" w:hAnsi="Batang" w:cs="Times New Roman"/>
          <w:sz w:val="28"/>
          <w:szCs w:val="28"/>
        </w:rPr>
        <w:t>오대혁. 외국기업의 한국에 대한 해외직접투자와 성과: 절충이론을 중심으로 // 경영컨설팅연구</w:t>
      </w:r>
      <w:r w:rsidRPr="00BC2CB0">
        <w:rPr>
          <w:rFonts w:ascii="Times New Roman" w:hAnsi="Times New Roman" w:cs="Times New Roman"/>
          <w:sz w:val="28"/>
          <w:szCs w:val="28"/>
        </w:rPr>
        <w:t xml:space="preserve">. №15, 2015. (О </w:t>
      </w:r>
      <w:proofErr w:type="spellStart"/>
      <w:r w:rsidRPr="00BC2CB0">
        <w:rPr>
          <w:rFonts w:ascii="Times New Roman" w:hAnsi="Times New Roman" w:cs="Times New Roman"/>
          <w:sz w:val="28"/>
          <w:szCs w:val="28"/>
        </w:rPr>
        <w:t>Тэхёк</w:t>
      </w:r>
      <w:proofErr w:type="spellEnd"/>
      <w:r w:rsidRPr="00BC2CB0">
        <w:rPr>
          <w:rFonts w:ascii="Times New Roman" w:hAnsi="Times New Roman" w:cs="Times New Roman"/>
          <w:sz w:val="28"/>
          <w:szCs w:val="28"/>
        </w:rPr>
        <w:t>. Прямые иностранные инвестиции в экономику Республики Корея и их результаты с точки зрения комплексной теории // Исследования менеджмента и консалтинга. №15, 2015).</w:t>
      </w:r>
    </w:p>
    <w:p w:rsidR="00AF4D76" w:rsidRPr="0028652A" w:rsidRDefault="00AF4D76" w:rsidP="00AD407A">
      <w:pPr>
        <w:pStyle w:val="a3"/>
        <w:numPr>
          <w:ilvl w:val="0"/>
          <w:numId w:val="23"/>
        </w:numPr>
        <w:spacing w:after="0" w:line="360" w:lineRule="auto"/>
        <w:jc w:val="both"/>
        <w:rPr>
          <w:rFonts w:ascii="Times New Roman" w:eastAsia="Gulim" w:hAnsi="Times New Roman" w:cs="Times New Roman"/>
          <w:sz w:val="28"/>
          <w:szCs w:val="28"/>
        </w:rPr>
      </w:pPr>
      <w:r w:rsidRPr="0028652A">
        <w:rPr>
          <w:rFonts w:ascii="Batang" w:eastAsia="Batang" w:hAnsi="Times New Roman" w:cs="Times New Roman" w:hint="eastAsia"/>
          <w:sz w:val="28"/>
          <w:szCs w:val="28"/>
        </w:rPr>
        <w:lastRenderedPageBreak/>
        <w:t>이정희. 저성장기 시대의 한국소비시장. 서울, 2016</w:t>
      </w:r>
      <w:r w:rsidRPr="00AD4318">
        <w:rPr>
          <w:rFonts w:ascii="Times New Roman" w:hAnsi="Times New Roman" w:cs="Times New Roman"/>
          <w:sz w:val="28"/>
          <w:szCs w:val="28"/>
        </w:rPr>
        <w:t xml:space="preserve"> (Ли </w:t>
      </w:r>
      <w:proofErr w:type="spellStart"/>
      <w:r w:rsidRPr="00AD4318">
        <w:rPr>
          <w:rFonts w:ascii="Times New Roman" w:hAnsi="Times New Roman" w:cs="Times New Roman"/>
          <w:sz w:val="28"/>
          <w:szCs w:val="28"/>
        </w:rPr>
        <w:t>Чжонхи</w:t>
      </w:r>
      <w:proofErr w:type="spellEnd"/>
      <w:r w:rsidRPr="00AD4318">
        <w:rPr>
          <w:rFonts w:ascii="Times New Roman" w:hAnsi="Times New Roman" w:cs="Times New Roman"/>
          <w:sz w:val="28"/>
          <w:szCs w:val="28"/>
        </w:rPr>
        <w:t>. Потребительский рынок Южной Кореи в эпоху низких темпов экономического роста. Сеул, 2016).</w:t>
      </w:r>
    </w:p>
    <w:p w:rsidR="00AD4318" w:rsidRDefault="00AD4318" w:rsidP="00AD407A">
      <w:pPr>
        <w:pStyle w:val="a3"/>
        <w:numPr>
          <w:ilvl w:val="0"/>
          <w:numId w:val="23"/>
        </w:numPr>
        <w:spacing w:after="0" w:line="360" w:lineRule="auto"/>
        <w:jc w:val="both"/>
        <w:rPr>
          <w:rFonts w:ascii="Times New Roman" w:eastAsia="Gulim" w:hAnsi="Times New Roman" w:cs="Times New Roman"/>
          <w:sz w:val="28"/>
          <w:szCs w:val="28"/>
        </w:rPr>
      </w:pPr>
      <w:r w:rsidRPr="00AD4318">
        <w:rPr>
          <w:rFonts w:ascii="Batang" w:eastAsia="Batang" w:hAnsi="Times New Roman" w:cs="Times New Roman" w:hint="eastAsia"/>
          <w:sz w:val="28"/>
          <w:szCs w:val="28"/>
        </w:rPr>
        <w:t xml:space="preserve">조영태, 박종문, 백지현. 2015년 우리나라 수출입 시장 동향 // 수출입동향 분석. №112, 2016 </w:t>
      </w:r>
      <w:r w:rsidRPr="00AD4318">
        <w:rPr>
          <w:rFonts w:ascii="Times New Roman" w:eastAsia="Gulim" w:hAnsi="Times New Roman" w:cs="Times New Roman"/>
          <w:sz w:val="28"/>
          <w:szCs w:val="28"/>
        </w:rPr>
        <w:t>(</w:t>
      </w:r>
      <w:proofErr w:type="spellStart"/>
      <w:r w:rsidRPr="00AD4318">
        <w:rPr>
          <w:rFonts w:ascii="Times New Roman" w:eastAsia="Gulim" w:hAnsi="Times New Roman" w:cs="Times New Roman"/>
          <w:sz w:val="28"/>
          <w:szCs w:val="28"/>
        </w:rPr>
        <w:t>Чо</w:t>
      </w:r>
      <w:proofErr w:type="spellEnd"/>
      <w:r w:rsidRPr="00AD4318">
        <w:rPr>
          <w:rFonts w:ascii="Times New Roman" w:eastAsia="Gulim" w:hAnsi="Times New Roman" w:cs="Times New Roman"/>
          <w:sz w:val="28"/>
          <w:szCs w:val="28"/>
        </w:rPr>
        <w:t xml:space="preserve"> </w:t>
      </w:r>
      <w:proofErr w:type="spellStart"/>
      <w:r w:rsidRPr="00AD4318">
        <w:rPr>
          <w:rFonts w:ascii="Times New Roman" w:eastAsia="Gulim" w:hAnsi="Times New Roman" w:cs="Times New Roman"/>
          <w:sz w:val="28"/>
          <w:szCs w:val="28"/>
        </w:rPr>
        <w:t>Ёнтхэ</w:t>
      </w:r>
      <w:proofErr w:type="spellEnd"/>
      <w:r w:rsidRPr="00AD4318">
        <w:rPr>
          <w:rFonts w:ascii="Times New Roman" w:eastAsia="Gulim" w:hAnsi="Times New Roman" w:cs="Times New Roman"/>
          <w:sz w:val="28"/>
          <w:szCs w:val="28"/>
        </w:rPr>
        <w:t xml:space="preserve">, Пак </w:t>
      </w:r>
      <w:proofErr w:type="spellStart"/>
      <w:r w:rsidRPr="00AD4318">
        <w:rPr>
          <w:rFonts w:ascii="Times New Roman" w:eastAsia="Gulim" w:hAnsi="Times New Roman" w:cs="Times New Roman"/>
          <w:sz w:val="28"/>
          <w:szCs w:val="28"/>
        </w:rPr>
        <w:t>Чонмун</w:t>
      </w:r>
      <w:proofErr w:type="spellEnd"/>
      <w:r w:rsidRPr="00AD4318">
        <w:rPr>
          <w:rFonts w:ascii="Times New Roman" w:eastAsia="Gulim" w:hAnsi="Times New Roman" w:cs="Times New Roman"/>
          <w:sz w:val="28"/>
          <w:szCs w:val="28"/>
        </w:rPr>
        <w:t xml:space="preserve">, </w:t>
      </w:r>
      <w:proofErr w:type="spellStart"/>
      <w:r w:rsidRPr="00AD4318">
        <w:rPr>
          <w:rFonts w:ascii="Times New Roman" w:eastAsia="Gulim" w:hAnsi="Times New Roman" w:cs="Times New Roman"/>
          <w:sz w:val="28"/>
          <w:szCs w:val="28"/>
        </w:rPr>
        <w:t>Пэк</w:t>
      </w:r>
      <w:proofErr w:type="spellEnd"/>
      <w:r w:rsidRPr="00AD4318">
        <w:rPr>
          <w:rFonts w:ascii="Times New Roman" w:eastAsia="Gulim" w:hAnsi="Times New Roman" w:cs="Times New Roman"/>
          <w:sz w:val="28"/>
          <w:szCs w:val="28"/>
        </w:rPr>
        <w:t xml:space="preserve"> </w:t>
      </w:r>
      <w:proofErr w:type="spellStart"/>
      <w:r w:rsidRPr="00AD4318">
        <w:rPr>
          <w:rFonts w:ascii="Times New Roman" w:eastAsia="Gulim" w:hAnsi="Times New Roman" w:cs="Times New Roman"/>
          <w:sz w:val="28"/>
          <w:szCs w:val="28"/>
        </w:rPr>
        <w:t>Чихён</w:t>
      </w:r>
      <w:proofErr w:type="spellEnd"/>
      <w:r w:rsidRPr="00AD4318">
        <w:rPr>
          <w:rFonts w:ascii="Times New Roman" w:eastAsia="Gulim" w:hAnsi="Times New Roman" w:cs="Times New Roman"/>
          <w:sz w:val="28"/>
          <w:szCs w:val="28"/>
        </w:rPr>
        <w:t>. Тенденции изменений импорта и экспорта Республики Корея в 2015 г. // Анализ тенденций импорта и экспорта. №112, 2016).</w:t>
      </w:r>
    </w:p>
    <w:p w:rsidR="00AD4318" w:rsidRPr="00AD4318" w:rsidRDefault="0028652A" w:rsidP="00AD407A">
      <w:pPr>
        <w:pStyle w:val="a3"/>
        <w:numPr>
          <w:ilvl w:val="0"/>
          <w:numId w:val="23"/>
        </w:numPr>
        <w:spacing w:after="0" w:line="360" w:lineRule="auto"/>
        <w:jc w:val="both"/>
        <w:rPr>
          <w:rFonts w:ascii="Times New Roman" w:eastAsia="Gulim" w:hAnsi="Times New Roman" w:cs="Times New Roman"/>
          <w:sz w:val="28"/>
          <w:szCs w:val="28"/>
        </w:rPr>
      </w:pPr>
      <w:r>
        <w:rPr>
          <w:rFonts w:ascii="Batang" w:eastAsia="Batang" w:hAnsi="Times New Roman" w:cs="Times New Roman" w:hint="eastAsia"/>
          <w:sz w:val="28"/>
          <w:szCs w:val="28"/>
        </w:rPr>
        <w:t xml:space="preserve"> </w:t>
      </w:r>
      <w:r w:rsidR="00AD4318" w:rsidRPr="0028652A">
        <w:rPr>
          <w:rFonts w:ascii="Batang" w:eastAsia="Batang" w:hAnsi="Times New Roman" w:cs="Times New Roman" w:hint="eastAsia"/>
          <w:sz w:val="28"/>
          <w:szCs w:val="28"/>
        </w:rPr>
        <w:t>주현. 주요산업동향지표. 서울, 2016</w:t>
      </w:r>
      <w:r w:rsidR="00AD4318" w:rsidRPr="00AD4318">
        <w:rPr>
          <w:rFonts w:ascii="Times New Roman" w:hAnsi="Times New Roman" w:cs="Times New Roman"/>
          <w:sz w:val="28"/>
          <w:szCs w:val="28"/>
        </w:rPr>
        <w:t xml:space="preserve"> (Чу </w:t>
      </w:r>
      <w:proofErr w:type="spellStart"/>
      <w:r w:rsidR="00AD4318" w:rsidRPr="00AD4318">
        <w:rPr>
          <w:rFonts w:ascii="Times New Roman" w:hAnsi="Times New Roman" w:cs="Times New Roman"/>
          <w:sz w:val="28"/>
          <w:szCs w:val="28"/>
        </w:rPr>
        <w:t>Хён</w:t>
      </w:r>
      <w:proofErr w:type="spellEnd"/>
      <w:r w:rsidR="00AD4318" w:rsidRPr="00AD4318">
        <w:rPr>
          <w:rFonts w:ascii="Times New Roman" w:hAnsi="Times New Roman" w:cs="Times New Roman"/>
          <w:sz w:val="28"/>
          <w:szCs w:val="28"/>
        </w:rPr>
        <w:t>. Индикаторы изменений в основных отраслях экономики. Сеул, 2016).</w:t>
      </w:r>
    </w:p>
    <w:p w:rsidR="0028652A" w:rsidRPr="0028652A" w:rsidRDefault="0028652A" w:rsidP="00AD407A">
      <w:pPr>
        <w:pStyle w:val="a3"/>
        <w:numPr>
          <w:ilvl w:val="0"/>
          <w:numId w:val="23"/>
        </w:numPr>
        <w:spacing w:after="0" w:line="360" w:lineRule="auto"/>
        <w:jc w:val="both"/>
        <w:rPr>
          <w:rFonts w:ascii="Times New Roman" w:eastAsia="Gulim" w:hAnsi="Times New Roman" w:cs="Times New Roman"/>
          <w:sz w:val="28"/>
          <w:szCs w:val="28"/>
        </w:rPr>
      </w:pPr>
      <w:r w:rsidRPr="0028652A">
        <w:rPr>
          <w:rFonts w:ascii="Batang" w:eastAsia="Batang" w:hAnsi="Batang" w:cs="Times New Roman"/>
          <w:sz w:val="28"/>
          <w:szCs w:val="28"/>
        </w:rPr>
        <w:t>최창범, 전용욱. 한국진출 외국기업의 독점적우위의 변화에 대한 탐색적 연구 // 한국국제경영관리학회 2010 추계학회 발표 논문집</w:t>
      </w:r>
      <w:r w:rsidRPr="0028652A">
        <w:rPr>
          <w:rFonts w:ascii="Times New Roman" w:hAnsi="Times New Roman" w:cs="Times New Roman"/>
          <w:sz w:val="28"/>
          <w:szCs w:val="28"/>
        </w:rPr>
        <w:t xml:space="preserve"> (</w:t>
      </w:r>
      <w:proofErr w:type="spellStart"/>
      <w:r w:rsidRPr="0028652A">
        <w:rPr>
          <w:rFonts w:ascii="Times New Roman" w:hAnsi="Times New Roman" w:cs="Times New Roman"/>
          <w:sz w:val="28"/>
          <w:szCs w:val="28"/>
        </w:rPr>
        <w:t>Чхве</w:t>
      </w:r>
      <w:proofErr w:type="spellEnd"/>
      <w:r w:rsidRPr="0028652A">
        <w:rPr>
          <w:rFonts w:ascii="Times New Roman" w:hAnsi="Times New Roman" w:cs="Times New Roman"/>
          <w:sz w:val="28"/>
          <w:szCs w:val="28"/>
        </w:rPr>
        <w:t xml:space="preserve"> </w:t>
      </w:r>
      <w:proofErr w:type="spellStart"/>
      <w:r w:rsidRPr="0028652A">
        <w:rPr>
          <w:rFonts w:ascii="Times New Roman" w:hAnsi="Times New Roman" w:cs="Times New Roman"/>
          <w:sz w:val="28"/>
          <w:szCs w:val="28"/>
        </w:rPr>
        <w:t>Чханбом</w:t>
      </w:r>
      <w:proofErr w:type="spellEnd"/>
      <w:r w:rsidRPr="0028652A">
        <w:rPr>
          <w:rFonts w:ascii="Times New Roman" w:hAnsi="Times New Roman" w:cs="Times New Roman"/>
          <w:sz w:val="28"/>
          <w:szCs w:val="28"/>
        </w:rPr>
        <w:t xml:space="preserve">, </w:t>
      </w:r>
      <w:proofErr w:type="spellStart"/>
      <w:r w:rsidRPr="0028652A">
        <w:rPr>
          <w:rFonts w:ascii="Times New Roman" w:hAnsi="Times New Roman" w:cs="Times New Roman"/>
          <w:sz w:val="28"/>
          <w:szCs w:val="28"/>
        </w:rPr>
        <w:t>Чон</w:t>
      </w:r>
      <w:proofErr w:type="spellEnd"/>
      <w:r w:rsidRPr="0028652A">
        <w:rPr>
          <w:rFonts w:ascii="Times New Roman" w:hAnsi="Times New Roman" w:cs="Times New Roman"/>
          <w:sz w:val="28"/>
          <w:szCs w:val="28"/>
        </w:rPr>
        <w:t xml:space="preserve"> </w:t>
      </w:r>
      <w:proofErr w:type="spellStart"/>
      <w:r w:rsidRPr="0028652A">
        <w:rPr>
          <w:rFonts w:ascii="Times New Roman" w:hAnsi="Times New Roman" w:cs="Times New Roman"/>
          <w:sz w:val="28"/>
          <w:szCs w:val="28"/>
        </w:rPr>
        <w:t>Ёнук</w:t>
      </w:r>
      <w:proofErr w:type="spellEnd"/>
      <w:r w:rsidRPr="0028652A">
        <w:rPr>
          <w:rFonts w:ascii="Times New Roman" w:hAnsi="Times New Roman" w:cs="Times New Roman"/>
          <w:sz w:val="28"/>
          <w:szCs w:val="28"/>
        </w:rPr>
        <w:t>. Исследование изменений монопольных преимуществ иностранных фирм на южнокорейском рынке // Сборник докладов весенней конференции Корейской международной ассоциации управления 2010 г.).</w:t>
      </w:r>
    </w:p>
    <w:p w:rsidR="00BC2CB0" w:rsidRDefault="00BC2CB0" w:rsidP="00BC2CB0">
      <w:pPr>
        <w:spacing w:after="0" w:line="360" w:lineRule="auto"/>
        <w:jc w:val="both"/>
        <w:rPr>
          <w:rFonts w:ascii="Times New Roman" w:eastAsia="Gulim" w:hAnsi="Times New Roman" w:cs="Times New Roman"/>
          <w:sz w:val="28"/>
          <w:szCs w:val="28"/>
        </w:rPr>
      </w:pPr>
    </w:p>
    <w:p w:rsidR="00BC2CB0" w:rsidRDefault="00BC2CB0" w:rsidP="00BC2CB0">
      <w:pPr>
        <w:spacing w:after="0" w:line="360" w:lineRule="auto"/>
        <w:jc w:val="center"/>
        <w:rPr>
          <w:rFonts w:ascii="Times New Roman" w:eastAsia="Gulim" w:hAnsi="Times New Roman" w:cs="Times New Roman"/>
          <w:sz w:val="28"/>
          <w:szCs w:val="28"/>
        </w:rPr>
      </w:pPr>
      <w:r>
        <w:rPr>
          <w:rFonts w:ascii="Times New Roman" w:eastAsia="Gulim" w:hAnsi="Times New Roman" w:cs="Times New Roman"/>
          <w:sz w:val="28"/>
          <w:szCs w:val="28"/>
        </w:rPr>
        <w:t>Литература на английском языке</w:t>
      </w:r>
    </w:p>
    <w:p w:rsidR="00BC2CB0" w:rsidRDefault="00BC2CB0" w:rsidP="00BC2CB0">
      <w:pPr>
        <w:spacing w:after="0" w:line="360" w:lineRule="auto"/>
        <w:jc w:val="center"/>
        <w:rPr>
          <w:rFonts w:ascii="Times New Roman" w:eastAsia="Gulim" w:hAnsi="Times New Roman" w:cs="Times New Roman"/>
          <w:sz w:val="28"/>
          <w:szCs w:val="28"/>
        </w:rPr>
      </w:pPr>
    </w:p>
    <w:p w:rsidR="00837995" w:rsidRDefault="00837995" w:rsidP="00AD407A">
      <w:pPr>
        <w:pStyle w:val="a3"/>
        <w:numPr>
          <w:ilvl w:val="0"/>
          <w:numId w:val="23"/>
        </w:numPr>
        <w:spacing w:after="0" w:line="360" w:lineRule="auto"/>
        <w:jc w:val="both"/>
        <w:rPr>
          <w:rFonts w:ascii="Times New Roman" w:eastAsia="Gulim" w:hAnsi="Times New Roman" w:cs="Times New Roman"/>
          <w:sz w:val="28"/>
          <w:szCs w:val="28"/>
          <w:lang w:val="en-US"/>
        </w:rPr>
      </w:pPr>
      <w:r w:rsidRPr="006C0918">
        <w:rPr>
          <w:rFonts w:ascii="Times New Roman" w:eastAsia="Gulim" w:hAnsi="Times New Roman" w:cs="Times New Roman"/>
          <w:sz w:val="28"/>
          <w:szCs w:val="28"/>
          <w:lang w:val="en-US"/>
        </w:rPr>
        <w:t xml:space="preserve">Francoise Nicolas, Stephen Thomsen, </w:t>
      </w:r>
      <w:proofErr w:type="spellStart"/>
      <w:r w:rsidRPr="006C0918">
        <w:rPr>
          <w:rFonts w:ascii="Times New Roman" w:eastAsia="Gulim" w:hAnsi="Times New Roman" w:cs="Times New Roman"/>
          <w:sz w:val="28"/>
          <w:szCs w:val="28"/>
          <w:lang w:val="en-US"/>
        </w:rPr>
        <w:t>Mi</w:t>
      </w:r>
      <w:proofErr w:type="spellEnd"/>
      <w:r w:rsidRPr="006C0918">
        <w:rPr>
          <w:rFonts w:ascii="Times New Roman" w:eastAsia="Gulim" w:hAnsi="Times New Roman" w:cs="Times New Roman"/>
          <w:sz w:val="28"/>
          <w:szCs w:val="28"/>
          <w:lang w:val="en-US"/>
        </w:rPr>
        <w:t>-Hyun Bang. Lessons from Investment Policy Reform in Korea // OECD Working Papers on International Investment, 2013/02.</w:t>
      </w:r>
      <w:r w:rsidR="00BC2CB0">
        <w:rPr>
          <w:rFonts w:ascii="Times New Roman" w:eastAsia="Gulim" w:hAnsi="Times New Roman" w:cs="Times New Roman"/>
          <w:sz w:val="28"/>
          <w:szCs w:val="28"/>
          <w:lang w:val="en-US"/>
        </w:rPr>
        <w:t xml:space="preserve"> </w:t>
      </w:r>
    </w:p>
    <w:p w:rsidR="00837995" w:rsidRDefault="00837995" w:rsidP="00AD407A">
      <w:pPr>
        <w:pStyle w:val="a3"/>
        <w:numPr>
          <w:ilvl w:val="0"/>
          <w:numId w:val="23"/>
        </w:numPr>
        <w:spacing w:after="0" w:line="360" w:lineRule="auto"/>
        <w:jc w:val="both"/>
        <w:rPr>
          <w:rFonts w:ascii="Times New Roman" w:eastAsia="Gulim" w:hAnsi="Times New Roman" w:cs="Times New Roman"/>
          <w:sz w:val="28"/>
          <w:szCs w:val="28"/>
          <w:lang w:val="en-US"/>
        </w:rPr>
      </w:pPr>
      <w:r w:rsidRPr="006C0918">
        <w:rPr>
          <w:rFonts w:ascii="Times New Roman" w:eastAsia="Gulim" w:hAnsi="Times New Roman" w:cs="Times New Roman"/>
          <w:sz w:val="28"/>
          <w:szCs w:val="28"/>
          <w:lang w:val="en-US"/>
        </w:rPr>
        <w:t>Kim R. Wal-Mart Korea: Challenges of Entering a Foreign Market // Journal of Asia-Pacific Business. № 9, 2008.</w:t>
      </w:r>
    </w:p>
    <w:p w:rsidR="00BC2CB0" w:rsidRDefault="00BC2CB0" w:rsidP="00AD407A">
      <w:pPr>
        <w:pStyle w:val="a3"/>
        <w:numPr>
          <w:ilvl w:val="0"/>
          <w:numId w:val="23"/>
        </w:numPr>
        <w:spacing w:after="0" w:line="360" w:lineRule="auto"/>
        <w:jc w:val="both"/>
        <w:rPr>
          <w:rFonts w:ascii="Times New Roman" w:eastAsia="Gulim" w:hAnsi="Times New Roman" w:cs="Times New Roman"/>
          <w:sz w:val="28"/>
          <w:szCs w:val="28"/>
          <w:lang w:val="en-US"/>
        </w:rPr>
      </w:pPr>
      <w:r w:rsidRPr="00BC2CB0">
        <w:rPr>
          <w:rFonts w:ascii="Times New Roman" w:eastAsia="Gulim" w:hAnsi="Times New Roman" w:cs="Times New Roman"/>
          <w:sz w:val="28"/>
          <w:szCs w:val="28"/>
          <w:lang w:val="en-US"/>
        </w:rPr>
        <w:t xml:space="preserve">Kwon </w:t>
      </w:r>
      <w:proofErr w:type="spellStart"/>
      <w:r w:rsidRPr="00BC2CB0">
        <w:rPr>
          <w:rFonts w:ascii="Times New Roman" w:eastAsia="Gulim" w:hAnsi="Times New Roman" w:cs="Times New Roman"/>
          <w:sz w:val="28"/>
          <w:szCs w:val="28"/>
          <w:lang w:val="en-US"/>
        </w:rPr>
        <w:t>O</w:t>
      </w:r>
      <w:proofErr w:type="spellEnd"/>
      <w:r w:rsidRPr="00BC2CB0">
        <w:rPr>
          <w:rFonts w:ascii="Times New Roman" w:eastAsia="Gulim" w:hAnsi="Times New Roman" w:cs="Times New Roman"/>
          <w:sz w:val="28"/>
          <w:szCs w:val="28"/>
          <w:lang w:val="en-US"/>
        </w:rPr>
        <w:t>. Recent Changes in Korea’s Business Environment: Views of Foreign Business People in Korea. Brisbane, 2006.</w:t>
      </w:r>
    </w:p>
    <w:p w:rsidR="00837995" w:rsidRPr="00837995" w:rsidRDefault="00837995" w:rsidP="00AD407A">
      <w:pPr>
        <w:pStyle w:val="a3"/>
        <w:numPr>
          <w:ilvl w:val="0"/>
          <w:numId w:val="23"/>
        </w:numPr>
        <w:spacing w:after="0" w:line="360" w:lineRule="auto"/>
        <w:jc w:val="both"/>
        <w:rPr>
          <w:rFonts w:ascii="Times New Roman" w:eastAsia="Gulim" w:hAnsi="Times New Roman" w:cs="Times New Roman"/>
          <w:sz w:val="28"/>
          <w:szCs w:val="28"/>
          <w:lang w:val="en-US"/>
        </w:rPr>
      </w:pPr>
      <w:r w:rsidRPr="00BC2CB0">
        <w:rPr>
          <w:rFonts w:ascii="Times New Roman" w:eastAsia="Gulim" w:hAnsi="Times New Roman" w:cs="Times New Roman"/>
          <w:sz w:val="28"/>
          <w:szCs w:val="28"/>
          <w:lang w:val="en-US"/>
        </w:rPr>
        <w:t>Lee J. The Future of Korean Trade Policy: Korea’s Trade Structure and Its Policy Challenges // Korea’s Economy. 2012.</w:t>
      </w:r>
    </w:p>
    <w:p w:rsidR="00BC2CB0" w:rsidRPr="00837995" w:rsidRDefault="00BC2CB0" w:rsidP="00AD407A">
      <w:pPr>
        <w:pStyle w:val="a3"/>
        <w:numPr>
          <w:ilvl w:val="0"/>
          <w:numId w:val="23"/>
        </w:numPr>
        <w:spacing w:after="0" w:line="360" w:lineRule="auto"/>
        <w:jc w:val="both"/>
        <w:rPr>
          <w:rFonts w:ascii="Times New Roman" w:eastAsia="Gulim" w:hAnsi="Times New Roman" w:cs="Times New Roman"/>
          <w:sz w:val="28"/>
          <w:szCs w:val="28"/>
        </w:rPr>
      </w:pPr>
      <w:r>
        <w:rPr>
          <w:rFonts w:ascii="Times New Roman" w:eastAsia="Gulim" w:hAnsi="Times New Roman" w:cs="Times New Roman"/>
          <w:sz w:val="28"/>
          <w:szCs w:val="28"/>
          <w:lang w:val="en-US"/>
        </w:rPr>
        <w:lastRenderedPageBreak/>
        <w:t xml:space="preserve"> </w:t>
      </w:r>
      <w:r w:rsidRPr="00BC2CB0">
        <w:rPr>
          <w:rFonts w:ascii="Times New Roman" w:eastAsia="Gulim" w:hAnsi="Times New Roman" w:cs="Times New Roman"/>
          <w:sz w:val="28"/>
          <w:szCs w:val="28"/>
          <w:lang w:val="en-US"/>
        </w:rPr>
        <w:t>Lee J. The Republic of Korea’s Economic Growth and Catch-Up: Implications for the People’s Republic of China // ADBI Working Paper Series, №571. 2016.</w:t>
      </w:r>
    </w:p>
    <w:p w:rsidR="00837995" w:rsidRDefault="00837995" w:rsidP="00AD407A">
      <w:pPr>
        <w:pStyle w:val="a3"/>
        <w:numPr>
          <w:ilvl w:val="0"/>
          <w:numId w:val="23"/>
        </w:numPr>
        <w:spacing w:after="0" w:line="360" w:lineRule="auto"/>
        <w:jc w:val="both"/>
        <w:rPr>
          <w:rFonts w:ascii="Times New Roman" w:eastAsia="Gulim" w:hAnsi="Times New Roman" w:cs="Times New Roman"/>
          <w:sz w:val="28"/>
          <w:szCs w:val="28"/>
          <w:lang w:val="en-US"/>
        </w:rPr>
      </w:pPr>
      <w:proofErr w:type="spellStart"/>
      <w:r w:rsidRPr="006C0918">
        <w:rPr>
          <w:rFonts w:ascii="Times New Roman" w:eastAsia="Gulim" w:hAnsi="Times New Roman" w:cs="Times New Roman"/>
          <w:sz w:val="28"/>
          <w:szCs w:val="28"/>
          <w:lang w:val="en-US"/>
        </w:rPr>
        <w:t>Samil</w:t>
      </w:r>
      <w:proofErr w:type="spellEnd"/>
      <w:r w:rsidRPr="006C0918">
        <w:rPr>
          <w:rFonts w:ascii="Times New Roman" w:eastAsia="Gulim" w:hAnsi="Times New Roman" w:cs="Times New Roman"/>
          <w:sz w:val="28"/>
          <w:szCs w:val="28"/>
          <w:lang w:val="en-US"/>
        </w:rPr>
        <w:t xml:space="preserve"> PricewaterhouseCoopers. Doing Business and Investment in Korea. Seoul, 2012.</w:t>
      </w:r>
    </w:p>
    <w:p w:rsidR="00837995" w:rsidRDefault="00837995" w:rsidP="00AD407A">
      <w:pPr>
        <w:pStyle w:val="a3"/>
        <w:numPr>
          <w:ilvl w:val="0"/>
          <w:numId w:val="23"/>
        </w:numPr>
        <w:spacing w:after="0" w:line="360" w:lineRule="auto"/>
        <w:jc w:val="both"/>
        <w:rPr>
          <w:rFonts w:ascii="Times New Roman" w:eastAsia="Gulim" w:hAnsi="Times New Roman" w:cs="Times New Roman"/>
          <w:sz w:val="28"/>
          <w:szCs w:val="28"/>
          <w:lang w:val="en-US"/>
        </w:rPr>
      </w:pPr>
      <w:r w:rsidRPr="00BC2CB0">
        <w:rPr>
          <w:rFonts w:ascii="Times New Roman" w:eastAsia="Gulim" w:hAnsi="Times New Roman" w:cs="Times New Roman"/>
          <w:sz w:val="28"/>
          <w:szCs w:val="28"/>
          <w:lang w:val="en-US"/>
        </w:rPr>
        <w:t>U.S. Energy Information Administration. Country Analysis Brief: South Korea. Washington, 2017.</w:t>
      </w:r>
    </w:p>
    <w:p w:rsidR="00837995" w:rsidRPr="006C0918" w:rsidRDefault="00837995" w:rsidP="00AD407A">
      <w:pPr>
        <w:pStyle w:val="a3"/>
        <w:numPr>
          <w:ilvl w:val="0"/>
          <w:numId w:val="23"/>
        </w:numPr>
        <w:spacing w:after="0" w:line="360" w:lineRule="auto"/>
        <w:jc w:val="both"/>
        <w:rPr>
          <w:rFonts w:ascii="Times New Roman" w:eastAsia="Gulim" w:hAnsi="Times New Roman" w:cs="Times New Roman"/>
          <w:sz w:val="28"/>
          <w:szCs w:val="28"/>
        </w:rPr>
      </w:pPr>
      <w:r w:rsidRPr="006C0918">
        <w:rPr>
          <w:rFonts w:ascii="Times New Roman" w:eastAsia="Gulim" w:hAnsi="Times New Roman" w:cs="Times New Roman"/>
          <w:sz w:val="28"/>
          <w:szCs w:val="28"/>
          <w:lang w:val="en-US"/>
        </w:rPr>
        <w:t>UNCTAD. World Investment Report. 2016.</w:t>
      </w:r>
    </w:p>
    <w:p w:rsidR="00BC2CB0" w:rsidRPr="00BC2CB0" w:rsidRDefault="00BC2CB0" w:rsidP="00AD407A">
      <w:pPr>
        <w:pStyle w:val="a3"/>
        <w:numPr>
          <w:ilvl w:val="0"/>
          <w:numId w:val="23"/>
        </w:numPr>
        <w:spacing w:after="0" w:line="360" w:lineRule="auto"/>
        <w:jc w:val="both"/>
        <w:rPr>
          <w:rFonts w:ascii="Times New Roman" w:eastAsia="Gulim" w:hAnsi="Times New Roman" w:cs="Times New Roman"/>
          <w:sz w:val="28"/>
          <w:szCs w:val="28"/>
        </w:rPr>
      </w:pPr>
      <w:r w:rsidRPr="00BC2CB0">
        <w:rPr>
          <w:rFonts w:ascii="Times New Roman" w:eastAsia="Gulim" w:hAnsi="Times New Roman" w:cs="Times New Roman"/>
          <w:sz w:val="28"/>
          <w:szCs w:val="28"/>
          <w:lang w:val="en-US"/>
        </w:rPr>
        <w:t>World Trade Organization. World Trade Statistical Review. 2016.</w:t>
      </w:r>
    </w:p>
    <w:p w:rsidR="006C0918" w:rsidRPr="00837995" w:rsidRDefault="006C0918" w:rsidP="00837995">
      <w:pPr>
        <w:spacing w:after="0" w:line="360" w:lineRule="auto"/>
        <w:ind w:left="360"/>
        <w:jc w:val="both"/>
        <w:rPr>
          <w:rFonts w:ascii="Times New Roman" w:eastAsia="Gulim" w:hAnsi="Times New Roman" w:cs="Times New Roman"/>
          <w:sz w:val="28"/>
          <w:szCs w:val="28"/>
          <w:lang w:val="en-US"/>
        </w:rPr>
      </w:pPr>
    </w:p>
    <w:p w:rsidR="006C0918" w:rsidRDefault="007E7204" w:rsidP="006C0918">
      <w:pPr>
        <w:spacing w:after="0" w:line="360" w:lineRule="auto"/>
        <w:jc w:val="center"/>
        <w:rPr>
          <w:rFonts w:ascii="Times New Roman" w:eastAsia="Gulim" w:hAnsi="Times New Roman" w:cs="Times New Roman"/>
          <w:sz w:val="28"/>
          <w:szCs w:val="28"/>
        </w:rPr>
      </w:pPr>
      <w:r>
        <w:rPr>
          <w:rFonts w:ascii="Times New Roman" w:eastAsia="Gulim" w:hAnsi="Times New Roman" w:cs="Times New Roman"/>
          <w:sz w:val="28"/>
          <w:szCs w:val="28"/>
        </w:rPr>
        <w:t>Интернет-источники</w:t>
      </w:r>
    </w:p>
    <w:p w:rsidR="007E7204" w:rsidRDefault="007E7204" w:rsidP="006C0918">
      <w:pPr>
        <w:spacing w:after="0" w:line="360" w:lineRule="auto"/>
        <w:jc w:val="center"/>
        <w:rPr>
          <w:rFonts w:ascii="Times New Roman" w:eastAsia="Gulim" w:hAnsi="Times New Roman" w:cs="Times New Roman"/>
          <w:sz w:val="28"/>
          <w:szCs w:val="28"/>
        </w:rPr>
      </w:pPr>
    </w:p>
    <w:p w:rsidR="00837995" w:rsidRDefault="00837995" w:rsidP="00AD407A">
      <w:pPr>
        <w:pStyle w:val="a3"/>
        <w:numPr>
          <w:ilvl w:val="0"/>
          <w:numId w:val="23"/>
        </w:numPr>
        <w:spacing w:after="0" w:line="360" w:lineRule="auto"/>
        <w:jc w:val="both"/>
        <w:rPr>
          <w:rFonts w:ascii="Times New Roman" w:eastAsia="Gulim" w:hAnsi="Times New Roman" w:cs="Times New Roman"/>
          <w:sz w:val="28"/>
          <w:szCs w:val="28"/>
        </w:rPr>
      </w:pPr>
      <w:r w:rsidRPr="00A26406">
        <w:rPr>
          <w:rFonts w:ascii="Times New Roman" w:eastAsia="Gulim" w:hAnsi="Times New Roman" w:cs="Times New Roman"/>
          <w:sz w:val="28"/>
          <w:szCs w:val="28"/>
        </w:rPr>
        <w:t xml:space="preserve">Всемирный банк. Ведение бизнеса в Республике Корея. Доступно по адресу: </w:t>
      </w:r>
      <w:hyperlink r:id="rId22" w:history="1">
        <w:r w:rsidRPr="00A26406">
          <w:rPr>
            <w:rStyle w:val="a7"/>
            <w:rFonts w:ascii="Times New Roman" w:eastAsia="Gulim" w:hAnsi="Times New Roman" w:cs="Times New Roman"/>
            <w:sz w:val="28"/>
            <w:szCs w:val="28"/>
          </w:rPr>
          <w:t>http://russian.doingbusiness.org/data/exploreeconomies/korea</w:t>
        </w:r>
      </w:hyperlink>
      <w:r w:rsidRPr="00A26406">
        <w:rPr>
          <w:rFonts w:ascii="Times New Roman" w:eastAsia="Gulim" w:hAnsi="Times New Roman" w:cs="Times New Roman"/>
          <w:sz w:val="28"/>
          <w:szCs w:val="28"/>
        </w:rPr>
        <w:t xml:space="preserve"> (23.04.2017).</w:t>
      </w:r>
    </w:p>
    <w:p w:rsidR="00837995" w:rsidRDefault="00837995" w:rsidP="00AD407A">
      <w:pPr>
        <w:pStyle w:val="a3"/>
        <w:numPr>
          <w:ilvl w:val="0"/>
          <w:numId w:val="23"/>
        </w:numPr>
        <w:spacing w:after="0" w:line="360" w:lineRule="auto"/>
        <w:jc w:val="both"/>
        <w:rPr>
          <w:rFonts w:ascii="Times New Roman" w:eastAsia="Gulim" w:hAnsi="Times New Roman" w:cs="Times New Roman"/>
          <w:sz w:val="28"/>
          <w:szCs w:val="28"/>
        </w:rPr>
      </w:pPr>
      <w:r w:rsidRPr="00837995">
        <w:rPr>
          <w:rFonts w:ascii="Times New Roman" w:eastAsia="Gulim" w:hAnsi="Times New Roman" w:cs="Times New Roman"/>
          <w:sz w:val="28"/>
          <w:szCs w:val="28"/>
        </w:rPr>
        <w:t xml:space="preserve"> </w:t>
      </w:r>
      <w:r w:rsidRPr="00A26406">
        <w:rPr>
          <w:rFonts w:ascii="Times New Roman" w:eastAsia="Gulim" w:hAnsi="Times New Roman" w:cs="Times New Roman"/>
          <w:sz w:val="28"/>
          <w:szCs w:val="28"/>
        </w:rPr>
        <w:t xml:space="preserve">Всемирный банк. О проекте </w:t>
      </w:r>
      <w:proofErr w:type="spellStart"/>
      <w:r w:rsidRPr="00A26406">
        <w:rPr>
          <w:rFonts w:ascii="Times New Roman" w:eastAsia="Gulim" w:hAnsi="Times New Roman" w:cs="Times New Roman"/>
          <w:sz w:val="28"/>
          <w:szCs w:val="28"/>
        </w:rPr>
        <w:t>Doing</w:t>
      </w:r>
      <w:proofErr w:type="spellEnd"/>
      <w:r w:rsidRPr="00A26406">
        <w:rPr>
          <w:rFonts w:ascii="Times New Roman" w:eastAsia="Gulim" w:hAnsi="Times New Roman" w:cs="Times New Roman"/>
          <w:sz w:val="28"/>
          <w:szCs w:val="28"/>
        </w:rPr>
        <w:t xml:space="preserve"> </w:t>
      </w:r>
      <w:proofErr w:type="spellStart"/>
      <w:r w:rsidRPr="00A26406">
        <w:rPr>
          <w:rFonts w:ascii="Times New Roman" w:eastAsia="Gulim" w:hAnsi="Times New Roman" w:cs="Times New Roman"/>
          <w:sz w:val="28"/>
          <w:szCs w:val="28"/>
        </w:rPr>
        <w:t>Business</w:t>
      </w:r>
      <w:proofErr w:type="spellEnd"/>
      <w:r w:rsidRPr="00A26406">
        <w:rPr>
          <w:rFonts w:ascii="Times New Roman" w:eastAsia="Gulim" w:hAnsi="Times New Roman" w:cs="Times New Roman"/>
          <w:sz w:val="28"/>
          <w:szCs w:val="28"/>
        </w:rPr>
        <w:t xml:space="preserve">. Доступно по адресу: </w:t>
      </w:r>
      <w:hyperlink r:id="rId23" w:history="1">
        <w:r w:rsidRPr="00A26406">
          <w:rPr>
            <w:rStyle w:val="a7"/>
            <w:rFonts w:ascii="Times New Roman" w:eastAsia="Gulim" w:hAnsi="Times New Roman" w:cs="Times New Roman"/>
            <w:sz w:val="28"/>
            <w:szCs w:val="28"/>
          </w:rPr>
          <w:t>http://russian.doingbusiness.org/about-us</w:t>
        </w:r>
      </w:hyperlink>
      <w:r w:rsidRPr="00A26406">
        <w:rPr>
          <w:rFonts w:ascii="Times New Roman" w:eastAsia="Gulim" w:hAnsi="Times New Roman" w:cs="Times New Roman"/>
          <w:sz w:val="28"/>
          <w:szCs w:val="28"/>
        </w:rPr>
        <w:t xml:space="preserve"> (23.04.2017).</w:t>
      </w:r>
    </w:p>
    <w:p w:rsidR="00837995" w:rsidRPr="00A26406" w:rsidRDefault="00837995" w:rsidP="00AD407A">
      <w:pPr>
        <w:pStyle w:val="a4"/>
        <w:numPr>
          <w:ilvl w:val="0"/>
          <w:numId w:val="23"/>
        </w:numPr>
        <w:jc w:val="both"/>
        <w:rPr>
          <w:rFonts w:ascii="Times New Roman" w:hAnsi="Times New Roman" w:cs="Times New Roman"/>
          <w:sz w:val="28"/>
          <w:szCs w:val="28"/>
        </w:rPr>
      </w:pPr>
      <w:r w:rsidRPr="00A26406">
        <w:rPr>
          <w:rFonts w:ascii="Batang" w:eastAsia="Batang" w:hAnsi="Batang" w:cs="Times New Roman"/>
          <w:sz w:val="28"/>
          <w:szCs w:val="28"/>
        </w:rPr>
        <w:t>국가 지표 체계</w:t>
      </w:r>
      <w:r w:rsidRPr="00A26406">
        <w:rPr>
          <w:rFonts w:ascii="Times New Roman" w:hAnsi="Times New Roman" w:cs="Times New Roman"/>
          <w:sz w:val="28"/>
          <w:szCs w:val="28"/>
        </w:rPr>
        <w:t xml:space="preserve"> (Государственная система индексов). Доступно по адресу: </w:t>
      </w:r>
      <w:hyperlink r:id="rId24" w:history="1">
        <w:r w:rsidRPr="00A26406">
          <w:rPr>
            <w:rStyle w:val="a7"/>
            <w:rFonts w:ascii="Times New Roman" w:hAnsi="Times New Roman" w:cs="Times New Roman"/>
            <w:sz w:val="28"/>
            <w:szCs w:val="28"/>
            <w:lang w:val="en-US"/>
          </w:rPr>
          <w:t>http</w:t>
        </w:r>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www</w:t>
        </w:r>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index</w:t>
        </w:r>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go</w:t>
        </w:r>
        <w:r w:rsidRPr="00A26406">
          <w:rPr>
            <w:rStyle w:val="a7"/>
            <w:rFonts w:ascii="Times New Roman" w:hAnsi="Times New Roman" w:cs="Times New Roman"/>
            <w:sz w:val="28"/>
            <w:szCs w:val="28"/>
          </w:rPr>
          <w:t>.</w:t>
        </w:r>
        <w:proofErr w:type="spellStart"/>
        <w:r w:rsidRPr="00A26406">
          <w:rPr>
            <w:rStyle w:val="a7"/>
            <w:rFonts w:ascii="Times New Roman" w:hAnsi="Times New Roman" w:cs="Times New Roman"/>
            <w:sz w:val="28"/>
            <w:szCs w:val="28"/>
            <w:lang w:val="en-US"/>
          </w:rPr>
          <w:t>kr</w:t>
        </w:r>
        <w:proofErr w:type="spellEnd"/>
        <w:r w:rsidRPr="00A26406">
          <w:rPr>
            <w:rStyle w:val="a7"/>
            <w:rFonts w:ascii="Times New Roman" w:hAnsi="Times New Roman" w:cs="Times New Roman"/>
            <w:sz w:val="28"/>
            <w:szCs w:val="28"/>
          </w:rPr>
          <w:t>/</w:t>
        </w:r>
        <w:proofErr w:type="spellStart"/>
        <w:r w:rsidRPr="00A26406">
          <w:rPr>
            <w:rStyle w:val="a7"/>
            <w:rFonts w:ascii="Times New Roman" w:hAnsi="Times New Roman" w:cs="Times New Roman"/>
            <w:sz w:val="28"/>
            <w:szCs w:val="28"/>
            <w:lang w:val="en-US"/>
          </w:rPr>
          <w:t>potal</w:t>
        </w:r>
        <w:proofErr w:type="spellEnd"/>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main</w:t>
        </w:r>
        <w:r w:rsidRPr="00A26406">
          <w:rPr>
            <w:rStyle w:val="a7"/>
            <w:rFonts w:ascii="Times New Roman" w:hAnsi="Times New Roman" w:cs="Times New Roman"/>
            <w:sz w:val="28"/>
            <w:szCs w:val="28"/>
          </w:rPr>
          <w:t>/</w:t>
        </w:r>
        <w:proofErr w:type="spellStart"/>
        <w:r w:rsidRPr="00A26406">
          <w:rPr>
            <w:rStyle w:val="a7"/>
            <w:rFonts w:ascii="Times New Roman" w:hAnsi="Times New Roman" w:cs="Times New Roman"/>
            <w:sz w:val="28"/>
            <w:szCs w:val="28"/>
            <w:lang w:val="en-US"/>
          </w:rPr>
          <w:t>EachDtlPageDetail</w:t>
        </w:r>
        <w:proofErr w:type="spellEnd"/>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do</w:t>
        </w:r>
        <w:r w:rsidRPr="00A26406">
          <w:rPr>
            <w:rStyle w:val="a7"/>
            <w:rFonts w:ascii="Times New Roman" w:hAnsi="Times New Roman" w:cs="Times New Roman"/>
            <w:sz w:val="28"/>
            <w:szCs w:val="28"/>
          </w:rPr>
          <w:t>?</w:t>
        </w:r>
        <w:proofErr w:type="spellStart"/>
        <w:r w:rsidRPr="00A26406">
          <w:rPr>
            <w:rStyle w:val="a7"/>
            <w:rFonts w:ascii="Times New Roman" w:hAnsi="Times New Roman" w:cs="Times New Roman"/>
            <w:sz w:val="28"/>
            <w:szCs w:val="28"/>
            <w:lang w:val="en-US"/>
          </w:rPr>
          <w:t>idx</w:t>
        </w:r>
        <w:proofErr w:type="spellEnd"/>
        <w:r w:rsidRPr="00A26406">
          <w:rPr>
            <w:rStyle w:val="a7"/>
            <w:rFonts w:ascii="Times New Roman" w:hAnsi="Times New Roman" w:cs="Times New Roman"/>
            <w:sz w:val="28"/>
            <w:szCs w:val="28"/>
          </w:rPr>
          <w:t>_</w:t>
        </w:r>
        <w:r w:rsidRPr="00A26406">
          <w:rPr>
            <w:rStyle w:val="a7"/>
            <w:rFonts w:ascii="Times New Roman" w:hAnsi="Times New Roman" w:cs="Times New Roman"/>
            <w:sz w:val="28"/>
            <w:szCs w:val="28"/>
            <w:lang w:val="en-US"/>
          </w:rPr>
          <w:t>cd</w:t>
        </w:r>
        <w:r w:rsidRPr="00A26406">
          <w:rPr>
            <w:rStyle w:val="a7"/>
            <w:rFonts w:ascii="Times New Roman" w:hAnsi="Times New Roman" w:cs="Times New Roman"/>
            <w:sz w:val="28"/>
            <w:szCs w:val="28"/>
          </w:rPr>
          <w:t>=2455</w:t>
        </w:r>
      </w:hyperlink>
      <w:r w:rsidRPr="00A26406">
        <w:rPr>
          <w:rFonts w:ascii="Times New Roman" w:hAnsi="Times New Roman" w:cs="Times New Roman"/>
          <w:sz w:val="28"/>
          <w:szCs w:val="28"/>
        </w:rPr>
        <w:t xml:space="preserve"> (15.04.2017).</w:t>
      </w:r>
    </w:p>
    <w:p w:rsidR="007E7204" w:rsidRPr="00837995" w:rsidRDefault="00837995" w:rsidP="00AD407A">
      <w:pPr>
        <w:pStyle w:val="a3"/>
        <w:numPr>
          <w:ilvl w:val="0"/>
          <w:numId w:val="23"/>
        </w:numPr>
        <w:spacing w:after="0" w:line="360" w:lineRule="auto"/>
        <w:jc w:val="both"/>
        <w:rPr>
          <w:rFonts w:ascii="Times New Roman" w:eastAsia="Gulim" w:hAnsi="Times New Roman" w:cs="Times New Roman"/>
          <w:sz w:val="28"/>
          <w:szCs w:val="28"/>
        </w:rPr>
      </w:pPr>
      <w:r w:rsidRPr="00837995">
        <w:rPr>
          <w:rFonts w:ascii="Times New Roman" w:eastAsia="Gulim" w:hAnsi="Times New Roman" w:cs="Times New Roman"/>
          <w:sz w:val="28"/>
          <w:szCs w:val="28"/>
        </w:rPr>
        <w:t xml:space="preserve"> </w:t>
      </w:r>
      <w:r w:rsidR="00A26406" w:rsidRPr="00837995">
        <w:rPr>
          <w:rFonts w:ascii="Times New Roman" w:eastAsia="Batang" w:hAnsi="Times New Roman" w:cs="Times New Roman"/>
          <w:sz w:val="28"/>
          <w:szCs w:val="28"/>
        </w:rPr>
        <w:t>국세통계</w:t>
      </w:r>
      <w:r w:rsidR="00A26406" w:rsidRPr="00837995">
        <w:rPr>
          <w:rFonts w:ascii="Times New Roman" w:eastAsia="Batang" w:hAnsi="Times New Roman" w:cs="Times New Roman"/>
          <w:sz w:val="28"/>
          <w:szCs w:val="28"/>
        </w:rPr>
        <w:t xml:space="preserve"> (Государственная налоговая статистика). Доступно по адресу: </w:t>
      </w:r>
      <w:hyperlink r:id="rId25" w:history="1">
        <w:r w:rsidR="00A26406" w:rsidRPr="00837995">
          <w:rPr>
            <w:rStyle w:val="a7"/>
            <w:rFonts w:ascii="Times New Roman" w:eastAsia="Batang" w:hAnsi="Times New Roman" w:cs="Times New Roman"/>
            <w:sz w:val="28"/>
            <w:szCs w:val="28"/>
            <w:lang w:val="en-US"/>
          </w:rPr>
          <w:t>http</w:t>
        </w:r>
        <w:r w:rsidR="00A26406" w:rsidRPr="00837995">
          <w:rPr>
            <w:rStyle w:val="a7"/>
            <w:rFonts w:ascii="Times New Roman" w:eastAsia="Batang" w:hAnsi="Times New Roman" w:cs="Times New Roman"/>
            <w:sz w:val="28"/>
            <w:szCs w:val="28"/>
          </w:rPr>
          <w:t>://</w:t>
        </w:r>
        <w:r w:rsidR="00A26406" w:rsidRPr="00837995">
          <w:rPr>
            <w:rStyle w:val="a7"/>
            <w:rFonts w:ascii="Times New Roman" w:eastAsia="Batang" w:hAnsi="Times New Roman" w:cs="Times New Roman"/>
            <w:sz w:val="28"/>
            <w:szCs w:val="28"/>
            <w:lang w:val="en-US"/>
          </w:rPr>
          <w:t>stats</w:t>
        </w:r>
        <w:r w:rsidR="00A26406" w:rsidRPr="00837995">
          <w:rPr>
            <w:rStyle w:val="a7"/>
            <w:rFonts w:ascii="Times New Roman" w:eastAsia="Batang" w:hAnsi="Times New Roman" w:cs="Times New Roman"/>
            <w:sz w:val="28"/>
            <w:szCs w:val="28"/>
          </w:rPr>
          <w:t>.</w:t>
        </w:r>
        <w:proofErr w:type="spellStart"/>
        <w:r w:rsidR="00A26406" w:rsidRPr="00837995">
          <w:rPr>
            <w:rStyle w:val="a7"/>
            <w:rFonts w:ascii="Times New Roman" w:eastAsia="Batang" w:hAnsi="Times New Roman" w:cs="Times New Roman"/>
            <w:sz w:val="28"/>
            <w:szCs w:val="28"/>
            <w:lang w:val="en-US"/>
          </w:rPr>
          <w:t>nts</w:t>
        </w:r>
        <w:proofErr w:type="spellEnd"/>
        <w:r w:rsidR="00A26406" w:rsidRPr="00837995">
          <w:rPr>
            <w:rStyle w:val="a7"/>
            <w:rFonts w:ascii="Times New Roman" w:eastAsia="Batang" w:hAnsi="Times New Roman" w:cs="Times New Roman"/>
            <w:sz w:val="28"/>
            <w:szCs w:val="28"/>
          </w:rPr>
          <w:t>.</w:t>
        </w:r>
        <w:r w:rsidR="00A26406" w:rsidRPr="00837995">
          <w:rPr>
            <w:rStyle w:val="a7"/>
            <w:rFonts w:ascii="Times New Roman" w:eastAsia="Batang" w:hAnsi="Times New Roman" w:cs="Times New Roman"/>
            <w:sz w:val="28"/>
            <w:szCs w:val="28"/>
            <w:lang w:val="en-US"/>
          </w:rPr>
          <w:t>go</w:t>
        </w:r>
        <w:r w:rsidR="00A26406" w:rsidRPr="00837995">
          <w:rPr>
            <w:rStyle w:val="a7"/>
            <w:rFonts w:ascii="Times New Roman" w:eastAsia="Batang" w:hAnsi="Times New Roman" w:cs="Times New Roman"/>
            <w:sz w:val="28"/>
            <w:szCs w:val="28"/>
          </w:rPr>
          <w:t>.</w:t>
        </w:r>
        <w:proofErr w:type="spellStart"/>
        <w:r w:rsidR="00A26406" w:rsidRPr="00837995">
          <w:rPr>
            <w:rStyle w:val="a7"/>
            <w:rFonts w:ascii="Times New Roman" w:eastAsia="Batang" w:hAnsi="Times New Roman" w:cs="Times New Roman"/>
            <w:sz w:val="28"/>
            <w:szCs w:val="28"/>
            <w:lang w:val="en-US"/>
          </w:rPr>
          <w:t>kr</w:t>
        </w:r>
        <w:proofErr w:type="spellEnd"/>
        <w:r w:rsidR="00A26406" w:rsidRPr="00837995">
          <w:rPr>
            <w:rStyle w:val="a7"/>
            <w:rFonts w:ascii="Times New Roman" w:eastAsia="Batang" w:hAnsi="Times New Roman" w:cs="Times New Roman"/>
            <w:sz w:val="28"/>
            <w:szCs w:val="28"/>
          </w:rPr>
          <w:t>/</w:t>
        </w:r>
        <w:r w:rsidR="00A26406" w:rsidRPr="00837995">
          <w:rPr>
            <w:rStyle w:val="a7"/>
            <w:rFonts w:ascii="Times New Roman" w:eastAsia="Batang" w:hAnsi="Times New Roman" w:cs="Times New Roman"/>
            <w:sz w:val="28"/>
            <w:szCs w:val="28"/>
            <w:lang w:val="en-US"/>
          </w:rPr>
          <w:t>national</w:t>
        </w:r>
        <w:r w:rsidR="00A26406" w:rsidRPr="00837995">
          <w:rPr>
            <w:rStyle w:val="a7"/>
            <w:rFonts w:ascii="Times New Roman" w:eastAsia="Batang" w:hAnsi="Times New Roman" w:cs="Times New Roman"/>
            <w:sz w:val="28"/>
            <w:szCs w:val="28"/>
          </w:rPr>
          <w:t>/</w:t>
        </w:r>
        <w:r w:rsidR="00A26406" w:rsidRPr="00837995">
          <w:rPr>
            <w:rStyle w:val="a7"/>
            <w:rFonts w:ascii="Times New Roman" w:eastAsia="Batang" w:hAnsi="Times New Roman" w:cs="Times New Roman"/>
            <w:sz w:val="28"/>
            <w:szCs w:val="28"/>
            <w:lang w:val="en-US"/>
          </w:rPr>
          <w:t>major</w:t>
        </w:r>
        <w:r w:rsidR="00A26406" w:rsidRPr="00837995">
          <w:rPr>
            <w:rStyle w:val="a7"/>
            <w:rFonts w:ascii="Times New Roman" w:eastAsia="Batang" w:hAnsi="Times New Roman" w:cs="Times New Roman"/>
            <w:sz w:val="28"/>
            <w:szCs w:val="28"/>
          </w:rPr>
          <w:t>_</w:t>
        </w:r>
        <w:r w:rsidR="00A26406" w:rsidRPr="00837995">
          <w:rPr>
            <w:rStyle w:val="a7"/>
            <w:rFonts w:ascii="Times New Roman" w:eastAsia="Batang" w:hAnsi="Times New Roman" w:cs="Times New Roman"/>
            <w:sz w:val="28"/>
            <w:szCs w:val="28"/>
            <w:lang w:val="en-US"/>
          </w:rPr>
          <w:t>detail</w:t>
        </w:r>
        <w:r w:rsidR="00A26406" w:rsidRPr="00837995">
          <w:rPr>
            <w:rStyle w:val="a7"/>
            <w:rFonts w:ascii="Times New Roman" w:eastAsia="Batang" w:hAnsi="Times New Roman" w:cs="Times New Roman"/>
            <w:sz w:val="28"/>
            <w:szCs w:val="28"/>
          </w:rPr>
          <w:t>.</w:t>
        </w:r>
        <w:r w:rsidR="00A26406" w:rsidRPr="00837995">
          <w:rPr>
            <w:rStyle w:val="a7"/>
            <w:rFonts w:ascii="Times New Roman" w:eastAsia="Batang" w:hAnsi="Times New Roman" w:cs="Times New Roman"/>
            <w:sz w:val="28"/>
            <w:szCs w:val="28"/>
            <w:lang w:val="en-US"/>
          </w:rPr>
          <w:t>asp</w:t>
        </w:r>
        <w:r w:rsidR="00A26406" w:rsidRPr="00837995">
          <w:rPr>
            <w:rStyle w:val="a7"/>
            <w:rFonts w:ascii="Times New Roman" w:eastAsia="Batang" w:hAnsi="Times New Roman" w:cs="Times New Roman"/>
            <w:sz w:val="28"/>
            <w:szCs w:val="28"/>
          </w:rPr>
          <w:t>?</w:t>
        </w:r>
        <w:r w:rsidR="00A26406" w:rsidRPr="00837995">
          <w:rPr>
            <w:rStyle w:val="a7"/>
            <w:rFonts w:ascii="Times New Roman" w:eastAsia="Batang" w:hAnsi="Times New Roman" w:cs="Times New Roman"/>
            <w:sz w:val="28"/>
            <w:szCs w:val="28"/>
            <w:lang w:val="en-US"/>
          </w:rPr>
          <w:t>year</w:t>
        </w:r>
        <w:r w:rsidR="00A26406" w:rsidRPr="00837995">
          <w:rPr>
            <w:rStyle w:val="a7"/>
            <w:rFonts w:ascii="Times New Roman" w:eastAsia="Batang" w:hAnsi="Times New Roman" w:cs="Times New Roman"/>
            <w:sz w:val="28"/>
            <w:szCs w:val="28"/>
          </w:rPr>
          <w:t>=2015&amp;</w:t>
        </w:r>
        <w:proofErr w:type="spellStart"/>
        <w:r w:rsidR="00A26406" w:rsidRPr="00837995">
          <w:rPr>
            <w:rStyle w:val="a7"/>
            <w:rFonts w:ascii="Times New Roman" w:eastAsia="Batang" w:hAnsi="Times New Roman" w:cs="Times New Roman"/>
            <w:sz w:val="28"/>
            <w:szCs w:val="28"/>
            <w:lang w:val="en-US"/>
          </w:rPr>
          <w:t>catecode</w:t>
        </w:r>
        <w:proofErr w:type="spellEnd"/>
        <w:r w:rsidR="00A26406" w:rsidRPr="00837995">
          <w:rPr>
            <w:rStyle w:val="a7"/>
            <w:rFonts w:ascii="Times New Roman" w:eastAsia="Batang" w:hAnsi="Times New Roman" w:cs="Times New Roman"/>
            <w:sz w:val="28"/>
            <w:szCs w:val="28"/>
          </w:rPr>
          <w:t>=</w:t>
        </w:r>
        <w:r w:rsidR="00A26406" w:rsidRPr="00837995">
          <w:rPr>
            <w:rStyle w:val="a7"/>
            <w:rFonts w:ascii="Times New Roman" w:eastAsia="Batang" w:hAnsi="Times New Roman" w:cs="Times New Roman"/>
            <w:sz w:val="28"/>
            <w:szCs w:val="28"/>
            <w:lang w:val="en-US"/>
          </w:rPr>
          <w:t>A</w:t>
        </w:r>
        <w:r w:rsidR="00A26406" w:rsidRPr="00837995">
          <w:rPr>
            <w:rStyle w:val="a7"/>
            <w:rFonts w:ascii="Times New Roman" w:eastAsia="Batang" w:hAnsi="Times New Roman" w:cs="Times New Roman"/>
            <w:sz w:val="28"/>
            <w:szCs w:val="28"/>
          </w:rPr>
          <w:t>12019#</w:t>
        </w:r>
      </w:hyperlink>
      <w:r w:rsidR="00A26406" w:rsidRPr="00837995">
        <w:rPr>
          <w:rFonts w:ascii="Times New Roman" w:eastAsia="Batang" w:hAnsi="Times New Roman" w:cs="Times New Roman"/>
          <w:sz w:val="28"/>
          <w:szCs w:val="28"/>
        </w:rPr>
        <w:t xml:space="preserve"> (08.11.2016).</w:t>
      </w:r>
    </w:p>
    <w:p w:rsidR="00837995" w:rsidRPr="00BE7E58" w:rsidRDefault="00837995"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Batang" w:eastAsia="Batang" w:hAnsi="Batang" w:cs="Times New Roman"/>
          <w:sz w:val="28"/>
          <w:szCs w:val="28"/>
        </w:rPr>
        <w:t>국가통계포털</w:t>
      </w:r>
      <w:r w:rsidRPr="00BE7E58">
        <w:rPr>
          <w:rFonts w:ascii="Times New Roman" w:hAnsi="Times New Roman" w:cs="Times New Roman"/>
          <w:sz w:val="28"/>
          <w:szCs w:val="28"/>
        </w:rPr>
        <w:t xml:space="preserve"> (Национальная служба статистики). Доступно по адресу: </w:t>
      </w:r>
      <w:hyperlink r:id="rId26" w:history="1">
        <w:r w:rsidRPr="00BE7E58">
          <w:rPr>
            <w:rStyle w:val="a7"/>
            <w:rFonts w:ascii="Times New Roman" w:hAnsi="Times New Roman" w:cs="Times New Roman"/>
            <w:sz w:val="28"/>
            <w:szCs w:val="28"/>
          </w:rPr>
          <w:t>http://kosis.kr/nsportalStats/nsportalStats_0102Body.jsp?menuId=10&amp;NUM=1014</w:t>
        </w:r>
      </w:hyperlink>
      <w:r w:rsidRPr="00BE7E58">
        <w:rPr>
          <w:rFonts w:ascii="Times New Roman" w:hAnsi="Times New Roman" w:cs="Times New Roman"/>
          <w:sz w:val="28"/>
          <w:szCs w:val="28"/>
        </w:rPr>
        <w:t xml:space="preserve"> (17.04.2017).</w:t>
      </w:r>
    </w:p>
    <w:p w:rsidR="00837995" w:rsidRDefault="00837995"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hint="eastAsia"/>
          <w:sz w:val="28"/>
          <w:szCs w:val="28"/>
          <w:lang w:val="en-US"/>
        </w:rPr>
        <w:t>국가법령정보센터</w:t>
      </w:r>
      <w:r w:rsidRPr="00BE7E58">
        <w:rPr>
          <w:rFonts w:ascii="Times New Roman" w:eastAsia="Gulim" w:hAnsi="Times New Roman" w:cs="Times New Roman" w:hint="eastAsia"/>
          <w:sz w:val="28"/>
          <w:szCs w:val="28"/>
        </w:rPr>
        <w:t xml:space="preserve">. </w:t>
      </w:r>
      <w:r w:rsidRPr="00BE7E58">
        <w:rPr>
          <w:rFonts w:ascii="Times New Roman" w:eastAsia="Gulim" w:hAnsi="Times New Roman" w:cs="Times New Roman" w:hint="eastAsia"/>
          <w:sz w:val="28"/>
          <w:szCs w:val="28"/>
          <w:lang w:val="en-US"/>
        </w:rPr>
        <w:t>외국인투자촉진법</w:t>
      </w:r>
      <w:r w:rsidRPr="00BE7E58">
        <w:rPr>
          <w:rFonts w:ascii="Times New Roman" w:eastAsia="Gulim" w:hAnsi="Times New Roman" w:cs="Times New Roman" w:hint="eastAsia"/>
          <w:sz w:val="28"/>
          <w:szCs w:val="28"/>
        </w:rPr>
        <w:t xml:space="preserve"> (</w:t>
      </w:r>
      <w:r w:rsidRPr="00BE7E58">
        <w:rPr>
          <w:rFonts w:ascii="Times New Roman" w:eastAsia="Gulim" w:hAnsi="Times New Roman" w:cs="Times New Roman"/>
          <w:sz w:val="28"/>
          <w:szCs w:val="28"/>
        </w:rPr>
        <w:t xml:space="preserve">Государственный центр законодательной информации. Закон о стимулировании иностранных </w:t>
      </w:r>
      <w:r w:rsidRPr="00BE7E58">
        <w:rPr>
          <w:rFonts w:ascii="Times New Roman" w:eastAsia="Gulim" w:hAnsi="Times New Roman" w:cs="Times New Roman"/>
          <w:sz w:val="28"/>
          <w:szCs w:val="28"/>
        </w:rPr>
        <w:lastRenderedPageBreak/>
        <w:t xml:space="preserve">инвестиций). Доступно по адресу: </w:t>
      </w:r>
      <w:hyperlink r:id="rId27" w:anchor="0000" w:history="1">
        <w:r w:rsidRPr="00BE7E58">
          <w:rPr>
            <w:rStyle w:val="a7"/>
            <w:rFonts w:ascii="Times New Roman" w:eastAsia="Gulim" w:hAnsi="Times New Roman" w:cs="Times New Roman"/>
            <w:sz w:val="28"/>
            <w:szCs w:val="28"/>
          </w:rPr>
          <w:t>http://www.law.go.kr/lsInfoP.do?urlMode=lsInfoP&amp;lsId=000660#0000</w:t>
        </w:r>
      </w:hyperlink>
      <w:r w:rsidRPr="00BE7E58">
        <w:rPr>
          <w:rFonts w:ascii="Times New Roman" w:eastAsia="Gulim" w:hAnsi="Times New Roman" w:cs="Times New Roman"/>
          <w:sz w:val="28"/>
          <w:szCs w:val="28"/>
        </w:rPr>
        <w:t xml:space="preserve"> (09.04.2017).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hint="eastAsia"/>
          <w:sz w:val="28"/>
          <w:szCs w:val="28"/>
          <w:lang w:val="en-US"/>
        </w:rPr>
        <w:t>국가법령정보센터</w:t>
      </w:r>
      <w:r w:rsidRPr="00BE7E58">
        <w:rPr>
          <w:rFonts w:ascii="Times New Roman" w:eastAsia="Gulim" w:hAnsi="Times New Roman" w:cs="Times New Roman" w:hint="eastAsia"/>
          <w:sz w:val="28"/>
          <w:szCs w:val="28"/>
        </w:rPr>
        <w:t xml:space="preserve">. </w:t>
      </w:r>
      <w:r w:rsidRPr="00BE7E58">
        <w:rPr>
          <w:rFonts w:ascii="Times New Roman" w:eastAsia="Gulim" w:hAnsi="Times New Roman" w:cs="Times New Roman" w:hint="eastAsia"/>
          <w:sz w:val="28"/>
          <w:szCs w:val="28"/>
          <w:lang w:val="en-US"/>
        </w:rPr>
        <w:t>대한민국헌법</w:t>
      </w:r>
      <w:r w:rsidRPr="00BE7E58">
        <w:rPr>
          <w:rFonts w:ascii="Times New Roman" w:eastAsia="Gulim" w:hAnsi="Times New Roman" w:cs="Times New Roman" w:hint="eastAsia"/>
          <w:sz w:val="28"/>
          <w:szCs w:val="28"/>
        </w:rPr>
        <w:t xml:space="preserve"> (</w:t>
      </w:r>
      <w:r w:rsidRPr="00BE7E58">
        <w:rPr>
          <w:rFonts w:ascii="Times New Roman" w:eastAsia="Gulim" w:hAnsi="Times New Roman" w:cs="Times New Roman"/>
          <w:sz w:val="28"/>
          <w:szCs w:val="28"/>
        </w:rPr>
        <w:t>Государственный центр законодательной информации. Конституция Республики Корея). Доступно по адресу</w:t>
      </w:r>
      <w:r w:rsidRPr="00BE7E58">
        <w:rPr>
          <w:rFonts w:ascii="Times New Roman" w:eastAsia="Gulim" w:hAnsi="Times New Roman" w:cs="Times New Roman" w:hint="eastAsia"/>
          <w:sz w:val="28"/>
          <w:szCs w:val="28"/>
        </w:rPr>
        <w:t xml:space="preserve">: </w:t>
      </w:r>
      <w:hyperlink r:id="rId28" w:history="1">
        <w:r w:rsidRPr="00BE7E58">
          <w:rPr>
            <w:rStyle w:val="a7"/>
            <w:rFonts w:ascii="Times New Roman" w:eastAsia="Gulim" w:hAnsi="Times New Roman" w:cs="Times New Roman"/>
            <w:sz w:val="28"/>
            <w:szCs w:val="28"/>
          </w:rPr>
          <w:t>http://www.law.go.kr/lsEfInfoP.do?lsiSeq=61603#</w:t>
        </w:r>
      </w:hyperlink>
      <w:r w:rsidRPr="00BE7E58">
        <w:rPr>
          <w:rFonts w:ascii="Times New Roman" w:eastAsia="Gulim" w:hAnsi="Times New Roman" w:cs="Times New Roman"/>
          <w:sz w:val="28"/>
          <w:szCs w:val="28"/>
        </w:rPr>
        <w:t xml:space="preserve"> (13.04.2017).</w:t>
      </w:r>
    </w:p>
    <w:p w:rsidR="00AD407A" w:rsidRPr="00BE7E58"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A26406">
        <w:rPr>
          <w:rFonts w:ascii="Batang" w:eastAsia="Batang" w:hAnsi="Batang" w:cs="Times New Roman"/>
          <w:sz w:val="28"/>
          <w:szCs w:val="28"/>
        </w:rPr>
        <w:t>넥스트 이코노미. '알봉족'을 아십니까</w:t>
      </w:r>
      <w:r w:rsidRPr="00A26406">
        <w:rPr>
          <w:rFonts w:ascii="Times New Roman" w:hAnsi="Times New Roman" w:cs="Times New Roman"/>
          <w:sz w:val="28"/>
          <w:szCs w:val="28"/>
        </w:rPr>
        <w:t>? (</w:t>
      </w:r>
      <w:proofErr w:type="spellStart"/>
      <w:r w:rsidRPr="00A26406">
        <w:rPr>
          <w:rFonts w:ascii="Times New Roman" w:hAnsi="Times New Roman" w:cs="Times New Roman"/>
          <w:sz w:val="28"/>
          <w:szCs w:val="28"/>
        </w:rPr>
        <w:t>Next</w:t>
      </w:r>
      <w:proofErr w:type="spellEnd"/>
      <w:r w:rsidRPr="00A26406">
        <w:rPr>
          <w:rFonts w:ascii="Times New Roman" w:hAnsi="Times New Roman" w:cs="Times New Roman"/>
          <w:sz w:val="28"/>
          <w:szCs w:val="28"/>
        </w:rPr>
        <w:t xml:space="preserve">. </w:t>
      </w:r>
      <w:proofErr w:type="spellStart"/>
      <w:r w:rsidRPr="00A26406">
        <w:rPr>
          <w:rFonts w:ascii="Times New Roman" w:hAnsi="Times New Roman" w:cs="Times New Roman"/>
          <w:sz w:val="28"/>
          <w:szCs w:val="28"/>
        </w:rPr>
        <w:t>Economy</w:t>
      </w:r>
      <w:proofErr w:type="spellEnd"/>
      <w:r w:rsidRPr="00A26406">
        <w:rPr>
          <w:rFonts w:ascii="Times New Roman" w:hAnsi="Times New Roman" w:cs="Times New Roman"/>
          <w:sz w:val="28"/>
          <w:szCs w:val="28"/>
        </w:rPr>
        <w:t>. Знаете ли Вы, что такое «</w:t>
      </w:r>
      <w:proofErr w:type="spellStart"/>
      <w:r w:rsidRPr="00A26406">
        <w:rPr>
          <w:rFonts w:ascii="Times New Roman" w:hAnsi="Times New Roman" w:cs="Times New Roman"/>
          <w:sz w:val="28"/>
          <w:szCs w:val="28"/>
        </w:rPr>
        <w:t>альбончжок</w:t>
      </w:r>
      <w:proofErr w:type="spellEnd"/>
      <w:r w:rsidRPr="00A26406">
        <w:rPr>
          <w:rFonts w:ascii="Times New Roman" w:hAnsi="Times New Roman" w:cs="Times New Roman"/>
          <w:sz w:val="28"/>
          <w:szCs w:val="28"/>
        </w:rPr>
        <w:t xml:space="preserve">»?). Доступно по адресу: </w:t>
      </w:r>
      <w:hyperlink r:id="rId29" w:history="1">
        <w:r w:rsidRPr="00A26406">
          <w:rPr>
            <w:rStyle w:val="a7"/>
            <w:rFonts w:ascii="Times New Roman" w:hAnsi="Times New Roman" w:cs="Times New Roman"/>
            <w:sz w:val="28"/>
            <w:szCs w:val="28"/>
          </w:rPr>
          <w:t>http://www.nexteconomy.co.kr/news/articleView.html?idxno=8319</w:t>
        </w:r>
      </w:hyperlink>
      <w:r w:rsidRPr="00A26406">
        <w:rPr>
          <w:rFonts w:ascii="Times New Roman" w:hAnsi="Times New Roman" w:cs="Times New Roman"/>
          <w:sz w:val="28"/>
          <w:szCs w:val="28"/>
        </w:rPr>
        <w:t xml:space="preserve"> (27.04.2017).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rPr>
        <w:t>네슬레</w:t>
      </w:r>
      <w:r w:rsidRPr="00BE7E58">
        <w:rPr>
          <w:rFonts w:ascii="Times New Roman" w:eastAsia="Gulim" w:hAnsi="Times New Roman" w:cs="Times New Roman"/>
          <w:sz w:val="28"/>
          <w:szCs w:val="28"/>
        </w:rPr>
        <w:t xml:space="preserve"> (</w:t>
      </w:r>
      <w:proofErr w:type="spellStart"/>
      <w:r w:rsidRPr="00BE7E58">
        <w:rPr>
          <w:rFonts w:ascii="Times New Roman" w:eastAsia="Gulim" w:hAnsi="Times New Roman" w:cs="Times New Roman"/>
          <w:sz w:val="28"/>
          <w:szCs w:val="28"/>
        </w:rPr>
        <w:t>Nestlé</w:t>
      </w:r>
      <w:proofErr w:type="spellEnd"/>
      <w:r w:rsidRPr="00BE7E58">
        <w:rPr>
          <w:rFonts w:ascii="Times New Roman" w:eastAsia="Gulim" w:hAnsi="Times New Roman" w:cs="Times New Roman"/>
          <w:sz w:val="28"/>
          <w:szCs w:val="28"/>
        </w:rPr>
        <w:t>)</w:t>
      </w:r>
      <w:r w:rsidRPr="00BE7E58">
        <w:rPr>
          <w:rFonts w:ascii="Times New Roman" w:eastAsia="Gulim" w:hAnsi="Times New Roman" w:cs="Times New Roman"/>
          <w:sz w:val="28"/>
          <w:szCs w:val="28"/>
        </w:rPr>
        <w:t>와</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롯데</w:t>
      </w:r>
      <w:r w:rsidRPr="00BE7E58">
        <w:rPr>
          <w:rFonts w:ascii="Times New Roman" w:eastAsia="Gulim" w:hAnsi="Times New Roman" w:cs="Times New Roman"/>
          <w:sz w:val="28"/>
          <w:szCs w:val="28"/>
        </w:rPr>
        <w:t xml:space="preserve"> (LOTTE) 50 : 50 </w:t>
      </w:r>
      <w:r w:rsidRPr="00BE7E58">
        <w:rPr>
          <w:rFonts w:ascii="Times New Roman" w:eastAsia="Gulim" w:hAnsi="Times New Roman" w:cs="Times New Roman"/>
          <w:sz w:val="28"/>
          <w:szCs w:val="28"/>
        </w:rPr>
        <w:t>합작회사</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설립</w:t>
      </w:r>
      <w:r w:rsidRPr="00BE7E58">
        <w:rPr>
          <w:rFonts w:ascii="Times New Roman" w:eastAsia="Gulim" w:hAnsi="Times New Roman" w:cs="Times New Roman"/>
          <w:sz w:val="28"/>
          <w:szCs w:val="28"/>
        </w:rPr>
        <w:t xml:space="preserve"> (</w:t>
      </w:r>
      <w:proofErr w:type="spellStart"/>
      <w:r w:rsidRPr="00BE7E58">
        <w:rPr>
          <w:rFonts w:ascii="Times New Roman" w:eastAsia="Gulim" w:hAnsi="Times New Roman" w:cs="Times New Roman"/>
          <w:sz w:val="28"/>
          <w:szCs w:val="28"/>
        </w:rPr>
        <w:t>Nestle</w:t>
      </w:r>
      <w:proofErr w:type="spellEnd"/>
      <w:r w:rsidRPr="00BE7E58">
        <w:rPr>
          <w:rFonts w:ascii="Times New Roman" w:eastAsia="Gulim" w:hAnsi="Times New Roman" w:cs="Times New Roman"/>
          <w:sz w:val="28"/>
          <w:szCs w:val="28"/>
        </w:rPr>
        <w:t xml:space="preserve"> и </w:t>
      </w:r>
      <w:proofErr w:type="spellStart"/>
      <w:r w:rsidRPr="00BE7E58">
        <w:rPr>
          <w:rFonts w:ascii="Times New Roman" w:eastAsia="Gulim" w:hAnsi="Times New Roman" w:cs="Times New Roman"/>
          <w:sz w:val="28"/>
          <w:szCs w:val="28"/>
        </w:rPr>
        <w:t>Lotte</w:t>
      </w:r>
      <w:proofErr w:type="spellEnd"/>
      <w:r w:rsidRPr="00BE7E58">
        <w:rPr>
          <w:rFonts w:ascii="Times New Roman" w:eastAsia="Gulim" w:hAnsi="Times New Roman" w:cs="Times New Roman"/>
          <w:sz w:val="28"/>
          <w:szCs w:val="28"/>
        </w:rPr>
        <w:t xml:space="preserve"> создают совместное предприятие с долями 50:50). Доступно по адресу: </w:t>
      </w:r>
      <w:hyperlink r:id="rId30" w:history="1">
        <w:r w:rsidRPr="00BE7E58">
          <w:rPr>
            <w:rStyle w:val="a7"/>
            <w:rFonts w:ascii="Times New Roman" w:eastAsia="Gulim" w:hAnsi="Times New Roman" w:cs="Times New Roman"/>
            <w:sz w:val="28"/>
            <w:szCs w:val="28"/>
          </w:rPr>
          <w:t>http://www.nestle.co.kr/media/pressreleases/2014-Corporate-News</w:t>
        </w:r>
      </w:hyperlink>
      <w:r w:rsidRPr="00BE7E58">
        <w:rPr>
          <w:rFonts w:ascii="Times New Roman" w:eastAsia="Gulim" w:hAnsi="Times New Roman" w:cs="Times New Roman"/>
          <w:sz w:val="28"/>
          <w:szCs w:val="28"/>
        </w:rPr>
        <w:t xml:space="preserve"> (15.04.2017).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rPr>
        <w:t>시사</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오늘</w:t>
      </w:r>
      <w:r w:rsidRPr="00BE7E58">
        <w:rPr>
          <w:rFonts w:ascii="Times New Roman" w:eastAsia="Gulim" w:hAnsi="Times New Roman" w:cs="Times New Roman"/>
          <w:sz w:val="28"/>
          <w:szCs w:val="28"/>
        </w:rPr>
        <w:t>. [</w:t>
      </w:r>
      <w:r w:rsidRPr="00BE7E58">
        <w:rPr>
          <w:rFonts w:ascii="Times New Roman" w:eastAsia="Gulim" w:hAnsi="Times New Roman" w:cs="Times New Roman"/>
          <w:sz w:val="28"/>
          <w:szCs w:val="28"/>
        </w:rPr>
        <w:t>외국인직접투자</w:t>
      </w:r>
      <w:r w:rsidRPr="00BE7E58">
        <w:rPr>
          <w:rFonts w:ascii="Times New Roman" w:eastAsia="Gulim" w:hAnsi="Times New Roman" w:cs="Times New Roman"/>
          <w:sz w:val="28"/>
          <w:szCs w:val="28"/>
        </w:rPr>
        <w:t>(FDI)</w:t>
      </w:r>
      <w:r w:rsidRPr="00BE7E58">
        <w:rPr>
          <w:rFonts w:ascii="Times New Roman" w:eastAsia="Gulim" w:hAnsi="Times New Roman" w:cs="Times New Roman"/>
          <w:sz w:val="28"/>
          <w:szCs w:val="28"/>
        </w:rPr>
        <w:t>정책</w:t>
      </w:r>
      <w:r w:rsidRPr="00BE7E58">
        <w:rPr>
          <w:rFonts w:ascii="Times New Roman" w:eastAsia="Gulim" w:hAnsi="Times New Roman" w:cs="Times New Roman"/>
          <w:sz w:val="28"/>
          <w:szCs w:val="28"/>
        </w:rPr>
        <w:t>]</w:t>
      </w:r>
      <w:r w:rsidRPr="00BE7E58">
        <w:rPr>
          <w:rFonts w:ascii="Times New Roman" w:eastAsia="Gulim" w:hAnsi="Times New Roman" w:cs="Times New Roman"/>
          <w:sz w:val="28"/>
          <w:szCs w:val="28"/>
        </w:rPr>
        <w:t>효과</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미미</w:t>
      </w:r>
      <w:r w:rsidRPr="00BE7E58">
        <w:rPr>
          <w:rFonts w:ascii="Times New Roman" w:eastAsia="Gulim" w:hAnsi="Times New Roman" w:cs="Times New Roman"/>
          <w:sz w:val="28"/>
          <w:szCs w:val="28"/>
        </w:rPr>
        <w:t>'…</w:t>
      </w:r>
      <w:r w:rsidRPr="00BE7E58">
        <w:rPr>
          <w:rFonts w:ascii="Times New Roman" w:eastAsia="Gulim" w:hAnsi="Times New Roman" w:cs="Times New Roman"/>
          <w:sz w:val="28"/>
          <w:szCs w:val="28"/>
        </w:rPr>
        <w:t>지역간</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격차</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확대</w:t>
      </w:r>
      <w:r w:rsidRPr="00BE7E58">
        <w:rPr>
          <w:rFonts w:ascii="Times New Roman" w:eastAsia="Gulim" w:hAnsi="Times New Roman" w:cs="Times New Roman"/>
          <w:sz w:val="28"/>
          <w:szCs w:val="28"/>
        </w:rPr>
        <w:t xml:space="preserve"> (</w:t>
      </w:r>
      <w:proofErr w:type="spellStart"/>
      <w:r w:rsidRPr="00BE7E58">
        <w:rPr>
          <w:rFonts w:ascii="Times New Roman" w:eastAsia="Gulim" w:hAnsi="Times New Roman" w:cs="Times New Roman"/>
          <w:sz w:val="28"/>
          <w:szCs w:val="28"/>
        </w:rPr>
        <w:t>Сиса</w:t>
      </w:r>
      <w:proofErr w:type="spellEnd"/>
      <w:r w:rsidRPr="00BE7E58">
        <w:rPr>
          <w:rFonts w:ascii="Times New Roman" w:eastAsia="Gulim" w:hAnsi="Times New Roman" w:cs="Times New Roman"/>
          <w:sz w:val="28"/>
          <w:szCs w:val="28"/>
        </w:rPr>
        <w:t xml:space="preserve"> </w:t>
      </w:r>
      <w:proofErr w:type="spellStart"/>
      <w:r w:rsidRPr="00BE7E58">
        <w:rPr>
          <w:rFonts w:ascii="Times New Roman" w:eastAsia="Gulim" w:hAnsi="Times New Roman" w:cs="Times New Roman"/>
          <w:sz w:val="28"/>
          <w:szCs w:val="28"/>
        </w:rPr>
        <w:t>оныль</w:t>
      </w:r>
      <w:proofErr w:type="spellEnd"/>
      <w:r w:rsidRPr="00BE7E58">
        <w:rPr>
          <w:rFonts w:ascii="Times New Roman" w:eastAsia="Gulim" w:hAnsi="Times New Roman" w:cs="Times New Roman"/>
          <w:sz w:val="28"/>
          <w:szCs w:val="28"/>
        </w:rPr>
        <w:t xml:space="preserve">. Результаты политики по привлечению прямых иностранных инвестиций незначительны. Увеличение разрыва между регионами). Доступно по адресу: </w:t>
      </w:r>
      <w:hyperlink r:id="rId31" w:history="1">
        <w:r w:rsidRPr="00BE7E58">
          <w:rPr>
            <w:rStyle w:val="a7"/>
            <w:rFonts w:ascii="Times New Roman" w:eastAsia="Gulim" w:hAnsi="Times New Roman" w:cs="Times New Roman"/>
            <w:sz w:val="28"/>
            <w:szCs w:val="28"/>
          </w:rPr>
          <w:t>http://www.sisaon.co.kr/news/articleView.html?idxno=48122</w:t>
        </w:r>
      </w:hyperlink>
      <w:r w:rsidRPr="00BE7E58">
        <w:rPr>
          <w:rFonts w:ascii="Times New Roman" w:eastAsia="Gulim" w:hAnsi="Times New Roman" w:cs="Times New Roman"/>
          <w:sz w:val="28"/>
          <w:szCs w:val="28"/>
        </w:rPr>
        <w:t xml:space="preserve"> (13.04.2017).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rPr>
        <w:t>산업통상자원부</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홈페이지</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외국인투자통계</w:t>
      </w:r>
      <w:r w:rsidRPr="00BE7E58">
        <w:rPr>
          <w:rFonts w:ascii="Times New Roman" w:eastAsia="Gulim" w:hAnsi="Times New Roman" w:cs="Times New Roman"/>
          <w:sz w:val="28"/>
          <w:szCs w:val="28"/>
        </w:rPr>
        <w:t xml:space="preserve"> (Домашняя страница Министерства торговли, промышленности и энергетики. Статистика иностранных инвестиций). Доступно по адресу: </w:t>
      </w:r>
      <w:hyperlink r:id="rId32" w:history="1">
        <w:r w:rsidRPr="00BE7E58">
          <w:rPr>
            <w:rStyle w:val="a7"/>
            <w:rFonts w:ascii="Times New Roman" w:eastAsia="Gulim" w:hAnsi="Times New Roman" w:cs="Times New Roman"/>
            <w:sz w:val="28"/>
            <w:szCs w:val="28"/>
            <w:lang w:val="en-US"/>
          </w:rPr>
          <w:t>http</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www</w:t>
        </w:r>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motie</w:t>
        </w:r>
        <w:proofErr w:type="spellEnd"/>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go</w:t>
        </w:r>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kr</w:t>
        </w:r>
        <w:proofErr w:type="spellEnd"/>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motie</w:t>
        </w:r>
        <w:proofErr w:type="spellEnd"/>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py</w:t>
        </w:r>
        <w:proofErr w:type="spellEnd"/>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sa</w:t>
        </w:r>
        <w:proofErr w:type="spellEnd"/>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investstatse</w:t>
        </w:r>
        <w:proofErr w:type="spellEnd"/>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investstats</w:t>
        </w:r>
        <w:proofErr w:type="spellEnd"/>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jsp</w:t>
        </w:r>
        <w:proofErr w:type="spellEnd"/>
      </w:hyperlink>
      <w:r w:rsidRPr="00BE7E58">
        <w:rPr>
          <w:rFonts w:ascii="Times New Roman" w:eastAsia="Gulim" w:hAnsi="Times New Roman" w:cs="Times New Roman"/>
          <w:sz w:val="28"/>
          <w:szCs w:val="28"/>
        </w:rPr>
        <w:t xml:space="preserve"> (12.03.2017).</w:t>
      </w:r>
    </w:p>
    <w:p w:rsidR="00837995"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lang w:val="en-US"/>
        </w:rPr>
        <w:t xml:space="preserve">Business Korea. Matter of Regret: South Korea’s FDI Conditions are </w:t>
      </w:r>
      <w:proofErr w:type="gramStart"/>
      <w:r w:rsidRPr="00BE7E58">
        <w:rPr>
          <w:rFonts w:ascii="Times New Roman" w:eastAsia="Gulim" w:hAnsi="Times New Roman" w:cs="Times New Roman"/>
          <w:sz w:val="28"/>
          <w:szCs w:val="28"/>
          <w:lang w:val="en-US"/>
        </w:rPr>
        <w:t>Deteriorating</w:t>
      </w:r>
      <w:proofErr w:type="gramEnd"/>
      <w:r w:rsidRPr="00BE7E58">
        <w:rPr>
          <w:rFonts w:ascii="Times New Roman" w:eastAsia="Gulim" w:hAnsi="Times New Roman" w:cs="Times New Roman"/>
          <w:sz w:val="28"/>
          <w:szCs w:val="28"/>
          <w:lang w:val="en-US"/>
        </w:rPr>
        <w:t xml:space="preserve">. </w:t>
      </w:r>
      <w:r w:rsidRPr="00BE7E58">
        <w:rPr>
          <w:rFonts w:ascii="Times New Roman" w:eastAsia="Gulim" w:hAnsi="Times New Roman" w:cs="Times New Roman"/>
          <w:sz w:val="28"/>
          <w:szCs w:val="28"/>
        </w:rPr>
        <w:t xml:space="preserve">Доступно по адресу: </w:t>
      </w:r>
      <w:hyperlink r:id="rId33" w:history="1">
        <w:r w:rsidRPr="00BE7E58">
          <w:rPr>
            <w:rStyle w:val="a7"/>
            <w:rFonts w:ascii="Times New Roman" w:eastAsia="Gulim" w:hAnsi="Times New Roman" w:cs="Times New Roman"/>
            <w:sz w:val="28"/>
            <w:szCs w:val="28"/>
          </w:rPr>
          <w:t>http://www.businesskorea.co.kr/english/news/money/14382-matter-regret-south-korea%E2%80%99s-fdi-conditions-are-deteriorating</w:t>
        </w:r>
      </w:hyperlink>
      <w:r w:rsidRPr="00BE7E58">
        <w:rPr>
          <w:rFonts w:ascii="Times New Roman" w:eastAsia="Gulim" w:hAnsi="Times New Roman" w:cs="Times New Roman"/>
          <w:sz w:val="28"/>
          <w:szCs w:val="28"/>
        </w:rPr>
        <w:t xml:space="preserve"> (13.03.2017).</w:t>
      </w:r>
    </w:p>
    <w:p w:rsidR="00AD407A" w:rsidRP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E333E8">
        <w:rPr>
          <w:rFonts w:ascii="Times New Roman" w:eastAsia="Gulim" w:hAnsi="Times New Roman" w:cs="Times New Roman"/>
          <w:sz w:val="28"/>
          <w:szCs w:val="28"/>
        </w:rPr>
        <w:t xml:space="preserve"> </w:t>
      </w:r>
      <w:proofErr w:type="spellStart"/>
      <w:r w:rsidRPr="00A26406">
        <w:rPr>
          <w:rFonts w:ascii="Times New Roman" w:hAnsi="Times New Roman" w:cs="Times New Roman"/>
          <w:sz w:val="28"/>
          <w:szCs w:val="28"/>
          <w:lang w:val="en-US"/>
        </w:rPr>
        <w:t>Euromonitor</w:t>
      </w:r>
      <w:proofErr w:type="spellEnd"/>
      <w:r w:rsidRPr="00A26406">
        <w:rPr>
          <w:rFonts w:ascii="Times New Roman" w:hAnsi="Times New Roman" w:cs="Times New Roman"/>
          <w:sz w:val="28"/>
          <w:szCs w:val="28"/>
          <w:lang w:val="en-US"/>
        </w:rPr>
        <w:t xml:space="preserve"> International. South Korea Country </w:t>
      </w:r>
      <w:proofErr w:type="spellStart"/>
      <w:r w:rsidRPr="00A26406">
        <w:rPr>
          <w:rFonts w:ascii="Times New Roman" w:hAnsi="Times New Roman" w:cs="Times New Roman"/>
          <w:sz w:val="28"/>
          <w:szCs w:val="28"/>
          <w:lang w:val="en-US"/>
        </w:rPr>
        <w:t>Factfile</w:t>
      </w:r>
      <w:proofErr w:type="spellEnd"/>
      <w:r w:rsidRPr="00A26406">
        <w:rPr>
          <w:rFonts w:ascii="Times New Roman" w:hAnsi="Times New Roman" w:cs="Times New Roman"/>
          <w:sz w:val="28"/>
          <w:szCs w:val="28"/>
          <w:lang w:val="en-US"/>
        </w:rPr>
        <w:t xml:space="preserve">. </w:t>
      </w:r>
      <w:r w:rsidRPr="00A26406">
        <w:rPr>
          <w:rFonts w:ascii="Times New Roman" w:hAnsi="Times New Roman" w:cs="Times New Roman"/>
          <w:sz w:val="28"/>
          <w:szCs w:val="28"/>
        </w:rPr>
        <w:t xml:space="preserve">Доступно по адресу: </w:t>
      </w:r>
      <w:hyperlink r:id="rId34" w:history="1">
        <w:r w:rsidRPr="00A26406">
          <w:rPr>
            <w:rStyle w:val="a7"/>
            <w:rFonts w:ascii="Times New Roman" w:hAnsi="Times New Roman" w:cs="Times New Roman"/>
            <w:sz w:val="28"/>
            <w:szCs w:val="28"/>
            <w:lang w:val="en-US"/>
          </w:rPr>
          <w:t>http</w:t>
        </w:r>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www</w:t>
        </w:r>
        <w:r w:rsidRPr="00A26406">
          <w:rPr>
            <w:rStyle w:val="a7"/>
            <w:rFonts w:ascii="Times New Roman" w:hAnsi="Times New Roman" w:cs="Times New Roman"/>
            <w:sz w:val="28"/>
            <w:szCs w:val="28"/>
          </w:rPr>
          <w:t>.</w:t>
        </w:r>
        <w:proofErr w:type="spellStart"/>
        <w:r w:rsidRPr="00A26406">
          <w:rPr>
            <w:rStyle w:val="a7"/>
            <w:rFonts w:ascii="Times New Roman" w:hAnsi="Times New Roman" w:cs="Times New Roman"/>
            <w:sz w:val="28"/>
            <w:szCs w:val="28"/>
            <w:lang w:val="en-US"/>
          </w:rPr>
          <w:t>euromonitor</w:t>
        </w:r>
        <w:proofErr w:type="spellEnd"/>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com</w:t>
        </w:r>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south</w:t>
        </w:r>
        <w:r w:rsidRPr="00A26406">
          <w:rPr>
            <w:rStyle w:val="a7"/>
            <w:rFonts w:ascii="Times New Roman" w:hAnsi="Times New Roman" w:cs="Times New Roman"/>
            <w:sz w:val="28"/>
            <w:szCs w:val="28"/>
          </w:rPr>
          <w:t>-</w:t>
        </w:r>
        <w:proofErr w:type="spellStart"/>
        <w:r w:rsidRPr="00A26406">
          <w:rPr>
            <w:rStyle w:val="a7"/>
            <w:rFonts w:ascii="Times New Roman" w:hAnsi="Times New Roman" w:cs="Times New Roman"/>
            <w:sz w:val="28"/>
            <w:szCs w:val="28"/>
            <w:lang w:val="en-US"/>
          </w:rPr>
          <w:t>korea</w:t>
        </w:r>
        <w:proofErr w:type="spellEnd"/>
        <w:r w:rsidRPr="00A26406">
          <w:rPr>
            <w:rStyle w:val="a7"/>
            <w:rFonts w:ascii="Times New Roman" w:hAnsi="Times New Roman" w:cs="Times New Roman"/>
            <w:sz w:val="28"/>
            <w:szCs w:val="28"/>
          </w:rPr>
          <w:t>/</w:t>
        </w:r>
        <w:r w:rsidRPr="00A26406">
          <w:rPr>
            <w:rStyle w:val="a7"/>
            <w:rFonts w:ascii="Times New Roman" w:hAnsi="Times New Roman" w:cs="Times New Roman"/>
            <w:sz w:val="28"/>
            <w:szCs w:val="28"/>
            <w:lang w:val="en-US"/>
          </w:rPr>
          <w:t>country</w:t>
        </w:r>
        <w:r w:rsidRPr="00A26406">
          <w:rPr>
            <w:rStyle w:val="a7"/>
            <w:rFonts w:ascii="Times New Roman" w:hAnsi="Times New Roman" w:cs="Times New Roman"/>
            <w:sz w:val="28"/>
            <w:szCs w:val="28"/>
          </w:rPr>
          <w:t>-</w:t>
        </w:r>
        <w:proofErr w:type="spellStart"/>
        <w:r w:rsidRPr="00A26406">
          <w:rPr>
            <w:rStyle w:val="a7"/>
            <w:rFonts w:ascii="Times New Roman" w:hAnsi="Times New Roman" w:cs="Times New Roman"/>
            <w:sz w:val="28"/>
            <w:szCs w:val="28"/>
            <w:lang w:val="en-US"/>
          </w:rPr>
          <w:t>factfile</w:t>
        </w:r>
        <w:proofErr w:type="spellEnd"/>
      </w:hyperlink>
      <w:r w:rsidRPr="00A26406">
        <w:rPr>
          <w:rFonts w:ascii="Times New Roman" w:hAnsi="Times New Roman" w:cs="Times New Roman"/>
          <w:sz w:val="28"/>
          <w:szCs w:val="28"/>
        </w:rPr>
        <w:t xml:space="preserve"> (23.04.2017).</w:t>
      </w:r>
    </w:p>
    <w:p w:rsidR="00AD407A" w:rsidRPr="00A26406"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lang w:val="en-US"/>
        </w:rPr>
        <w:t xml:space="preserve">Financial Times. Tesco set to close door on South Korean success story. </w:t>
      </w:r>
      <w:r w:rsidRPr="00BE7E58">
        <w:rPr>
          <w:rFonts w:ascii="Times New Roman" w:eastAsia="Gulim" w:hAnsi="Times New Roman" w:cs="Times New Roman"/>
          <w:sz w:val="28"/>
          <w:szCs w:val="28"/>
        </w:rPr>
        <w:t xml:space="preserve">Доступно по адресу: </w:t>
      </w:r>
      <w:hyperlink r:id="rId35" w:history="1">
        <w:r w:rsidRPr="00BE7E58">
          <w:rPr>
            <w:rStyle w:val="a7"/>
            <w:rFonts w:ascii="Times New Roman" w:eastAsia="Gulim" w:hAnsi="Times New Roman" w:cs="Times New Roman"/>
            <w:sz w:val="28"/>
            <w:szCs w:val="28"/>
          </w:rPr>
          <w:t>https://www.ft.com/content/3221dd2e-52ee-11e5-9497-c74c95a1a7b1</w:t>
        </w:r>
      </w:hyperlink>
      <w:r w:rsidRPr="00BE7E58">
        <w:rPr>
          <w:rFonts w:ascii="Times New Roman" w:eastAsia="Gulim" w:hAnsi="Times New Roman" w:cs="Times New Roman"/>
          <w:sz w:val="28"/>
          <w:szCs w:val="28"/>
        </w:rPr>
        <w:t xml:space="preserve"> (16.05.2017).</w:t>
      </w:r>
    </w:p>
    <w:p w:rsidR="00AD407A" w:rsidRP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A26406">
        <w:rPr>
          <w:rFonts w:ascii="Batang" w:eastAsia="Batang" w:hAnsi="Batang" w:cs="Times New Roman"/>
          <w:sz w:val="28"/>
          <w:szCs w:val="28"/>
          <w:lang w:val="en-US"/>
        </w:rPr>
        <w:t>FTA</w:t>
      </w:r>
      <w:r w:rsidRPr="00A26406">
        <w:rPr>
          <w:rFonts w:ascii="Times New Roman" w:hAnsi="Times New Roman" w:cs="Times New Roman"/>
          <w:sz w:val="28"/>
          <w:szCs w:val="28"/>
        </w:rPr>
        <w:t xml:space="preserve"> </w:t>
      </w:r>
      <w:r w:rsidRPr="00A26406">
        <w:rPr>
          <w:rFonts w:ascii="Batang" w:eastAsia="Batang" w:hAnsi="Batang" w:cs="Times New Roman"/>
          <w:sz w:val="28"/>
          <w:szCs w:val="28"/>
        </w:rPr>
        <w:t xml:space="preserve">종합지원센터 포털. 한국의 </w:t>
      </w:r>
      <w:r w:rsidRPr="00A26406">
        <w:rPr>
          <w:rFonts w:ascii="Batang" w:eastAsia="Batang" w:hAnsi="Batang" w:cs="Times New Roman"/>
          <w:sz w:val="28"/>
          <w:szCs w:val="28"/>
          <w:lang w:val="en-US"/>
        </w:rPr>
        <w:t>FTA</w:t>
      </w:r>
      <w:r w:rsidRPr="00A26406">
        <w:rPr>
          <w:rFonts w:ascii="Batang" w:eastAsia="Batang" w:hAnsi="Batang" w:cs="Times New Roman"/>
          <w:sz w:val="28"/>
          <w:szCs w:val="28"/>
        </w:rPr>
        <w:t>체결현황</w:t>
      </w:r>
      <w:r w:rsidRPr="00A26406">
        <w:rPr>
          <w:rFonts w:ascii="Times New Roman" w:hAnsi="Times New Roman" w:cs="Times New Roman"/>
          <w:sz w:val="28"/>
          <w:szCs w:val="28"/>
        </w:rPr>
        <w:t xml:space="preserve"> (Портал центра комплексной поддержки [реализации] соглашений о свободной торговле. Текущая ситуация с заключением Республикой Корея соглашений о свободной торговле). Доступно по адресу: </w:t>
      </w:r>
      <w:hyperlink r:id="rId36" w:history="1">
        <w:r w:rsidRPr="00A26406">
          <w:rPr>
            <w:rStyle w:val="a7"/>
            <w:rFonts w:ascii="Times New Roman" w:hAnsi="Times New Roman" w:cs="Times New Roman"/>
            <w:sz w:val="28"/>
            <w:szCs w:val="28"/>
          </w:rPr>
          <w:t>http://okfta.kita.net/ftaInfo.do?method=korStatus</w:t>
        </w:r>
      </w:hyperlink>
      <w:r w:rsidRPr="00A26406">
        <w:rPr>
          <w:rFonts w:ascii="Times New Roman" w:hAnsi="Times New Roman" w:cs="Times New Roman"/>
          <w:sz w:val="28"/>
          <w:szCs w:val="28"/>
        </w:rPr>
        <w:t xml:space="preserve"> (16.04.2017).</w:t>
      </w:r>
    </w:p>
    <w:p w:rsidR="00AD407A" w:rsidRP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E333E8">
        <w:rPr>
          <w:rFonts w:ascii="Times New Roman" w:eastAsia="Gulim" w:hAnsi="Times New Roman" w:cs="Times New Roman"/>
          <w:sz w:val="28"/>
          <w:szCs w:val="28"/>
        </w:rPr>
        <w:t xml:space="preserve"> </w:t>
      </w:r>
      <w:r w:rsidRPr="00A26406">
        <w:rPr>
          <w:rFonts w:ascii="Times New Roman" w:eastAsia="Gulim" w:hAnsi="Times New Roman" w:cs="Times New Roman"/>
          <w:sz w:val="28"/>
          <w:szCs w:val="28"/>
          <w:lang w:val="en-US"/>
        </w:rPr>
        <w:t xml:space="preserve">International Monetary Fund. Report for Selected Countries and Subjects. </w:t>
      </w:r>
      <w:r w:rsidRPr="00A26406">
        <w:rPr>
          <w:rFonts w:ascii="Times New Roman" w:eastAsia="Gulim" w:hAnsi="Times New Roman" w:cs="Times New Roman"/>
          <w:sz w:val="28"/>
          <w:szCs w:val="28"/>
        </w:rPr>
        <w:t xml:space="preserve">Доступно по адресу: </w:t>
      </w:r>
      <w:hyperlink r:id="rId37" w:history="1">
        <w:r w:rsidRPr="00A26406">
          <w:rPr>
            <w:rStyle w:val="a7"/>
            <w:rFonts w:ascii="Times New Roman" w:eastAsia="Gulim" w:hAnsi="Times New Roman" w:cs="Times New Roman"/>
            <w:sz w:val="28"/>
            <w:szCs w:val="28"/>
          </w:rPr>
          <w:t>http://www.imf.org/external/pubs/ft/weo/2016/02/weodata/weorept.aspx?pr.x=32&amp;pr</w:t>
        </w:r>
      </w:hyperlink>
      <w:r w:rsidRPr="00A26406">
        <w:rPr>
          <w:rFonts w:ascii="Times New Roman" w:eastAsia="Gulim" w:hAnsi="Times New Roman" w:cs="Times New Roman"/>
          <w:sz w:val="28"/>
          <w:szCs w:val="28"/>
        </w:rPr>
        <w:t xml:space="preserve">... </w:t>
      </w:r>
      <w:r w:rsidRPr="00A26406">
        <w:rPr>
          <w:rFonts w:ascii="Times New Roman" w:eastAsia="Gulim" w:hAnsi="Times New Roman" w:cs="Times New Roman"/>
          <w:sz w:val="28"/>
          <w:szCs w:val="28"/>
          <w:lang w:val="en-US"/>
        </w:rPr>
        <w:t>(15.04.2017).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lang w:val="en-US"/>
        </w:rPr>
        <w:t xml:space="preserve">Invest Korea. About FIZs, FTZs and FEZs. </w:t>
      </w:r>
      <w:r w:rsidRPr="00BE7E58">
        <w:rPr>
          <w:rFonts w:ascii="Times New Roman" w:eastAsia="Gulim" w:hAnsi="Times New Roman" w:cs="Times New Roman"/>
          <w:sz w:val="28"/>
          <w:szCs w:val="28"/>
        </w:rPr>
        <w:t xml:space="preserve">Доступно по адресу: </w:t>
      </w:r>
      <w:hyperlink r:id="rId38" w:history="1">
        <w:r w:rsidRPr="00BE7E58">
          <w:rPr>
            <w:rStyle w:val="a7"/>
            <w:rFonts w:ascii="Times New Roman" w:eastAsia="Gulim" w:hAnsi="Times New Roman" w:cs="Times New Roman"/>
            <w:sz w:val="28"/>
            <w:szCs w:val="28"/>
            <w:lang w:val="en-US"/>
          </w:rPr>
          <w:t>http</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blog</w:t>
        </w:r>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investkorea</w:t>
        </w:r>
        <w:proofErr w:type="spellEnd"/>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org</w:t>
        </w:r>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wordpress</w:t>
        </w:r>
        <w:proofErr w:type="spellEnd"/>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p</w:t>
        </w:r>
        <w:r w:rsidRPr="00BE7E58">
          <w:rPr>
            <w:rStyle w:val="a7"/>
            <w:rFonts w:ascii="Times New Roman" w:eastAsia="Gulim" w:hAnsi="Times New Roman" w:cs="Times New Roman"/>
            <w:sz w:val="28"/>
            <w:szCs w:val="28"/>
          </w:rPr>
          <w:t>=3431</w:t>
        </w:r>
      </w:hyperlink>
      <w:r w:rsidRPr="00BE7E58">
        <w:rPr>
          <w:rFonts w:ascii="Times New Roman" w:eastAsia="Gulim" w:hAnsi="Times New Roman" w:cs="Times New Roman"/>
          <w:sz w:val="28"/>
          <w:szCs w:val="28"/>
        </w:rPr>
        <w:t xml:space="preserve"> (16.04.2017).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AD407A">
        <w:rPr>
          <w:rFonts w:ascii="Times New Roman" w:eastAsia="Gulim" w:hAnsi="Times New Roman" w:cs="Times New Roman"/>
          <w:sz w:val="28"/>
          <w:szCs w:val="28"/>
        </w:rPr>
        <w:t xml:space="preserve"> </w:t>
      </w:r>
      <w:proofErr w:type="spellStart"/>
      <w:r w:rsidRPr="00BE7E58">
        <w:rPr>
          <w:rFonts w:ascii="Times New Roman" w:eastAsia="Gulim" w:hAnsi="Times New Roman" w:cs="Times New Roman"/>
          <w:sz w:val="28"/>
          <w:szCs w:val="28"/>
        </w:rPr>
        <w:t>Money</w:t>
      </w:r>
      <w:proofErr w:type="spellEnd"/>
      <w:r w:rsidRPr="00BE7E58">
        <w:rPr>
          <w:rFonts w:ascii="Times New Roman" w:eastAsia="Gulim" w:hAnsi="Times New Roman" w:cs="Times New Roman"/>
          <w:sz w:val="28"/>
          <w:szCs w:val="28"/>
        </w:rPr>
        <w:t xml:space="preserve"> S. </w:t>
      </w:r>
      <w:r w:rsidRPr="00BE7E58">
        <w:rPr>
          <w:rFonts w:ascii="Times New Roman" w:eastAsia="Gulim" w:hAnsi="Times New Roman" w:cs="Times New Roman"/>
          <w:sz w:val="28"/>
          <w:szCs w:val="28"/>
        </w:rPr>
        <w:t>세계</w:t>
      </w:r>
      <w:r w:rsidRPr="00BE7E58">
        <w:rPr>
          <w:rFonts w:ascii="Times New Roman" w:eastAsia="Gulim" w:hAnsi="Times New Roman" w:cs="Times New Roman"/>
          <w:sz w:val="28"/>
          <w:szCs w:val="28"/>
        </w:rPr>
        <w:t>1</w:t>
      </w:r>
      <w:r w:rsidRPr="00BE7E58">
        <w:rPr>
          <w:rFonts w:ascii="Times New Roman" w:eastAsia="Gulim" w:hAnsi="Times New Roman" w:cs="Times New Roman"/>
          <w:sz w:val="28"/>
          <w:szCs w:val="28"/>
        </w:rPr>
        <w:t>위</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네슬레</w:t>
      </w:r>
      <w:r w:rsidRPr="00BE7E58">
        <w:rPr>
          <w:rFonts w:ascii="Times New Roman" w:eastAsia="Gulim" w:hAnsi="Times New Roman" w:cs="Times New Roman"/>
          <w:sz w:val="28"/>
          <w:szCs w:val="28"/>
        </w:rPr>
        <w:t>, '</w:t>
      </w:r>
      <w:r w:rsidRPr="00BE7E58">
        <w:rPr>
          <w:rFonts w:ascii="Times New Roman" w:eastAsia="Gulim" w:hAnsi="Times New Roman" w:cs="Times New Roman"/>
          <w:sz w:val="28"/>
          <w:szCs w:val="28"/>
        </w:rPr>
        <w:t>커피천국</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한국서</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고전하는</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rPr>
        <w:t>이유</w:t>
      </w:r>
      <w:r w:rsidRPr="00BE7E58">
        <w:rPr>
          <w:rFonts w:ascii="Times New Roman" w:eastAsia="Gulim" w:hAnsi="Times New Roman" w:cs="Times New Roman"/>
          <w:sz w:val="28"/>
          <w:szCs w:val="28"/>
        </w:rPr>
        <w:t xml:space="preserve"> (Причины трудностей </w:t>
      </w:r>
      <w:proofErr w:type="spellStart"/>
      <w:r w:rsidRPr="00BE7E58">
        <w:rPr>
          <w:rFonts w:ascii="Times New Roman" w:eastAsia="Gulim" w:hAnsi="Times New Roman" w:cs="Times New Roman"/>
          <w:sz w:val="28"/>
          <w:szCs w:val="28"/>
        </w:rPr>
        <w:t>Nestle</w:t>
      </w:r>
      <w:proofErr w:type="spellEnd"/>
      <w:r w:rsidRPr="00BE7E58">
        <w:rPr>
          <w:rFonts w:ascii="Times New Roman" w:eastAsia="Gulim" w:hAnsi="Times New Roman" w:cs="Times New Roman"/>
          <w:sz w:val="28"/>
          <w:szCs w:val="28"/>
        </w:rPr>
        <w:t xml:space="preserve">, занимающей лидирующие позиции в мире, в Южной Корее – «рае кофе»). Доступно по адресу: </w:t>
      </w:r>
      <w:hyperlink r:id="rId39" w:history="1">
        <w:r w:rsidRPr="00BE7E58">
          <w:rPr>
            <w:rStyle w:val="a7"/>
            <w:rFonts w:ascii="Times New Roman" w:eastAsia="Gulim" w:hAnsi="Times New Roman" w:cs="Times New Roman"/>
            <w:sz w:val="28"/>
            <w:szCs w:val="28"/>
          </w:rPr>
          <w:t>http://moneys.mt.co.kr/news/mwView.php?no=2013121218348069743&amp;type=&amp;</w:t>
        </w:r>
      </w:hyperlink>
      <w:r w:rsidRPr="00BE7E58">
        <w:rPr>
          <w:rFonts w:ascii="Times New Roman" w:eastAsia="Gulim" w:hAnsi="Times New Roman" w:cs="Times New Roman"/>
          <w:sz w:val="28"/>
          <w:szCs w:val="28"/>
        </w:rPr>
        <w:t xml:space="preserve"> (14.04.2017).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lang w:val="en-US"/>
        </w:rPr>
        <w:t xml:space="preserve">Nestle Global. At a glance. </w:t>
      </w:r>
      <w:r w:rsidRPr="00BE7E58">
        <w:rPr>
          <w:rFonts w:ascii="Times New Roman" w:eastAsia="Gulim" w:hAnsi="Times New Roman" w:cs="Times New Roman"/>
          <w:sz w:val="28"/>
          <w:szCs w:val="28"/>
        </w:rPr>
        <w:t xml:space="preserve">Доступно по адресу: </w:t>
      </w:r>
      <w:hyperlink r:id="rId40" w:history="1">
        <w:r w:rsidRPr="00BE7E58">
          <w:rPr>
            <w:rStyle w:val="a7"/>
            <w:rFonts w:ascii="Times New Roman" w:eastAsia="Gulim" w:hAnsi="Times New Roman" w:cs="Times New Roman"/>
            <w:sz w:val="28"/>
            <w:szCs w:val="28"/>
            <w:lang w:val="en-US"/>
          </w:rPr>
          <w:t>http</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www</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nestle</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com</w:t>
        </w:r>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aboutus</w:t>
        </w:r>
        <w:proofErr w:type="spellEnd"/>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overview</w:t>
        </w:r>
      </w:hyperlink>
      <w:r w:rsidRPr="00BE7E58">
        <w:rPr>
          <w:rFonts w:ascii="Times New Roman" w:eastAsia="Gulim" w:hAnsi="Times New Roman" w:cs="Times New Roman"/>
          <w:sz w:val="28"/>
          <w:szCs w:val="28"/>
        </w:rPr>
        <w:t xml:space="preserve"> (14.04.2017).</w:t>
      </w:r>
    </w:p>
    <w:p w:rsidR="00AD407A" w:rsidRPr="00AD407A" w:rsidRDefault="00AD407A" w:rsidP="00AD407A">
      <w:pPr>
        <w:pStyle w:val="a3"/>
        <w:numPr>
          <w:ilvl w:val="0"/>
          <w:numId w:val="23"/>
        </w:numPr>
        <w:spacing w:line="360" w:lineRule="auto"/>
        <w:rPr>
          <w:rFonts w:ascii="Times New Roman" w:eastAsia="Gulim" w:hAnsi="Times New Roman" w:cs="Times New Roman"/>
          <w:sz w:val="28"/>
          <w:szCs w:val="28"/>
        </w:rPr>
      </w:pPr>
      <w:r w:rsidRPr="00E333E8">
        <w:rPr>
          <w:rFonts w:ascii="Times New Roman" w:eastAsia="Gulim" w:hAnsi="Times New Roman" w:cs="Times New Roman"/>
          <w:sz w:val="28"/>
          <w:szCs w:val="28"/>
        </w:rPr>
        <w:t xml:space="preserve"> </w:t>
      </w:r>
      <w:r w:rsidRPr="00A26406">
        <w:rPr>
          <w:rFonts w:ascii="Times New Roman" w:eastAsia="Gulim" w:hAnsi="Times New Roman" w:cs="Times New Roman"/>
          <w:sz w:val="28"/>
          <w:szCs w:val="28"/>
          <w:lang w:val="en-US"/>
        </w:rPr>
        <w:t xml:space="preserve">Reuters. Samsung ups investment in southern Vietnam project to $2 billion. </w:t>
      </w:r>
      <w:r w:rsidRPr="00A26406">
        <w:rPr>
          <w:rFonts w:ascii="Times New Roman" w:eastAsia="Gulim" w:hAnsi="Times New Roman" w:cs="Times New Roman"/>
          <w:sz w:val="28"/>
          <w:szCs w:val="28"/>
        </w:rPr>
        <w:t xml:space="preserve">Доступно по адресу: </w:t>
      </w:r>
      <w:hyperlink r:id="rId41" w:history="1">
        <w:r w:rsidRPr="00A26406">
          <w:rPr>
            <w:rStyle w:val="a7"/>
            <w:rFonts w:ascii="Times New Roman" w:eastAsia="Gulim" w:hAnsi="Times New Roman" w:cs="Times New Roman"/>
            <w:sz w:val="28"/>
            <w:szCs w:val="28"/>
          </w:rPr>
          <w:t>http://www.reuters.com/article/us-samsung-vietnam-idUSKBN0UC0XX20151229</w:t>
        </w:r>
      </w:hyperlink>
      <w:r w:rsidRPr="00A26406">
        <w:rPr>
          <w:rFonts w:ascii="Times New Roman" w:eastAsia="Gulim" w:hAnsi="Times New Roman" w:cs="Times New Roman"/>
          <w:sz w:val="28"/>
          <w:szCs w:val="28"/>
        </w:rPr>
        <w:t xml:space="preserve"> (15.04.2017). </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E333E8">
        <w:rPr>
          <w:rFonts w:ascii="Times New Roman" w:eastAsia="Gulim" w:hAnsi="Times New Roman" w:cs="Times New Roman"/>
          <w:sz w:val="28"/>
          <w:szCs w:val="28"/>
        </w:rPr>
        <w:lastRenderedPageBreak/>
        <w:t xml:space="preserve"> </w:t>
      </w:r>
      <w:r w:rsidRPr="00BE7E58">
        <w:rPr>
          <w:rFonts w:ascii="Times New Roman" w:eastAsia="Gulim" w:hAnsi="Times New Roman" w:cs="Times New Roman"/>
          <w:sz w:val="28"/>
          <w:szCs w:val="28"/>
          <w:lang w:val="en-US"/>
        </w:rPr>
        <w:t xml:space="preserve">Tesco sells South Korea stores for £4b. </w:t>
      </w:r>
      <w:r w:rsidRPr="00BE7E58">
        <w:rPr>
          <w:rFonts w:ascii="Times New Roman" w:eastAsia="Gulim" w:hAnsi="Times New Roman" w:cs="Times New Roman"/>
          <w:sz w:val="28"/>
          <w:szCs w:val="28"/>
        </w:rPr>
        <w:t xml:space="preserve">Доступно по адресу: </w:t>
      </w:r>
      <w:hyperlink r:id="rId42" w:history="1">
        <w:r w:rsidRPr="00BE7E58">
          <w:rPr>
            <w:rStyle w:val="a7"/>
            <w:rFonts w:ascii="Times New Roman" w:eastAsia="Gulim" w:hAnsi="Times New Roman" w:cs="Times New Roman"/>
            <w:sz w:val="28"/>
            <w:szCs w:val="28"/>
            <w:lang w:val="en-US"/>
          </w:rPr>
          <w:t>http</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www</w:t>
        </w:r>
        <w:r w:rsidRPr="00BE7E58">
          <w:rPr>
            <w:rStyle w:val="a7"/>
            <w:rFonts w:ascii="Times New Roman" w:eastAsia="Gulim" w:hAnsi="Times New Roman" w:cs="Times New Roman"/>
            <w:sz w:val="28"/>
            <w:szCs w:val="28"/>
          </w:rPr>
          <w:t>.</w:t>
        </w:r>
        <w:proofErr w:type="spellStart"/>
        <w:r w:rsidRPr="00BE7E58">
          <w:rPr>
            <w:rStyle w:val="a7"/>
            <w:rFonts w:ascii="Times New Roman" w:eastAsia="Gulim" w:hAnsi="Times New Roman" w:cs="Times New Roman"/>
            <w:sz w:val="28"/>
            <w:szCs w:val="28"/>
            <w:lang w:val="en-US"/>
          </w:rPr>
          <w:t>bbc</w:t>
        </w:r>
        <w:proofErr w:type="spellEnd"/>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com</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news</w:t>
        </w:r>
        <w:r w:rsidRPr="00BE7E58">
          <w:rPr>
            <w:rStyle w:val="a7"/>
            <w:rFonts w:ascii="Times New Roman" w:eastAsia="Gulim" w:hAnsi="Times New Roman" w:cs="Times New Roman"/>
            <w:sz w:val="28"/>
            <w:szCs w:val="28"/>
          </w:rPr>
          <w:t>/</w:t>
        </w:r>
        <w:r w:rsidRPr="00BE7E58">
          <w:rPr>
            <w:rStyle w:val="a7"/>
            <w:rFonts w:ascii="Times New Roman" w:eastAsia="Gulim" w:hAnsi="Times New Roman" w:cs="Times New Roman"/>
            <w:sz w:val="28"/>
            <w:szCs w:val="28"/>
            <w:lang w:val="en-US"/>
          </w:rPr>
          <w:t>business</w:t>
        </w:r>
        <w:r w:rsidRPr="00BE7E58">
          <w:rPr>
            <w:rStyle w:val="a7"/>
            <w:rFonts w:ascii="Times New Roman" w:eastAsia="Gulim" w:hAnsi="Times New Roman" w:cs="Times New Roman"/>
            <w:sz w:val="28"/>
            <w:szCs w:val="28"/>
          </w:rPr>
          <w:t>-34171937</w:t>
        </w:r>
      </w:hyperlink>
      <w:r w:rsidRPr="00BE7E58">
        <w:rPr>
          <w:rFonts w:ascii="Times New Roman" w:eastAsia="Gulim" w:hAnsi="Times New Roman" w:cs="Times New Roman"/>
          <w:sz w:val="28"/>
          <w:szCs w:val="28"/>
        </w:rPr>
        <w:t xml:space="preserve"> (16.05.2017).</w:t>
      </w:r>
    </w:p>
    <w:p w:rsidR="00AD407A" w:rsidRP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E333E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lang w:val="en-US"/>
        </w:rPr>
        <w:t xml:space="preserve">The Economist. Corporate governance explains South Korea’s low </w:t>
      </w:r>
      <w:proofErr w:type="spellStart"/>
      <w:r w:rsidRPr="00BE7E58">
        <w:rPr>
          <w:rFonts w:ascii="Times New Roman" w:eastAsia="Gulim" w:hAnsi="Times New Roman" w:cs="Times New Roman"/>
          <w:sz w:val="28"/>
          <w:szCs w:val="28"/>
          <w:lang w:val="en-US"/>
        </w:rPr>
        <w:t>stockmarket</w:t>
      </w:r>
      <w:proofErr w:type="spellEnd"/>
      <w:r w:rsidRPr="00BE7E58">
        <w:rPr>
          <w:rFonts w:ascii="Times New Roman" w:eastAsia="Gulim" w:hAnsi="Times New Roman" w:cs="Times New Roman"/>
          <w:sz w:val="28"/>
          <w:szCs w:val="28"/>
          <w:lang w:val="en-US"/>
        </w:rPr>
        <w:t xml:space="preserve"> ratings. </w:t>
      </w:r>
      <w:r w:rsidRPr="00BE7E58">
        <w:rPr>
          <w:rFonts w:ascii="Times New Roman" w:eastAsia="Gulim" w:hAnsi="Times New Roman" w:cs="Times New Roman"/>
          <w:sz w:val="28"/>
          <w:szCs w:val="28"/>
        </w:rPr>
        <w:t>Доступно</w:t>
      </w:r>
      <w:r w:rsidRPr="00BE7E58">
        <w:rPr>
          <w:rFonts w:ascii="Times New Roman" w:eastAsia="Gulim" w:hAnsi="Times New Roman" w:cs="Times New Roman"/>
          <w:sz w:val="28"/>
          <w:szCs w:val="28"/>
          <w:lang w:val="en-US"/>
        </w:rPr>
        <w:t xml:space="preserve"> </w:t>
      </w:r>
      <w:r w:rsidRPr="00BE7E58">
        <w:rPr>
          <w:rFonts w:ascii="Times New Roman" w:eastAsia="Gulim" w:hAnsi="Times New Roman" w:cs="Times New Roman"/>
          <w:sz w:val="28"/>
          <w:szCs w:val="28"/>
        </w:rPr>
        <w:t>по</w:t>
      </w:r>
      <w:r w:rsidRPr="00BE7E58">
        <w:rPr>
          <w:rFonts w:ascii="Times New Roman" w:eastAsia="Gulim" w:hAnsi="Times New Roman" w:cs="Times New Roman"/>
          <w:sz w:val="28"/>
          <w:szCs w:val="28"/>
          <w:lang w:val="en-US"/>
        </w:rPr>
        <w:t xml:space="preserve"> </w:t>
      </w:r>
      <w:r w:rsidRPr="00BE7E58">
        <w:rPr>
          <w:rFonts w:ascii="Times New Roman" w:eastAsia="Gulim" w:hAnsi="Times New Roman" w:cs="Times New Roman"/>
          <w:sz w:val="28"/>
          <w:szCs w:val="28"/>
        </w:rPr>
        <w:t>адресу</w:t>
      </w:r>
      <w:r w:rsidRPr="00BE7E58">
        <w:rPr>
          <w:rFonts w:ascii="Times New Roman" w:eastAsia="Gulim" w:hAnsi="Times New Roman" w:cs="Times New Roman"/>
          <w:sz w:val="28"/>
          <w:szCs w:val="28"/>
          <w:lang w:val="en-US"/>
        </w:rPr>
        <w:t xml:space="preserve">: </w:t>
      </w:r>
      <w:hyperlink r:id="rId43" w:history="1">
        <w:r w:rsidRPr="00BE7E58">
          <w:rPr>
            <w:rStyle w:val="a7"/>
            <w:rFonts w:ascii="Times New Roman" w:eastAsia="Gulim" w:hAnsi="Times New Roman" w:cs="Times New Roman"/>
            <w:sz w:val="28"/>
            <w:szCs w:val="28"/>
            <w:lang w:val="en-US"/>
          </w:rPr>
          <w:t>http://www.economist.com/node/21547255</w:t>
        </w:r>
      </w:hyperlink>
      <w:r w:rsidRPr="00BE7E58">
        <w:rPr>
          <w:rFonts w:ascii="Times New Roman" w:eastAsia="Gulim" w:hAnsi="Times New Roman" w:cs="Times New Roman"/>
          <w:sz w:val="28"/>
          <w:szCs w:val="28"/>
          <w:lang w:val="en-US"/>
        </w:rPr>
        <w:t xml:space="preserve"> (16.04.2017).</w:t>
      </w:r>
    </w:p>
    <w:p w:rsidR="00AD407A" w:rsidRPr="00BE7E58"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AD407A">
        <w:rPr>
          <w:rFonts w:ascii="Times New Roman" w:eastAsia="Gulim" w:hAnsi="Times New Roman" w:cs="Times New Roman"/>
          <w:sz w:val="28"/>
          <w:szCs w:val="28"/>
          <w:lang w:val="en-US"/>
        </w:rPr>
        <w:t xml:space="preserve">This is Money. Tesco’s Korean sell-off: Supermarket checks out of another foreign deal. </w:t>
      </w:r>
      <w:r w:rsidRPr="00AD407A">
        <w:rPr>
          <w:rFonts w:ascii="Times New Roman" w:eastAsia="Gulim" w:hAnsi="Times New Roman" w:cs="Times New Roman"/>
          <w:sz w:val="28"/>
          <w:szCs w:val="28"/>
        </w:rPr>
        <w:t xml:space="preserve">Доступно по адресу: </w:t>
      </w:r>
      <w:hyperlink r:id="rId44" w:history="1">
        <w:r w:rsidRPr="00AD407A">
          <w:rPr>
            <w:rStyle w:val="a7"/>
            <w:rFonts w:ascii="Times New Roman" w:eastAsia="Gulim" w:hAnsi="Times New Roman" w:cs="Times New Roman"/>
            <w:sz w:val="28"/>
            <w:szCs w:val="28"/>
          </w:rPr>
          <w:t>http://www.thisismoney.co.uk/money/markets/article-3225473/Tesco-s-Korean-sell-Supermarket-checks-foreign-deal.html</w:t>
        </w:r>
      </w:hyperlink>
      <w:r w:rsidRPr="00AD407A">
        <w:rPr>
          <w:rFonts w:ascii="Times New Roman" w:eastAsia="Gulim" w:hAnsi="Times New Roman" w:cs="Times New Roman"/>
          <w:sz w:val="28"/>
          <w:szCs w:val="28"/>
        </w:rPr>
        <w:t xml:space="preserve"> (16.05.2017).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AD407A">
        <w:rPr>
          <w:rFonts w:ascii="Times New Roman" w:eastAsia="Gulim" w:hAnsi="Times New Roman" w:cs="Times New Roman"/>
          <w:sz w:val="28"/>
          <w:szCs w:val="28"/>
        </w:rPr>
        <w:t xml:space="preserve"> </w:t>
      </w:r>
      <w:r w:rsidRPr="00A26406">
        <w:rPr>
          <w:rFonts w:ascii="Times New Roman" w:eastAsia="Gulim" w:hAnsi="Times New Roman" w:cs="Times New Roman"/>
          <w:sz w:val="28"/>
          <w:szCs w:val="28"/>
          <w:lang w:val="en-US"/>
        </w:rPr>
        <w:t xml:space="preserve">Transparency International. Corruption Perception Index 2016. </w:t>
      </w:r>
      <w:r w:rsidRPr="00A26406">
        <w:rPr>
          <w:rFonts w:ascii="Times New Roman" w:eastAsia="Gulim" w:hAnsi="Times New Roman" w:cs="Times New Roman"/>
          <w:sz w:val="28"/>
          <w:szCs w:val="28"/>
        </w:rPr>
        <w:t xml:space="preserve">Доступно по адресу: </w:t>
      </w:r>
      <w:hyperlink r:id="rId45" w:history="1">
        <w:r w:rsidRPr="00A26406">
          <w:rPr>
            <w:rStyle w:val="a7"/>
            <w:rFonts w:ascii="Times New Roman" w:eastAsia="Gulim" w:hAnsi="Times New Roman" w:cs="Times New Roman"/>
            <w:sz w:val="28"/>
            <w:szCs w:val="28"/>
          </w:rPr>
          <w:t>http://www.transparency.org/news/feature/corruption_perceptions_index_2016</w:t>
        </w:r>
      </w:hyperlink>
      <w:r w:rsidRPr="00A26406">
        <w:rPr>
          <w:rFonts w:ascii="Times New Roman" w:eastAsia="Gulim" w:hAnsi="Times New Roman" w:cs="Times New Roman"/>
          <w:sz w:val="28"/>
          <w:szCs w:val="28"/>
        </w:rPr>
        <w:t xml:space="preserve"> (23.04.2017).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E333E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lang w:val="en-US"/>
        </w:rPr>
        <w:t xml:space="preserve">U.S. Department of State. Republic of Korea 2016 Investment Climate Statement. </w:t>
      </w:r>
      <w:r w:rsidRPr="00BE7E58">
        <w:rPr>
          <w:rFonts w:ascii="Times New Roman" w:eastAsia="Gulim" w:hAnsi="Times New Roman" w:cs="Times New Roman"/>
          <w:sz w:val="28"/>
          <w:szCs w:val="28"/>
        </w:rPr>
        <w:t xml:space="preserve">Доступно по адресу: </w:t>
      </w:r>
      <w:hyperlink r:id="rId46" w:history="1">
        <w:r w:rsidRPr="00BE7E58">
          <w:rPr>
            <w:rStyle w:val="a7"/>
            <w:rFonts w:ascii="Times New Roman" w:eastAsia="Gulim" w:hAnsi="Times New Roman" w:cs="Times New Roman"/>
            <w:sz w:val="28"/>
            <w:szCs w:val="28"/>
          </w:rPr>
          <w:t>https://www.state.gov/e/eb/rls/othr/ics/2016/eap/254289.htm</w:t>
        </w:r>
      </w:hyperlink>
      <w:r w:rsidRPr="00BE7E58">
        <w:rPr>
          <w:rFonts w:ascii="Times New Roman" w:eastAsia="Gulim" w:hAnsi="Times New Roman" w:cs="Times New Roman"/>
          <w:sz w:val="28"/>
          <w:szCs w:val="28"/>
        </w:rPr>
        <w:t xml:space="preserve"> (09.04.2017).</w:t>
      </w:r>
    </w:p>
    <w:p w:rsidR="00AD407A" w:rsidRDefault="00AD407A" w:rsidP="00AD407A">
      <w:pPr>
        <w:pStyle w:val="a3"/>
        <w:numPr>
          <w:ilvl w:val="0"/>
          <w:numId w:val="23"/>
        </w:numPr>
        <w:spacing w:after="0" w:line="360" w:lineRule="auto"/>
        <w:jc w:val="both"/>
        <w:rPr>
          <w:rFonts w:ascii="Times New Roman" w:eastAsia="Gulim" w:hAnsi="Times New Roman" w:cs="Times New Roman"/>
          <w:sz w:val="28"/>
          <w:szCs w:val="28"/>
        </w:rPr>
      </w:pPr>
      <w:r w:rsidRPr="00BE7E58">
        <w:rPr>
          <w:rFonts w:ascii="Times New Roman" w:eastAsia="Gulim" w:hAnsi="Times New Roman" w:cs="Times New Roman"/>
          <w:sz w:val="28"/>
          <w:szCs w:val="28"/>
          <w:lang w:val="en-US"/>
        </w:rPr>
        <w:t>Walmart</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lang w:val="en-US"/>
        </w:rPr>
        <w:t>Our</w:t>
      </w:r>
      <w:r w:rsidRPr="00BE7E58">
        <w:rPr>
          <w:rFonts w:ascii="Times New Roman" w:eastAsia="Gulim" w:hAnsi="Times New Roman" w:cs="Times New Roman"/>
          <w:sz w:val="28"/>
          <w:szCs w:val="28"/>
        </w:rPr>
        <w:t xml:space="preserve"> </w:t>
      </w:r>
      <w:r w:rsidRPr="00BE7E58">
        <w:rPr>
          <w:rFonts w:ascii="Times New Roman" w:eastAsia="Gulim" w:hAnsi="Times New Roman" w:cs="Times New Roman"/>
          <w:sz w:val="28"/>
          <w:szCs w:val="28"/>
          <w:lang w:val="en-US"/>
        </w:rPr>
        <w:t>Story</w:t>
      </w:r>
      <w:r w:rsidRPr="00BE7E58">
        <w:rPr>
          <w:rFonts w:ascii="Times New Roman" w:eastAsia="Gulim" w:hAnsi="Times New Roman" w:cs="Times New Roman"/>
          <w:sz w:val="28"/>
          <w:szCs w:val="28"/>
        </w:rPr>
        <w:t xml:space="preserve">. Доступно по адресу: </w:t>
      </w:r>
      <w:hyperlink r:id="rId47" w:history="1">
        <w:r w:rsidRPr="00BE7E58">
          <w:rPr>
            <w:rStyle w:val="a7"/>
            <w:rFonts w:ascii="Times New Roman" w:eastAsia="Gulim" w:hAnsi="Times New Roman" w:cs="Times New Roman"/>
            <w:sz w:val="28"/>
            <w:szCs w:val="28"/>
          </w:rPr>
          <w:t>http://corporate.walmart.com/our-story</w:t>
        </w:r>
      </w:hyperlink>
      <w:r w:rsidRPr="00BE7E58">
        <w:rPr>
          <w:rFonts w:ascii="Times New Roman" w:eastAsia="Gulim" w:hAnsi="Times New Roman" w:cs="Times New Roman"/>
          <w:sz w:val="28"/>
          <w:szCs w:val="28"/>
        </w:rPr>
        <w:t xml:space="preserve"> (15.04.2017).</w:t>
      </w:r>
    </w:p>
    <w:p w:rsidR="00A26406" w:rsidRPr="00A26406" w:rsidRDefault="00A26406" w:rsidP="00AD407A">
      <w:pPr>
        <w:pStyle w:val="a3"/>
        <w:numPr>
          <w:ilvl w:val="0"/>
          <w:numId w:val="23"/>
        </w:numPr>
        <w:spacing w:after="0" w:line="360" w:lineRule="auto"/>
        <w:jc w:val="both"/>
        <w:rPr>
          <w:rFonts w:ascii="Times New Roman" w:eastAsia="Gulim" w:hAnsi="Times New Roman" w:cs="Times New Roman"/>
          <w:sz w:val="28"/>
          <w:szCs w:val="28"/>
        </w:rPr>
      </w:pPr>
      <w:r w:rsidRPr="00A26406">
        <w:rPr>
          <w:rFonts w:ascii="Times New Roman" w:eastAsia="Gulim" w:hAnsi="Times New Roman" w:cs="Times New Roman"/>
          <w:sz w:val="28"/>
          <w:szCs w:val="28"/>
        </w:rPr>
        <w:t xml:space="preserve"> </w:t>
      </w:r>
      <w:r w:rsidRPr="00A26406">
        <w:rPr>
          <w:rFonts w:ascii="Times New Roman" w:hAnsi="Times New Roman" w:cs="Times New Roman"/>
          <w:sz w:val="28"/>
          <w:szCs w:val="28"/>
          <w:lang w:val="en-US"/>
        </w:rPr>
        <w:t xml:space="preserve">World Bank Data. GDP per Capita (constant 2010 US$). </w:t>
      </w:r>
      <w:r w:rsidRPr="00A26406">
        <w:rPr>
          <w:rFonts w:ascii="Times New Roman" w:hAnsi="Times New Roman" w:cs="Times New Roman"/>
          <w:sz w:val="28"/>
          <w:szCs w:val="28"/>
        </w:rPr>
        <w:t xml:space="preserve">Доступно по адресу: </w:t>
      </w:r>
      <w:hyperlink r:id="rId48" w:history="1">
        <w:r w:rsidRPr="00A26406">
          <w:rPr>
            <w:rStyle w:val="a7"/>
            <w:rFonts w:ascii="Times New Roman" w:hAnsi="Times New Roman" w:cs="Times New Roman"/>
            <w:sz w:val="28"/>
            <w:szCs w:val="28"/>
          </w:rPr>
          <w:t>http://data.worldbank.org/indicator/NY.GDP.PCAP.KD?locations=KR</w:t>
        </w:r>
      </w:hyperlink>
      <w:r w:rsidRPr="00A26406">
        <w:rPr>
          <w:rFonts w:ascii="Times New Roman" w:hAnsi="Times New Roman" w:cs="Times New Roman"/>
          <w:sz w:val="28"/>
          <w:szCs w:val="28"/>
        </w:rPr>
        <w:t xml:space="preserve"> (14.04.2017).</w:t>
      </w:r>
    </w:p>
    <w:p w:rsidR="008C307F" w:rsidRPr="00AD407A" w:rsidRDefault="00A26406" w:rsidP="00AD407A">
      <w:pPr>
        <w:pStyle w:val="a3"/>
        <w:numPr>
          <w:ilvl w:val="0"/>
          <w:numId w:val="23"/>
        </w:numPr>
        <w:spacing w:after="0" w:line="360" w:lineRule="auto"/>
        <w:jc w:val="both"/>
        <w:rPr>
          <w:rFonts w:ascii="Times New Roman" w:eastAsia="Gulim" w:hAnsi="Times New Roman" w:cs="Times New Roman"/>
          <w:sz w:val="28"/>
          <w:szCs w:val="28"/>
        </w:rPr>
      </w:pPr>
      <w:r w:rsidRPr="00E333E8">
        <w:rPr>
          <w:rFonts w:ascii="Times New Roman" w:eastAsia="Gulim" w:hAnsi="Times New Roman" w:cs="Times New Roman"/>
          <w:sz w:val="28"/>
          <w:szCs w:val="28"/>
        </w:rPr>
        <w:t xml:space="preserve"> </w:t>
      </w:r>
      <w:r w:rsidR="00BE7E58" w:rsidRPr="00AD407A">
        <w:rPr>
          <w:rFonts w:ascii="Times New Roman" w:eastAsia="Gulim" w:hAnsi="Times New Roman" w:cs="Times New Roman"/>
          <w:sz w:val="28"/>
          <w:szCs w:val="28"/>
          <w:lang w:val="en-US"/>
        </w:rPr>
        <w:t xml:space="preserve">World Trade Organization. Republic of Korea Tariff Profile. </w:t>
      </w:r>
      <w:r w:rsidR="00BE7E58" w:rsidRPr="00AD407A">
        <w:rPr>
          <w:rFonts w:ascii="Times New Roman" w:eastAsia="Gulim" w:hAnsi="Times New Roman" w:cs="Times New Roman"/>
          <w:sz w:val="28"/>
          <w:szCs w:val="28"/>
        </w:rPr>
        <w:t xml:space="preserve">Доступно по адресу: </w:t>
      </w:r>
      <w:hyperlink r:id="rId49" w:history="1">
        <w:r w:rsidR="00BE7E58" w:rsidRPr="00AD407A">
          <w:rPr>
            <w:rStyle w:val="a7"/>
            <w:rFonts w:ascii="Times New Roman" w:eastAsia="Gulim" w:hAnsi="Times New Roman" w:cs="Times New Roman"/>
            <w:sz w:val="28"/>
            <w:szCs w:val="28"/>
          </w:rPr>
          <w:t>http://stat.wto.org/TariffProfiles/KR_e.htm</w:t>
        </w:r>
      </w:hyperlink>
      <w:r w:rsidR="00BE7E58" w:rsidRPr="00AD407A">
        <w:rPr>
          <w:rFonts w:ascii="Times New Roman" w:eastAsia="Gulim" w:hAnsi="Times New Roman" w:cs="Times New Roman"/>
          <w:sz w:val="28"/>
          <w:szCs w:val="28"/>
        </w:rPr>
        <w:t xml:space="preserve"> (13.04.2017).</w:t>
      </w:r>
    </w:p>
    <w:sectPr w:rsidR="008C307F" w:rsidRPr="00AD407A" w:rsidSect="00BC2CB0">
      <w:footerReference w:type="defaul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01" w:rsidRDefault="007F5401" w:rsidP="002C08F6">
      <w:pPr>
        <w:spacing w:after="0" w:line="240" w:lineRule="auto"/>
      </w:pPr>
      <w:r>
        <w:separator/>
      </w:r>
    </w:p>
  </w:endnote>
  <w:endnote w:type="continuationSeparator" w:id="0">
    <w:p w:rsidR="007F5401" w:rsidRDefault="007F5401" w:rsidP="002C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New Gulim">
    <w:altName w:val="Arial Unicode MS"/>
    <w:panose1 w:val="00000000000000000000"/>
    <w:charset w:val="81"/>
    <w:family w:val="auto"/>
    <w:notTrueType/>
    <w:pitch w:val="default"/>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144038"/>
      <w:docPartObj>
        <w:docPartGallery w:val="Page Numbers (Bottom of Page)"/>
        <w:docPartUnique/>
      </w:docPartObj>
    </w:sdtPr>
    <w:sdtContent>
      <w:p w:rsidR="0091320E" w:rsidRDefault="0091320E">
        <w:pPr>
          <w:pStyle w:val="ab"/>
          <w:jc w:val="center"/>
        </w:pPr>
        <w:r w:rsidRPr="0049385D">
          <w:rPr>
            <w:rFonts w:ascii="Times New Roman" w:hAnsi="Times New Roman" w:cs="Times New Roman"/>
          </w:rPr>
          <w:fldChar w:fldCharType="begin"/>
        </w:r>
        <w:r w:rsidRPr="0049385D">
          <w:rPr>
            <w:rFonts w:ascii="Times New Roman" w:hAnsi="Times New Roman" w:cs="Times New Roman"/>
          </w:rPr>
          <w:instrText>PAGE   \* MERGEFORMAT</w:instrText>
        </w:r>
        <w:r w:rsidRPr="0049385D">
          <w:rPr>
            <w:rFonts w:ascii="Times New Roman" w:hAnsi="Times New Roman" w:cs="Times New Roman"/>
          </w:rPr>
          <w:fldChar w:fldCharType="separate"/>
        </w:r>
        <w:r w:rsidR="009D238B">
          <w:rPr>
            <w:rFonts w:ascii="Times New Roman" w:hAnsi="Times New Roman" w:cs="Times New Roman"/>
            <w:noProof/>
          </w:rPr>
          <w:t>20</w:t>
        </w:r>
        <w:r w:rsidRPr="0049385D">
          <w:rPr>
            <w:rFonts w:ascii="Times New Roman" w:hAnsi="Times New Roman" w:cs="Times New Roman"/>
          </w:rPr>
          <w:fldChar w:fldCharType="end"/>
        </w:r>
      </w:p>
    </w:sdtContent>
  </w:sdt>
  <w:p w:rsidR="0091320E" w:rsidRDefault="009132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01" w:rsidRDefault="007F5401" w:rsidP="002C08F6">
      <w:pPr>
        <w:spacing w:after="0" w:line="240" w:lineRule="auto"/>
      </w:pPr>
      <w:r>
        <w:separator/>
      </w:r>
    </w:p>
  </w:footnote>
  <w:footnote w:type="continuationSeparator" w:id="0">
    <w:p w:rsidR="007F5401" w:rsidRDefault="007F5401" w:rsidP="002C08F6">
      <w:pPr>
        <w:spacing w:after="0" w:line="240" w:lineRule="auto"/>
      </w:pPr>
      <w:r>
        <w:continuationSeparator/>
      </w:r>
    </w:p>
  </w:footnote>
  <w:footnote w:id="1">
    <w:p w:rsidR="0091320E" w:rsidRPr="00044B06" w:rsidRDefault="0091320E" w:rsidP="00832AF1">
      <w:pPr>
        <w:pStyle w:val="a4"/>
        <w:jc w:val="both"/>
        <w:rPr>
          <w:rFonts w:ascii="Times New Roman" w:eastAsia="Malgun Gothic" w:hAnsi="Times New Roman" w:cs="Times New Roman"/>
        </w:rPr>
      </w:pPr>
      <w:r w:rsidRPr="00832AF1">
        <w:rPr>
          <w:rStyle w:val="a6"/>
          <w:rFonts w:ascii="Times New Roman" w:hAnsi="Times New Roman" w:cs="Times New Roman"/>
        </w:rPr>
        <w:footnoteRef/>
      </w:r>
      <w:r w:rsidRPr="00832AF1">
        <w:rPr>
          <w:rFonts w:ascii="Times New Roman" w:hAnsi="Times New Roman" w:cs="Times New Roman"/>
          <w:lang w:val="en-US"/>
        </w:rPr>
        <w:t xml:space="preserve"> </w:t>
      </w:r>
      <w:r w:rsidRPr="00832AF1">
        <w:rPr>
          <w:rFonts w:ascii="Times New Roman" w:eastAsia="Malgun Gothic" w:hAnsi="Times New Roman" w:cs="Times New Roman"/>
          <w:lang w:val="en-US"/>
        </w:rPr>
        <w:t>Kwon</w:t>
      </w:r>
      <w:r w:rsidRPr="00BC2CB0">
        <w:rPr>
          <w:rFonts w:ascii="Times New Roman" w:eastAsia="Malgun Gothic" w:hAnsi="Times New Roman" w:cs="Times New Roman"/>
          <w:lang w:val="en-US"/>
        </w:rPr>
        <w:t xml:space="preserve"> </w:t>
      </w:r>
      <w:proofErr w:type="spellStart"/>
      <w:r>
        <w:rPr>
          <w:rFonts w:ascii="Times New Roman" w:eastAsia="Malgun Gothic" w:hAnsi="Times New Roman" w:cs="Times New Roman"/>
          <w:lang w:val="en-US"/>
        </w:rPr>
        <w:t>O</w:t>
      </w:r>
      <w:proofErr w:type="spellEnd"/>
      <w:r w:rsidRPr="00832AF1">
        <w:rPr>
          <w:rFonts w:ascii="Times New Roman" w:eastAsia="Malgun Gothic" w:hAnsi="Times New Roman" w:cs="Times New Roman"/>
          <w:lang w:val="en-US"/>
        </w:rPr>
        <w:t>. Recent Changes in Korea’s Business Environment: Views of Foreign Business People in Korea. Brisbane</w:t>
      </w:r>
      <w:r w:rsidRPr="00044B06">
        <w:rPr>
          <w:rFonts w:ascii="Times New Roman" w:eastAsia="Malgun Gothic" w:hAnsi="Times New Roman" w:cs="Times New Roman"/>
        </w:rPr>
        <w:t xml:space="preserve">, 2006. </w:t>
      </w:r>
      <w:r w:rsidRPr="00832AF1">
        <w:rPr>
          <w:rFonts w:ascii="Times New Roman" w:eastAsia="Malgun Gothic" w:hAnsi="Times New Roman" w:cs="Times New Roman"/>
          <w:lang w:val="en-US"/>
        </w:rPr>
        <w:t>P</w:t>
      </w:r>
      <w:r w:rsidRPr="00044B06">
        <w:rPr>
          <w:rFonts w:ascii="Times New Roman" w:eastAsia="Malgun Gothic" w:hAnsi="Times New Roman" w:cs="Times New Roman"/>
        </w:rPr>
        <w:t>. 2 – 3.</w:t>
      </w:r>
    </w:p>
  </w:footnote>
  <w:footnote w:id="2">
    <w:p w:rsidR="0091320E" w:rsidRPr="00044B06" w:rsidRDefault="0091320E" w:rsidP="00832AF1">
      <w:pPr>
        <w:pStyle w:val="a4"/>
        <w:jc w:val="both"/>
      </w:pPr>
      <w:r w:rsidRPr="00832AF1">
        <w:rPr>
          <w:rStyle w:val="a6"/>
          <w:rFonts w:ascii="Times New Roman" w:hAnsi="Times New Roman" w:cs="Times New Roman"/>
        </w:rPr>
        <w:footnoteRef/>
      </w:r>
      <w:r w:rsidRPr="00044B06">
        <w:rPr>
          <w:rFonts w:ascii="Times New Roman" w:hAnsi="Times New Roman" w:cs="Times New Roman"/>
        </w:rPr>
        <w:t xml:space="preserve"> </w:t>
      </w:r>
      <w:r w:rsidRPr="00832AF1">
        <w:rPr>
          <w:rFonts w:ascii="Times New Roman" w:eastAsia="Batang" w:hAnsi="Times New Roman" w:cs="Times New Roman"/>
        </w:rPr>
        <w:t>국세통계</w:t>
      </w:r>
      <w:r w:rsidRPr="00044B06">
        <w:rPr>
          <w:rFonts w:ascii="Times New Roman" w:eastAsia="Batang" w:hAnsi="Times New Roman" w:cs="Times New Roman"/>
        </w:rPr>
        <w:t xml:space="preserve"> (</w:t>
      </w:r>
      <w:r w:rsidRPr="00832AF1">
        <w:rPr>
          <w:rFonts w:ascii="Times New Roman" w:eastAsia="Batang" w:hAnsi="Times New Roman" w:cs="Times New Roman"/>
        </w:rPr>
        <w:t>Государственная</w:t>
      </w:r>
      <w:r w:rsidRPr="00044B06">
        <w:rPr>
          <w:rFonts w:ascii="Times New Roman" w:eastAsia="Batang" w:hAnsi="Times New Roman" w:cs="Times New Roman"/>
        </w:rPr>
        <w:t xml:space="preserve"> </w:t>
      </w:r>
      <w:r w:rsidRPr="00832AF1">
        <w:rPr>
          <w:rFonts w:ascii="Times New Roman" w:eastAsia="Batang" w:hAnsi="Times New Roman" w:cs="Times New Roman"/>
        </w:rPr>
        <w:t>налоговая</w:t>
      </w:r>
      <w:r w:rsidRPr="00044B06">
        <w:rPr>
          <w:rFonts w:ascii="Times New Roman" w:eastAsia="Batang" w:hAnsi="Times New Roman" w:cs="Times New Roman"/>
        </w:rPr>
        <w:t xml:space="preserve"> </w:t>
      </w:r>
      <w:r w:rsidRPr="00832AF1">
        <w:rPr>
          <w:rFonts w:ascii="Times New Roman" w:eastAsia="Batang" w:hAnsi="Times New Roman" w:cs="Times New Roman"/>
        </w:rPr>
        <w:t>статистика</w:t>
      </w:r>
      <w:r w:rsidRPr="00044B06">
        <w:rPr>
          <w:rFonts w:ascii="Times New Roman" w:eastAsia="Batang" w:hAnsi="Times New Roman" w:cs="Times New Roman"/>
        </w:rPr>
        <w:t xml:space="preserve">). </w:t>
      </w:r>
      <w:r w:rsidRPr="00832AF1">
        <w:rPr>
          <w:rFonts w:ascii="Times New Roman" w:eastAsia="Batang" w:hAnsi="Times New Roman" w:cs="Times New Roman"/>
        </w:rPr>
        <w:t>Доступно</w:t>
      </w:r>
      <w:r w:rsidRPr="00044B06">
        <w:rPr>
          <w:rFonts w:ascii="Times New Roman" w:eastAsia="Batang" w:hAnsi="Times New Roman" w:cs="Times New Roman"/>
        </w:rPr>
        <w:t xml:space="preserve"> </w:t>
      </w:r>
      <w:r w:rsidRPr="00832AF1">
        <w:rPr>
          <w:rFonts w:ascii="Times New Roman" w:eastAsia="Batang" w:hAnsi="Times New Roman" w:cs="Times New Roman"/>
        </w:rPr>
        <w:t>по</w:t>
      </w:r>
      <w:r w:rsidRPr="00044B06">
        <w:rPr>
          <w:rFonts w:ascii="Times New Roman" w:eastAsia="Batang" w:hAnsi="Times New Roman" w:cs="Times New Roman"/>
        </w:rPr>
        <w:t xml:space="preserve"> </w:t>
      </w:r>
      <w:r w:rsidRPr="00832AF1">
        <w:rPr>
          <w:rFonts w:ascii="Times New Roman" w:eastAsia="Batang" w:hAnsi="Times New Roman" w:cs="Times New Roman"/>
        </w:rPr>
        <w:t>адресу</w:t>
      </w:r>
      <w:r w:rsidRPr="00044B06">
        <w:rPr>
          <w:rFonts w:ascii="Times New Roman" w:eastAsia="Batang" w:hAnsi="Times New Roman" w:cs="Times New Roman"/>
        </w:rPr>
        <w:t xml:space="preserve">: </w:t>
      </w:r>
      <w:hyperlink r:id="rId1" w:history="1">
        <w:r w:rsidRPr="00BB1E8C">
          <w:rPr>
            <w:rStyle w:val="a7"/>
            <w:rFonts w:ascii="Times New Roman" w:eastAsia="Batang" w:hAnsi="Times New Roman" w:cs="Times New Roman"/>
            <w:lang w:val="en-US"/>
          </w:rPr>
          <w:t>http</w:t>
        </w:r>
        <w:r w:rsidRPr="00044B06">
          <w:rPr>
            <w:rStyle w:val="a7"/>
            <w:rFonts w:ascii="Times New Roman" w:eastAsia="Batang" w:hAnsi="Times New Roman" w:cs="Times New Roman"/>
          </w:rPr>
          <w:t>://</w:t>
        </w:r>
        <w:r w:rsidRPr="00BB1E8C">
          <w:rPr>
            <w:rStyle w:val="a7"/>
            <w:rFonts w:ascii="Times New Roman" w:eastAsia="Batang" w:hAnsi="Times New Roman" w:cs="Times New Roman"/>
            <w:lang w:val="en-US"/>
          </w:rPr>
          <w:t>stats</w:t>
        </w:r>
        <w:r w:rsidRPr="00044B06">
          <w:rPr>
            <w:rStyle w:val="a7"/>
            <w:rFonts w:ascii="Times New Roman" w:eastAsia="Batang" w:hAnsi="Times New Roman" w:cs="Times New Roman"/>
          </w:rPr>
          <w:t>.</w:t>
        </w:r>
        <w:proofErr w:type="spellStart"/>
        <w:r w:rsidRPr="00BB1E8C">
          <w:rPr>
            <w:rStyle w:val="a7"/>
            <w:rFonts w:ascii="Times New Roman" w:eastAsia="Batang" w:hAnsi="Times New Roman" w:cs="Times New Roman"/>
            <w:lang w:val="en-US"/>
          </w:rPr>
          <w:t>nts</w:t>
        </w:r>
        <w:proofErr w:type="spellEnd"/>
        <w:r w:rsidRPr="00044B06">
          <w:rPr>
            <w:rStyle w:val="a7"/>
            <w:rFonts w:ascii="Times New Roman" w:eastAsia="Batang" w:hAnsi="Times New Roman" w:cs="Times New Roman"/>
          </w:rPr>
          <w:t>.</w:t>
        </w:r>
        <w:r w:rsidRPr="00BB1E8C">
          <w:rPr>
            <w:rStyle w:val="a7"/>
            <w:rFonts w:ascii="Times New Roman" w:eastAsia="Batang" w:hAnsi="Times New Roman" w:cs="Times New Roman"/>
            <w:lang w:val="en-US"/>
          </w:rPr>
          <w:t>go</w:t>
        </w:r>
        <w:r w:rsidRPr="00044B06">
          <w:rPr>
            <w:rStyle w:val="a7"/>
            <w:rFonts w:ascii="Times New Roman" w:eastAsia="Batang" w:hAnsi="Times New Roman" w:cs="Times New Roman"/>
          </w:rPr>
          <w:t>.</w:t>
        </w:r>
        <w:proofErr w:type="spellStart"/>
        <w:r w:rsidRPr="00BB1E8C">
          <w:rPr>
            <w:rStyle w:val="a7"/>
            <w:rFonts w:ascii="Times New Roman" w:eastAsia="Batang" w:hAnsi="Times New Roman" w:cs="Times New Roman"/>
            <w:lang w:val="en-US"/>
          </w:rPr>
          <w:t>kr</w:t>
        </w:r>
        <w:proofErr w:type="spellEnd"/>
        <w:r w:rsidRPr="00044B06">
          <w:rPr>
            <w:rStyle w:val="a7"/>
            <w:rFonts w:ascii="Times New Roman" w:eastAsia="Batang" w:hAnsi="Times New Roman" w:cs="Times New Roman"/>
          </w:rPr>
          <w:t>/</w:t>
        </w:r>
        <w:r w:rsidRPr="00BB1E8C">
          <w:rPr>
            <w:rStyle w:val="a7"/>
            <w:rFonts w:ascii="Times New Roman" w:eastAsia="Batang" w:hAnsi="Times New Roman" w:cs="Times New Roman"/>
            <w:lang w:val="en-US"/>
          </w:rPr>
          <w:t>national</w:t>
        </w:r>
        <w:r w:rsidRPr="00044B06">
          <w:rPr>
            <w:rStyle w:val="a7"/>
            <w:rFonts w:ascii="Times New Roman" w:eastAsia="Batang" w:hAnsi="Times New Roman" w:cs="Times New Roman"/>
          </w:rPr>
          <w:t>/</w:t>
        </w:r>
        <w:r w:rsidRPr="00BB1E8C">
          <w:rPr>
            <w:rStyle w:val="a7"/>
            <w:rFonts w:ascii="Times New Roman" w:eastAsia="Batang" w:hAnsi="Times New Roman" w:cs="Times New Roman"/>
            <w:lang w:val="en-US"/>
          </w:rPr>
          <w:t>major</w:t>
        </w:r>
        <w:r w:rsidRPr="00044B06">
          <w:rPr>
            <w:rStyle w:val="a7"/>
            <w:rFonts w:ascii="Times New Roman" w:eastAsia="Batang" w:hAnsi="Times New Roman" w:cs="Times New Roman"/>
          </w:rPr>
          <w:t>_</w:t>
        </w:r>
        <w:r w:rsidRPr="00BB1E8C">
          <w:rPr>
            <w:rStyle w:val="a7"/>
            <w:rFonts w:ascii="Times New Roman" w:eastAsia="Batang" w:hAnsi="Times New Roman" w:cs="Times New Roman"/>
            <w:lang w:val="en-US"/>
          </w:rPr>
          <w:t>detail</w:t>
        </w:r>
        <w:r w:rsidRPr="00044B06">
          <w:rPr>
            <w:rStyle w:val="a7"/>
            <w:rFonts w:ascii="Times New Roman" w:eastAsia="Batang" w:hAnsi="Times New Roman" w:cs="Times New Roman"/>
          </w:rPr>
          <w:t>.</w:t>
        </w:r>
        <w:r w:rsidRPr="00BB1E8C">
          <w:rPr>
            <w:rStyle w:val="a7"/>
            <w:rFonts w:ascii="Times New Roman" w:eastAsia="Batang" w:hAnsi="Times New Roman" w:cs="Times New Roman"/>
            <w:lang w:val="en-US"/>
          </w:rPr>
          <w:t>asp</w:t>
        </w:r>
        <w:r w:rsidRPr="00044B06">
          <w:rPr>
            <w:rStyle w:val="a7"/>
            <w:rFonts w:ascii="Times New Roman" w:eastAsia="Batang" w:hAnsi="Times New Roman" w:cs="Times New Roman"/>
          </w:rPr>
          <w:t>?</w:t>
        </w:r>
        <w:r w:rsidRPr="00BB1E8C">
          <w:rPr>
            <w:rStyle w:val="a7"/>
            <w:rFonts w:ascii="Times New Roman" w:eastAsia="Batang" w:hAnsi="Times New Roman" w:cs="Times New Roman"/>
            <w:lang w:val="en-US"/>
          </w:rPr>
          <w:t>year</w:t>
        </w:r>
        <w:r w:rsidRPr="00044B06">
          <w:rPr>
            <w:rStyle w:val="a7"/>
            <w:rFonts w:ascii="Times New Roman" w:eastAsia="Batang" w:hAnsi="Times New Roman" w:cs="Times New Roman"/>
          </w:rPr>
          <w:t>=2015&amp;</w:t>
        </w:r>
        <w:proofErr w:type="spellStart"/>
        <w:r w:rsidRPr="00BB1E8C">
          <w:rPr>
            <w:rStyle w:val="a7"/>
            <w:rFonts w:ascii="Times New Roman" w:eastAsia="Batang" w:hAnsi="Times New Roman" w:cs="Times New Roman"/>
            <w:lang w:val="en-US"/>
          </w:rPr>
          <w:t>catecode</w:t>
        </w:r>
        <w:proofErr w:type="spellEnd"/>
        <w:r w:rsidRPr="00044B06">
          <w:rPr>
            <w:rStyle w:val="a7"/>
            <w:rFonts w:ascii="Times New Roman" w:eastAsia="Batang" w:hAnsi="Times New Roman" w:cs="Times New Roman"/>
          </w:rPr>
          <w:t>=</w:t>
        </w:r>
        <w:r w:rsidRPr="00BB1E8C">
          <w:rPr>
            <w:rStyle w:val="a7"/>
            <w:rFonts w:ascii="Times New Roman" w:eastAsia="Batang" w:hAnsi="Times New Roman" w:cs="Times New Roman"/>
            <w:lang w:val="en-US"/>
          </w:rPr>
          <w:t>A</w:t>
        </w:r>
        <w:r w:rsidRPr="00044B06">
          <w:rPr>
            <w:rStyle w:val="a7"/>
            <w:rFonts w:ascii="Times New Roman" w:eastAsia="Batang" w:hAnsi="Times New Roman" w:cs="Times New Roman"/>
          </w:rPr>
          <w:t>12019#</w:t>
        </w:r>
      </w:hyperlink>
      <w:r w:rsidRPr="00044B06">
        <w:rPr>
          <w:rFonts w:ascii="Times New Roman" w:eastAsia="Batang" w:hAnsi="Times New Roman" w:cs="Times New Roman"/>
        </w:rPr>
        <w:t xml:space="preserve"> (08.11.2016)</w:t>
      </w:r>
    </w:p>
  </w:footnote>
  <w:footnote w:id="3">
    <w:p w:rsidR="0091320E" w:rsidRPr="008669B2" w:rsidRDefault="0091320E" w:rsidP="008669B2">
      <w:pPr>
        <w:pStyle w:val="a4"/>
        <w:jc w:val="both"/>
        <w:rPr>
          <w:rFonts w:ascii="Times New Roman" w:hAnsi="Times New Roman" w:cs="Times New Roman"/>
        </w:rPr>
      </w:pPr>
      <w:r w:rsidRPr="008669B2">
        <w:rPr>
          <w:rStyle w:val="a6"/>
          <w:rFonts w:ascii="Times New Roman" w:hAnsi="Times New Roman" w:cs="Times New Roman"/>
        </w:rPr>
        <w:footnoteRef/>
      </w:r>
      <w:r w:rsidRPr="008669B2">
        <w:rPr>
          <w:rFonts w:ascii="Times New Roman" w:hAnsi="Times New Roman" w:cs="Times New Roman"/>
          <w:lang w:val="en-US"/>
        </w:rPr>
        <w:t xml:space="preserve"> World Bank Data. GDP per Capita (constant 2010 US$). </w:t>
      </w:r>
      <w:r w:rsidRPr="008669B2">
        <w:rPr>
          <w:rFonts w:ascii="Times New Roman" w:hAnsi="Times New Roman" w:cs="Times New Roman"/>
        </w:rPr>
        <w:t xml:space="preserve">Доступно по адресу: </w:t>
      </w:r>
      <w:hyperlink r:id="rId2" w:history="1">
        <w:r w:rsidRPr="008669B2">
          <w:rPr>
            <w:rStyle w:val="a7"/>
            <w:rFonts w:ascii="Times New Roman" w:hAnsi="Times New Roman" w:cs="Times New Roman"/>
          </w:rPr>
          <w:t>http://data.worldbank.org/indicator/NY.GDP.PCAP.KD?locations=KR</w:t>
        </w:r>
      </w:hyperlink>
      <w:r w:rsidRPr="008669B2">
        <w:rPr>
          <w:rFonts w:ascii="Times New Roman" w:hAnsi="Times New Roman" w:cs="Times New Roman"/>
        </w:rPr>
        <w:t xml:space="preserve"> (14.04.2017)</w:t>
      </w:r>
    </w:p>
  </w:footnote>
  <w:footnote w:id="4">
    <w:p w:rsidR="0091320E" w:rsidRPr="001F7592" w:rsidRDefault="0091320E" w:rsidP="001F7592">
      <w:pPr>
        <w:pStyle w:val="a4"/>
        <w:jc w:val="both"/>
        <w:rPr>
          <w:rFonts w:ascii="Times New Roman" w:hAnsi="Times New Roman" w:cs="Times New Roman"/>
          <w:lang w:val="en-US"/>
        </w:rPr>
      </w:pPr>
      <w:r w:rsidRPr="001F7592">
        <w:rPr>
          <w:rStyle w:val="a6"/>
          <w:rFonts w:ascii="Times New Roman" w:hAnsi="Times New Roman" w:cs="Times New Roman"/>
        </w:rPr>
        <w:footnoteRef/>
      </w:r>
      <w:r w:rsidRPr="001F7592">
        <w:rPr>
          <w:rFonts w:ascii="Times New Roman" w:hAnsi="Times New Roman" w:cs="Times New Roman"/>
          <w:lang w:val="en-US"/>
        </w:rPr>
        <w:t xml:space="preserve"> Lee J. The Republic of Korea’s Economic Growth and Catch-Up: Implications for the People’s Republic of China // ADBI Working Paper Series, №571. 2016. P. 5. </w:t>
      </w:r>
    </w:p>
  </w:footnote>
  <w:footnote w:id="5">
    <w:p w:rsidR="0091320E" w:rsidRPr="00F11CAC" w:rsidRDefault="0091320E" w:rsidP="00082E08">
      <w:pPr>
        <w:pStyle w:val="a4"/>
        <w:jc w:val="both"/>
        <w:rPr>
          <w:rFonts w:ascii="Times New Roman" w:hAnsi="Times New Roman" w:cs="Times New Roman"/>
          <w:lang w:val="en-US"/>
        </w:rPr>
      </w:pPr>
      <w:r w:rsidRPr="00082E08">
        <w:rPr>
          <w:rStyle w:val="a6"/>
          <w:rFonts w:ascii="Times New Roman" w:hAnsi="Times New Roman" w:cs="Times New Roman"/>
        </w:rPr>
        <w:footnoteRef/>
      </w:r>
      <w:r w:rsidRPr="00082E08">
        <w:rPr>
          <w:rFonts w:ascii="Times New Roman" w:hAnsi="Times New Roman" w:cs="Times New Roman"/>
          <w:lang w:val="en-US"/>
        </w:rPr>
        <w:t xml:space="preserve"> International Monetary Fund. Report for Selected Countries and Subjects. </w:t>
      </w:r>
      <w:r w:rsidRPr="00082E08">
        <w:rPr>
          <w:rFonts w:ascii="Times New Roman" w:hAnsi="Times New Roman" w:cs="Times New Roman"/>
        </w:rPr>
        <w:t xml:space="preserve">Доступно по адресу: </w:t>
      </w:r>
      <w:hyperlink r:id="rId3" w:history="1">
        <w:r w:rsidRPr="00082E08">
          <w:rPr>
            <w:rStyle w:val="a7"/>
            <w:rFonts w:ascii="Times New Roman" w:hAnsi="Times New Roman" w:cs="Times New Roman"/>
          </w:rPr>
          <w:t>http://www.imf.org/external/pubs/ft/weo/2016/02/weodata/weorept.aspx?pr.x=32&amp;pr</w:t>
        </w:r>
      </w:hyperlink>
      <w:r w:rsidRPr="00082E08">
        <w:rPr>
          <w:rFonts w:ascii="Times New Roman" w:hAnsi="Times New Roman" w:cs="Times New Roman"/>
        </w:rPr>
        <w:t xml:space="preserve">... </w:t>
      </w:r>
      <w:r w:rsidRPr="00F11CAC">
        <w:rPr>
          <w:rFonts w:ascii="Times New Roman" w:hAnsi="Times New Roman" w:cs="Times New Roman"/>
          <w:lang w:val="en-US"/>
        </w:rPr>
        <w:t xml:space="preserve">(15.04.2017). </w:t>
      </w:r>
    </w:p>
  </w:footnote>
  <w:footnote w:id="6">
    <w:p w:rsidR="0091320E" w:rsidRPr="009C64B9" w:rsidRDefault="0091320E" w:rsidP="009C64B9">
      <w:pPr>
        <w:pStyle w:val="a4"/>
        <w:jc w:val="both"/>
        <w:rPr>
          <w:rFonts w:ascii="Times New Roman" w:hAnsi="Times New Roman" w:cs="Times New Roman"/>
          <w:lang w:val="en-US"/>
        </w:rPr>
      </w:pPr>
      <w:r w:rsidRPr="009C64B9">
        <w:rPr>
          <w:rStyle w:val="a6"/>
          <w:rFonts w:ascii="Times New Roman" w:hAnsi="Times New Roman" w:cs="Times New Roman"/>
        </w:rPr>
        <w:footnoteRef/>
      </w:r>
      <w:r w:rsidRPr="009C64B9">
        <w:rPr>
          <w:rFonts w:ascii="Times New Roman" w:hAnsi="Times New Roman" w:cs="Times New Roman"/>
          <w:lang w:val="en-US"/>
        </w:rPr>
        <w:t xml:space="preserve"> World Trade Organization. World Trade Statistical Review.</w:t>
      </w:r>
      <w:r>
        <w:rPr>
          <w:rFonts w:ascii="Times New Roman" w:hAnsi="Times New Roman" w:cs="Times New Roman" w:hint="eastAsia"/>
          <w:lang w:val="en-US"/>
        </w:rPr>
        <w:t xml:space="preserve"> 2016.</w:t>
      </w:r>
      <w:r w:rsidRPr="009C64B9">
        <w:rPr>
          <w:rFonts w:ascii="Times New Roman" w:hAnsi="Times New Roman" w:cs="Times New Roman"/>
          <w:lang w:val="en-US"/>
        </w:rPr>
        <w:t xml:space="preserve"> P. 136-137.</w:t>
      </w:r>
    </w:p>
  </w:footnote>
  <w:footnote w:id="7">
    <w:p w:rsidR="0091320E" w:rsidRPr="00025A2D" w:rsidRDefault="0091320E" w:rsidP="00025A2D">
      <w:pPr>
        <w:pStyle w:val="a4"/>
        <w:rPr>
          <w:rFonts w:ascii="Times New Roman" w:hAnsi="Times New Roman" w:cs="Times New Roman"/>
          <w:lang w:val="en-US"/>
        </w:rPr>
      </w:pPr>
      <w:r w:rsidRPr="00025A2D">
        <w:rPr>
          <w:rStyle w:val="a6"/>
          <w:rFonts w:ascii="Times New Roman" w:hAnsi="Times New Roman" w:cs="Times New Roman"/>
        </w:rPr>
        <w:footnoteRef/>
      </w:r>
      <w:r w:rsidRPr="00025A2D">
        <w:rPr>
          <w:rFonts w:ascii="Times New Roman" w:hAnsi="Times New Roman" w:cs="Times New Roman"/>
          <w:lang w:val="en-US"/>
        </w:rPr>
        <w:t xml:space="preserve"> Ibid. P. 94.</w:t>
      </w:r>
    </w:p>
  </w:footnote>
  <w:footnote w:id="8">
    <w:p w:rsidR="0091320E" w:rsidRPr="009C64B9" w:rsidRDefault="0091320E" w:rsidP="009C64B9">
      <w:pPr>
        <w:pStyle w:val="a4"/>
        <w:jc w:val="both"/>
        <w:rPr>
          <w:rFonts w:ascii="Times New Roman" w:hAnsi="Times New Roman" w:cs="Times New Roman"/>
          <w:lang w:val="en-US"/>
        </w:rPr>
      </w:pPr>
      <w:r w:rsidRPr="009C64B9">
        <w:rPr>
          <w:rStyle w:val="a6"/>
          <w:rFonts w:ascii="Times New Roman" w:hAnsi="Times New Roman" w:cs="Times New Roman"/>
        </w:rPr>
        <w:footnoteRef/>
      </w:r>
      <w:r w:rsidRPr="009C64B9">
        <w:rPr>
          <w:rFonts w:ascii="Times New Roman" w:hAnsi="Times New Roman" w:cs="Times New Roman"/>
          <w:lang w:val="en-US"/>
        </w:rPr>
        <w:t xml:space="preserve"> </w:t>
      </w:r>
      <w:r w:rsidRPr="009C64B9">
        <w:rPr>
          <w:rFonts w:ascii="Times New Roman" w:hAnsi="Times New Roman" w:cs="Times New Roman"/>
        </w:rPr>
        <w:t>Составлено</w:t>
      </w:r>
      <w:r w:rsidRPr="009C64B9">
        <w:rPr>
          <w:rFonts w:ascii="Times New Roman" w:hAnsi="Times New Roman" w:cs="Times New Roman"/>
          <w:lang w:val="en-US"/>
        </w:rPr>
        <w:t xml:space="preserve"> </w:t>
      </w:r>
      <w:r w:rsidRPr="009C64B9">
        <w:rPr>
          <w:rFonts w:ascii="Times New Roman" w:hAnsi="Times New Roman" w:cs="Times New Roman"/>
        </w:rPr>
        <w:t>по</w:t>
      </w:r>
      <w:r w:rsidRPr="009C64B9">
        <w:rPr>
          <w:rFonts w:ascii="Times New Roman" w:hAnsi="Times New Roman" w:cs="Times New Roman"/>
          <w:lang w:val="en-US"/>
        </w:rPr>
        <w:t>: World Trade Organization. World Trade Statistical Review. 2016. P. 136-137.</w:t>
      </w:r>
    </w:p>
  </w:footnote>
  <w:footnote w:id="9">
    <w:p w:rsidR="0091320E" w:rsidRPr="00FC06F6" w:rsidRDefault="0091320E" w:rsidP="00FC06F6">
      <w:pPr>
        <w:pStyle w:val="a4"/>
        <w:jc w:val="both"/>
        <w:rPr>
          <w:rFonts w:ascii="Times New Roman" w:hAnsi="Times New Roman" w:cs="Times New Roman"/>
        </w:rPr>
      </w:pPr>
      <w:r w:rsidRPr="00FC06F6">
        <w:rPr>
          <w:rStyle w:val="a6"/>
          <w:rFonts w:ascii="Times New Roman" w:hAnsi="Times New Roman" w:cs="Times New Roman"/>
        </w:rPr>
        <w:footnoteRef/>
      </w:r>
      <w:r w:rsidRPr="00800D21">
        <w:rPr>
          <w:rFonts w:ascii="Times New Roman" w:hAnsi="Times New Roman" w:cs="Times New Roman"/>
          <w:lang w:val="en-US"/>
        </w:rPr>
        <w:t xml:space="preserve"> </w:t>
      </w:r>
      <w:r w:rsidRPr="00FC06F6">
        <w:rPr>
          <w:rFonts w:ascii="Batang" w:eastAsia="Batang" w:hAnsi="Batang" w:cs="Times New Roman"/>
        </w:rPr>
        <w:t>문병기</w:t>
      </w:r>
      <w:r w:rsidRPr="00800D21">
        <w:rPr>
          <w:rFonts w:ascii="Batang" w:eastAsia="Batang" w:hAnsi="Batang" w:cs="Times New Roman"/>
          <w:lang w:val="en-US"/>
        </w:rPr>
        <w:t xml:space="preserve">, </w:t>
      </w:r>
      <w:r w:rsidRPr="00FC06F6">
        <w:rPr>
          <w:rFonts w:ascii="Batang" w:eastAsia="Batang" w:hAnsi="Batang" w:cs="Times New Roman"/>
        </w:rPr>
        <w:t>류승민</w:t>
      </w:r>
      <w:r w:rsidRPr="00800D21">
        <w:rPr>
          <w:rFonts w:ascii="Batang" w:eastAsia="Batang" w:hAnsi="Batang" w:cs="Times New Roman"/>
          <w:lang w:val="en-US"/>
        </w:rPr>
        <w:t>. 2016</w:t>
      </w:r>
      <w:r w:rsidRPr="00FC06F6">
        <w:rPr>
          <w:rFonts w:ascii="Batang" w:eastAsia="Batang" w:hAnsi="Batang" w:cs="Times New Roman"/>
        </w:rPr>
        <w:t>년수출입</w:t>
      </w:r>
      <w:r w:rsidRPr="00800D21">
        <w:rPr>
          <w:rFonts w:ascii="Batang" w:eastAsia="Batang" w:hAnsi="Batang" w:cs="Times New Roman"/>
          <w:lang w:val="en-US"/>
        </w:rPr>
        <w:t xml:space="preserve"> </w:t>
      </w:r>
      <w:r w:rsidRPr="00FC06F6">
        <w:rPr>
          <w:rFonts w:ascii="Batang" w:eastAsia="Batang" w:hAnsi="Batang" w:cs="Times New Roman"/>
        </w:rPr>
        <w:t>평가</w:t>
      </w:r>
      <w:r w:rsidRPr="00800D21">
        <w:rPr>
          <w:rFonts w:ascii="Batang" w:eastAsia="Batang" w:hAnsi="Batang" w:cs="Times New Roman"/>
          <w:lang w:val="en-US"/>
        </w:rPr>
        <w:t xml:space="preserve"> </w:t>
      </w:r>
      <w:r w:rsidRPr="00FC06F6">
        <w:rPr>
          <w:rFonts w:ascii="Batang" w:eastAsia="Batang" w:hAnsi="Batang" w:cs="Times New Roman"/>
        </w:rPr>
        <w:t>및</w:t>
      </w:r>
      <w:r w:rsidRPr="00800D21">
        <w:rPr>
          <w:rFonts w:ascii="Batang" w:eastAsia="Batang" w:hAnsi="Batang" w:cs="Times New Roman"/>
          <w:lang w:val="en-US"/>
        </w:rPr>
        <w:t xml:space="preserve"> 2017</w:t>
      </w:r>
      <w:r w:rsidRPr="00FC06F6">
        <w:rPr>
          <w:rFonts w:ascii="Batang" w:eastAsia="Batang" w:hAnsi="Batang" w:cs="Times New Roman"/>
        </w:rPr>
        <w:t>년</w:t>
      </w:r>
      <w:r w:rsidRPr="00800D21">
        <w:rPr>
          <w:rFonts w:ascii="Batang" w:eastAsia="Batang" w:hAnsi="Batang" w:cs="Times New Roman"/>
          <w:lang w:val="en-US"/>
        </w:rPr>
        <w:t xml:space="preserve"> </w:t>
      </w:r>
      <w:r w:rsidRPr="00FC06F6">
        <w:rPr>
          <w:rFonts w:ascii="Batang" w:eastAsia="Batang" w:hAnsi="Batang" w:cs="Times New Roman"/>
        </w:rPr>
        <w:t>전망</w:t>
      </w:r>
      <w:r w:rsidRPr="00800D21">
        <w:rPr>
          <w:rFonts w:ascii="Times New Roman" w:hAnsi="Times New Roman" w:cs="Times New Roman"/>
          <w:lang w:val="en-US"/>
        </w:rPr>
        <w:t xml:space="preserve"> (</w:t>
      </w:r>
      <w:r w:rsidRPr="00FC06F6">
        <w:rPr>
          <w:rFonts w:ascii="Times New Roman" w:hAnsi="Times New Roman" w:cs="Times New Roman"/>
        </w:rPr>
        <w:t>Мун</w:t>
      </w:r>
      <w:r w:rsidRPr="00800D21">
        <w:rPr>
          <w:rFonts w:ascii="Times New Roman" w:hAnsi="Times New Roman" w:cs="Times New Roman"/>
          <w:lang w:val="en-US"/>
        </w:rPr>
        <w:t xml:space="preserve"> </w:t>
      </w:r>
      <w:proofErr w:type="spellStart"/>
      <w:r w:rsidRPr="00FC06F6">
        <w:rPr>
          <w:rFonts w:ascii="Times New Roman" w:hAnsi="Times New Roman" w:cs="Times New Roman"/>
        </w:rPr>
        <w:t>Бёнги</w:t>
      </w:r>
      <w:proofErr w:type="spellEnd"/>
      <w:r w:rsidRPr="00800D21">
        <w:rPr>
          <w:rFonts w:ascii="Times New Roman" w:hAnsi="Times New Roman" w:cs="Times New Roman"/>
          <w:lang w:val="en-US"/>
        </w:rPr>
        <w:t xml:space="preserve">, </w:t>
      </w:r>
      <w:proofErr w:type="spellStart"/>
      <w:r w:rsidRPr="00FC06F6">
        <w:rPr>
          <w:rFonts w:ascii="Times New Roman" w:hAnsi="Times New Roman" w:cs="Times New Roman"/>
        </w:rPr>
        <w:t>Рю</w:t>
      </w:r>
      <w:proofErr w:type="spellEnd"/>
      <w:r w:rsidRPr="00800D21">
        <w:rPr>
          <w:rFonts w:ascii="Times New Roman" w:hAnsi="Times New Roman" w:cs="Times New Roman"/>
          <w:lang w:val="en-US"/>
        </w:rPr>
        <w:t xml:space="preserve"> </w:t>
      </w:r>
      <w:proofErr w:type="spellStart"/>
      <w:r w:rsidRPr="00FC06F6">
        <w:rPr>
          <w:rFonts w:ascii="Times New Roman" w:hAnsi="Times New Roman" w:cs="Times New Roman"/>
        </w:rPr>
        <w:t>Сынмин</w:t>
      </w:r>
      <w:proofErr w:type="spellEnd"/>
      <w:r w:rsidRPr="00800D21">
        <w:rPr>
          <w:rFonts w:ascii="Times New Roman" w:hAnsi="Times New Roman" w:cs="Times New Roman"/>
          <w:lang w:val="en-US"/>
        </w:rPr>
        <w:t xml:space="preserve">. </w:t>
      </w:r>
      <w:r w:rsidRPr="00FC06F6">
        <w:rPr>
          <w:rFonts w:ascii="Times New Roman" w:hAnsi="Times New Roman" w:cs="Times New Roman"/>
        </w:rPr>
        <w:t xml:space="preserve">Оценка импорта и экспорта [Республики Корея] в 2016 г. и прогноз на 2017 г.) // </w:t>
      </w:r>
      <w:proofErr w:type="spellStart"/>
      <w:r w:rsidRPr="00FC06F6">
        <w:rPr>
          <w:rFonts w:ascii="Times New Roman" w:hAnsi="Times New Roman" w:cs="Times New Roman"/>
        </w:rPr>
        <w:t>Trade</w:t>
      </w:r>
      <w:proofErr w:type="spellEnd"/>
      <w:r w:rsidRPr="00FC06F6">
        <w:rPr>
          <w:rFonts w:ascii="Times New Roman" w:hAnsi="Times New Roman" w:cs="Times New Roman"/>
        </w:rPr>
        <w:t xml:space="preserve"> </w:t>
      </w:r>
      <w:proofErr w:type="spellStart"/>
      <w:r w:rsidRPr="00FC06F6">
        <w:rPr>
          <w:rFonts w:ascii="Times New Roman" w:hAnsi="Times New Roman" w:cs="Times New Roman"/>
        </w:rPr>
        <w:t>Focus</w:t>
      </w:r>
      <w:proofErr w:type="spellEnd"/>
      <w:r w:rsidRPr="00FC06F6">
        <w:rPr>
          <w:rFonts w:ascii="Times New Roman" w:hAnsi="Times New Roman" w:cs="Times New Roman"/>
        </w:rPr>
        <w:t>. №43, 2016. С. 3.</w:t>
      </w:r>
    </w:p>
  </w:footnote>
  <w:footnote w:id="10">
    <w:p w:rsidR="0091320E" w:rsidRPr="0028161E" w:rsidRDefault="0091320E" w:rsidP="0028161E">
      <w:pPr>
        <w:pStyle w:val="a4"/>
        <w:jc w:val="both"/>
        <w:rPr>
          <w:rFonts w:ascii="Times New Roman" w:hAnsi="Times New Roman" w:cs="Times New Roman"/>
        </w:rPr>
      </w:pPr>
      <w:r w:rsidRPr="0028161E">
        <w:rPr>
          <w:rStyle w:val="a6"/>
          <w:rFonts w:ascii="Times New Roman" w:hAnsi="Times New Roman" w:cs="Times New Roman"/>
        </w:rPr>
        <w:footnoteRef/>
      </w:r>
      <w:r w:rsidRPr="0028161E">
        <w:rPr>
          <w:rFonts w:ascii="Times New Roman" w:eastAsia="Batang" w:hAnsi="Times New Roman" w:cs="Times New Roman"/>
        </w:rPr>
        <w:t>Там же.</w:t>
      </w:r>
    </w:p>
  </w:footnote>
  <w:footnote w:id="11">
    <w:p w:rsidR="0091320E" w:rsidRPr="00CB0A7D" w:rsidRDefault="0091320E" w:rsidP="00DB123A">
      <w:pPr>
        <w:pStyle w:val="a4"/>
        <w:jc w:val="both"/>
        <w:rPr>
          <w:rFonts w:ascii="Times New Roman" w:hAnsi="Times New Roman" w:cs="Times New Roman"/>
          <w:lang w:val="en-US"/>
        </w:rPr>
      </w:pPr>
      <w:r w:rsidRPr="00DB123A">
        <w:rPr>
          <w:rStyle w:val="a6"/>
          <w:rFonts w:ascii="Times New Roman" w:hAnsi="Times New Roman" w:cs="Times New Roman"/>
        </w:rPr>
        <w:footnoteRef/>
      </w:r>
      <w:r w:rsidRPr="00DB123A">
        <w:rPr>
          <w:rFonts w:ascii="Times New Roman" w:hAnsi="Times New Roman" w:cs="Times New Roman"/>
        </w:rPr>
        <w:t xml:space="preserve"> </w:t>
      </w:r>
      <w:r w:rsidRPr="00C04A62">
        <w:rPr>
          <w:rFonts w:ascii="Batang" w:eastAsia="Batang" w:hAnsi="Batang" w:cs="Times New Roman"/>
        </w:rPr>
        <w:t>조영태, 박종문, 백지현. 2015년 우리나라 수출입 시장 동향 // 수출입동향 분석.</w:t>
      </w:r>
      <w:r w:rsidRPr="00DB123A">
        <w:rPr>
          <w:rFonts w:ascii="Times New Roman" w:hAnsi="Times New Roman" w:cs="Times New Roman"/>
        </w:rPr>
        <w:t xml:space="preserve"> №112, 2016 (</w:t>
      </w:r>
      <w:proofErr w:type="spellStart"/>
      <w:r w:rsidRPr="00DB123A">
        <w:rPr>
          <w:rFonts w:ascii="Times New Roman" w:hAnsi="Times New Roman" w:cs="Times New Roman"/>
        </w:rPr>
        <w:t>Чо</w:t>
      </w:r>
      <w:proofErr w:type="spellEnd"/>
      <w:r w:rsidRPr="00DB123A">
        <w:rPr>
          <w:rFonts w:ascii="Times New Roman" w:hAnsi="Times New Roman" w:cs="Times New Roman"/>
        </w:rPr>
        <w:t xml:space="preserve"> </w:t>
      </w:r>
      <w:proofErr w:type="spellStart"/>
      <w:r w:rsidRPr="00DB123A">
        <w:rPr>
          <w:rFonts w:ascii="Times New Roman" w:hAnsi="Times New Roman" w:cs="Times New Roman"/>
        </w:rPr>
        <w:t>Ёнтхэ</w:t>
      </w:r>
      <w:proofErr w:type="spellEnd"/>
      <w:r w:rsidRPr="00DB123A">
        <w:rPr>
          <w:rFonts w:ascii="Times New Roman" w:hAnsi="Times New Roman" w:cs="Times New Roman"/>
        </w:rPr>
        <w:t xml:space="preserve">, Пак </w:t>
      </w:r>
      <w:proofErr w:type="spellStart"/>
      <w:r w:rsidRPr="00DB123A">
        <w:rPr>
          <w:rFonts w:ascii="Times New Roman" w:hAnsi="Times New Roman" w:cs="Times New Roman"/>
        </w:rPr>
        <w:t>Чонмун</w:t>
      </w:r>
      <w:proofErr w:type="spellEnd"/>
      <w:r w:rsidRPr="00DB123A">
        <w:rPr>
          <w:rFonts w:ascii="Times New Roman" w:hAnsi="Times New Roman" w:cs="Times New Roman"/>
        </w:rPr>
        <w:t xml:space="preserve">, </w:t>
      </w:r>
      <w:proofErr w:type="spellStart"/>
      <w:r w:rsidRPr="00DB123A">
        <w:rPr>
          <w:rFonts w:ascii="Times New Roman" w:hAnsi="Times New Roman" w:cs="Times New Roman"/>
        </w:rPr>
        <w:t>Пэк</w:t>
      </w:r>
      <w:proofErr w:type="spellEnd"/>
      <w:r w:rsidRPr="00DB123A">
        <w:rPr>
          <w:rFonts w:ascii="Times New Roman" w:hAnsi="Times New Roman" w:cs="Times New Roman"/>
        </w:rPr>
        <w:t xml:space="preserve"> </w:t>
      </w:r>
      <w:proofErr w:type="spellStart"/>
      <w:r w:rsidRPr="00DB123A">
        <w:rPr>
          <w:rFonts w:ascii="Times New Roman" w:hAnsi="Times New Roman" w:cs="Times New Roman"/>
        </w:rPr>
        <w:t>Чихён</w:t>
      </w:r>
      <w:proofErr w:type="spellEnd"/>
      <w:r w:rsidRPr="00DB123A">
        <w:rPr>
          <w:rFonts w:ascii="Times New Roman" w:hAnsi="Times New Roman" w:cs="Times New Roman"/>
        </w:rPr>
        <w:t xml:space="preserve">. Тенденции изменений импорта и экспорта Республики Корея в 2015 г. // Анализ тенденций импорта и экспорта. </w:t>
      </w:r>
      <w:r w:rsidRPr="00CB0A7D">
        <w:rPr>
          <w:rFonts w:ascii="Times New Roman" w:hAnsi="Times New Roman" w:cs="Times New Roman"/>
          <w:lang w:val="en-US"/>
        </w:rPr>
        <w:t xml:space="preserve">№112, 2016). </w:t>
      </w:r>
      <w:r w:rsidRPr="00DB123A">
        <w:rPr>
          <w:rFonts w:ascii="Times New Roman" w:hAnsi="Times New Roman" w:cs="Times New Roman"/>
        </w:rPr>
        <w:t>С</w:t>
      </w:r>
      <w:r w:rsidRPr="00CB0A7D">
        <w:rPr>
          <w:rFonts w:ascii="Times New Roman" w:hAnsi="Times New Roman" w:cs="Times New Roman"/>
          <w:lang w:val="en-US"/>
        </w:rPr>
        <w:t>. 16.</w:t>
      </w:r>
    </w:p>
  </w:footnote>
  <w:footnote w:id="12">
    <w:p w:rsidR="0091320E" w:rsidRPr="00044B06" w:rsidRDefault="0091320E" w:rsidP="00C04A62">
      <w:pPr>
        <w:pStyle w:val="a4"/>
        <w:jc w:val="both"/>
        <w:rPr>
          <w:rFonts w:ascii="Times New Roman" w:hAnsi="Times New Roman" w:cs="Times New Roman"/>
        </w:rPr>
      </w:pPr>
      <w:r w:rsidRPr="00C04A62">
        <w:rPr>
          <w:rStyle w:val="a6"/>
          <w:rFonts w:ascii="Times New Roman" w:hAnsi="Times New Roman" w:cs="Times New Roman"/>
        </w:rPr>
        <w:footnoteRef/>
      </w:r>
      <w:r w:rsidRPr="00C04A62">
        <w:rPr>
          <w:rFonts w:ascii="Times New Roman" w:hAnsi="Times New Roman" w:cs="Times New Roman"/>
          <w:lang w:val="en-US"/>
        </w:rPr>
        <w:t xml:space="preserve"> Lee J. The Future of Korean Trade Policy: Korea’s Trade Structure and Its Policy Challenges // Korea’s Economy. </w:t>
      </w:r>
      <w:r w:rsidRPr="00044B06">
        <w:rPr>
          <w:rFonts w:ascii="Times New Roman" w:hAnsi="Times New Roman" w:cs="Times New Roman"/>
        </w:rPr>
        <w:t xml:space="preserve">2012. </w:t>
      </w:r>
      <w:r w:rsidRPr="00C04A62">
        <w:rPr>
          <w:rFonts w:ascii="Times New Roman" w:hAnsi="Times New Roman" w:cs="Times New Roman"/>
          <w:lang w:val="en-US"/>
        </w:rPr>
        <w:t>P</w:t>
      </w:r>
      <w:r w:rsidRPr="00044B06">
        <w:rPr>
          <w:rFonts w:ascii="Times New Roman" w:hAnsi="Times New Roman" w:cs="Times New Roman"/>
        </w:rPr>
        <w:t>. 22.</w:t>
      </w:r>
    </w:p>
  </w:footnote>
  <w:footnote w:id="13">
    <w:p w:rsidR="0091320E" w:rsidRPr="00A26406" w:rsidRDefault="0091320E" w:rsidP="00932F08">
      <w:pPr>
        <w:pStyle w:val="a4"/>
        <w:jc w:val="both"/>
        <w:rPr>
          <w:rFonts w:ascii="Times New Roman" w:hAnsi="Times New Roman" w:cs="Times New Roman"/>
        </w:rPr>
      </w:pPr>
      <w:r w:rsidRPr="00932F08">
        <w:rPr>
          <w:rStyle w:val="a6"/>
          <w:rFonts w:ascii="Times New Roman" w:hAnsi="Times New Roman" w:cs="Times New Roman"/>
        </w:rPr>
        <w:footnoteRef/>
      </w:r>
      <w:r>
        <w:rPr>
          <w:rFonts w:ascii="Times New Roman" w:hAnsi="Times New Roman" w:cs="Times New Roman"/>
        </w:rPr>
        <w:t>Составлено</w:t>
      </w:r>
      <w:r w:rsidRPr="00044B06">
        <w:rPr>
          <w:rFonts w:ascii="Times New Roman" w:hAnsi="Times New Roman" w:cs="Times New Roman"/>
        </w:rPr>
        <w:t xml:space="preserve"> </w:t>
      </w:r>
      <w:r>
        <w:rPr>
          <w:rFonts w:ascii="Times New Roman" w:hAnsi="Times New Roman" w:cs="Times New Roman"/>
        </w:rPr>
        <w:t>по</w:t>
      </w:r>
      <w:r w:rsidRPr="00044B06">
        <w:rPr>
          <w:rFonts w:ascii="Times New Roman" w:hAnsi="Times New Roman" w:cs="Times New Roman"/>
        </w:rPr>
        <w:t xml:space="preserve">: </w:t>
      </w:r>
      <w:r w:rsidRPr="00932F08">
        <w:rPr>
          <w:rFonts w:ascii="Batang" w:eastAsia="Batang" w:hAnsi="Batang" w:cs="Times New Roman"/>
        </w:rPr>
        <w:t>국가</w:t>
      </w:r>
      <w:r w:rsidRPr="00044B06">
        <w:rPr>
          <w:rFonts w:ascii="Batang" w:eastAsia="Batang" w:hAnsi="Batang" w:cs="Times New Roman"/>
        </w:rPr>
        <w:t xml:space="preserve"> </w:t>
      </w:r>
      <w:r w:rsidRPr="00932F08">
        <w:rPr>
          <w:rFonts w:ascii="Batang" w:eastAsia="Batang" w:hAnsi="Batang" w:cs="Times New Roman"/>
        </w:rPr>
        <w:t>지표</w:t>
      </w:r>
      <w:r w:rsidRPr="00044B06">
        <w:rPr>
          <w:rFonts w:ascii="Batang" w:eastAsia="Batang" w:hAnsi="Batang" w:cs="Times New Roman"/>
        </w:rPr>
        <w:t xml:space="preserve"> </w:t>
      </w:r>
      <w:r w:rsidRPr="00932F08">
        <w:rPr>
          <w:rFonts w:ascii="Batang" w:eastAsia="Batang" w:hAnsi="Batang" w:cs="Times New Roman"/>
        </w:rPr>
        <w:t>체계</w:t>
      </w:r>
      <w:r w:rsidRPr="00044B06">
        <w:rPr>
          <w:rFonts w:ascii="Times New Roman" w:hAnsi="Times New Roman" w:cs="Times New Roman"/>
        </w:rPr>
        <w:t xml:space="preserve"> (</w:t>
      </w:r>
      <w:r w:rsidRPr="00932F08">
        <w:rPr>
          <w:rFonts w:ascii="Times New Roman" w:hAnsi="Times New Roman" w:cs="Times New Roman"/>
        </w:rPr>
        <w:t>Государственная</w:t>
      </w:r>
      <w:r w:rsidRPr="00044B06">
        <w:rPr>
          <w:rFonts w:ascii="Times New Roman" w:hAnsi="Times New Roman" w:cs="Times New Roman"/>
        </w:rPr>
        <w:t xml:space="preserve"> </w:t>
      </w:r>
      <w:r w:rsidRPr="00932F08">
        <w:rPr>
          <w:rFonts w:ascii="Times New Roman" w:hAnsi="Times New Roman" w:cs="Times New Roman"/>
        </w:rPr>
        <w:t>система</w:t>
      </w:r>
      <w:r w:rsidRPr="00044B06">
        <w:rPr>
          <w:rFonts w:ascii="Times New Roman" w:hAnsi="Times New Roman" w:cs="Times New Roman"/>
        </w:rPr>
        <w:t xml:space="preserve"> </w:t>
      </w:r>
      <w:r w:rsidRPr="00932F08">
        <w:rPr>
          <w:rFonts w:ascii="Times New Roman" w:hAnsi="Times New Roman" w:cs="Times New Roman"/>
        </w:rPr>
        <w:t>индексов</w:t>
      </w:r>
      <w:r w:rsidRPr="00044B06">
        <w:rPr>
          <w:rFonts w:ascii="Times New Roman" w:hAnsi="Times New Roman" w:cs="Times New Roman"/>
        </w:rPr>
        <w:t xml:space="preserve">). </w:t>
      </w:r>
      <w:r w:rsidRPr="00932F08">
        <w:rPr>
          <w:rFonts w:ascii="Times New Roman" w:hAnsi="Times New Roman" w:cs="Times New Roman"/>
        </w:rPr>
        <w:t>Доступно</w:t>
      </w:r>
      <w:r w:rsidRPr="00044B06">
        <w:rPr>
          <w:rFonts w:ascii="Times New Roman" w:hAnsi="Times New Roman" w:cs="Times New Roman"/>
        </w:rPr>
        <w:t xml:space="preserve"> </w:t>
      </w:r>
      <w:r w:rsidRPr="00932F08">
        <w:rPr>
          <w:rFonts w:ascii="Times New Roman" w:hAnsi="Times New Roman" w:cs="Times New Roman"/>
        </w:rPr>
        <w:t>по</w:t>
      </w:r>
      <w:r w:rsidRPr="00044B06">
        <w:rPr>
          <w:rFonts w:ascii="Times New Roman" w:hAnsi="Times New Roman" w:cs="Times New Roman"/>
        </w:rPr>
        <w:t xml:space="preserve"> </w:t>
      </w:r>
      <w:r w:rsidRPr="00932F08">
        <w:rPr>
          <w:rFonts w:ascii="Times New Roman" w:hAnsi="Times New Roman" w:cs="Times New Roman"/>
        </w:rPr>
        <w:t>адресу</w:t>
      </w:r>
      <w:r w:rsidRPr="00044B06">
        <w:rPr>
          <w:rFonts w:ascii="Times New Roman" w:hAnsi="Times New Roman" w:cs="Times New Roman"/>
        </w:rPr>
        <w:t xml:space="preserve">: </w:t>
      </w:r>
      <w:hyperlink r:id="rId4" w:history="1">
        <w:r w:rsidRPr="00932F08">
          <w:rPr>
            <w:rStyle w:val="a7"/>
            <w:rFonts w:ascii="Times New Roman" w:hAnsi="Times New Roman" w:cs="Times New Roman"/>
            <w:lang w:val="en-US"/>
          </w:rPr>
          <w:t>http</w:t>
        </w:r>
        <w:r w:rsidRPr="00044B06">
          <w:rPr>
            <w:rStyle w:val="a7"/>
            <w:rFonts w:ascii="Times New Roman" w:hAnsi="Times New Roman" w:cs="Times New Roman"/>
          </w:rPr>
          <w:t>://</w:t>
        </w:r>
        <w:r w:rsidRPr="00932F08">
          <w:rPr>
            <w:rStyle w:val="a7"/>
            <w:rFonts w:ascii="Times New Roman" w:hAnsi="Times New Roman" w:cs="Times New Roman"/>
            <w:lang w:val="en-US"/>
          </w:rPr>
          <w:t>www</w:t>
        </w:r>
        <w:r w:rsidRPr="00044B06">
          <w:rPr>
            <w:rStyle w:val="a7"/>
            <w:rFonts w:ascii="Times New Roman" w:hAnsi="Times New Roman" w:cs="Times New Roman"/>
          </w:rPr>
          <w:t>.</w:t>
        </w:r>
        <w:r w:rsidRPr="00932F08">
          <w:rPr>
            <w:rStyle w:val="a7"/>
            <w:rFonts w:ascii="Times New Roman" w:hAnsi="Times New Roman" w:cs="Times New Roman"/>
            <w:lang w:val="en-US"/>
          </w:rPr>
          <w:t>index</w:t>
        </w:r>
        <w:r w:rsidRPr="00044B06">
          <w:rPr>
            <w:rStyle w:val="a7"/>
            <w:rFonts w:ascii="Times New Roman" w:hAnsi="Times New Roman" w:cs="Times New Roman"/>
          </w:rPr>
          <w:t>.</w:t>
        </w:r>
        <w:r w:rsidRPr="00932F08">
          <w:rPr>
            <w:rStyle w:val="a7"/>
            <w:rFonts w:ascii="Times New Roman" w:hAnsi="Times New Roman" w:cs="Times New Roman"/>
            <w:lang w:val="en-US"/>
          </w:rPr>
          <w:t>go</w:t>
        </w:r>
        <w:r w:rsidRPr="00044B06">
          <w:rPr>
            <w:rStyle w:val="a7"/>
            <w:rFonts w:ascii="Times New Roman" w:hAnsi="Times New Roman" w:cs="Times New Roman"/>
          </w:rPr>
          <w:t>.</w:t>
        </w:r>
        <w:proofErr w:type="spellStart"/>
        <w:r w:rsidRPr="00932F08">
          <w:rPr>
            <w:rStyle w:val="a7"/>
            <w:rFonts w:ascii="Times New Roman" w:hAnsi="Times New Roman" w:cs="Times New Roman"/>
            <w:lang w:val="en-US"/>
          </w:rPr>
          <w:t>kr</w:t>
        </w:r>
        <w:proofErr w:type="spellEnd"/>
        <w:r w:rsidRPr="00044B06">
          <w:rPr>
            <w:rStyle w:val="a7"/>
            <w:rFonts w:ascii="Times New Roman" w:hAnsi="Times New Roman" w:cs="Times New Roman"/>
          </w:rPr>
          <w:t>/</w:t>
        </w:r>
        <w:proofErr w:type="spellStart"/>
        <w:r w:rsidRPr="00932F08">
          <w:rPr>
            <w:rStyle w:val="a7"/>
            <w:rFonts w:ascii="Times New Roman" w:hAnsi="Times New Roman" w:cs="Times New Roman"/>
            <w:lang w:val="en-US"/>
          </w:rPr>
          <w:t>potal</w:t>
        </w:r>
        <w:proofErr w:type="spellEnd"/>
        <w:r w:rsidRPr="00044B06">
          <w:rPr>
            <w:rStyle w:val="a7"/>
            <w:rFonts w:ascii="Times New Roman" w:hAnsi="Times New Roman" w:cs="Times New Roman"/>
          </w:rPr>
          <w:t>/</w:t>
        </w:r>
        <w:r w:rsidRPr="00932F08">
          <w:rPr>
            <w:rStyle w:val="a7"/>
            <w:rFonts w:ascii="Times New Roman" w:hAnsi="Times New Roman" w:cs="Times New Roman"/>
            <w:lang w:val="en-US"/>
          </w:rPr>
          <w:t>main</w:t>
        </w:r>
        <w:r w:rsidRPr="00044B06">
          <w:rPr>
            <w:rStyle w:val="a7"/>
            <w:rFonts w:ascii="Times New Roman" w:hAnsi="Times New Roman" w:cs="Times New Roman"/>
          </w:rPr>
          <w:t>/</w:t>
        </w:r>
        <w:proofErr w:type="spellStart"/>
        <w:r w:rsidRPr="00932F08">
          <w:rPr>
            <w:rStyle w:val="a7"/>
            <w:rFonts w:ascii="Times New Roman" w:hAnsi="Times New Roman" w:cs="Times New Roman"/>
            <w:lang w:val="en-US"/>
          </w:rPr>
          <w:t>EachDtlPageDetail</w:t>
        </w:r>
        <w:proofErr w:type="spellEnd"/>
        <w:r w:rsidRPr="00044B06">
          <w:rPr>
            <w:rStyle w:val="a7"/>
            <w:rFonts w:ascii="Times New Roman" w:hAnsi="Times New Roman" w:cs="Times New Roman"/>
          </w:rPr>
          <w:t>.</w:t>
        </w:r>
        <w:r w:rsidRPr="00932F08">
          <w:rPr>
            <w:rStyle w:val="a7"/>
            <w:rFonts w:ascii="Times New Roman" w:hAnsi="Times New Roman" w:cs="Times New Roman"/>
            <w:lang w:val="en-US"/>
          </w:rPr>
          <w:t>do</w:t>
        </w:r>
        <w:r w:rsidRPr="00044B06">
          <w:rPr>
            <w:rStyle w:val="a7"/>
            <w:rFonts w:ascii="Times New Roman" w:hAnsi="Times New Roman" w:cs="Times New Roman"/>
          </w:rPr>
          <w:t>?</w:t>
        </w:r>
        <w:proofErr w:type="spellStart"/>
        <w:r w:rsidRPr="00932F08">
          <w:rPr>
            <w:rStyle w:val="a7"/>
            <w:rFonts w:ascii="Times New Roman" w:hAnsi="Times New Roman" w:cs="Times New Roman"/>
            <w:lang w:val="en-US"/>
          </w:rPr>
          <w:t>idx</w:t>
        </w:r>
        <w:proofErr w:type="spellEnd"/>
        <w:r w:rsidRPr="00044B06">
          <w:rPr>
            <w:rStyle w:val="a7"/>
            <w:rFonts w:ascii="Times New Roman" w:hAnsi="Times New Roman" w:cs="Times New Roman"/>
          </w:rPr>
          <w:t>_</w:t>
        </w:r>
        <w:r w:rsidRPr="00932F08">
          <w:rPr>
            <w:rStyle w:val="a7"/>
            <w:rFonts w:ascii="Times New Roman" w:hAnsi="Times New Roman" w:cs="Times New Roman"/>
            <w:lang w:val="en-US"/>
          </w:rPr>
          <w:t>cd</w:t>
        </w:r>
        <w:r w:rsidRPr="00044B06">
          <w:rPr>
            <w:rStyle w:val="a7"/>
            <w:rFonts w:ascii="Times New Roman" w:hAnsi="Times New Roman" w:cs="Times New Roman"/>
          </w:rPr>
          <w:t>=2455</w:t>
        </w:r>
      </w:hyperlink>
      <w:r w:rsidRPr="00044B06">
        <w:rPr>
          <w:rFonts w:ascii="Times New Roman" w:hAnsi="Times New Roman" w:cs="Times New Roman"/>
        </w:rPr>
        <w:t xml:space="preserve"> (15.04.2017)</w:t>
      </w:r>
      <w:r>
        <w:rPr>
          <w:rFonts w:ascii="Times New Roman" w:hAnsi="Times New Roman" w:cs="Times New Roman"/>
        </w:rPr>
        <w:t>.</w:t>
      </w:r>
    </w:p>
  </w:footnote>
  <w:footnote w:id="14">
    <w:p w:rsidR="0091320E" w:rsidRPr="00352C0E" w:rsidRDefault="0091320E" w:rsidP="00352C0E">
      <w:pPr>
        <w:pStyle w:val="a4"/>
        <w:jc w:val="both"/>
        <w:rPr>
          <w:rFonts w:ascii="Times New Roman" w:hAnsi="Times New Roman" w:cs="Times New Roman"/>
        </w:rPr>
      </w:pPr>
      <w:r w:rsidRPr="00FC06F6">
        <w:rPr>
          <w:rStyle w:val="a6"/>
          <w:rFonts w:ascii="Times New Roman" w:hAnsi="Times New Roman" w:cs="Times New Roman"/>
        </w:rPr>
        <w:footnoteRef/>
      </w:r>
      <w:r w:rsidRPr="00E333E8">
        <w:rPr>
          <w:rFonts w:ascii="Times New Roman" w:hAnsi="Times New Roman" w:cs="Times New Roman"/>
        </w:rPr>
        <w:t xml:space="preserve"> </w:t>
      </w:r>
      <w:r w:rsidRPr="00FC06F6">
        <w:rPr>
          <w:rFonts w:ascii="Batang" w:eastAsia="Batang" w:hAnsi="Batang" w:cs="Times New Roman"/>
        </w:rPr>
        <w:t>문병기</w:t>
      </w:r>
      <w:r w:rsidRPr="00E333E8">
        <w:rPr>
          <w:rFonts w:ascii="Batang" w:eastAsia="Batang" w:hAnsi="Batang" w:cs="Times New Roman"/>
        </w:rPr>
        <w:t xml:space="preserve">, </w:t>
      </w:r>
      <w:r w:rsidRPr="00FC06F6">
        <w:rPr>
          <w:rFonts w:ascii="Batang" w:eastAsia="Batang" w:hAnsi="Batang" w:cs="Times New Roman"/>
        </w:rPr>
        <w:t>류승민</w:t>
      </w:r>
      <w:r w:rsidRPr="00E333E8">
        <w:rPr>
          <w:rFonts w:ascii="Batang" w:eastAsia="Batang" w:hAnsi="Batang" w:cs="Times New Roman"/>
        </w:rPr>
        <w:t>. 2016</w:t>
      </w:r>
      <w:r w:rsidRPr="00FC06F6">
        <w:rPr>
          <w:rFonts w:ascii="Batang" w:eastAsia="Batang" w:hAnsi="Batang" w:cs="Times New Roman"/>
        </w:rPr>
        <w:t>년수출입</w:t>
      </w:r>
      <w:r w:rsidRPr="00E333E8">
        <w:rPr>
          <w:rFonts w:ascii="Batang" w:eastAsia="Batang" w:hAnsi="Batang" w:cs="Times New Roman"/>
        </w:rPr>
        <w:t xml:space="preserve"> </w:t>
      </w:r>
      <w:r w:rsidRPr="00FC06F6">
        <w:rPr>
          <w:rFonts w:ascii="Batang" w:eastAsia="Batang" w:hAnsi="Batang" w:cs="Times New Roman"/>
        </w:rPr>
        <w:t>평가</w:t>
      </w:r>
      <w:r w:rsidRPr="00E333E8">
        <w:rPr>
          <w:rFonts w:ascii="Batang" w:eastAsia="Batang" w:hAnsi="Batang" w:cs="Times New Roman"/>
        </w:rPr>
        <w:t xml:space="preserve"> </w:t>
      </w:r>
      <w:r w:rsidRPr="00FC06F6">
        <w:rPr>
          <w:rFonts w:ascii="Batang" w:eastAsia="Batang" w:hAnsi="Batang" w:cs="Times New Roman"/>
        </w:rPr>
        <w:t>및</w:t>
      </w:r>
      <w:r w:rsidRPr="00E333E8">
        <w:rPr>
          <w:rFonts w:ascii="Batang" w:eastAsia="Batang" w:hAnsi="Batang" w:cs="Times New Roman"/>
        </w:rPr>
        <w:t xml:space="preserve"> 2017</w:t>
      </w:r>
      <w:r w:rsidRPr="00FC06F6">
        <w:rPr>
          <w:rFonts w:ascii="Batang" w:eastAsia="Batang" w:hAnsi="Batang" w:cs="Times New Roman"/>
        </w:rPr>
        <w:t>년</w:t>
      </w:r>
      <w:r w:rsidRPr="00E333E8">
        <w:rPr>
          <w:rFonts w:ascii="Batang" w:eastAsia="Batang" w:hAnsi="Batang" w:cs="Times New Roman"/>
        </w:rPr>
        <w:t xml:space="preserve"> </w:t>
      </w:r>
      <w:r w:rsidRPr="00FC06F6">
        <w:rPr>
          <w:rFonts w:ascii="Batang" w:eastAsia="Batang" w:hAnsi="Batang" w:cs="Times New Roman"/>
        </w:rPr>
        <w:t>전망</w:t>
      </w:r>
      <w:r w:rsidRPr="00E333E8">
        <w:rPr>
          <w:rFonts w:ascii="Times New Roman" w:hAnsi="Times New Roman" w:cs="Times New Roman"/>
        </w:rPr>
        <w:t xml:space="preserve"> (</w:t>
      </w:r>
      <w:r w:rsidRPr="00FC06F6">
        <w:rPr>
          <w:rFonts w:ascii="Times New Roman" w:hAnsi="Times New Roman" w:cs="Times New Roman"/>
        </w:rPr>
        <w:t>Мун</w:t>
      </w:r>
      <w:r w:rsidRPr="00E333E8">
        <w:rPr>
          <w:rFonts w:ascii="Times New Roman" w:hAnsi="Times New Roman" w:cs="Times New Roman"/>
        </w:rPr>
        <w:t xml:space="preserve"> </w:t>
      </w:r>
      <w:proofErr w:type="spellStart"/>
      <w:r w:rsidRPr="00FC06F6">
        <w:rPr>
          <w:rFonts w:ascii="Times New Roman" w:hAnsi="Times New Roman" w:cs="Times New Roman"/>
        </w:rPr>
        <w:t>Бёнги</w:t>
      </w:r>
      <w:proofErr w:type="spellEnd"/>
      <w:r w:rsidRPr="00E333E8">
        <w:rPr>
          <w:rFonts w:ascii="Times New Roman" w:hAnsi="Times New Roman" w:cs="Times New Roman"/>
        </w:rPr>
        <w:t xml:space="preserve">, </w:t>
      </w:r>
      <w:proofErr w:type="spellStart"/>
      <w:r w:rsidRPr="00FC06F6">
        <w:rPr>
          <w:rFonts w:ascii="Times New Roman" w:hAnsi="Times New Roman" w:cs="Times New Roman"/>
        </w:rPr>
        <w:t>Рю</w:t>
      </w:r>
      <w:proofErr w:type="spellEnd"/>
      <w:r w:rsidRPr="00E333E8">
        <w:rPr>
          <w:rFonts w:ascii="Times New Roman" w:hAnsi="Times New Roman" w:cs="Times New Roman"/>
        </w:rPr>
        <w:t xml:space="preserve"> </w:t>
      </w:r>
      <w:proofErr w:type="spellStart"/>
      <w:r w:rsidRPr="00FC06F6">
        <w:rPr>
          <w:rFonts w:ascii="Times New Roman" w:hAnsi="Times New Roman" w:cs="Times New Roman"/>
        </w:rPr>
        <w:t>Сынмин</w:t>
      </w:r>
      <w:proofErr w:type="spellEnd"/>
      <w:r w:rsidRPr="00E333E8">
        <w:rPr>
          <w:rFonts w:ascii="Times New Roman" w:hAnsi="Times New Roman" w:cs="Times New Roman"/>
        </w:rPr>
        <w:t xml:space="preserve">. </w:t>
      </w:r>
      <w:r w:rsidRPr="00FC06F6">
        <w:rPr>
          <w:rFonts w:ascii="Times New Roman" w:hAnsi="Times New Roman" w:cs="Times New Roman"/>
        </w:rPr>
        <w:t>Оценка импорта и экспорта [Республики Корея] в 2016 г. и прогноз на 2017 г.) /</w:t>
      </w:r>
      <w:r>
        <w:rPr>
          <w:rFonts w:ascii="Times New Roman" w:hAnsi="Times New Roman" w:cs="Times New Roman"/>
        </w:rPr>
        <w:t xml:space="preserve">/ </w:t>
      </w:r>
      <w:proofErr w:type="spellStart"/>
      <w:r>
        <w:rPr>
          <w:rFonts w:ascii="Times New Roman" w:hAnsi="Times New Roman" w:cs="Times New Roman"/>
        </w:rPr>
        <w:t>Trade</w:t>
      </w:r>
      <w:proofErr w:type="spellEnd"/>
      <w:r>
        <w:rPr>
          <w:rFonts w:ascii="Times New Roman" w:hAnsi="Times New Roman" w:cs="Times New Roman"/>
        </w:rPr>
        <w:t xml:space="preserve"> </w:t>
      </w:r>
      <w:proofErr w:type="spellStart"/>
      <w:r>
        <w:rPr>
          <w:rFonts w:ascii="Times New Roman" w:hAnsi="Times New Roman" w:cs="Times New Roman"/>
        </w:rPr>
        <w:t>Focus</w:t>
      </w:r>
      <w:proofErr w:type="spellEnd"/>
      <w:r>
        <w:rPr>
          <w:rFonts w:ascii="Times New Roman" w:hAnsi="Times New Roman" w:cs="Times New Roman"/>
        </w:rPr>
        <w:t>. №43, 2016. С. 5.</w:t>
      </w:r>
    </w:p>
  </w:footnote>
  <w:footnote w:id="15">
    <w:p w:rsidR="0091320E" w:rsidRPr="00F11CAC" w:rsidRDefault="0091320E" w:rsidP="00696375">
      <w:pPr>
        <w:pStyle w:val="a4"/>
        <w:jc w:val="both"/>
        <w:rPr>
          <w:rFonts w:ascii="Times New Roman" w:hAnsi="Times New Roman" w:cs="Times New Roman"/>
          <w:lang w:val="en-US"/>
        </w:rPr>
      </w:pPr>
      <w:r w:rsidRPr="00DB123A">
        <w:rPr>
          <w:rStyle w:val="a6"/>
          <w:rFonts w:ascii="Times New Roman" w:hAnsi="Times New Roman" w:cs="Times New Roman"/>
        </w:rPr>
        <w:footnoteRef/>
      </w:r>
      <w:r w:rsidRPr="00DB123A">
        <w:rPr>
          <w:rFonts w:ascii="Times New Roman" w:hAnsi="Times New Roman" w:cs="Times New Roman"/>
        </w:rPr>
        <w:t xml:space="preserve"> </w:t>
      </w:r>
      <w:r w:rsidRPr="00C04A62">
        <w:rPr>
          <w:rFonts w:ascii="Batang" w:eastAsia="Batang" w:hAnsi="Batang" w:cs="Times New Roman"/>
        </w:rPr>
        <w:t>조영태, 박종문, 백지현. 2015년 우리나라 수출입 시장 동향 // 수출입동향 분석.</w:t>
      </w:r>
      <w:r w:rsidRPr="00DB123A">
        <w:rPr>
          <w:rFonts w:ascii="Times New Roman" w:hAnsi="Times New Roman" w:cs="Times New Roman"/>
        </w:rPr>
        <w:t xml:space="preserve"> №112, 2016 (</w:t>
      </w:r>
      <w:proofErr w:type="spellStart"/>
      <w:r w:rsidRPr="00DB123A">
        <w:rPr>
          <w:rFonts w:ascii="Times New Roman" w:hAnsi="Times New Roman" w:cs="Times New Roman"/>
        </w:rPr>
        <w:t>Чо</w:t>
      </w:r>
      <w:proofErr w:type="spellEnd"/>
      <w:r w:rsidRPr="00DB123A">
        <w:rPr>
          <w:rFonts w:ascii="Times New Roman" w:hAnsi="Times New Roman" w:cs="Times New Roman"/>
        </w:rPr>
        <w:t xml:space="preserve"> </w:t>
      </w:r>
      <w:proofErr w:type="spellStart"/>
      <w:r w:rsidRPr="00DB123A">
        <w:rPr>
          <w:rFonts w:ascii="Times New Roman" w:hAnsi="Times New Roman" w:cs="Times New Roman"/>
        </w:rPr>
        <w:t>Ёнтхэ</w:t>
      </w:r>
      <w:proofErr w:type="spellEnd"/>
      <w:r w:rsidRPr="00DB123A">
        <w:rPr>
          <w:rFonts w:ascii="Times New Roman" w:hAnsi="Times New Roman" w:cs="Times New Roman"/>
        </w:rPr>
        <w:t xml:space="preserve">, Пак </w:t>
      </w:r>
      <w:proofErr w:type="spellStart"/>
      <w:r w:rsidRPr="00DB123A">
        <w:rPr>
          <w:rFonts w:ascii="Times New Roman" w:hAnsi="Times New Roman" w:cs="Times New Roman"/>
        </w:rPr>
        <w:t>Чонмун</w:t>
      </w:r>
      <w:proofErr w:type="spellEnd"/>
      <w:r w:rsidRPr="00DB123A">
        <w:rPr>
          <w:rFonts w:ascii="Times New Roman" w:hAnsi="Times New Roman" w:cs="Times New Roman"/>
        </w:rPr>
        <w:t xml:space="preserve">, </w:t>
      </w:r>
      <w:proofErr w:type="spellStart"/>
      <w:r w:rsidRPr="00DB123A">
        <w:rPr>
          <w:rFonts w:ascii="Times New Roman" w:hAnsi="Times New Roman" w:cs="Times New Roman"/>
        </w:rPr>
        <w:t>Пэк</w:t>
      </w:r>
      <w:proofErr w:type="spellEnd"/>
      <w:r w:rsidRPr="00DB123A">
        <w:rPr>
          <w:rFonts w:ascii="Times New Roman" w:hAnsi="Times New Roman" w:cs="Times New Roman"/>
        </w:rPr>
        <w:t xml:space="preserve"> </w:t>
      </w:r>
      <w:proofErr w:type="spellStart"/>
      <w:r w:rsidRPr="00DB123A">
        <w:rPr>
          <w:rFonts w:ascii="Times New Roman" w:hAnsi="Times New Roman" w:cs="Times New Roman"/>
        </w:rPr>
        <w:t>Чихён</w:t>
      </w:r>
      <w:proofErr w:type="spellEnd"/>
      <w:r w:rsidRPr="00DB123A">
        <w:rPr>
          <w:rFonts w:ascii="Times New Roman" w:hAnsi="Times New Roman" w:cs="Times New Roman"/>
        </w:rPr>
        <w:t xml:space="preserve">. Тенденции изменений импорта и экспорта Республики Корея в 2015 г. // Анализ тенденций импорта и экспорта. </w:t>
      </w:r>
      <w:r w:rsidRPr="00F11CAC">
        <w:rPr>
          <w:rFonts w:ascii="Times New Roman" w:hAnsi="Times New Roman" w:cs="Times New Roman"/>
          <w:lang w:val="en-US"/>
        </w:rPr>
        <w:t xml:space="preserve">№112, 2016). </w:t>
      </w:r>
      <w:r w:rsidRPr="00DB123A">
        <w:rPr>
          <w:rFonts w:ascii="Times New Roman" w:hAnsi="Times New Roman" w:cs="Times New Roman"/>
        </w:rPr>
        <w:t>С</w:t>
      </w:r>
      <w:r w:rsidRPr="00F11CAC">
        <w:rPr>
          <w:rFonts w:ascii="Times New Roman" w:hAnsi="Times New Roman" w:cs="Times New Roman"/>
          <w:lang w:val="en-US"/>
        </w:rPr>
        <w:t>. 16.</w:t>
      </w:r>
    </w:p>
  </w:footnote>
  <w:footnote w:id="16">
    <w:p w:rsidR="0091320E" w:rsidRPr="00F11CAC" w:rsidRDefault="0091320E" w:rsidP="00586618">
      <w:pPr>
        <w:pStyle w:val="a4"/>
        <w:jc w:val="both"/>
        <w:rPr>
          <w:rFonts w:ascii="Times New Roman" w:hAnsi="Times New Roman" w:cs="Times New Roman"/>
          <w:lang w:val="en-US"/>
        </w:rPr>
      </w:pPr>
      <w:r w:rsidRPr="00A36090">
        <w:rPr>
          <w:rStyle w:val="a6"/>
          <w:rFonts w:ascii="Times New Roman" w:hAnsi="Times New Roman" w:cs="Times New Roman"/>
        </w:rPr>
        <w:footnoteRef/>
      </w:r>
      <w:r w:rsidRPr="00F11CAC">
        <w:rPr>
          <w:rFonts w:ascii="Times New Roman" w:hAnsi="Times New Roman" w:cs="Times New Roman"/>
          <w:lang w:val="en-US"/>
        </w:rPr>
        <w:t xml:space="preserve"> </w:t>
      </w:r>
      <w:r w:rsidRPr="00A36090">
        <w:rPr>
          <w:rFonts w:ascii="Times New Roman" w:hAnsi="Times New Roman" w:cs="Times New Roman"/>
        </w:rPr>
        <w:t>Там</w:t>
      </w:r>
      <w:r w:rsidRPr="00F11CAC">
        <w:rPr>
          <w:rFonts w:ascii="Times New Roman" w:hAnsi="Times New Roman" w:cs="Times New Roman"/>
          <w:lang w:val="en-US"/>
        </w:rPr>
        <w:t xml:space="preserve"> </w:t>
      </w:r>
      <w:r w:rsidRPr="00A36090">
        <w:rPr>
          <w:rFonts w:ascii="Times New Roman" w:hAnsi="Times New Roman" w:cs="Times New Roman"/>
        </w:rPr>
        <w:t>же</w:t>
      </w:r>
      <w:r w:rsidRPr="00F11CAC">
        <w:rPr>
          <w:rFonts w:ascii="Times New Roman" w:hAnsi="Times New Roman" w:cs="Times New Roman"/>
          <w:lang w:val="en-US"/>
        </w:rPr>
        <w:t xml:space="preserve">. </w:t>
      </w:r>
      <w:r w:rsidRPr="00A36090">
        <w:rPr>
          <w:rFonts w:ascii="Times New Roman" w:hAnsi="Times New Roman" w:cs="Times New Roman"/>
        </w:rPr>
        <w:t>С</w:t>
      </w:r>
      <w:r w:rsidRPr="00F11CAC">
        <w:rPr>
          <w:rFonts w:ascii="Times New Roman" w:hAnsi="Times New Roman" w:cs="Times New Roman"/>
          <w:lang w:val="en-US"/>
        </w:rPr>
        <w:t>. 20.</w:t>
      </w:r>
    </w:p>
  </w:footnote>
  <w:footnote w:id="17">
    <w:p w:rsidR="0091320E" w:rsidRPr="00586618" w:rsidRDefault="0091320E" w:rsidP="00586618">
      <w:pPr>
        <w:pStyle w:val="a4"/>
        <w:jc w:val="both"/>
        <w:rPr>
          <w:lang w:val="en-US"/>
        </w:rPr>
      </w:pPr>
      <w:r w:rsidRPr="00586618">
        <w:rPr>
          <w:rStyle w:val="a6"/>
          <w:rFonts w:ascii="Times New Roman" w:hAnsi="Times New Roman" w:cs="Times New Roman"/>
        </w:rPr>
        <w:footnoteRef/>
      </w:r>
      <w:r w:rsidRPr="00586618">
        <w:rPr>
          <w:rFonts w:ascii="Times New Roman" w:hAnsi="Times New Roman" w:cs="Times New Roman"/>
          <w:lang w:val="en-US"/>
        </w:rPr>
        <w:t xml:space="preserve"> U.S. Energy Information Administration. Country Analysis Brief: South Korea. </w:t>
      </w:r>
      <w:r>
        <w:rPr>
          <w:rFonts w:ascii="Times New Roman" w:hAnsi="Times New Roman" w:cs="Times New Roman"/>
          <w:lang w:val="en-US"/>
        </w:rPr>
        <w:t xml:space="preserve">Washington, </w:t>
      </w:r>
      <w:r w:rsidRPr="00586618">
        <w:rPr>
          <w:rFonts w:ascii="Times New Roman" w:hAnsi="Times New Roman" w:cs="Times New Roman"/>
          <w:lang w:val="en-US"/>
        </w:rPr>
        <w:t>2017. P.1</w:t>
      </w:r>
    </w:p>
  </w:footnote>
  <w:footnote w:id="18">
    <w:p w:rsidR="0091320E" w:rsidRPr="008C7A18" w:rsidRDefault="0091320E">
      <w:pPr>
        <w:pStyle w:val="a4"/>
        <w:rPr>
          <w:rFonts w:ascii="Times New Roman" w:hAnsi="Times New Roman" w:cs="Times New Roman"/>
          <w:lang w:val="en-US"/>
        </w:rPr>
      </w:pPr>
      <w:r w:rsidRPr="008C7A18">
        <w:rPr>
          <w:rStyle w:val="a6"/>
          <w:rFonts w:ascii="Times New Roman" w:hAnsi="Times New Roman" w:cs="Times New Roman"/>
        </w:rPr>
        <w:footnoteRef/>
      </w:r>
      <w:r w:rsidRPr="008C7A18">
        <w:rPr>
          <w:rFonts w:ascii="Times New Roman" w:hAnsi="Times New Roman" w:cs="Times New Roman"/>
          <w:lang w:val="en-US"/>
        </w:rPr>
        <w:t xml:space="preserve"> World Trade Organization. Trade Policy Review of the Republic of Korea. 2016. P. 22, 25.</w:t>
      </w:r>
    </w:p>
  </w:footnote>
  <w:footnote w:id="19">
    <w:p w:rsidR="0091320E" w:rsidRPr="005E24B6" w:rsidRDefault="0091320E">
      <w:pPr>
        <w:pStyle w:val="a4"/>
        <w:rPr>
          <w:rFonts w:ascii="Times New Roman" w:hAnsi="Times New Roman" w:cs="Times New Roman"/>
          <w:lang w:val="en-US"/>
        </w:rPr>
      </w:pPr>
      <w:r w:rsidRPr="005E24B6">
        <w:rPr>
          <w:rStyle w:val="a6"/>
          <w:rFonts w:ascii="Times New Roman" w:hAnsi="Times New Roman" w:cs="Times New Roman"/>
        </w:rPr>
        <w:footnoteRef/>
      </w:r>
      <w:r w:rsidRPr="005E24B6">
        <w:rPr>
          <w:rFonts w:ascii="Times New Roman" w:hAnsi="Times New Roman" w:cs="Times New Roman"/>
          <w:lang w:val="en-US"/>
        </w:rPr>
        <w:t xml:space="preserve"> UNCTAD.</w:t>
      </w:r>
      <w:r>
        <w:rPr>
          <w:rFonts w:ascii="Times New Roman" w:hAnsi="Times New Roman" w:cs="Times New Roman" w:hint="eastAsia"/>
          <w:lang w:val="en-US"/>
        </w:rPr>
        <w:t xml:space="preserve"> </w:t>
      </w:r>
      <w:r w:rsidRPr="005E24B6">
        <w:rPr>
          <w:rFonts w:ascii="Times New Roman" w:hAnsi="Times New Roman" w:cs="Times New Roman"/>
          <w:lang w:val="en-US"/>
        </w:rPr>
        <w:t>World Investm</w:t>
      </w:r>
      <w:r>
        <w:rPr>
          <w:rFonts w:ascii="Times New Roman" w:hAnsi="Times New Roman" w:cs="Times New Roman" w:hint="eastAsia"/>
          <w:lang w:val="en-US"/>
        </w:rPr>
        <w:t>e</w:t>
      </w:r>
      <w:r w:rsidRPr="005E24B6">
        <w:rPr>
          <w:rFonts w:ascii="Times New Roman" w:hAnsi="Times New Roman" w:cs="Times New Roman"/>
          <w:lang w:val="en-US"/>
        </w:rPr>
        <w:t>nt Report. 2016. P. 6.</w:t>
      </w:r>
    </w:p>
  </w:footnote>
  <w:footnote w:id="20">
    <w:p w:rsidR="0091320E" w:rsidRPr="007C7569" w:rsidRDefault="0091320E" w:rsidP="007C7569">
      <w:pPr>
        <w:pStyle w:val="a4"/>
        <w:jc w:val="both"/>
        <w:rPr>
          <w:rFonts w:ascii="Times New Roman" w:hAnsi="Times New Roman" w:cs="Times New Roman"/>
        </w:rPr>
      </w:pPr>
      <w:r w:rsidRPr="007C7569">
        <w:rPr>
          <w:rStyle w:val="a6"/>
          <w:rFonts w:ascii="Times New Roman" w:hAnsi="Times New Roman" w:cs="Times New Roman"/>
        </w:rPr>
        <w:footnoteRef/>
      </w:r>
      <w:r w:rsidRPr="007C7569">
        <w:rPr>
          <w:rFonts w:ascii="Times New Roman" w:hAnsi="Times New Roman" w:cs="Times New Roman"/>
          <w:lang w:val="en-US"/>
        </w:rPr>
        <w:t xml:space="preserve"> Reuters. Samsung ups investment in southern Vietnam project to $2 billion. </w:t>
      </w:r>
      <w:r w:rsidRPr="007C7569">
        <w:rPr>
          <w:rFonts w:ascii="Times New Roman" w:hAnsi="Times New Roman" w:cs="Times New Roman"/>
        </w:rPr>
        <w:t xml:space="preserve">Доступно по адресу: </w:t>
      </w:r>
      <w:hyperlink r:id="rId5" w:history="1">
        <w:r w:rsidRPr="007C7569">
          <w:rPr>
            <w:rStyle w:val="a7"/>
            <w:rFonts w:ascii="Times New Roman" w:hAnsi="Times New Roman" w:cs="Times New Roman"/>
          </w:rPr>
          <w:t>http://www.reuters.com/article/us-samsung-vietnam-idUSKBN0UC0XX20151229</w:t>
        </w:r>
      </w:hyperlink>
      <w:r w:rsidRPr="007C7569">
        <w:rPr>
          <w:rFonts w:ascii="Times New Roman" w:hAnsi="Times New Roman" w:cs="Times New Roman"/>
        </w:rPr>
        <w:t xml:space="preserve"> (15.04.2017). </w:t>
      </w:r>
    </w:p>
  </w:footnote>
  <w:footnote w:id="21">
    <w:p w:rsidR="0091320E" w:rsidRPr="00A64031" w:rsidRDefault="0091320E">
      <w:pPr>
        <w:pStyle w:val="a4"/>
        <w:rPr>
          <w:lang w:val="en-US"/>
        </w:rPr>
      </w:pPr>
      <w:r>
        <w:rPr>
          <w:rStyle w:val="a6"/>
        </w:rPr>
        <w:footnoteRef/>
      </w:r>
      <w:r w:rsidRPr="00D133B7">
        <w:rPr>
          <w:lang w:val="en-US"/>
        </w:rPr>
        <w:t xml:space="preserve"> </w:t>
      </w:r>
      <w:r w:rsidRPr="008C7A18">
        <w:rPr>
          <w:rFonts w:ascii="Times New Roman" w:hAnsi="Times New Roman" w:cs="Times New Roman"/>
          <w:lang w:val="en-US"/>
        </w:rPr>
        <w:t>World Trade Organization. Trade Policy Review of the Rep</w:t>
      </w:r>
      <w:r>
        <w:rPr>
          <w:rFonts w:ascii="Times New Roman" w:hAnsi="Times New Roman" w:cs="Times New Roman"/>
          <w:lang w:val="en-US"/>
        </w:rPr>
        <w:t xml:space="preserve">ublic of Korea. </w:t>
      </w:r>
      <w:r w:rsidRPr="00A64031">
        <w:rPr>
          <w:rFonts w:ascii="Times New Roman" w:hAnsi="Times New Roman" w:cs="Times New Roman"/>
          <w:lang w:val="en-US"/>
        </w:rPr>
        <w:t xml:space="preserve">2016. </w:t>
      </w:r>
      <w:r>
        <w:rPr>
          <w:rFonts w:ascii="Times New Roman" w:hAnsi="Times New Roman" w:cs="Times New Roman"/>
          <w:lang w:val="en-US"/>
        </w:rPr>
        <w:t>P</w:t>
      </w:r>
      <w:r w:rsidRPr="00A64031">
        <w:rPr>
          <w:rFonts w:ascii="Times New Roman" w:hAnsi="Times New Roman" w:cs="Times New Roman"/>
          <w:lang w:val="en-US"/>
        </w:rPr>
        <w:t>. 25-26.</w:t>
      </w:r>
    </w:p>
  </w:footnote>
  <w:footnote w:id="22">
    <w:p w:rsidR="0091320E" w:rsidRPr="00A64031" w:rsidRDefault="0091320E">
      <w:pPr>
        <w:pStyle w:val="a4"/>
        <w:rPr>
          <w:rFonts w:ascii="Times New Roman" w:hAnsi="Times New Roman" w:cs="Times New Roman"/>
          <w:lang w:val="en-US"/>
        </w:rPr>
      </w:pPr>
      <w:r w:rsidRPr="00A17243">
        <w:rPr>
          <w:rStyle w:val="a6"/>
          <w:rFonts w:ascii="Times New Roman" w:hAnsi="Times New Roman" w:cs="Times New Roman"/>
        </w:rPr>
        <w:footnoteRef/>
      </w:r>
      <w:r w:rsidRPr="00A64031">
        <w:rPr>
          <w:rFonts w:ascii="Times New Roman" w:hAnsi="Times New Roman" w:cs="Times New Roman"/>
          <w:lang w:val="en-US"/>
        </w:rPr>
        <w:t xml:space="preserve"> Ibid. P. 21.</w:t>
      </w:r>
    </w:p>
  </w:footnote>
  <w:footnote w:id="23">
    <w:p w:rsidR="0091320E" w:rsidRPr="00F11CAC" w:rsidRDefault="0091320E">
      <w:pPr>
        <w:pStyle w:val="a4"/>
        <w:rPr>
          <w:rFonts w:ascii="Times New Roman" w:hAnsi="Times New Roman" w:cs="Times New Roman"/>
          <w:lang w:val="en-US"/>
        </w:rPr>
      </w:pPr>
      <w:r>
        <w:rPr>
          <w:rStyle w:val="a6"/>
        </w:rPr>
        <w:footnoteRef/>
      </w:r>
      <w:r w:rsidRPr="00CB430F">
        <w:rPr>
          <w:lang w:val="en-US"/>
        </w:rPr>
        <w:t xml:space="preserve"> </w:t>
      </w:r>
      <w:r>
        <w:t>Составлено</w:t>
      </w:r>
      <w:r w:rsidRPr="00CB430F">
        <w:rPr>
          <w:lang w:val="en-US"/>
        </w:rPr>
        <w:t xml:space="preserve"> </w:t>
      </w:r>
      <w:r>
        <w:t>по</w:t>
      </w:r>
      <w:r w:rsidRPr="00CB430F">
        <w:rPr>
          <w:lang w:val="en-US"/>
        </w:rPr>
        <w:t xml:space="preserve"> </w:t>
      </w:r>
      <w:r>
        <w:t>материалам</w:t>
      </w:r>
      <w:r w:rsidRPr="00CB430F">
        <w:rPr>
          <w:lang w:val="en-US"/>
        </w:rPr>
        <w:t xml:space="preserve">: </w:t>
      </w:r>
      <w:r w:rsidRPr="001F7592">
        <w:rPr>
          <w:rFonts w:ascii="Times New Roman" w:hAnsi="Times New Roman" w:cs="Times New Roman"/>
          <w:lang w:val="en-US"/>
        </w:rPr>
        <w:t>Lee J. The Republic of Korea’s Economic Growth and Catch-Up: Implications for the People’s Republic of China // ADBI Working</w:t>
      </w:r>
      <w:r>
        <w:rPr>
          <w:rFonts w:ascii="Times New Roman" w:hAnsi="Times New Roman" w:cs="Times New Roman"/>
          <w:lang w:val="en-US"/>
        </w:rPr>
        <w:t xml:space="preserve"> Paper Series, №571. 2016. P. </w:t>
      </w:r>
      <w:r>
        <w:rPr>
          <w:rFonts w:ascii="Times New Roman" w:hAnsi="Times New Roman" w:cs="Times New Roman" w:hint="eastAsia"/>
          <w:lang w:val="en-US"/>
        </w:rPr>
        <w:t xml:space="preserve">26; </w:t>
      </w:r>
    </w:p>
    <w:p w:rsidR="0091320E" w:rsidRPr="00CB430F" w:rsidRDefault="0091320E" w:rsidP="00CB430F">
      <w:pPr>
        <w:pStyle w:val="a4"/>
        <w:jc w:val="both"/>
        <w:rPr>
          <w:rFonts w:ascii="Times New Roman" w:hAnsi="Times New Roman" w:cs="Times New Roman"/>
        </w:rPr>
      </w:pPr>
      <w:r w:rsidRPr="00F11CAC">
        <w:rPr>
          <w:rFonts w:ascii="Batang" w:eastAsia="Batang" w:hAnsi="Batang" w:cs="Times New Roman"/>
          <w:lang w:val="en-US"/>
        </w:rPr>
        <w:t>FTA</w:t>
      </w:r>
      <w:r w:rsidRPr="00800D21">
        <w:rPr>
          <w:rFonts w:ascii="Times New Roman" w:hAnsi="Times New Roman" w:cs="Times New Roman"/>
        </w:rPr>
        <w:t xml:space="preserve"> </w:t>
      </w:r>
      <w:r w:rsidRPr="00CB430F">
        <w:rPr>
          <w:rFonts w:ascii="Batang" w:eastAsia="Batang" w:hAnsi="Batang" w:cs="Times New Roman"/>
        </w:rPr>
        <w:t>종합지원센터</w:t>
      </w:r>
      <w:r w:rsidRPr="00800D21">
        <w:rPr>
          <w:rFonts w:ascii="Batang" w:eastAsia="Batang" w:hAnsi="Batang" w:cs="Times New Roman"/>
        </w:rPr>
        <w:t xml:space="preserve"> </w:t>
      </w:r>
      <w:r w:rsidRPr="00CB430F">
        <w:rPr>
          <w:rFonts w:ascii="Batang" w:eastAsia="Batang" w:hAnsi="Batang" w:cs="Times New Roman"/>
        </w:rPr>
        <w:t>포털</w:t>
      </w:r>
      <w:r w:rsidRPr="00800D21">
        <w:rPr>
          <w:rFonts w:ascii="Batang" w:eastAsia="Batang" w:hAnsi="Batang" w:cs="Times New Roman"/>
        </w:rPr>
        <w:t xml:space="preserve">. </w:t>
      </w:r>
      <w:r w:rsidRPr="00CB430F">
        <w:rPr>
          <w:rFonts w:ascii="Batang" w:eastAsia="Batang" w:hAnsi="Batang" w:cs="Times New Roman"/>
        </w:rPr>
        <w:t>한국의</w:t>
      </w:r>
      <w:r w:rsidRPr="00800D21">
        <w:rPr>
          <w:rFonts w:ascii="Batang" w:eastAsia="Batang" w:hAnsi="Batang" w:cs="Times New Roman"/>
        </w:rPr>
        <w:t xml:space="preserve"> </w:t>
      </w:r>
      <w:r w:rsidRPr="00F11CAC">
        <w:rPr>
          <w:rFonts w:ascii="Batang" w:eastAsia="Batang" w:hAnsi="Batang" w:cs="Times New Roman"/>
          <w:lang w:val="en-US"/>
        </w:rPr>
        <w:t>FTA</w:t>
      </w:r>
      <w:r w:rsidRPr="00CB430F">
        <w:rPr>
          <w:rFonts w:ascii="Batang" w:eastAsia="Batang" w:hAnsi="Batang" w:cs="Times New Roman"/>
        </w:rPr>
        <w:t>체결현황</w:t>
      </w:r>
      <w:r w:rsidRPr="00800D21">
        <w:rPr>
          <w:rFonts w:ascii="Times New Roman" w:hAnsi="Times New Roman" w:cs="Times New Roman"/>
        </w:rPr>
        <w:t xml:space="preserve"> (</w:t>
      </w:r>
      <w:r w:rsidRPr="00CB430F">
        <w:rPr>
          <w:rFonts w:ascii="Times New Roman" w:hAnsi="Times New Roman" w:cs="Times New Roman"/>
        </w:rPr>
        <w:t>Портал</w:t>
      </w:r>
      <w:r w:rsidRPr="00800D21">
        <w:rPr>
          <w:rFonts w:ascii="Times New Roman" w:hAnsi="Times New Roman" w:cs="Times New Roman"/>
        </w:rPr>
        <w:t xml:space="preserve"> </w:t>
      </w:r>
      <w:r w:rsidRPr="00CB430F">
        <w:rPr>
          <w:rFonts w:ascii="Times New Roman" w:hAnsi="Times New Roman" w:cs="Times New Roman"/>
        </w:rPr>
        <w:t>центра</w:t>
      </w:r>
      <w:r w:rsidRPr="00800D21">
        <w:rPr>
          <w:rFonts w:ascii="Times New Roman" w:hAnsi="Times New Roman" w:cs="Times New Roman"/>
        </w:rPr>
        <w:t xml:space="preserve"> </w:t>
      </w:r>
      <w:r w:rsidRPr="00CB430F">
        <w:rPr>
          <w:rFonts w:ascii="Times New Roman" w:hAnsi="Times New Roman" w:cs="Times New Roman"/>
        </w:rPr>
        <w:t>комплексной</w:t>
      </w:r>
      <w:r w:rsidRPr="00800D21">
        <w:rPr>
          <w:rFonts w:ascii="Times New Roman" w:hAnsi="Times New Roman" w:cs="Times New Roman"/>
        </w:rPr>
        <w:t xml:space="preserve"> </w:t>
      </w:r>
      <w:r w:rsidRPr="00CB430F">
        <w:rPr>
          <w:rFonts w:ascii="Times New Roman" w:hAnsi="Times New Roman" w:cs="Times New Roman"/>
        </w:rPr>
        <w:t>поддержки</w:t>
      </w:r>
      <w:r w:rsidRPr="00800D21">
        <w:rPr>
          <w:rFonts w:ascii="Times New Roman" w:hAnsi="Times New Roman" w:cs="Times New Roman"/>
        </w:rPr>
        <w:t xml:space="preserve"> [</w:t>
      </w:r>
      <w:r w:rsidRPr="00CB430F">
        <w:rPr>
          <w:rFonts w:ascii="Times New Roman" w:hAnsi="Times New Roman" w:cs="Times New Roman"/>
        </w:rPr>
        <w:t>реализации</w:t>
      </w:r>
      <w:r w:rsidRPr="00800D21">
        <w:rPr>
          <w:rFonts w:ascii="Times New Roman" w:hAnsi="Times New Roman" w:cs="Times New Roman"/>
        </w:rPr>
        <w:t xml:space="preserve">] </w:t>
      </w:r>
      <w:r w:rsidRPr="00CB430F">
        <w:rPr>
          <w:rFonts w:ascii="Times New Roman" w:hAnsi="Times New Roman" w:cs="Times New Roman"/>
        </w:rPr>
        <w:t>соглашений</w:t>
      </w:r>
      <w:r w:rsidRPr="00800D21">
        <w:rPr>
          <w:rFonts w:ascii="Times New Roman" w:hAnsi="Times New Roman" w:cs="Times New Roman"/>
        </w:rPr>
        <w:t xml:space="preserve"> </w:t>
      </w:r>
      <w:r w:rsidRPr="00CB430F">
        <w:rPr>
          <w:rFonts w:ascii="Times New Roman" w:hAnsi="Times New Roman" w:cs="Times New Roman"/>
        </w:rPr>
        <w:t>о</w:t>
      </w:r>
      <w:r w:rsidRPr="00800D21">
        <w:rPr>
          <w:rFonts w:ascii="Times New Roman" w:hAnsi="Times New Roman" w:cs="Times New Roman"/>
        </w:rPr>
        <w:t xml:space="preserve"> </w:t>
      </w:r>
      <w:r w:rsidRPr="00CB430F">
        <w:rPr>
          <w:rFonts w:ascii="Times New Roman" w:hAnsi="Times New Roman" w:cs="Times New Roman"/>
        </w:rPr>
        <w:t>свободной</w:t>
      </w:r>
      <w:r w:rsidRPr="00800D21">
        <w:rPr>
          <w:rFonts w:ascii="Times New Roman" w:hAnsi="Times New Roman" w:cs="Times New Roman"/>
        </w:rPr>
        <w:t xml:space="preserve"> </w:t>
      </w:r>
      <w:r w:rsidRPr="00CB430F">
        <w:rPr>
          <w:rFonts w:ascii="Times New Roman" w:hAnsi="Times New Roman" w:cs="Times New Roman"/>
        </w:rPr>
        <w:t>торговле</w:t>
      </w:r>
      <w:r w:rsidRPr="00800D21">
        <w:rPr>
          <w:rFonts w:ascii="Times New Roman" w:hAnsi="Times New Roman" w:cs="Times New Roman"/>
        </w:rPr>
        <w:t xml:space="preserve">. </w:t>
      </w:r>
      <w:r w:rsidRPr="00CB430F">
        <w:rPr>
          <w:rFonts w:ascii="Times New Roman" w:hAnsi="Times New Roman" w:cs="Times New Roman"/>
        </w:rPr>
        <w:t>Текущая</w:t>
      </w:r>
      <w:r w:rsidRPr="00800D21">
        <w:rPr>
          <w:rFonts w:ascii="Times New Roman" w:hAnsi="Times New Roman" w:cs="Times New Roman"/>
        </w:rPr>
        <w:t xml:space="preserve"> </w:t>
      </w:r>
      <w:r w:rsidRPr="00CB430F">
        <w:rPr>
          <w:rFonts w:ascii="Times New Roman" w:hAnsi="Times New Roman" w:cs="Times New Roman"/>
        </w:rPr>
        <w:t>ситуация</w:t>
      </w:r>
      <w:r w:rsidRPr="00800D21">
        <w:rPr>
          <w:rFonts w:ascii="Times New Roman" w:hAnsi="Times New Roman" w:cs="Times New Roman"/>
        </w:rPr>
        <w:t xml:space="preserve"> </w:t>
      </w:r>
      <w:r w:rsidRPr="00CB430F">
        <w:rPr>
          <w:rFonts w:ascii="Times New Roman" w:hAnsi="Times New Roman" w:cs="Times New Roman"/>
        </w:rPr>
        <w:t>с</w:t>
      </w:r>
      <w:r w:rsidRPr="00800D21">
        <w:rPr>
          <w:rFonts w:ascii="Times New Roman" w:hAnsi="Times New Roman" w:cs="Times New Roman"/>
        </w:rPr>
        <w:t xml:space="preserve"> </w:t>
      </w:r>
      <w:r w:rsidRPr="00CB430F">
        <w:rPr>
          <w:rFonts w:ascii="Times New Roman" w:hAnsi="Times New Roman" w:cs="Times New Roman"/>
        </w:rPr>
        <w:t>заключением</w:t>
      </w:r>
      <w:r w:rsidRPr="00800D21">
        <w:rPr>
          <w:rFonts w:ascii="Times New Roman" w:hAnsi="Times New Roman" w:cs="Times New Roman"/>
        </w:rPr>
        <w:t xml:space="preserve"> </w:t>
      </w:r>
      <w:r w:rsidRPr="00CB430F">
        <w:rPr>
          <w:rFonts w:ascii="Times New Roman" w:hAnsi="Times New Roman" w:cs="Times New Roman"/>
        </w:rPr>
        <w:t>Республикой</w:t>
      </w:r>
      <w:r w:rsidRPr="00800D21">
        <w:rPr>
          <w:rFonts w:ascii="Times New Roman" w:hAnsi="Times New Roman" w:cs="Times New Roman"/>
        </w:rPr>
        <w:t xml:space="preserve"> </w:t>
      </w:r>
      <w:r w:rsidRPr="00CB430F">
        <w:rPr>
          <w:rFonts w:ascii="Times New Roman" w:hAnsi="Times New Roman" w:cs="Times New Roman"/>
        </w:rPr>
        <w:t>Корея</w:t>
      </w:r>
      <w:r w:rsidRPr="00800D21">
        <w:rPr>
          <w:rFonts w:ascii="Times New Roman" w:hAnsi="Times New Roman" w:cs="Times New Roman"/>
        </w:rPr>
        <w:t xml:space="preserve"> </w:t>
      </w:r>
      <w:r w:rsidRPr="00CB430F">
        <w:rPr>
          <w:rFonts w:ascii="Times New Roman" w:hAnsi="Times New Roman" w:cs="Times New Roman"/>
        </w:rPr>
        <w:t>соглашений</w:t>
      </w:r>
      <w:r w:rsidRPr="00800D21">
        <w:rPr>
          <w:rFonts w:ascii="Times New Roman" w:hAnsi="Times New Roman" w:cs="Times New Roman"/>
        </w:rPr>
        <w:t xml:space="preserve"> </w:t>
      </w:r>
      <w:r w:rsidRPr="00CB430F">
        <w:rPr>
          <w:rFonts w:ascii="Times New Roman" w:hAnsi="Times New Roman" w:cs="Times New Roman"/>
        </w:rPr>
        <w:t>о</w:t>
      </w:r>
      <w:r w:rsidRPr="00800D21">
        <w:rPr>
          <w:rFonts w:ascii="Times New Roman" w:hAnsi="Times New Roman" w:cs="Times New Roman"/>
        </w:rPr>
        <w:t xml:space="preserve"> </w:t>
      </w:r>
      <w:r w:rsidRPr="00CB430F">
        <w:rPr>
          <w:rFonts w:ascii="Times New Roman" w:hAnsi="Times New Roman" w:cs="Times New Roman"/>
        </w:rPr>
        <w:t>свободной</w:t>
      </w:r>
      <w:r w:rsidRPr="00800D21">
        <w:rPr>
          <w:rFonts w:ascii="Times New Roman" w:hAnsi="Times New Roman" w:cs="Times New Roman"/>
        </w:rPr>
        <w:t xml:space="preserve"> </w:t>
      </w:r>
      <w:r w:rsidRPr="00CB430F">
        <w:rPr>
          <w:rFonts w:ascii="Times New Roman" w:hAnsi="Times New Roman" w:cs="Times New Roman"/>
        </w:rPr>
        <w:t>торговле</w:t>
      </w:r>
      <w:r w:rsidRPr="00800D21">
        <w:rPr>
          <w:rFonts w:ascii="Times New Roman" w:hAnsi="Times New Roman" w:cs="Times New Roman"/>
        </w:rPr>
        <w:t xml:space="preserve">). </w:t>
      </w:r>
      <w:r w:rsidRPr="00CB430F">
        <w:rPr>
          <w:rFonts w:ascii="Times New Roman" w:hAnsi="Times New Roman" w:cs="Times New Roman"/>
        </w:rPr>
        <w:t xml:space="preserve">Доступно по адресу: </w:t>
      </w:r>
      <w:hyperlink r:id="rId6" w:history="1">
        <w:r w:rsidRPr="00CB430F">
          <w:rPr>
            <w:rStyle w:val="a7"/>
            <w:rFonts w:ascii="Times New Roman" w:hAnsi="Times New Roman" w:cs="Times New Roman"/>
          </w:rPr>
          <w:t>http://okfta.kita.net/ftaInfo.do?method=korStatus</w:t>
        </w:r>
      </w:hyperlink>
      <w:r w:rsidRPr="00CB430F">
        <w:rPr>
          <w:rFonts w:ascii="Times New Roman" w:hAnsi="Times New Roman" w:cs="Times New Roman"/>
        </w:rPr>
        <w:t xml:space="preserve"> (16.04.2017). </w:t>
      </w:r>
    </w:p>
  </w:footnote>
  <w:footnote w:id="24">
    <w:p w:rsidR="0091320E" w:rsidRPr="003350A6" w:rsidRDefault="0091320E">
      <w:pPr>
        <w:pStyle w:val="a4"/>
        <w:rPr>
          <w:rFonts w:ascii="Times New Roman" w:hAnsi="Times New Roman" w:cs="Times New Roman"/>
        </w:rPr>
      </w:pPr>
      <w:r w:rsidRPr="00FC56B9">
        <w:rPr>
          <w:rStyle w:val="a6"/>
          <w:rFonts w:ascii="Times New Roman" w:hAnsi="Times New Roman" w:cs="Times New Roman"/>
        </w:rPr>
        <w:footnoteRef/>
      </w:r>
      <w:r w:rsidRPr="00FC56B9">
        <w:rPr>
          <w:rFonts w:ascii="Times New Roman" w:hAnsi="Times New Roman" w:cs="Times New Roman"/>
          <w:lang w:val="en-US"/>
        </w:rPr>
        <w:t xml:space="preserve"> Schwab</w:t>
      </w:r>
      <w:r>
        <w:rPr>
          <w:rFonts w:ascii="Times New Roman" w:hAnsi="Times New Roman" w:cs="Times New Roman" w:hint="eastAsia"/>
          <w:lang w:val="en-US"/>
        </w:rPr>
        <w:t xml:space="preserve"> K</w:t>
      </w:r>
      <w:r w:rsidRPr="00FC56B9">
        <w:rPr>
          <w:rFonts w:ascii="Times New Roman" w:hAnsi="Times New Roman" w:cs="Times New Roman"/>
          <w:lang w:val="en-US"/>
        </w:rPr>
        <w:t xml:space="preserve">. The Global Competitiveness Report 2016 – 2017. </w:t>
      </w:r>
      <w:r w:rsidRPr="008C0EBD">
        <w:rPr>
          <w:rFonts w:ascii="Times New Roman" w:hAnsi="Times New Roman" w:cs="Times New Roman"/>
        </w:rPr>
        <w:t xml:space="preserve">2017. </w:t>
      </w:r>
      <w:r w:rsidRPr="00FC56B9">
        <w:rPr>
          <w:rFonts w:ascii="Times New Roman" w:hAnsi="Times New Roman" w:cs="Times New Roman"/>
          <w:lang w:val="en-US"/>
        </w:rPr>
        <w:t>P</w:t>
      </w:r>
      <w:r w:rsidRPr="003350A6">
        <w:rPr>
          <w:rFonts w:ascii="Times New Roman" w:hAnsi="Times New Roman" w:cs="Times New Roman"/>
        </w:rPr>
        <w:t>. 4.</w:t>
      </w:r>
    </w:p>
  </w:footnote>
  <w:footnote w:id="25">
    <w:p w:rsidR="0091320E" w:rsidRPr="003350A6" w:rsidRDefault="0091320E">
      <w:pPr>
        <w:pStyle w:val="a4"/>
        <w:rPr>
          <w:rFonts w:ascii="Times New Roman" w:hAnsi="Times New Roman" w:cs="Times New Roman"/>
        </w:rPr>
      </w:pPr>
      <w:r w:rsidRPr="003350A6">
        <w:rPr>
          <w:rStyle w:val="a6"/>
          <w:rFonts w:ascii="Times New Roman" w:hAnsi="Times New Roman" w:cs="Times New Roman"/>
        </w:rPr>
        <w:footnoteRef/>
      </w:r>
      <w:r w:rsidRPr="003350A6">
        <w:rPr>
          <w:rFonts w:ascii="Times New Roman" w:hAnsi="Times New Roman" w:cs="Times New Roman"/>
        </w:rPr>
        <w:t xml:space="preserve"> </w:t>
      </w:r>
      <w:proofErr w:type="spellStart"/>
      <w:r w:rsidRPr="003350A6">
        <w:rPr>
          <w:rFonts w:ascii="Times New Roman" w:hAnsi="Times New Roman" w:cs="Times New Roman"/>
        </w:rPr>
        <w:t>Ibid</w:t>
      </w:r>
      <w:proofErr w:type="spellEnd"/>
      <w:r w:rsidRPr="003350A6">
        <w:rPr>
          <w:rFonts w:ascii="Times New Roman" w:hAnsi="Times New Roman" w:cs="Times New Roman"/>
        </w:rPr>
        <w:t>. P. 224.</w:t>
      </w:r>
    </w:p>
  </w:footnote>
  <w:footnote w:id="26">
    <w:p w:rsidR="0091320E" w:rsidRPr="00F91C64" w:rsidRDefault="0091320E">
      <w:pPr>
        <w:pStyle w:val="a4"/>
        <w:rPr>
          <w:rFonts w:ascii="Times New Roman" w:hAnsi="Times New Roman" w:cs="Times New Roman"/>
        </w:rPr>
      </w:pPr>
      <w:r w:rsidRPr="00F91C64">
        <w:rPr>
          <w:rStyle w:val="a6"/>
          <w:rFonts w:ascii="Times New Roman" w:hAnsi="Times New Roman" w:cs="Times New Roman"/>
        </w:rPr>
        <w:footnoteRef/>
      </w:r>
      <w:r w:rsidRPr="00F91C64">
        <w:rPr>
          <w:rFonts w:ascii="Times New Roman" w:hAnsi="Times New Roman" w:cs="Times New Roman"/>
        </w:rPr>
        <w:t xml:space="preserve"> </w:t>
      </w:r>
      <w:proofErr w:type="spellStart"/>
      <w:r w:rsidRPr="00F91C64">
        <w:rPr>
          <w:rFonts w:ascii="Times New Roman" w:hAnsi="Times New Roman" w:cs="Times New Roman"/>
        </w:rPr>
        <w:t>Ibid</w:t>
      </w:r>
      <w:proofErr w:type="spellEnd"/>
      <w:r w:rsidRPr="00F91C64">
        <w:rPr>
          <w:rFonts w:ascii="Times New Roman" w:hAnsi="Times New Roman" w:cs="Times New Roman"/>
        </w:rPr>
        <w:t>.</w:t>
      </w:r>
    </w:p>
  </w:footnote>
  <w:footnote w:id="27">
    <w:p w:rsidR="0091320E" w:rsidRPr="002B4584" w:rsidRDefault="0091320E">
      <w:pPr>
        <w:pStyle w:val="a4"/>
        <w:rPr>
          <w:rFonts w:ascii="Times New Roman" w:hAnsi="Times New Roman" w:cs="Times New Roman"/>
        </w:rPr>
      </w:pPr>
      <w:r w:rsidRPr="002B4584">
        <w:rPr>
          <w:rStyle w:val="a6"/>
          <w:rFonts w:ascii="Times New Roman" w:hAnsi="Times New Roman" w:cs="Times New Roman"/>
        </w:rPr>
        <w:footnoteRef/>
      </w:r>
      <w:r w:rsidRPr="002B4584">
        <w:rPr>
          <w:rFonts w:ascii="Times New Roman" w:hAnsi="Times New Roman" w:cs="Times New Roman"/>
        </w:rPr>
        <w:t xml:space="preserve"> Всемирный банк. О проекте </w:t>
      </w:r>
      <w:proofErr w:type="spellStart"/>
      <w:r w:rsidRPr="002B4584">
        <w:rPr>
          <w:rFonts w:ascii="Times New Roman" w:hAnsi="Times New Roman" w:cs="Times New Roman"/>
        </w:rPr>
        <w:t>Doing</w:t>
      </w:r>
      <w:proofErr w:type="spellEnd"/>
      <w:r w:rsidRPr="002B4584">
        <w:rPr>
          <w:rFonts w:ascii="Times New Roman" w:hAnsi="Times New Roman" w:cs="Times New Roman"/>
        </w:rPr>
        <w:t xml:space="preserve"> </w:t>
      </w:r>
      <w:proofErr w:type="spellStart"/>
      <w:r w:rsidRPr="002B4584">
        <w:rPr>
          <w:rFonts w:ascii="Times New Roman" w:hAnsi="Times New Roman" w:cs="Times New Roman"/>
        </w:rPr>
        <w:t>Business</w:t>
      </w:r>
      <w:proofErr w:type="spellEnd"/>
      <w:r w:rsidRPr="002B4584">
        <w:rPr>
          <w:rFonts w:ascii="Times New Roman" w:hAnsi="Times New Roman" w:cs="Times New Roman"/>
        </w:rPr>
        <w:t xml:space="preserve">. Доступно по адресу: </w:t>
      </w:r>
      <w:hyperlink r:id="rId7" w:history="1">
        <w:r w:rsidRPr="002B4584">
          <w:rPr>
            <w:rStyle w:val="a7"/>
            <w:rFonts w:ascii="Times New Roman" w:hAnsi="Times New Roman" w:cs="Times New Roman"/>
          </w:rPr>
          <w:t>http://russian.doingbusiness.org/about-us</w:t>
        </w:r>
      </w:hyperlink>
      <w:r w:rsidRPr="002B4584">
        <w:rPr>
          <w:rFonts w:ascii="Times New Roman" w:hAnsi="Times New Roman" w:cs="Times New Roman"/>
        </w:rPr>
        <w:t xml:space="preserve"> (23.04.2017)</w:t>
      </w:r>
      <w:r>
        <w:rPr>
          <w:rFonts w:ascii="Times New Roman" w:hAnsi="Times New Roman" w:cs="Times New Roman"/>
        </w:rPr>
        <w:t>.</w:t>
      </w:r>
    </w:p>
  </w:footnote>
  <w:footnote w:id="28">
    <w:p w:rsidR="0091320E" w:rsidRPr="00F71D44" w:rsidRDefault="0091320E" w:rsidP="00F71D44">
      <w:pPr>
        <w:pStyle w:val="a4"/>
        <w:jc w:val="both"/>
        <w:rPr>
          <w:rFonts w:ascii="Times New Roman" w:hAnsi="Times New Roman" w:cs="Times New Roman"/>
        </w:rPr>
      </w:pPr>
      <w:r w:rsidRPr="00F71D44">
        <w:rPr>
          <w:rStyle w:val="a6"/>
          <w:rFonts w:ascii="Times New Roman" w:hAnsi="Times New Roman" w:cs="Times New Roman"/>
        </w:rPr>
        <w:footnoteRef/>
      </w:r>
      <w:r w:rsidRPr="00F71D44">
        <w:rPr>
          <w:rFonts w:ascii="Times New Roman" w:hAnsi="Times New Roman" w:cs="Times New Roman"/>
        </w:rPr>
        <w:t xml:space="preserve"> Всемирный банк. Ведение бизнеса в Республике Корея. Доступно по адресу: </w:t>
      </w:r>
      <w:hyperlink r:id="rId8" w:history="1">
        <w:r w:rsidRPr="00F71D44">
          <w:rPr>
            <w:rStyle w:val="a7"/>
            <w:rFonts w:ascii="Times New Roman" w:hAnsi="Times New Roman" w:cs="Times New Roman"/>
          </w:rPr>
          <w:t>http://russian.doingbusiness.org/data/exploreeconomies/korea</w:t>
        </w:r>
      </w:hyperlink>
      <w:r w:rsidRPr="00F71D44">
        <w:rPr>
          <w:rFonts w:ascii="Times New Roman" w:hAnsi="Times New Roman" w:cs="Times New Roman"/>
        </w:rPr>
        <w:t xml:space="preserve"> (23.04.2017)</w:t>
      </w:r>
      <w:r>
        <w:rPr>
          <w:rFonts w:ascii="Times New Roman" w:hAnsi="Times New Roman" w:cs="Times New Roman"/>
        </w:rPr>
        <w:t>.</w:t>
      </w:r>
    </w:p>
  </w:footnote>
  <w:footnote w:id="29">
    <w:p w:rsidR="0091320E" w:rsidRPr="00A26406" w:rsidRDefault="0091320E" w:rsidP="00135CDA">
      <w:pPr>
        <w:pStyle w:val="a4"/>
        <w:jc w:val="both"/>
        <w:rPr>
          <w:rFonts w:ascii="Times New Roman" w:hAnsi="Times New Roman" w:cs="Times New Roman"/>
        </w:rPr>
      </w:pPr>
      <w:r w:rsidRPr="00135CDA">
        <w:rPr>
          <w:rStyle w:val="a6"/>
          <w:rFonts w:ascii="Times New Roman" w:hAnsi="Times New Roman" w:cs="Times New Roman"/>
        </w:rPr>
        <w:footnoteRef/>
      </w:r>
      <w:r w:rsidRPr="00135CDA">
        <w:rPr>
          <w:rFonts w:ascii="Times New Roman" w:hAnsi="Times New Roman" w:cs="Times New Roman"/>
          <w:lang w:val="en-US"/>
        </w:rPr>
        <w:t xml:space="preserve"> Transparency International. Corruption Perception Index 2016. </w:t>
      </w:r>
      <w:r w:rsidRPr="00135CDA">
        <w:rPr>
          <w:rFonts w:ascii="Times New Roman" w:hAnsi="Times New Roman" w:cs="Times New Roman"/>
        </w:rPr>
        <w:t xml:space="preserve">Доступно по адресу: </w:t>
      </w:r>
      <w:hyperlink r:id="rId9" w:history="1">
        <w:r w:rsidRPr="00135CDA">
          <w:rPr>
            <w:rStyle w:val="a7"/>
            <w:rFonts w:ascii="Times New Roman" w:hAnsi="Times New Roman" w:cs="Times New Roman"/>
          </w:rPr>
          <w:t>http://www.transparency.org/news/feature/corruption_perceptions_index_2016</w:t>
        </w:r>
      </w:hyperlink>
      <w:r w:rsidRPr="00135CDA">
        <w:rPr>
          <w:rFonts w:ascii="Times New Roman" w:hAnsi="Times New Roman" w:cs="Times New Roman"/>
        </w:rPr>
        <w:t xml:space="preserve"> (23.04.2017)</w:t>
      </w:r>
      <w:r w:rsidRPr="00A26406">
        <w:rPr>
          <w:rFonts w:ascii="Times New Roman" w:hAnsi="Times New Roman" w:cs="Times New Roman"/>
        </w:rPr>
        <w:t>.</w:t>
      </w:r>
    </w:p>
  </w:footnote>
  <w:footnote w:id="30">
    <w:p w:rsidR="0091320E" w:rsidRPr="00351427" w:rsidRDefault="0091320E" w:rsidP="00351427">
      <w:pPr>
        <w:pStyle w:val="a4"/>
        <w:jc w:val="both"/>
        <w:rPr>
          <w:rFonts w:ascii="Times New Roman" w:hAnsi="Times New Roman" w:cs="Times New Roman"/>
        </w:rPr>
      </w:pPr>
      <w:r w:rsidRPr="00351427">
        <w:rPr>
          <w:rStyle w:val="a6"/>
          <w:rFonts w:ascii="Times New Roman" w:hAnsi="Times New Roman" w:cs="Times New Roman"/>
        </w:rPr>
        <w:footnoteRef/>
      </w:r>
      <w:r w:rsidRPr="00351427">
        <w:rPr>
          <w:rFonts w:ascii="Times New Roman" w:hAnsi="Times New Roman" w:cs="Times New Roman"/>
        </w:rPr>
        <w:t xml:space="preserve"> </w:t>
      </w:r>
      <w:r w:rsidRPr="00351427">
        <w:rPr>
          <w:rFonts w:ascii="Batang" w:eastAsia="Batang" w:hAnsi="Batang" w:cs="Times New Roman"/>
        </w:rPr>
        <w:t>주현. 주요산업동향지표. 서울</w:t>
      </w:r>
      <w:r w:rsidRPr="00351427">
        <w:rPr>
          <w:rFonts w:ascii="Times New Roman" w:hAnsi="Times New Roman" w:cs="Times New Roman"/>
        </w:rPr>
        <w:t xml:space="preserve">, 2016 (Чу </w:t>
      </w:r>
      <w:proofErr w:type="spellStart"/>
      <w:r w:rsidRPr="00351427">
        <w:rPr>
          <w:rFonts w:ascii="Times New Roman" w:hAnsi="Times New Roman" w:cs="Times New Roman"/>
        </w:rPr>
        <w:t>Хён</w:t>
      </w:r>
      <w:proofErr w:type="spellEnd"/>
      <w:r w:rsidRPr="00351427">
        <w:rPr>
          <w:rFonts w:ascii="Times New Roman" w:hAnsi="Times New Roman" w:cs="Times New Roman"/>
        </w:rPr>
        <w:t>. Индикаторы изменений в основных отраслях экономики. Сеул, 2016). С</w:t>
      </w:r>
      <w:r>
        <w:rPr>
          <w:rFonts w:ascii="Times New Roman" w:hAnsi="Times New Roman" w:cs="Times New Roman"/>
        </w:rPr>
        <w:t>. 95-96.</w:t>
      </w:r>
    </w:p>
  </w:footnote>
  <w:footnote w:id="31">
    <w:p w:rsidR="0091320E" w:rsidRPr="00176172" w:rsidRDefault="0091320E">
      <w:pPr>
        <w:pStyle w:val="a4"/>
        <w:rPr>
          <w:rFonts w:ascii="Times New Roman" w:hAnsi="Times New Roman" w:cs="Times New Roman"/>
        </w:rPr>
      </w:pPr>
      <w:r w:rsidRPr="00176172">
        <w:rPr>
          <w:rStyle w:val="a6"/>
          <w:rFonts w:ascii="Times New Roman" w:hAnsi="Times New Roman" w:cs="Times New Roman"/>
        </w:rPr>
        <w:footnoteRef/>
      </w:r>
      <w:r w:rsidRPr="00176172">
        <w:rPr>
          <w:rFonts w:ascii="Times New Roman" w:hAnsi="Times New Roman" w:cs="Times New Roman"/>
        </w:rPr>
        <w:t xml:space="preserve"> Там же. С. 95.</w:t>
      </w:r>
    </w:p>
  </w:footnote>
  <w:footnote w:id="32">
    <w:p w:rsidR="0091320E" w:rsidRPr="00F11CAC" w:rsidRDefault="0091320E" w:rsidP="004B68A3">
      <w:pPr>
        <w:pStyle w:val="a4"/>
        <w:jc w:val="both"/>
        <w:rPr>
          <w:rFonts w:ascii="Times New Roman" w:hAnsi="Times New Roman" w:cs="Times New Roman"/>
          <w:lang w:val="en-US"/>
        </w:rPr>
      </w:pPr>
      <w:r w:rsidRPr="00BC65A9">
        <w:rPr>
          <w:rStyle w:val="a6"/>
          <w:rFonts w:ascii="Times New Roman" w:hAnsi="Times New Roman" w:cs="Times New Roman"/>
        </w:rPr>
        <w:footnoteRef/>
      </w:r>
      <w:r w:rsidRPr="003350A6">
        <w:rPr>
          <w:rFonts w:ascii="Times New Roman" w:hAnsi="Times New Roman" w:cs="Times New Roman"/>
        </w:rPr>
        <w:t xml:space="preserve"> </w:t>
      </w:r>
      <w:proofErr w:type="spellStart"/>
      <w:r w:rsidRPr="00BC65A9">
        <w:rPr>
          <w:rFonts w:ascii="Times New Roman" w:hAnsi="Times New Roman" w:cs="Times New Roman"/>
        </w:rPr>
        <w:t>Ускова</w:t>
      </w:r>
      <w:proofErr w:type="spellEnd"/>
      <w:r w:rsidRPr="003350A6">
        <w:rPr>
          <w:rFonts w:ascii="Times New Roman" w:hAnsi="Times New Roman" w:cs="Times New Roman"/>
        </w:rPr>
        <w:t xml:space="preserve"> </w:t>
      </w:r>
      <w:r w:rsidRPr="00BC65A9">
        <w:rPr>
          <w:rFonts w:ascii="Times New Roman" w:hAnsi="Times New Roman" w:cs="Times New Roman"/>
        </w:rPr>
        <w:t>Т</w:t>
      </w:r>
      <w:r w:rsidRPr="003350A6">
        <w:rPr>
          <w:rFonts w:ascii="Times New Roman" w:hAnsi="Times New Roman" w:cs="Times New Roman"/>
        </w:rPr>
        <w:t xml:space="preserve">. </w:t>
      </w:r>
      <w:r w:rsidRPr="00BC65A9">
        <w:rPr>
          <w:rFonts w:ascii="Times New Roman" w:hAnsi="Times New Roman" w:cs="Times New Roman"/>
        </w:rPr>
        <w:t>В</w:t>
      </w:r>
      <w:r w:rsidRPr="003350A6">
        <w:rPr>
          <w:rFonts w:ascii="Times New Roman" w:hAnsi="Times New Roman" w:cs="Times New Roman"/>
        </w:rPr>
        <w:t xml:space="preserve">. </w:t>
      </w:r>
      <w:r w:rsidRPr="00BC65A9">
        <w:rPr>
          <w:rFonts w:ascii="Times New Roman" w:hAnsi="Times New Roman" w:cs="Times New Roman"/>
        </w:rPr>
        <w:t>Потребительский</w:t>
      </w:r>
      <w:r w:rsidRPr="003350A6">
        <w:rPr>
          <w:rFonts w:ascii="Times New Roman" w:hAnsi="Times New Roman" w:cs="Times New Roman"/>
        </w:rPr>
        <w:t xml:space="preserve"> </w:t>
      </w:r>
      <w:r w:rsidRPr="00BC65A9">
        <w:rPr>
          <w:rFonts w:ascii="Times New Roman" w:hAnsi="Times New Roman" w:cs="Times New Roman"/>
        </w:rPr>
        <w:t>рынок</w:t>
      </w:r>
      <w:r w:rsidRPr="003350A6">
        <w:rPr>
          <w:rFonts w:ascii="Times New Roman" w:hAnsi="Times New Roman" w:cs="Times New Roman"/>
        </w:rPr>
        <w:t xml:space="preserve"> </w:t>
      </w:r>
      <w:r w:rsidRPr="00BC65A9">
        <w:rPr>
          <w:rFonts w:ascii="Times New Roman" w:hAnsi="Times New Roman" w:cs="Times New Roman"/>
        </w:rPr>
        <w:t>города</w:t>
      </w:r>
      <w:r w:rsidRPr="003350A6">
        <w:rPr>
          <w:rFonts w:ascii="Times New Roman" w:hAnsi="Times New Roman" w:cs="Times New Roman"/>
        </w:rPr>
        <w:t xml:space="preserve">: </w:t>
      </w:r>
      <w:r w:rsidRPr="00BC65A9">
        <w:rPr>
          <w:rFonts w:ascii="Times New Roman" w:hAnsi="Times New Roman" w:cs="Times New Roman"/>
        </w:rPr>
        <w:t>современное</w:t>
      </w:r>
      <w:r w:rsidRPr="003350A6">
        <w:rPr>
          <w:rFonts w:ascii="Times New Roman" w:hAnsi="Times New Roman" w:cs="Times New Roman"/>
        </w:rPr>
        <w:t xml:space="preserve"> </w:t>
      </w:r>
      <w:r w:rsidRPr="00BC65A9">
        <w:rPr>
          <w:rFonts w:ascii="Times New Roman" w:hAnsi="Times New Roman" w:cs="Times New Roman"/>
        </w:rPr>
        <w:t>состояние</w:t>
      </w:r>
      <w:r w:rsidRPr="003350A6">
        <w:rPr>
          <w:rFonts w:ascii="Times New Roman" w:hAnsi="Times New Roman" w:cs="Times New Roman"/>
        </w:rPr>
        <w:t xml:space="preserve"> </w:t>
      </w:r>
      <w:r w:rsidRPr="00BC65A9">
        <w:rPr>
          <w:rFonts w:ascii="Times New Roman" w:hAnsi="Times New Roman" w:cs="Times New Roman"/>
        </w:rPr>
        <w:t>и</w:t>
      </w:r>
      <w:r w:rsidRPr="003350A6">
        <w:rPr>
          <w:rFonts w:ascii="Times New Roman" w:hAnsi="Times New Roman" w:cs="Times New Roman"/>
        </w:rPr>
        <w:t xml:space="preserve"> </w:t>
      </w:r>
      <w:r w:rsidRPr="00BC65A9">
        <w:rPr>
          <w:rFonts w:ascii="Times New Roman" w:hAnsi="Times New Roman" w:cs="Times New Roman"/>
        </w:rPr>
        <w:t>перспективы</w:t>
      </w:r>
      <w:r w:rsidRPr="003350A6">
        <w:rPr>
          <w:rFonts w:ascii="Times New Roman" w:hAnsi="Times New Roman" w:cs="Times New Roman"/>
        </w:rPr>
        <w:t xml:space="preserve">. </w:t>
      </w:r>
      <w:r w:rsidRPr="00BC65A9">
        <w:rPr>
          <w:rFonts w:ascii="Times New Roman" w:hAnsi="Times New Roman" w:cs="Times New Roman"/>
        </w:rPr>
        <w:t>Вологда</w:t>
      </w:r>
      <w:r w:rsidRPr="00F11CAC">
        <w:rPr>
          <w:rFonts w:ascii="Times New Roman" w:hAnsi="Times New Roman" w:cs="Times New Roman"/>
          <w:lang w:val="en-US"/>
        </w:rPr>
        <w:t xml:space="preserve">, 2012. </w:t>
      </w:r>
      <w:r w:rsidRPr="00BC65A9">
        <w:rPr>
          <w:rFonts w:ascii="Times New Roman" w:hAnsi="Times New Roman" w:cs="Times New Roman"/>
        </w:rPr>
        <w:t>С</w:t>
      </w:r>
      <w:r w:rsidRPr="00F11CAC">
        <w:rPr>
          <w:rFonts w:ascii="Times New Roman" w:hAnsi="Times New Roman" w:cs="Times New Roman"/>
          <w:lang w:val="en-US"/>
        </w:rPr>
        <w:t xml:space="preserve">. 8. </w:t>
      </w:r>
    </w:p>
  </w:footnote>
  <w:footnote w:id="33">
    <w:p w:rsidR="0091320E" w:rsidRPr="00F11CAC" w:rsidRDefault="0091320E" w:rsidP="004B68A3">
      <w:pPr>
        <w:pStyle w:val="a4"/>
        <w:rPr>
          <w:rFonts w:ascii="Times New Roman" w:hAnsi="Times New Roman" w:cs="Times New Roman"/>
          <w:lang w:val="en-US"/>
        </w:rPr>
      </w:pPr>
      <w:r w:rsidRPr="005F3665">
        <w:rPr>
          <w:rStyle w:val="a6"/>
          <w:rFonts w:ascii="Times New Roman" w:hAnsi="Times New Roman" w:cs="Times New Roman"/>
        </w:rPr>
        <w:footnoteRef/>
      </w:r>
      <w:r w:rsidRPr="00F11CAC">
        <w:rPr>
          <w:rFonts w:ascii="Times New Roman" w:hAnsi="Times New Roman" w:cs="Times New Roman"/>
          <w:lang w:val="en-US"/>
        </w:rPr>
        <w:t xml:space="preserve"> </w:t>
      </w:r>
      <w:r w:rsidRPr="005F3665">
        <w:rPr>
          <w:rFonts w:ascii="Times New Roman" w:hAnsi="Times New Roman" w:cs="Times New Roman"/>
        </w:rPr>
        <w:t>Там</w:t>
      </w:r>
      <w:r w:rsidRPr="00F11CAC">
        <w:rPr>
          <w:rFonts w:ascii="Times New Roman" w:hAnsi="Times New Roman" w:cs="Times New Roman"/>
          <w:lang w:val="en-US"/>
        </w:rPr>
        <w:t xml:space="preserve"> </w:t>
      </w:r>
      <w:r w:rsidRPr="005F3665">
        <w:rPr>
          <w:rFonts w:ascii="Times New Roman" w:hAnsi="Times New Roman" w:cs="Times New Roman"/>
        </w:rPr>
        <w:t>же</w:t>
      </w:r>
      <w:r w:rsidRPr="00F11CAC">
        <w:rPr>
          <w:rFonts w:ascii="Times New Roman" w:hAnsi="Times New Roman" w:cs="Times New Roman"/>
          <w:lang w:val="en-US"/>
        </w:rPr>
        <w:t xml:space="preserve">. </w:t>
      </w:r>
      <w:r w:rsidRPr="005F3665">
        <w:rPr>
          <w:rFonts w:ascii="Times New Roman" w:hAnsi="Times New Roman" w:cs="Times New Roman"/>
        </w:rPr>
        <w:t>С</w:t>
      </w:r>
      <w:r w:rsidRPr="00F11CAC">
        <w:rPr>
          <w:rFonts w:ascii="Times New Roman" w:hAnsi="Times New Roman" w:cs="Times New Roman"/>
          <w:lang w:val="en-US"/>
        </w:rPr>
        <w:t>. 9</w:t>
      </w:r>
    </w:p>
  </w:footnote>
  <w:footnote w:id="34">
    <w:p w:rsidR="0091320E" w:rsidRPr="0002406B" w:rsidRDefault="0091320E" w:rsidP="0002406B">
      <w:pPr>
        <w:pStyle w:val="a4"/>
        <w:jc w:val="both"/>
        <w:rPr>
          <w:rFonts w:ascii="Times New Roman" w:hAnsi="Times New Roman" w:cs="Times New Roman"/>
        </w:rPr>
      </w:pPr>
      <w:r w:rsidRPr="0002406B">
        <w:rPr>
          <w:rStyle w:val="a6"/>
          <w:rFonts w:ascii="Times New Roman" w:hAnsi="Times New Roman" w:cs="Times New Roman"/>
        </w:rPr>
        <w:footnoteRef/>
      </w:r>
      <w:r w:rsidRPr="0002406B">
        <w:rPr>
          <w:rFonts w:ascii="Times New Roman" w:hAnsi="Times New Roman" w:cs="Times New Roman"/>
          <w:lang w:val="en-US"/>
        </w:rPr>
        <w:t xml:space="preserve"> </w:t>
      </w:r>
      <w:proofErr w:type="spellStart"/>
      <w:r w:rsidRPr="0002406B">
        <w:rPr>
          <w:rFonts w:ascii="Times New Roman" w:hAnsi="Times New Roman" w:cs="Times New Roman"/>
          <w:lang w:val="en-US"/>
        </w:rPr>
        <w:t>Euromonitor</w:t>
      </w:r>
      <w:proofErr w:type="spellEnd"/>
      <w:r w:rsidRPr="0002406B">
        <w:rPr>
          <w:rFonts w:ascii="Times New Roman" w:hAnsi="Times New Roman" w:cs="Times New Roman"/>
          <w:lang w:val="en-US"/>
        </w:rPr>
        <w:t xml:space="preserve"> International. South Korea Country </w:t>
      </w:r>
      <w:proofErr w:type="spellStart"/>
      <w:r w:rsidRPr="0002406B">
        <w:rPr>
          <w:rFonts w:ascii="Times New Roman" w:hAnsi="Times New Roman" w:cs="Times New Roman"/>
          <w:lang w:val="en-US"/>
        </w:rPr>
        <w:t>Factfile</w:t>
      </w:r>
      <w:proofErr w:type="spellEnd"/>
      <w:r w:rsidRPr="0002406B">
        <w:rPr>
          <w:rFonts w:ascii="Times New Roman" w:hAnsi="Times New Roman" w:cs="Times New Roman"/>
          <w:lang w:val="en-US"/>
        </w:rPr>
        <w:t xml:space="preserve">. </w:t>
      </w:r>
      <w:r w:rsidRPr="0002406B">
        <w:rPr>
          <w:rFonts w:ascii="Times New Roman" w:hAnsi="Times New Roman" w:cs="Times New Roman"/>
        </w:rPr>
        <w:t>Доступно</w:t>
      </w:r>
      <w:r w:rsidRPr="00800D21">
        <w:rPr>
          <w:rFonts w:ascii="Times New Roman" w:hAnsi="Times New Roman" w:cs="Times New Roman"/>
        </w:rPr>
        <w:t xml:space="preserve"> </w:t>
      </w:r>
      <w:r w:rsidRPr="0002406B">
        <w:rPr>
          <w:rFonts w:ascii="Times New Roman" w:hAnsi="Times New Roman" w:cs="Times New Roman"/>
        </w:rPr>
        <w:t>по</w:t>
      </w:r>
      <w:r w:rsidRPr="00800D21">
        <w:rPr>
          <w:rFonts w:ascii="Times New Roman" w:hAnsi="Times New Roman" w:cs="Times New Roman"/>
        </w:rPr>
        <w:t xml:space="preserve"> </w:t>
      </w:r>
      <w:r w:rsidRPr="0002406B">
        <w:rPr>
          <w:rFonts w:ascii="Times New Roman" w:hAnsi="Times New Roman" w:cs="Times New Roman"/>
        </w:rPr>
        <w:t>адресу</w:t>
      </w:r>
      <w:r w:rsidRPr="00800D21">
        <w:rPr>
          <w:rFonts w:ascii="Times New Roman" w:hAnsi="Times New Roman" w:cs="Times New Roman"/>
        </w:rPr>
        <w:t xml:space="preserve">: </w:t>
      </w:r>
      <w:hyperlink r:id="rId10" w:history="1">
        <w:r w:rsidRPr="0002406B">
          <w:rPr>
            <w:rStyle w:val="a7"/>
            <w:rFonts w:ascii="Times New Roman" w:hAnsi="Times New Roman" w:cs="Times New Roman"/>
            <w:lang w:val="en-US"/>
          </w:rPr>
          <w:t>http</w:t>
        </w:r>
        <w:r w:rsidRPr="00800D21">
          <w:rPr>
            <w:rStyle w:val="a7"/>
            <w:rFonts w:ascii="Times New Roman" w:hAnsi="Times New Roman" w:cs="Times New Roman"/>
          </w:rPr>
          <w:t>://</w:t>
        </w:r>
        <w:r w:rsidRPr="0002406B">
          <w:rPr>
            <w:rStyle w:val="a7"/>
            <w:rFonts w:ascii="Times New Roman" w:hAnsi="Times New Roman" w:cs="Times New Roman"/>
            <w:lang w:val="en-US"/>
          </w:rPr>
          <w:t>www</w:t>
        </w:r>
        <w:r w:rsidRPr="00800D21">
          <w:rPr>
            <w:rStyle w:val="a7"/>
            <w:rFonts w:ascii="Times New Roman" w:hAnsi="Times New Roman" w:cs="Times New Roman"/>
          </w:rPr>
          <w:t>.</w:t>
        </w:r>
        <w:proofErr w:type="spellStart"/>
        <w:r w:rsidRPr="0002406B">
          <w:rPr>
            <w:rStyle w:val="a7"/>
            <w:rFonts w:ascii="Times New Roman" w:hAnsi="Times New Roman" w:cs="Times New Roman"/>
            <w:lang w:val="en-US"/>
          </w:rPr>
          <w:t>euromonitor</w:t>
        </w:r>
        <w:proofErr w:type="spellEnd"/>
        <w:r w:rsidRPr="00800D21">
          <w:rPr>
            <w:rStyle w:val="a7"/>
            <w:rFonts w:ascii="Times New Roman" w:hAnsi="Times New Roman" w:cs="Times New Roman"/>
          </w:rPr>
          <w:t>.</w:t>
        </w:r>
        <w:r w:rsidRPr="0002406B">
          <w:rPr>
            <w:rStyle w:val="a7"/>
            <w:rFonts w:ascii="Times New Roman" w:hAnsi="Times New Roman" w:cs="Times New Roman"/>
            <w:lang w:val="en-US"/>
          </w:rPr>
          <w:t>com</w:t>
        </w:r>
        <w:r w:rsidRPr="00800D21">
          <w:rPr>
            <w:rStyle w:val="a7"/>
            <w:rFonts w:ascii="Times New Roman" w:hAnsi="Times New Roman" w:cs="Times New Roman"/>
          </w:rPr>
          <w:t>/</w:t>
        </w:r>
        <w:r w:rsidRPr="0002406B">
          <w:rPr>
            <w:rStyle w:val="a7"/>
            <w:rFonts w:ascii="Times New Roman" w:hAnsi="Times New Roman" w:cs="Times New Roman"/>
            <w:lang w:val="en-US"/>
          </w:rPr>
          <w:t>south</w:t>
        </w:r>
        <w:r w:rsidRPr="00800D21">
          <w:rPr>
            <w:rStyle w:val="a7"/>
            <w:rFonts w:ascii="Times New Roman" w:hAnsi="Times New Roman" w:cs="Times New Roman"/>
          </w:rPr>
          <w:t>-</w:t>
        </w:r>
        <w:proofErr w:type="spellStart"/>
        <w:r w:rsidRPr="0002406B">
          <w:rPr>
            <w:rStyle w:val="a7"/>
            <w:rFonts w:ascii="Times New Roman" w:hAnsi="Times New Roman" w:cs="Times New Roman"/>
            <w:lang w:val="en-US"/>
          </w:rPr>
          <w:t>korea</w:t>
        </w:r>
        <w:proofErr w:type="spellEnd"/>
        <w:r w:rsidRPr="00800D21">
          <w:rPr>
            <w:rStyle w:val="a7"/>
            <w:rFonts w:ascii="Times New Roman" w:hAnsi="Times New Roman" w:cs="Times New Roman"/>
          </w:rPr>
          <w:t>/</w:t>
        </w:r>
        <w:r w:rsidRPr="0002406B">
          <w:rPr>
            <w:rStyle w:val="a7"/>
            <w:rFonts w:ascii="Times New Roman" w:hAnsi="Times New Roman" w:cs="Times New Roman"/>
            <w:lang w:val="en-US"/>
          </w:rPr>
          <w:t>country</w:t>
        </w:r>
        <w:r w:rsidRPr="00800D21">
          <w:rPr>
            <w:rStyle w:val="a7"/>
            <w:rFonts w:ascii="Times New Roman" w:hAnsi="Times New Roman" w:cs="Times New Roman"/>
          </w:rPr>
          <w:t>-</w:t>
        </w:r>
        <w:proofErr w:type="spellStart"/>
        <w:r w:rsidRPr="0002406B">
          <w:rPr>
            <w:rStyle w:val="a7"/>
            <w:rFonts w:ascii="Times New Roman" w:hAnsi="Times New Roman" w:cs="Times New Roman"/>
            <w:lang w:val="en-US"/>
          </w:rPr>
          <w:t>factfile</w:t>
        </w:r>
        <w:proofErr w:type="spellEnd"/>
      </w:hyperlink>
      <w:r w:rsidRPr="00800D21">
        <w:rPr>
          <w:rFonts w:ascii="Times New Roman" w:hAnsi="Times New Roman" w:cs="Times New Roman"/>
        </w:rPr>
        <w:t xml:space="preserve"> (23.04.2017); </w:t>
      </w:r>
      <w:r w:rsidRPr="0002406B">
        <w:rPr>
          <w:rFonts w:ascii="Batang" w:eastAsia="Batang" w:hAnsi="Batang" w:cs="Times New Roman"/>
        </w:rPr>
        <w:t>주현</w:t>
      </w:r>
      <w:r w:rsidRPr="00800D21">
        <w:rPr>
          <w:rFonts w:ascii="Batang" w:eastAsia="Batang" w:hAnsi="Batang" w:cs="Times New Roman"/>
        </w:rPr>
        <w:t xml:space="preserve">. </w:t>
      </w:r>
      <w:r w:rsidRPr="0002406B">
        <w:rPr>
          <w:rFonts w:ascii="Batang" w:eastAsia="Batang" w:hAnsi="Batang" w:cs="Times New Roman"/>
        </w:rPr>
        <w:t>주요산업동향지표</w:t>
      </w:r>
      <w:r w:rsidRPr="00800D21">
        <w:rPr>
          <w:rFonts w:ascii="Batang" w:eastAsia="Batang" w:hAnsi="Batang" w:cs="Times New Roman"/>
        </w:rPr>
        <w:t xml:space="preserve">. </w:t>
      </w:r>
      <w:r w:rsidRPr="0002406B">
        <w:rPr>
          <w:rFonts w:ascii="Batang" w:eastAsia="Batang" w:hAnsi="Batang" w:cs="Times New Roman"/>
        </w:rPr>
        <w:t>서울</w:t>
      </w:r>
      <w:r w:rsidRPr="00800D21">
        <w:rPr>
          <w:rFonts w:ascii="Times New Roman" w:hAnsi="Times New Roman" w:cs="Times New Roman"/>
        </w:rPr>
        <w:t>, 2016 (</w:t>
      </w:r>
      <w:r w:rsidRPr="0002406B">
        <w:rPr>
          <w:rFonts w:ascii="Times New Roman" w:hAnsi="Times New Roman" w:cs="Times New Roman"/>
        </w:rPr>
        <w:t>Чу</w:t>
      </w:r>
      <w:r w:rsidRPr="00800D21">
        <w:rPr>
          <w:rFonts w:ascii="Times New Roman" w:hAnsi="Times New Roman" w:cs="Times New Roman"/>
        </w:rPr>
        <w:t xml:space="preserve"> </w:t>
      </w:r>
      <w:proofErr w:type="spellStart"/>
      <w:r w:rsidRPr="0002406B">
        <w:rPr>
          <w:rFonts w:ascii="Times New Roman" w:hAnsi="Times New Roman" w:cs="Times New Roman"/>
        </w:rPr>
        <w:t>Хён</w:t>
      </w:r>
      <w:proofErr w:type="spellEnd"/>
      <w:r w:rsidRPr="00800D21">
        <w:rPr>
          <w:rFonts w:ascii="Times New Roman" w:hAnsi="Times New Roman" w:cs="Times New Roman"/>
        </w:rPr>
        <w:t xml:space="preserve">. </w:t>
      </w:r>
      <w:r w:rsidRPr="0002406B">
        <w:rPr>
          <w:rFonts w:ascii="Times New Roman" w:hAnsi="Times New Roman" w:cs="Times New Roman"/>
        </w:rPr>
        <w:t>Индикаторы</w:t>
      </w:r>
      <w:r w:rsidRPr="00800D21">
        <w:rPr>
          <w:rFonts w:ascii="Times New Roman" w:hAnsi="Times New Roman" w:cs="Times New Roman"/>
        </w:rPr>
        <w:t xml:space="preserve"> </w:t>
      </w:r>
      <w:r w:rsidRPr="0002406B">
        <w:rPr>
          <w:rFonts w:ascii="Times New Roman" w:hAnsi="Times New Roman" w:cs="Times New Roman"/>
        </w:rPr>
        <w:t>изменений</w:t>
      </w:r>
      <w:r w:rsidRPr="00800D21">
        <w:rPr>
          <w:rFonts w:ascii="Times New Roman" w:hAnsi="Times New Roman" w:cs="Times New Roman"/>
        </w:rPr>
        <w:t xml:space="preserve"> </w:t>
      </w:r>
      <w:r w:rsidRPr="0002406B">
        <w:rPr>
          <w:rFonts w:ascii="Times New Roman" w:hAnsi="Times New Roman" w:cs="Times New Roman"/>
        </w:rPr>
        <w:t>в</w:t>
      </w:r>
      <w:r w:rsidRPr="00800D21">
        <w:rPr>
          <w:rFonts w:ascii="Times New Roman" w:hAnsi="Times New Roman" w:cs="Times New Roman"/>
        </w:rPr>
        <w:t xml:space="preserve"> </w:t>
      </w:r>
      <w:r w:rsidRPr="0002406B">
        <w:rPr>
          <w:rFonts w:ascii="Times New Roman" w:hAnsi="Times New Roman" w:cs="Times New Roman"/>
        </w:rPr>
        <w:t>основных</w:t>
      </w:r>
      <w:r w:rsidRPr="00800D21">
        <w:rPr>
          <w:rFonts w:ascii="Times New Roman" w:hAnsi="Times New Roman" w:cs="Times New Roman"/>
        </w:rPr>
        <w:t xml:space="preserve"> </w:t>
      </w:r>
      <w:r w:rsidRPr="0002406B">
        <w:rPr>
          <w:rFonts w:ascii="Times New Roman" w:hAnsi="Times New Roman" w:cs="Times New Roman"/>
        </w:rPr>
        <w:t>отраслях</w:t>
      </w:r>
      <w:r w:rsidRPr="00800D21">
        <w:rPr>
          <w:rFonts w:ascii="Times New Roman" w:hAnsi="Times New Roman" w:cs="Times New Roman"/>
        </w:rPr>
        <w:t xml:space="preserve"> </w:t>
      </w:r>
      <w:r w:rsidRPr="0002406B">
        <w:rPr>
          <w:rFonts w:ascii="Times New Roman" w:hAnsi="Times New Roman" w:cs="Times New Roman"/>
        </w:rPr>
        <w:t>экономики</w:t>
      </w:r>
      <w:r w:rsidRPr="00800D21">
        <w:rPr>
          <w:rFonts w:ascii="Times New Roman" w:hAnsi="Times New Roman" w:cs="Times New Roman"/>
        </w:rPr>
        <w:t xml:space="preserve">. </w:t>
      </w:r>
      <w:r w:rsidRPr="0002406B">
        <w:rPr>
          <w:rFonts w:ascii="Times New Roman" w:hAnsi="Times New Roman" w:cs="Times New Roman"/>
        </w:rPr>
        <w:t>Сеул, 2016). С. 159</w:t>
      </w:r>
      <w:r>
        <w:rPr>
          <w:rFonts w:ascii="Times New Roman" w:hAnsi="Times New Roman" w:cs="Times New Roman" w:hint="eastAsia"/>
        </w:rPr>
        <w:t xml:space="preserve">; </w:t>
      </w:r>
      <w:r w:rsidRPr="00517BAD">
        <w:rPr>
          <w:rFonts w:ascii="Batang" w:eastAsia="Batang" w:hAnsi="Batang" w:cs="Times New Roman" w:hint="eastAsia"/>
        </w:rPr>
        <w:t>이정희. 저성장기 시대의 한국소비시장. 서울</w:t>
      </w:r>
      <w:r>
        <w:rPr>
          <w:rFonts w:ascii="Times New Roman" w:hAnsi="Times New Roman" w:cs="Times New Roman" w:hint="eastAsia"/>
        </w:rPr>
        <w:t>, 2016 (</w:t>
      </w:r>
      <w:r>
        <w:rPr>
          <w:rFonts w:ascii="Times New Roman" w:hAnsi="Times New Roman" w:cs="Times New Roman"/>
        </w:rPr>
        <w:t xml:space="preserve">Ли </w:t>
      </w:r>
      <w:proofErr w:type="spellStart"/>
      <w:r>
        <w:rPr>
          <w:rFonts w:ascii="Times New Roman" w:hAnsi="Times New Roman" w:cs="Times New Roman"/>
        </w:rPr>
        <w:t>Чжонхи</w:t>
      </w:r>
      <w:proofErr w:type="spellEnd"/>
      <w:r>
        <w:rPr>
          <w:rFonts w:ascii="Times New Roman" w:hAnsi="Times New Roman" w:cs="Times New Roman"/>
        </w:rPr>
        <w:t>. Потребительский рынок Южной Кореи в эпоху низких темпов экономического роста. Сеул, 2016). С. 6.</w:t>
      </w:r>
    </w:p>
  </w:footnote>
  <w:footnote w:id="35">
    <w:p w:rsidR="0091320E" w:rsidRPr="00DB7142" w:rsidRDefault="0091320E" w:rsidP="001F5B20">
      <w:pPr>
        <w:pStyle w:val="a4"/>
        <w:jc w:val="both"/>
        <w:rPr>
          <w:rFonts w:ascii="Times New Roman" w:hAnsi="Times New Roman" w:cs="Times New Roman"/>
        </w:rPr>
      </w:pPr>
      <w:r w:rsidRPr="00DB7142">
        <w:rPr>
          <w:rStyle w:val="a6"/>
          <w:rFonts w:ascii="Times New Roman" w:hAnsi="Times New Roman" w:cs="Times New Roman"/>
        </w:rPr>
        <w:footnoteRef/>
      </w:r>
      <w:r w:rsidRPr="00351427">
        <w:rPr>
          <w:rFonts w:ascii="Times New Roman" w:hAnsi="Times New Roman" w:cs="Times New Roman"/>
        </w:rPr>
        <w:t xml:space="preserve"> </w:t>
      </w:r>
      <w:r w:rsidRPr="00DB7142">
        <w:rPr>
          <w:rFonts w:ascii="Batang" w:eastAsia="Batang" w:hAnsi="Batang" w:cs="Times New Roman"/>
        </w:rPr>
        <w:t>국가통계포털</w:t>
      </w:r>
      <w:r w:rsidRPr="00351427">
        <w:rPr>
          <w:rFonts w:ascii="Times New Roman" w:hAnsi="Times New Roman" w:cs="Times New Roman"/>
        </w:rPr>
        <w:t xml:space="preserve"> </w:t>
      </w:r>
      <w:r w:rsidRPr="00DB7142">
        <w:rPr>
          <w:rFonts w:ascii="Times New Roman" w:hAnsi="Times New Roman" w:cs="Times New Roman"/>
        </w:rPr>
        <w:t xml:space="preserve">(Национальная служба статистики). Доступно по адресу: </w:t>
      </w:r>
      <w:hyperlink r:id="rId11" w:history="1">
        <w:r w:rsidRPr="00DB7142">
          <w:rPr>
            <w:rStyle w:val="a7"/>
            <w:rFonts w:ascii="Times New Roman" w:hAnsi="Times New Roman" w:cs="Times New Roman"/>
          </w:rPr>
          <w:t>http://kosis.kr/nsportalStats/nsportalStats_0102Body.jsp?menuId=10&amp;NUM=1014</w:t>
        </w:r>
      </w:hyperlink>
      <w:r w:rsidRPr="00DB7142">
        <w:rPr>
          <w:rFonts w:ascii="Times New Roman" w:hAnsi="Times New Roman" w:cs="Times New Roman"/>
        </w:rPr>
        <w:t xml:space="preserve"> (17.04.2017). </w:t>
      </w:r>
    </w:p>
  </w:footnote>
  <w:footnote w:id="36">
    <w:p w:rsidR="0091320E" w:rsidRPr="002A2AC5" w:rsidRDefault="0091320E" w:rsidP="002A2AC5">
      <w:pPr>
        <w:pStyle w:val="a4"/>
        <w:jc w:val="both"/>
        <w:rPr>
          <w:rFonts w:ascii="Times New Roman" w:hAnsi="Times New Roman" w:cs="Times New Roman"/>
        </w:rPr>
      </w:pPr>
      <w:r w:rsidRPr="002A2AC5">
        <w:rPr>
          <w:rStyle w:val="a6"/>
          <w:rFonts w:ascii="Times New Roman" w:hAnsi="Times New Roman" w:cs="Times New Roman"/>
        </w:rPr>
        <w:footnoteRef/>
      </w:r>
      <w:r w:rsidRPr="002A2AC5">
        <w:rPr>
          <w:rFonts w:ascii="Times New Roman" w:hAnsi="Times New Roman" w:cs="Times New Roman"/>
        </w:rPr>
        <w:t xml:space="preserve"> </w:t>
      </w:r>
      <w:r w:rsidRPr="002A2AC5">
        <w:rPr>
          <w:rFonts w:ascii="Batang" w:eastAsia="Batang" w:hAnsi="Batang" w:cs="Times New Roman"/>
        </w:rPr>
        <w:t>삼정 KPMG 경제 연구원. 소비패턴의 11가지 구조적 변화</w:t>
      </w:r>
      <w:r w:rsidRPr="002A2AC5">
        <w:rPr>
          <w:rFonts w:ascii="Times New Roman" w:hAnsi="Times New Roman" w:cs="Times New Roman"/>
        </w:rPr>
        <w:t xml:space="preserve"> (</w:t>
      </w:r>
      <w:r>
        <w:rPr>
          <w:rFonts w:ascii="Times New Roman" w:hAnsi="Times New Roman" w:cs="Times New Roman"/>
        </w:rPr>
        <w:t>И</w:t>
      </w:r>
      <w:r w:rsidRPr="002A2AC5">
        <w:rPr>
          <w:rFonts w:ascii="Times New Roman" w:hAnsi="Times New Roman" w:cs="Times New Roman"/>
        </w:rPr>
        <w:t xml:space="preserve">нститут экономики </w:t>
      </w:r>
      <w:proofErr w:type="spellStart"/>
      <w:r w:rsidRPr="002A2AC5">
        <w:rPr>
          <w:rFonts w:ascii="Times New Roman" w:hAnsi="Times New Roman" w:cs="Times New Roman"/>
        </w:rPr>
        <w:t>Самчжон</w:t>
      </w:r>
      <w:proofErr w:type="spellEnd"/>
      <w:r w:rsidRPr="002A2AC5">
        <w:rPr>
          <w:rFonts w:ascii="Times New Roman" w:hAnsi="Times New Roman" w:cs="Times New Roman"/>
        </w:rPr>
        <w:t xml:space="preserve"> KPMG. Структурные изменения 11 моделей потребления) // </w:t>
      </w:r>
      <w:proofErr w:type="spellStart"/>
      <w:r w:rsidRPr="002A2AC5">
        <w:rPr>
          <w:rFonts w:ascii="Times New Roman" w:hAnsi="Times New Roman" w:cs="Times New Roman"/>
        </w:rPr>
        <w:t>Samjong</w:t>
      </w:r>
      <w:proofErr w:type="spellEnd"/>
      <w:r w:rsidRPr="002A2AC5">
        <w:rPr>
          <w:rFonts w:ascii="Times New Roman" w:hAnsi="Times New Roman" w:cs="Times New Roman"/>
        </w:rPr>
        <w:t xml:space="preserve"> </w:t>
      </w:r>
      <w:proofErr w:type="spellStart"/>
      <w:r w:rsidRPr="002A2AC5">
        <w:rPr>
          <w:rFonts w:ascii="Times New Roman" w:hAnsi="Times New Roman" w:cs="Times New Roman"/>
        </w:rPr>
        <w:t>Insight</w:t>
      </w:r>
      <w:proofErr w:type="spellEnd"/>
      <w:r w:rsidRPr="002A2AC5">
        <w:rPr>
          <w:rFonts w:ascii="Times New Roman" w:hAnsi="Times New Roman" w:cs="Times New Roman"/>
        </w:rPr>
        <w:t>, № 43. 2016. P. 3.</w:t>
      </w:r>
    </w:p>
  </w:footnote>
  <w:footnote w:id="37">
    <w:p w:rsidR="0091320E" w:rsidRDefault="0091320E" w:rsidP="00C75A07">
      <w:pPr>
        <w:pStyle w:val="a4"/>
        <w:jc w:val="both"/>
      </w:pPr>
      <w:r>
        <w:rPr>
          <w:rStyle w:val="a6"/>
        </w:rPr>
        <w:footnoteRef/>
      </w:r>
      <w:r w:rsidRPr="00DB7142">
        <w:rPr>
          <w:rFonts w:ascii="Batang" w:eastAsia="Batang" w:hAnsi="Batang" w:cs="Times New Roman"/>
        </w:rPr>
        <w:t>국가통계포털</w:t>
      </w:r>
      <w:r w:rsidRPr="00351427">
        <w:rPr>
          <w:rFonts w:ascii="Times New Roman" w:hAnsi="Times New Roman" w:cs="Times New Roman"/>
        </w:rPr>
        <w:t xml:space="preserve"> </w:t>
      </w:r>
      <w:r w:rsidRPr="00DB7142">
        <w:rPr>
          <w:rFonts w:ascii="Times New Roman" w:hAnsi="Times New Roman" w:cs="Times New Roman"/>
        </w:rPr>
        <w:t xml:space="preserve">(Национальная служба статистики). Доступно по адресу: </w:t>
      </w:r>
      <w:hyperlink r:id="rId12" w:history="1">
        <w:r w:rsidRPr="00DB7142">
          <w:rPr>
            <w:rStyle w:val="a7"/>
            <w:rFonts w:ascii="Times New Roman" w:hAnsi="Times New Roman" w:cs="Times New Roman"/>
          </w:rPr>
          <w:t>http://kosis.kr/nsportalStats/nsportalStats_0102Body.jsp?menuId=10&amp;NUM=1014</w:t>
        </w:r>
      </w:hyperlink>
      <w:r>
        <w:rPr>
          <w:rFonts w:ascii="Times New Roman" w:hAnsi="Times New Roman" w:cs="Times New Roman"/>
        </w:rPr>
        <w:t xml:space="preserve"> (17.04.2017)</w:t>
      </w:r>
      <w:r>
        <w:rPr>
          <w:rFonts w:ascii="Times New Roman" w:hAnsi="Times New Roman" w:cs="Times New Roman" w:hint="eastAsia"/>
        </w:rPr>
        <w:t xml:space="preserve">; </w:t>
      </w:r>
      <w:r w:rsidRPr="00517BAD">
        <w:rPr>
          <w:rFonts w:ascii="Batang" w:eastAsia="Batang" w:hAnsi="Batang" w:cs="Times New Roman" w:hint="eastAsia"/>
        </w:rPr>
        <w:t>이정희. 저성장기 시대의 한국소비시장. 서울</w:t>
      </w:r>
      <w:r>
        <w:rPr>
          <w:rFonts w:ascii="Times New Roman" w:hAnsi="Times New Roman" w:cs="Times New Roman" w:hint="eastAsia"/>
        </w:rPr>
        <w:t>, 2016 (</w:t>
      </w:r>
      <w:r>
        <w:rPr>
          <w:rFonts w:ascii="Times New Roman" w:hAnsi="Times New Roman" w:cs="Times New Roman"/>
        </w:rPr>
        <w:t xml:space="preserve">Ли </w:t>
      </w:r>
      <w:proofErr w:type="spellStart"/>
      <w:r>
        <w:rPr>
          <w:rFonts w:ascii="Times New Roman" w:hAnsi="Times New Roman" w:cs="Times New Roman"/>
        </w:rPr>
        <w:t>Чжонхи</w:t>
      </w:r>
      <w:proofErr w:type="spellEnd"/>
      <w:r>
        <w:rPr>
          <w:rFonts w:ascii="Times New Roman" w:hAnsi="Times New Roman" w:cs="Times New Roman"/>
        </w:rPr>
        <w:t xml:space="preserve">. Потребительский рынок Южной Кореи в эпоху низких темпов экономического роста. Сеул, 2016). С. </w:t>
      </w:r>
      <w:r>
        <w:rPr>
          <w:rFonts w:ascii="Times New Roman" w:hAnsi="Times New Roman" w:cs="Times New Roman" w:hint="eastAsia"/>
        </w:rPr>
        <w:t>3.</w:t>
      </w:r>
    </w:p>
  </w:footnote>
  <w:footnote w:id="38">
    <w:p w:rsidR="0091320E" w:rsidRPr="00CF5ECD" w:rsidRDefault="0091320E" w:rsidP="00C27407">
      <w:pPr>
        <w:pStyle w:val="a4"/>
        <w:jc w:val="both"/>
        <w:rPr>
          <w:rFonts w:ascii="Times New Roman" w:hAnsi="Times New Roman" w:cs="Times New Roman"/>
        </w:rPr>
      </w:pPr>
      <w:r w:rsidRPr="00CF5ECD">
        <w:rPr>
          <w:rStyle w:val="a6"/>
          <w:rFonts w:ascii="Times New Roman" w:hAnsi="Times New Roman" w:cs="Times New Roman"/>
        </w:rPr>
        <w:footnoteRef/>
      </w:r>
      <w:r w:rsidRPr="002A2AC5">
        <w:rPr>
          <w:rFonts w:ascii="Batang" w:eastAsia="Batang" w:hAnsi="Batang" w:cs="Times New Roman"/>
        </w:rPr>
        <w:t>삼정 KPMG 경제 연구원. 소비패턴의 11가지 구조적 변화</w:t>
      </w:r>
      <w:r w:rsidRPr="002A2AC5">
        <w:rPr>
          <w:rFonts w:ascii="Times New Roman" w:hAnsi="Times New Roman" w:cs="Times New Roman"/>
        </w:rPr>
        <w:t xml:space="preserve"> (</w:t>
      </w:r>
      <w:r>
        <w:rPr>
          <w:rFonts w:ascii="Times New Roman" w:hAnsi="Times New Roman" w:cs="Times New Roman"/>
        </w:rPr>
        <w:t>И</w:t>
      </w:r>
      <w:r w:rsidRPr="002A2AC5">
        <w:rPr>
          <w:rFonts w:ascii="Times New Roman" w:hAnsi="Times New Roman" w:cs="Times New Roman"/>
        </w:rPr>
        <w:t xml:space="preserve">нститут экономики </w:t>
      </w:r>
      <w:proofErr w:type="spellStart"/>
      <w:r w:rsidRPr="002A2AC5">
        <w:rPr>
          <w:rFonts w:ascii="Times New Roman" w:hAnsi="Times New Roman" w:cs="Times New Roman"/>
        </w:rPr>
        <w:t>Самчжон</w:t>
      </w:r>
      <w:proofErr w:type="spellEnd"/>
      <w:r w:rsidRPr="002A2AC5">
        <w:rPr>
          <w:rFonts w:ascii="Times New Roman" w:hAnsi="Times New Roman" w:cs="Times New Roman"/>
        </w:rPr>
        <w:t xml:space="preserve"> KPMG. Структурные изменения 11 моделей потребления) // </w:t>
      </w:r>
      <w:proofErr w:type="spellStart"/>
      <w:r w:rsidRPr="002A2AC5">
        <w:rPr>
          <w:rFonts w:ascii="Times New Roman" w:hAnsi="Times New Roman" w:cs="Times New Roman"/>
        </w:rPr>
        <w:t>Samjong</w:t>
      </w:r>
      <w:proofErr w:type="spellEnd"/>
      <w:r w:rsidRPr="002A2AC5">
        <w:rPr>
          <w:rFonts w:ascii="Times New Roman" w:hAnsi="Times New Roman" w:cs="Times New Roman"/>
        </w:rPr>
        <w:t xml:space="preserve"> </w:t>
      </w:r>
      <w:proofErr w:type="spellStart"/>
      <w:r w:rsidRPr="002A2AC5">
        <w:rPr>
          <w:rFonts w:ascii="Times New Roman" w:hAnsi="Times New Roman" w:cs="Times New Roman"/>
        </w:rPr>
        <w:t>Insight</w:t>
      </w:r>
      <w:proofErr w:type="spellEnd"/>
      <w:r w:rsidRPr="002A2AC5">
        <w:rPr>
          <w:rFonts w:ascii="Times New Roman" w:hAnsi="Times New Roman" w:cs="Times New Roman"/>
        </w:rPr>
        <w:t xml:space="preserve">, № 43. 2016. P. </w:t>
      </w:r>
      <w:r w:rsidRPr="00CF5ECD">
        <w:rPr>
          <w:rFonts w:ascii="Times New Roman" w:hAnsi="Times New Roman" w:cs="Times New Roman"/>
        </w:rPr>
        <w:t>4.</w:t>
      </w:r>
    </w:p>
  </w:footnote>
  <w:footnote w:id="39">
    <w:p w:rsidR="0091320E" w:rsidRPr="000536F9" w:rsidRDefault="0091320E">
      <w:pPr>
        <w:pStyle w:val="a4"/>
        <w:rPr>
          <w:rFonts w:ascii="Times New Roman" w:hAnsi="Times New Roman" w:cs="Times New Roman"/>
        </w:rPr>
      </w:pPr>
      <w:r w:rsidRPr="000536F9">
        <w:rPr>
          <w:rStyle w:val="a6"/>
          <w:rFonts w:ascii="Times New Roman" w:hAnsi="Times New Roman" w:cs="Times New Roman"/>
        </w:rPr>
        <w:footnoteRef/>
      </w:r>
      <w:r w:rsidRPr="000536F9">
        <w:rPr>
          <w:rFonts w:ascii="Times New Roman" w:hAnsi="Times New Roman" w:cs="Times New Roman"/>
        </w:rPr>
        <w:t xml:space="preserve"> </w:t>
      </w:r>
      <w:proofErr w:type="spellStart"/>
      <w:r w:rsidRPr="000536F9">
        <w:rPr>
          <w:rFonts w:ascii="Times New Roman" w:hAnsi="Times New Roman" w:cs="Times New Roman"/>
        </w:rPr>
        <w:t>Ibid</w:t>
      </w:r>
      <w:proofErr w:type="spellEnd"/>
      <w:r w:rsidRPr="000536F9">
        <w:rPr>
          <w:rFonts w:ascii="Times New Roman" w:hAnsi="Times New Roman" w:cs="Times New Roman"/>
        </w:rPr>
        <w:t xml:space="preserve"> P. 5.</w:t>
      </w:r>
    </w:p>
  </w:footnote>
  <w:footnote w:id="40">
    <w:p w:rsidR="0091320E" w:rsidRPr="003B5A94" w:rsidRDefault="0091320E">
      <w:pPr>
        <w:pStyle w:val="a4"/>
        <w:rPr>
          <w:rFonts w:ascii="Times New Roman" w:hAnsi="Times New Roman" w:cs="Times New Roman"/>
        </w:rPr>
      </w:pPr>
      <w:r w:rsidRPr="003B5A94">
        <w:rPr>
          <w:rStyle w:val="a6"/>
          <w:rFonts w:ascii="Times New Roman" w:hAnsi="Times New Roman" w:cs="Times New Roman"/>
        </w:rPr>
        <w:footnoteRef/>
      </w:r>
      <w:r w:rsidRPr="003B5A94">
        <w:rPr>
          <w:rFonts w:ascii="Times New Roman" w:hAnsi="Times New Roman" w:cs="Times New Roman"/>
        </w:rPr>
        <w:t xml:space="preserve"> </w:t>
      </w:r>
      <w:proofErr w:type="spellStart"/>
      <w:r w:rsidRPr="003B5A94">
        <w:rPr>
          <w:rFonts w:ascii="Times New Roman" w:hAnsi="Times New Roman" w:cs="Times New Roman"/>
        </w:rPr>
        <w:t>Ibid</w:t>
      </w:r>
      <w:proofErr w:type="spellEnd"/>
      <w:r w:rsidRPr="003B5A94">
        <w:rPr>
          <w:rFonts w:ascii="Times New Roman" w:hAnsi="Times New Roman" w:cs="Times New Roman"/>
        </w:rPr>
        <w:t>.</w:t>
      </w:r>
    </w:p>
  </w:footnote>
  <w:footnote w:id="41">
    <w:p w:rsidR="0091320E" w:rsidRPr="00F223A8" w:rsidRDefault="0091320E">
      <w:pPr>
        <w:pStyle w:val="a4"/>
        <w:rPr>
          <w:rFonts w:ascii="Times New Roman" w:hAnsi="Times New Roman" w:cs="Times New Roman"/>
        </w:rPr>
      </w:pPr>
      <w:r w:rsidRPr="00F223A8">
        <w:rPr>
          <w:rStyle w:val="a6"/>
          <w:rFonts w:ascii="Times New Roman" w:hAnsi="Times New Roman" w:cs="Times New Roman"/>
        </w:rPr>
        <w:footnoteRef/>
      </w:r>
      <w:r w:rsidRPr="00F223A8">
        <w:rPr>
          <w:rFonts w:ascii="Times New Roman" w:hAnsi="Times New Roman" w:cs="Times New Roman"/>
        </w:rPr>
        <w:t xml:space="preserve"> </w:t>
      </w:r>
      <w:proofErr w:type="spellStart"/>
      <w:r w:rsidRPr="00F223A8">
        <w:rPr>
          <w:rFonts w:ascii="Times New Roman" w:hAnsi="Times New Roman" w:cs="Times New Roman"/>
        </w:rPr>
        <w:t>Ibid</w:t>
      </w:r>
      <w:proofErr w:type="spellEnd"/>
      <w:r w:rsidRPr="00F223A8">
        <w:rPr>
          <w:rFonts w:ascii="Times New Roman" w:hAnsi="Times New Roman" w:cs="Times New Roman"/>
        </w:rPr>
        <w:t>. P. 9.</w:t>
      </w:r>
    </w:p>
  </w:footnote>
  <w:footnote w:id="42">
    <w:p w:rsidR="0091320E" w:rsidRPr="00326FEB" w:rsidRDefault="0091320E">
      <w:pPr>
        <w:pStyle w:val="a4"/>
        <w:rPr>
          <w:rFonts w:ascii="Times New Roman" w:hAnsi="Times New Roman" w:cs="Times New Roman"/>
        </w:rPr>
      </w:pPr>
      <w:r w:rsidRPr="00326FEB">
        <w:rPr>
          <w:rStyle w:val="a6"/>
          <w:rFonts w:ascii="Times New Roman" w:hAnsi="Times New Roman" w:cs="Times New Roman"/>
        </w:rPr>
        <w:footnoteRef/>
      </w:r>
      <w:r w:rsidRPr="00326FEB">
        <w:rPr>
          <w:rFonts w:ascii="Times New Roman" w:hAnsi="Times New Roman" w:cs="Times New Roman"/>
        </w:rPr>
        <w:t xml:space="preserve"> </w:t>
      </w:r>
      <w:proofErr w:type="spellStart"/>
      <w:r w:rsidRPr="00326FEB">
        <w:rPr>
          <w:rFonts w:ascii="Times New Roman" w:hAnsi="Times New Roman" w:cs="Times New Roman"/>
        </w:rPr>
        <w:t>Ibid</w:t>
      </w:r>
      <w:proofErr w:type="spellEnd"/>
      <w:r w:rsidRPr="00326FEB">
        <w:rPr>
          <w:rFonts w:ascii="Times New Roman" w:hAnsi="Times New Roman" w:cs="Times New Roman"/>
        </w:rPr>
        <w:t>. P. 8.</w:t>
      </w:r>
    </w:p>
  </w:footnote>
  <w:footnote w:id="43">
    <w:p w:rsidR="0091320E" w:rsidRDefault="0091320E">
      <w:pPr>
        <w:pStyle w:val="a4"/>
      </w:pPr>
      <w:r>
        <w:rPr>
          <w:rStyle w:val="a6"/>
        </w:rPr>
        <w:footnoteRef/>
      </w:r>
      <w:r w:rsidRPr="00517BAD">
        <w:rPr>
          <w:rFonts w:ascii="Batang" w:eastAsia="Batang" w:hAnsi="Batang" w:cs="Times New Roman" w:hint="eastAsia"/>
        </w:rPr>
        <w:t>이정희. 저성장기 시대의 한국소비시장. 서울</w:t>
      </w:r>
      <w:r>
        <w:rPr>
          <w:rFonts w:ascii="Times New Roman" w:hAnsi="Times New Roman" w:cs="Times New Roman" w:hint="eastAsia"/>
        </w:rPr>
        <w:t>, 2016 (</w:t>
      </w:r>
      <w:r>
        <w:rPr>
          <w:rFonts w:ascii="Times New Roman" w:hAnsi="Times New Roman" w:cs="Times New Roman"/>
        </w:rPr>
        <w:t xml:space="preserve">Ли </w:t>
      </w:r>
      <w:proofErr w:type="spellStart"/>
      <w:r>
        <w:rPr>
          <w:rFonts w:ascii="Times New Roman" w:hAnsi="Times New Roman" w:cs="Times New Roman"/>
        </w:rPr>
        <w:t>Чжонхи</w:t>
      </w:r>
      <w:proofErr w:type="spellEnd"/>
      <w:r>
        <w:rPr>
          <w:rFonts w:ascii="Times New Roman" w:hAnsi="Times New Roman" w:cs="Times New Roman"/>
        </w:rPr>
        <w:t>. Потребительский рынок Южной Кореи в эпоху низких темпов экономического роста. Сеул, 2016). С. 8.</w:t>
      </w:r>
    </w:p>
  </w:footnote>
  <w:footnote w:id="44">
    <w:p w:rsidR="0091320E" w:rsidRPr="00A26406" w:rsidRDefault="0091320E" w:rsidP="001D64DD">
      <w:pPr>
        <w:pStyle w:val="a4"/>
        <w:jc w:val="both"/>
        <w:rPr>
          <w:rFonts w:ascii="Times New Roman" w:hAnsi="Times New Roman" w:cs="Times New Roman"/>
        </w:rPr>
      </w:pPr>
      <w:r w:rsidRPr="001D64DD">
        <w:rPr>
          <w:rStyle w:val="a6"/>
          <w:rFonts w:ascii="Times New Roman" w:hAnsi="Times New Roman" w:cs="Times New Roman"/>
        </w:rPr>
        <w:footnoteRef/>
      </w:r>
      <w:r w:rsidRPr="001D64DD">
        <w:rPr>
          <w:rFonts w:ascii="Times New Roman" w:hAnsi="Times New Roman" w:cs="Times New Roman"/>
        </w:rPr>
        <w:t xml:space="preserve"> </w:t>
      </w:r>
      <w:r w:rsidRPr="001D64DD">
        <w:rPr>
          <w:rFonts w:ascii="Batang" w:eastAsia="Batang" w:hAnsi="Batang" w:cs="Times New Roman"/>
        </w:rPr>
        <w:t>넥스트 이코노미. '알봉족'을 아십니까</w:t>
      </w:r>
      <w:r w:rsidRPr="001D64DD">
        <w:rPr>
          <w:rFonts w:ascii="Times New Roman" w:hAnsi="Times New Roman" w:cs="Times New Roman"/>
        </w:rPr>
        <w:t>? (</w:t>
      </w:r>
      <w:proofErr w:type="spellStart"/>
      <w:r w:rsidRPr="001D64DD">
        <w:rPr>
          <w:rFonts w:ascii="Times New Roman" w:hAnsi="Times New Roman" w:cs="Times New Roman"/>
        </w:rPr>
        <w:t>Next</w:t>
      </w:r>
      <w:proofErr w:type="spellEnd"/>
      <w:r w:rsidRPr="001D64DD">
        <w:rPr>
          <w:rFonts w:ascii="Times New Roman" w:hAnsi="Times New Roman" w:cs="Times New Roman"/>
        </w:rPr>
        <w:t xml:space="preserve">. </w:t>
      </w:r>
      <w:proofErr w:type="spellStart"/>
      <w:r w:rsidRPr="001D64DD">
        <w:rPr>
          <w:rFonts w:ascii="Times New Roman" w:hAnsi="Times New Roman" w:cs="Times New Roman"/>
        </w:rPr>
        <w:t>Economy</w:t>
      </w:r>
      <w:proofErr w:type="spellEnd"/>
      <w:r w:rsidRPr="001D64DD">
        <w:rPr>
          <w:rFonts w:ascii="Times New Roman" w:hAnsi="Times New Roman" w:cs="Times New Roman"/>
        </w:rPr>
        <w:t>. Знаете ли Вы, что такое «</w:t>
      </w:r>
      <w:proofErr w:type="spellStart"/>
      <w:r w:rsidRPr="001D64DD">
        <w:rPr>
          <w:rFonts w:ascii="Times New Roman" w:hAnsi="Times New Roman" w:cs="Times New Roman"/>
        </w:rPr>
        <w:t>альбончжок</w:t>
      </w:r>
      <w:proofErr w:type="spellEnd"/>
      <w:r w:rsidRPr="001D64DD">
        <w:rPr>
          <w:rFonts w:ascii="Times New Roman" w:hAnsi="Times New Roman" w:cs="Times New Roman"/>
        </w:rPr>
        <w:t xml:space="preserve">»?). Доступно по адресу: </w:t>
      </w:r>
      <w:hyperlink r:id="rId13" w:history="1">
        <w:r w:rsidRPr="001D64DD">
          <w:rPr>
            <w:rStyle w:val="a7"/>
            <w:rFonts w:ascii="Times New Roman" w:hAnsi="Times New Roman" w:cs="Times New Roman"/>
          </w:rPr>
          <w:t>http://www.nexteconomy.co.kr/news/articleView.html?idxno=8319</w:t>
        </w:r>
      </w:hyperlink>
      <w:r w:rsidRPr="001D64DD">
        <w:rPr>
          <w:rFonts w:ascii="Times New Roman" w:hAnsi="Times New Roman" w:cs="Times New Roman"/>
        </w:rPr>
        <w:t xml:space="preserve"> (27.04.2017)</w:t>
      </w:r>
      <w:r w:rsidRPr="00A26406">
        <w:rPr>
          <w:rFonts w:ascii="Times New Roman" w:hAnsi="Times New Roman" w:cs="Times New Roman"/>
        </w:rPr>
        <w:t>.</w:t>
      </w:r>
    </w:p>
  </w:footnote>
  <w:footnote w:id="45">
    <w:p w:rsidR="0091320E" w:rsidRPr="0091320E" w:rsidRDefault="0091320E" w:rsidP="008A65B5">
      <w:pPr>
        <w:pStyle w:val="a4"/>
        <w:jc w:val="both"/>
        <w:rPr>
          <w:rFonts w:ascii="Times New Roman" w:hAnsi="Times New Roman" w:cs="Times New Roman"/>
        </w:rPr>
      </w:pPr>
      <w:r>
        <w:rPr>
          <w:rStyle w:val="a6"/>
        </w:rPr>
        <w:footnoteRef/>
      </w:r>
      <w:r w:rsidRPr="002A2AC5">
        <w:rPr>
          <w:rFonts w:ascii="Batang" w:eastAsia="Batang" w:hAnsi="Batang" w:cs="Times New Roman"/>
        </w:rPr>
        <w:t>삼정 KPMG 경제 연구원. 소비패턴의 11가지 구조적 변화</w:t>
      </w:r>
      <w:r w:rsidRPr="002A2AC5">
        <w:rPr>
          <w:rFonts w:ascii="Times New Roman" w:hAnsi="Times New Roman" w:cs="Times New Roman"/>
        </w:rPr>
        <w:t xml:space="preserve"> (</w:t>
      </w:r>
      <w:r>
        <w:rPr>
          <w:rFonts w:ascii="Times New Roman" w:hAnsi="Times New Roman" w:cs="Times New Roman"/>
        </w:rPr>
        <w:t>И</w:t>
      </w:r>
      <w:r w:rsidRPr="002A2AC5">
        <w:rPr>
          <w:rFonts w:ascii="Times New Roman" w:hAnsi="Times New Roman" w:cs="Times New Roman"/>
        </w:rPr>
        <w:t xml:space="preserve">нститут экономики </w:t>
      </w:r>
      <w:proofErr w:type="spellStart"/>
      <w:r w:rsidRPr="002A2AC5">
        <w:rPr>
          <w:rFonts w:ascii="Times New Roman" w:hAnsi="Times New Roman" w:cs="Times New Roman"/>
        </w:rPr>
        <w:t>Самчжон</w:t>
      </w:r>
      <w:proofErr w:type="spellEnd"/>
      <w:r w:rsidRPr="002A2AC5">
        <w:rPr>
          <w:rFonts w:ascii="Times New Roman" w:hAnsi="Times New Roman" w:cs="Times New Roman"/>
        </w:rPr>
        <w:t xml:space="preserve"> KPMG. Структурные изменения 11 моделей потребления) // </w:t>
      </w:r>
      <w:proofErr w:type="spellStart"/>
      <w:r w:rsidRPr="002A2AC5">
        <w:rPr>
          <w:rFonts w:ascii="Times New Roman" w:hAnsi="Times New Roman" w:cs="Times New Roman"/>
        </w:rPr>
        <w:t>Samjong</w:t>
      </w:r>
      <w:proofErr w:type="spellEnd"/>
      <w:r w:rsidRPr="002A2AC5">
        <w:rPr>
          <w:rFonts w:ascii="Times New Roman" w:hAnsi="Times New Roman" w:cs="Times New Roman"/>
        </w:rPr>
        <w:t xml:space="preserve"> </w:t>
      </w:r>
      <w:proofErr w:type="spellStart"/>
      <w:r w:rsidRPr="002A2AC5">
        <w:rPr>
          <w:rFonts w:ascii="Times New Roman" w:hAnsi="Times New Roman" w:cs="Times New Roman"/>
        </w:rPr>
        <w:t>Insight</w:t>
      </w:r>
      <w:proofErr w:type="spellEnd"/>
      <w:r w:rsidRPr="002A2AC5">
        <w:rPr>
          <w:rFonts w:ascii="Times New Roman" w:hAnsi="Times New Roman" w:cs="Times New Roman"/>
        </w:rPr>
        <w:t xml:space="preserve">, № 43. 2016. </w:t>
      </w:r>
      <w:r w:rsidRPr="00DF2700">
        <w:rPr>
          <w:rFonts w:ascii="Times New Roman" w:hAnsi="Times New Roman" w:cs="Times New Roman"/>
          <w:lang w:val="en-US"/>
        </w:rPr>
        <w:t>P</w:t>
      </w:r>
      <w:r w:rsidRPr="0091320E">
        <w:rPr>
          <w:rFonts w:ascii="Times New Roman" w:hAnsi="Times New Roman" w:cs="Times New Roman"/>
        </w:rPr>
        <w:t>. 11</w:t>
      </w:r>
    </w:p>
  </w:footnote>
  <w:footnote w:id="46">
    <w:p w:rsidR="0091320E" w:rsidRPr="0091320E" w:rsidRDefault="0091320E">
      <w:pPr>
        <w:pStyle w:val="a4"/>
        <w:rPr>
          <w:rFonts w:ascii="Times New Roman" w:hAnsi="Times New Roman" w:cs="Times New Roman"/>
        </w:rPr>
      </w:pPr>
      <w:r w:rsidRPr="004B22D4">
        <w:rPr>
          <w:rStyle w:val="a6"/>
          <w:rFonts w:ascii="Times New Roman" w:hAnsi="Times New Roman" w:cs="Times New Roman"/>
        </w:rPr>
        <w:footnoteRef/>
      </w:r>
      <w:r w:rsidRPr="0091320E">
        <w:rPr>
          <w:rFonts w:ascii="Times New Roman" w:hAnsi="Times New Roman" w:cs="Times New Roman"/>
        </w:rPr>
        <w:t xml:space="preserve"> </w:t>
      </w:r>
      <w:r w:rsidRPr="00DF2700">
        <w:rPr>
          <w:rFonts w:ascii="Times New Roman" w:hAnsi="Times New Roman" w:cs="Times New Roman"/>
          <w:lang w:val="en-US"/>
        </w:rPr>
        <w:t>Ibid</w:t>
      </w:r>
      <w:r w:rsidRPr="0091320E">
        <w:rPr>
          <w:rFonts w:ascii="Times New Roman" w:hAnsi="Times New Roman" w:cs="Times New Roman"/>
        </w:rPr>
        <w:t>.</w:t>
      </w:r>
    </w:p>
  </w:footnote>
  <w:footnote w:id="47">
    <w:p w:rsidR="0091320E" w:rsidRPr="0091320E" w:rsidRDefault="0091320E">
      <w:pPr>
        <w:pStyle w:val="a4"/>
        <w:rPr>
          <w:rFonts w:ascii="Times New Roman" w:hAnsi="Times New Roman" w:cs="Times New Roman"/>
        </w:rPr>
      </w:pPr>
      <w:r w:rsidRPr="002B5974">
        <w:rPr>
          <w:rStyle w:val="a6"/>
          <w:rFonts w:ascii="Times New Roman" w:hAnsi="Times New Roman" w:cs="Times New Roman"/>
        </w:rPr>
        <w:footnoteRef/>
      </w:r>
      <w:r w:rsidRPr="0091320E">
        <w:rPr>
          <w:rFonts w:ascii="Times New Roman" w:hAnsi="Times New Roman" w:cs="Times New Roman"/>
        </w:rPr>
        <w:t xml:space="preserve"> </w:t>
      </w:r>
      <w:r w:rsidRPr="002B5974">
        <w:rPr>
          <w:rFonts w:ascii="Times New Roman" w:hAnsi="Times New Roman" w:cs="Times New Roman"/>
          <w:lang w:val="en-US"/>
        </w:rPr>
        <w:t>Ibid</w:t>
      </w:r>
      <w:r w:rsidRPr="0091320E">
        <w:rPr>
          <w:rFonts w:ascii="Times New Roman" w:hAnsi="Times New Roman" w:cs="Times New Roman"/>
        </w:rPr>
        <w:t xml:space="preserve">. </w:t>
      </w:r>
      <w:r w:rsidRPr="002B5974">
        <w:rPr>
          <w:rFonts w:ascii="Times New Roman" w:hAnsi="Times New Roman" w:cs="Times New Roman"/>
          <w:lang w:val="en-US"/>
        </w:rPr>
        <w:t>P</w:t>
      </w:r>
      <w:r w:rsidRPr="0091320E">
        <w:rPr>
          <w:rFonts w:ascii="Times New Roman" w:hAnsi="Times New Roman" w:cs="Times New Roman"/>
        </w:rPr>
        <w:t>. 26.</w:t>
      </w:r>
    </w:p>
  </w:footnote>
  <w:footnote w:id="48">
    <w:p w:rsidR="0091320E" w:rsidRPr="00E333E8" w:rsidRDefault="0091320E">
      <w:pPr>
        <w:pStyle w:val="a4"/>
        <w:rPr>
          <w:rFonts w:ascii="Times New Roman" w:hAnsi="Times New Roman" w:cs="Times New Roman"/>
          <w:lang w:val="en-US"/>
        </w:rPr>
      </w:pPr>
      <w:r w:rsidRPr="00532E7C">
        <w:rPr>
          <w:rStyle w:val="a6"/>
          <w:rFonts w:ascii="Times New Roman" w:hAnsi="Times New Roman" w:cs="Times New Roman"/>
        </w:rPr>
        <w:footnoteRef/>
      </w:r>
      <w:r w:rsidRPr="00E333E8">
        <w:rPr>
          <w:rFonts w:ascii="Times New Roman" w:hAnsi="Times New Roman" w:cs="Times New Roman"/>
          <w:lang w:val="en-US"/>
        </w:rPr>
        <w:t xml:space="preserve"> </w:t>
      </w:r>
      <w:r w:rsidRPr="00DF2700">
        <w:rPr>
          <w:rFonts w:ascii="Times New Roman" w:hAnsi="Times New Roman" w:cs="Times New Roman"/>
          <w:lang w:val="en-US"/>
        </w:rPr>
        <w:t>Ibid</w:t>
      </w:r>
      <w:r w:rsidRPr="00E333E8">
        <w:rPr>
          <w:rFonts w:ascii="Times New Roman" w:hAnsi="Times New Roman" w:cs="Times New Roman"/>
          <w:lang w:val="en-US"/>
        </w:rPr>
        <w:t xml:space="preserve">. </w:t>
      </w:r>
      <w:r w:rsidRPr="00DF2700">
        <w:rPr>
          <w:rFonts w:ascii="Times New Roman" w:hAnsi="Times New Roman" w:cs="Times New Roman"/>
          <w:lang w:val="en-US"/>
        </w:rPr>
        <w:t>P</w:t>
      </w:r>
      <w:r w:rsidRPr="00E333E8">
        <w:rPr>
          <w:rFonts w:ascii="Times New Roman" w:hAnsi="Times New Roman" w:cs="Times New Roman"/>
          <w:lang w:val="en-US"/>
        </w:rPr>
        <w:t>. 27.</w:t>
      </w:r>
    </w:p>
  </w:footnote>
  <w:footnote w:id="49">
    <w:p w:rsidR="0091320E" w:rsidRPr="002B5974" w:rsidRDefault="0091320E">
      <w:pPr>
        <w:pStyle w:val="a4"/>
        <w:rPr>
          <w:rFonts w:ascii="Times New Roman" w:hAnsi="Times New Roman" w:cs="Times New Roman"/>
          <w:lang w:val="en-US"/>
        </w:rPr>
      </w:pPr>
      <w:r w:rsidRPr="002A1574">
        <w:rPr>
          <w:rStyle w:val="a6"/>
          <w:rFonts w:ascii="Times New Roman" w:hAnsi="Times New Roman" w:cs="Times New Roman"/>
        </w:rPr>
        <w:footnoteRef/>
      </w:r>
      <w:r w:rsidRPr="002B5974">
        <w:rPr>
          <w:rFonts w:ascii="Times New Roman" w:hAnsi="Times New Roman" w:cs="Times New Roman"/>
          <w:lang w:val="en-US"/>
        </w:rPr>
        <w:t xml:space="preserve"> Ibid. P. 13.</w:t>
      </w:r>
    </w:p>
  </w:footnote>
  <w:footnote w:id="50">
    <w:p w:rsidR="0091320E" w:rsidRPr="002B5974" w:rsidRDefault="0091320E">
      <w:pPr>
        <w:pStyle w:val="a4"/>
        <w:rPr>
          <w:rFonts w:ascii="Times New Roman" w:hAnsi="Times New Roman" w:cs="Times New Roman"/>
          <w:lang w:val="en-US"/>
        </w:rPr>
      </w:pPr>
      <w:r w:rsidRPr="009D4529">
        <w:rPr>
          <w:rStyle w:val="a6"/>
          <w:rFonts w:ascii="Times New Roman" w:hAnsi="Times New Roman" w:cs="Times New Roman"/>
        </w:rPr>
        <w:footnoteRef/>
      </w:r>
      <w:r w:rsidRPr="002B5974">
        <w:rPr>
          <w:rFonts w:ascii="Times New Roman" w:hAnsi="Times New Roman" w:cs="Times New Roman"/>
          <w:lang w:val="en-US"/>
        </w:rPr>
        <w:t xml:space="preserve"> Ibid. P. 15.</w:t>
      </w:r>
    </w:p>
  </w:footnote>
  <w:footnote w:id="51">
    <w:p w:rsidR="0091320E" w:rsidRPr="002B5974" w:rsidRDefault="0091320E">
      <w:pPr>
        <w:pStyle w:val="a4"/>
        <w:rPr>
          <w:rFonts w:ascii="Times New Roman" w:hAnsi="Times New Roman" w:cs="Times New Roman"/>
          <w:lang w:val="en-US"/>
        </w:rPr>
      </w:pPr>
      <w:r w:rsidRPr="002E4B0B">
        <w:rPr>
          <w:rStyle w:val="a6"/>
          <w:rFonts w:ascii="Times New Roman" w:hAnsi="Times New Roman" w:cs="Times New Roman"/>
        </w:rPr>
        <w:footnoteRef/>
      </w:r>
      <w:r w:rsidRPr="002B5974">
        <w:rPr>
          <w:rFonts w:ascii="Times New Roman" w:hAnsi="Times New Roman" w:cs="Times New Roman"/>
          <w:lang w:val="en-US"/>
        </w:rPr>
        <w:t xml:space="preserve"> Ibid. P. 17.</w:t>
      </w:r>
    </w:p>
  </w:footnote>
  <w:footnote w:id="52">
    <w:p w:rsidR="0091320E" w:rsidRPr="00432A68" w:rsidRDefault="0091320E">
      <w:pPr>
        <w:pStyle w:val="a4"/>
        <w:rPr>
          <w:rFonts w:ascii="Times New Roman" w:hAnsi="Times New Roman" w:cs="Times New Roman"/>
          <w:lang w:val="en-US"/>
        </w:rPr>
      </w:pPr>
      <w:r w:rsidRPr="00432A68">
        <w:rPr>
          <w:rStyle w:val="a6"/>
          <w:rFonts w:ascii="Times New Roman" w:hAnsi="Times New Roman" w:cs="Times New Roman"/>
        </w:rPr>
        <w:footnoteRef/>
      </w:r>
      <w:r w:rsidRPr="00432A68">
        <w:rPr>
          <w:rFonts w:ascii="Times New Roman" w:hAnsi="Times New Roman" w:cs="Times New Roman"/>
          <w:lang w:val="en-US"/>
        </w:rPr>
        <w:t xml:space="preserve"> Ibid. P. 24.</w:t>
      </w:r>
    </w:p>
  </w:footnote>
  <w:footnote w:id="53">
    <w:p w:rsidR="0091320E" w:rsidRPr="009A2870" w:rsidRDefault="0091320E">
      <w:pPr>
        <w:pStyle w:val="a4"/>
        <w:rPr>
          <w:rFonts w:ascii="Times New Roman" w:hAnsi="Times New Roman" w:cs="Times New Roman"/>
          <w:lang w:val="en-US"/>
        </w:rPr>
      </w:pPr>
      <w:r w:rsidRPr="00BE6DE3">
        <w:rPr>
          <w:rStyle w:val="a6"/>
          <w:rFonts w:ascii="Times New Roman" w:hAnsi="Times New Roman" w:cs="Times New Roman"/>
        </w:rPr>
        <w:footnoteRef/>
      </w:r>
      <w:r w:rsidRPr="009A2870">
        <w:rPr>
          <w:rFonts w:ascii="Times New Roman" w:hAnsi="Times New Roman" w:cs="Times New Roman"/>
          <w:lang w:val="en-US"/>
        </w:rPr>
        <w:t xml:space="preserve"> Ibid. P. 22.</w:t>
      </w:r>
    </w:p>
  </w:footnote>
  <w:footnote w:id="54">
    <w:p w:rsidR="0091320E" w:rsidRPr="00E333E8" w:rsidRDefault="0091320E" w:rsidP="00BE34EE">
      <w:pPr>
        <w:pStyle w:val="a4"/>
        <w:rPr>
          <w:rFonts w:ascii="Times New Roman" w:eastAsia="Gulim" w:hAnsi="Times New Roman" w:cs="Times New Roman"/>
        </w:rPr>
      </w:pPr>
      <w:r w:rsidRPr="00BC68E3">
        <w:rPr>
          <w:rStyle w:val="a6"/>
          <w:rFonts w:ascii="Times New Roman" w:eastAsia="Gulim" w:hAnsi="Times New Roman" w:cs="Times New Roman"/>
        </w:rPr>
        <w:footnoteRef/>
      </w:r>
      <w:r w:rsidRPr="00E333E8">
        <w:rPr>
          <w:rFonts w:ascii="Times New Roman" w:eastAsia="Gulim" w:hAnsi="Times New Roman" w:cs="Times New Roman"/>
        </w:rPr>
        <w:t xml:space="preserve"> </w:t>
      </w:r>
      <w:r w:rsidRPr="009A2870">
        <w:rPr>
          <w:rFonts w:ascii="Times New Roman" w:eastAsia="Gulim" w:hAnsi="Times New Roman" w:cs="Times New Roman"/>
          <w:lang w:val="en-US"/>
        </w:rPr>
        <w:t>Ibid</w:t>
      </w:r>
      <w:r w:rsidRPr="00E333E8">
        <w:rPr>
          <w:rFonts w:ascii="Times New Roman" w:eastAsia="Gulim" w:hAnsi="Times New Roman" w:cs="Times New Roman"/>
        </w:rPr>
        <w:t xml:space="preserve">. </w:t>
      </w:r>
      <w:r w:rsidRPr="009A2870">
        <w:rPr>
          <w:rFonts w:ascii="Times New Roman" w:eastAsia="Gulim" w:hAnsi="Times New Roman" w:cs="Times New Roman"/>
          <w:lang w:val="en-US"/>
        </w:rPr>
        <w:t>P</w:t>
      </w:r>
      <w:r w:rsidRPr="00E333E8">
        <w:rPr>
          <w:rFonts w:ascii="Times New Roman" w:eastAsia="Gulim" w:hAnsi="Times New Roman" w:cs="Times New Roman"/>
        </w:rPr>
        <w:t>. 18-19.</w:t>
      </w:r>
    </w:p>
  </w:footnote>
  <w:footnote w:id="55">
    <w:p w:rsidR="0091320E" w:rsidRPr="00A64031" w:rsidRDefault="0091320E">
      <w:pPr>
        <w:pStyle w:val="a4"/>
        <w:rPr>
          <w:rFonts w:ascii="Times New Roman" w:hAnsi="Times New Roman" w:cs="Times New Roman"/>
        </w:rPr>
      </w:pPr>
      <w:r w:rsidRPr="009A2870">
        <w:rPr>
          <w:rStyle w:val="a6"/>
          <w:rFonts w:ascii="Times New Roman" w:hAnsi="Times New Roman" w:cs="Times New Roman"/>
        </w:rPr>
        <w:footnoteRef/>
      </w:r>
      <w:r w:rsidRPr="00A64031">
        <w:rPr>
          <w:rFonts w:ascii="Times New Roman" w:hAnsi="Times New Roman" w:cs="Times New Roman"/>
        </w:rPr>
        <w:t xml:space="preserve"> </w:t>
      </w:r>
      <w:r w:rsidRPr="009A2870">
        <w:rPr>
          <w:rFonts w:ascii="Times New Roman" w:hAnsi="Times New Roman" w:cs="Times New Roman"/>
          <w:lang w:val="en-US"/>
        </w:rPr>
        <w:t>Ibid</w:t>
      </w:r>
      <w:r w:rsidRPr="00A64031">
        <w:rPr>
          <w:rFonts w:ascii="Times New Roman" w:hAnsi="Times New Roman" w:cs="Times New Roman"/>
        </w:rPr>
        <w:t xml:space="preserve">. </w:t>
      </w:r>
      <w:r w:rsidRPr="009A2870">
        <w:rPr>
          <w:rFonts w:ascii="Times New Roman" w:hAnsi="Times New Roman" w:cs="Times New Roman"/>
          <w:lang w:val="en-US"/>
        </w:rPr>
        <w:t>P</w:t>
      </w:r>
      <w:r w:rsidRPr="00A64031">
        <w:rPr>
          <w:rFonts w:ascii="Times New Roman" w:hAnsi="Times New Roman" w:cs="Times New Roman"/>
        </w:rPr>
        <w:t>. 23.</w:t>
      </w:r>
    </w:p>
  </w:footnote>
  <w:footnote w:id="56">
    <w:p w:rsidR="0091320E" w:rsidRPr="00935E36" w:rsidRDefault="0091320E">
      <w:pPr>
        <w:pStyle w:val="a4"/>
        <w:rPr>
          <w:rFonts w:ascii="Times New Roman" w:hAnsi="Times New Roman" w:cs="Times New Roman"/>
        </w:rPr>
      </w:pPr>
      <w:r w:rsidRPr="00935E36">
        <w:rPr>
          <w:rStyle w:val="a6"/>
          <w:rFonts w:ascii="Times New Roman" w:hAnsi="Times New Roman" w:cs="Times New Roman"/>
        </w:rPr>
        <w:footnoteRef/>
      </w:r>
      <w:r w:rsidRPr="00935E36">
        <w:rPr>
          <w:rFonts w:ascii="Times New Roman" w:hAnsi="Times New Roman" w:cs="Times New Roman"/>
        </w:rPr>
        <w:t xml:space="preserve"> </w:t>
      </w:r>
      <w:proofErr w:type="spellStart"/>
      <w:r w:rsidRPr="00935E36">
        <w:rPr>
          <w:rFonts w:ascii="Times New Roman" w:hAnsi="Times New Roman" w:cs="Times New Roman"/>
        </w:rPr>
        <w:t>Подшиваленко</w:t>
      </w:r>
      <w:proofErr w:type="spellEnd"/>
      <w:r w:rsidRPr="00935E36">
        <w:rPr>
          <w:rFonts w:ascii="Times New Roman" w:hAnsi="Times New Roman" w:cs="Times New Roman"/>
        </w:rPr>
        <w:t xml:space="preserve"> Г. П. Иностранные инвестиции. Курс лекций. М., 2013. С. 14.</w:t>
      </w:r>
    </w:p>
  </w:footnote>
  <w:footnote w:id="57">
    <w:p w:rsidR="0091320E" w:rsidRPr="00141C8D" w:rsidRDefault="0091320E" w:rsidP="00814BB3">
      <w:pPr>
        <w:pStyle w:val="a4"/>
        <w:jc w:val="both"/>
        <w:rPr>
          <w:rFonts w:ascii="Times New Roman" w:hAnsi="Times New Roman" w:cs="Times New Roman"/>
        </w:rPr>
      </w:pPr>
      <w:r w:rsidRPr="00141C8D">
        <w:rPr>
          <w:rStyle w:val="a6"/>
          <w:rFonts w:ascii="Times New Roman" w:hAnsi="Times New Roman" w:cs="Times New Roman"/>
        </w:rPr>
        <w:footnoteRef/>
      </w:r>
      <w:r w:rsidRPr="00141C8D">
        <w:rPr>
          <w:rFonts w:ascii="Times New Roman" w:hAnsi="Times New Roman" w:cs="Times New Roman"/>
        </w:rPr>
        <w:t xml:space="preserve"> </w:t>
      </w:r>
      <w:proofErr w:type="spellStart"/>
      <w:r>
        <w:rPr>
          <w:rFonts w:ascii="Times New Roman" w:hAnsi="Times New Roman" w:cs="Times New Roman"/>
        </w:rPr>
        <w:t>Кокушкина</w:t>
      </w:r>
      <w:proofErr w:type="spellEnd"/>
      <w:r>
        <w:rPr>
          <w:rFonts w:ascii="Times New Roman" w:hAnsi="Times New Roman" w:cs="Times New Roman"/>
        </w:rPr>
        <w:t xml:space="preserve"> И. В. Международные инвестиционные отношения в системе мирохозяйственных связей. </w:t>
      </w:r>
      <w:proofErr w:type="gramStart"/>
      <w:r>
        <w:rPr>
          <w:rFonts w:ascii="Times New Roman" w:hAnsi="Times New Roman" w:cs="Times New Roman"/>
        </w:rPr>
        <w:t>СПб.,</w:t>
      </w:r>
      <w:proofErr w:type="gramEnd"/>
      <w:r>
        <w:rPr>
          <w:rFonts w:ascii="Times New Roman" w:hAnsi="Times New Roman" w:cs="Times New Roman"/>
        </w:rPr>
        <w:t xml:space="preserve"> 2005. С. 18.</w:t>
      </w:r>
    </w:p>
  </w:footnote>
  <w:footnote w:id="58">
    <w:p w:rsidR="0091320E" w:rsidRPr="002D6C7A" w:rsidRDefault="0091320E" w:rsidP="002D6C7A">
      <w:pPr>
        <w:pStyle w:val="a4"/>
        <w:jc w:val="both"/>
        <w:rPr>
          <w:rFonts w:ascii="Times New Roman" w:hAnsi="Times New Roman" w:cs="Times New Roman"/>
        </w:rPr>
      </w:pPr>
      <w:r w:rsidRPr="00137923">
        <w:rPr>
          <w:rStyle w:val="a6"/>
          <w:rFonts w:ascii="Times New Roman" w:hAnsi="Times New Roman" w:cs="Times New Roman"/>
        </w:rPr>
        <w:footnoteRef/>
      </w:r>
      <w:r w:rsidRPr="002D6C7A">
        <w:rPr>
          <w:rFonts w:ascii="Times New Roman" w:hAnsi="Times New Roman" w:cs="Times New Roman"/>
        </w:rPr>
        <w:t xml:space="preserve"> </w:t>
      </w:r>
      <w:r w:rsidRPr="002D6C7A">
        <w:rPr>
          <w:rFonts w:ascii="Batang" w:eastAsia="Batang" w:hAnsi="Batang" w:cs="Times New Roman" w:hint="eastAsia"/>
          <w:lang w:val="en-US"/>
        </w:rPr>
        <w:t>국가법령정보센터</w:t>
      </w:r>
      <w:r w:rsidRPr="002D6C7A">
        <w:rPr>
          <w:rFonts w:ascii="Batang" w:eastAsia="Batang" w:hAnsi="Batang" w:cs="Times New Roman" w:hint="eastAsia"/>
        </w:rPr>
        <w:t xml:space="preserve">. </w:t>
      </w:r>
      <w:r w:rsidRPr="002D6C7A">
        <w:rPr>
          <w:rFonts w:ascii="Batang" w:eastAsia="Batang" w:hAnsi="Batang" w:cs="Times New Roman" w:hint="eastAsia"/>
          <w:lang w:val="en-US"/>
        </w:rPr>
        <w:t>외국인투자촉진법</w:t>
      </w:r>
      <w:r w:rsidRPr="002D6C7A">
        <w:rPr>
          <w:rFonts w:ascii="Times New Roman" w:hAnsi="Times New Roman" w:cs="Times New Roman" w:hint="eastAsia"/>
        </w:rPr>
        <w:t xml:space="preserve"> (</w:t>
      </w:r>
      <w:r>
        <w:rPr>
          <w:rFonts w:ascii="Times New Roman" w:hAnsi="Times New Roman" w:cs="Times New Roman"/>
        </w:rPr>
        <w:t xml:space="preserve">Государственный центр законодательной информации. Закон о стимулировании иностранных инвестиций). Доступно по адресу: </w:t>
      </w:r>
      <w:hyperlink r:id="rId14" w:anchor="0000" w:history="1">
        <w:r w:rsidRPr="00ED1C45">
          <w:rPr>
            <w:rStyle w:val="a7"/>
            <w:rFonts w:ascii="Times New Roman" w:hAnsi="Times New Roman" w:cs="Times New Roman"/>
          </w:rPr>
          <w:t>http://www.law.go.kr/lsInfoP.do?urlMode=lsInfoP&amp;lsId=000660#0000</w:t>
        </w:r>
      </w:hyperlink>
      <w:r>
        <w:rPr>
          <w:rFonts w:ascii="Times New Roman" w:hAnsi="Times New Roman" w:cs="Times New Roman"/>
        </w:rPr>
        <w:t xml:space="preserve"> (09.04.2017).</w:t>
      </w:r>
    </w:p>
  </w:footnote>
  <w:footnote w:id="59">
    <w:p w:rsidR="0091320E" w:rsidRPr="00DF2700" w:rsidRDefault="0091320E">
      <w:pPr>
        <w:pStyle w:val="a4"/>
        <w:rPr>
          <w:rFonts w:ascii="Times New Roman" w:hAnsi="Times New Roman" w:cs="Times New Roman"/>
          <w:lang w:val="en-US"/>
        </w:rPr>
      </w:pPr>
      <w:r w:rsidRPr="003F763A">
        <w:rPr>
          <w:rStyle w:val="a6"/>
          <w:rFonts w:ascii="Times New Roman" w:hAnsi="Times New Roman" w:cs="Times New Roman"/>
        </w:rPr>
        <w:footnoteRef/>
      </w:r>
      <w:r w:rsidRPr="00A64031">
        <w:rPr>
          <w:rFonts w:ascii="Times New Roman" w:hAnsi="Times New Roman" w:cs="Times New Roman"/>
          <w:lang w:val="en-US"/>
        </w:rPr>
        <w:t xml:space="preserve"> </w:t>
      </w:r>
      <w:r w:rsidRPr="003F763A">
        <w:rPr>
          <w:rFonts w:ascii="Times New Roman" w:hAnsi="Times New Roman" w:cs="Times New Roman"/>
          <w:lang w:val="en-US"/>
        </w:rPr>
        <w:t>Francoise</w:t>
      </w:r>
      <w:r w:rsidRPr="00A64031">
        <w:rPr>
          <w:rFonts w:ascii="Times New Roman" w:hAnsi="Times New Roman" w:cs="Times New Roman"/>
          <w:lang w:val="en-US"/>
        </w:rPr>
        <w:t xml:space="preserve"> </w:t>
      </w:r>
      <w:r w:rsidRPr="003F763A">
        <w:rPr>
          <w:rFonts w:ascii="Times New Roman" w:hAnsi="Times New Roman" w:cs="Times New Roman"/>
          <w:lang w:val="en-US"/>
        </w:rPr>
        <w:t>Nicolas</w:t>
      </w:r>
      <w:r w:rsidRPr="00A64031">
        <w:rPr>
          <w:rFonts w:ascii="Times New Roman" w:hAnsi="Times New Roman" w:cs="Times New Roman"/>
          <w:lang w:val="en-US"/>
        </w:rPr>
        <w:t xml:space="preserve">, </w:t>
      </w:r>
      <w:r w:rsidRPr="003F763A">
        <w:rPr>
          <w:rFonts w:ascii="Times New Roman" w:hAnsi="Times New Roman" w:cs="Times New Roman"/>
          <w:lang w:val="en-US"/>
        </w:rPr>
        <w:t>Stephen</w:t>
      </w:r>
      <w:r w:rsidRPr="00A64031">
        <w:rPr>
          <w:rFonts w:ascii="Times New Roman" w:hAnsi="Times New Roman" w:cs="Times New Roman"/>
          <w:lang w:val="en-US"/>
        </w:rPr>
        <w:t xml:space="preserve"> </w:t>
      </w:r>
      <w:r w:rsidRPr="003F763A">
        <w:rPr>
          <w:rFonts w:ascii="Times New Roman" w:hAnsi="Times New Roman" w:cs="Times New Roman"/>
          <w:lang w:val="en-US"/>
        </w:rPr>
        <w:t>Thomsen</w:t>
      </w:r>
      <w:r w:rsidRPr="00A64031">
        <w:rPr>
          <w:rFonts w:ascii="Times New Roman" w:hAnsi="Times New Roman" w:cs="Times New Roman"/>
          <w:lang w:val="en-US"/>
        </w:rPr>
        <w:t xml:space="preserve">, </w:t>
      </w:r>
      <w:proofErr w:type="spellStart"/>
      <w:r w:rsidRPr="003F763A">
        <w:rPr>
          <w:rFonts w:ascii="Times New Roman" w:hAnsi="Times New Roman" w:cs="Times New Roman"/>
          <w:lang w:val="en-US"/>
        </w:rPr>
        <w:t>Mi</w:t>
      </w:r>
      <w:proofErr w:type="spellEnd"/>
      <w:r w:rsidRPr="00A64031">
        <w:rPr>
          <w:rFonts w:ascii="Times New Roman" w:hAnsi="Times New Roman" w:cs="Times New Roman"/>
          <w:lang w:val="en-US"/>
        </w:rPr>
        <w:t>-</w:t>
      </w:r>
      <w:r w:rsidRPr="003F763A">
        <w:rPr>
          <w:rFonts w:ascii="Times New Roman" w:hAnsi="Times New Roman" w:cs="Times New Roman"/>
          <w:lang w:val="en-US"/>
        </w:rPr>
        <w:t>Hyun</w:t>
      </w:r>
      <w:r w:rsidRPr="00A64031">
        <w:rPr>
          <w:rFonts w:ascii="Times New Roman" w:hAnsi="Times New Roman" w:cs="Times New Roman"/>
          <w:lang w:val="en-US"/>
        </w:rPr>
        <w:t xml:space="preserve"> </w:t>
      </w:r>
      <w:r w:rsidRPr="003F763A">
        <w:rPr>
          <w:rFonts w:ascii="Times New Roman" w:hAnsi="Times New Roman" w:cs="Times New Roman"/>
          <w:lang w:val="en-US"/>
        </w:rPr>
        <w:t>Bang</w:t>
      </w:r>
      <w:r w:rsidRPr="00A64031">
        <w:rPr>
          <w:rFonts w:ascii="Times New Roman" w:hAnsi="Times New Roman" w:cs="Times New Roman"/>
          <w:lang w:val="en-US"/>
        </w:rPr>
        <w:t xml:space="preserve">. </w:t>
      </w:r>
      <w:r w:rsidRPr="003F763A">
        <w:rPr>
          <w:rFonts w:ascii="Times New Roman" w:hAnsi="Times New Roman" w:cs="Times New Roman"/>
          <w:lang w:val="en-US"/>
        </w:rPr>
        <w:t>Lessons from Investment Policy Reform in Korea // OECD Working Papers on International Investment, 2013/02. P. 19-20.</w:t>
      </w:r>
    </w:p>
  </w:footnote>
  <w:footnote w:id="60">
    <w:p w:rsidR="0091320E" w:rsidRPr="00E333E8" w:rsidRDefault="0091320E" w:rsidP="00821554">
      <w:pPr>
        <w:jc w:val="both"/>
        <w:rPr>
          <w:rFonts w:ascii="Times New Roman" w:hAnsi="Times New Roman" w:cs="Times New Roman"/>
          <w:lang w:val="en-US"/>
        </w:rPr>
      </w:pPr>
      <w:r w:rsidRPr="00700776">
        <w:rPr>
          <w:rStyle w:val="a6"/>
          <w:rFonts w:ascii="Times New Roman" w:hAnsi="Times New Roman" w:cs="Times New Roman"/>
        </w:rPr>
        <w:footnoteRef/>
      </w:r>
      <w:r w:rsidRPr="00700776">
        <w:rPr>
          <w:rFonts w:ascii="Times New Roman" w:hAnsi="Times New Roman" w:cs="Times New Roman"/>
          <w:lang w:val="en-US"/>
        </w:rPr>
        <w:t xml:space="preserve"> Invest Korea. </w:t>
      </w:r>
      <w:r w:rsidRPr="00700776">
        <w:rPr>
          <w:rFonts w:ascii="Times New Roman" w:hAnsi="Times New Roman" w:cs="Times New Roman"/>
          <w:sz w:val="20"/>
          <w:szCs w:val="20"/>
          <w:lang w:val="en-US"/>
        </w:rPr>
        <w:t xml:space="preserve">About FIZs, FTZs and FEZs. </w:t>
      </w:r>
      <w:r w:rsidRPr="00700776">
        <w:rPr>
          <w:rFonts w:ascii="Times New Roman" w:hAnsi="Times New Roman" w:cs="Times New Roman"/>
          <w:sz w:val="20"/>
          <w:szCs w:val="20"/>
        </w:rPr>
        <w:t>Доступно</w:t>
      </w:r>
      <w:r w:rsidRPr="00E333E8">
        <w:rPr>
          <w:rFonts w:ascii="Times New Roman" w:hAnsi="Times New Roman" w:cs="Times New Roman"/>
          <w:sz w:val="20"/>
          <w:szCs w:val="20"/>
          <w:lang w:val="en-US"/>
        </w:rPr>
        <w:t xml:space="preserve"> </w:t>
      </w:r>
      <w:r w:rsidRPr="00700776">
        <w:rPr>
          <w:rFonts w:ascii="Times New Roman" w:hAnsi="Times New Roman" w:cs="Times New Roman"/>
          <w:sz w:val="20"/>
          <w:szCs w:val="20"/>
        </w:rPr>
        <w:t>по</w:t>
      </w:r>
      <w:r w:rsidRPr="00E333E8">
        <w:rPr>
          <w:rFonts w:ascii="Times New Roman" w:hAnsi="Times New Roman" w:cs="Times New Roman"/>
          <w:sz w:val="20"/>
          <w:szCs w:val="20"/>
          <w:lang w:val="en-US"/>
        </w:rPr>
        <w:t xml:space="preserve"> </w:t>
      </w:r>
      <w:r w:rsidRPr="00700776">
        <w:rPr>
          <w:rFonts w:ascii="Times New Roman" w:hAnsi="Times New Roman" w:cs="Times New Roman"/>
          <w:sz w:val="20"/>
          <w:szCs w:val="20"/>
        </w:rPr>
        <w:t>адресу</w:t>
      </w:r>
      <w:r w:rsidRPr="00E333E8">
        <w:rPr>
          <w:rFonts w:ascii="Times New Roman" w:hAnsi="Times New Roman" w:cs="Times New Roman"/>
          <w:sz w:val="20"/>
          <w:szCs w:val="20"/>
          <w:lang w:val="en-US"/>
        </w:rPr>
        <w:t xml:space="preserve">: </w:t>
      </w:r>
      <w:hyperlink r:id="rId15" w:history="1">
        <w:r w:rsidRPr="00DF2700">
          <w:rPr>
            <w:rStyle w:val="a7"/>
            <w:rFonts w:ascii="Times New Roman" w:hAnsi="Times New Roman" w:cs="Times New Roman"/>
            <w:sz w:val="20"/>
            <w:szCs w:val="20"/>
            <w:lang w:val="en-US"/>
          </w:rPr>
          <w:t>http</w:t>
        </w:r>
        <w:r w:rsidRPr="00E333E8">
          <w:rPr>
            <w:rStyle w:val="a7"/>
            <w:rFonts w:ascii="Times New Roman" w:hAnsi="Times New Roman" w:cs="Times New Roman"/>
            <w:sz w:val="20"/>
            <w:szCs w:val="20"/>
            <w:lang w:val="en-US"/>
          </w:rPr>
          <w:t>://</w:t>
        </w:r>
        <w:r w:rsidRPr="00DF2700">
          <w:rPr>
            <w:rStyle w:val="a7"/>
            <w:rFonts w:ascii="Times New Roman" w:hAnsi="Times New Roman" w:cs="Times New Roman"/>
            <w:sz w:val="20"/>
            <w:szCs w:val="20"/>
            <w:lang w:val="en-US"/>
          </w:rPr>
          <w:t>blog</w:t>
        </w:r>
        <w:r w:rsidRPr="00E333E8">
          <w:rPr>
            <w:rStyle w:val="a7"/>
            <w:rFonts w:ascii="Times New Roman" w:hAnsi="Times New Roman" w:cs="Times New Roman"/>
            <w:sz w:val="20"/>
            <w:szCs w:val="20"/>
            <w:lang w:val="en-US"/>
          </w:rPr>
          <w:t>.</w:t>
        </w:r>
        <w:r w:rsidRPr="00DF2700">
          <w:rPr>
            <w:rStyle w:val="a7"/>
            <w:rFonts w:ascii="Times New Roman" w:hAnsi="Times New Roman" w:cs="Times New Roman"/>
            <w:sz w:val="20"/>
            <w:szCs w:val="20"/>
            <w:lang w:val="en-US"/>
          </w:rPr>
          <w:t>investkorea</w:t>
        </w:r>
        <w:r w:rsidRPr="00E333E8">
          <w:rPr>
            <w:rStyle w:val="a7"/>
            <w:rFonts w:ascii="Times New Roman" w:hAnsi="Times New Roman" w:cs="Times New Roman"/>
            <w:sz w:val="20"/>
            <w:szCs w:val="20"/>
            <w:lang w:val="en-US"/>
          </w:rPr>
          <w:t>.</w:t>
        </w:r>
        <w:r w:rsidRPr="00DF2700">
          <w:rPr>
            <w:rStyle w:val="a7"/>
            <w:rFonts w:ascii="Times New Roman" w:hAnsi="Times New Roman" w:cs="Times New Roman"/>
            <w:sz w:val="20"/>
            <w:szCs w:val="20"/>
            <w:lang w:val="en-US"/>
          </w:rPr>
          <w:t>org</w:t>
        </w:r>
        <w:r w:rsidRPr="00E333E8">
          <w:rPr>
            <w:rStyle w:val="a7"/>
            <w:rFonts w:ascii="Times New Roman" w:hAnsi="Times New Roman" w:cs="Times New Roman"/>
            <w:sz w:val="20"/>
            <w:szCs w:val="20"/>
            <w:lang w:val="en-US"/>
          </w:rPr>
          <w:t>/</w:t>
        </w:r>
        <w:r w:rsidRPr="00DF2700">
          <w:rPr>
            <w:rStyle w:val="a7"/>
            <w:rFonts w:ascii="Times New Roman" w:hAnsi="Times New Roman" w:cs="Times New Roman"/>
            <w:sz w:val="20"/>
            <w:szCs w:val="20"/>
            <w:lang w:val="en-US"/>
          </w:rPr>
          <w:t>wordpress</w:t>
        </w:r>
        <w:r w:rsidRPr="00E333E8">
          <w:rPr>
            <w:rStyle w:val="a7"/>
            <w:rFonts w:ascii="Times New Roman" w:hAnsi="Times New Roman" w:cs="Times New Roman"/>
            <w:sz w:val="20"/>
            <w:szCs w:val="20"/>
            <w:lang w:val="en-US"/>
          </w:rPr>
          <w:t>/?</w:t>
        </w:r>
        <w:r w:rsidRPr="00DF2700">
          <w:rPr>
            <w:rStyle w:val="a7"/>
            <w:rFonts w:ascii="Times New Roman" w:hAnsi="Times New Roman" w:cs="Times New Roman"/>
            <w:sz w:val="20"/>
            <w:szCs w:val="20"/>
            <w:lang w:val="en-US"/>
          </w:rPr>
          <w:t>p</w:t>
        </w:r>
        <w:r w:rsidRPr="00E333E8">
          <w:rPr>
            <w:rStyle w:val="a7"/>
            <w:rFonts w:ascii="Times New Roman" w:hAnsi="Times New Roman" w:cs="Times New Roman"/>
            <w:sz w:val="20"/>
            <w:szCs w:val="20"/>
            <w:lang w:val="en-US"/>
          </w:rPr>
          <w:t>=3431</w:t>
        </w:r>
      </w:hyperlink>
      <w:r w:rsidRPr="00E333E8">
        <w:rPr>
          <w:rFonts w:ascii="Times New Roman" w:hAnsi="Times New Roman" w:cs="Times New Roman"/>
          <w:sz w:val="20"/>
          <w:szCs w:val="20"/>
          <w:lang w:val="en-US"/>
        </w:rPr>
        <w:t xml:space="preserve"> (16.04.2017).</w:t>
      </w:r>
    </w:p>
  </w:footnote>
  <w:footnote w:id="61">
    <w:p w:rsidR="0091320E" w:rsidRPr="00692722" w:rsidRDefault="0091320E" w:rsidP="00E14787">
      <w:pPr>
        <w:pStyle w:val="a4"/>
        <w:jc w:val="both"/>
        <w:rPr>
          <w:rFonts w:ascii="Times New Roman" w:hAnsi="Times New Roman" w:cs="Times New Roman"/>
          <w:lang w:val="en-US"/>
        </w:rPr>
      </w:pPr>
      <w:r w:rsidRPr="00692722">
        <w:rPr>
          <w:rStyle w:val="a6"/>
          <w:rFonts w:ascii="Times New Roman" w:hAnsi="Times New Roman" w:cs="Times New Roman"/>
        </w:rPr>
        <w:footnoteRef/>
      </w:r>
      <w:r w:rsidRPr="00692722">
        <w:rPr>
          <w:rFonts w:ascii="Times New Roman" w:hAnsi="Times New Roman" w:cs="Times New Roman"/>
          <w:lang w:val="en-US"/>
        </w:rPr>
        <w:t xml:space="preserve"> </w:t>
      </w:r>
      <w:proofErr w:type="spellStart"/>
      <w:r w:rsidRPr="00692722">
        <w:rPr>
          <w:rFonts w:ascii="Times New Roman" w:hAnsi="Times New Roman" w:cs="Times New Roman"/>
          <w:lang w:val="en-US"/>
        </w:rPr>
        <w:t>Samil</w:t>
      </w:r>
      <w:proofErr w:type="spellEnd"/>
      <w:r w:rsidRPr="00692722">
        <w:rPr>
          <w:rFonts w:ascii="Times New Roman" w:hAnsi="Times New Roman" w:cs="Times New Roman"/>
          <w:lang w:val="en-US"/>
        </w:rPr>
        <w:t xml:space="preserve"> PricewaterhouseCoopers. Doing Business and Investment in Korea. Seoul, 2012. P. 28-29.</w:t>
      </w:r>
    </w:p>
  </w:footnote>
  <w:footnote w:id="62">
    <w:p w:rsidR="0091320E" w:rsidRPr="00BE7E58" w:rsidRDefault="0091320E" w:rsidP="00646FCB">
      <w:pPr>
        <w:pStyle w:val="a4"/>
        <w:jc w:val="both"/>
        <w:rPr>
          <w:rFonts w:ascii="Times New Roman" w:hAnsi="Times New Roman" w:cs="Times New Roman"/>
        </w:rPr>
      </w:pPr>
      <w:r w:rsidRPr="00646FCB">
        <w:rPr>
          <w:rStyle w:val="a6"/>
          <w:rFonts w:ascii="Times New Roman" w:hAnsi="Times New Roman" w:cs="Times New Roman"/>
        </w:rPr>
        <w:footnoteRef/>
      </w:r>
      <w:r w:rsidRPr="00646FCB">
        <w:rPr>
          <w:rFonts w:ascii="Times New Roman" w:hAnsi="Times New Roman" w:cs="Times New Roman"/>
          <w:lang w:val="en-US"/>
        </w:rPr>
        <w:t xml:space="preserve"> U.S. Department of State. Republic of Korea 2016 Investment Climate Statement. </w:t>
      </w:r>
      <w:r w:rsidRPr="00646FCB">
        <w:rPr>
          <w:rFonts w:ascii="Times New Roman" w:hAnsi="Times New Roman" w:cs="Times New Roman"/>
        </w:rPr>
        <w:t xml:space="preserve">Доступно по адресу: </w:t>
      </w:r>
      <w:hyperlink r:id="rId16" w:history="1">
        <w:r w:rsidRPr="00646FCB">
          <w:rPr>
            <w:rStyle w:val="a7"/>
            <w:rFonts w:ascii="Times New Roman" w:hAnsi="Times New Roman" w:cs="Times New Roman"/>
          </w:rPr>
          <w:t>https://www.state.gov/e/eb/rls/othr/ics/2016/eap/254289.htm</w:t>
        </w:r>
      </w:hyperlink>
      <w:r w:rsidRPr="00646FCB">
        <w:rPr>
          <w:rFonts w:ascii="Times New Roman" w:hAnsi="Times New Roman" w:cs="Times New Roman"/>
        </w:rPr>
        <w:t xml:space="preserve"> (09.04.2017)</w:t>
      </w:r>
      <w:r w:rsidRPr="00BE7E58">
        <w:rPr>
          <w:rFonts w:ascii="Times New Roman" w:hAnsi="Times New Roman" w:cs="Times New Roman"/>
        </w:rPr>
        <w:t>.</w:t>
      </w:r>
    </w:p>
  </w:footnote>
  <w:footnote w:id="63">
    <w:p w:rsidR="0091320E" w:rsidRPr="00A64031" w:rsidRDefault="0091320E">
      <w:pPr>
        <w:pStyle w:val="a4"/>
        <w:rPr>
          <w:rFonts w:ascii="Times New Roman" w:hAnsi="Times New Roman" w:cs="Times New Roman"/>
          <w:lang w:val="en-US"/>
        </w:rPr>
      </w:pPr>
      <w:r w:rsidRPr="00BC09D2">
        <w:rPr>
          <w:rStyle w:val="a6"/>
          <w:rFonts w:ascii="Times New Roman" w:hAnsi="Times New Roman" w:cs="Times New Roman"/>
        </w:rPr>
        <w:footnoteRef/>
      </w:r>
      <w:r w:rsidRPr="00A64031">
        <w:rPr>
          <w:rFonts w:ascii="Times New Roman" w:hAnsi="Times New Roman" w:cs="Times New Roman"/>
          <w:lang w:val="en-US"/>
        </w:rPr>
        <w:t xml:space="preserve"> Ibid.</w:t>
      </w:r>
    </w:p>
  </w:footnote>
  <w:footnote w:id="64">
    <w:p w:rsidR="0091320E" w:rsidRPr="00F11CAC" w:rsidRDefault="0091320E" w:rsidP="00E14787">
      <w:pPr>
        <w:pStyle w:val="a4"/>
        <w:jc w:val="both"/>
        <w:rPr>
          <w:rFonts w:ascii="Times New Roman" w:hAnsi="Times New Roman" w:cs="Times New Roman"/>
          <w:lang w:val="en-US"/>
        </w:rPr>
      </w:pPr>
      <w:r w:rsidRPr="00C60F8D">
        <w:rPr>
          <w:rStyle w:val="a6"/>
          <w:rFonts w:ascii="Times New Roman" w:hAnsi="Times New Roman" w:cs="Times New Roman"/>
        </w:rPr>
        <w:footnoteRef/>
      </w:r>
      <w:r w:rsidRPr="00C60F8D">
        <w:rPr>
          <w:rFonts w:ascii="Times New Roman" w:hAnsi="Times New Roman" w:cs="Times New Roman"/>
          <w:lang w:val="en-US"/>
        </w:rPr>
        <w:t xml:space="preserve"> The Economist. Corporate governance explains South Korea’s low </w:t>
      </w:r>
      <w:proofErr w:type="spellStart"/>
      <w:r w:rsidRPr="00C60F8D">
        <w:rPr>
          <w:rFonts w:ascii="Times New Roman" w:hAnsi="Times New Roman" w:cs="Times New Roman"/>
          <w:lang w:val="en-US"/>
        </w:rPr>
        <w:t>stockmarket</w:t>
      </w:r>
      <w:proofErr w:type="spellEnd"/>
      <w:r w:rsidRPr="00C60F8D">
        <w:rPr>
          <w:rFonts w:ascii="Times New Roman" w:hAnsi="Times New Roman" w:cs="Times New Roman"/>
          <w:lang w:val="en-US"/>
        </w:rPr>
        <w:t xml:space="preserve"> ratings. </w:t>
      </w:r>
      <w:r w:rsidRPr="00C60F8D">
        <w:rPr>
          <w:rFonts w:ascii="Times New Roman" w:hAnsi="Times New Roman" w:cs="Times New Roman"/>
        </w:rPr>
        <w:t>Доступно</w:t>
      </w:r>
      <w:r w:rsidRPr="00F11CAC">
        <w:rPr>
          <w:rFonts w:ascii="Times New Roman" w:hAnsi="Times New Roman" w:cs="Times New Roman"/>
          <w:lang w:val="en-US"/>
        </w:rPr>
        <w:t xml:space="preserve"> </w:t>
      </w:r>
      <w:r w:rsidRPr="00C60F8D">
        <w:rPr>
          <w:rFonts w:ascii="Times New Roman" w:hAnsi="Times New Roman" w:cs="Times New Roman"/>
        </w:rPr>
        <w:t>по</w:t>
      </w:r>
      <w:r w:rsidRPr="00F11CAC">
        <w:rPr>
          <w:rFonts w:ascii="Times New Roman" w:hAnsi="Times New Roman" w:cs="Times New Roman"/>
          <w:lang w:val="en-US"/>
        </w:rPr>
        <w:t xml:space="preserve"> </w:t>
      </w:r>
      <w:r w:rsidRPr="00C60F8D">
        <w:rPr>
          <w:rFonts w:ascii="Times New Roman" w:hAnsi="Times New Roman" w:cs="Times New Roman"/>
        </w:rPr>
        <w:t>адресу</w:t>
      </w:r>
      <w:r w:rsidRPr="00F11CAC">
        <w:rPr>
          <w:rFonts w:ascii="Times New Roman" w:hAnsi="Times New Roman" w:cs="Times New Roman"/>
          <w:lang w:val="en-US"/>
        </w:rPr>
        <w:t xml:space="preserve">: </w:t>
      </w:r>
      <w:hyperlink r:id="rId17" w:history="1">
        <w:r w:rsidRPr="00F11CAC">
          <w:rPr>
            <w:rStyle w:val="a7"/>
            <w:rFonts w:ascii="Times New Roman" w:hAnsi="Times New Roman" w:cs="Times New Roman"/>
            <w:lang w:val="en-US"/>
          </w:rPr>
          <w:t>http://www.economist.com/node/21547255</w:t>
        </w:r>
      </w:hyperlink>
      <w:r w:rsidRPr="00F11CAC">
        <w:rPr>
          <w:rFonts w:ascii="Times New Roman" w:hAnsi="Times New Roman" w:cs="Times New Roman"/>
          <w:lang w:val="en-US"/>
        </w:rPr>
        <w:t xml:space="preserve"> (16.04.2017).</w:t>
      </w:r>
    </w:p>
  </w:footnote>
  <w:footnote w:id="65">
    <w:p w:rsidR="0091320E" w:rsidRPr="00E14787" w:rsidRDefault="0091320E" w:rsidP="00E14787">
      <w:pPr>
        <w:pStyle w:val="a4"/>
        <w:jc w:val="both"/>
        <w:rPr>
          <w:rFonts w:ascii="Times New Roman" w:hAnsi="Times New Roman" w:cs="Times New Roman"/>
        </w:rPr>
      </w:pPr>
      <w:r w:rsidRPr="00E14787">
        <w:rPr>
          <w:rStyle w:val="a6"/>
          <w:rFonts w:ascii="Times New Roman" w:hAnsi="Times New Roman" w:cs="Times New Roman"/>
        </w:rPr>
        <w:footnoteRef/>
      </w:r>
      <w:r w:rsidRPr="00E14787">
        <w:rPr>
          <w:rFonts w:ascii="Times New Roman" w:hAnsi="Times New Roman" w:cs="Times New Roman"/>
          <w:lang w:val="en-US"/>
        </w:rPr>
        <w:t xml:space="preserve"> </w:t>
      </w:r>
      <w:r w:rsidRPr="00646FCB">
        <w:rPr>
          <w:rFonts w:ascii="Times New Roman" w:hAnsi="Times New Roman" w:cs="Times New Roman"/>
          <w:lang w:val="en-US"/>
        </w:rPr>
        <w:t xml:space="preserve">U.S. Department of State. Republic of Korea 2016 Investment Climate Statement. </w:t>
      </w:r>
      <w:r w:rsidRPr="00646FCB">
        <w:rPr>
          <w:rFonts w:ascii="Times New Roman" w:hAnsi="Times New Roman" w:cs="Times New Roman"/>
        </w:rPr>
        <w:t xml:space="preserve">Доступно по адресу: </w:t>
      </w:r>
      <w:hyperlink r:id="rId18" w:history="1">
        <w:r w:rsidRPr="00646FCB">
          <w:rPr>
            <w:rStyle w:val="a7"/>
            <w:rFonts w:ascii="Times New Roman" w:hAnsi="Times New Roman" w:cs="Times New Roman"/>
          </w:rPr>
          <w:t>https://www.state.gov/e/eb/rls/othr/ics/2016/eap/254289.htm</w:t>
        </w:r>
      </w:hyperlink>
      <w:r w:rsidRPr="00646FCB">
        <w:rPr>
          <w:rFonts w:ascii="Times New Roman" w:hAnsi="Times New Roman" w:cs="Times New Roman"/>
        </w:rPr>
        <w:t xml:space="preserve"> (09.04.2017)</w:t>
      </w:r>
    </w:p>
  </w:footnote>
  <w:footnote w:id="66">
    <w:p w:rsidR="0091320E" w:rsidRPr="00F11CAC" w:rsidRDefault="0091320E" w:rsidP="00C4724A">
      <w:pPr>
        <w:pStyle w:val="a4"/>
        <w:rPr>
          <w:lang w:val="en-US"/>
        </w:rPr>
      </w:pPr>
      <w:r>
        <w:rPr>
          <w:rStyle w:val="a6"/>
        </w:rPr>
        <w:footnoteRef/>
      </w:r>
      <w:r w:rsidRPr="000541BD">
        <w:rPr>
          <w:lang w:val="en-US"/>
        </w:rPr>
        <w:t xml:space="preserve"> </w:t>
      </w:r>
      <w:r w:rsidRPr="008C7A18">
        <w:rPr>
          <w:rFonts w:ascii="Times New Roman" w:hAnsi="Times New Roman" w:cs="Times New Roman"/>
          <w:lang w:val="en-US"/>
        </w:rPr>
        <w:t>World Trade Organization. Trade Policy Review of the Rep</w:t>
      </w:r>
      <w:r>
        <w:rPr>
          <w:rFonts w:ascii="Times New Roman" w:hAnsi="Times New Roman" w:cs="Times New Roman"/>
          <w:lang w:val="en-US"/>
        </w:rPr>
        <w:t>ublic of Korea. 2016</w:t>
      </w:r>
      <w:r w:rsidRPr="00D642FE">
        <w:rPr>
          <w:rFonts w:ascii="Times New Roman" w:hAnsi="Times New Roman" w:cs="Times New Roman"/>
          <w:lang w:val="en-US"/>
        </w:rPr>
        <w:t xml:space="preserve"> </w:t>
      </w:r>
      <w:r>
        <w:rPr>
          <w:rFonts w:ascii="Times New Roman" w:hAnsi="Times New Roman" w:cs="Times New Roman"/>
          <w:lang w:val="en-US"/>
        </w:rPr>
        <w:t>P. 2</w:t>
      </w:r>
      <w:r w:rsidRPr="00F11CAC">
        <w:rPr>
          <w:rFonts w:ascii="Times New Roman" w:hAnsi="Times New Roman" w:cs="Times New Roman"/>
          <w:lang w:val="en-US"/>
        </w:rPr>
        <w:t>5-26.</w:t>
      </w:r>
    </w:p>
  </w:footnote>
  <w:footnote w:id="67">
    <w:p w:rsidR="0091320E" w:rsidRPr="00C4724A" w:rsidRDefault="0091320E" w:rsidP="00D642FE">
      <w:pPr>
        <w:pStyle w:val="a4"/>
        <w:rPr>
          <w:lang w:val="en-US"/>
        </w:rPr>
      </w:pPr>
      <w:r>
        <w:rPr>
          <w:rStyle w:val="a6"/>
        </w:rPr>
        <w:footnoteRef/>
      </w:r>
      <w:r w:rsidRPr="008D264D">
        <w:rPr>
          <w:lang w:val="en-US"/>
        </w:rPr>
        <w:t xml:space="preserve"> </w:t>
      </w:r>
      <w:r>
        <w:rPr>
          <w:rFonts w:ascii="Times New Roman" w:hAnsi="Times New Roman" w:cs="Times New Roman" w:hint="eastAsia"/>
          <w:lang w:val="en-US"/>
        </w:rPr>
        <w:t>Ibid. P</w:t>
      </w:r>
      <w:r>
        <w:rPr>
          <w:rFonts w:ascii="Times New Roman" w:hAnsi="Times New Roman" w:cs="Times New Roman"/>
          <w:lang w:val="en-US"/>
        </w:rPr>
        <w:t xml:space="preserve">. </w:t>
      </w:r>
      <w:r w:rsidRPr="00C4724A">
        <w:rPr>
          <w:rFonts w:ascii="Times New Roman" w:hAnsi="Times New Roman" w:cs="Times New Roman"/>
          <w:lang w:val="en-US"/>
        </w:rPr>
        <w:t>26.</w:t>
      </w:r>
    </w:p>
  </w:footnote>
  <w:footnote w:id="68">
    <w:p w:rsidR="0091320E" w:rsidRPr="00F36B21" w:rsidRDefault="0091320E" w:rsidP="00D642FE">
      <w:pPr>
        <w:pStyle w:val="a4"/>
        <w:jc w:val="both"/>
        <w:rPr>
          <w:rFonts w:ascii="Times New Roman" w:hAnsi="Times New Roman" w:cs="Times New Roman"/>
        </w:rPr>
      </w:pPr>
      <w:r w:rsidRPr="00F36B21">
        <w:rPr>
          <w:rStyle w:val="a6"/>
          <w:rFonts w:ascii="Times New Roman" w:hAnsi="Times New Roman" w:cs="Times New Roman"/>
        </w:rPr>
        <w:footnoteRef/>
      </w:r>
      <w:r w:rsidRPr="00F36B21">
        <w:rPr>
          <w:rFonts w:ascii="Times New Roman" w:hAnsi="Times New Roman" w:cs="Times New Roman"/>
          <w:lang w:val="en-US"/>
        </w:rPr>
        <w:t xml:space="preserve"> Business Korea. Matter of Regret: South Korea’s FDI Conditions are </w:t>
      </w:r>
      <w:proofErr w:type="gramStart"/>
      <w:r w:rsidRPr="00F36B21">
        <w:rPr>
          <w:rFonts w:ascii="Times New Roman" w:hAnsi="Times New Roman" w:cs="Times New Roman"/>
          <w:lang w:val="en-US"/>
        </w:rPr>
        <w:t>Deteriorating</w:t>
      </w:r>
      <w:proofErr w:type="gramEnd"/>
      <w:r w:rsidRPr="00F36B21">
        <w:rPr>
          <w:rFonts w:ascii="Times New Roman" w:hAnsi="Times New Roman" w:cs="Times New Roman"/>
          <w:lang w:val="en-US"/>
        </w:rPr>
        <w:t xml:space="preserve">. </w:t>
      </w:r>
      <w:r w:rsidRPr="00F36B21">
        <w:rPr>
          <w:rFonts w:ascii="Times New Roman" w:hAnsi="Times New Roman" w:cs="Times New Roman"/>
        </w:rPr>
        <w:t xml:space="preserve">Доступно по адресу: </w:t>
      </w:r>
      <w:hyperlink r:id="rId19" w:history="1">
        <w:r w:rsidRPr="00F36B21">
          <w:rPr>
            <w:rStyle w:val="a7"/>
            <w:rFonts w:ascii="Times New Roman" w:hAnsi="Times New Roman" w:cs="Times New Roman"/>
          </w:rPr>
          <w:t>http://www.businesskorea.co.kr/english/news/money/14382-matter-regret-south-korea%E2%80%99s-fdi-conditions-are-deteriorating</w:t>
        </w:r>
      </w:hyperlink>
      <w:r w:rsidRPr="00F36B21">
        <w:rPr>
          <w:rFonts w:ascii="Times New Roman" w:hAnsi="Times New Roman" w:cs="Times New Roman"/>
        </w:rPr>
        <w:t xml:space="preserve"> (13.03.2017).</w:t>
      </w:r>
    </w:p>
  </w:footnote>
  <w:footnote w:id="69">
    <w:p w:rsidR="0091320E" w:rsidRPr="00A64031" w:rsidRDefault="0091320E" w:rsidP="00D642FE">
      <w:pPr>
        <w:pStyle w:val="a4"/>
        <w:jc w:val="both"/>
        <w:rPr>
          <w:rFonts w:ascii="Times New Roman" w:hAnsi="Times New Roman" w:cs="Times New Roman"/>
        </w:rPr>
      </w:pPr>
      <w:r>
        <w:rPr>
          <w:rStyle w:val="a6"/>
        </w:rPr>
        <w:footnoteRef/>
      </w:r>
      <w:r w:rsidRPr="00A64031">
        <w:t xml:space="preserve"> </w:t>
      </w:r>
      <w:r w:rsidRPr="007B6843">
        <w:rPr>
          <w:rFonts w:ascii="Times New Roman" w:hAnsi="Times New Roman" w:cs="Times New Roman"/>
        </w:rPr>
        <w:t>Составлено</w:t>
      </w:r>
      <w:r w:rsidRPr="00A64031">
        <w:rPr>
          <w:rFonts w:ascii="Times New Roman" w:hAnsi="Times New Roman" w:cs="Times New Roman"/>
        </w:rPr>
        <w:t xml:space="preserve"> </w:t>
      </w:r>
      <w:r w:rsidRPr="007B6843">
        <w:rPr>
          <w:rFonts w:ascii="Times New Roman" w:hAnsi="Times New Roman" w:cs="Times New Roman"/>
        </w:rPr>
        <w:t>по</w:t>
      </w:r>
      <w:r w:rsidRPr="00A64031">
        <w:rPr>
          <w:rFonts w:ascii="Times New Roman" w:hAnsi="Times New Roman" w:cs="Times New Roman"/>
        </w:rPr>
        <w:t xml:space="preserve"> </w:t>
      </w:r>
      <w:r w:rsidRPr="007B6843">
        <w:rPr>
          <w:rFonts w:ascii="Times New Roman" w:hAnsi="Times New Roman" w:cs="Times New Roman"/>
        </w:rPr>
        <w:t>данным</w:t>
      </w:r>
      <w:r w:rsidRPr="00A64031">
        <w:rPr>
          <w:rFonts w:ascii="Times New Roman" w:hAnsi="Times New Roman" w:cs="Times New Roman"/>
        </w:rPr>
        <w:t xml:space="preserve">: </w:t>
      </w:r>
      <w:r w:rsidRPr="007B6843">
        <w:rPr>
          <w:rFonts w:ascii="Batang" w:eastAsia="Batang" w:hAnsi="Batang" w:cs="Times New Roman"/>
        </w:rPr>
        <w:t>산업통상자원부</w:t>
      </w:r>
      <w:r w:rsidRPr="00A64031">
        <w:rPr>
          <w:rFonts w:ascii="Batang" w:eastAsia="Batang" w:hAnsi="Batang" w:cs="Times New Roman"/>
        </w:rPr>
        <w:t xml:space="preserve"> </w:t>
      </w:r>
      <w:r w:rsidRPr="007B6843">
        <w:rPr>
          <w:rFonts w:ascii="Batang" w:eastAsia="Batang" w:hAnsi="Batang" w:cs="Times New Roman"/>
        </w:rPr>
        <w:t>홈페이지</w:t>
      </w:r>
      <w:r w:rsidRPr="00A64031">
        <w:rPr>
          <w:rFonts w:ascii="Batang" w:eastAsia="Batang" w:hAnsi="Batang" w:cs="Times New Roman"/>
        </w:rPr>
        <w:t xml:space="preserve">. </w:t>
      </w:r>
      <w:r w:rsidRPr="007B6843">
        <w:rPr>
          <w:rFonts w:ascii="Batang" w:eastAsia="Batang" w:hAnsi="Batang" w:cs="Times New Roman"/>
        </w:rPr>
        <w:t>외국인투자통계</w:t>
      </w:r>
      <w:r w:rsidRPr="00A64031">
        <w:rPr>
          <w:rFonts w:ascii="Times New Roman" w:hAnsi="Times New Roman" w:cs="Times New Roman"/>
        </w:rPr>
        <w:t xml:space="preserve"> (</w:t>
      </w:r>
      <w:r w:rsidRPr="007B6843">
        <w:rPr>
          <w:rFonts w:ascii="Times New Roman" w:hAnsi="Times New Roman" w:cs="Times New Roman"/>
        </w:rPr>
        <w:t>Домашняя</w:t>
      </w:r>
      <w:r w:rsidRPr="00A64031">
        <w:rPr>
          <w:rFonts w:ascii="Times New Roman" w:hAnsi="Times New Roman" w:cs="Times New Roman"/>
        </w:rPr>
        <w:t xml:space="preserve"> </w:t>
      </w:r>
      <w:r w:rsidRPr="007B6843">
        <w:rPr>
          <w:rFonts w:ascii="Times New Roman" w:hAnsi="Times New Roman" w:cs="Times New Roman"/>
        </w:rPr>
        <w:t>страница</w:t>
      </w:r>
      <w:r w:rsidRPr="00A64031">
        <w:rPr>
          <w:rFonts w:ascii="Times New Roman" w:hAnsi="Times New Roman" w:cs="Times New Roman"/>
        </w:rPr>
        <w:t xml:space="preserve"> </w:t>
      </w:r>
      <w:r w:rsidRPr="007B6843">
        <w:rPr>
          <w:rFonts w:ascii="Times New Roman" w:hAnsi="Times New Roman" w:cs="Times New Roman"/>
        </w:rPr>
        <w:t>Министерства</w:t>
      </w:r>
      <w:r w:rsidRPr="00A64031">
        <w:rPr>
          <w:rFonts w:ascii="Times New Roman" w:hAnsi="Times New Roman" w:cs="Times New Roman"/>
        </w:rPr>
        <w:t xml:space="preserve"> </w:t>
      </w:r>
      <w:r w:rsidRPr="007B6843">
        <w:rPr>
          <w:rFonts w:ascii="Times New Roman" w:hAnsi="Times New Roman" w:cs="Times New Roman"/>
        </w:rPr>
        <w:t>торговли</w:t>
      </w:r>
      <w:r w:rsidRPr="00A64031">
        <w:rPr>
          <w:rFonts w:ascii="Times New Roman" w:hAnsi="Times New Roman" w:cs="Times New Roman"/>
        </w:rPr>
        <w:t xml:space="preserve">, </w:t>
      </w:r>
      <w:r w:rsidRPr="007B6843">
        <w:rPr>
          <w:rFonts w:ascii="Times New Roman" w:hAnsi="Times New Roman" w:cs="Times New Roman"/>
        </w:rPr>
        <w:t>промышленности</w:t>
      </w:r>
      <w:r w:rsidRPr="00A64031">
        <w:rPr>
          <w:rFonts w:ascii="Times New Roman" w:hAnsi="Times New Roman" w:cs="Times New Roman"/>
        </w:rPr>
        <w:t xml:space="preserve"> </w:t>
      </w:r>
      <w:r w:rsidRPr="007B6843">
        <w:rPr>
          <w:rFonts w:ascii="Times New Roman" w:hAnsi="Times New Roman" w:cs="Times New Roman"/>
        </w:rPr>
        <w:t>и</w:t>
      </w:r>
      <w:r w:rsidRPr="00A64031">
        <w:rPr>
          <w:rFonts w:ascii="Times New Roman" w:hAnsi="Times New Roman" w:cs="Times New Roman"/>
        </w:rPr>
        <w:t xml:space="preserve"> </w:t>
      </w:r>
      <w:r w:rsidRPr="007B6843">
        <w:rPr>
          <w:rFonts w:ascii="Times New Roman" w:hAnsi="Times New Roman" w:cs="Times New Roman"/>
        </w:rPr>
        <w:t>энергетики</w:t>
      </w:r>
      <w:r w:rsidRPr="00A64031">
        <w:rPr>
          <w:rFonts w:ascii="Times New Roman" w:hAnsi="Times New Roman" w:cs="Times New Roman"/>
        </w:rPr>
        <w:t xml:space="preserve">. </w:t>
      </w:r>
      <w:r w:rsidRPr="007B6843">
        <w:rPr>
          <w:rFonts w:ascii="Times New Roman" w:hAnsi="Times New Roman" w:cs="Times New Roman"/>
        </w:rPr>
        <w:t>Статистика</w:t>
      </w:r>
      <w:r w:rsidRPr="00A64031">
        <w:rPr>
          <w:rFonts w:ascii="Times New Roman" w:hAnsi="Times New Roman" w:cs="Times New Roman"/>
        </w:rPr>
        <w:t xml:space="preserve"> </w:t>
      </w:r>
      <w:r w:rsidRPr="007B6843">
        <w:rPr>
          <w:rFonts w:ascii="Times New Roman" w:hAnsi="Times New Roman" w:cs="Times New Roman"/>
        </w:rPr>
        <w:t>иностранных</w:t>
      </w:r>
      <w:r w:rsidRPr="00A64031">
        <w:rPr>
          <w:rFonts w:ascii="Times New Roman" w:hAnsi="Times New Roman" w:cs="Times New Roman"/>
        </w:rPr>
        <w:t xml:space="preserve"> </w:t>
      </w:r>
      <w:r w:rsidRPr="007B6843">
        <w:rPr>
          <w:rFonts w:ascii="Times New Roman" w:hAnsi="Times New Roman" w:cs="Times New Roman"/>
        </w:rPr>
        <w:t>инвестиций</w:t>
      </w:r>
      <w:r w:rsidRPr="00A64031">
        <w:rPr>
          <w:rFonts w:ascii="Times New Roman" w:hAnsi="Times New Roman" w:cs="Times New Roman"/>
        </w:rPr>
        <w:t xml:space="preserve">). </w:t>
      </w:r>
      <w:r w:rsidRPr="007B6843">
        <w:rPr>
          <w:rFonts w:ascii="Times New Roman" w:hAnsi="Times New Roman" w:cs="Times New Roman"/>
        </w:rPr>
        <w:t>Доступно</w:t>
      </w:r>
      <w:r w:rsidRPr="00A64031">
        <w:rPr>
          <w:rFonts w:ascii="Times New Roman" w:hAnsi="Times New Roman" w:cs="Times New Roman"/>
        </w:rPr>
        <w:t xml:space="preserve"> </w:t>
      </w:r>
      <w:r w:rsidRPr="007B6843">
        <w:rPr>
          <w:rFonts w:ascii="Times New Roman" w:hAnsi="Times New Roman" w:cs="Times New Roman"/>
        </w:rPr>
        <w:t>по</w:t>
      </w:r>
      <w:r w:rsidRPr="00A64031">
        <w:rPr>
          <w:rFonts w:ascii="Times New Roman" w:hAnsi="Times New Roman" w:cs="Times New Roman"/>
        </w:rPr>
        <w:t xml:space="preserve"> </w:t>
      </w:r>
      <w:r w:rsidRPr="007B6843">
        <w:rPr>
          <w:rFonts w:ascii="Times New Roman" w:hAnsi="Times New Roman" w:cs="Times New Roman"/>
        </w:rPr>
        <w:t>адресу</w:t>
      </w:r>
      <w:r w:rsidRPr="00A64031">
        <w:rPr>
          <w:rFonts w:ascii="Times New Roman" w:hAnsi="Times New Roman" w:cs="Times New Roman"/>
        </w:rPr>
        <w:t xml:space="preserve">: </w:t>
      </w:r>
      <w:hyperlink r:id="rId20" w:history="1">
        <w:r w:rsidRPr="00B14EE5">
          <w:rPr>
            <w:rStyle w:val="a7"/>
            <w:rFonts w:ascii="Times New Roman" w:hAnsi="Times New Roman" w:cs="Times New Roman"/>
            <w:lang w:val="en-US"/>
          </w:rPr>
          <w:t>http</w:t>
        </w:r>
        <w:r w:rsidRPr="00A64031">
          <w:rPr>
            <w:rStyle w:val="a7"/>
            <w:rFonts w:ascii="Times New Roman" w:hAnsi="Times New Roman" w:cs="Times New Roman"/>
          </w:rPr>
          <w:t>://</w:t>
        </w:r>
        <w:r w:rsidRPr="00B14EE5">
          <w:rPr>
            <w:rStyle w:val="a7"/>
            <w:rFonts w:ascii="Times New Roman" w:hAnsi="Times New Roman" w:cs="Times New Roman"/>
            <w:lang w:val="en-US"/>
          </w:rPr>
          <w:t>www</w:t>
        </w:r>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motie</w:t>
        </w:r>
        <w:proofErr w:type="spellEnd"/>
        <w:r w:rsidRPr="00A64031">
          <w:rPr>
            <w:rStyle w:val="a7"/>
            <w:rFonts w:ascii="Times New Roman" w:hAnsi="Times New Roman" w:cs="Times New Roman"/>
          </w:rPr>
          <w:t>.</w:t>
        </w:r>
        <w:r w:rsidRPr="00B14EE5">
          <w:rPr>
            <w:rStyle w:val="a7"/>
            <w:rFonts w:ascii="Times New Roman" w:hAnsi="Times New Roman" w:cs="Times New Roman"/>
            <w:lang w:val="en-US"/>
          </w:rPr>
          <w:t>go</w:t>
        </w:r>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kr</w:t>
        </w:r>
        <w:proofErr w:type="spellEnd"/>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motie</w:t>
        </w:r>
        <w:proofErr w:type="spellEnd"/>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py</w:t>
        </w:r>
        <w:proofErr w:type="spellEnd"/>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sa</w:t>
        </w:r>
        <w:proofErr w:type="spellEnd"/>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investstatse</w:t>
        </w:r>
        <w:proofErr w:type="spellEnd"/>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investstats</w:t>
        </w:r>
        <w:proofErr w:type="spellEnd"/>
        <w:r w:rsidRPr="00A64031">
          <w:rPr>
            <w:rStyle w:val="a7"/>
            <w:rFonts w:ascii="Times New Roman" w:hAnsi="Times New Roman" w:cs="Times New Roman"/>
          </w:rPr>
          <w:t>.</w:t>
        </w:r>
        <w:proofErr w:type="spellStart"/>
        <w:r w:rsidRPr="00B14EE5">
          <w:rPr>
            <w:rStyle w:val="a7"/>
            <w:rFonts w:ascii="Times New Roman" w:hAnsi="Times New Roman" w:cs="Times New Roman"/>
            <w:lang w:val="en-US"/>
          </w:rPr>
          <w:t>jsp</w:t>
        </w:r>
        <w:proofErr w:type="spellEnd"/>
      </w:hyperlink>
      <w:r w:rsidRPr="00A64031">
        <w:rPr>
          <w:rFonts w:ascii="Times New Roman" w:hAnsi="Times New Roman" w:cs="Times New Roman"/>
        </w:rPr>
        <w:t xml:space="preserve"> (12.03.2017).</w:t>
      </w:r>
    </w:p>
  </w:footnote>
  <w:footnote w:id="70">
    <w:p w:rsidR="0091320E" w:rsidRPr="00BE7E58" w:rsidRDefault="0091320E" w:rsidP="00C7154A">
      <w:pPr>
        <w:pStyle w:val="a4"/>
        <w:jc w:val="both"/>
        <w:rPr>
          <w:rFonts w:ascii="Times New Roman" w:hAnsi="Times New Roman" w:cs="Times New Roman"/>
        </w:rPr>
      </w:pPr>
      <w:r w:rsidRPr="00C7154A">
        <w:rPr>
          <w:rStyle w:val="a6"/>
          <w:rFonts w:ascii="Times New Roman" w:hAnsi="Times New Roman" w:cs="Times New Roman"/>
        </w:rPr>
        <w:footnoteRef/>
      </w:r>
      <w:r w:rsidRPr="00C7154A">
        <w:rPr>
          <w:rFonts w:ascii="Times New Roman" w:hAnsi="Times New Roman" w:cs="Times New Roman"/>
        </w:rPr>
        <w:t xml:space="preserve"> </w:t>
      </w:r>
      <w:r w:rsidRPr="00C7154A">
        <w:rPr>
          <w:rFonts w:ascii="Batang" w:eastAsia="Batang" w:hAnsi="Batang" w:cs="Times New Roman"/>
        </w:rPr>
        <w:t>시사 오늘. [외국인직접투자(FDI)정책]효과 '미미'…지역간 격차</w:t>
      </w:r>
      <w:r w:rsidRPr="00C7154A">
        <w:rPr>
          <w:rFonts w:ascii="Times New Roman" w:hAnsi="Times New Roman" w:cs="Times New Roman"/>
        </w:rPr>
        <w:t xml:space="preserve"> </w:t>
      </w:r>
      <w:r w:rsidRPr="00C7154A">
        <w:rPr>
          <w:rFonts w:ascii="Batang" w:eastAsia="Batang" w:hAnsi="Batang" w:cs="Times New Roman"/>
        </w:rPr>
        <w:t>확대</w:t>
      </w:r>
      <w:r w:rsidRPr="00C7154A">
        <w:rPr>
          <w:rFonts w:ascii="Times New Roman" w:hAnsi="Times New Roman" w:cs="Times New Roman"/>
        </w:rPr>
        <w:t xml:space="preserve"> (</w:t>
      </w:r>
      <w:proofErr w:type="spellStart"/>
      <w:r w:rsidRPr="00C7154A">
        <w:rPr>
          <w:rFonts w:ascii="Times New Roman" w:hAnsi="Times New Roman" w:cs="Times New Roman"/>
        </w:rPr>
        <w:t>Сиса</w:t>
      </w:r>
      <w:proofErr w:type="spellEnd"/>
      <w:r w:rsidRPr="00C7154A">
        <w:rPr>
          <w:rFonts w:ascii="Times New Roman" w:hAnsi="Times New Roman" w:cs="Times New Roman"/>
        </w:rPr>
        <w:t xml:space="preserve"> </w:t>
      </w:r>
      <w:proofErr w:type="spellStart"/>
      <w:r w:rsidRPr="00C7154A">
        <w:rPr>
          <w:rFonts w:ascii="Times New Roman" w:hAnsi="Times New Roman" w:cs="Times New Roman"/>
        </w:rPr>
        <w:t>оныль</w:t>
      </w:r>
      <w:proofErr w:type="spellEnd"/>
      <w:r w:rsidRPr="00C7154A">
        <w:rPr>
          <w:rFonts w:ascii="Times New Roman" w:hAnsi="Times New Roman" w:cs="Times New Roman"/>
        </w:rPr>
        <w:t xml:space="preserve">. Результаты политики по привлечению прямых иностранных инвестиций незначительны. Увеличение разрыва между регионами). Доступно по адресу: </w:t>
      </w:r>
      <w:hyperlink r:id="rId21" w:history="1">
        <w:r w:rsidRPr="00C7154A">
          <w:rPr>
            <w:rStyle w:val="a7"/>
            <w:rFonts w:ascii="Times New Roman" w:hAnsi="Times New Roman" w:cs="Times New Roman"/>
          </w:rPr>
          <w:t>http://www.sisaon.co.kr/news/articleView.html?idxno=48122</w:t>
        </w:r>
      </w:hyperlink>
      <w:r w:rsidRPr="00C7154A">
        <w:rPr>
          <w:rFonts w:ascii="Times New Roman" w:hAnsi="Times New Roman" w:cs="Times New Roman"/>
        </w:rPr>
        <w:t xml:space="preserve"> (13.04.2017)</w:t>
      </w:r>
      <w:r w:rsidRPr="00BE7E58">
        <w:rPr>
          <w:rFonts w:ascii="Times New Roman" w:hAnsi="Times New Roman" w:cs="Times New Roman"/>
        </w:rPr>
        <w:t>.</w:t>
      </w:r>
    </w:p>
  </w:footnote>
  <w:footnote w:id="71">
    <w:p w:rsidR="0091320E" w:rsidRPr="006F77A5" w:rsidRDefault="0091320E" w:rsidP="006F77A5">
      <w:pPr>
        <w:pStyle w:val="a4"/>
        <w:jc w:val="both"/>
        <w:rPr>
          <w:rFonts w:ascii="Times New Roman" w:hAnsi="Times New Roman" w:cs="Times New Roman"/>
        </w:rPr>
      </w:pPr>
      <w:r w:rsidRPr="006F77A5">
        <w:rPr>
          <w:rStyle w:val="a6"/>
          <w:rFonts w:ascii="Times New Roman" w:hAnsi="Times New Roman" w:cs="Times New Roman"/>
        </w:rPr>
        <w:footnoteRef/>
      </w:r>
      <w:r w:rsidRPr="006F77A5">
        <w:rPr>
          <w:rFonts w:ascii="Times New Roman" w:hAnsi="Times New Roman" w:cs="Times New Roman"/>
        </w:rPr>
        <w:t xml:space="preserve"> </w:t>
      </w:r>
      <w:r w:rsidRPr="006F77A5">
        <w:rPr>
          <w:rFonts w:ascii="Batang" w:eastAsia="Batang" w:hAnsi="Batang" w:cs="Times New Roman"/>
        </w:rPr>
        <w:t>김석진, 최백렬. 외국인투자기업의 지자체별 투자환경 평가에 관한 탐색적 연구 // 국제경영리뷰</w:t>
      </w:r>
      <w:r w:rsidRPr="006F77A5">
        <w:rPr>
          <w:rFonts w:ascii="Times New Roman" w:eastAsia="New Gulim" w:hAnsi="Times New Roman" w:cs="Times New Roman"/>
        </w:rPr>
        <w:t xml:space="preserve">. №12, 2008 (Ким </w:t>
      </w:r>
      <w:proofErr w:type="spellStart"/>
      <w:r w:rsidRPr="006F77A5">
        <w:rPr>
          <w:rFonts w:ascii="Times New Roman" w:eastAsia="New Gulim" w:hAnsi="Times New Roman" w:cs="Times New Roman"/>
        </w:rPr>
        <w:t>Сокчин</w:t>
      </w:r>
      <w:proofErr w:type="spellEnd"/>
      <w:r w:rsidRPr="006F77A5">
        <w:rPr>
          <w:rFonts w:ascii="Times New Roman" w:eastAsia="New Gulim" w:hAnsi="Times New Roman" w:cs="Times New Roman"/>
        </w:rPr>
        <w:t xml:space="preserve">, </w:t>
      </w:r>
      <w:proofErr w:type="spellStart"/>
      <w:r w:rsidRPr="006F77A5">
        <w:rPr>
          <w:rFonts w:ascii="Times New Roman" w:eastAsia="New Gulim" w:hAnsi="Times New Roman" w:cs="Times New Roman"/>
        </w:rPr>
        <w:t>Чхве</w:t>
      </w:r>
      <w:proofErr w:type="spellEnd"/>
      <w:r w:rsidRPr="006F77A5">
        <w:rPr>
          <w:rFonts w:ascii="Times New Roman" w:eastAsia="New Gulim" w:hAnsi="Times New Roman" w:cs="Times New Roman"/>
        </w:rPr>
        <w:t xml:space="preserve"> </w:t>
      </w:r>
      <w:proofErr w:type="spellStart"/>
      <w:r w:rsidRPr="006F77A5">
        <w:rPr>
          <w:rFonts w:ascii="Times New Roman" w:eastAsia="New Gulim" w:hAnsi="Times New Roman" w:cs="Times New Roman"/>
        </w:rPr>
        <w:t>Пэннёль</w:t>
      </w:r>
      <w:proofErr w:type="spellEnd"/>
      <w:r w:rsidRPr="006F77A5">
        <w:rPr>
          <w:rFonts w:ascii="Times New Roman" w:eastAsia="New Gulim" w:hAnsi="Times New Roman" w:cs="Times New Roman"/>
        </w:rPr>
        <w:t>. Исследование оценки иностранными инвесторами инвестиционного климата регионов [Республики Корея] // Международное обозрение менеджмента. №12, 2008). С. 146.</w:t>
      </w:r>
    </w:p>
  </w:footnote>
  <w:footnote w:id="72">
    <w:p w:rsidR="0091320E" w:rsidRPr="00946F86" w:rsidRDefault="0091320E">
      <w:pPr>
        <w:pStyle w:val="a4"/>
        <w:rPr>
          <w:rFonts w:ascii="Times New Roman" w:hAnsi="Times New Roman" w:cs="Times New Roman"/>
        </w:rPr>
      </w:pPr>
      <w:r w:rsidRPr="00946F86">
        <w:rPr>
          <w:rStyle w:val="a6"/>
          <w:rFonts w:ascii="Times New Roman" w:hAnsi="Times New Roman" w:cs="Times New Roman"/>
        </w:rPr>
        <w:footnoteRef/>
      </w:r>
      <w:r w:rsidRPr="00946F86">
        <w:rPr>
          <w:rFonts w:ascii="Times New Roman" w:hAnsi="Times New Roman" w:cs="Times New Roman"/>
        </w:rPr>
        <w:t xml:space="preserve"> Там же. С. 149.</w:t>
      </w:r>
    </w:p>
  </w:footnote>
  <w:footnote w:id="73">
    <w:p w:rsidR="0091320E" w:rsidRPr="00F7446E" w:rsidRDefault="0091320E">
      <w:pPr>
        <w:pStyle w:val="a4"/>
        <w:rPr>
          <w:rFonts w:ascii="Times New Roman" w:hAnsi="Times New Roman" w:cs="Times New Roman"/>
        </w:rPr>
      </w:pPr>
      <w:r w:rsidRPr="00F7446E">
        <w:rPr>
          <w:rStyle w:val="a6"/>
          <w:rFonts w:ascii="Times New Roman" w:hAnsi="Times New Roman" w:cs="Times New Roman"/>
        </w:rPr>
        <w:footnoteRef/>
      </w:r>
      <w:r w:rsidRPr="00F7446E">
        <w:rPr>
          <w:rFonts w:ascii="Times New Roman" w:hAnsi="Times New Roman" w:cs="Times New Roman"/>
        </w:rPr>
        <w:t xml:space="preserve"> Там же.</w:t>
      </w:r>
    </w:p>
  </w:footnote>
  <w:footnote w:id="74">
    <w:p w:rsidR="0091320E" w:rsidRDefault="0091320E" w:rsidP="00147C48">
      <w:pPr>
        <w:pStyle w:val="a4"/>
        <w:jc w:val="both"/>
      </w:pPr>
      <w:r>
        <w:rPr>
          <w:rStyle w:val="a6"/>
        </w:rPr>
        <w:footnoteRef/>
      </w:r>
      <w:r w:rsidRPr="002D6C7A">
        <w:rPr>
          <w:rFonts w:ascii="Batang" w:eastAsia="Batang" w:hAnsi="Batang" w:cs="Times New Roman" w:hint="eastAsia"/>
          <w:lang w:val="en-US"/>
        </w:rPr>
        <w:t>국가법령정보센터</w:t>
      </w:r>
      <w:r w:rsidRPr="002D6C7A">
        <w:rPr>
          <w:rFonts w:ascii="Batang" w:eastAsia="Batang" w:hAnsi="Batang" w:cs="Times New Roman" w:hint="eastAsia"/>
        </w:rPr>
        <w:t xml:space="preserve">. </w:t>
      </w:r>
      <w:r>
        <w:rPr>
          <w:rFonts w:ascii="Batang" w:eastAsia="Batang" w:hAnsi="Batang" w:cs="Times New Roman" w:hint="eastAsia"/>
          <w:lang w:val="en-US"/>
        </w:rPr>
        <w:t>대한민국헌법</w:t>
      </w:r>
      <w:r w:rsidRPr="00147C48">
        <w:rPr>
          <w:rFonts w:ascii="Batang" w:eastAsia="Batang" w:hAnsi="Batang" w:cs="Times New Roman" w:hint="eastAsia"/>
        </w:rPr>
        <w:t xml:space="preserve"> </w:t>
      </w:r>
      <w:r w:rsidRPr="002D6C7A">
        <w:rPr>
          <w:rFonts w:ascii="Times New Roman" w:hAnsi="Times New Roman" w:cs="Times New Roman" w:hint="eastAsia"/>
        </w:rPr>
        <w:t>(</w:t>
      </w:r>
      <w:r>
        <w:rPr>
          <w:rFonts w:ascii="Times New Roman" w:hAnsi="Times New Roman" w:cs="Times New Roman"/>
        </w:rPr>
        <w:t>Государственный центр законодательной информации. Конституция Республики Корея). Доступно по адресу</w:t>
      </w:r>
      <w:r>
        <w:rPr>
          <w:rFonts w:ascii="Times New Roman" w:hAnsi="Times New Roman" w:cs="Times New Roman" w:hint="eastAsia"/>
        </w:rPr>
        <w:t xml:space="preserve">: </w:t>
      </w:r>
      <w:hyperlink r:id="rId22" w:history="1">
        <w:r w:rsidRPr="00C43DBB">
          <w:rPr>
            <w:rStyle w:val="a7"/>
            <w:rFonts w:ascii="Times New Roman" w:hAnsi="Times New Roman" w:cs="Times New Roman"/>
          </w:rPr>
          <w:t>http://www.law.go.kr/lsEfInfoP.do?lsiSeq=61603#</w:t>
        </w:r>
      </w:hyperlink>
      <w:r>
        <w:rPr>
          <w:rFonts w:ascii="Times New Roman" w:hAnsi="Times New Roman" w:cs="Times New Roman"/>
        </w:rPr>
        <w:t xml:space="preserve"> (13.04.2017). </w:t>
      </w:r>
    </w:p>
  </w:footnote>
  <w:footnote w:id="75">
    <w:p w:rsidR="0091320E" w:rsidRPr="00DF2700" w:rsidRDefault="0091320E" w:rsidP="008D637A">
      <w:pPr>
        <w:pStyle w:val="a4"/>
        <w:jc w:val="both"/>
        <w:rPr>
          <w:rFonts w:ascii="Times New Roman" w:hAnsi="Times New Roman" w:cs="Times New Roman"/>
          <w:lang w:val="en-US"/>
        </w:rPr>
      </w:pPr>
      <w:r w:rsidRPr="008D637A">
        <w:rPr>
          <w:rStyle w:val="a6"/>
          <w:rFonts w:ascii="Times New Roman" w:hAnsi="Times New Roman" w:cs="Times New Roman"/>
        </w:rPr>
        <w:footnoteRef/>
      </w:r>
      <w:r w:rsidRPr="008D637A">
        <w:rPr>
          <w:rFonts w:ascii="Times New Roman" w:hAnsi="Times New Roman" w:cs="Times New Roman"/>
        </w:rPr>
        <w:t xml:space="preserve"> Ведяшкина В. А. Правовое регулирование внешнеэкономической деятельности Республики Корея // Вестник Томского государственного университета. История</w:t>
      </w:r>
      <w:r w:rsidRPr="00E333E8">
        <w:rPr>
          <w:rFonts w:ascii="Times New Roman" w:hAnsi="Times New Roman" w:cs="Times New Roman"/>
          <w:lang w:val="en-US"/>
        </w:rPr>
        <w:t xml:space="preserve">. №1, 2013. </w:t>
      </w:r>
      <w:r w:rsidRPr="008D637A">
        <w:rPr>
          <w:rFonts w:ascii="Times New Roman" w:hAnsi="Times New Roman" w:cs="Times New Roman"/>
        </w:rPr>
        <w:t>С</w:t>
      </w:r>
      <w:r w:rsidRPr="00DF2700">
        <w:rPr>
          <w:rFonts w:ascii="Times New Roman" w:hAnsi="Times New Roman" w:cs="Times New Roman"/>
          <w:lang w:val="en-US"/>
        </w:rPr>
        <w:t>. 127.</w:t>
      </w:r>
    </w:p>
  </w:footnote>
  <w:footnote w:id="76">
    <w:p w:rsidR="0091320E" w:rsidRPr="00DF2700" w:rsidRDefault="0091320E">
      <w:pPr>
        <w:pStyle w:val="a4"/>
        <w:rPr>
          <w:rFonts w:ascii="Times New Roman" w:hAnsi="Times New Roman" w:cs="Times New Roman"/>
          <w:lang w:val="en-US"/>
        </w:rPr>
      </w:pPr>
      <w:r w:rsidRPr="009B1AE3">
        <w:rPr>
          <w:rStyle w:val="a6"/>
          <w:rFonts w:ascii="Times New Roman" w:hAnsi="Times New Roman" w:cs="Times New Roman"/>
        </w:rPr>
        <w:footnoteRef/>
      </w:r>
      <w:r w:rsidRPr="00DF2700">
        <w:rPr>
          <w:rFonts w:ascii="Times New Roman" w:hAnsi="Times New Roman" w:cs="Times New Roman"/>
          <w:lang w:val="en-US"/>
        </w:rPr>
        <w:t xml:space="preserve"> </w:t>
      </w:r>
      <w:r w:rsidRPr="009B1AE3">
        <w:rPr>
          <w:rFonts w:ascii="Times New Roman" w:hAnsi="Times New Roman" w:cs="Times New Roman"/>
        </w:rPr>
        <w:t>Там</w:t>
      </w:r>
      <w:r w:rsidRPr="00DF2700">
        <w:rPr>
          <w:rFonts w:ascii="Times New Roman" w:hAnsi="Times New Roman" w:cs="Times New Roman"/>
          <w:lang w:val="en-US"/>
        </w:rPr>
        <w:t xml:space="preserve"> </w:t>
      </w:r>
      <w:r w:rsidRPr="009B1AE3">
        <w:rPr>
          <w:rFonts w:ascii="Times New Roman" w:hAnsi="Times New Roman" w:cs="Times New Roman"/>
        </w:rPr>
        <w:t>же</w:t>
      </w:r>
      <w:r w:rsidRPr="00DF2700">
        <w:rPr>
          <w:rFonts w:ascii="Times New Roman" w:hAnsi="Times New Roman" w:cs="Times New Roman"/>
          <w:lang w:val="en-US"/>
        </w:rPr>
        <w:t xml:space="preserve">. </w:t>
      </w:r>
    </w:p>
  </w:footnote>
  <w:footnote w:id="77">
    <w:p w:rsidR="0091320E" w:rsidRPr="00BE7E58" w:rsidRDefault="0091320E" w:rsidP="00BC6F6A">
      <w:pPr>
        <w:pStyle w:val="a4"/>
        <w:jc w:val="both"/>
        <w:rPr>
          <w:rFonts w:ascii="Times New Roman" w:hAnsi="Times New Roman" w:cs="Times New Roman"/>
        </w:rPr>
      </w:pPr>
      <w:r w:rsidRPr="001B5116">
        <w:rPr>
          <w:rStyle w:val="a6"/>
          <w:rFonts w:ascii="Times New Roman" w:hAnsi="Times New Roman" w:cs="Times New Roman"/>
        </w:rPr>
        <w:footnoteRef/>
      </w:r>
      <w:r w:rsidRPr="001B5116">
        <w:rPr>
          <w:rFonts w:ascii="Times New Roman" w:hAnsi="Times New Roman" w:cs="Times New Roman"/>
          <w:lang w:val="en-US"/>
        </w:rPr>
        <w:t xml:space="preserve"> World Trade Organization. Republic of Korea Tariff Profile. </w:t>
      </w:r>
      <w:r w:rsidRPr="001B5116">
        <w:rPr>
          <w:rFonts w:ascii="Times New Roman" w:hAnsi="Times New Roman" w:cs="Times New Roman"/>
        </w:rPr>
        <w:t xml:space="preserve">Доступно по адресу: </w:t>
      </w:r>
      <w:hyperlink r:id="rId23" w:history="1">
        <w:r w:rsidRPr="001B5116">
          <w:rPr>
            <w:rStyle w:val="a7"/>
            <w:rFonts w:ascii="Times New Roman" w:hAnsi="Times New Roman" w:cs="Times New Roman"/>
          </w:rPr>
          <w:t>http://stat.wto.org/TariffProfiles/KR_e.htm</w:t>
        </w:r>
      </w:hyperlink>
      <w:r w:rsidRPr="001B5116">
        <w:rPr>
          <w:rFonts w:ascii="Times New Roman" w:hAnsi="Times New Roman" w:cs="Times New Roman"/>
        </w:rPr>
        <w:t xml:space="preserve"> (13.04.2017)</w:t>
      </w:r>
      <w:r w:rsidRPr="00BE7E58">
        <w:rPr>
          <w:rFonts w:ascii="Times New Roman" w:hAnsi="Times New Roman" w:cs="Times New Roman"/>
        </w:rPr>
        <w:t>.</w:t>
      </w:r>
    </w:p>
  </w:footnote>
  <w:footnote w:id="78">
    <w:p w:rsidR="0091320E" w:rsidRDefault="0091320E" w:rsidP="00EB3DA8">
      <w:pPr>
        <w:pStyle w:val="a4"/>
        <w:jc w:val="both"/>
      </w:pPr>
      <w:r>
        <w:rPr>
          <w:rStyle w:val="a6"/>
        </w:rPr>
        <w:footnoteRef/>
      </w:r>
      <w:r>
        <w:t xml:space="preserve"> </w:t>
      </w:r>
      <w:r w:rsidRPr="008D637A">
        <w:rPr>
          <w:rFonts w:ascii="Times New Roman" w:hAnsi="Times New Roman" w:cs="Times New Roman"/>
        </w:rPr>
        <w:t>Ведяшкина В. А. Правовое регулирование внешнеэкономической деятельности Республики Корея // Вестник Томского государственного универси</w:t>
      </w:r>
      <w:r>
        <w:rPr>
          <w:rFonts w:ascii="Times New Roman" w:hAnsi="Times New Roman" w:cs="Times New Roman"/>
        </w:rPr>
        <w:t>тета. История. №1, 2013. С. 128.</w:t>
      </w:r>
    </w:p>
  </w:footnote>
  <w:footnote w:id="79">
    <w:p w:rsidR="0091320E" w:rsidRPr="00AA0268" w:rsidRDefault="0091320E" w:rsidP="00890F79">
      <w:pPr>
        <w:pStyle w:val="a4"/>
        <w:jc w:val="both"/>
        <w:rPr>
          <w:rFonts w:ascii="Times New Roman" w:hAnsi="Times New Roman" w:cs="Times New Roman"/>
        </w:rPr>
      </w:pPr>
      <w:r w:rsidRPr="00AA0268">
        <w:rPr>
          <w:rStyle w:val="a6"/>
          <w:rFonts w:ascii="Times New Roman" w:hAnsi="Times New Roman" w:cs="Times New Roman"/>
        </w:rPr>
        <w:footnoteRef/>
      </w:r>
      <w:r w:rsidRPr="00AA0268">
        <w:rPr>
          <w:rFonts w:ascii="Times New Roman" w:hAnsi="Times New Roman" w:cs="Times New Roman"/>
        </w:rPr>
        <w:t xml:space="preserve"> Торговое представительство Российской Федерации в Республике Корея. Годовой обзор состояния экономики и основных направлений ВЭД в Республике Корея за 2015 г. Сеул, 2016. С. 121 – 126.</w:t>
      </w:r>
    </w:p>
  </w:footnote>
  <w:footnote w:id="80">
    <w:p w:rsidR="0091320E" w:rsidRDefault="0091320E" w:rsidP="00890F79">
      <w:pPr>
        <w:pStyle w:val="a4"/>
        <w:jc w:val="both"/>
      </w:pPr>
      <w:r>
        <w:rPr>
          <w:rStyle w:val="a6"/>
        </w:rPr>
        <w:footnoteRef/>
      </w:r>
      <w:r>
        <w:t xml:space="preserve"> </w:t>
      </w:r>
      <w:r w:rsidRPr="008D637A">
        <w:rPr>
          <w:rFonts w:ascii="Times New Roman" w:hAnsi="Times New Roman" w:cs="Times New Roman"/>
        </w:rPr>
        <w:t>Ведяшкина В. А. Правовое регулирование внешнеэкономической деятельности Республики Корея // Вестник Томского государственного универси</w:t>
      </w:r>
      <w:r>
        <w:rPr>
          <w:rFonts w:ascii="Times New Roman" w:hAnsi="Times New Roman" w:cs="Times New Roman"/>
        </w:rPr>
        <w:t>тета. История. №1, 2013. С. 128.</w:t>
      </w:r>
    </w:p>
  </w:footnote>
  <w:footnote w:id="81">
    <w:p w:rsidR="0091320E" w:rsidRPr="00CF5D17" w:rsidRDefault="0091320E">
      <w:pPr>
        <w:pStyle w:val="a4"/>
        <w:rPr>
          <w:rFonts w:ascii="Times New Roman" w:hAnsi="Times New Roman" w:cs="Times New Roman"/>
        </w:rPr>
      </w:pPr>
      <w:r w:rsidRPr="00CF5D17">
        <w:rPr>
          <w:rStyle w:val="a6"/>
          <w:rFonts w:ascii="Times New Roman" w:hAnsi="Times New Roman" w:cs="Times New Roman"/>
        </w:rPr>
        <w:footnoteRef/>
      </w:r>
      <w:r w:rsidRPr="00CF5D17">
        <w:rPr>
          <w:rFonts w:ascii="Times New Roman" w:hAnsi="Times New Roman" w:cs="Times New Roman"/>
        </w:rPr>
        <w:t xml:space="preserve"> Там же. С. 129.</w:t>
      </w:r>
    </w:p>
  </w:footnote>
  <w:footnote w:id="82">
    <w:p w:rsidR="0091320E" w:rsidRPr="00347C29" w:rsidRDefault="0091320E" w:rsidP="00347C29">
      <w:pPr>
        <w:pStyle w:val="a4"/>
        <w:jc w:val="both"/>
        <w:rPr>
          <w:rFonts w:ascii="Times New Roman" w:hAnsi="Times New Roman" w:cs="Times New Roman"/>
        </w:rPr>
      </w:pPr>
      <w:r w:rsidRPr="00347C29">
        <w:rPr>
          <w:rStyle w:val="a6"/>
          <w:rFonts w:ascii="Times New Roman" w:hAnsi="Times New Roman" w:cs="Times New Roman"/>
        </w:rPr>
        <w:footnoteRef/>
      </w:r>
      <w:r w:rsidRPr="00347C29">
        <w:rPr>
          <w:rFonts w:ascii="Times New Roman" w:hAnsi="Times New Roman" w:cs="Times New Roman"/>
        </w:rPr>
        <w:t xml:space="preserve"> Торговое представительство Российской Федерации в Республике Корея. Путеводитель для бизнеса в Республике Корея. Сеул, 2016. С. 20.</w:t>
      </w:r>
    </w:p>
  </w:footnote>
  <w:footnote w:id="83">
    <w:p w:rsidR="0091320E" w:rsidRPr="008B15FC" w:rsidRDefault="0091320E">
      <w:pPr>
        <w:pStyle w:val="a4"/>
        <w:rPr>
          <w:rFonts w:ascii="Times New Roman" w:hAnsi="Times New Roman" w:cs="Times New Roman"/>
        </w:rPr>
      </w:pPr>
      <w:r w:rsidRPr="008B15FC">
        <w:rPr>
          <w:rStyle w:val="a6"/>
          <w:rFonts w:ascii="Times New Roman" w:hAnsi="Times New Roman" w:cs="Times New Roman"/>
        </w:rPr>
        <w:footnoteRef/>
      </w:r>
      <w:r w:rsidRPr="008B15FC">
        <w:rPr>
          <w:rFonts w:ascii="Times New Roman" w:hAnsi="Times New Roman" w:cs="Times New Roman"/>
        </w:rPr>
        <w:t xml:space="preserve"> Там же. С. 17.</w:t>
      </w:r>
    </w:p>
  </w:footnote>
  <w:footnote w:id="84">
    <w:p w:rsidR="0091320E" w:rsidRPr="00DF2700" w:rsidRDefault="0091320E" w:rsidP="000A28B8">
      <w:pPr>
        <w:pStyle w:val="a4"/>
        <w:jc w:val="both"/>
        <w:rPr>
          <w:rFonts w:ascii="Times New Roman" w:hAnsi="Times New Roman" w:cs="Times New Roman"/>
          <w:lang w:val="en-US"/>
        </w:rPr>
      </w:pPr>
      <w:r w:rsidRPr="000A28B8">
        <w:rPr>
          <w:rStyle w:val="a6"/>
          <w:rFonts w:ascii="Times New Roman" w:hAnsi="Times New Roman" w:cs="Times New Roman"/>
        </w:rPr>
        <w:footnoteRef/>
      </w:r>
      <w:r w:rsidRPr="000A28B8">
        <w:rPr>
          <w:rFonts w:ascii="Times New Roman" w:hAnsi="Times New Roman" w:cs="Times New Roman"/>
        </w:rPr>
        <w:t xml:space="preserve"> </w:t>
      </w:r>
      <w:r w:rsidRPr="000A28B8">
        <w:rPr>
          <w:rFonts w:ascii="Batang" w:eastAsia="Batang" w:hAnsi="Batang" w:cs="Times New Roman"/>
        </w:rPr>
        <w:t>최창범, 전용욱. 한국진출 외국기업의 독점적우위의 변화에 대한 탐색적 연구 // 한국국제경영관리학회 2010 추계학회 발표 논문집</w:t>
      </w:r>
      <w:r w:rsidRPr="000A28B8">
        <w:rPr>
          <w:rFonts w:ascii="Times New Roman" w:hAnsi="Times New Roman" w:cs="Times New Roman"/>
        </w:rPr>
        <w:t xml:space="preserve"> (</w:t>
      </w:r>
      <w:proofErr w:type="spellStart"/>
      <w:r w:rsidRPr="000A28B8">
        <w:rPr>
          <w:rFonts w:ascii="Times New Roman" w:hAnsi="Times New Roman" w:cs="Times New Roman"/>
        </w:rPr>
        <w:t>Чхве</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Чханбом</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Чон</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Ёнук</w:t>
      </w:r>
      <w:proofErr w:type="spellEnd"/>
      <w:r w:rsidRPr="000A28B8">
        <w:rPr>
          <w:rFonts w:ascii="Times New Roman" w:hAnsi="Times New Roman" w:cs="Times New Roman"/>
        </w:rPr>
        <w:t>. Исследование изменений монопольных преимуществ иностранных фирм на южнокорейском рынке // Сборник докладов весенней конференции Корейской международной ассоциации управления 2010 г.). С</w:t>
      </w:r>
      <w:r w:rsidRPr="00DF2700">
        <w:rPr>
          <w:rFonts w:ascii="Times New Roman" w:hAnsi="Times New Roman" w:cs="Times New Roman"/>
          <w:lang w:val="en-US"/>
        </w:rPr>
        <w:t xml:space="preserve">. 167 – 169. </w:t>
      </w:r>
    </w:p>
  </w:footnote>
  <w:footnote w:id="85">
    <w:p w:rsidR="0091320E" w:rsidRPr="00E333E8" w:rsidRDefault="0091320E">
      <w:pPr>
        <w:pStyle w:val="a4"/>
        <w:rPr>
          <w:rFonts w:ascii="Times New Roman" w:hAnsi="Times New Roman" w:cs="Times New Roman"/>
          <w:lang w:val="en-US"/>
        </w:rPr>
      </w:pPr>
      <w:r w:rsidRPr="00D10B84">
        <w:rPr>
          <w:rStyle w:val="a6"/>
          <w:rFonts w:ascii="Times New Roman" w:hAnsi="Times New Roman" w:cs="Times New Roman"/>
        </w:rPr>
        <w:footnoteRef/>
      </w:r>
      <w:r w:rsidRPr="00D10B84">
        <w:rPr>
          <w:rFonts w:ascii="Times New Roman" w:hAnsi="Times New Roman" w:cs="Times New Roman"/>
          <w:lang w:val="en-US"/>
        </w:rPr>
        <w:t xml:space="preserve"> Nestle Global. At</w:t>
      </w:r>
      <w:r w:rsidRPr="00DF2700">
        <w:rPr>
          <w:rFonts w:ascii="Times New Roman" w:hAnsi="Times New Roman" w:cs="Times New Roman"/>
          <w:lang w:val="en-US"/>
        </w:rPr>
        <w:t xml:space="preserve"> </w:t>
      </w:r>
      <w:r w:rsidRPr="00D10B84">
        <w:rPr>
          <w:rFonts w:ascii="Times New Roman" w:hAnsi="Times New Roman" w:cs="Times New Roman"/>
          <w:lang w:val="en-US"/>
        </w:rPr>
        <w:t>a</w:t>
      </w:r>
      <w:r w:rsidRPr="00DF2700">
        <w:rPr>
          <w:rFonts w:ascii="Times New Roman" w:hAnsi="Times New Roman" w:cs="Times New Roman"/>
          <w:lang w:val="en-US"/>
        </w:rPr>
        <w:t xml:space="preserve"> </w:t>
      </w:r>
      <w:r w:rsidRPr="00D10B84">
        <w:rPr>
          <w:rFonts w:ascii="Times New Roman" w:hAnsi="Times New Roman" w:cs="Times New Roman"/>
          <w:lang w:val="en-US"/>
        </w:rPr>
        <w:t>glance</w:t>
      </w:r>
      <w:r w:rsidRPr="00DF2700">
        <w:rPr>
          <w:rFonts w:ascii="Times New Roman" w:hAnsi="Times New Roman" w:cs="Times New Roman"/>
          <w:lang w:val="en-US"/>
        </w:rPr>
        <w:t xml:space="preserve">. </w:t>
      </w:r>
      <w:r w:rsidRPr="00D10B84">
        <w:rPr>
          <w:rFonts w:ascii="Times New Roman" w:hAnsi="Times New Roman" w:cs="Times New Roman"/>
        </w:rPr>
        <w:t>Доступно</w:t>
      </w:r>
      <w:r w:rsidRPr="00E333E8">
        <w:rPr>
          <w:rFonts w:ascii="Times New Roman" w:hAnsi="Times New Roman" w:cs="Times New Roman"/>
          <w:lang w:val="en-US"/>
        </w:rPr>
        <w:t xml:space="preserve"> </w:t>
      </w:r>
      <w:r w:rsidRPr="00D10B84">
        <w:rPr>
          <w:rFonts w:ascii="Times New Roman" w:hAnsi="Times New Roman" w:cs="Times New Roman"/>
        </w:rPr>
        <w:t>по</w:t>
      </w:r>
      <w:r w:rsidRPr="00E333E8">
        <w:rPr>
          <w:rFonts w:ascii="Times New Roman" w:hAnsi="Times New Roman" w:cs="Times New Roman"/>
          <w:lang w:val="en-US"/>
        </w:rPr>
        <w:t xml:space="preserve"> </w:t>
      </w:r>
      <w:r w:rsidRPr="00D10B84">
        <w:rPr>
          <w:rFonts w:ascii="Times New Roman" w:hAnsi="Times New Roman" w:cs="Times New Roman"/>
        </w:rPr>
        <w:t>адресу</w:t>
      </w:r>
      <w:r w:rsidRPr="00E333E8">
        <w:rPr>
          <w:rFonts w:ascii="Times New Roman" w:hAnsi="Times New Roman" w:cs="Times New Roman"/>
          <w:lang w:val="en-US"/>
        </w:rPr>
        <w:t xml:space="preserve">: </w:t>
      </w:r>
      <w:hyperlink r:id="rId24" w:history="1">
        <w:r w:rsidRPr="00DF2700">
          <w:rPr>
            <w:rStyle w:val="a7"/>
            <w:rFonts w:ascii="Times New Roman" w:hAnsi="Times New Roman" w:cs="Times New Roman"/>
            <w:lang w:val="en-US"/>
          </w:rPr>
          <w:t>http</w:t>
        </w:r>
        <w:r w:rsidRPr="00E333E8">
          <w:rPr>
            <w:rStyle w:val="a7"/>
            <w:rFonts w:ascii="Times New Roman" w:hAnsi="Times New Roman" w:cs="Times New Roman"/>
            <w:lang w:val="en-US"/>
          </w:rPr>
          <w:t>://</w:t>
        </w:r>
        <w:r w:rsidRPr="00DF2700">
          <w:rPr>
            <w:rStyle w:val="a7"/>
            <w:rFonts w:ascii="Times New Roman" w:hAnsi="Times New Roman" w:cs="Times New Roman"/>
            <w:lang w:val="en-US"/>
          </w:rPr>
          <w:t>www</w:t>
        </w:r>
        <w:r w:rsidRPr="00E333E8">
          <w:rPr>
            <w:rStyle w:val="a7"/>
            <w:rFonts w:ascii="Times New Roman" w:hAnsi="Times New Roman" w:cs="Times New Roman"/>
            <w:lang w:val="en-US"/>
          </w:rPr>
          <w:t>.</w:t>
        </w:r>
        <w:r w:rsidRPr="00DF2700">
          <w:rPr>
            <w:rStyle w:val="a7"/>
            <w:rFonts w:ascii="Times New Roman" w:hAnsi="Times New Roman" w:cs="Times New Roman"/>
            <w:lang w:val="en-US"/>
          </w:rPr>
          <w:t>nestle</w:t>
        </w:r>
        <w:r w:rsidRPr="00E333E8">
          <w:rPr>
            <w:rStyle w:val="a7"/>
            <w:rFonts w:ascii="Times New Roman" w:hAnsi="Times New Roman" w:cs="Times New Roman"/>
            <w:lang w:val="en-US"/>
          </w:rPr>
          <w:t>.</w:t>
        </w:r>
        <w:r w:rsidRPr="00DF2700">
          <w:rPr>
            <w:rStyle w:val="a7"/>
            <w:rFonts w:ascii="Times New Roman" w:hAnsi="Times New Roman" w:cs="Times New Roman"/>
            <w:lang w:val="en-US"/>
          </w:rPr>
          <w:t>com</w:t>
        </w:r>
        <w:r w:rsidRPr="00E333E8">
          <w:rPr>
            <w:rStyle w:val="a7"/>
            <w:rFonts w:ascii="Times New Roman" w:hAnsi="Times New Roman" w:cs="Times New Roman"/>
            <w:lang w:val="en-US"/>
          </w:rPr>
          <w:t>/</w:t>
        </w:r>
        <w:r w:rsidRPr="00DF2700">
          <w:rPr>
            <w:rStyle w:val="a7"/>
            <w:rFonts w:ascii="Times New Roman" w:hAnsi="Times New Roman" w:cs="Times New Roman"/>
            <w:lang w:val="en-US"/>
          </w:rPr>
          <w:t>aboutus</w:t>
        </w:r>
        <w:r w:rsidRPr="00E333E8">
          <w:rPr>
            <w:rStyle w:val="a7"/>
            <w:rFonts w:ascii="Times New Roman" w:hAnsi="Times New Roman" w:cs="Times New Roman"/>
            <w:lang w:val="en-US"/>
          </w:rPr>
          <w:t>/</w:t>
        </w:r>
        <w:r w:rsidRPr="00DF2700">
          <w:rPr>
            <w:rStyle w:val="a7"/>
            <w:rFonts w:ascii="Times New Roman" w:hAnsi="Times New Roman" w:cs="Times New Roman"/>
            <w:lang w:val="en-US"/>
          </w:rPr>
          <w:t>overview</w:t>
        </w:r>
      </w:hyperlink>
      <w:r w:rsidRPr="00E333E8">
        <w:rPr>
          <w:rFonts w:ascii="Times New Roman" w:hAnsi="Times New Roman" w:cs="Times New Roman"/>
          <w:lang w:val="en-US"/>
        </w:rPr>
        <w:t xml:space="preserve"> (14.04.2017).</w:t>
      </w:r>
    </w:p>
  </w:footnote>
  <w:footnote w:id="86">
    <w:p w:rsidR="0091320E" w:rsidRPr="00D10B84" w:rsidRDefault="0091320E" w:rsidP="00D10B84">
      <w:pPr>
        <w:pStyle w:val="a4"/>
        <w:jc w:val="both"/>
        <w:rPr>
          <w:rFonts w:ascii="Times New Roman" w:hAnsi="Times New Roman" w:cs="Times New Roman"/>
        </w:rPr>
      </w:pPr>
      <w:r w:rsidRPr="00D10B84">
        <w:rPr>
          <w:rStyle w:val="a6"/>
          <w:rFonts w:ascii="Times New Roman" w:hAnsi="Times New Roman" w:cs="Times New Roman"/>
        </w:rPr>
        <w:footnoteRef/>
      </w:r>
      <w:r w:rsidRPr="00800D21">
        <w:rPr>
          <w:rFonts w:ascii="Times New Roman" w:hAnsi="Times New Roman" w:cs="Times New Roman"/>
          <w:lang w:val="en-US"/>
        </w:rPr>
        <w:t xml:space="preserve"> </w:t>
      </w:r>
      <w:r w:rsidRPr="00D10B84">
        <w:rPr>
          <w:rFonts w:ascii="Batang" w:eastAsia="Batang" w:hAnsi="Batang" w:cs="Times New Roman"/>
        </w:rPr>
        <w:t>김주태</w:t>
      </w:r>
      <w:r w:rsidRPr="00800D21">
        <w:rPr>
          <w:rFonts w:ascii="Batang" w:eastAsia="Batang" w:hAnsi="Batang" w:cs="Times New Roman"/>
          <w:lang w:val="en-US"/>
        </w:rPr>
        <w:t xml:space="preserve">, </w:t>
      </w:r>
      <w:r w:rsidRPr="00D10B84">
        <w:rPr>
          <w:rFonts w:ascii="Batang" w:eastAsia="Batang" w:hAnsi="Batang" w:cs="Times New Roman"/>
        </w:rPr>
        <w:t>김장훈</w:t>
      </w:r>
      <w:r w:rsidRPr="00800D21">
        <w:rPr>
          <w:rFonts w:ascii="Batang" w:eastAsia="Batang" w:hAnsi="Batang" w:cs="Times New Roman"/>
          <w:lang w:val="en-US"/>
        </w:rPr>
        <w:t xml:space="preserve">. </w:t>
      </w:r>
      <w:r w:rsidRPr="00D10B84">
        <w:rPr>
          <w:rFonts w:ascii="Batang" w:eastAsia="Batang" w:hAnsi="Batang" w:cs="Times New Roman"/>
        </w:rPr>
        <w:t>한국시장에</w:t>
      </w:r>
      <w:r w:rsidRPr="00800D21">
        <w:rPr>
          <w:rFonts w:ascii="Batang" w:eastAsia="Batang" w:hAnsi="Batang" w:cs="Times New Roman"/>
          <w:lang w:val="en-US"/>
        </w:rPr>
        <w:t xml:space="preserve"> </w:t>
      </w:r>
      <w:r w:rsidRPr="00D10B84">
        <w:rPr>
          <w:rFonts w:ascii="Batang" w:eastAsia="Batang" w:hAnsi="Batang" w:cs="Times New Roman"/>
        </w:rPr>
        <w:t>진출한</w:t>
      </w:r>
      <w:r w:rsidRPr="00800D21">
        <w:rPr>
          <w:rFonts w:ascii="Batang" w:eastAsia="Batang" w:hAnsi="Batang" w:cs="Times New Roman"/>
          <w:lang w:val="en-US"/>
        </w:rPr>
        <w:t xml:space="preserve"> </w:t>
      </w:r>
      <w:r w:rsidRPr="00D10B84">
        <w:rPr>
          <w:rFonts w:ascii="Batang" w:eastAsia="Batang" w:hAnsi="Batang" w:cs="Times New Roman"/>
        </w:rPr>
        <w:t>다국적</w:t>
      </w:r>
      <w:r w:rsidRPr="00800D21">
        <w:rPr>
          <w:rFonts w:ascii="Batang" w:eastAsia="Batang" w:hAnsi="Batang" w:cs="Times New Roman"/>
          <w:lang w:val="en-US"/>
        </w:rPr>
        <w:t xml:space="preserve"> </w:t>
      </w:r>
      <w:r w:rsidRPr="00D10B84">
        <w:rPr>
          <w:rFonts w:ascii="Batang" w:eastAsia="Batang" w:hAnsi="Batang" w:cs="Times New Roman"/>
        </w:rPr>
        <w:t>기업</w:t>
      </w:r>
      <w:r w:rsidRPr="00800D21">
        <w:rPr>
          <w:rFonts w:ascii="Batang" w:eastAsia="Batang" w:hAnsi="Batang" w:cs="Times New Roman"/>
          <w:lang w:val="en-US"/>
        </w:rPr>
        <w:t xml:space="preserve"> </w:t>
      </w:r>
      <w:r w:rsidRPr="00D10B84">
        <w:rPr>
          <w:rFonts w:ascii="Batang" w:eastAsia="Batang" w:hAnsi="Batang" w:cs="Times New Roman"/>
        </w:rPr>
        <w:t>자회사의</w:t>
      </w:r>
      <w:r w:rsidRPr="00800D21">
        <w:rPr>
          <w:rFonts w:ascii="Batang" w:eastAsia="Batang" w:hAnsi="Batang" w:cs="Times New Roman"/>
          <w:lang w:val="en-US"/>
        </w:rPr>
        <w:t xml:space="preserve"> </w:t>
      </w:r>
      <w:r w:rsidRPr="00D10B84">
        <w:rPr>
          <w:rFonts w:ascii="Batang" w:eastAsia="Batang" w:hAnsi="Batang" w:cs="Times New Roman"/>
        </w:rPr>
        <w:t>현지화</w:t>
      </w:r>
      <w:r w:rsidRPr="00800D21">
        <w:rPr>
          <w:rFonts w:ascii="Batang" w:eastAsia="Batang" w:hAnsi="Batang" w:cs="Times New Roman"/>
          <w:lang w:val="en-US"/>
        </w:rPr>
        <w:t xml:space="preserve"> </w:t>
      </w:r>
      <w:r w:rsidRPr="00D10B84">
        <w:rPr>
          <w:rFonts w:ascii="Batang" w:eastAsia="Batang" w:hAnsi="Batang" w:cs="Times New Roman"/>
        </w:rPr>
        <w:t>수준에</w:t>
      </w:r>
      <w:r w:rsidRPr="00800D21">
        <w:rPr>
          <w:rFonts w:ascii="Batang" w:eastAsia="Batang" w:hAnsi="Batang" w:cs="Times New Roman"/>
          <w:lang w:val="en-US"/>
        </w:rPr>
        <w:t xml:space="preserve"> </w:t>
      </w:r>
      <w:r w:rsidRPr="00D10B84">
        <w:rPr>
          <w:rFonts w:ascii="Batang" w:eastAsia="Batang" w:hAnsi="Batang" w:cs="Times New Roman"/>
        </w:rPr>
        <w:t>관한</w:t>
      </w:r>
      <w:r w:rsidRPr="00800D21">
        <w:rPr>
          <w:rFonts w:ascii="Batang" w:eastAsia="Batang" w:hAnsi="Batang" w:cs="Times New Roman"/>
          <w:lang w:val="en-US"/>
        </w:rPr>
        <w:t xml:space="preserve"> </w:t>
      </w:r>
      <w:r w:rsidRPr="00D10B84">
        <w:rPr>
          <w:rFonts w:ascii="Batang" w:eastAsia="Batang" w:hAnsi="Batang" w:cs="Times New Roman"/>
        </w:rPr>
        <w:t>연구</w:t>
      </w:r>
      <w:r w:rsidRPr="00800D21">
        <w:rPr>
          <w:rFonts w:ascii="Batang" w:eastAsia="Batang" w:hAnsi="Batang" w:cs="Times New Roman"/>
          <w:lang w:val="en-US"/>
        </w:rPr>
        <w:t xml:space="preserve">: </w:t>
      </w:r>
      <w:r w:rsidRPr="00D10B84">
        <w:rPr>
          <w:rFonts w:ascii="Batang" w:eastAsia="Batang" w:hAnsi="Batang" w:cs="Times New Roman"/>
        </w:rPr>
        <w:t>국내에</w:t>
      </w:r>
      <w:r w:rsidRPr="00800D21">
        <w:rPr>
          <w:rFonts w:ascii="Batang" w:eastAsia="Batang" w:hAnsi="Batang" w:cs="Times New Roman"/>
          <w:lang w:val="en-US"/>
        </w:rPr>
        <w:t xml:space="preserve"> </w:t>
      </w:r>
      <w:r w:rsidRPr="00D10B84">
        <w:rPr>
          <w:rFonts w:ascii="Batang" w:eastAsia="Batang" w:hAnsi="Batang" w:cs="Times New Roman"/>
        </w:rPr>
        <w:t>진출한</w:t>
      </w:r>
      <w:r w:rsidRPr="00800D21">
        <w:rPr>
          <w:rFonts w:ascii="Batang" w:eastAsia="Batang" w:hAnsi="Batang" w:cs="Times New Roman"/>
          <w:lang w:val="en-US"/>
        </w:rPr>
        <w:t xml:space="preserve"> </w:t>
      </w:r>
      <w:r w:rsidRPr="00D10B84">
        <w:rPr>
          <w:rFonts w:ascii="Batang" w:eastAsia="Batang" w:hAnsi="Batang" w:cs="Times New Roman"/>
        </w:rPr>
        <w:t>회국계</w:t>
      </w:r>
      <w:r w:rsidRPr="00800D21">
        <w:rPr>
          <w:rFonts w:ascii="Batang" w:eastAsia="Batang" w:hAnsi="Batang" w:cs="Times New Roman"/>
          <w:lang w:val="en-US"/>
        </w:rPr>
        <w:t xml:space="preserve"> </w:t>
      </w:r>
      <w:r w:rsidRPr="00D10B84">
        <w:rPr>
          <w:rFonts w:ascii="Batang" w:eastAsia="Batang" w:hAnsi="Batang" w:cs="Times New Roman"/>
        </w:rPr>
        <w:t>자회사</w:t>
      </w:r>
      <w:r w:rsidRPr="00800D21">
        <w:rPr>
          <w:rFonts w:ascii="Batang" w:eastAsia="Batang" w:hAnsi="Batang" w:cs="Times New Roman"/>
          <w:lang w:val="en-US"/>
        </w:rPr>
        <w:t xml:space="preserve"> </w:t>
      </w:r>
      <w:r w:rsidRPr="00D10B84">
        <w:rPr>
          <w:rFonts w:ascii="Batang" w:eastAsia="Batang" w:hAnsi="Batang" w:cs="Times New Roman"/>
        </w:rPr>
        <w:t>사례를</w:t>
      </w:r>
      <w:r w:rsidRPr="00800D21">
        <w:rPr>
          <w:rFonts w:ascii="Batang" w:eastAsia="Batang" w:hAnsi="Batang" w:cs="Times New Roman"/>
          <w:lang w:val="en-US"/>
        </w:rPr>
        <w:t xml:space="preserve"> </w:t>
      </w:r>
      <w:r w:rsidRPr="00D10B84">
        <w:rPr>
          <w:rFonts w:ascii="Batang" w:eastAsia="Batang" w:hAnsi="Batang" w:cs="Times New Roman"/>
        </w:rPr>
        <w:t>중심으로</w:t>
      </w:r>
      <w:r w:rsidRPr="00800D21">
        <w:rPr>
          <w:rFonts w:ascii="Batang" w:eastAsia="Batang" w:hAnsi="Batang" w:cs="Times New Roman"/>
          <w:lang w:val="en-US"/>
        </w:rPr>
        <w:t xml:space="preserve"> // </w:t>
      </w:r>
      <w:r w:rsidRPr="00D10B84">
        <w:rPr>
          <w:rFonts w:ascii="Batang" w:eastAsia="Batang" w:hAnsi="Batang" w:cs="Times New Roman"/>
        </w:rPr>
        <w:t>국제경영리뷰</w:t>
      </w:r>
      <w:r w:rsidRPr="00800D21">
        <w:rPr>
          <w:rFonts w:ascii="Times New Roman" w:hAnsi="Times New Roman" w:cs="Times New Roman"/>
          <w:lang w:val="en-US"/>
        </w:rPr>
        <w:t xml:space="preserve">. </w:t>
      </w:r>
      <w:r w:rsidRPr="00D10B84">
        <w:rPr>
          <w:rFonts w:ascii="Times New Roman" w:hAnsi="Times New Roman" w:cs="Times New Roman"/>
        </w:rPr>
        <w:t xml:space="preserve">№ 15, 2011 (Ким </w:t>
      </w:r>
      <w:proofErr w:type="spellStart"/>
      <w:r w:rsidRPr="00D10B84">
        <w:rPr>
          <w:rFonts w:ascii="Times New Roman" w:hAnsi="Times New Roman" w:cs="Times New Roman"/>
        </w:rPr>
        <w:t>Чутхэ</w:t>
      </w:r>
      <w:proofErr w:type="spellEnd"/>
      <w:r w:rsidRPr="00D10B84">
        <w:rPr>
          <w:rFonts w:ascii="Times New Roman" w:hAnsi="Times New Roman" w:cs="Times New Roman"/>
        </w:rPr>
        <w:t xml:space="preserve">, Ким </w:t>
      </w:r>
      <w:proofErr w:type="spellStart"/>
      <w:r w:rsidRPr="00D10B84">
        <w:rPr>
          <w:rFonts w:ascii="Times New Roman" w:hAnsi="Times New Roman" w:cs="Times New Roman"/>
        </w:rPr>
        <w:t>Чанхун</w:t>
      </w:r>
      <w:proofErr w:type="spellEnd"/>
      <w:r w:rsidRPr="00D10B84">
        <w:rPr>
          <w:rFonts w:ascii="Times New Roman" w:hAnsi="Times New Roman" w:cs="Times New Roman"/>
        </w:rPr>
        <w:t xml:space="preserve">. Исследование уровня адаптации дочерних предприятий иностранных компаний, вышедших на южнокорейский рынок: на примере филиалов иностранных компаний в Южной Корее // </w:t>
      </w:r>
      <w:r w:rsidRPr="00D10B84">
        <w:rPr>
          <w:rFonts w:ascii="Times New Roman" w:eastAsia="New Gulim" w:hAnsi="Times New Roman" w:cs="Times New Roman"/>
        </w:rPr>
        <w:t>Международное обозрение менеджмента. №15, 2011). С. 32.</w:t>
      </w:r>
    </w:p>
  </w:footnote>
  <w:footnote w:id="87">
    <w:p w:rsidR="0091320E" w:rsidRDefault="0091320E" w:rsidP="00174462">
      <w:pPr>
        <w:pStyle w:val="a4"/>
        <w:jc w:val="both"/>
      </w:pPr>
      <w:r>
        <w:rPr>
          <w:rStyle w:val="a6"/>
        </w:rPr>
        <w:footnoteRef/>
      </w:r>
      <w:r w:rsidRPr="000A28B8">
        <w:rPr>
          <w:rFonts w:ascii="Batang" w:eastAsia="Batang" w:hAnsi="Batang" w:cs="Times New Roman"/>
        </w:rPr>
        <w:t>최창범, 전용욱. 한국진출 외국기업의 독점적우위의 변화에 대한 탐색적 연구 // 한국국제경영관리학회 2010 추계학회 발표 논문집</w:t>
      </w:r>
      <w:r w:rsidRPr="000A28B8">
        <w:rPr>
          <w:rFonts w:ascii="Times New Roman" w:hAnsi="Times New Roman" w:cs="Times New Roman"/>
        </w:rPr>
        <w:t xml:space="preserve"> (</w:t>
      </w:r>
      <w:proofErr w:type="spellStart"/>
      <w:r w:rsidRPr="000A28B8">
        <w:rPr>
          <w:rFonts w:ascii="Times New Roman" w:hAnsi="Times New Roman" w:cs="Times New Roman"/>
        </w:rPr>
        <w:t>Чхве</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Чханбом</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Чон</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Ёнук</w:t>
      </w:r>
      <w:proofErr w:type="spellEnd"/>
      <w:r w:rsidRPr="000A28B8">
        <w:rPr>
          <w:rFonts w:ascii="Times New Roman" w:hAnsi="Times New Roman" w:cs="Times New Roman"/>
        </w:rPr>
        <w:t>. Исследование изменений монопольных преимуществ иностранных фирм на южнокорейском рынке // Сборник докладов весенней конференции Корейской международной ассоциации уп</w:t>
      </w:r>
      <w:r>
        <w:rPr>
          <w:rFonts w:ascii="Times New Roman" w:hAnsi="Times New Roman" w:cs="Times New Roman"/>
        </w:rPr>
        <w:t xml:space="preserve">равления 2010 г.). С. 161 – 162. </w:t>
      </w:r>
    </w:p>
  </w:footnote>
  <w:footnote w:id="88">
    <w:p w:rsidR="0091320E" w:rsidRPr="00542C73" w:rsidRDefault="0091320E" w:rsidP="00542C73">
      <w:pPr>
        <w:pStyle w:val="a4"/>
        <w:jc w:val="both"/>
        <w:rPr>
          <w:rFonts w:ascii="Times New Roman" w:hAnsi="Times New Roman" w:cs="Times New Roman"/>
        </w:rPr>
      </w:pPr>
      <w:r w:rsidRPr="00542C73">
        <w:rPr>
          <w:rStyle w:val="a6"/>
          <w:rFonts w:ascii="Times New Roman" w:hAnsi="Times New Roman" w:cs="Times New Roman"/>
        </w:rPr>
        <w:footnoteRef/>
      </w:r>
      <w:r w:rsidRPr="00542C73">
        <w:rPr>
          <w:rFonts w:ascii="Times New Roman" w:hAnsi="Times New Roman" w:cs="Times New Roman"/>
        </w:rPr>
        <w:t xml:space="preserve"> </w:t>
      </w:r>
      <w:r w:rsidRPr="00542C73">
        <w:rPr>
          <w:rFonts w:ascii="Batang" w:eastAsia="Batang" w:hAnsi="Batang" w:cs="Times New Roman"/>
        </w:rPr>
        <w:t>오대혁. 외국기업의 한국에 대한 해외직접투자와 성과: 절충이론을 중심으로 // 경영컨설팅연구</w:t>
      </w:r>
      <w:r w:rsidRPr="00542C73">
        <w:rPr>
          <w:rFonts w:ascii="Times New Roman" w:hAnsi="Times New Roman" w:cs="Times New Roman"/>
        </w:rPr>
        <w:t xml:space="preserve">. №15, 2015. (О </w:t>
      </w:r>
      <w:proofErr w:type="spellStart"/>
      <w:r w:rsidRPr="00542C73">
        <w:rPr>
          <w:rFonts w:ascii="Times New Roman" w:hAnsi="Times New Roman" w:cs="Times New Roman"/>
        </w:rPr>
        <w:t>Тэхёк</w:t>
      </w:r>
      <w:proofErr w:type="spellEnd"/>
      <w:r w:rsidRPr="00542C73">
        <w:rPr>
          <w:rFonts w:ascii="Times New Roman" w:hAnsi="Times New Roman" w:cs="Times New Roman"/>
        </w:rPr>
        <w:t>. Прямые иностранные инвестиции в экономику Республики Корея и их результаты с точки зрения комплексной теории // Исследования менеджмента и консалтинга. №15, 2015). С. 139.</w:t>
      </w:r>
    </w:p>
  </w:footnote>
  <w:footnote w:id="89">
    <w:p w:rsidR="0091320E" w:rsidRPr="00BE7E58" w:rsidRDefault="0091320E" w:rsidP="00E21BC8">
      <w:pPr>
        <w:pStyle w:val="a4"/>
        <w:jc w:val="both"/>
        <w:rPr>
          <w:rFonts w:ascii="Times New Roman" w:hAnsi="Times New Roman" w:cs="Times New Roman"/>
        </w:rPr>
      </w:pPr>
      <w:r w:rsidRPr="00E21BC8">
        <w:rPr>
          <w:rStyle w:val="a6"/>
          <w:rFonts w:ascii="Times New Roman" w:hAnsi="Times New Roman" w:cs="Times New Roman"/>
        </w:rPr>
        <w:footnoteRef/>
      </w:r>
      <w:r w:rsidRPr="00E21BC8">
        <w:rPr>
          <w:rFonts w:ascii="Times New Roman" w:hAnsi="Times New Roman" w:cs="Times New Roman"/>
        </w:rPr>
        <w:t xml:space="preserve"> </w:t>
      </w:r>
      <w:proofErr w:type="spellStart"/>
      <w:r w:rsidRPr="00E21BC8">
        <w:rPr>
          <w:rFonts w:ascii="Times New Roman" w:hAnsi="Times New Roman" w:cs="Times New Roman"/>
        </w:rPr>
        <w:t>Money</w:t>
      </w:r>
      <w:proofErr w:type="spellEnd"/>
      <w:r w:rsidRPr="00E21BC8">
        <w:rPr>
          <w:rFonts w:ascii="Times New Roman" w:hAnsi="Times New Roman" w:cs="Times New Roman"/>
        </w:rPr>
        <w:t xml:space="preserve"> S. </w:t>
      </w:r>
      <w:r w:rsidRPr="00E21BC8">
        <w:rPr>
          <w:rFonts w:ascii="Batang" w:eastAsia="Batang" w:hAnsi="Batang" w:cs="Times New Roman"/>
        </w:rPr>
        <w:t>세계1위 네슬레, '커피천국' 한국서 고전하는 이유</w:t>
      </w:r>
      <w:r w:rsidRPr="00E21BC8">
        <w:rPr>
          <w:rFonts w:ascii="Times New Roman" w:hAnsi="Times New Roman" w:cs="Times New Roman"/>
        </w:rPr>
        <w:t xml:space="preserve"> (Причины трудностей </w:t>
      </w:r>
      <w:proofErr w:type="spellStart"/>
      <w:r w:rsidRPr="00E21BC8">
        <w:rPr>
          <w:rFonts w:ascii="Times New Roman" w:hAnsi="Times New Roman" w:cs="Times New Roman"/>
        </w:rPr>
        <w:t>Nestle</w:t>
      </w:r>
      <w:proofErr w:type="spellEnd"/>
      <w:r w:rsidRPr="00E21BC8">
        <w:rPr>
          <w:rFonts w:ascii="Times New Roman" w:hAnsi="Times New Roman" w:cs="Times New Roman"/>
        </w:rPr>
        <w:t xml:space="preserve">, занимающей лидирующие позиции в мире, в Южной Корее – «рае кофе»). Доступно по адресу: </w:t>
      </w:r>
      <w:hyperlink r:id="rId25" w:history="1">
        <w:r w:rsidRPr="00E21BC8">
          <w:rPr>
            <w:rStyle w:val="a7"/>
            <w:rFonts w:ascii="Times New Roman" w:hAnsi="Times New Roman" w:cs="Times New Roman"/>
          </w:rPr>
          <w:t>http://moneys.mt.co.kr/news/mwView.php?no=2013121218348069743&amp;type=&amp;</w:t>
        </w:r>
      </w:hyperlink>
      <w:r w:rsidRPr="00E21BC8">
        <w:rPr>
          <w:rFonts w:ascii="Times New Roman" w:hAnsi="Times New Roman" w:cs="Times New Roman"/>
        </w:rPr>
        <w:t xml:space="preserve"> (14.04.2017)</w:t>
      </w:r>
      <w:r w:rsidRPr="00BE7E58">
        <w:rPr>
          <w:rFonts w:ascii="Times New Roman" w:hAnsi="Times New Roman" w:cs="Times New Roman"/>
        </w:rPr>
        <w:t>.</w:t>
      </w:r>
    </w:p>
  </w:footnote>
  <w:footnote w:id="90">
    <w:p w:rsidR="0091320E" w:rsidRDefault="0091320E" w:rsidP="00A34FAC">
      <w:pPr>
        <w:pStyle w:val="a4"/>
        <w:jc w:val="both"/>
      </w:pPr>
      <w:r>
        <w:rPr>
          <w:rStyle w:val="a6"/>
        </w:rPr>
        <w:footnoteRef/>
      </w:r>
      <w:r w:rsidRPr="00542C73">
        <w:rPr>
          <w:rFonts w:ascii="Batang" w:eastAsia="Batang" w:hAnsi="Batang" w:cs="Times New Roman"/>
        </w:rPr>
        <w:t>오대혁. 외국기업의 한국에 대한 해외직접투자와 성과: 절충이론을 중심으로 // 경영컨설팅연구</w:t>
      </w:r>
      <w:r w:rsidRPr="00542C73">
        <w:rPr>
          <w:rFonts w:ascii="Times New Roman" w:hAnsi="Times New Roman" w:cs="Times New Roman"/>
        </w:rPr>
        <w:t xml:space="preserve">. №15, 2015. (О </w:t>
      </w:r>
      <w:proofErr w:type="spellStart"/>
      <w:r w:rsidRPr="00542C73">
        <w:rPr>
          <w:rFonts w:ascii="Times New Roman" w:hAnsi="Times New Roman" w:cs="Times New Roman"/>
        </w:rPr>
        <w:t>Тэхёк</w:t>
      </w:r>
      <w:proofErr w:type="spellEnd"/>
      <w:r w:rsidRPr="00542C73">
        <w:rPr>
          <w:rFonts w:ascii="Times New Roman" w:hAnsi="Times New Roman" w:cs="Times New Roman"/>
        </w:rPr>
        <w:t xml:space="preserve">. Прямые иностранные инвестиции в экономику Республики Корея и их результаты с точки зрения комплексной теории // Исследования менеджмента и </w:t>
      </w:r>
      <w:r>
        <w:rPr>
          <w:rFonts w:ascii="Times New Roman" w:hAnsi="Times New Roman" w:cs="Times New Roman"/>
        </w:rPr>
        <w:t>консалтинга. №15, 2015). С. 138.</w:t>
      </w:r>
    </w:p>
  </w:footnote>
  <w:footnote w:id="91">
    <w:p w:rsidR="0091320E" w:rsidRDefault="0091320E" w:rsidP="00FD7C90">
      <w:pPr>
        <w:pStyle w:val="a4"/>
        <w:jc w:val="both"/>
      </w:pPr>
      <w:r>
        <w:rPr>
          <w:rStyle w:val="a6"/>
        </w:rPr>
        <w:footnoteRef/>
      </w:r>
      <w:r w:rsidRPr="000A28B8">
        <w:rPr>
          <w:rFonts w:ascii="Batang" w:eastAsia="Batang" w:hAnsi="Batang" w:cs="Times New Roman"/>
        </w:rPr>
        <w:t>최창범, 전용욱. 한국진출 외국기업의 독점적우위의 변화에 대한 탐색적 연구 // 한국국제경영관리학회 2010 추계학회 발표 논문집</w:t>
      </w:r>
      <w:r w:rsidRPr="000A28B8">
        <w:rPr>
          <w:rFonts w:ascii="Times New Roman" w:hAnsi="Times New Roman" w:cs="Times New Roman"/>
        </w:rPr>
        <w:t xml:space="preserve"> (</w:t>
      </w:r>
      <w:proofErr w:type="spellStart"/>
      <w:r w:rsidRPr="000A28B8">
        <w:rPr>
          <w:rFonts w:ascii="Times New Roman" w:hAnsi="Times New Roman" w:cs="Times New Roman"/>
        </w:rPr>
        <w:t>Чхве</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Чханбом</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Чон</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Ёнук</w:t>
      </w:r>
      <w:proofErr w:type="spellEnd"/>
      <w:r w:rsidRPr="000A28B8">
        <w:rPr>
          <w:rFonts w:ascii="Times New Roman" w:hAnsi="Times New Roman" w:cs="Times New Roman"/>
        </w:rPr>
        <w:t>. Исследование изменений монопольных преимуществ иностранных фирм на южнокорейском рынке // Сборник докладов весенней конференции Корейской международной ассоциации уп</w:t>
      </w:r>
      <w:r>
        <w:rPr>
          <w:rFonts w:ascii="Times New Roman" w:hAnsi="Times New Roman" w:cs="Times New Roman"/>
        </w:rPr>
        <w:t>равления 2010 г.). С. 162.</w:t>
      </w:r>
    </w:p>
  </w:footnote>
  <w:footnote w:id="92">
    <w:p w:rsidR="0091320E" w:rsidRPr="00F81A5C" w:rsidRDefault="0091320E" w:rsidP="00F81A5C">
      <w:pPr>
        <w:pStyle w:val="a4"/>
        <w:jc w:val="both"/>
        <w:rPr>
          <w:rFonts w:ascii="Times New Roman" w:hAnsi="Times New Roman" w:cs="Times New Roman"/>
        </w:rPr>
      </w:pPr>
      <w:r w:rsidRPr="00F81A5C">
        <w:rPr>
          <w:rStyle w:val="a6"/>
          <w:rFonts w:ascii="Times New Roman" w:hAnsi="Times New Roman" w:cs="Times New Roman"/>
        </w:rPr>
        <w:footnoteRef/>
      </w:r>
      <w:r w:rsidRPr="00F81A5C">
        <w:rPr>
          <w:rFonts w:ascii="Batang" w:eastAsia="Batang" w:hAnsi="Batang" w:cs="Times New Roman"/>
        </w:rPr>
        <w:t>네슬레 (</w:t>
      </w:r>
      <w:proofErr w:type="spellStart"/>
      <w:r w:rsidRPr="00F81A5C">
        <w:rPr>
          <w:rFonts w:ascii="Batang" w:eastAsia="Batang" w:hAnsi="Batang" w:cs="Times New Roman"/>
        </w:rPr>
        <w:t>Nestlé</w:t>
      </w:r>
      <w:proofErr w:type="spellEnd"/>
      <w:r w:rsidRPr="00F81A5C">
        <w:rPr>
          <w:rFonts w:ascii="Batang" w:eastAsia="Batang" w:hAnsi="Batang" w:cs="Times New Roman"/>
        </w:rPr>
        <w:t>)와 롯데 (LOTTE) 50 : 50 합작회사 설립</w:t>
      </w:r>
      <w:r w:rsidRPr="00F81A5C">
        <w:rPr>
          <w:rFonts w:ascii="Times New Roman" w:hAnsi="Times New Roman" w:cs="Times New Roman"/>
        </w:rPr>
        <w:t xml:space="preserve"> (</w:t>
      </w:r>
      <w:proofErr w:type="spellStart"/>
      <w:r w:rsidRPr="00F81A5C">
        <w:rPr>
          <w:rFonts w:ascii="Times New Roman" w:hAnsi="Times New Roman" w:cs="Times New Roman"/>
        </w:rPr>
        <w:t>Nestle</w:t>
      </w:r>
      <w:proofErr w:type="spellEnd"/>
      <w:r w:rsidRPr="00F81A5C">
        <w:rPr>
          <w:rFonts w:ascii="Times New Roman" w:hAnsi="Times New Roman" w:cs="Times New Roman"/>
        </w:rPr>
        <w:t xml:space="preserve"> и </w:t>
      </w:r>
      <w:proofErr w:type="spellStart"/>
      <w:r w:rsidRPr="00F81A5C">
        <w:rPr>
          <w:rFonts w:ascii="Times New Roman" w:hAnsi="Times New Roman" w:cs="Times New Roman"/>
        </w:rPr>
        <w:t>Lotte</w:t>
      </w:r>
      <w:proofErr w:type="spellEnd"/>
      <w:r w:rsidRPr="00F81A5C">
        <w:rPr>
          <w:rFonts w:ascii="Times New Roman" w:hAnsi="Times New Roman" w:cs="Times New Roman"/>
        </w:rPr>
        <w:t xml:space="preserve"> создают совместное предприятие с долями 50:50). Доступно по адресу: </w:t>
      </w:r>
      <w:hyperlink r:id="rId26" w:history="1">
        <w:r w:rsidRPr="00F81A5C">
          <w:rPr>
            <w:rStyle w:val="a7"/>
            <w:rFonts w:ascii="Times New Roman" w:hAnsi="Times New Roman" w:cs="Times New Roman"/>
          </w:rPr>
          <w:t>http://www.nestle.co.kr/media/pressreleases/2014-Corporate-News</w:t>
        </w:r>
      </w:hyperlink>
      <w:r w:rsidRPr="00F81A5C">
        <w:rPr>
          <w:rFonts w:ascii="Times New Roman" w:hAnsi="Times New Roman" w:cs="Times New Roman"/>
        </w:rPr>
        <w:t xml:space="preserve"> (15.04.2017).</w:t>
      </w:r>
    </w:p>
  </w:footnote>
  <w:footnote w:id="93">
    <w:p w:rsidR="0091320E" w:rsidRDefault="0091320E" w:rsidP="003B2597">
      <w:pPr>
        <w:pStyle w:val="a4"/>
        <w:jc w:val="both"/>
      </w:pPr>
      <w:r>
        <w:rPr>
          <w:rStyle w:val="a6"/>
        </w:rPr>
        <w:footnoteRef/>
      </w:r>
      <w:r w:rsidRPr="000A28B8">
        <w:rPr>
          <w:rFonts w:ascii="Batang" w:eastAsia="Batang" w:hAnsi="Batang" w:cs="Times New Roman"/>
        </w:rPr>
        <w:t>최창범, 전용욱. 한국진출 외국기업의 독점적우위의 변화에 대한 탐색적 연구 // 한국국제경영관리학회 2010 추계학회 발표 논문집</w:t>
      </w:r>
      <w:r w:rsidRPr="000A28B8">
        <w:rPr>
          <w:rFonts w:ascii="Times New Roman" w:hAnsi="Times New Roman" w:cs="Times New Roman"/>
        </w:rPr>
        <w:t xml:space="preserve"> (</w:t>
      </w:r>
      <w:proofErr w:type="spellStart"/>
      <w:r w:rsidRPr="000A28B8">
        <w:rPr>
          <w:rFonts w:ascii="Times New Roman" w:hAnsi="Times New Roman" w:cs="Times New Roman"/>
        </w:rPr>
        <w:t>Чхве</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Чханбом</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Чон</w:t>
      </w:r>
      <w:proofErr w:type="spellEnd"/>
      <w:r w:rsidRPr="000A28B8">
        <w:rPr>
          <w:rFonts w:ascii="Times New Roman" w:hAnsi="Times New Roman" w:cs="Times New Roman"/>
        </w:rPr>
        <w:t xml:space="preserve"> </w:t>
      </w:r>
      <w:proofErr w:type="spellStart"/>
      <w:r w:rsidRPr="000A28B8">
        <w:rPr>
          <w:rFonts w:ascii="Times New Roman" w:hAnsi="Times New Roman" w:cs="Times New Roman"/>
        </w:rPr>
        <w:t>Ёнук</w:t>
      </w:r>
      <w:proofErr w:type="spellEnd"/>
      <w:r w:rsidRPr="000A28B8">
        <w:rPr>
          <w:rFonts w:ascii="Times New Roman" w:hAnsi="Times New Roman" w:cs="Times New Roman"/>
        </w:rPr>
        <w:t>. Исследование изменений монопольных преимуществ иностранных фирм на южнокорейском рынке // Сборник докладов весенней конференции Корейской международной ассоциации уп</w:t>
      </w:r>
      <w:r>
        <w:rPr>
          <w:rFonts w:ascii="Times New Roman" w:hAnsi="Times New Roman" w:cs="Times New Roman"/>
        </w:rPr>
        <w:t>равления 2010 г.). С. 162.</w:t>
      </w:r>
    </w:p>
  </w:footnote>
  <w:footnote w:id="94">
    <w:p w:rsidR="0091320E" w:rsidRPr="00994525" w:rsidRDefault="0091320E">
      <w:pPr>
        <w:pStyle w:val="a4"/>
        <w:rPr>
          <w:rFonts w:ascii="Times New Roman" w:hAnsi="Times New Roman" w:cs="Times New Roman"/>
        </w:rPr>
      </w:pPr>
      <w:r w:rsidRPr="00994525">
        <w:rPr>
          <w:rStyle w:val="a6"/>
          <w:rFonts w:ascii="Times New Roman" w:hAnsi="Times New Roman" w:cs="Times New Roman"/>
        </w:rPr>
        <w:footnoteRef/>
      </w:r>
      <w:r w:rsidRPr="00DF2700">
        <w:rPr>
          <w:rFonts w:ascii="Times New Roman" w:hAnsi="Times New Roman" w:cs="Times New Roman"/>
        </w:rPr>
        <w:t xml:space="preserve"> </w:t>
      </w:r>
      <w:r w:rsidRPr="00994525">
        <w:rPr>
          <w:rFonts w:ascii="Times New Roman" w:hAnsi="Times New Roman" w:cs="Times New Roman"/>
          <w:lang w:val="en-US"/>
        </w:rPr>
        <w:t>Walmart</w:t>
      </w:r>
      <w:r w:rsidRPr="00DF2700">
        <w:rPr>
          <w:rFonts w:ascii="Times New Roman" w:hAnsi="Times New Roman" w:cs="Times New Roman"/>
        </w:rPr>
        <w:t xml:space="preserve">. </w:t>
      </w:r>
      <w:r w:rsidRPr="00994525">
        <w:rPr>
          <w:rFonts w:ascii="Times New Roman" w:hAnsi="Times New Roman" w:cs="Times New Roman"/>
          <w:lang w:val="en-US"/>
        </w:rPr>
        <w:t>Our</w:t>
      </w:r>
      <w:r w:rsidRPr="00DF2700">
        <w:rPr>
          <w:rFonts w:ascii="Times New Roman" w:hAnsi="Times New Roman" w:cs="Times New Roman"/>
        </w:rPr>
        <w:t xml:space="preserve"> </w:t>
      </w:r>
      <w:r w:rsidRPr="00994525">
        <w:rPr>
          <w:rFonts w:ascii="Times New Roman" w:hAnsi="Times New Roman" w:cs="Times New Roman"/>
          <w:lang w:val="en-US"/>
        </w:rPr>
        <w:t>Story</w:t>
      </w:r>
      <w:r w:rsidRPr="00DF2700">
        <w:rPr>
          <w:rFonts w:ascii="Times New Roman" w:hAnsi="Times New Roman" w:cs="Times New Roman"/>
        </w:rPr>
        <w:t xml:space="preserve">. </w:t>
      </w:r>
      <w:r w:rsidRPr="00994525">
        <w:rPr>
          <w:rFonts w:ascii="Times New Roman" w:hAnsi="Times New Roman" w:cs="Times New Roman"/>
        </w:rPr>
        <w:t xml:space="preserve">Доступно по адресу: </w:t>
      </w:r>
      <w:hyperlink r:id="rId27" w:history="1">
        <w:r w:rsidRPr="00994525">
          <w:rPr>
            <w:rStyle w:val="a7"/>
            <w:rFonts w:ascii="Times New Roman" w:hAnsi="Times New Roman" w:cs="Times New Roman"/>
          </w:rPr>
          <w:t>http://corporate.walmart.com/our-story</w:t>
        </w:r>
      </w:hyperlink>
      <w:r w:rsidRPr="00994525">
        <w:rPr>
          <w:rFonts w:ascii="Times New Roman" w:hAnsi="Times New Roman" w:cs="Times New Roman"/>
        </w:rPr>
        <w:t xml:space="preserve"> (15.04.2017).</w:t>
      </w:r>
    </w:p>
  </w:footnote>
  <w:footnote w:id="95">
    <w:p w:rsidR="0091320E" w:rsidRPr="00DF2700" w:rsidRDefault="0091320E" w:rsidP="00F65617">
      <w:pPr>
        <w:pStyle w:val="a4"/>
        <w:jc w:val="both"/>
        <w:rPr>
          <w:rFonts w:ascii="Times New Roman" w:hAnsi="Times New Roman" w:cs="Times New Roman"/>
          <w:lang w:val="en-US"/>
        </w:rPr>
      </w:pPr>
      <w:r w:rsidRPr="00F65617">
        <w:rPr>
          <w:rStyle w:val="a6"/>
          <w:rFonts w:ascii="Times New Roman" w:hAnsi="Times New Roman" w:cs="Times New Roman"/>
        </w:rPr>
        <w:footnoteRef/>
      </w:r>
      <w:r w:rsidRPr="00F65617">
        <w:rPr>
          <w:rFonts w:ascii="Times New Roman" w:hAnsi="Times New Roman" w:cs="Times New Roman"/>
        </w:rPr>
        <w:t xml:space="preserve"> </w:t>
      </w:r>
      <w:r w:rsidRPr="00F65617">
        <w:rPr>
          <w:rFonts w:ascii="Batang" w:eastAsia="Batang" w:hAnsi="Batang" w:cs="Times New Roman"/>
        </w:rPr>
        <w:t>김주태. 다국적 기업의 현지화에 관한 상황적 점근: 한국의 대형 할인점 사례 // 국제경영리뷰</w:t>
      </w:r>
      <w:r w:rsidRPr="00F65617">
        <w:rPr>
          <w:rFonts w:ascii="Times New Roman" w:hAnsi="Times New Roman" w:cs="Times New Roman"/>
        </w:rPr>
        <w:t xml:space="preserve">. №13, 2009 (Ким </w:t>
      </w:r>
      <w:proofErr w:type="spellStart"/>
      <w:r w:rsidRPr="00F65617">
        <w:rPr>
          <w:rFonts w:ascii="Times New Roman" w:hAnsi="Times New Roman" w:cs="Times New Roman"/>
        </w:rPr>
        <w:t>Чутхэ</w:t>
      </w:r>
      <w:proofErr w:type="spellEnd"/>
      <w:r w:rsidRPr="00F65617">
        <w:rPr>
          <w:rFonts w:ascii="Times New Roman" w:hAnsi="Times New Roman" w:cs="Times New Roman"/>
        </w:rPr>
        <w:t xml:space="preserve">. Ситуационный подход к адаптации транснациональных корпораций к местным условиям // </w:t>
      </w:r>
      <w:r w:rsidRPr="00F65617">
        <w:rPr>
          <w:rFonts w:ascii="Times New Roman" w:eastAsia="New Gulim" w:hAnsi="Times New Roman" w:cs="Times New Roman"/>
        </w:rPr>
        <w:t xml:space="preserve">Международное обозрение менеджмента. </w:t>
      </w:r>
      <w:r w:rsidRPr="00044B06">
        <w:rPr>
          <w:rFonts w:ascii="Times New Roman" w:eastAsia="New Gulim" w:hAnsi="Times New Roman" w:cs="Times New Roman"/>
          <w:lang w:val="en-US"/>
        </w:rPr>
        <w:t xml:space="preserve">№13, 2009). </w:t>
      </w:r>
      <w:r w:rsidRPr="00F65617">
        <w:rPr>
          <w:rFonts w:ascii="Times New Roman" w:eastAsia="New Gulim" w:hAnsi="Times New Roman" w:cs="Times New Roman"/>
        </w:rPr>
        <w:t>С</w:t>
      </w:r>
      <w:r w:rsidRPr="00DF2700">
        <w:rPr>
          <w:rFonts w:ascii="Times New Roman" w:eastAsia="New Gulim" w:hAnsi="Times New Roman" w:cs="Times New Roman"/>
          <w:lang w:val="en-US"/>
        </w:rPr>
        <w:t>. 66.</w:t>
      </w:r>
    </w:p>
  </w:footnote>
  <w:footnote w:id="96">
    <w:p w:rsidR="0091320E" w:rsidRPr="00E333E8" w:rsidRDefault="0091320E" w:rsidP="00A34FAC">
      <w:pPr>
        <w:pStyle w:val="a4"/>
        <w:jc w:val="both"/>
        <w:rPr>
          <w:rFonts w:ascii="Times New Roman" w:hAnsi="Times New Roman" w:cs="Times New Roman"/>
          <w:lang w:val="en-US"/>
        </w:rPr>
      </w:pPr>
      <w:r w:rsidRPr="00A34FAC">
        <w:rPr>
          <w:rStyle w:val="a6"/>
          <w:rFonts w:ascii="Times New Roman" w:hAnsi="Times New Roman" w:cs="Times New Roman"/>
        </w:rPr>
        <w:footnoteRef/>
      </w:r>
      <w:r w:rsidRPr="00A34FAC">
        <w:rPr>
          <w:rFonts w:ascii="Times New Roman" w:hAnsi="Times New Roman" w:cs="Times New Roman"/>
          <w:lang w:val="en-US"/>
        </w:rPr>
        <w:t xml:space="preserve"> Kim R. Wal-Mart Korea: Challenges of Entering a Foreign Market // Journal of Asia-Pacific Business. </w:t>
      </w:r>
      <w:r w:rsidRPr="00E333E8">
        <w:rPr>
          <w:rFonts w:ascii="Times New Roman" w:hAnsi="Times New Roman" w:cs="Times New Roman"/>
          <w:lang w:val="en-US"/>
        </w:rPr>
        <w:t>№ 9, 2008. P. 353.</w:t>
      </w:r>
    </w:p>
  </w:footnote>
  <w:footnote w:id="97">
    <w:p w:rsidR="0091320E" w:rsidRPr="00E333E8" w:rsidRDefault="0091320E">
      <w:pPr>
        <w:pStyle w:val="a4"/>
        <w:rPr>
          <w:rFonts w:ascii="Times New Roman" w:hAnsi="Times New Roman" w:cs="Times New Roman"/>
          <w:lang w:val="en-US"/>
        </w:rPr>
      </w:pPr>
      <w:r w:rsidRPr="000F5817">
        <w:rPr>
          <w:rStyle w:val="a6"/>
          <w:rFonts w:ascii="Times New Roman" w:hAnsi="Times New Roman" w:cs="Times New Roman"/>
        </w:rPr>
        <w:footnoteRef/>
      </w:r>
      <w:r w:rsidRPr="00E333E8">
        <w:rPr>
          <w:rFonts w:ascii="Times New Roman" w:hAnsi="Times New Roman" w:cs="Times New Roman"/>
          <w:lang w:val="en-US"/>
        </w:rPr>
        <w:t xml:space="preserve"> Ibid. P. 343.</w:t>
      </w:r>
    </w:p>
  </w:footnote>
  <w:footnote w:id="98">
    <w:p w:rsidR="0091320E" w:rsidRPr="00E333E8" w:rsidRDefault="0091320E">
      <w:pPr>
        <w:pStyle w:val="a4"/>
        <w:rPr>
          <w:rFonts w:ascii="Times New Roman" w:hAnsi="Times New Roman" w:cs="Times New Roman"/>
          <w:lang w:val="en-US"/>
        </w:rPr>
      </w:pPr>
      <w:r w:rsidRPr="00BC29AF">
        <w:rPr>
          <w:rStyle w:val="a6"/>
          <w:rFonts w:ascii="Times New Roman" w:hAnsi="Times New Roman" w:cs="Times New Roman"/>
        </w:rPr>
        <w:footnoteRef/>
      </w:r>
      <w:r w:rsidRPr="00E333E8">
        <w:rPr>
          <w:rFonts w:ascii="Times New Roman" w:hAnsi="Times New Roman" w:cs="Times New Roman"/>
          <w:lang w:val="en-US"/>
        </w:rPr>
        <w:t xml:space="preserve"> Ibid. P. 347.</w:t>
      </w:r>
    </w:p>
  </w:footnote>
  <w:footnote w:id="99">
    <w:p w:rsidR="0091320E" w:rsidRPr="00DF2700" w:rsidRDefault="0091320E" w:rsidP="00781F65">
      <w:pPr>
        <w:pStyle w:val="a4"/>
        <w:jc w:val="both"/>
        <w:rPr>
          <w:lang w:val="en-US"/>
        </w:rPr>
      </w:pPr>
      <w:r>
        <w:rPr>
          <w:rStyle w:val="a6"/>
        </w:rPr>
        <w:footnoteRef/>
      </w:r>
      <w:r w:rsidRPr="00D10B84">
        <w:rPr>
          <w:rFonts w:ascii="Batang" w:eastAsia="Batang" w:hAnsi="Batang" w:cs="Times New Roman"/>
        </w:rPr>
        <w:t>김주태</w:t>
      </w:r>
      <w:r w:rsidRPr="00E333E8">
        <w:rPr>
          <w:rFonts w:ascii="Batang" w:eastAsia="Batang" w:hAnsi="Batang" w:cs="Times New Roman"/>
          <w:lang w:val="en-US"/>
        </w:rPr>
        <w:t xml:space="preserve">, </w:t>
      </w:r>
      <w:r w:rsidRPr="00D10B84">
        <w:rPr>
          <w:rFonts w:ascii="Batang" w:eastAsia="Batang" w:hAnsi="Batang" w:cs="Times New Roman"/>
        </w:rPr>
        <w:t>김장훈</w:t>
      </w:r>
      <w:r w:rsidRPr="00E333E8">
        <w:rPr>
          <w:rFonts w:ascii="Batang" w:eastAsia="Batang" w:hAnsi="Batang" w:cs="Times New Roman"/>
          <w:lang w:val="en-US"/>
        </w:rPr>
        <w:t xml:space="preserve">. </w:t>
      </w:r>
      <w:r w:rsidRPr="00D10B84">
        <w:rPr>
          <w:rFonts w:ascii="Batang" w:eastAsia="Batang" w:hAnsi="Batang" w:cs="Times New Roman"/>
        </w:rPr>
        <w:t>한국시장에</w:t>
      </w:r>
      <w:r w:rsidRPr="00E333E8">
        <w:rPr>
          <w:rFonts w:ascii="Batang" w:eastAsia="Batang" w:hAnsi="Batang" w:cs="Times New Roman"/>
          <w:lang w:val="en-US"/>
        </w:rPr>
        <w:t xml:space="preserve"> </w:t>
      </w:r>
      <w:r w:rsidRPr="00D10B84">
        <w:rPr>
          <w:rFonts w:ascii="Batang" w:eastAsia="Batang" w:hAnsi="Batang" w:cs="Times New Roman"/>
        </w:rPr>
        <w:t>진출한</w:t>
      </w:r>
      <w:r w:rsidRPr="00E333E8">
        <w:rPr>
          <w:rFonts w:ascii="Batang" w:eastAsia="Batang" w:hAnsi="Batang" w:cs="Times New Roman"/>
          <w:lang w:val="en-US"/>
        </w:rPr>
        <w:t xml:space="preserve"> </w:t>
      </w:r>
      <w:r w:rsidRPr="00D10B84">
        <w:rPr>
          <w:rFonts w:ascii="Batang" w:eastAsia="Batang" w:hAnsi="Batang" w:cs="Times New Roman"/>
        </w:rPr>
        <w:t>다국적</w:t>
      </w:r>
      <w:r w:rsidRPr="00E333E8">
        <w:rPr>
          <w:rFonts w:ascii="Batang" w:eastAsia="Batang" w:hAnsi="Batang" w:cs="Times New Roman"/>
          <w:lang w:val="en-US"/>
        </w:rPr>
        <w:t xml:space="preserve"> </w:t>
      </w:r>
      <w:r w:rsidRPr="00D10B84">
        <w:rPr>
          <w:rFonts w:ascii="Batang" w:eastAsia="Batang" w:hAnsi="Batang" w:cs="Times New Roman"/>
        </w:rPr>
        <w:t>기업</w:t>
      </w:r>
      <w:r w:rsidRPr="00E333E8">
        <w:rPr>
          <w:rFonts w:ascii="Batang" w:eastAsia="Batang" w:hAnsi="Batang" w:cs="Times New Roman"/>
          <w:lang w:val="en-US"/>
        </w:rPr>
        <w:t xml:space="preserve"> </w:t>
      </w:r>
      <w:r w:rsidRPr="00D10B84">
        <w:rPr>
          <w:rFonts w:ascii="Batang" w:eastAsia="Batang" w:hAnsi="Batang" w:cs="Times New Roman"/>
        </w:rPr>
        <w:t>자회사의</w:t>
      </w:r>
      <w:r w:rsidRPr="00E333E8">
        <w:rPr>
          <w:rFonts w:ascii="Batang" w:eastAsia="Batang" w:hAnsi="Batang" w:cs="Times New Roman"/>
          <w:lang w:val="en-US"/>
        </w:rPr>
        <w:t xml:space="preserve"> </w:t>
      </w:r>
      <w:r w:rsidRPr="00D10B84">
        <w:rPr>
          <w:rFonts w:ascii="Batang" w:eastAsia="Batang" w:hAnsi="Batang" w:cs="Times New Roman"/>
        </w:rPr>
        <w:t>현지화</w:t>
      </w:r>
      <w:r w:rsidRPr="00E333E8">
        <w:rPr>
          <w:rFonts w:ascii="Batang" w:eastAsia="Batang" w:hAnsi="Batang" w:cs="Times New Roman"/>
          <w:lang w:val="en-US"/>
        </w:rPr>
        <w:t xml:space="preserve"> </w:t>
      </w:r>
      <w:r w:rsidRPr="00D10B84">
        <w:rPr>
          <w:rFonts w:ascii="Batang" w:eastAsia="Batang" w:hAnsi="Batang" w:cs="Times New Roman"/>
        </w:rPr>
        <w:t>수준에</w:t>
      </w:r>
      <w:r w:rsidRPr="00E333E8">
        <w:rPr>
          <w:rFonts w:ascii="Batang" w:eastAsia="Batang" w:hAnsi="Batang" w:cs="Times New Roman"/>
          <w:lang w:val="en-US"/>
        </w:rPr>
        <w:t xml:space="preserve"> </w:t>
      </w:r>
      <w:r w:rsidRPr="00D10B84">
        <w:rPr>
          <w:rFonts w:ascii="Batang" w:eastAsia="Batang" w:hAnsi="Batang" w:cs="Times New Roman"/>
        </w:rPr>
        <w:t>관한</w:t>
      </w:r>
      <w:r w:rsidRPr="00E333E8">
        <w:rPr>
          <w:rFonts w:ascii="Batang" w:eastAsia="Batang" w:hAnsi="Batang" w:cs="Times New Roman"/>
          <w:lang w:val="en-US"/>
        </w:rPr>
        <w:t xml:space="preserve"> </w:t>
      </w:r>
      <w:r w:rsidRPr="00D10B84">
        <w:rPr>
          <w:rFonts w:ascii="Batang" w:eastAsia="Batang" w:hAnsi="Batang" w:cs="Times New Roman"/>
        </w:rPr>
        <w:t>연구</w:t>
      </w:r>
      <w:r w:rsidRPr="00E333E8">
        <w:rPr>
          <w:rFonts w:ascii="Batang" w:eastAsia="Batang" w:hAnsi="Batang" w:cs="Times New Roman"/>
          <w:lang w:val="en-US"/>
        </w:rPr>
        <w:t xml:space="preserve">: </w:t>
      </w:r>
      <w:r w:rsidRPr="00D10B84">
        <w:rPr>
          <w:rFonts w:ascii="Batang" w:eastAsia="Batang" w:hAnsi="Batang" w:cs="Times New Roman"/>
        </w:rPr>
        <w:t>국내에</w:t>
      </w:r>
      <w:r w:rsidRPr="00E333E8">
        <w:rPr>
          <w:rFonts w:ascii="Batang" w:eastAsia="Batang" w:hAnsi="Batang" w:cs="Times New Roman"/>
          <w:lang w:val="en-US"/>
        </w:rPr>
        <w:t xml:space="preserve"> </w:t>
      </w:r>
      <w:r w:rsidRPr="00D10B84">
        <w:rPr>
          <w:rFonts w:ascii="Batang" w:eastAsia="Batang" w:hAnsi="Batang" w:cs="Times New Roman"/>
        </w:rPr>
        <w:t>진출한</w:t>
      </w:r>
      <w:r w:rsidRPr="00E333E8">
        <w:rPr>
          <w:rFonts w:ascii="Batang" w:eastAsia="Batang" w:hAnsi="Batang" w:cs="Times New Roman"/>
          <w:lang w:val="en-US"/>
        </w:rPr>
        <w:t xml:space="preserve"> </w:t>
      </w:r>
      <w:r w:rsidRPr="00D10B84">
        <w:rPr>
          <w:rFonts w:ascii="Batang" w:eastAsia="Batang" w:hAnsi="Batang" w:cs="Times New Roman"/>
        </w:rPr>
        <w:t>회국계</w:t>
      </w:r>
      <w:r w:rsidRPr="00E333E8">
        <w:rPr>
          <w:rFonts w:ascii="Batang" w:eastAsia="Batang" w:hAnsi="Batang" w:cs="Times New Roman"/>
          <w:lang w:val="en-US"/>
        </w:rPr>
        <w:t xml:space="preserve"> </w:t>
      </w:r>
      <w:r w:rsidRPr="00D10B84">
        <w:rPr>
          <w:rFonts w:ascii="Batang" w:eastAsia="Batang" w:hAnsi="Batang" w:cs="Times New Roman"/>
        </w:rPr>
        <w:t>자회사</w:t>
      </w:r>
      <w:r w:rsidRPr="00E333E8">
        <w:rPr>
          <w:rFonts w:ascii="Batang" w:eastAsia="Batang" w:hAnsi="Batang" w:cs="Times New Roman"/>
          <w:lang w:val="en-US"/>
        </w:rPr>
        <w:t xml:space="preserve"> </w:t>
      </w:r>
      <w:r w:rsidRPr="00D10B84">
        <w:rPr>
          <w:rFonts w:ascii="Batang" w:eastAsia="Batang" w:hAnsi="Batang" w:cs="Times New Roman"/>
        </w:rPr>
        <w:t>사례를</w:t>
      </w:r>
      <w:r w:rsidRPr="00E333E8">
        <w:rPr>
          <w:rFonts w:ascii="Batang" w:eastAsia="Batang" w:hAnsi="Batang" w:cs="Times New Roman"/>
          <w:lang w:val="en-US"/>
        </w:rPr>
        <w:t xml:space="preserve"> </w:t>
      </w:r>
      <w:r w:rsidRPr="00D10B84">
        <w:rPr>
          <w:rFonts w:ascii="Batang" w:eastAsia="Batang" w:hAnsi="Batang" w:cs="Times New Roman"/>
        </w:rPr>
        <w:t>중심으로</w:t>
      </w:r>
      <w:r w:rsidRPr="00E333E8">
        <w:rPr>
          <w:rFonts w:ascii="Batang" w:eastAsia="Batang" w:hAnsi="Batang" w:cs="Times New Roman"/>
          <w:lang w:val="en-US"/>
        </w:rPr>
        <w:t xml:space="preserve"> // </w:t>
      </w:r>
      <w:r w:rsidRPr="00D10B84">
        <w:rPr>
          <w:rFonts w:ascii="Batang" w:eastAsia="Batang" w:hAnsi="Batang" w:cs="Times New Roman"/>
        </w:rPr>
        <w:t>국제경영리뷰</w:t>
      </w:r>
      <w:r w:rsidRPr="00E333E8">
        <w:rPr>
          <w:rFonts w:ascii="Times New Roman" w:hAnsi="Times New Roman" w:cs="Times New Roman"/>
          <w:lang w:val="en-US"/>
        </w:rPr>
        <w:t xml:space="preserve">. </w:t>
      </w:r>
      <w:r w:rsidRPr="00D10B84">
        <w:rPr>
          <w:rFonts w:ascii="Times New Roman" w:hAnsi="Times New Roman" w:cs="Times New Roman"/>
        </w:rPr>
        <w:t xml:space="preserve">№ 15, 2011 (Ким </w:t>
      </w:r>
      <w:proofErr w:type="spellStart"/>
      <w:r w:rsidRPr="00D10B84">
        <w:rPr>
          <w:rFonts w:ascii="Times New Roman" w:hAnsi="Times New Roman" w:cs="Times New Roman"/>
        </w:rPr>
        <w:t>Чутхэ</w:t>
      </w:r>
      <w:proofErr w:type="spellEnd"/>
      <w:r w:rsidRPr="00D10B84">
        <w:rPr>
          <w:rFonts w:ascii="Times New Roman" w:hAnsi="Times New Roman" w:cs="Times New Roman"/>
        </w:rPr>
        <w:t xml:space="preserve">, Ким </w:t>
      </w:r>
      <w:proofErr w:type="spellStart"/>
      <w:r w:rsidRPr="00D10B84">
        <w:rPr>
          <w:rFonts w:ascii="Times New Roman" w:hAnsi="Times New Roman" w:cs="Times New Roman"/>
        </w:rPr>
        <w:t>Чанхун</w:t>
      </w:r>
      <w:proofErr w:type="spellEnd"/>
      <w:r w:rsidRPr="00D10B84">
        <w:rPr>
          <w:rFonts w:ascii="Times New Roman" w:hAnsi="Times New Roman" w:cs="Times New Roman"/>
        </w:rPr>
        <w:t xml:space="preserve">. Исследование уровня адаптации дочерних предприятий иностранных компаний, вышедших на южнокорейский рынок: на примере филиалов иностранных компаний в Южной Корее // </w:t>
      </w:r>
      <w:r w:rsidRPr="00D10B84">
        <w:rPr>
          <w:rFonts w:ascii="Times New Roman" w:eastAsia="New Gulim" w:hAnsi="Times New Roman" w:cs="Times New Roman"/>
        </w:rPr>
        <w:t xml:space="preserve">Международное обозрение менеджмента. </w:t>
      </w:r>
      <w:r w:rsidRPr="00044B06">
        <w:rPr>
          <w:rFonts w:ascii="Times New Roman" w:eastAsia="New Gulim" w:hAnsi="Times New Roman" w:cs="Times New Roman"/>
          <w:lang w:val="en-US"/>
        </w:rPr>
        <w:t xml:space="preserve">№15, 2011). </w:t>
      </w:r>
      <w:r>
        <w:rPr>
          <w:rFonts w:ascii="Times New Roman" w:eastAsia="New Gulim" w:hAnsi="Times New Roman" w:cs="Times New Roman"/>
        </w:rPr>
        <w:t>С</w:t>
      </w:r>
      <w:r w:rsidRPr="00DF2700">
        <w:rPr>
          <w:rFonts w:ascii="Times New Roman" w:eastAsia="New Gulim" w:hAnsi="Times New Roman" w:cs="Times New Roman"/>
          <w:lang w:val="en-US"/>
        </w:rPr>
        <w:t xml:space="preserve">. 205 – 206. </w:t>
      </w:r>
    </w:p>
  </w:footnote>
  <w:footnote w:id="100">
    <w:p w:rsidR="0091320E" w:rsidRPr="00E333E8" w:rsidRDefault="0091320E">
      <w:pPr>
        <w:pStyle w:val="a4"/>
        <w:rPr>
          <w:lang w:val="en-US"/>
        </w:rPr>
      </w:pPr>
      <w:r>
        <w:rPr>
          <w:rStyle w:val="a6"/>
        </w:rPr>
        <w:footnoteRef/>
      </w:r>
      <w:r w:rsidRPr="008150B3">
        <w:rPr>
          <w:lang w:val="en-US"/>
        </w:rPr>
        <w:t xml:space="preserve"> </w:t>
      </w:r>
      <w:r w:rsidRPr="00A34FAC">
        <w:rPr>
          <w:rFonts w:ascii="Times New Roman" w:hAnsi="Times New Roman" w:cs="Times New Roman"/>
          <w:lang w:val="en-US"/>
        </w:rPr>
        <w:t xml:space="preserve">Kim R. Wal-Mart Korea: Challenges of Entering a Foreign Market // Journal of Asia-Pacific Business. </w:t>
      </w:r>
      <w:r w:rsidRPr="00E333E8">
        <w:rPr>
          <w:rFonts w:ascii="Times New Roman" w:hAnsi="Times New Roman" w:cs="Times New Roman"/>
          <w:lang w:val="en-US"/>
        </w:rPr>
        <w:t>№ 9, 2008. P. 350.</w:t>
      </w:r>
    </w:p>
  </w:footnote>
  <w:footnote w:id="101">
    <w:p w:rsidR="0091320E" w:rsidRPr="00E333E8" w:rsidRDefault="0091320E">
      <w:pPr>
        <w:pStyle w:val="a4"/>
        <w:rPr>
          <w:rFonts w:ascii="Times New Roman" w:hAnsi="Times New Roman" w:cs="Times New Roman"/>
          <w:lang w:val="en-US"/>
        </w:rPr>
      </w:pPr>
      <w:r w:rsidRPr="00340BBD">
        <w:rPr>
          <w:rStyle w:val="a6"/>
          <w:rFonts w:ascii="Times New Roman" w:hAnsi="Times New Roman" w:cs="Times New Roman"/>
        </w:rPr>
        <w:footnoteRef/>
      </w:r>
      <w:r w:rsidRPr="00E333E8">
        <w:rPr>
          <w:rFonts w:ascii="Times New Roman" w:hAnsi="Times New Roman" w:cs="Times New Roman"/>
          <w:lang w:val="en-US"/>
        </w:rPr>
        <w:t xml:space="preserve"> Ibid. P. 348. </w:t>
      </w:r>
    </w:p>
  </w:footnote>
  <w:footnote w:id="102">
    <w:p w:rsidR="0091320E" w:rsidRPr="00DF2700" w:rsidRDefault="0091320E" w:rsidP="00F15CC5">
      <w:pPr>
        <w:pStyle w:val="a4"/>
        <w:jc w:val="both"/>
        <w:rPr>
          <w:lang w:val="en-US"/>
        </w:rPr>
      </w:pPr>
      <w:r>
        <w:rPr>
          <w:rStyle w:val="a6"/>
        </w:rPr>
        <w:footnoteRef/>
      </w:r>
      <w:r w:rsidRPr="00F65617">
        <w:rPr>
          <w:rFonts w:ascii="Batang" w:eastAsia="Batang" w:hAnsi="Batang" w:cs="Times New Roman"/>
        </w:rPr>
        <w:t>김주태</w:t>
      </w:r>
      <w:r w:rsidRPr="00E333E8">
        <w:rPr>
          <w:rFonts w:ascii="Batang" w:eastAsia="Batang" w:hAnsi="Batang" w:cs="Times New Roman"/>
          <w:lang w:val="en-US"/>
        </w:rPr>
        <w:t xml:space="preserve">. </w:t>
      </w:r>
      <w:r w:rsidRPr="00F65617">
        <w:rPr>
          <w:rFonts w:ascii="Batang" w:eastAsia="Batang" w:hAnsi="Batang" w:cs="Times New Roman"/>
        </w:rPr>
        <w:t>다국적</w:t>
      </w:r>
      <w:r w:rsidRPr="00E333E8">
        <w:rPr>
          <w:rFonts w:ascii="Batang" w:eastAsia="Batang" w:hAnsi="Batang" w:cs="Times New Roman"/>
          <w:lang w:val="en-US"/>
        </w:rPr>
        <w:t xml:space="preserve"> </w:t>
      </w:r>
      <w:r w:rsidRPr="00F65617">
        <w:rPr>
          <w:rFonts w:ascii="Batang" w:eastAsia="Batang" w:hAnsi="Batang" w:cs="Times New Roman"/>
        </w:rPr>
        <w:t>기업의</w:t>
      </w:r>
      <w:r w:rsidRPr="00E333E8">
        <w:rPr>
          <w:rFonts w:ascii="Batang" w:eastAsia="Batang" w:hAnsi="Batang" w:cs="Times New Roman"/>
          <w:lang w:val="en-US"/>
        </w:rPr>
        <w:t xml:space="preserve"> </w:t>
      </w:r>
      <w:r w:rsidRPr="00F65617">
        <w:rPr>
          <w:rFonts w:ascii="Batang" w:eastAsia="Batang" w:hAnsi="Batang" w:cs="Times New Roman"/>
        </w:rPr>
        <w:t>현지화에</w:t>
      </w:r>
      <w:r w:rsidRPr="00E333E8">
        <w:rPr>
          <w:rFonts w:ascii="Batang" w:eastAsia="Batang" w:hAnsi="Batang" w:cs="Times New Roman"/>
          <w:lang w:val="en-US"/>
        </w:rPr>
        <w:t xml:space="preserve"> </w:t>
      </w:r>
      <w:r w:rsidRPr="00F65617">
        <w:rPr>
          <w:rFonts w:ascii="Batang" w:eastAsia="Batang" w:hAnsi="Batang" w:cs="Times New Roman"/>
        </w:rPr>
        <w:t>관한</w:t>
      </w:r>
      <w:r w:rsidRPr="00E333E8">
        <w:rPr>
          <w:rFonts w:ascii="Batang" w:eastAsia="Batang" w:hAnsi="Batang" w:cs="Times New Roman"/>
          <w:lang w:val="en-US"/>
        </w:rPr>
        <w:t xml:space="preserve"> </w:t>
      </w:r>
      <w:r w:rsidRPr="00F65617">
        <w:rPr>
          <w:rFonts w:ascii="Batang" w:eastAsia="Batang" w:hAnsi="Batang" w:cs="Times New Roman"/>
        </w:rPr>
        <w:t>상황적</w:t>
      </w:r>
      <w:r w:rsidRPr="00E333E8">
        <w:rPr>
          <w:rFonts w:ascii="Batang" w:eastAsia="Batang" w:hAnsi="Batang" w:cs="Times New Roman"/>
          <w:lang w:val="en-US"/>
        </w:rPr>
        <w:t xml:space="preserve"> </w:t>
      </w:r>
      <w:r w:rsidRPr="00F65617">
        <w:rPr>
          <w:rFonts w:ascii="Batang" w:eastAsia="Batang" w:hAnsi="Batang" w:cs="Times New Roman"/>
        </w:rPr>
        <w:t>점근</w:t>
      </w:r>
      <w:r w:rsidRPr="00E333E8">
        <w:rPr>
          <w:rFonts w:ascii="Batang" w:eastAsia="Batang" w:hAnsi="Batang" w:cs="Times New Roman"/>
          <w:lang w:val="en-US"/>
        </w:rPr>
        <w:t xml:space="preserve">: </w:t>
      </w:r>
      <w:r w:rsidRPr="00F65617">
        <w:rPr>
          <w:rFonts w:ascii="Batang" w:eastAsia="Batang" w:hAnsi="Batang" w:cs="Times New Roman"/>
        </w:rPr>
        <w:t>한국의</w:t>
      </w:r>
      <w:r w:rsidRPr="00E333E8">
        <w:rPr>
          <w:rFonts w:ascii="Batang" w:eastAsia="Batang" w:hAnsi="Batang" w:cs="Times New Roman"/>
          <w:lang w:val="en-US"/>
        </w:rPr>
        <w:t xml:space="preserve"> </w:t>
      </w:r>
      <w:r w:rsidRPr="00F65617">
        <w:rPr>
          <w:rFonts w:ascii="Batang" w:eastAsia="Batang" w:hAnsi="Batang" w:cs="Times New Roman"/>
        </w:rPr>
        <w:t>대형</w:t>
      </w:r>
      <w:r w:rsidRPr="00E333E8">
        <w:rPr>
          <w:rFonts w:ascii="Batang" w:eastAsia="Batang" w:hAnsi="Batang" w:cs="Times New Roman"/>
          <w:lang w:val="en-US"/>
        </w:rPr>
        <w:t xml:space="preserve"> </w:t>
      </w:r>
      <w:r w:rsidRPr="00F65617">
        <w:rPr>
          <w:rFonts w:ascii="Batang" w:eastAsia="Batang" w:hAnsi="Batang" w:cs="Times New Roman"/>
        </w:rPr>
        <w:t>할인점</w:t>
      </w:r>
      <w:r w:rsidRPr="00E333E8">
        <w:rPr>
          <w:rFonts w:ascii="Batang" w:eastAsia="Batang" w:hAnsi="Batang" w:cs="Times New Roman"/>
          <w:lang w:val="en-US"/>
        </w:rPr>
        <w:t xml:space="preserve"> </w:t>
      </w:r>
      <w:r w:rsidRPr="00F65617">
        <w:rPr>
          <w:rFonts w:ascii="Batang" w:eastAsia="Batang" w:hAnsi="Batang" w:cs="Times New Roman"/>
        </w:rPr>
        <w:t>사례</w:t>
      </w:r>
      <w:r w:rsidRPr="00E333E8">
        <w:rPr>
          <w:rFonts w:ascii="Batang" w:eastAsia="Batang" w:hAnsi="Batang" w:cs="Times New Roman"/>
          <w:lang w:val="en-US"/>
        </w:rPr>
        <w:t xml:space="preserve"> // </w:t>
      </w:r>
      <w:r w:rsidRPr="00F65617">
        <w:rPr>
          <w:rFonts w:ascii="Batang" w:eastAsia="Batang" w:hAnsi="Batang" w:cs="Times New Roman"/>
        </w:rPr>
        <w:t>국제경영리뷰</w:t>
      </w:r>
      <w:r w:rsidRPr="00E333E8">
        <w:rPr>
          <w:rFonts w:ascii="Times New Roman" w:hAnsi="Times New Roman" w:cs="Times New Roman"/>
          <w:lang w:val="en-US"/>
        </w:rPr>
        <w:t xml:space="preserve">. </w:t>
      </w:r>
      <w:r w:rsidRPr="00F65617">
        <w:rPr>
          <w:rFonts w:ascii="Times New Roman" w:hAnsi="Times New Roman" w:cs="Times New Roman"/>
        </w:rPr>
        <w:t xml:space="preserve">№13, 2009 (Ким </w:t>
      </w:r>
      <w:proofErr w:type="spellStart"/>
      <w:r w:rsidRPr="00F65617">
        <w:rPr>
          <w:rFonts w:ascii="Times New Roman" w:hAnsi="Times New Roman" w:cs="Times New Roman"/>
        </w:rPr>
        <w:t>Чутхэ</w:t>
      </w:r>
      <w:proofErr w:type="spellEnd"/>
      <w:r w:rsidRPr="00F65617">
        <w:rPr>
          <w:rFonts w:ascii="Times New Roman" w:hAnsi="Times New Roman" w:cs="Times New Roman"/>
        </w:rPr>
        <w:t xml:space="preserve">. Ситуационный подход к адаптации транснациональных корпораций к местным условиям // </w:t>
      </w:r>
      <w:r w:rsidRPr="00F65617">
        <w:rPr>
          <w:rFonts w:ascii="Times New Roman" w:eastAsia="New Gulim" w:hAnsi="Times New Roman" w:cs="Times New Roman"/>
        </w:rPr>
        <w:t xml:space="preserve">Международное обозрение менеджмента. </w:t>
      </w:r>
      <w:r w:rsidRPr="00044B06">
        <w:rPr>
          <w:rFonts w:ascii="Times New Roman" w:eastAsia="New Gulim" w:hAnsi="Times New Roman" w:cs="Times New Roman"/>
          <w:lang w:val="en-US"/>
        </w:rPr>
        <w:t xml:space="preserve">№13, 2009). </w:t>
      </w:r>
      <w:r w:rsidRPr="00F65617">
        <w:rPr>
          <w:rFonts w:ascii="Times New Roman" w:eastAsia="New Gulim" w:hAnsi="Times New Roman" w:cs="Times New Roman"/>
        </w:rPr>
        <w:t>С</w:t>
      </w:r>
      <w:r w:rsidRPr="00DF2700">
        <w:rPr>
          <w:rFonts w:ascii="Times New Roman" w:eastAsia="New Gulim" w:hAnsi="Times New Roman" w:cs="Times New Roman"/>
          <w:lang w:val="en-US"/>
        </w:rPr>
        <w:t>. 66.</w:t>
      </w:r>
    </w:p>
  </w:footnote>
  <w:footnote w:id="103">
    <w:p w:rsidR="0091320E" w:rsidRPr="00177E72" w:rsidRDefault="0091320E" w:rsidP="00177E72">
      <w:pPr>
        <w:pStyle w:val="a4"/>
        <w:jc w:val="both"/>
        <w:rPr>
          <w:rFonts w:ascii="Times New Roman" w:hAnsi="Times New Roman" w:cs="Times New Roman"/>
        </w:rPr>
      </w:pPr>
      <w:r w:rsidRPr="00177E72">
        <w:rPr>
          <w:rStyle w:val="a6"/>
          <w:rFonts w:ascii="Times New Roman" w:hAnsi="Times New Roman" w:cs="Times New Roman"/>
        </w:rPr>
        <w:footnoteRef/>
      </w:r>
      <w:r w:rsidRPr="00177E72">
        <w:rPr>
          <w:rFonts w:ascii="Times New Roman" w:hAnsi="Times New Roman" w:cs="Times New Roman"/>
          <w:lang w:val="en-US"/>
        </w:rPr>
        <w:t xml:space="preserve"> Financial Times. Tesco set to close door on South Korean success story. </w:t>
      </w:r>
      <w:r w:rsidRPr="00177E72">
        <w:rPr>
          <w:rFonts w:ascii="Times New Roman" w:hAnsi="Times New Roman" w:cs="Times New Roman"/>
        </w:rPr>
        <w:t xml:space="preserve">Доступно по адресу: </w:t>
      </w:r>
      <w:hyperlink r:id="rId28" w:history="1">
        <w:r w:rsidRPr="00177E72">
          <w:rPr>
            <w:rStyle w:val="a7"/>
            <w:rFonts w:ascii="Times New Roman" w:hAnsi="Times New Roman" w:cs="Times New Roman"/>
          </w:rPr>
          <w:t>https://www.ft.com/content/3221dd2e-52ee-11e5-9497-c74c95a1a7b1</w:t>
        </w:r>
      </w:hyperlink>
      <w:r w:rsidRPr="00177E72">
        <w:rPr>
          <w:rFonts w:ascii="Times New Roman" w:hAnsi="Times New Roman" w:cs="Times New Roman"/>
        </w:rPr>
        <w:t xml:space="preserve"> (16.05.2017).</w:t>
      </w:r>
    </w:p>
  </w:footnote>
  <w:footnote w:id="104">
    <w:p w:rsidR="0091320E" w:rsidRPr="00DF2700" w:rsidRDefault="0091320E" w:rsidP="00386001">
      <w:pPr>
        <w:pStyle w:val="a4"/>
        <w:jc w:val="both"/>
        <w:rPr>
          <w:rFonts w:ascii="Times New Roman" w:hAnsi="Times New Roman" w:cs="Times New Roman"/>
          <w:lang w:val="en-US"/>
        </w:rPr>
      </w:pPr>
      <w:r w:rsidRPr="00386001">
        <w:rPr>
          <w:rStyle w:val="a6"/>
          <w:rFonts w:ascii="Times New Roman" w:hAnsi="Times New Roman" w:cs="Times New Roman"/>
        </w:rPr>
        <w:footnoteRef/>
      </w:r>
      <w:r w:rsidRPr="00386001">
        <w:rPr>
          <w:rFonts w:ascii="Times New Roman" w:hAnsi="Times New Roman" w:cs="Times New Roman"/>
        </w:rPr>
        <w:t xml:space="preserve"> </w:t>
      </w:r>
      <w:r w:rsidRPr="00386001">
        <w:rPr>
          <w:rFonts w:ascii="Batang" w:eastAsia="Batang" w:hAnsi="Batang" w:cs="Times New Roman"/>
        </w:rPr>
        <w:t>김주헌. 테스코의 한국 시장 진출 전략 사례 // 국제경영리뷰</w:t>
      </w:r>
      <w:r>
        <w:rPr>
          <w:rFonts w:ascii="Times New Roman" w:eastAsia="New Gulim" w:hAnsi="Times New Roman" w:cs="Times New Roman"/>
        </w:rPr>
        <w:t>. №8, 2005. (Ким Чухо</w:t>
      </w:r>
      <w:r w:rsidRPr="00386001">
        <w:rPr>
          <w:rFonts w:ascii="Times New Roman" w:eastAsia="New Gulim" w:hAnsi="Times New Roman" w:cs="Times New Roman"/>
        </w:rPr>
        <w:t xml:space="preserve">н. Стратегия выхода </w:t>
      </w:r>
      <w:proofErr w:type="spellStart"/>
      <w:r w:rsidRPr="00386001">
        <w:rPr>
          <w:rFonts w:ascii="Times New Roman" w:eastAsia="New Gulim" w:hAnsi="Times New Roman" w:cs="Times New Roman"/>
        </w:rPr>
        <w:t>Tesco</w:t>
      </w:r>
      <w:proofErr w:type="spellEnd"/>
      <w:r w:rsidRPr="00386001">
        <w:rPr>
          <w:rFonts w:ascii="Times New Roman" w:eastAsia="New Gulim" w:hAnsi="Times New Roman" w:cs="Times New Roman"/>
        </w:rPr>
        <w:t xml:space="preserve"> на рынок Республики Корея // Международное обозрение менеджмента. </w:t>
      </w:r>
      <w:r w:rsidRPr="006C0918">
        <w:rPr>
          <w:rFonts w:ascii="Times New Roman" w:eastAsia="New Gulim" w:hAnsi="Times New Roman" w:cs="Times New Roman"/>
          <w:lang w:val="en-US"/>
        </w:rPr>
        <w:t xml:space="preserve">№8, 2005). </w:t>
      </w:r>
      <w:r w:rsidRPr="00386001">
        <w:rPr>
          <w:rFonts w:ascii="Times New Roman" w:eastAsia="New Gulim" w:hAnsi="Times New Roman" w:cs="Times New Roman"/>
        </w:rPr>
        <w:t>С</w:t>
      </w:r>
      <w:r w:rsidRPr="00DF2700">
        <w:rPr>
          <w:rFonts w:ascii="Times New Roman" w:eastAsia="New Gulim" w:hAnsi="Times New Roman" w:cs="Times New Roman"/>
          <w:lang w:val="en-US"/>
        </w:rPr>
        <w:t>. 93.</w:t>
      </w:r>
    </w:p>
  </w:footnote>
  <w:footnote w:id="105">
    <w:p w:rsidR="0091320E" w:rsidRPr="0091320E" w:rsidRDefault="0091320E" w:rsidP="006C0918">
      <w:pPr>
        <w:pStyle w:val="a4"/>
        <w:jc w:val="both"/>
        <w:rPr>
          <w:rFonts w:ascii="Times New Roman" w:eastAsia="Batang" w:hAnsi="Times New Roman" w:cs="Times New Roman"/>
          <w:lang w:val="en-US"/>
        </w:rPr>
      </w:pPr>
      <w:r w:rsidRPr="00D40F6B">
        <w:rPr>
          <w:rStyle w:val="a6"/>
          <w:rFonts w:ascii="Times New Roman" w:eastAsia="Batang" w:hAnsi="Times New Roman" w:cs="Times New Roman"/>
        </w:rPr>
        <w:footnoteRef/>
      </w:r>
      <w:r w:rsidRPr="006C0918">
        <w:rPr>
          <w:rFonts w:ascii="Times New Roman" w:eastAsia="Batang" w:hAnsi="Times New Roman" w:cs="Times New Roman"/>
          <w:lang w:val="en-US"/>
        </w:rPr>
        <w:t xml:space="preserve"> </w:t>
      </w:r>
      <w:r w:rsidRPr="00D40F6B">
        <w:rPr>
          <w:rFonts w:ascii="Times New Roman" w:eastAsia="Batang" w:hAnsi="Times New Roman" w:cs="Times New Roman"/>
        </w:rPr>
        <w:t>Источник</w:t>
      </w:r>
      <w:r w:rsidRPr="006C0918">
        <w:rPr>
          <w:rFonts w:ascii="Times New Roman" w:eastAsia="Batang" w:hAnsi="Times New Roman" w:cs="Times New Roman"/>
          <w:lang w:val="en-US"/>
        </w:rPr>
        <w:t>:</w:t>
      </w:r>
      <w:r>
        <w:rPr>
          <w:rFonts w:ascii="Times New Roman" w:eastAsia="Batang" w:hAnsi="Times New Roman" w:cs="Times New Roman"/>
          <w:lang w:val="en-US"/>
        </w:rPr>
        <w:t xml:space="preserve"> </w:t>
      </w:r>
      <w:r w:rsidRPr="006C0918">
        <w:rPr>
          <w:rFonts w:ascii="Times New Roman" w:eastAsia="Batang" w:hAnsi="Times New Roman" w:cs="Times New Roman"/>
          <w:lang w:val="en-US"/>
        </w:rPr>
        <w:t>Tesco s</w:t>
      </w:r>
      <w:r>
        <w:rPr>
          <w:rFonts w:ascii="Times New Roman" w:eastAsia="Batang" w:hAnsi="Times New Roman" w:cs="Times New Roman"/>
          <w:lang w:val="en-US"/>
        </w:rPr>
        <w:t xml:space="preserve">ells South Korea stores for £4b. </w:t>
      </w:r>
      <w:r>
        <w:rPr>
          <w:rFonts w:ascii="Times New Roman" w:eastAsia="Batang" w:hAnsi="Times New Roman" w:cs="Times New Roman"/>
        </w:rPr>
        <w:t>Доступно</w:t>
      </w:r>
      <w:r w:rsidRPr="0091320E">
        <w:rPr>
          <w:rFonts w:ascii="Times New Roman" w:eastAsia="Batang" w:hAnsi="Times New Roman" w:cs="Times New Roman"/>
          <w:lang w:val="en-US"/>
        </w:rPr>
        <w:t xml:space="preserve"> </w:t>
      </w:r>
      <w:r>
        <w:rPr>
          <w:rFonts w:ascii="Times New Roman" w:eastAsia="Batang" w:hAnsi="Times New Roman" w:cs="Times New Roman"/>
        </w:rPr>
        <w:t>по</w:t>
      </w:r>
      <w:r w:rsidRPr="0091320E">
        <w:rPr>
          <w:rFonts w:ascii="Times New Roman" w:eastAsia="Batang" w:hAnsi="Times New Roman" w:cs="Times New Roman"/>
          <w:lang w:val="en-US"/>
        </w:rPr>
        <w:t xml:space="preserve"> </w:t>
      </w:r>
      <w:r>
        <w:rPr>
          <w:rFonts w:ascii="Times New Roman" w:eastAsia="Batang" w:hAnsi="Times New Roman" w:cs="Times New Roman"/>
        </w:rPr>
        <w:t>адресу</w:t>
      </w:r>
      <w:r w:rsidRPr="0091320E">
        <w:rPr>
          <w:rFonts w:ascii="Times New Roman" w:eastAsia="Batang" w:hAnsi="Times New Roman" w:cs="Times New Roman"/>
          <w:lang w:val="en-US"/>
        </w:rPr>
        <w:t xml:space="preserve">: </w:t>
      </w:r>
      <w:hyperlink r:id="rId29" w:history="1">
        <w:r w:rsidRPr="00DF2700">
          <w:rPr>
            <w:rStyle w:val="a7"/>
            <w:rFonts w:ascii="Times New Roman" w:eastAsia="Batang" w:hAnsi="Times New Roman" w:cs="Times New Roman"/>
            <w:lang w:val="en-US"/>
          </w:rPr>
          <w:t>http</w:t>
        </w:r>
        <w:r w:rsidRPr="0091320E">
          <w:rPr>
            <w:rStyle w:val="a7"/>
            <w:rFonts w:ascii="Times New Roman" w:eastAsia="Batang" w:hAnsi="Times New Roman" w:cs="Times New Roman"/>
            <w:lang w:val="en-US"/>
          </w:rPr>
          <w:t>://</w:t>
        </w:r>
        <w:r w:rsidRPr="00DF2700">
          <w:rPr>
            <w:rStyle w:val="a7"/>
            <w:rFonts w:ascii="Times New Roman" w:eastAsia="Batang" w:hAnsi="Times New Roman" w:cs="Times New Roman"/>
            <w:lang w:val="en-US"/>
          </w:rPr>
          <w:t>www</w:t>
        </w:r>
        <w:r w:rsidRPr="0091320E">
          <w:rPr>
            <w:rStyle w:val="a7"/>
            <w:rFonts w:ascii="Times New Roman" w:eastAsia="Batang" w:hAnsi="Times New Roman" w:cs="Times New Roman"/>
            <w:lang w:val="en-US"/>
          </w:rPr>
          <w:t>.</w:t>
        </w:r>
        <w:r w:rsidRPr="00DF2700">
          <w:rPr>
            <w:rStyle w:val="a7"/>
            <w:rFonts w:ascii="Times New Roman" w:eastAsia="Batang" w:hAnsi="Times New Roman" w:cs="Times New Roman"/>
            <w:lang w:val="en-US"/>
          </w:rPr>
          <w:t>bbc</w:t>
        </w:r>
        <w:r w:rsidRPr="0091320E">
          <w:rPr>
            <w:rStyle w:val="a7"/>
            <w:rFonts w:ascii="Times New Roman" w:eastAsia="Batang" w:hAnsi="Times New Roman" w:cs="Times New Roman"/>
            <w:lang w:val="en-US"/>
          </w:rPr>
          <w:t>.</w:t>
        </w:r>
        <w:r w:rsidRPr="00DF2700">
          <w:rPr>
            <w:rStyle w:val="a7"/>
            <w:rFonts w:ascii="Times New Roman" w:eastAsia="Batang" w:hAnsi="Times New Roman" w:cs="Times New Roman"/>
            <w:lang w:val="en-US"/>
          </w:rPr>
          <w:t>com</w:t>
        </w:r>
        <w:r w:rsidRPr="0091320E">
          <w:rPr>
            <w:rStyle w:val="a7"/>
            <w:rFonts w:ascii="Times New Roman" w:eastAsia="Batang" w:hAnsi="Times New Roman" w:cs="Times New Roman"/>
            <w:lang w:val="en-US"/>
          </w:rPr>
          <w:t>/</w:t>
        </w:r>
        <w:r w:rsidRPr="00DF2700">
          <w:rPr>
            <w:rStyle w:val="a7"/>
            <w:rFonts w:ascii="Times New Roman" w:eastAsia="Batang" w:hAnsi="Times New Roman" w:cs="Times New Roman"/>
            <w:lang w:val="en-US"/>
          </w:rPr>
          <w:t>news</w:t>
        </w:r>
        <w:r w:rsidRPr="0091320E">
          <w:rPr>
            <w:rStyle w:val="a7"/>
            <w:rFonts w:ascii="Times New Roman" w:eastAsia="Batang" w:hAnsi="Times New Roman" w:cs="Times New Roman"/>
            <w:lang w:val="en-US"/>
          </w:rPr>
          <w:t>/</w:t>
        </w:r>
        <w:r w:rsidRPr="00DF2700">
          <w:rPr>
            <w:rStyle w:val="a7"/>
            <w:rFonts w:ascii="Times New Roman" w:eastAsia="Batang" w:hAnsi="Times New Roman" w:cs="Times New Roman"/>
            <w:lang w:val="en-US"/>
          </w:rPr>
          <w:t>business</w:t>
        </w:r>
        <w:r w:rsidRPr="0091320E">
          <w:rPr>
            <w:rStyle w:val="a7"/>
            <w:rFonts w:ascii="Times New Roman" w:eastAsia="Batang" w:hAnsi="Times New Roman" w:cs="Times New Roman"/>
            <w:lang w:val="en-US"/>
          </w:rPr>
          <w:t>-34171937</w:t>
        </w:r>
      </w:hyperlink>
      <w:r w:rsidRPr="0091320E">
        <w:rPr>
          <w:rFonts w:ascii="Times New Roman" w:eastAsia="Batang" w:hAnsi="Times New Roman" w:cs="Times New Roman"/>
          <w:lang w:val="en-US"/>
        </w:rPr>
        <w:t xml:space="preserve"> (16.05.2017).</w:t>
      </w:r>
    </w:p>
  </w:footnote>
  <w:footnote w:id="106">
    <w:p w:rsidR="0091320E" w:rsidRPr="00D40F6B" w:rsidRDefault="0091320E" w:rsidP="00D40F6B">
      <w:pPr>
        <w:pStyle w:val="a4"/>
        <w:jc w:val="both"/>
      </w:pPr>
      <w:r>
        <w:rPr>
          <w:rStyle w:val="a6"/>
        </w:rPr>
        <w:footnoteRef/>
      </w:r>
      <w:r w:rsidRPr="00D40F6B">
        <w:rPr>
          <w:lang w:val="en-US"/>
        </w:rPr>
        <w:t xml:space="preserve"> </w:t>
      </w:r>
      <w:r w:rsidRPr="00177E72">
        <w:rPr>
          <w:rFonts w:ascii="Times New Roman" w:hAnsi="Times New Roman" w:cs="Times New Roman"/>
          <w:lang w:val="en-US"/>
        </w:rPr>
        <w:t xml:space="preserve">Financial Times. Tesco set to close door on South Korean success story. </w:t>
      </w:r>
      <w:r w:rsidRPr="00177E72">
        <w:rPr>
          <w:rFonts w:ascii="Times New Roman" w:hAnsi="Times New Roman" w:cs="Times New Roman"/>
        </w:rPr>
        <w:t xml:space="preserve">Доступно по адресу: </w:t>
      </w:r>
      <w:hyperlink r:id="rId30" w:history="1">
        <w:r w:rsidRPr="00177E72">
          <w:rPr>
            <w:rStyle w:val="a7"/>
            <w:rFonts w:ascii="Times New Roman" w:hAnsi="Times New Roman" w:cs="Times New Roman"/>
          </w:rPr>
          <w:t>https://www.ft.com/content/3221dd2e-52ee-11e5-9497-c74c95a1a7b1</w:t>
        </w:r>
      </w:hyperlink>
      <w:r w:rsidRPr="00177E72">
        <w:rPr>
          <w:rFonts w:ascii="Times New Roman" w:hAnsi="Times New Roman" w:cs="Times New Roman"/>
        </w:rPr>
        <w:t xml:space="preserve"> (16.05.2017).</w:t>
      </w:r>
    </w:p>
  </w:footnote>
  <w:footnote w:id="107">
    <w:p w:rsidR="0091320E" w:rsidRPr="00E333E8" w:rsidRDefault="0091320E" w:rsidP="00147582">
      <w:pPr>
        <w:pStyle w:val="a4"/>
        <w:jc w:val="both"/>
      </w:pPr>
      <w:r>
        <w:rPr>
          <w:rStyle w:val="a6"/>
        </w:rPr>
        <w:footnoteRef/>
      </w:r>
      <w:r w:rsidRPr="00386001">
        <w:rPr>
          <w:rFonts w:ascii="Batang" w:eastAsia="Batang" w:hAnsi="Batang" w:cs="Times New Roman"/>
        </w:rPr>
        <w:t>김주헌. 테스코의 한국 시장 진출 전략 사례 // 국제경영리뷰</w:t>
      </w:r>
      <w:r w:rsidRPr="00386001">
        <w:rPr>
          <w:rFonts w:ascii="Times New Roman" w:eastAsia="New Gulim" w:hAnsi="Times New Roman" w:cs="Times New Roman"/>
        </w:rPr>
        <w:t>. №8, 2005. (Ким Чух</w:t>
      </w:r>
      <w:r>
        <w:rPr>
          <w:rFonts w:ascii="Times New Roman" w:eastAsia="New Gulim" w:hAnsi="Times New Roman" w:cs="Times New Roman"/>
        </w:rPr>
        <w:t>о</w:t>
      </w:r>
      <w:r w:rsidRPr="00386001">
        <w:rPr>
          <w:rFonts w:ascii="Times New Roman" w:eastAsia="New Gulim" w:hAnsi="Times New Roman" w:cs="Times New Roman"/>
        </w:rPr>
        <w:t xml:space="preserve">н. Стратегия выхода </w:t>
      </w:r>
      <w:proofErr w:type="spellStart"/>
      <w:r w:rsidRPr="00386001">
        <w:rPr>
          <w:rFonts w:ascii="Times New Roman" w:eastAsia="New Gulim" w:hAnsi="Times New Roman" w:cs="Times New Roman"/>
        </w:rPr>
        <w:t>Tesco</w:t>
      </w:r>
      <w:proofErr w:type="spellEnd"/>
      <w:r w:rsidRPr="00386001">
        <w:rPr>
          <w:rFonts w:ascii="Times New Roman" w:eastAsia="New Gulim" w:hAnsi="Times New Roman" w:cs="Times New Roman"/>
        </w:rPr>
        <w:t xml:space="preserve"> на рынок Республики Корея // Международное обозрение менеджмента. </w:t>
      </w:r>
      <w:r w:rsidRPr="00E333E8">
        <w:rPr>
          <w:rFonts w:ascii="Times New Roman" w:eastAsia="New Gulim" w:hAnsi="Times New Roman" w:cs="Times New Roman"/>
        </w:rPr>
        <w:t xml:space="preserve">№8, 2005). </w:t>
      </w:r>
      <w:r w:rsidRPr="00386001">
        <w:rPr>
          <w:rFonts w:ascii="Times New Roman" w:eastAsia="New Gulim" w:hAnsi="Times New Roman" w:cs="Times New Roman"/>
        </w:rPr>
        <w:t>С</w:t>
      </w:r>
      <w:r w:rsidRPr="00E333E8">
        <w:rPr>
          <w:rFonts w:ascii="Times New Roman" w:eastAsia="New Gulim" w:hAnsi="Times New Roman" w:cs="Times New Roman"/>
        </w:rPr>
        <w:t>. 93.</w:t>
      </w:r>
    </w:p>
  </w:footnote>
  <w:footnote w:id="108">
    <w:p w:rsidR="0091320E" w:rsidRPr="00E333E8" w:rsidRDefault="0091320E">
      <w:pPr>
        <w:pStyle w:val="a4"/>
        <w:rPr>
          <w:rFonts w:ascii="Times New Roman" w:hAnsi="Times New Roman" w:cs="Times New Roman"/>
        </w:rPr>
      </w:pPr>
      <w:r w:rsidRPr="007500CD">
        <w:rPr>
          <w:rStyle w:val="a6"/>
          <w:rFonts w:ascii="Times New Roman" w:hAnsi="Times New Roman" w:cs="Times New Roman"/>
        </w:rPr>
        <w:footnoteRef/>
      </w:r>
      <w:r w:rsidRPr="00E333E8">
        <w:rPr>
          <w:rFonts w:ascii="Times New Roman" w:hAnsi="Times New Roman" w:cs="Times New Roman"/>
        </w:rPr>
        <w:t xml:space="preserve"> </w:t>
      </w:r>
      <w:r w:rsidRPr="007500CD">
        <w:rPr>
          <w:rFonts w:ascii="Times New Roman" w:hAnsi="Times New Roman" w:cs="Times New Roman"/>
        </w:rPr>
        <w:t>Там</w:t>
      </w:r>
      <w:r w:rsidRPr="00E333E8">
        <w:rPr>
          <w:rFonts w:ascii="Times New Roman" w:hAnsi="Times New Roman" w:cs="Times New Roman"/>
        </w:rPr>
        <w:t xml:space="preserve"> </w:t>
      </w:r>
      <w:r w:rsidRPr="007500CD">
        <w:rPr>
          <w:rFonts w:ascii="Times New Roman" w:hAnsi="Times New Roman" w:cs="Times New Roman"/>
        </w:rPr>
        <w:t>же</w:t>
      </w:r>
      <w:r w:rsidRPr="00E333E8">
        <w:rPr>
          <w:rFonts w:ascii="Times New Roman" w:hAnsi="Times New Roman" w:cs="Times New Roman"/>
        </w:rPr>
        <w:t xml:space="preserve">. </w:t>
      </w:r>
      <w:r w:rsidRPr="007500CD">
        <w:rPr>
          <w:rFonts w:ascii="Times New Roman" w:hAnsi="Times New Roman" w:cs="Times New Roman"/>
        </w:rPr>
        <w:t>С</w:t>
      </w:r>
      <w:r w:rsidRPr="00E333E8">
        <w:rPr>
          <w:rFonts w:ascii="Times New Roman" w:hAnsi="Times New Roman" w:cs="Times New Roman"/>
        </w:rPr>
        <w:t>. 95.</w:t>
      </w:r>
    </w:p>
  </w:footnote>
  <w:footnote w:id="109">
    <w:p w:rsidR="0091320E" w:rsidRPr="00E333E8" w:rsidRDefault="0091320E">
      <w:pPr>
        <w:pStyle w:val="a4"/>
        <w:rPr>
          <w:rFonts w:ascii="Times New Roman" w:hAnsi="Times New Roman" w:cs="Times New Roman"/>
        </w:rPr>
      </w:pPr>
      <w:r w:rsidRPr="004A4BD4">
        <w:rPr>
          <w:rStyle w:val="a6"/>
          <w:rFonts w:ascii="Times New Roman" w:hAnsi="Times New Roman" w:cs="Times New Roman"/>
        </w:rPr>
        <w:footnoteRef/>
      </w:r>
      <w:r w:rsidRPr="00E333E8">
        <w:rPr>
          <w:rFonts w:ascii="Times New Roman" w:hAnsi="Times New Roman" w:cs="Times New Roman"/>
        </w:rPr>
        <w:t xml:space="preserve"> </w:t>
      </w:r>
      <w:r w:rsidRPr="004A4BD4">
        <w:rPr>
          <w:rFonts w:ascii="Times New Roman" w:hAnsi="Times New Roman" w:cs="Times New Roman"/>
        </w:rPr>
        <w:t>Там</w:t>
      </w:r>
      <w:r w:rsidRPr="00E333E8">
        <w:rPr>
          <w:rFonts w:ascii="Times New Roman" w:hAnsi="Times New Roman" w:cs="Times New Roman"/>
        </w:rPr>
        <w:t xml:space="preserve"> </w:t>
      </w:r>
      <w:r w:rsidRPr="004A4BD4">
        <w:rPr>
          <w:rFonts w:ascii="Times New Roman" w:hAnsi="Times New Roman" w:cs="Times New Roman"/>
        </w:rPr>
        <w:t>же</w:t>
      </w:r>
      <w:r w:rsidRPr="00E333E8">
        <w:rPr>
          <w:rFonts w:ascii="Times New Roman" w:hAnsi="Times New Roman" w:cs="Times New Roman"/>
        </w:rPr>
        <w:t>.</w:t>
      </w:r>
    </w:p>
  </w:footnote>
  <w:footnote w:id="110">
    <w:p w:rsidR="0091320E" w:rsidRPr="00E333E8" w:rsidRDefault="0091320E">
      <w:pPr>
        <w:pStyle w:val="a4"/>
        <w:rPr>
          <w:rFonts w:ascii="Times New Roman" w:hAnsi="Times New Roman" w:cs="Times New Roman"/>
        </w:rPr>
      </w:pPr>
      <w:r w:rsidRPr="004A4BD4">
        <w:rPr>
          <w:rStyle w:val="a6"/>
          <w:rFonts w:ascii="Times New Roman" w:hAnsi="Times New Roman" w:cs="Times New Roman"/>
        </w:rPr>
        <w:footnoteRef/>
      </w:r>
      <w:r w:rsidRPr="00E333E8">
        <w:rPr>
          <w:rFonts w:ascii="Times New Roman" w:hAnsi="Times New Roman" w:cs="Times New Roman"/>
        </w:rPr>
        <w:t xml:space="preserve"> </w:t>
      </w:r>
      <w:r w:rsidRPr="004A4BD4">
        <w:rPr>
          <w:rFonts w:ascii="Times New Roman" w:hAnsi="Times New Roman" w:cs="Times New Roman"/>
        </w:rPr>
        <w:t>Там</w:t>
      </w:r>
      <w:r w:rsidRPr="00E333E8">
        <w:rPr>
          <w:rFonts w:ascii="Times New Roman" w:hAnsi="Times New Roman" w:cs="Times New Roman"/>
        </w:rPr>
        <w:t xml:space="preserve"> </w:t>
      </w:r>
      <w:r w:rsidRPr="004A4BD4">
        <w:rPr>
          <w:rFonts w:ascii="Times New Roman" w:hAnsi="Times New Roman" w:cs="Times New Roman"/>
        </w:rPr>
        <w:t>же</w:t>
      </w:r>
      <w:r w:rsidRPr="00E333E8">
        <w:rPr>
          <w:rFonts w:ascii="Times New Roman" w:hAnsi="Times New Roman" w:cs="Times New Roman"/>
        </w:rPr>
        <w:t xml:space="preserve">. </w:t>
      </w:r>
      <w:r w:rsidRPr="004A4BD4">
        <w:rPr>
          <w:rFonts w:ascii="Times New Roman" w:hAnsi="Times New Roman" w:cs="Times New Roman"/>
        </w:rPr>
        <w:t>С</w:t>
      </w:r>
      <w:r w:rsidRPr="00E333E8">
        <w:rPr>
          <w:rFonts w:ascii="Times New Roman" w:hAnsi="Times New Roman" w:cs="Times New Roman"/>
        </w:rPr>
        <w:t>. 96.</w:t>
      </w:r>
    </w:p>
  </w:footnote>
  <w:footnote w:id="111">
    <w:p w:rsidR="0091320E" w:rsidRDefault="0091320E" w:rsidP="00A65569">
      <w:pPr>
        <w:pStyle w:val="a4"/>
        <w:jc w:val="both"/>
      </w:pPr>
      <w:r>
        <w:rPr>
          <w:rStyle w:val="a6"/>
        </w:rPr>
        <w:footnoteRef/>
      </w:r>
      <w:r w:rsidRPr="00E333E8">
        <w:t xml:space="preserve"> </w:t>
      </w:r>
      <w:r w:rsidRPr="00177E72">
        <w:rPr>
          <w:rFonts w:ascii="Times New Roman" w:hAnsi="Times New Roman" w:cs="Times New Roman"/>
          <w:lang w:val="en-US"/>
        </w:rPr>
        <w:t>Financial</w:t>
      </w:r>
      <w:r w:rsidRPr="00E333E8">
        <w:rPr>
          <w:rFonts w:ascii="Times New Roman" w:hAnsi="Times New Roman" w:cs="Times New Roman"/>
        </w:rPr>
        <w:t xml:space="preserve"> </w:t>
      </w:r>
      <w:r w:rsidRPr="00177E72">
        <w:rPr>
          <w:rFonts w:ascii="Times New Roman" w:hAnsi="Times New Roman" w:cs="Times New Roman"/>
          <w:lang w:val="en-US"/>
        </w:rPr>
        <w:t>Times</w:t>
      </w:r>
      <w:r w:rsidRPr="00E333E8">
        <w:rPr>
          <w:rFonts w:ascii="Times New Roman" w:hAnsi="Times New Roman" w:cs="Times New Roman"/>
        </w:rPr>
        <w:t xml:space="preserve">. </w:t>
      </w:r>
      <w:r w:rsidRPr="00177E72">
        <w:rPr>
          <w:rFonts w:ascii="Times New Roman" w:hAnsi="Times New Roman" w:cs="Times New Roman"/>
          <w:lang w:val="en-US"/>
        </w:rPr>
        <w:t xml:space="preserve">Tesco set to close door on South Korean success story. </w:t>
      </w:r>
      <w:r w:rsidRPr="00177E72">
        <w:rPr>
          <w:rFonts w:ascii="Times New Roman" w:hAnsi="Times New Roman" w:cs="Times New Roman"/>
        </w:rPr>
        <w:t xml:space="preserve">Доступно по адресу: </w:t>
      </w:r>
      <w:hyperlink r:id="rId31" w:history="1">
        <w:r w:rsidRPr="00177E72">
          <w:rPr>
            <w:rStyle w:val="a7"/>
            <w:rFonts w:ascii="Times New Roman" w:hAnsi="Times New Roman" w:cs="Times New Roman"/>
          </w:rPr>
          <w:t>https://www.ft.com/content/3221dd2e-52ee-11e5-9497-c74c95a1a7b1</w:t>
        </w:r>
      </w:hyperlink>
      <w:r w:rsidRPr="00177E72">
        <w:rPr>
          <w:rFonts w:ascii="Times New Roman" w:hAnsi="Times New Roman" w:cs="Times New Roman"/>
        </w:rPr>
        <w:t xml:space="preserve"> (16.05.2017).</w:t>
      </w:r>
    </w:p>
  </w:footnote>
  <w:footnote w:id="112">
    <w:p w:rsidR="0091320E" w:rsidRPr="000C1987" w:rsidRDefault="0091320E" w:rsidP="000C1987">
      <w:pPr>
        <w:pStyle w:val="a4"/>
        <w:jc w:val="both"/>
        <w:rPr>
          <w:rFonts w:ascii="Times New Roman" w:hAnsi="Times New Roman" w:cs="Times New Roman"/>
        </w:rPr>
      </w:pPr>
      <w:r w:rsidRPr="000C1987">
        <w:rPr>
          <w:rStyle w:val="a6"/>
          <w:rFonts w:ascii="Times New Roman" w:hAnsi="Times New Roman" w:cs="Times New Roman"/>
        </w:rPr>
        <w:footnoteRef/>
      </w:r>
      <w:r w:rsidRPr="000C1987">
        <w:rPr>
          <w:rFonts w:ascii="Times New Roman" w:hAnsi="Times New Roman" w:cs="Times New Roman"/>
          <w:lang w:val="en-US"/>
        </w:rPr>
        <w:t xml:space="preserve"> This is Money. Tesco’s Korean sell-off: Supermarket checks out of another foreign deal. </w:t>
      </w:r>
      <w:r w:rsidRPr="000C1987">
        <w:rPr>
          <w:rFonts w:ascii="Times New Roman" w:hAnsi="Times New Roman" w:cs="Times New Roman"/>
        </w:rPr>
        <w:t xml:space="preserve">Доступно по адресу: </w:t>
      </w:r>
      <w:hyperlink r:id="rId32" w:history="1">
        <w:r w:rsidRPr="000C1987">
          <w:rPr>
            <w:rStyle w:val="a7"/>
            <w:rFonts w:ascii="Times New Roman" w:hAnsi="Times New Roman" w:cs="Times New Roman"/>
          </w:rPr>
          <w:t>http://www.thisismoney.co.uk/money/markets/article-3225473/Tesco-s-Korean-sell-Supermarket-checks-foreign-deal.html</w:t>
        </w:r>
      </w:hyperlink>
      <w:r w:rsidRPr="000C1987">
        <w:rPr>
          <w:rFonts w:ascii="Times New Roman" w:hAnsi="Times New Roman" w:cs="Times New Roman"/>
        </w:rPr>
        <w:t xml:space="preserve"> (16.05.2017).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36C3"/>
    <w:multiLevelType w:val="hybridMultilevel"/>
    <w:tmpl w:val="E6443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C6686"/>
    <w:multiLevelType w:val="hybridMultilevel"/>
    <w:tmpl w:val="DDE64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D027E"/>
    <w:multiLevelType w:val="hybridMultilevel"/>
    <w:tmpl w:val="351E2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3058B"/>
    <w:multiLevelType w:val="hybridMultilevel"/>
    <w:tmpl w:val="A46E8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36548"/>
    <w:multiLevelType w:val="hybridMultilevel"/>
    <w:tmpl w:val="9D28709E"/>
    <w:lvl w:ilvl="0" w:tplc="E2F46A7C">
      <w:start w:val="1"/>
      <w:numFmt w:val="decimal"/>
      <w:lvlText w:val="%1)"/>
      <w:lvlJc w:val="left"/>
      <w:pPr>
        <w:ind w:left="855" w:hanging="495"/>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757E9"/>
    <w:multiLevelType w:val="hybridMultilevel"/>
    <w:tmpl w:val="AB5A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A3377"/>
    <w:multiLevelType w:val="hybridMultilevel"/>
    <w:tmpl w:val="BAA4D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F5F01"/>
    <w:multiLevelType w:val="hybridMultilevel"/>
    <w:tmpl w:val="FE8CC82E"/>
    <w:lvl w:ilvl="0" w:tplc="AF747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C4674"/>
    <w:multiLevelType w:val="hybridMultilevel"/>
    <w:tmpl w:val="0608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12771"/>
    <w:multiLevelType w:val="hybridMultilevel"/>
    <w:tmpl w:val="9D28709E"/>
    <w:lvl w:ilvl="0" w:tplc="E2F46A7C">
      <w:start w:val="1"/>
      <w:numFmt w:val="decimal"/>
      <w:lvlText w:val="%1)"/>
      <w:lvlJc w:val="left"/>
      <w:pPr>
        <w:ind w:left="855" w:hanging="495"/>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12A07"/>
    <w:multiLevelType w:val="hybridMultilevel"/>
    <w:tmpl w:val="CB5AC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45815"/>
    <w:multiLevelType w:val="hybridMultilevel"/>
    <w:tmpl w:val="194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F7E14"/>
    <w:multiLevelType w:val="hybridMultilevel"/>
    <w:tmpl w:val="483204F2"/>
    <w:lvl w:ilvl="0" w:tplc="0854E32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97D12"/>
    <w:multiLevelType w:val="hybridMultilevel"/>
    <w:tmpl w:val="77B4A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940B3"/>
    <w:multiLevelType w:val="hybridMultilevel"/>
    <w:tmpl w:val="B4D627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5BD20D7"/>
    <w:multiLevelType w:val="hybridMultilevel"/>
    <w:tmpl w:val="1E54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F4213"/>
    <w:multiLevelType w:val="hybridMultilevel"/>
    <w:tmpl w:val="27B0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D566E"/>
    <w:multiLevelType w:val="hybridMultilevel"/>
    <w:tmpl w:val="21BE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82C50"/>
    <w:multiLevelType w:val="hybridMultilevel"/>
    <w:tmpl w:val="27CE6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6F0C46"/>
    <w:multiLevelType w:val="hybridMultilevel"/>
    <w:tmpl w:val="2EE44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951787"/>
    <w:multiLevelType w:val="hybridMultilevel"/>
    <w:tmpl w:val="F4E21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EB6D23"/>
    <w:multiLevelType w:val="hybridMultilevel"/>
    <w:tmpl w:val="6F4AE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00073C"/>
    <w:multiLevelType w:val="hybridMultilevel"/>
    <w:tmpl w:val="6F5E0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E63392"/>
    <w:multiLevelType w:val="hybridMultilevel"/>
    <w:tmpl w:val="0608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00D0C"/>
    <w:multiLevelType w:val="hybridMultilevel"/>
    <w:tmpl w:val="5072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7"/>
  </w:num>
  <w:num w:numId="4">
    <w:abstractNumId w:val="12"/>
  </w:num>
  <w:num w:numId="5">
    <w:abstractNumId w:val="0"/>
  </w:num>
  <w:num w:numId="6">
    <w:abstractNumId w:val="20"/>
  </w:num>
  <w:num w:numId="7">
    <w:abstractNumId w:val="5"/>
  </w:num>
  <w:num w:numId="8">
    <w:abstractNumId w:val="15"/>
  </w:num>
  <w:num w:numId="9">
    <w:abstractNumId w:val="16"/>
  </w:num>
  <w:num w:numId="10">
    <w:abstractNumId w:val="6"/>
  </w:num>
  <w:num w:numId="11">
    <w:abstractNumId w:val="4"/>
  </w:num>
  <w:num w:numId="12">
    <w:abstractNumId w:val="18"/>
  </w:num>
  <w:num w:numId="13">
    <w:abstractNumId w:val="17"/>
  </w:num>
  <w:num w:numId="14">
    <w:abstractNumId w:val="19"/>
  </w:num>
  <w:num w:numId="15">
    <w:abstractNumId w:val="2"/>
  </w:num>
  <w:num w:numId="16">
    <w:abstractNumId w:val="10"/>
  </w:num>
  <w:num w:numId="17">
    <w:abstractNumId w:val="13"/>
  </w:num>
  <w:num w:numId="18">
    <w:abstractNumId w:val="3"/>
  </w:num>
  <w:num w:numId="19">
    <w:abstractNumId w:val="11"/>
  </w:num>
  <w:num w:numId="20">
    <w:abstractNumId w:val="9"/>
  </w:num>
  <w:num w:numId="21">
    <w:abstractNumId w:val="21"/>
  </w:num>
  <w:num w:numId="22">
    <w:abstractNumId w:val="1"/>
  </w:num>
  <w:num w:numId="23">
    <w:abstractNumId w:val="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52D"/>
    <w:rsid w:val="000113B2"/>
    <w:rsid w:val="000209F7"/>
    <w:rsid w:val="00022E57"/>
    <w:rsid w:val="0002406B"/>
    <w:rsid w:val="00025A2D"/>
    <w:rsid w:val="00027B96"/>
    <w:rsid w:val="00037CE0"/>
    <w:rsid w:val="00044B06"/>
    <w:rsid w:val="0004726D"/>
    <w:rsid w:val="00047D90"/>
    <w:rsid w:val="000531A0"/>
    <w:rsid w:val="000536F9"/>
    <w:rsid w:val="0005388A"/>
    <w:rsid w:val="000541BD"/>
    <w:rsid w:val="00056657"/>
    <w:rsid w:val="000609F4"/>
    <w:rsid w:val="000676E0"/>
    <w:rsid w:val="0007490E"/>
    <w:rsid w:val="0007647A"/>
    <w:rsid w:val="00076545"/>
    <w:rsid w:val="00076D90"/>
    <w:rsid w:val="00076E41"/>
    <w:rsid w:val="00082E08"/>
    <w:rsid w:val="0008557F"/>
    <w:rsid w:val="00090706"/>
    <w:rsid w:val="000919F4"/>
    <w:rsid w:val="00092C79"/>
    <w:rsid w:val="0009312C"/>
    <w:rsid w:val="00097A90"/>
    <w:rsid w:val="000A28B8"/>
    <w:rsid w:val="000A2B58"/>
    <w:rsid w:val="000A60D8"/>
    <w:rsid w:val="000A6329"/>
    <w:rsid w:val="000B5781"/>
    <w:rsid w:val="000B6149"/>
    <w:rsid w:val="000B7278"/>
    <w:rsid w:val="000C1987"/>
    <w:rsid w:val="000C2708"/>
    <w:rsid w:val="000C53DB"/>
    <w:rsid w:val="000C7048"/>
    <w:rsid w:val="000D295B"/>
    <w:rsid w:val="000D3B51"/>
    <w:rsid w:val="000D60E8"/>
    <w:rsid w:val="000E0231"/>
    <w:rsid w:val="000E0A39"/>
    <w:rsid w:val="000F25E1"/>
    <w:rsid w:val="000F3E88"/>
    <w:rsid w:val="000F47A8"/>
    <w:rsid w:val="000F5817"/>
    <w:rsid w:val="000F7B2C"/>
    <w:rsid w:val="00100100"/>
    <w:rsid w:val="00100360"/>
    <w:rsid w:val="00101D9A"/>
    <w:rsid w:val="00102A80"/>
    <w:rsid w:val="00104CE9"/>
    <w:rsid w:val="00105468"/>
    <w:rsid w:val="001057B8"/>
    <w:rsid w:val="00107F31"/>
    <w:rsid w:val="00113C6E"/>
    <w:rsid w:val="00117557"/>
    <w:rsid w:val="001208D8"/>
    <w:rsid w:val="00125841"/>
    <w:rsid w:val="001313A4"/>
    <w:rsid w:val="00135CDA"/>
    <w:rsid w:val="00136550"/>
    <w:rsid w:val="00137923"/>
    <w:rsid w:val="00141C8D"/>
    <w:rsid w:val="00142F39"/>
    <w:rsid w:val="001459A9"/>
    <w:rsid w:val="00146AA9"/>
    <w:rsid w:val="0014749E"/>
    <w:rsid w:val="00147582"/>
    <w:rsid w:val="00147C48"/>
    <w:rsid w:val="00150FEE"/>
    <w:rsid w:val="0015661F"/>
    <w:rsid w:val="00162537"/>
    <w:rsid w:val="001629D9"/>
    <w:rsid w:val="00163767"/>
    <w:rsid w:val="001645D5"/>
    <w:rsid w:val="0016787A"/>
    <w:rsid w:val="001711FD"/>
    <w:rsid w:val="00171E7B"/>
    <w:rsid w:val="00174462"/>
    <w:rsid w:val="00176172"/>
    <w:rsid w:val="00177E72"/>
    <w:rsid w:val="00196E0D"/>
    <w:rsid w:val="00197C0D"/>
    <w:rsid w:val="001B14DC"/>
    <w:rsid w:val="001B3191"/>
    <w:rsid w:val="001B5116"/>
    <w:rsid w:val="001B68F1"/>
    <w:rsid w:val="001B78BD"/>
    <w:rsid w:val="001C006D"/>
    <w:rsid w:val="001C3322"/>
    <w:rsid w:val="001C5A34"/>
    <w:rsid w:val="001C73DC"/>
    <w:rsid w:val="001D62B6"/>
    <w:rsid w:val="001D64DD"/>
    <w:rsid w:val="001D6550"/>
    <w:rsid w:val="001D6AAF"/>
    <w:rsid w:val="001E1399"/>
    <w:rsid w:val="001E5858"/>
    <w:rsid w:val="001E6483"/>
    <w:rsid w:val="001E6CEF"/>
    <w:rsid w:val="001F2D19"/>
    <w:rsid w:val="001F370D"/>
    <w:rsid w:val="001F5B20"/>
    <w:rsid w:val="001F7592"/>
    <w:rsid w:val="001F7E32"/>
    <w:rsid w:val="002001C8"/>
    <w:rsid w:val="002018D0"/>
    <w:rsid w:val="0020600A"/>
    <w:rsid w:val="0020670A"/>
    <w:rsid w:val="00207CC3"/>
    <w:rsid w:val="00217D7D"/>
    <w:rsid w:val="0022064B"/>
    <w:rsid w:val="0022074B"/>
    <w:rsid w:val="002207E8"/>
    <w:rsid w:val="00222D30"/>
    <w:rsid w:val="00227036"/>
    <w:rsid w:val="002300C2"/>
    <w:rsid w:val="00230853"/>
    <w:rsid w:val="002342D2"/>
    <w:rsid w:val="002362A4"/>
    <w:rsid w:val="00236C78"/>
    <w:rsid w:val="002462E3"/>
    <w:rsid w:val="00247463"/>
    <w:rsid w:val="00252549"/>
    <w:rsid w:val="0025446B"/>
    <w:rsid w:val="00263165"/>
    <w:rsid w:val="00263C92"/>
    <w:rsid w:val="00263F7E"/>
    <w:rsid w:val="00265711"/>
    <w:rsid w:val="00265839"/>
    <w:rsid w:val="00267693"/>
    <w:rsid w:val="00272A55"/>
    <w:rsid w:val="00276766"/>
    <w:rsid w:val="00280DE7"/>
    <w:rsid w:val="0028100C"/>
    <w:rsid w:val="0028161E"/>
    <w:rsid w:val="0028652A"/>
    <w:rsid w:val="00290027"/>
    <w:rsid w:val="00297267"/>
    <w:rsid w:val="002A09DD"/>
    <w:rsid w:val="002A1574"/>
    <w:rsid w:val="002A2AC5"/>
    <w:rsid w:val="002A4960"/>
    <w:rsid w:val="002A5322"/>
    <w:rsid w:val="002A605C"/>
    <w:rsid w:val="002A627B"/>
    <w:rsid w:val="002B3DDD"/>
    <w:rsid w:val="002B4584"/>
    <w:rsid w:val="002B5974"/>
    <w:rsid w:val="002B59A6"/>
    <w:rsid w:val="002B5CDA"/>
    <w:rsid w:val="002C08F6"/>
    <w:rsid w:val="002C1622"/>
    <w:rsid w:val="002C2B2C"/>
    <w:rsid w:val="002C3990"/>
    <w:rsid w:val="002D27AA"/>
    <w:rsid w:val="002D3D75"/>
    <w:rsid w:val="002D52ED"/>
    <w:rsid w:val="002D6C7A"/>
    <w:rsid w:val="002D707E"/>
    <w:rsid w:val="002E3D2B"/>
    <w:rsid w:val="002E4B0B"/>
    <w:rsid w:val="002E5DA5"/>
    <w:rsid w:val="00301202"/>
    <w:rsid w:val="00303A04"/>
    <w:rsid w:val="00304A70"/>
    <w:rsid w:val="00305732"/>
    <w:rsid w:val="00307CDE"/>
    <w:rsid w:val="00312850"/>
    <w:rsid w:val="00312A15"/>
    <w:rsid w:val="00315651"/>
    <w:rsid w:val="003215A5"/>
    <w:rsid w:val="00321DBF"/>
    <w:rsid w:val="00326FEB"/>
    <w:rsid w:val="0033048A"/>
    <w:rsid w:val="003350A6"/>
    <w:rsid w:val="00335C12"/>
    <w:rsid w:val="00336C22"/>
    <w:rsid w:val="003401EC"/>
    <w:rsid w:val="00340BBD"/>
    <w:rsid w:val="00341588"/>
    <w:rsid w:val="00347C29"/>
    <w:rsid w:val="00351427"/>
    <w:rsid w:val="00352388"/>
    <w:rsid w:val="00352B56"/>
    <w:rsid w:val="00352C0E"/>
    <w:rsid w:val="003662B3"/>
    <w:rsid w:val="00366D19"/>
    <w:rsid w:val="0036752F"/>
    <w:rsid w:val="0036789C"/>
    <w:rsid w:val="00370017"/>
    <w:rsid w:val="0038244D"/>
    <w:rsid w:val="003829C6"/>
    <w:rsid w:val="0038370F"/>
    <w:rsid w:val="00386001"/>
    <w:rsid w:val="0038606D"/>
    <w:rsid w:val="003867BC"/>
    <w:rsid w:val="003867EF"/>
    <w:rsid w:val="00392158"/>
    <w:rsid w:val="003A18D4"/>
    <w:rsid w:val="003A4595"/>
    <w:rsid w:val="003A5E31"/>
    <w:rsid w:val="003A7F78"/>
    <w:rsid w:val="003B0421"/>
    <w:rsid w:val="003B2597"/>
    <w:rsid w:val="003B398B"/>
    <w:rsid w:val="003B5A94"/>
    <w:rsid w:val="003B6356"/>
    <w:rsid w:val="003C40C0"/>
    <w:rsid w:val="003D06EF"/>
    <w:rsid w:val="003D2965"/>
    <w:rsid w:val="003D2A20"/>
    <w:rsid w:val="003D5148"/>
    <w:rsid w:val="003E27F2"/>
    <w:rsid w:val="003E332E"/>
    <w:rsid w:val="003F763A"/>
    <w:rsid w:val="00401584"/>
    <w:rsid w:val="00402AA5"/>
    <w:rsid w:val="00411677"/>
    <w:rsid w:val="00411927"/>
    <w:rsid w:val="00412C71"/>
    <w:rsid w:val="00414084"/>
    <w:rsid w:val="00416800"/>
    <w:rsid w:val="00416C92"/>
    <w:rsid w:val="004215B7"/>
    <w:rsid w:val="0042165A"/>
    <w:rsid w:val="00422FB1"/>
    <w:rsid w:val="004247B3"/>
    <w:rsid w:val="00431BC1"/>
    <w:rsid w:val="00431CD8"/>
    <w:rsid w:val="00431F6A"/>
    <w:rsid w:val="00432497"/>
    <w:rsid w:val="00432A68"/>
    <w:rsid w:val="00437550"/>
    <w:rsid w:val="0044089E"/>
    <w:rsid w:val="00442349"/>
    <w:rsid w:val="00442DD6"/>
    <w:rsid w:val="004439E2"/>
    <w:rsid w:val="004458FD"/>
    <w:rsid w:val="004507E2"/>
    <w:rsid w:val="00452FFA"/>
    <w:rsid w:val="00453DE8"/>
    <w:rsid w:val="00454582"/>
    <w:rsid w:val="004561D0"/>
    <w:rsid w:val="00456761"/>
    <w:rsid w:val="004634DD"/>
    <w:rsid w:val="00465FC6"/>
    <w:rsid w:val="004668A1"/>
    <w:rsid w:val="00467DD6"/>
    <w:rsid w:val="0047250B"/>
    <w:rsid w:val="004747CC"/>
    <w:rsid w:val="00474BE7"/>
    <w:rsid w:val="00476EB5"/>
    <w:rsid w:val="00477012"/>
    <w:rsid w:val="00477F3B"/>
    <w:rsid w:val="00486B91"/>
    <w:rsid w:val="0049385D"/>
    <w:rsid w:val="004A0147"/>
    <w:rsid w:val="004A2893"/>
    <w:rsid w:val="004A36BE"/>
    <w:rsid w:val="004A4BD4"/>
    <w:rsid w:val="004A7EB0"/>
    <w:rsid w:val="004B19C2"/>
    <w:rsid w:val="004B22D4"/>
    <w:rsid w:val="004B360A"/>
    <w:rsid w:val="004B67E8"/>
    <w:rsid w:val="004B68A3"/>
    <w:rsid w:val="004C103C"/>
    <w:rsid w:val="004D71A3"/>
    <w:rsid w:val="004E68C8"/>
    <w:rsid w:val="004E7F02"/>
    <w:rsid w:val="004F0279"/>
    <w:rsid w:val="004F1634"/>
    <w:rsid w:val="004F45D0"/>
    <w:rsid w:val="00501B59"/>
    <w:rsid w:val="005056A2"/>
    <w:rsid w:val="00506A8E"/>
    <w:rsid w:val="00512CD9"/>
    <w:rsid w:val="00513AAA"/>
    <w:rsid w:val="00513DE9"/>
    <w:rsid w:val="00514460"/>
    <w:rsid w:val="00517BAD"/>
    <w:rsid w:val="005217E4"/>
    <w:rsid w:val="00523CF8"/>
    <w:rsid w:val="00527AA8"/>
    <w:rsid w:val="00527F4C"/>
    <w:rsid w:val="005318D6"/>
    <w:rsid w:val="00532E7C"/>
    <w:rsid w:val="0053407F"/>
    <w:rsid w:val="00535834"/>
    <w:rsid w:val="005376D0"/>
    <w:rsid w:val="00542C73"/>
    <w:rsid w:val="00546E4A"/>
    <w:rsid w:val="00547CD1"/>
    <w:rsid w:val="0056164E"/>
    <w:rsid w:val="00561FE3"/>
    <w:rsid w:val="0056308C"/>
    <w:rsid w:val="005714F8"/>
    <w:rsid w:val="005756D0"/>
    <w:rsid w:val="00575DF8"/>
    <w:rsid w:val="00585151"/>
    <w:rsid w:val="00586052"/>
    <w:rsid w:val="0058658B"/>
    <w:rsid w:val="00586618"/>
    <w:rsid w:val="00586CD7"/>
    <w:rsid w:val="005A4009"/>
    <w:rsid w:val="005A4B11"/>
    <w:rsid w:val="005A5138"/>
    <w:rsid w:val="005A5DBB"/>
    <w:rsid w:val="005B016B"/>
    <w:rsid w:val="005B0C0B"/>
    <w:rsid w:val="005B3060"/>
    <w:rsid w:val="005B472C"/>
    <w:rsid w:val="005B5B3E"/>
    <w:rsid w:val="005C66D4"/>
    <w:rsid w:val="005D0055"/>
    <w:rsid w:val="005D1923"/>
    <w:rsid w:val="005E24B6"/>
    <w:rsid w:val="005F0BA4"/>
    <w:rsid w:val="005F1D41"/>
    <w:rsid w:val="005F3665"/>
    <w:rsid w:val="005F6A04"/>
    <w:rsid w:val="006002BA"/>
    <w:rsid w:val="00601D50"/>
    <w:rsid w:val="00605681"/>
    <w:rsid w:val="00606D2A"/>
    <w:rsid w:val="0061652D"/>
    <w:rsid w:val="00621A92"/>
    <w:rsid w:val="0062401B"/>
    <w:rsid w:val="00625696"/>
    <w:rsid w:val="00630146"/>
    <w:rsid w:val="0063574D"/>
    <w:rsid w:val="006368E7"/>
    <w:rsid w:val="006423EC"/>
    <w:rsid w:val="00645B83"/>
    <w:rsid w:val="00646FCB"/>
    <w:rsid w:val="00650173"/>
    <w:rsid w:val="00652A1C"/>
    <w:rsid w:val="0065357A"/>
    <w:rsid w:val="00661851"/>
    <w:rsid w:val="00662FBC"/>
    <w:rsid w:val="006648FC"/>
    <w:rsid w:val="00681B70"/>
    <w:rsid w:val="006871AB"/>
    <w:rsid w:val="00692722"/>
    <w:rsid w:val="00696375"/>
    <w:rsid w:val="006A1BDB"/>
    <w:rsid w:val="006A1D7E"/>
    <w:rsid w:val="006A3661"/>
    <w:rsid w:val="006A52A2"/>
    <w:rsid w:val="006A65C0"/>
    <w:rsid w:val="006A6FDE"/>
    <w:rsid w:val="006B135E"/>
    <w:rsid w:val="006B2838"/>
    <w:rsid w:val="006B57D3"/>
    <w:rsid w:val="006B5F07"/>
    <w:rsid w:val="006B6351"/>
    <w:rsid w:val="006C0918"/>
    <w:rsid w:val="006C3899"/>
    <w:rsid w:val="006D1DF6"/>
    <w:rsid w:val="006D327D"/>
    <w:rsid w:val="006D57C4"/>
    <w:rsid w:val="006D74EB"/>
    <w:rsid w:val="006E44C3"/>
    <w:rsid w:val="006E4F04"/>
    <w:rsid w:val="006E70FF"/>
    <w:rsid w:val="006F3AF7"/>
    <w:rsid w:val="006F77A5"/>
    <w:rsid w:val="00700776"/>
    <w:rsid w:val="007014DC"/>
    <w:rsid w:val="007049B6"/>
    <w:rsid w:val="00705317"/>
    <w:rsid w:val="0070578C"/>
    <w:rsid w:val="00713166"/>
    <w:rsid w:val="00716284"/>
    <w:rsid w:val="00716453"/>
    <w:rsid w:val="00723672"/>
    <w:rsid w:val="0072443B"/>
    <w:rsid w:val="00726CAE"/>
    <w:rsid w:val="00735601"/>
    <w:rsid w:val="00737F80"/>
    <w:rsid w:val="00741197"/>
    <w:rsid w:val="00744801"/>
    <w:rsid w:val="00744896"/>
    <w:rsid w:val="00745CB3"/>
    <w:rsid w:val="007500CD"/>
    <w:rsid w:val="00751947"/>
    <w:rsid w:val="00753205"/>
    <w:rsid w:val="00753522"/>
    <w:rsid w:val="00755C78"/>
    <w:rsid w:val="00760767"/>
    <w:rsid w:val="0076449D"/>
    <w:rsid w:val="00764AE8"/>
    <w:rsid w:val="00764AEF"/>
    <w:rsid w:val="00767B36"/>
    <w:rsid w:val="0077636F"/>
    <w:rsid w:val="00780D1E"/>
    <w:rsid w:val="00781F65"/>
    <w:rsid w:val="00786DFE"/>
    <w:rsid w:val="00791F53"/>
    <w:rsid w:val="00794063"/>
    <w:rsid w:val="007A0625"/>
    <w:rsid w:val="007A0C93"/>
    <w:rsid w:val="007B29B6"/>
    <w:rsid w:val="007B6843"/>
    <w:rsid w:val="007C1285"/>
    <w:rsid w:val="007C1782"/>
    <w:rsid w:val="007C4E74"/>
    <w:rsid w:val="007C7569"/>
    <w:rsid w:val="007D2195"/>
    <w:rsid w:val="007D365F"/>
    <w:rsid w:val="007E4CEA"/>
    <w:rsid w:val="007E6B59"/>
    <w:rsid w:val="007E7204"/>
    <w:rsid w:val="007E728F"/>
    <w:rsid w:val="007F24F7"/>
    <w:rsid w:val="007F5401"/>
    <w:rsid w:val="00800D21"/>
    <w:rsid w:val="00802F65"/>
    <w:rsid w:val="00814BB3"/>
    <w:rsid w:val="008150B3"/>
    <w:rsid w:val="00821554"/>
    <w:rsid w:val="0082382E"/>
    <w:rsid w:val="0082740D"/>
    <w:rsid w:val="00827A0B"/>
    <w:rsid w:val="00832AF1"/>
    <w:rsid w:val="0083734F"/>
    <w:rsid w:val="00837995"/>
    <w:rsid w:val="00844978"/>
    <w:rsid w:val="008475E8"/>
    <w:rsid w:val="00851394"/>
    <w:rsid w:val="008527C2"/>
    <w:rsid w:val="008544F1"/>
    <w:rsid w:val="00857DA8"/>
    <w:rsid w:val="00860441"/>
    <w:rsid w:val="008608BD"/>
    <w:rsid w:val="00862395"/>
    <w:rsid w:val="0086359D"/>
    <w:rsid w:val="0086550F"/>
    <w:rsid w:val="00866143"/>
    <w:rsid w:val="008669B2"/>
    <w:rsid w:val="00867CF1"/>
    <w:rsid w:val="0087031A"/>
    <w:rsid w:val="008741F2"/>
    <w:rsid w:val="00875B9C"/>
    <w:rsid w:val="00876322"/>
    <w:rsid w:val="00877EEF"/>
    <w:rsid w:val="00882791"/>
    <w:rsid w:val="00882DA4"/>
    <w:rsid w:val="008871A6"/>
    <w:rsid w:val="008874C4"/>
    <w:rsid w:val="00890F79"/>
    <w:rsid w:val="00891E50"/>
    <w:rsid w:val="008977C8"/>
    <w:rsid w:val="008A5DD5"/>
    <w:rsid w:val="008A65B5"/>
    <w:rsid w:val="008B15FC"/>
    <w:rsid w:val="008B7932"/>
    <w:rsid w:val="008C0EBD"/>
    <w:rsid w:val="008C307F"/>
    <w:rsid w:val="008C7A18"/>
    <w:rsid w:val="008D185A"/>
    <w:rsid w:val="008D2431"/>
    <w:rsid w:val="008D264D"/>
    <w:rsid w:val="008D436E"/>
    <w:rsid w:val="008D637A"/>
    <w:rsid w:val="008E40DE"/>
    <w:rsid w:val="008E587C"/>
    <w:rsid w:val="008F1BC2"/>
    <w:rsid w:val="008F243B"/>
    <w:rsid w:val="008F260A"/>
    <w:rsid w:val="008F7B68"/>
    <w:rsid w:val="00907A46"/>
    <w:rsid w:val="00910F61"/>
    <w:rsid w:val="0091320E"/>
    <w:rsid w:val="00920370"/>
    <w:rsid w:val="00920779"/>
    <w:rsid w:val="009252C6"/>
    <w:rsid w:val="00926BAB"/>
    <w:rsid w:val="00932F08"/>
    <w:rsid w:val="00935E36"/>
    <w:rsid w:val="00937F59"/>
    <w:rsid w:val="00945FDF"/>
    <w:rsid w:val="00946F86"/>
    <w:rsid w:val="00950730"/>
    <w:rsid w:val="0095282E"/>
    <w:rsid w:val="00953063"/>
    <w:rsid w:val="00953794"/>
    <w:rsid w:val="00955474"/>
    <w:rsid w:val="00956D1F"/>
    <w:rsid w:val="009572C0"/>
    <w:rsid w:val="0096042F"/>
    <w:rsid w:val="00972E8F"/>
    <w:rsid w:val="00983EE8"/>
    <w:rsid w:val="00993A98"/>
    <w:rsid w:val="00994525"/>
    <w:rsid w:val="00996DEE"/>
    <w:rsid w:val="009A2870"/>
    <w:rsid w:val="009A3E09"/>
    <w:rsid w:val="009A4845"/>
    <w:rsid w:val="009A773E"/>
    <w:rsid w:val="009B1AE3"/>
    <w:rsid w:val="009B572E"/>
    <w:rsid w:val="009B7FE3"/>
    <w:rsid w:val="009C2EEC"/>
    <w:rsid w:val="009C64B9"/>
    <w:rsid w:val="009C7643"/>
    <w:rsid w:val="009C791F"/>
    <w:rsid w:val="009D238B"/>
    <w:rsid w:val="009D4529"/>
    <w:rsid w:val="009D5171"/>
    <w:rsid w:val="00A0596F"/>
    <w:rsid w:val="00A0782A"/>
    <w:rsid w:val="00A11012"/>
    <w:rsid w:val="00A17243"/>
    <w:rsid w:val="00A230D0"/>
    <w:rsid w:val="00A2346B"/>
    <w:rsid w:val="00A24E69"/>
    <w:rsid w:val="00A26406"/>
    <w:rsid w:val="00A31138"/>
    <w:rsid w:val="00A344E9"/>
    <w:rsid w:val="00A34FAC"/>
    <w:rsid w:val="00A36090"/>
    <w:rsid w:val="00A445D5"/>
    <w:rsid w:val="00A44A97"/>
    <w:rsid w:val="00A56110"/>
    <w:rsid w:val="00A616CC"/>
    <w:rsid w:val="00A63B1D"/>
    <w:rsid w:val="00A63F9F"/>
    <w:rsid w:val="00A64031"/>
    <w:rsid w:val="00A65569"/>
    <w:rsid w:val="00A7177C"/>
    <w:rsid w:val="00A80F04"/>
    <w:rsid w:val="00A828B0"/>
    <w:rsid w:val="00A84DC5"/>
    <w:rsid w:val="00A86330"/>
    <w:rsid w:val="00AA0268"/>
    <w:rsid w:val="00AA03CC"/>
    <w:rsid w:val="00AA2920"/>
    <w:rsid w:val="00AA36E6"/>
    <w:rsid w:val="00AA3D05"/>
    <w:rsid w:val="00AB706B"/>
    <w:rsid w:val="00AC4402"/>
    <w:rsid w:val="00AC597C"/>
    <w:rsid w:val="00AD25EC"/>
    <w:rsid w:val="00AD407A"/>
    <w:rsid w:val="00AD4318"/>
    <w:rsid w:val="00AD6164"/>
    <w:rsid w:val="00AE2607"/>
    <w:rsid w:val="00AE2BE6"/>
    <w:rsid w:val="00AE3C4E"/>
    <w:rsid w:val="00AE402D"/>
    <w:rsid w:val="00AE51D2"/>
    <w:rsid w:val="00AF4D76"/>
    <w:rsid w:val="00B03ED3"/>
    <w:rsid w:val="00B05569"/>
    <w:rsid w:val="00B143AA"/>
    <w:rsid w:val="00B14EE5"/>
    <w:rsid w:val="00B17BFF"/>
    <w:rsid w:val="00B21141"/>
    <w:rsid w:val="00B27733"/>
    <w:rsid w:val="00B27761"/>
    <w:rsid w:val="00B41A5E"/>
    <w:rsid w:val="00B4581D"/>
    <w:rsid w:val="00B5214B"/>
    <w:rsid w:val="00B54C14"/>
    <w:rsid w:val="00B55FEC"/>
    <w:rsid w:val="00B5663E"/>
    <w:rsid w:val="00B57621"/>
    <w:rsid w:val="00B645D6"/>
    <w:rsid w:val="00B67603"/>
    <w:rsid w:val="00B67D03"/>
    <w:rsid w:val="00B756A3"/>
    <w:rsid w:val="00B760C7"/>
    <w:rsid w:val="00B802DA"/>
    <w:rsid w:val="00B83FDB"/>
    <w:rsid w:val="00B9299B"/>
    <w:rsid w:val="00B93626"/>
    <w:rsid w:val="00B96401"/>
    <w:rsid w:val="00BA54A3"/>
    <w:rsid w:val="00BA6BDC"/>
    <w:rsid w:val="00BB0166"/>
    <w:rsid w:val="00BB219C"/>
    <w:rsid w:val="00BB4568"/>
    <w:rsid w:val="00BB4706"/>
    <w:rsid w:val="00BB7B6C"/>
    <w:rsid w:val="00BC09D2"/>
    <w:rsid w:val="00BC27C9"/>
    <w:rsid w:val="00BC29AF"/>
    <w:rsid w:val="00BC2CB0"/>
    <w:rsid w:val="00BC5762"/>
    <w:rsid w:val="00BC65A9"/>
    <w:rsid w:val="00BC68E3"/>
    <w:rsid w:val="00BC6F6A"/>
    <w:rsid w:val="00BC7D9C"/>
    <w:rsid w:val="00BD36BB"/>
    <w:rsid w:val="00BD4128"/>
    <w:rsid w:val="00BE34EE"/>
    <w:rsid w:val="00BE48E8"/>
    <w:rsid w:val="00BE6ADA"/>
    <w:rsid w:val="00BE6DE3"/>
    <w:rsid w:val="00BE7E58"/>
    <w:rsid w:val="00BF3859"/>
    <w:rsid w:val="00C01083"/>
    <w:rsid w:val="00C0356B"/>
    <w:rsid w:val="00C03DF1"/>
    <w:rsid w:val="00C04A62"/>
    <w:rsid w:val="00C073C6"/>
    <w:rsid w:val="00C1217C"/>
    <w:rsid w:val="00C17740"/>
    <w:rsid w:val="00C27407"/>
    <w:rsid w:val="00C306DD"/>
    <w:rsid w:val="00C30F36"/>
    <w:rsid w:val="00C31220"/>
    <w:rsid w:val="00C320FA"/>
    <w:rsid w:val="00C32340"/>
    <w:rsid w:val="00C32B53"/>
    <w:rsid w:val="00C41263"/>
    <w:rsid w:val="00C41C35"/>
    <w:rsid w:val="00C444AB"/>
    <w:rsid w:val="00C449D5"/>
    <w:rsid w:val="00C46D47"/>
    <w:rsid w:val="00C4724A"/>
    <w:rsid w:val="00C5005B"/>
    <w:rsid w:val="00C60F8D"/>
    <w:rsid w:val="00C61363"/>
    <w:rsid w:val="00C64522"/>
    <w:rsid w:val="00C65875"/>
    <w:rsid w:val="00C7154A"/>
    <w:rsid w:val="00C746C4"/>
    <w:rsid w:val="00C75A07"/>
    <w:rsid w:val="00C82F1F"/>
    <w:rsid w:val="00C9266D"/>
    <w:rsid w:val="00C9595E"/>
    <w:rsid w:val="00CA3C32"/>
    <w:rsid w:val="00CA7B9F"/>
    <w:rsid w:val="00CB0A7D"/>
    <w:rsid w:val="00CB430F"/>
    <w:rsid w:val="00CB4F7C"/>
    <w:rsid w:val="00CC2AAC"/>
    <w:rsid w:val="00CC3C24"/>
    <w:rsid w:val="00CD664E"/>
    <w:rsid w:val="00CD77AA"/>
    <w:rsid w:val="00CE1828"/>
    <w:rsid w:val="00CF041C"/>
    <w:rsid w:val="00CF1503"/>
    <w:rsid w:val="00CF213A"/>
    <w:rsid w:val="00CF45A0"/>
    <w:rsid w:val="00CF5D17"/>
    <w:rsid w:val="00CF5ECD"/>
    <w:rsid w:val="00D02027"/>
    <w:rsid w:val="00D04B53"/>
    <w:rsid w:val="00D0509A"/>
    <w:rsid w:val="00D10B84"/>
    <w:rsid w:val="00D11058"/>
    <w:rsid w:val="00D116E0"/>
    <w:rsid w:val="00D133B7"/>
    <w:rsid w:val="00D15736"/>
    <w:rsid w:val="00D23520"/>
    <w:rsid w:val="00D23CD9"/>
    <w:rsid w:val="00D24D33"/>
    <w:rsid w:val="00D25C37"/>
    <w:rsid w:val="00D27872"/>
    <w:rsid w:val="00D32CBF"/>
    <w:rsid w:val="00D3303A"/>
    <w:rsid w:val="00D3540A"/>
    <w:rsid w:val="00D40F6B"/>
    <w:rsid w:val="00D43331"/>
    <w:rsid w:val="00D442A3"/>
    <w:rsid w:val="00D4778E"/>
    <w:rsid w:val="00D50067"/>
    <w:rsid w:val="00D51539"/>
    <w:rsid w:val="00D5589B"/>
    <w:rsid w:val="00D618AF"/>
    <w:rsid w:val="00D628FD"/>
    <w:rsid w:val="00D64255"/>
    <w:rsid w:val="00D642FE"/>
    <w:rsid w:val="00D66619"/>
    <w:rsid w:val="00D72CD3"/>
    <w:rsid w:val="00D733EF"/>
    <w:rsid w:val="00D764ED"/>
    <w:rsid w:val="00D90BD4"/>
    <w:rsid w:val="00D934A4"/>
    <w:rsid w:val="00D93CD2"/>
    <w:rsid w:val="00D942AF"/>
    <w:rsid w:val="00DA6199"/>
    <w:rsid w:val="00DB123A"/>
    <w:rsid w:val="00DB28A2"/>
    <w:rsid w:val="00DB7142"/>
    <w:rsid w:val="00DC0025"/>
    <w:rsid w:val="00DC0767"/>
    <w:rsid w:val="00DC3C4E"/>
    <w:rsid w:val="00DC3C84"/>
    <w:rsid w:val="00DC4164"/>
    <w:rsid w:val="00DC5589"/>
    <w:rsid w:val="00DC6267"/>
    <w:rsid w:val="00DF229F"/>
    <w:rsid w:val="00DF2406"/>
    <w:rsid w:val="00DF2700"/>
    <w:rsid w:val="00DF36EC"/>
    <w:rsid w:val="00DF6783"/>
    <w:rsid w:val="00E0173C"/>
    <w:rsid w:val="00E02F6F"/>
    <w:rsid w:val="00E04FDC"/>
    <w:rsid w:val="00E109E8"/>
    <w:rsid w:val="00E11810"/>
    <w:rsid w:val="00E12166"/>
    <w:rsid w:val="00E142C5"/>
    <w:rsid w:val="00E14787"/>
    <w:rsid w:val="00E151B5"/>
    <w:rsid w:val="00E15809"/>
    <w:rsid w:val="00E21BC8"/>
    <w:rsid w:val="00E21E89"/>
    <w:rsid w:val="00E333E8"/>
    <w:rsid w:val="00E342DB"/>
    <w:rsid w:val="00E34A83"/>
    <w:rsid w:val="00E35C08"/>
    <w:rsid w:val="00E4348B"/>
    <w:rsid w:val="00E46FEF"/>
    <w:rsid w:val="00E507D2"/>
    <w:rsid w:val="00E50C54"/>
    <w:rsid w:val="00E520C5"/>
    <w:rsid w:val="00E53E65"/>
    <w:rsid w:val="00E70DBE"/>
    <w:rsid w:val="00E753F3"/>
    <w:rsid w:val="00E7750F"/>
    <w:rsid w:val="00E83CD4"/>
    <w:rsid w:val="00E851C3"/>
    <w:rsid w:val="00E86776"/>
    <w:rsid w:val="00EA0495"/>
    <w:rsid w:val="00EA2E43"/>
    <w:rsid w:val="00EA5A22"/>
    <w:rsid w:val="00EA5E15"/>
    <w:rsid w:val="00EA68B0"/>
    <w:rsid w:val="00EA6F7A"/>
    <w:rsid w:val="00EB3DA8"/>
    <w:rsid w:val="00EB43EF"/>
    <w:rsid w:val="00EB6183"/>
    <w:rsid w:val="00EB63DB"/>
    <w:rsid w:val="00EC7395"/>
    <w:rsid w:val="00ED3249"/>
    <w:rsid w:val="00ED3270"/>
    <w:rsid w:val="00ED6161"/>
    <w:rsid w:val="00EE6A09"/>
    <w:rsid w:val="00EF128D"/>
    <w:rsid w:val="00EF67A0"/>
    <w:rsid w:val="00F00A22"/>
    <w:rsid w:val="00F1141F"/>
    <w:rsid w:val="00F11CAC"/>
    <w:rsid w:val="00F15CC5"/>
    <w:rsid w:val="00F172D2"/>
    <w:rsid w:val="00F2056C"/>
    <w:rsid w:val="00F21436"/>
    <w:rsid w:val="00F223A8"/>
    <w:rsid w:val="00F24CBE"/>
    <w:rsid w:val="00F2581B"/>
    <w:rsid w:val="00F262D1"/>
    <w:rsid w:val="00F31C52"/>
    <w:rsid w:val="00F332B5"/>
    <w:rsid w:val="00F3407A"/>
    <w:rsid w:val="00F34B60"/>
    <w:rsid w:val="00F356A0"/>
    <w:rsid w:val="00F36926"/>
    <w:rsid w:val="00F36B21"/>
    <w:rsid w:val="00F40CD2"/>
    <w:rsid w:val="00F429F8"/>
    <w:rsid w:val="00F46023"/>
    <w:rsid w:val="00F46B30"/>
    <w:rsid w:val="00F523DE"/>
    <w:rsid w:val="00F56182"/>
    <w:rsid w:val="00F60467"/>
    <w:rsid w:val="00F60CCB"/>
    <w:rsid w:val="00F60F36"/>
    <w:rsid w:val="00F6142F"/>
    <w:rsid w:val="00F65617"/>
    <w:rsid w:val="00F66D2E"/>
    <w:rsid w:val="00F70D38"/>
    <w:rsid w:val="00F71D44"/>
    <w:rsid w:val="00F74170"/>
    <w:rsid w:val="00F7446E"/>
    <w:rsid w:val="00F7532E"/>
    <w:rsid w:val="00F81A5C"/>
    <w:rsid w:val="00F84150"/>
    <w:rsid w:val="00F86C6E"/>
    <w:rsid w:val="00F908A3"/>
    <w:rsid w:val="00F91C64"/>
    <w:rsid w:val="00F94C3A"/>
    <w:rsid w:val="00F975D7"/>
    <w:rsid w:val="00FA09DB"/>
    <w:rsid w:val="00FA1285"/>
    <w:rsid w:val="00FA15BE"/>
    <w:rsid w:val="00FB0902"/>
    <w:rsid w:val="00FB140A"/>
    <w:rsid w:val="00FB1D94"/>
    <w:rsid w:val="00FB6828"/>
    <w:rsid w:val="00FB7435"/>
    <w:rsid w:val="00FB7F9B"/>
    <w:rsid w:val="00FC06F6"/>
    <w:rsid w:val="00FC0CB8"/>
    <w:rsid w:val="00FC3D78"/>
    <w:rsid w:val="00FC4A8B"/>
    <w:rsid w:val="00FC56B9"/>
    <w:rsid w:val="00FD7C90"/>
    <w:rsid w:val="00FE20A5"/>
    <w:rsid w:val="00FE75F7"/>
    <w:rsid w:val="00FF225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8857-C1C7-42C2-AE3C-D5445760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52D"/>
  </w:style>
  <w:style w:type="paragraph" w:styleId="1">
    <w:name w:val="heading 1"/>
    <w:basedOn w:val="a"/>
    <w:next w:val="a"/>
    <w:link w:val="10"/>
    <w:uiPriority w:val="9"/>
    <w:qFormat/>
    <w:rsid w:val="00BA6BDC"/>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BDC"/>
    <w:rPr>
      <w:rFonts w:ascii="Times New Roman" w:eastAsiaTheme="majorEastAsia" w:hAnsi="Times New Roman" w:cstheme="majorBidi"/>
      <w:b/>
      <w:bCs/>
      <w:sz w:val="28"/>
      <w:szCs w:val="28"/>
    </w:rPr>
  </w:style>
  <w:style w:type="paragraph" w:styleId="a3">
    <w:name w:val="List Paragraph"/>
    <w:basedOn w:val="a"/>
    <w:uiPriority w:val="34"/>
    <w:qFormat/>
    <w:rsid w:val="0061652D"/>
    <w:pPr>
      <w:ind w:left="720"/>
      <w:contextualSpacing/>
    </w:pPr>
  </w:style>
  <w:style w:type="paragraph" w:styleId="a4">
    <w:name w:val="footnote text"/>
    <w:basedOn w:val="a"/>
    <w:link w:val="a5"/>
    <w:uiPriority w:val="99"/>
    <w:semiHidden/>
    <w:unhideWhenUsed/>
    <w:rsid w:val="002C08F6"/>
    <w:pPr>
      <w:spacing w:after="0" w:line="240" w:lineRule="auto"/>
    </w:pPr>
    <w:rPr>
      <w:sz w:val="20"/>
      <w:szCs w:val="20"/>
    </w:rPr>
  </w:style>
  <w:style w:type="character" w:customStyle="1" w:styleId="a5">
    <w:name w:val="Текст сноски Знак"/>
    <w:basedOn w:val="a0"/>
    <w:link w:val="a4"/>
    <w:uiPriority w:val="99"/>
    <w:semiHidden/>
    <w:rsid w:val="002C08F6"/>
    <w:rPr>
      <w:sz w:val="20"/>
      <w:szCs w:val="20"/>
    </w:rPr>
  </w:style>
  <w:style w:type="character" w:styleId="a6">
    <w:name w:val="footnote reference"/>
    <w:basedOn w:val="a0"/>
    <w:uiPriority w:val="99"/>
    <w:semiHidden/>
    <w:unhideWhenUsed/>
    <w:rsid w:val="002C08F6"/>
    <w:rPr>
      <w:vertAlign w:val="superscript"/>
    </w:rPr>
  </w:style>
  <w:style w:type="character" w:styleId="a7">
    <w:name w:val="Hyperlink"/>
    <w:basedOn w:val="a0"/>
    <w:uiPriority w:val="99"/>
    <w:unhideWhenUsed/>
    <w:rsid w:val="004439E2"/>
    <w:rPr>
      <w:color w:val="0000FF" w:themeColor="hyperlink"/>
      <w:u w:val="single"/>
    </w:rPr>
  </w:style>
  <w:style w:type="character" w:styleId="a8">
    <w:name w:val="FollowedHyperlink"/>
    <w:basedOn w:val="a0"/>
    <w:uiPriority w:val="99"/>
    <w:semiHidden/>
    <w:unhideWhenUsed/>
    <w:rsid w:val="00832AF1"/>
    <w:rPr>
      <w:color w:val="800080" w:themeColor="followedHyperlink"/>
      <w:u w:val="single"/>
    </w:rPr>
  </w:style>
  <w:style w:type="paragraph" w:styleId="a9">
    <w:name w:val="header"/>
    <w:basedOn w:val="a"/>
    <w:link w:val="aa"/>
    <w:uiPriority w:val="99"/>
    <w:unhideWhenUsed/>
    <w:rsid w:val="008F24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243B"/>
  </w:style>
  <w:style w:type="paragraph" w:styleId="ab">
    <w:name w:val="footer"/>
    <w:basedOn w:val="a"/>
    <w:link w:val="ac"/>
    <w:uiPriority w:val="99"/>
    <w:unhideWhenUsed/>
    <w:rsid w:val="008F24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243B"/>
  </w:style>
  <w:style w:type="character" w:customStyle="1" w:styleId="apple-converted-space">
    <w:name w:val="apple-converted-space"/>
    <w:basedOn w:val="a0"/>
    <w:rsid w:val="00786DFE"/>
  </w:style>
  <w:style w:type="table" w:styleId="ad">
    <w:name w:val="Table Grid"/>
    <w:basedOn w:val="a1"/>
    <w:uiPriority w:val="59"/>
    <w:rsid w:val="00D64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52A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2A1C"/>
    <w:rPr>
      <w:rFonts w:ascii="Tahoma" w:hAnsi="Tahoma" w:cs="Tahoma"/>
      <w:sz w:val="16"/>
      <w:szCs w:val="16"/>
    </w:rPr>
  </w:style>
  <w:style w:type="paragraph" w:styleId="af0">
    <w:name w:val="No Spacing"/>
    <w:link w:val="af1"/>
    <w:uiPriority w:val="1"/>
    <w:qFormat/>
    <w:rsid w:val="00044B06"/>
    <w:pPr>
      <w:spacing w:after="0" w:line="240" w:lineRule="auto"/>
    </w:pPr>
    <w:rPr>
      <w:lang w:eastAsia="ru-RU"/>
    </w:rPr>
  </w:style>
  <w:style w:type="character" w:customStyle="1" w:styleId="af1">
    <w:name w:val="Без интервала Знак"/>
    <w:basedOn w:val="a0"/>
    <w:link w:val="af0"/>
    <w:uiPriority w:val="1"/>
    <w:rsid w:val="00044B06"/>
    <w:rPr>
      <w:lang w:eastAsia="ru-RU"/>
    </w:rPr>
  </w:style>
  <w:style w:type="paragraph" w:styleId="af2">
    <w:name w:val="TOC Heading"/>
    <w:basedOn w:val="1"/>
    <w:next w:val="a"/>
    <w:uiPriority w:val="39"/>
    <w:unhideWhenUsed/>
    <w:qFormat/>
    <w:rsid w:val="001B14DC"/>
    <w:pPr>
      <w:spacing w:before="240" w:line="259" w:lineRule="auto"/>
      <w:jc w:val="left"/>
      <w:outlineLvl w:val="9"/>
    </w:pPr>
    <w:rPr>
      <w:rFonts w:asciiTheme="majorHAnsi" w:hAnsiTheme="majorHAnsi"/>
      <w:b w:val="0"/>
      <w:bCs w:val="0"/>
      <w:color w:val="365F91" w:themeColor="accent1" w:themeShade="BF"/>
      <w:sz w:val="32"/>
      <w:szCs w:val="32"/>
      <w:lang w:eastAsia="ru-RU"/>
    </w:rPr>
  </w:style>
  <w:style w:type="paragraph" w:styleId="11">
    <w:name w:val="toc 1"/>
    <w:basedOn w:val="a"/>
    <w:next w:val="a"/>
    <w:autoRedefine/>
    <w:uiPriority w:val="39"/>
    <w:unhideWhenUsed/>
    <w:rsid w:val="001B14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8042">
      <w:bodyDiv w:val="1"/>
      <w:marLeft w:val="0"/>
      <w:marRight w:val="0"/>
      <w:marTop w:val="0"/>
      <w:marBottom w:val="0"/>
      <w:divBdr>
        <w:top w:val="none" w:sz="0" w:space="0" w:color="auto"/>
        <w:left w:val="none" w:sz="0" w:space="0" w:color="auto"/>
        <w:bottom w:val="none" w:sz="0" w:space="0" w:color="auto"/>
        <w:right w:val="none" w:sz="0" w:space="0" w:color="auto"/>
      </w:divBdr>
    </w:div>
    <w:div w:id="154299506">
      <w:bodyDiv w:val="1"/>
      <w:marLeft w:val="0"/>
      <w:marRight w:val="0"/>
      <w:marTop w:val="0"/>
      <w:marBottom w:val="0"/>
      <w:divBdr>
        <w:top w:val="none" w:sz="0" w:space="0" w:color="auto"/>
        <w:left w:val="none" w:sz="0" w:space="0" w:color="auto"/>
        <w:bottom w:val="none" w:sz="0" w:space="0" w:color="auto"/>
        <w:right w:val="none" w:sz="0" w:space="0" w:color="auto"/>
      </w:divBdr>
    </w:div>
    <w:div w:id="352345259">
      <w:bodyDiv w:val="1"/>
      <w:marLeft w:val="0"/>
      <w:marRight w:val="0"/>
      <w:marTop w:val="0"/>
      <w:marBottom w:val="0"/>
      <w:divBdr>
        <w:top w:val="none" w:sz="0" w:space="0" w:color="auto"/>
        <w:left w:val="none" w:sz="0" w:space="0" w:color="auto"/>
        <w:bottom w:val="none" w:sz="0" w:space="0" w:color="auto"/>
        <w:right w:val="none" w:sz="0" w:space="0" w:color="auto"/>
      </w:divBdr>
    </w:div>
    <w:div w:id="440610387">
      <w:bodyDiv w:val="1"/>
      <w:marLeft w:val="0"/>
      <w:marRight w:val="0"/>
      <w:marTop w:val="0"/>
      <w:marBottom w:val="0"/>
      <w:divBdr>
        <w:top w:val="none" w:sz="0" w:space="0" w:color="auto"/>
        <w:left w:val="none" w:sz="0" w:space="0" w:color="auto"/>
        <w:bottom w:val="none" w:sz="0" w:space="0" w:color="auto"/>
        <w:right w:val="none" w:sz="0" w:space="0" w:color="auto"/>
      </w:divBdr>
    </w:div>
    <w:div w:id="477263221">
      <w:bodyDiv w:val="1"/>
      <w:marLeft w:val="0"/>
      <w:marRight w:val="0"/>
      <w:marTop w:val="0"/>
      <w:marBottom w:val="0"/>
      <w:divBdr>
        <w:top w:val="none" w:sz="0" w:space="0" w:color="auto"/>
        <w:left w:val="none" w:sz="0" w:space="0" w:color="auto"/>
        <w:bottom w:val="none" w:sz="0" w:space="0" w:color="auto"/>
        <w:right w:val="none" w:sz="0" w:space="0" w:color="auto"/>
      </w:divBdr>
    </w:div>
    <w:div w:id="586354031">
      <w:bodyDiv w:val="1"/>
      <w:marLeft w:val="0"/>
      <w:marRight w:val="0"/>
      <w:marTop w:val="0"/>
      <w:marBottom w:val="0"/>
      <w:divBdr>
        <w:top w:val="none" w:sz="0" w:space="0" w:color="auto"/>
        <w:left w:val="none" w:sz="0" w:space="0" w:color="auto"/>
        <w:bottom w:val="none" w:sz="0" w:space="0" w:color="auto"/>
        <w:right w:val="none" w:sz="0" w:space="0" w:color="auto"/>
      </w:divBdr>
    </w:div>
    <w:div w:id="612320616">
      <w:bodyDiv w:val="1"/>
      <w:marLeft w:val="0"/>
      <w:marRight w:val="0"/>
      <w:marTop w:val="0"/>
      <w:marBottom w:val="0"/>
      <w:divBdr>
        <w:top w:val="none" w:sz="0" w:space="0" w:color="auto"/>
        <w:left w:val="none" w:sz="0" w:space="0" w:color="auto"/>
        <w:bottom w:val="none" w:sz="0" w:space="0" w:color="auto"/>
        <w:right w:val="none" w:sz="0" w:space="0" w:color="auto"/>
      </w:divBdr>
    </w:div>
    <w:div w:id="668100361">
      <w:bodyDiv w:val="1"/>
      <w:marLeft w:val="0"/>
      <w:marRight w:val="0"/>
      <w:marTop w:val="0"/>
      <w:marBottom w:val="0"/>
      <w:divBdr>
        <w:top w:val="none" w:sz="0" w:space="0" w:color="auto"/>
        <w:left w:val="none" w:sz="0" w:space="0" w:color="auto"/>
        <w:bottom w:val="none" w:sz="0" w:space="0" w:color="auto"/>
        <w:right w:val="none" w:sz="0" w:space="0" w:color="auto"/>
      </w:divBdr>
    </w:div>
    <w:div w:id="979502184">
      <w:bodyDiv w:val="1"/>
      <w:marLeft w:val="0"/>
      <w:marRight w:val="0"/>
      <w:marTop w:val="0"/>
      <w:marBottom w:val="0"/>
      <w:divBdr>
        <w:top w:val="none" w:sz="0" w:space="0" w:color="auto"/>
        <w:left w:val="none" w:sz="0" w:space="0" w:color="auto"/>
        <w:bottom w:val="none" w:sz="0" w:space="0" w:color="auto"/>
        <w:right w:val="none" w:sz="0" w:space="0" w:color="auto"/>
      </w:divBdr>
    </w:div>
    <w:div w:id="1124419816">
      <w:bodyDiv w:val="1"/>
      <w:marLeft w:val="0"/>
      <w:marRight w:val="0"/>
      <w:marTop w:val="0"/>
      <w:marBottom w:val="0"/>
      <w:divBdr>
        <w:top w:val="none" w:sz="0" w:space="0" w:color="auto"/>
        <w:left w:val="none" w:sz="0" w:space="0" w:color="auto"/>
        <w:bottom w:val="none" w:sz="0" w:space="0" w:color="auto"/>
        <w:right w:val="none" w:sz="0" w:space="0" w:color="auto"/>
      </w:divBdr>
    </w:div>
    <w:div w:id="1181579596">
      <w:bodyDiv w:val="1"/>
      <w:marLeft w:val="0"/>
      <w:marRight w:val="0"/>
      <w:marTop w:val="0"/>
      <w:marBottom w:val="0"/>
      <w:divBdr>
        <w:top w:val="none" w:sz="0" w:space="0" w:color="auto"/>
        <w:left w:val="none" w:sz="0" w:space="0" w:color="auto"/>
        <w:bottom w:val="none" w:sz="0" w:space="0" w:color="auto"/>
        <w:right w:val="none" w:sz="0" w:space="0" w:color="auto"/>
      </w:divBdr>
    </w:div>
    <w:div w:id="1515876833">
      <w:bodyDiv w:val="1"/>
      <w:marLeft w:val="0"/>
      <w:marRight w:val="0"/>
      <w:marTop w:val="0"/>
      <w:marBottom w:val="0"/>
      <w:divBdr>
        <w:top w:val="none" w:sz="0" w:space="0" w:color="auto"/>
        <w:left w:val="none" w:sz="0" w:space="0" w:color="auto"/>
        <w:bottom w:val="none" w:sz="0" w:space="0" w:color="auto"/>
        <w:right w:val="none" w:sz="0" w:space="0" w:color="auto"/>
      </w:divBdr>
    </w:div>
    <w:div w:id="20814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kosis.kr/nsportalStats/nsportalStats_0102Body.jsp?menuId=10&amp;NUM=1014" TargetMode="External"/><Relationship Id="rId39" Type="http://schemas.openxmlformats.org/officeDocument/2006/relationships/hyperlink" Target="http://moneys.mt.co.kr/news/mwView.php?no=2013121218348069743&amp;type=&amp;"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euromonitor.com/south-korea/country-factfile" TargetMode="External"/><Relationship Id="rId42" Type="http://schemas.openxmlformats.org/officeDocument/2006/relationships/hyperlink" Target="http://www.bbc.com/news/business-34171937" TargetMode="External"/><Relationship Id="rId47" Type="http://schemas.openxmlformats.org/officeDocument/2006/relationships/hyperlink" Target="http://corporate.walmart.com/our-story"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jpeg"/><Relationship Id="rId25" Type="http://schemas.openxmlformats.org/officeDocument/2006/relationships/hyperlink" Target="http://stats.nts.go.kr/national/major_detail.asp?year=2015&amp;catecode=A12019" TargetMode="External"/><Relationship Id="rId33" Type="http://schemas.openxmlformats.org/officeDocument/2006/relationships/hyperlink" Target="http://www.businesskorea.co.kr/english/news/money/14382-matter-regret-south-korea%E2%80%99s-fdi-conditions-are-deteriorating" TargetMode="External"/><Relationship Id="rId38" Type="http://schemas.openxmlformats.org/officeDocument/2006/relationships/hyperlink" Target="http://blog.investkorea.org/wordpress/?p=3431" TargetMode="External"/><Relationship Id="rId46" Type="http://schemas.openxmlformats.org/officeDocument/2006/relationships/hyperlink" Target="https://www.state.gov/e/eb/rls/othr/ics/2016/eap/254289.ht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5.xml"/><Relationship Id="rId29" Type="http://schemas.openxmlformats.org/officeDocument/2006/relationships/hyperlink" Target="http://www.nexteconomy.co.kr/news/articleView.html?idxno=8319" TargetMode="External"/><Relationship Id="rId41" Type="http://schemas.openxmlformats.org/officeDocument/2006/relationships/hyperlink" Target="http://www.reuters.com/article/us-samsung-vietnam-idUSKBN0UC0XX20151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index.go.kr/potal/main/EachDtlPageDetail.do?idx_cd=2455" TargetMode="External"/><Relationship Id="rId32" Type="http://schemas.openxmlformats.org/officeDocument/2006/relationships/hyperlink" Target="http://www.motie.go.kr/motie/py/sa/investstatse/investstats.jsp" TargetMode="External"/><Relationship Id="rId37" Type="http://schemas.openxmlformats.org/officeDocument/2006/relationships/hyperlink" Target="http://www.imf.org/external/pubs/ft/weo/2016/02/weodata/weorept.aspx?pr.x=32&amp;pr" TargetMode="External"/><Relationship Id="rId40" Type="http://schemas.openxmlformats.org/officeDocument/2006/relationships/hyperlink" Target="http://www.nestle.com/aboutus/overview" TargetMode="External"/><Relationship Id="rId45" Type="http://schemas.openxmlformats.org/officeDocument/2006/relationships/hyperlink" Target="http://www.transparency.org/news/feature/corruption_perceptions_index_2016"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russian.doingbusiness.org/about-us" TargetMode="External"/><Relationship Id="rId28" Type="http://schemas.openxmlformats.org/officeDocument/2006/relationships/hyperlink" Target="http://www.law.go.kr/lsEfInfoP.do?lsiSeq=61603" TargetMode="External"/><Relationship Id="rId36" Type="http://schemas.openxmlformats.org/officeDocument/2006/relationships/hyperlink" Target="http://okfta.kita.net/ftaInfo.do?method=korStatus" TargetMode="External"/><Relationship Id="rId49" Type="http://schemas.openxmlformats.org/officeDocument/2006/relationships/hyperlink" Target="http://stat.wto.org/TariffProfiles/KR_e.htm" TargetMode="External"/><Relationship Id="rId10" Type="http://schemas.openxmlformats.org/officeDocument/2006/relationships/chart" Target="charts/chart3.xml"/><Relationship Id="rId19" Type="http://schemas.openxmlformats.org/officeDocument/2006/relationships/image" Target="media/image8.jpeg"/><Relationship Id="rId31" Type="http://schemas.openxmlformats.org/officeDocument/2006/relationships/hyperlink" Target="http://www.sisaon.co.kr/news/articleView.html?idxno=48122" TargetMode="External"/><Relationship Id="rId44" Type="http://schemas.openxmlformats.org/officeDocument/2006/relationships/hyperlink" Target="http://www.thisismoney.co.uk/money/markets/article-3225473/Tesco-s-Korean-sell-Supermarket-checks-foreign-deal.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 Id="rId22" Type="http://schemas.openxmlformats.org/officeDocument/2006/relationships/hyperlink" Target="http://russian.doingbusiness.org/data/exploreeconomies/korea" TargetMode="External"/><Relationship Id="rId27" Type="http://schemas.openxmlformats.org/officeDocument/2006/relationships/hyperlink" Target="http://www.law.go.kr/lsInfoP.do?urlMode=lsInfoP&amp;lsId=000660" TargetMode="External"/><Relationship Id="rId30" Type="http://schemas.openxmlformats.org/officeDocument/2006/relationships/hyperlink" Target="http://www.nestle.co.kr/media/pressreleases/2014-Corporate-News" TargetMode="External"/><Relationship Id="rId35" Type="http://schemas.openxmlformats.org/officeDocument/2006/relationships/hyperlink" Target="https://www.ft.com/content/3221dd2e-52ee-11e5-9497-c74c95a1a7b1" TargetMode="External"/><Relationship Id="rId43" Type="http://schemas.openxmlformats.org/officeDocument/2006/relationships/hyperlink" Target="http://www.economist.com/node/21547255" TargetMode="External"/><Relationship Id="rId48" Type="http://schemas.openxmlformats.org/officeDocument/2006/relationships/hyperlink" Target="http://data.worldbank.org/indicator/NY.GDP.PCAP.KD?locations=KR" TargetMode="External"/><Relationship Id="rId8" Type="http://schemas.openxmlformats.org/officeDocument/2006/relationships/chart" Target="charts/chart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ussian.doingbusiness.org/data/exploreeconomies/korea" TargetMode="External"/><Relationship Id="rId13" Type="http://schemas.openxmlformats.org/officeDocument/2006/relationships/hyperlink" Target="http://www.nexteconomy.co.kr/news/articleView.html?idxno=8319" TargetMode="External"/><Relationship Id="rId18" Type="http://schemas.openxmlformats.org/officeDocument/2006/relationships/hyperlink" Target="https://www.state.gov/e/eb/rls/othr/ics/2016/eap/254289.htm" TargetMode="External"/><Relationship Id="rId26" Type="http://schemas.openxmlformats.org/officeDocument/2006/relationships/hyperlink" Target="http://www.nestle.co.kr/media/pressreleases/2014-Corporate-News" TargetMode="External"/><Relationship Id="rId3" Type="http://schemas.openxmlformats.org/officeDocument/2006/relationships/hyperlink" Target="http://www.imf.org/external/pubs/ft/weo/2016/02/weodata/weorept.aspx?pr.x=32&amp;pr" TargetMode="External"/><Relationship Id="rId21" Type="http://schemas.openxmlformats.org/officeDocument/2006/relationships/hyperlink" Target="http://www.sisaon.co.kr/news/articleView.html?idxno=48122" TargetMode="External"/><Relationship Id="rId7" Type="http://schemas.openxmlformats.org/officeDocument/2006/relationships/hyperlink" Target="http://russian.doingbusiness.org/about-us" TargetMode="External"/><Relationship Id="rId12" Type="http://schemas.openxmlformats.org/officeDocument/2006/relationships/hyperlink" Target="http://kosis.kr/nsportalStats/nsportalStats_0102Body.jsp?menuId=10&amp;NUM=1014" TargetMode="External"/><Relationship Id="rId17" Type="http://schemas.openxmlformats.org/officeDocument/2006/relationships/hyperlink" Target="http://www.economist.com/node/21547255" TargetMode="External"/><Relationship Id="rId25" Type="http://schemas.openxmlformats.org/officeDocument/2006/relationships/hyperlink" Target="http://moneys.mt.co.kr/news/mwView.php?no=2013121218348069743&amp;type=&amp;" TargetMode="External"/><Relationship Id="rId2" Type="http://schemas.openxmlformats.org/officeDocument/2006/relationships/hyperlink" Target="http://data.worldbank.org/indicator/NY.GDP.PCAP.KD?locations=KR" TargetMode="External"/><Relationship Id="rId16" Type="http://schemas.openxmlformats.org/officeDocument/2006/relationships/hyperlink" Target="https://www.state.gov/e/eb/rls/othr/ics/2016/eap/254289.htm" TargetMode="External"/><Relationship Id="rId20" Type="http://schemas.openxmlformats.org/officeDocument/2006/relationships/hyperlink" Target="http://www.motie.go.kr/motie/py/sa/investstatse/investstats.jsp" TargetMode="External"/><Relationship Id="rId29" Type="http://schemas.openxmlformats.org/officeDocument/2006/relationships/hyperlink" Target="http://www.bbc.com/news/business-34171937" TargetMode="External"/><Relationship Id="rId1" Type="http://schemas.openxmlformats.org/officeDocument/2006/relationships/hyperlink" Target="http://stats.nts.go.kr/national/major_detail.asp?year=2015&amp;catecode=A12019" TargetMode="External"/><Relationship Id="rId6" Type="http://schemas.openxmlformats.org/officeDocument/2006/relationships/hyperlink" Target="http://okfta.kita.net/ftaInfo.do?method=korStatus" TargetMode="External"/><Relationship Id="rId11" Type="http://schemas.openxmlformats.org/officeDocument/2006/relationships/hyperlink" Target="http://kosis.kr/nsportalStats/nsportalStats_0102Body.jsp?menuId=10&amp;NUM=1014" TargetMode="External"/><Relationship Id="rId24" Type="http://schemas.openxmlformats.org/officeDocument/2006/relationships/hyperlink" Target="http://www.nestle.com/aboutus/overview" TargetMode="External"/><Relationship Id="rId32" Type="http://schemas.openxmlformats.org/officeDocument/2006/relationships/hyperlink" Target="http://www.thisismoney.co.uk/money/markets/article-3225473/Tesco-s-Korean-sell-Supermarket-checks-foreign-deal.html" TargetMode="External"/><Relationship Id="rId5" Type="http://schemas.openxmlformats.org/officeDocument/2006/relationships/hyperlink" Target="http://www.reuters.com/article/us-samsung-vietnam-idUSKBN0UC0XX20151229" TargetMode="External"/><Relationship Id="rId15" Type="http://schemas.openxmlformats.org/officeDocument/2006/relationships/hyperlink" Target="http://blog.investkorea.org/wordpress/?p=3431" TargetMode="External"/><Relationship Id="rId23" Type="http://schemas.openxmlformats.org/officeDocument/2006/relationships/hyperlink" Target="http://stat.wto.org/TariffProfiles/KR_e.htm" TargetMode="External"/><Relationship Id="rId28" Type="http://schemas.openxmlformats.org/officeDocument/2006/relationships/hyperlink" Target="https://www.ft.com/content/3221dd2e-52ee-11e5-9497-c74c95a1a7b1" TargetMode="External"/><Relationship Id="rId10" Type="http://schemas.openxmlformats.org/officeDocument/2006/relationships/hyperlink" Target="http://www.euromonitor.com/south-korea/country-factfile" TargetMode="External"/><Relationship Id="rId19" Type="http://schemas.openxmlformats.org/officeDocument/2006/relationships/hyperlink" Target="http://www.businesskorea.co.kr/english/news/money/14382-matter-regret-south-korea%E2%80%99s-fdi-conditions-are-deteriorating" TargetMode="External"/><Relationship Id="rId31" Type="http://schemas.openxmlformats.org/officeDocument/2006/relationships/hyperlink" Target="https://www.ft.com/content/3221dd2e-52ee-11e5-9497-c74c95a1a7b1" TargetMode="External"/><Relationship Id="rId4" Type="http://schemas.openxmlformats.org/officeDocument/2006/relationships/hyperlink" Target="http://www.index.go.kr/potal/main/EachDtlPageDetail.do?idx_cd=2455" TargetMode="External"/><Relationship Id="rId9" Type="http://schemas.openxmlformats.org/officeDocument/2006/relationships/hyperlink" Target="http://www.transparency.org/news/feature/corruption_perceptions_index_2016" TargetMode="External"/><Relationship Id="rId14" Type="http://schemas.openxmlformats.org/officeDocument/2006/relationships/hyperlink" Target="http://www.law.go.kr/lsInfoP.do?urlMode=lsInfoP&amp;lsId=000660" TargetMode="External"/><Relationship Id="rId22" Type="http://schemas.openxmlformats.org/officeDocument/2006/relationships/hyperlink" Target="http://www.law.go.kr/lsEfInfoP.do?lsiSeq=61603" TargetMode="External"/><Relationship Id="rId27" Type="http://schemas.openxmlformats.org/officeDocument/2006/relationships/hyperlink" Target="http://corporate.walmart.com/our-story" TargetMode="External"/><Relationship Id="rId30" Type="http://schemas.openxmlformats.org/officeDocument/2006/relationships/hyperlink" Target="https://www.ft.com/content/3221dd2e-52ee-11e5-9497-c74c95a1a7b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My%20Documents\Graduation%20Thesis%202017\&#1054;&#1073;&#1079;&#1086;&#1088;%20&#1101;&#1082;&#1086;&#1085;&#1086;&#1084;&#1080;&#1082;&#1080;%20&#1056;&#1050;\&#1042;&#1085;&#1077;&#1096;&#1085;&#1103;&#1103;%20&#1090;&#1086;&#1088;&#1075;&#1086;&#1074;&#1083;&#1103;%20&#1050;&#1086;&#1088;&#1077;&#1080;,%202005%20-%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y%20Documents\Graduation%20Thesis%202017\&#1054;&#1073;&#1079;&#1086;&#1088;%20&#1101;&#1082;&#1086;&#1085;&#1086;&#1084;&#1080;&#1082;&#1080;%20&#1056;&#1050;\&#1048;&#1084;&#1087;&#1086;&#1088;&#1090;_&#1088;&#1072;&#1089;&#1095;&#1077;&#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y%20Documents\Graduation%20Thesis%202017\&#1054;&#1073;&#1079;&#1086;&#1088;%20&#1101;&#1082;&#1086;&#1085;&#1086;&#1084;&#1080;&#1082;&#1080;%20&#1056;&#1050;\&#1057;&#1083;&#1086;&#1078;&#1085;&#1086;&#1089;&#1090;&#1100;%20&#1074;&#1077;&#1076;&#1077;&#1085;&#1080;&#1103;%20&#1073;&#1080;&#1079;&#1085;&#1077;&#1089;&#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y%20Documents\Graduation%20Thesis%202017\&#1055;&#1086;&#1090;&#1088;&#1077;&#1073;&#1080;&#1090;&#1077;&#1083;&#1100;&#1089;&#1082;&#1080;&#1081;%20&#1088;&#1099;&#1085;&#1086;&#1082;%20&#1056;&#1050;\&#1044;&#1086;&#1083;&#1103;%2065%20&#1083;&#1077;&#1090;%20&#1080;%20&#1089;&#1090;&#1072;&#1088;&#1096;&#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My%20Documents\Graduation%20Thesis%202017\&#1058;&#1080;&#1087;%20&#1080;&#1085;&#1074;&#1077;&#1089;&#1090;&#1080;&#1094;&#1080;&#1081;_19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89459115038273"/>
          <c:y val="3.9581175347734018E-2"/>
          <c:w val="0.6433421947658472"/>
          <c:h val="0.87110811683298961"/>
        </c:manualLayout>
      </c:layout>
      <c:lineChart>
        <c:grouping val="standard"/>
        <c:varyColors val="0"/>
        <c:ser>
          <c:idx val="0"/>
          <c:order val="0"/>
          <c:tx>
            <c:strRef>
              <c:f>Лист1!$A$5</c:f>
              <c:strCache>
                <c:ptCount val="1"/>
                <c:pt idx="0">
                  <c:v>Объем внешней торговли</c:v>
                </c:pt>
              </c:strCache>
            </c:strRef>
          </c:tx>
          <c:cat>
            <c:numRef>
              <c:f>Лист1!$B$4:$L$4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Лист1!$B$5:$L$5</c:f>
              <c:numCache>
                <c:formatCode>General</c:formatCode>
                <c:ptCount val="11"/>
                <c:pt idx="0">
                  <c:v>545657</c:v>
                </c:pt>
                <c:pt idx="1">
                  <c:v>586703</c:v>
                </c:pt>
                <c:pt idx="2">
                  <c:v>728335</c:v>
                </c:pt>
                <c:pt idx="3">
                  <c:v>857282</c:v>
                </c:pt>
                <c:pt idx="4">
                  <c:v>686619</c:v>
                </c:pt>
                <c:pt idx="5">
                  <c:v>891596</c:v>
                </c:pt>
                <c:pt idx="6">
                  <c:v>1079627</c:v>
                </c:pt>
                <c:pt idx="7">
                  <c:v>1067455</c:v>
                </c:pt>
                <c:pt idx="8">
                  <c:v>1063454</c:v>
                </c:pt>
                <c:pt idx="9">
                  <c:v>1098178</c:v>
                </c:pt>
                <c:pt idx="10">
                  <c:v>963254</c:v>
                </c:pt>
              </c:numCache>
            </c:numRef>
          </c:val>
          <c:smooth val="0"/>
        </c:ser>
        <c:ser>
          <c:idx val="1"/>
          <c:order val="1"/>
          <c:tx>
            <c:strRef>
              <c:f>Лист1!$A$6</c:f>
              <c:strCache>
                <c:ptCount val="1"/>
                <c:pt idx="0">
                  <c:v>Экспорт</c:v>
                </c:pt>
              </c:strCache>
            </c:strRef>
          </c:tx>
          <c:val>
            <c:numRef>
              <c:f>Лист1!$B$6:$L$6</c:f>
              <c:numCache>
                <c:formatCode>General</c:formatCode>
                <c:ptCount val="11"/>
                <c:pt idx="0">
                  <c:v>284419</c:v>
                </c:pt>
                <c:pt idx="1">
                  <c:v>325465</c:v>
                </c:pt>
                <c:pt idx="2">
                  <c:v>371489</c:v>
                </c:pt>
                <c:pt idx="3">
                  <c:v>422007</c:v>
                </c:pt>
                <c:pt idx="4">
                  <c:v>363534</c:v>
                </c:pt>
                <c:pt idx="5">
                  <c:v>466384</c:v>
                </c:pt>
                <c:pt idx="6">
                  <c:v>555214</c:v>
                </c:pt>
                <c:pt idx="7">
                  <c:v>547870</c:v>
                </c:pt>
                <c:pt idx="8">
                  <c:v>547870</c:v>
                </c:pt>
                <c:pt idx="9">
                  <c:v>572664</c:v>
                </c:pt>
                <c:pt idx="10">
                  <c:v>526755</c:v>
                </c:pt>
              </c:numCache>
            </c:numRef>
          </c:val>
          <c:smooth val="0"/>
        </c:ser>
        <c:ser>
          <c:idx val="2"/>
          <c:order val="2"/>
          <c:tx>
            <c:strRef>
              <c:f>Лист1!$A$7</c:f>
              <c:strCache>
                <c:ptCount val="1"/>
                <c:pt idx="0">
                  <c:v>Импорт</c:v>
                </c:pt>
              </c:strCache>
            </c:strRef>
          </c:tx>
          <c:val>
            <c:numRef>
              <c:f>Лист1!$B$7:$L$7</c:f>
              <c:numCache>
                <c:formatCode>General</c:formatCode>
                <c:ptCount val="11"/>
                <c:pt idx="0">
                  <c:v>261238</c:v>
                </c:pt>
                <c:pt idx="1">
                  <c:v>261238</c:v>
                </c:pt>
                <c:pt idx="2">
                  <c:v>356846</c:v>
                </c:pt>
                <c:pt idx="3">
                  <c:v>435275</c:v>
                </c:pt>
                <c:pt idx="4">
                  <c:v>323085</c:v>
                </c:pt>
                <c:pt idx="5">
                  <c:v>425212</c:v>
                </c:pt>
                <c:pt idx="6">
                  <c:v>524413</c:v>
                </c:pt>
                <c:pt idx="7">
                  <c:v>519585</c:v>
                </c:pt>
                <c:pt idx="8">
                  <c:v>515584</c:v>
                </c:pt>
                <c:pt idx="9">
                  <c:v>525514</c:v>
                </c:pt>
                <c:pt idx="10">
                  <c:v>436499</c:v>
                </c:pt>
              </c:numCache>
            </c:numRef>
          </c:val>
          <c:smooth val="0"/>
        </c:ser>
        <c:dLbls>
          <c:showLegendKey val="0"/>
          <c:showVal val="0"/>
          <c:showCatName val="0"/>
          <c:showSerName val="0"/>
          <c:showPercent val="0"/>
          <c:showBubbleSize val="0"/>
        </c:dLbls>
        <c:marker val="1"/>
        <c:smooth val="0"/>
        <c:axId val="421709168"/>
        <c:axId val="421702896"/>
      </c:lineChart>
      <c:catAx>
        <c:axId val="421709168"/>
        <c:scaling>
          <c:orientation val="minMax"/>
        </c:scaling>
        <c:delete val="0"/>
        <c:axPos val="b"/>
        <c:numFmt formatCode="General" sourceLinked="1"/>
        <c:majorTickMark val="out"/>
        <c:minorTickMark val="none"/>
        <c:tickLblPos val="nextTo"/>
        <c:crossAx val="421702896"/>
        <c:crosses val="autoZero"/>
        <c:auto val="1"/>
        <c:lblAlgn val="ctr"/>
        <c:lblOffset val="100"/>
        <c:noMultiLvlLbl val="0"/>
      </c:catAx>
      <c:valAx>
        <c:axId val="421702896"/>
        <c:scaling>
          <c:orientation val="minMax"/>
        </c:scaling>
        <c:delete val="0"/>
        <c:axPos val="l"/>
        <c:majorGridlines/>
        <c:numFmt formatCode="General" sourceLinked="1"/>
        <c:majorTickMark val="out"/>
        <c:minorTickMark val="none"/>
        <c:tickLblPos val="nextTo"/>
        <c:crossAx val="421709168"/>
        <c:crosses val="autoZero"/>
        <c:crossBetween val="between"/>
      </c:valAx>
    </c:plotArea>
    <c:legend>
      <c:legendPos val="r"/>
      <c:layout>
        <c:manualLayout>
          <c:xMode val="edge"/>
          <c:yMode val="edge"/>
          <c:x val="0.74037504958182565"/>
          <c:y val="0.40329978806125172"/>
          <c:w val="0.24676321408377044"/>
          <c:h val="0.2397459542156160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Лист1!$L$9</c:f>
              <c:strCache>
                <c:ptCount val="1"/>
                <c:pt idx="0">
                  <c:v>2015</c:v>
                </c:pt>
              </c:strCache>
            </c:strRef>
          </c:tx>
          <c:invertIfNegative val="0"/>
          <c:dLbls>
            <c:spPr>
              <a:noFill/>
              <a:ln>
                <a:noFill/>
              </a:ln>
              <a:effectLst/>
            </c:spPr>
            <c:txPr>
              <a:bodyPr rot="0" vert="eaVert"/>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Лист1!$K$10:$K$29</c:f>
              <c:strCache>
                <c:ptCount val="20"/>
                <c:pt idx="0">
                  <c:v>1. США</c:v>
                </c:pt>
                <c:pt idx="1">
                  <c:v>2. Япония</c:v>
                </c:pt>
                <c:pt idx="2">
                  <c:v>3. КНР</c:v>
                </c:pt>
                <c:pt idx="3">
                  <c:v>4. Нидерланды</c:v>
                </c:pt>
                <c:pt idx="4">
                  <c:v>5. Ирландия</c:v>
                </c:pt>
                <c:pt idx="5">
                  <c:v>6. Германия</c:v>
                </c:pt>
                <c:pt idx="6">
                  <c:v>7. Швейцария</c:v>
                </c:pt>
                <c:pt idx="7">
                  <c:v>8. Канада</c:v>
                </c:pt>
                <c:pt idx="8">
                  <c:v>9. Гонконг</c:v>
                </c:pt>
                <c:pt idx="9">
                  <c:v>10. Люксембург</c:v>
                </c:pt>
                <c:pt idx="10">
                  <c:v>11. Бельгия</c:v>
                </c:pt>
                <c:pt idx="11">
                  <c:v>12. Сингапур</c:v>
                </c:pt>
                <c:pt idx="12">
                  <c:v>13. Франция</c:v>
                </c:pt>
                <c:pt idx="13">
                  <c:v>14. Испания</c:v>
                </c:pt>
                <c:pt idx="14">
                  <c:v>15. Республика Корея</c:v>
                </c:pt>
                <c:pt idx="15">
                  <c:v>16.Италия</c:v>
                </c:pt>
                <c:pt idx="16">
                  <c:v>17. РФ</c:v>
                </c:pt>
                <c:pt idx="17">
                  <c:v>18. Швеция</c:v>
                </c:pt>
                <c:pt idx="18">
                  <c:v>19. Норвегия</c:v>
                </c:pt>
                <c:pt idx="19">
                  <c:v>20. Чили</c:v>
                </c:pt>
              </c:strCache>
            </c:strRef>
          </c:cat>
          <c:val>
            <c:numRef>
              <c:f>Лист1!$L$10:$L$29</c:f>
              <c:numCache>
                <c:formatCode>General</c:formatCode>
                <c:ptCount val="20"/>
                <c:pt idx="0">
                  <c:v>300</c:v>
                </c:pt>
                <c:pt idx="1">
                  <c:v>129</c:v>
                </c:pt>
                <c:pt idx="2">
                  <c:v>128</c:v>
                </c:pt>
                <c:pt idx="3">
                  <c:v>113</c:v>
                </c:pt>
                <c:pt idx="4">
                  <c:v>102</c:v>
                </c:pt>
                <c:pt idx="5">
                  <c:v>94</c:v>
                </c:pt>
                <c:pt idx="6">
                  <c:v>70</c:v>
                </c:pt>
                <c:pt idx="7">
                  <c:v>67</c:v>
                </c:pt>
                <c:pt idx="8">
                  <c:v>55</c:v>
                </c:pt>
                <c:pt idx="9">
                  <c:v>39</c:v>
                </c:pt>
                <c:pt idx="10">
                  <c:v>39</c:v>
                </c:pt>
                <c:pt idx="11">
                  <c:v>35</c:v>
                </c:pt>
                <c:pt idx="12">
                  <c:v>35</c:v>
                </c:pt>
                <c:pt idx="13">
                  <c:v>35</c:v>
                </c:pt>
                <c:pt idx="14">
                  <c:v>28</c:v>
                </c:pt>
                <c:pt idx="15">
                  <c:v>28</c:v>
                </c:pt>
                <c:pt idx="16">
                  <c:v>27</c:v>
                </c:pt>
                <c:pt idx="17">
                  <c:v>24</c:v>
                </c:pt>
                <c:pt idx="18">
                  <c:v>19</c:v>
                </c:pt>
                <c:pt idx="19">
                  <c:v>16</c:v>
                </c:pt>
              </c:numCache>
            </c:numRef>
          </c:val>
        </c:ser>
        <c:ser>
          <c:idx val="1"/>
          <c:order val="1"/>
          <c:tx>
            <c:strRef>
              <c:f>Лист1!$M$9</c:f>
              <c:strCache>
                <c:ptCount val="1"/>
                <c:pt idx="0">
                  <c:v>2014</c:v>
                </c:pt>
              </c:strCache>
            </c:strRef>
          </c:tx>
          <c:invertIfNegative val="0"/>
          <c:dLbls>
            <c:spPr>
              <a:noFill/>
              <a:ln>
                <a:noFill/>
              </a:ln>
              <a:effectLst/>
            </c:spPr>
            <c:txPr>
              <a:bodyPr rot="0" vert="eaVert"/>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Лист1!$K$10:$K$29</c:f>
              <c:strCache>
                <c:ptCount val="20"/>
                <c:pt idx="0">
                  <c:v>1. США</c:v>
                </c:pt>
                <c:pt idx="1">
                  <c:v>2. Япония</c:v>
                </c:pt>
                <c:pt idx="2">
                  <c:v>3. КНР</c:v>
                </c:pt>
                <c:pt idx="3">
                  <c:v>4. Нидерланды</c:v>
                </c:pt>
                <c:pt idx="4">
                  <c:v>5. Ирландия</c:v>
                </c:pt>
                <c:pt idx="5">
                  <c:v>6. Германия</c:v>
                </c:pt>
                <c:pt idx="6">
                  <c:v>7. Швейцария</c:v>
                </c:pt>
                <c:pt idx="7">
                  <c:v>8. Канада</c:v>
                </c:pt>
                <c:pt idx="8">
                  <c:v>9. Гонконг</c:v>
                </c:pt>
                <c:pt idx="9">
                  <c:v>10. Люксембург</c:v>
                </c:pt>
                <c:pt idx="10">
                  <c:v>11. Бельгия</c:v>
                </c:pt>
                <c:pt idx="11">
                  <c:v>12. Сингапур</c:v>
                </c:pt>
                <c:pt idx="12">
                  <c:v>13. Франция</c:v>
                </c:pt>
                <c:pt idx="13">
                  <c:v>14. Испания</c:v>
                </c:pt>
                <c:pt idx="14">
                  <c:v>15. Республика Корея</c:v>
                </c:pt>
                <c:pt idx="15">
                  <c:v>16.Италия</c:v>
                </c:pt>
                <c:pt idx="16">
                  <c:v>17. РФ</c:v>
                </c:pt>
                <c:pt idx="17">
                  <c:v>18. Швеция</c:v>
                </c:pt>
                <c:pt idx="18">
                  <c:v>19. Норвегия</c:v>
                </c:pt>
                <c:pt idx="19">
                  <c:v>20. Чили</c:v>
                </c:pt>
              </c:strCache>
            </c:strRef>
          </c:cat>
          <c:val>
            <c:numRef>
              <c:f>Лист1!$M$10:$M$29</c:f>
              <c:numCache>
                <c:formatCode>General</c:formatCode>
                <c:ptCount val="20"/>
                <c:pt idx="0">
                  <c:v>317</c:v>
                </c:pt>
                <c:pt idx="1">
                  <c:v>114</c:v>
                </c:pt>
                <c:pt idx="2">
                  <c:v>123</c:v>
                </c:pt>
                <c:pt idx="3">
                  <c:v>56</c:v>
                </c:pt>
                <c:pt idx="4">
                  <c:v>43</c:v>
                </c:pt>
                <c:pt idx="5">
                  <c:v>106</c:v>
                </c:pt>
                <c:pt idx="6">
                  <c:v>-3</c:v>
                </c:pt>
                <c:pt idx="7">
                  <c:v>56</c:v>
                </c:pt>
                <c:pt idx="8">
                  <c:v>125</c:v>
                </c:pt>
                <c:pt idx="9">
                  <c:v>23</c:v>
                </c:pt>
                <c:pt idx="10">
                  <c:v>5</c:v>
                </c:pt>
                <c:pt idx="11">
                  <c:v>39</c:v>
                </c:pt>
                <c:pt idx="12">
                  <c:v>43</c:v>
                </c:pt>
                <c:pt idx="13">
                  <c:v>35</c:v>
                </c:pt>
                <c:pt idx="14">
                  <c:v>28</c:v>
                </c:pt>
                <c:pt idx="15">
                  <c:v>27</c:v>
                </c:pt>
                <c:pt idx="16">
                  <c:v>64</c:v>
                </c:pt>
                <c:pt idx="17">
                  <c:v>9</c:v>
                </c:pt>
                <c:pt idx="18">
                  <c:v>18</c:v>
                </c:pt>
                <c:pt idx="19">
                  <c:v>12</c:v>
                </c:pt>
              </c:numCache>
            </c:numRef>
          </c:val>
        </c:ser>
        <c:dLbls>
          <c:showLegendKey val="0"/>
          <c:showVal val="1"/>
          <c:showCatName val="0"/>
          <c:showSerName val="0"/>
          <c:showPercent val="0"/>
          <c:showBubbleSize val="0"/>
        </c:dLbls>
        <c:gapWidth val="150"/>
        <c:axId val="421712696"/>
        <c:axId val="421713480"/>
      </c:barChart>
      <c:catAx>
        <c:axId val="421712696"/>
        <c:scaling>
          <c:orientation val="minMax"/>
        </c:scaling>
        <c:delete val="0"/>
        <c:axPos val="b"/>
        <c:numFmt formatCode="General" sourceLinked="1"/>
        <c:majorTickMark val="out"/>
        <c:minorTickMark val="none"/>
        <c:tickLblPos val="nextTo"/>
        <c:crossAx val="421713480"/>
        <c:crosses val="autoZero"/>
        <c:auto val="1"/>
        <c:lblAlgn val="ctr"/>
        <c:lblOffset val="100"/>
        <c:noMultiLvlLbl val="0"/>
      </c:catAx>
      <c:valAx>
        <c:axId val="421713480"/>
        <c:scaling>
          <c:orientation val="minMax"/>
        </c:scaling>
        <c:delete val="0"/>
        <c:axPos val="l"/>
        <c:majorGridlines/>
        <c:title>
          <c:tx>
            <c:rich>
              <a:bodyPr rot="-5400000" vert="horz"/>
              <a:lstStyle/>
              <a:p>
                <a:pPr>
                  <a:defRPr/>
                </a:pPr>
                <a:r>
                  <a:rPr lang="ru-RU"/>
                  <a:t>Млрд. долл. США</a:t>
                </a:r>
              </a:p>
            </c:rich>
          </c:tx>
          <c:overlay val="0"/>
        </c:title>
        <c:numFmt formatCode="General" sourceLinked="1"/>
        <c:majorTickMark val="out"/>
        <c:minorTickMark val="none"/>
        <c:tickLblPos val="nextTo"/>
        <c:crossAx val="4217126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Лист1!$D$4</c:f>
              <c:strCache>
                <c:ptCount val="1"/>
                <c:pt idx="0">
                  <c:v>Значимость фактора (от 0 до 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Лист1!$C$5:$C$20</c:f>
              <c:strCache>
                <c:ptCount val="16"/>
                <c:pt idx="0">
                  <c:v>Политическая нестабильность</c:v>
                </c:pt>
                <c:pt idx="1">
                  <c:v>Неэффективность бюрократии</c:v>
                </c:pt>
                <c:pt idx="2">
                  <c:v>Ограничения трудового законодательства</c:v>
                </c:pt>
                <c:pt idx="3">
                  <c:v>Ограниченный доступ к финансированию </c:v>
                </c:pt>
                <c:pt idx="4">
                  <c:v>Недостаточные возможности по внедрению инноваций</c:v>
                </c:pt>
                <c:pt idx="5">
                  <c:v>Налоговые ограничения</c:v>
                </c:pt>
                <c:pt idx="6">
                  <c:v>Низкий уровень профессиональной этики местных работников</c:v>
                </c:pt>
                <c:pt idx="7">
                  <c:v>Уровень налогов</c:v>
                </c:pt>
                <c:pt idx="8">
                  <c:v>Недостаточный доступ к объектам инфраструктуры</c:v>
                </c:pt>
                <c:pt idx="9">
                  <c:v>Коррупция</c:v>
                </c:pt>
                <c:pt idx="10">
                  <c:v>Низкий уровень образования местных работников</c:v>
                </c:pt>
                <c:pt idx="11">
                  <c:v>Инфляция</c:v>
                </c:pt>
                <c:pt idx="12">
                  <c:v>Ограничения движения иностранной валюты</c:v>
                </c:pt>
                <c:pt idx="13">
                  <c:v>Нестабильность правительственных институтов</c:v>
                </c:pt>
                <c:pt idx="14">
                  <c:v>Преступность</c:v>
                </c:pt>
                <c:pt idx="15">
                  <c:v>Низкий уровень здравоохранения</c:v>
                </c:pt>
              </c:strCache>
            </c:strRef>
          </c:cat>
          <c:val>
            <c:numRef>
              <c:f>Лист1!$D$5:$D$20</c:f>
              <c:numCache>
                <c:formatCode>General</c:formatCode>
                <c:ptCount val="16"/>
                <c:pt idx="0">
                  <c:v>19.2</c:v>
                </c:pt>
                <c:pt idx="1">
                  <c:v>15.7</c:v>
                </c:pt>
                <c:pt idx="2">
                  <c:v>13</c:v>
                </c:pt>
                <c:pt idx="3">
                  <c:v>11.4</c:v>
                </c:pt>
                <c:pt idx="4">
                  <c:v>9.8000000000000007</c:v>
                </c:pt>
                <c:pt idx="5">
                  <c:v>7.3</c:v>
                </c:pt>
                <c:pt idx="6">
                  <c:v>5.4</c:v>
                </c:pt>
                <c:pt idx="7">
                  <c:v>5.2</c:v>
                </c:pt>
                <c:pt idx="8">
                  <c:v>4.2</c:v>
                </c:pt>
                <c:pt idx="9">
                  <c:v>2.4</c:v>
                </c:pt>
                <c:pt idx="10">
                  <c:v>2.2000000000000002</c:v>
                </c:pt>
                <c:pt idx="11">
                  <c:v>1.5</c:v>
                </c:pt>
                <c:pt idx="12">
                  <c:v>1.5</c:v>
                </c:pt>
                <c:pt idx="13">
                  <c:v>0.9</c:v>
                </c:pt>
                <c:pt idx="14">
                  <c:v>0.2</c:v>
                </c:pt>
                <c:pt idx="15">
                  <c:v>0.1</c:v>
                </c:pt>
              </c:numCache>
            </c:numRef>
          </c:val>
        </c:ser>
        <c:dLbls>
          <c:showLegendKey val="0"/>
          <c:showVal val="1"/>
          <c:showCatName val="0"/>
          <c:showSerName val="0"/>
          <c:showPercent val="0"/>
          <c:showBubbleSize val="0"/>
        </c:dLbls>
        <c:gapWidth val="150"/>
        <c:axId val="421704072"/>
        <c:axId val="421713872"/>
      </c:barChart>
      <c:catAx>
        <c:axId val="421704072"/>
        <c:scaling>
          <c:orientation val="minMax"/>
        </c:scaling>
        <c:delete val="0"/>
        <c:axPos val="l"/>
        <c:numFmt formatCode="General" sourceLinked="0"/>
        <c:majorTickMark val="out"/>
        <c:minorTickMark val="none"/>
        <c:tickLblPos val="nextTo"/>
        <c:crossAx val="421713872"/>
        <c:crosses val="autoZero"/>
        <c:auto val="1"/>
        <c:lblAlgn val="ctr"/>
        <c:lblOffset val="100"/>
        <c:noMultiLvlLbl val="0"/>
      </c:catAx>
      <c:valAx>
        <c:axId val="421713872"/>
        <c:scaling>
          <c:orientation val="minMax"/>
        </c:scaling>
        <c:delete val="0"/>
        <c:axPos val="b"/>
        <c:majorGridlines/>
        <c:numFmt formatCode="General" sourceLinked="1"/>
        <c:majorTickMark val="out"/>
        <c:minorTickMark val="none"/>
        <c:tickLblPos val="nextTo"/>
        <c:crossAx val="4217040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2953446608936E-2"/>
          <c:y val="5.1400554097404488E-2"/>
          <c:w val="0.90968790571414049"/>
          <c:h val="0.8326195683872849"/>
        </c:manualLayout>
      </c:layout>
      <c:barChart>
        <c:barDir val="col"/>
        <c:grouping val="clustered"/>
        <c:varyColors val="0"/>
        <c:ser>
          <c:idx val="0"/>
          <c:order val="0"/>
          <c:tx>
            <c:strRef>
              <c:f>Лист1!$F$6</c:f>
              <c:strCache>
                <c:ptCount val="1"/>
                <c:pt idx="0">
                  <c:v>Доля населения в возрасте 65 лет и старше,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Лист1!$G$5:$P$5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Лист1!$G$6:$P$6</c:f>
              <c:numCache>
                <c:formatCode>General</c:formatCode>
                <c:ptCount val="10"/>
                <c:pt idx="0">
                  <c:v>10.200000000000001</c:v>
                </c:pt>
                <c:pt idx="1">
                  <c:v>10.5</c:v>
                </c:pt>
                <c:pt idx="2">
                  <c:v>10.8</c:v>
                </c:pt>
                <c:pt idx="3">
                  <c:v>11</c:v>
                </c:pt>
                <c:pt idx="4">
                  <c:v>11.5</c:v>
                </c:pt>
                <c:pt idx="5">
                  <c:v>11.9</c:v>
                </c:pt>
                <c:pt idx="6">
                  <c:v>12.4</c:v>
                </c:pt>
                <c:pt idx="7">
                  <c:v>12.8</c:v>
                </c:pt>
                <c:pt idx="8">
                  <c:v>13.2</c:v>
                </c:pt>
                <c:pt idx="9">
                  <c:v>13.8</c:v>
                </c:pt>
              </c:numCache>
            </c:numRef>
          </c:val>
        </c:ser>
        <c:dLbls>
          <c:showLegendKey val="0"/>
          <c:showVal val="1"/>
          <c:showCatName val="0"/>
          <c:showSerName val="0"/>
          <c:showPercent val="0"/>
          <c:showBubbleSize val="0"/>
        </c:dLbls>
        <c:gapWidth val="150"/>
        <c:axId val="421714264"/>
        <c:axId val="421715440"/>
      </c:barChart>
      <c:catAx>
        <c:axId val="421714264"/>
        <c:scaling>
          <c:orientation val="minMax"/>
        </c:scaling>
        <c:delete val="0"/>
        <c:axPos val="b"/>
        <c:numFmt formatCode="General" sourceLinked="1"/>
        <c:majorTickMark val="out"/>
        <c:minorTickMark val="none"/>
        <c:tickLblPos val="nextTo"/>
        <c:crossAx val="421715440"/>
        <c:crosses val="autoZero"/>
        <c:auto val="1"/>
        <c:lblAlgn val="ctr"/>
        <c:lblOffset val="100"/>
        <c:noMultiLvlLbl val="0"/>
      </c:catAx>
      <c:valAx>
        <c:axId val="421715440"/>
        <c:scaling>
          <c:orientation val="minMax"/>
        </c:scaling>
        <c:delete val="0"/>
        <c:axPos val="l"/>
        <c:majorGridlines/>
        <c:numFmt formatCode="General" sourceLinked="1"/>
        <c:majorTickMark val="out"/>
        <c:minorTickMark val="none"/>
        <c:tickLblPos val="nextTo"/>
        <c:crossAx val="4217142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03381788814861"/>
          <c:y val="4.7144457261313673E-2"/>
          <c:w val="0.5785878928595467"/>
          <c:h val="0.8121905144022602"/>
        </c:manualLayout>
      </c:layout>
      <c:lineChart>
        <c:grouping val="standard"/>
        <c:varyColors val="0"/>
        <c:ser>
          <c:idx val="0"/>
          <c:order val="0"/>
          <c:tx>
            <c:strRef>
              <c:f>'їЬ±№АОЕхАЪЕл°и (5)'!$A$5</c:f>
              <c:strCache>
                <c:ptCount val="1"/>
                <c:pt idx="0">
                  <c:v>Общий объем инвестиций</c:v>
                </c:pt>
              </c:strCache>
            </c:strRef>
          </c:tx>
          <c:cat>
            <c:numRef>
              <c:f>'їЬ±№АОЕхАЪЕл°и (5)'!$B$3:$T$3</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'їЬ±№АОЕхАЪЕл°и (5)'!$B$5:$T$5</c:f>
              <c:numCache>
                <c:formatCode>#,##0</c:formatCode>
                <c:ptCount val="19"/>
                <c:pt idx="0">
                  <c:v>8858500</c:v>
                </c:pt>
                <c:pt idx="1">
                  <c:v>15544683</c:v>
                </c:pt>
                <c:pt idx="2">
                  <c:v>15265316</c:v>
                </c:pt>
                <c:pt idx="3">
                  <c:v>11288165</c:v>
                </c:pt>
                <c:pt idx="4">
                  <c:v>9095332</c:v>
                </c:pt>
                <c:pt idx="5">
                  <c:v>6470588</c:v>
                </c:pt>
                <c:pt idx="6">
                  <c:v>12796288</c:v>
                </c:pt>
                <c:pt idx="7">
                  <c:v>11566063</c:v>
                </c:pt>
                <c:pt idx="8">
                  <c:v>11247441</c:v>
                </c:pt>
                <c:pt idx="9">
                  <c:v>10515625</c:v>
                </c:pt>
                <c:pt idx="10">
                  <c:v>11711873</c:v>
                </c:pt>
                <c:pt idx="11">
                  <c:v>11484139</c:v>
                </c:pt>
                <c:pt idx="12">
                  <c:v>13073054</c:v>
                </c:pt>
                <c:pt idx="13">
                  <c:v>13673089</c:v>
                </c:pt>
                <c:pt idx="14">
                  <c:v>16285905</c:v>
                </c:pt>
                <c:pt idx="15">
                  <c:v>14548344</c:v>
                </c:pt>
                <c:pt idx="16">
                  <c:v>19000084</c:v>
                </c:pt>
                <c:pt idx="17">
                  <c:v>20910280</c:v>
                </c:pt>
                <c:pt idx="18">
                  <c:v>21298790</c:v>
                </c:pt>
              </c:numCache>
            </c:numRef>
          </c:val>
          <c:smooth val="0"/>
        </c:ser>
        <c:ser>
          <c:idx val="1"/>
          <c:order val="1"/>
          <c:tx>
            <c:strRef>
              <c:f>'їЬ±№АОЕхАЪЕл°и (5)'!$A$6</c:f>
              <c:strCache>
                <c:ptCount val="1"/>
                <c:pt idx="0">
                  <c:v>Слияния и поглощения</c:v>
                </c:pt>
              </c:strCache>
            </c:strRef>
          </c:tx>
          <c:cat>
            <c:numRef>
              <c:f>'їЬ±№АОЕхАЪЕл°и (5)'!$B$3:$T$3</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'їЬ±№АОЕхАЪЕл°и (5)'!$B$6:$T$6</c:f>
              <c:numCache>
                <c:formatCode>#,##0</c:formatCode>
                <c:ptCount val="19"/>
                <c:pt idx="0">
                  <c:v>5077366</c:v>
                </c:pt>
                <c:pt idx="1">
                  <c:v>5149825</c:v>
                </c:pt>
                <c:pt idx="2">
                  <c:v>2865356</c:v>
                </c:pt>
                <c:pt idx="3">
                  <c:v>2649219</c:v>
                </c:pt>
                <c:pt idx="4">
                  <c:v>2084637</c:v>
                </c:pt>
                <c:pt idx="5">
                  <c:v>2942940</c:v>
                </c:pt>
                <c:pt idx="6">
                  <c:v>6170381</c:v>
                </c:pt>
                <c:pt idx="7">
                  <c:v>5268150</c:v>
                </c:pt>
                <c:pt idx="8">
                  <c:v>4308998</c:v>
                </c:pt>
                <c:pt idx="9">
                  <c:v>2483002</c:v>
                </c:pt>
                <c:pt idx="10">
                  <c:v>4431128</c:v>
                </c:pt>
                <c:pt idx="11">
                  <c:v>3374660</c:v>
                </c:pt>
                <c:pt idx="12">
                  <c:v>2015308</c:v>
                </c:pt>
                <c:pt idx="13">
                  <c:v>1970673</c:v>
                </c:pt>
                <c:pt idx="14">
                  <c:v>3748731</c:v>
                </c:pt>
                <c:pt idx="15">
                  <c:v>4978717</c:v>
                </c:pt>
                <c:pt idx="16">
                  <c:v>7980924</c:v>
                </c:pt>
                <c:pt idx="17">
                  <c:v>6804147</c:v>
                </c:pt>
                <c:pt idx="18">
                  <c:v>6273880</c:v>
                </c:pt>
              </c:numCache>
            </c:numRef>
          </c:val>
          <c:smooth val="0"/>
        </c:ser>
        <c:ser>
          <c:idx val="2"/>
          <c:order val="2"/>
          <c:tx>
            <c:strRef>
              <c:f>'їЬ±№АОЕхАЪЕл°и (5)'!$A$7</c:f>
              <c:strCache>
                <c:ptCount val="1"/>
                <c:pt idx="0">
                  <c:v>Инвестиции с нулевого цикла (greenfield investment)</c:v>
                </c:pt>
              </c:strCache>
            </c:strRef>
          </c:tx>
          <c:cat>
            <c:numRef>
              <c:f>'їЬ±№АОЕхАЪЕл°и (5)'!$B$3:$T$3</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'їЬ±№АОЕхАЪЕл°и (5)'!$B$7:$T$7</c:f>
              <c:numCache>
                <c:formatCode>#,##0</c:formatCode>
                <c:ptCount val="19"/>
                <c:pt idx="0">
                  <c:v>3781134</c:v>
                </c:pt>
                <c:pt idx="1">
                  <c:v>10394858</c:v>
                </c:pt>
                <c:pt idx="2">
                  <c:v>12399960</c:v>
                </c:pt>
                <c:pt idx="3">
                  <c:v>8638946</c:v>
                </c:pt>
                <c:pt idx="4">
                  <c:v>7010695</c:v>
                </c:pt>
                <c:pt idx="5">
                  <c:v>3527648</c:v>
                </c:pt>
                <c:pt idx="6">
                  <c:v>6625906</c:v>
                </c:pt>
                <c:pt idx="7">
                  <c:v>6297914</c:v>
                </c:pt>
                <c:pt idx="8">
                  <c:v>6938444</c:v>
                </c:pt>
                <c:pt idx="9">
                  <c:v>8032623</c:v>
                </c:pt>
                <c:pt idx="10">
                  <c:v>7280745</c:v>
                </c:pt>
                <c:pt idx="11">
                  <c:v>8109479</c:v>
                </c:pt>
                <c:pt idx="12">
                  <c:v>11057746</c:v>
                </c:pt>
                <c:pt idx="13">
                  <c:v>11702416</c:v>
                </c:pt>
                <c:pt idx="14">
                  <c:v>12537174</c:v>
                </c:pt>
                <c:pt idx="15">
                  <c:v>9569627</c:v>
                </c:pt>
                <c:pt idx="16">
                  <c:v>11019161</c:v>
                </c:pt>
                <c:pt idx="17">
                  <c:v>14106133</c:v>
                </c:pt>
                <c:pt idx="18">
                  <c:v>15024911</c:v>
                </c:pt>
              </c:numCache>
            </c:numRef>
          </c:val>
          <c:smooth val="0"/>
        </c:ser>
        <c:dLbls>
          <c:showLegendKey val="0"/>
          <c:showVal val="0"/>
          <c:showCatName val="0"/>
          <c:showSerName val="0"/>
          <c:showPercent val="0"/>
          <c:showBubbleSize val="0"/>
        </c:dLbls>
        <c:marker val="1"/>
        <c:smooth val="0"/>
        <c:axId val="413854216"/>
        <c:axId val="413854608"/>
      </c:lineChart>
      <c:catAx>
        <c:axId val="413854216"/>
        <c:scaling>
          <c:orientation val="minMax"/>
        </c:scaling>
        <c:delete val="0"/>
        <c:axPos val="b"/>
        <c:numFmt formatCode="General" sourceLinked="1"/>
        <c:majorTickMark val="out"/>
        <c:minorTickMark val="none"/>
        <c:tickLblPos val="nextTo"/>
        <c:crossAx val="413854608"/>
        <c:crosses val="autoZero"/>
        <c:auto val="1"/>
        <c:lblAlgn val="ctr"/>
        <c:lblOffset val="100"/>
        <c:noMultiLvlLbl val="0"/>
      </c:catAx>
      <c:valAx>
        <c:axId val="413854608"/>
        <c:scaling>
          <c:orientation val="minMax"/>
        </c:scaling>
        <c:delete val="0"/>
        <c:axPos val="l"/>
        <c:majorGridlines/>
        <c:numFmt formatCode="#,##0" sourceLinked="1"/>
        <c:majorTickMark val="out"/>
        <c:minorTickMark val="none"/>
        <c:tickLblPos val="nextTo"/>
        <c:crossAx val="413854216"/>
        <c:crosses val="autoZero"/>
        <c:crossBetween val="between"/>
      </c:valAx>
    </c:plotArea>
    <c:legend>
      <c:legendPos val="r"/>
      <c:layout>
        <c:manualLayout>
          <c:xMode val="edge"/>
          <c:yMode val="edge"/>
          <c:x val="0.75349350561949235"/>
          <c:y val="3.6098767908788479E-2"/>
          <c:w val="0.23368598155999795"/>
          <c:h val="0.8131527826537606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5D5F-E24D-4904-93F5-1FF60F3F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94</Pages>
  <Words>19729</Words>
  <Characters>112460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user</cp:lastModifiedBy>
  <cp:revision>19</cp:revision>
  <dcterms:created xsi:type="dcterms:W3CDTF">2017-05-16T05:35:00Z</dcterms:created>
  <dcterms:modified xsi:type="dcterms:W3CDTF">2017-05-31T23:25:00Z</dcterms:modified>
</cp:coreProperties>
</file>