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286"/>
      </w:tblGrid>
      <w:tr w:rsidR="00CD4B8E" w:rsidRPr="00DD5BD6">
        <w:trPr>
          <w:trHeight w:val="2880"/>
          <w:jc w:val="center"/>
        </w:trPr>
        <w:tc>
          <w:tcPr>
            <w:tcW w:w="5000" w:type="pct"/>
          </w:tcPr>
          <w:p w:rsidR="00CD4B8E" w:rsidRPr="00DD5BD6" w:rsidRDefault="00447249" w:rsidP="00CD4B8E">
            <w:pPr>
              <w:jc w:val="center"/>
              <w:rPr>
                <w:rFonts w:ascii="Times New Roman" w:hAnsi="Times New Roman"/>
                <w:sz w:val="28"/>
                <w:szCs w:val="28"/>
              </w:rPr>
            </w:pPr>
            <w:r>
              <w:rPr>
                <w:rFonts w:ascii="Times New Roman" w:hAnsi="Times New Roman"/>
                <w:sz w:val="28"/>
                <w:szCs w:val="28"/>
              </w:rPr>
              <w:t>Санкт-Петербургский Государственный У</w:t>
            </w:r>
            <w:r w:rsidR="00CD4B8E" w:rsidRPr="00DD5BD6">
              <w:rPr>
                <w:rFonts w:ascii="Times New Roman" w:hAnsi="Times New Roman"/>
                <w:sz w:val="28"/>
                <w:szCs w:val="28"/>
              </w:rPr>
              <w:t>ниверситет</w:t>
            </w:r>
          </w:p>
          <w:p w:rsidR="00CD4B8E" w:rsidRPr="00DD5BD6" w:rsidRDefault="00CD4B8E" w:rsidP="00CD4B8E">
            <w:pPr>
              <w:jc w:val="center"/>
              <w:rPr>
                <w:rFonts w:ascii="Times New Roman" w:hAnsi="Times New Roman"/>
                <w:sz w:val="28"/>
                <w:szCs w:val="28"/>
              </w:rPr>
            </w:pPr>
            <w:r w:rsidRPr="00DD5BD6">
              <w:rPr>
                <w:rFonts w:ascii="Times New Roman" w:hAnsi="Times New Roman"/>
                <w:sz w:val="28"/>
                <w:szCs w:val="28"/>
              </w:rPr>
              <w:t>Восточный факультет</w:t>
            </w:r>
          </w:p>
          <w:p w:rsidR="00CD4B8E" w:rsidRPr="00DD5BD6" w:rsidRDefault="00447249" w:rsidP="00CD4B8E">
            <w:pPr>
              <w:pStyle w:val="a3"/>
              <w:jc w:val="center"/>
              <w:rPr>
                <w:rFonts w:ascii="Cambria" w:eastAsia="MS Gothic" w:hAnsi="Cambria"/>
                <w:caps/>
                <w:sz w:val="28"/>
                <w:szCs w:val="28"/>
              </w:rPr>
            </w:pPr>
            <w:r>
              <w:rPr>
                <w:rFonts w:ascii="Times New Roman" w:hAnsi="Times New Roman"/>
                <w:sz w:val="28"/>
                <w:szCs w:val="28"/>
              </w:rPr>
              <w:t>Кафедра Теории общественного развития с</w:t>
            </w:r>
            <w:r w:rsidR="00E90679" w:rsidRPr="00DD5BD6">
              <w:rPr>
                <w:rFonts w:ascii="Times New Roman" w:hAnsi="Times New Roman"/>
                <w:sz w:val="28"/>
                <w:szCs w:val="28"/>
              </w:rPr>
              <w:t>тран Азии и Африки</w:t>
            </w:r>
          </w:p>
        </w:tc>
      </w:tr>
      <w:tr w:rsidR="00CD4B8E" w:rsidRPr="00DD5BD6">
        <w:trPr>
          <w:trHeight w:val="1440"/>
          <w:jc w:val="center"/>
        </w:trPr>
        <w:tc>
          <w:tcPr>
            <w:tcW w:w="5000" w:type="pct"/>
            <w:tcBorders>
              <w:bottom w:val="single" w:sz="4" w:space="0" w:color="4F81BD"/>
            </w:tcBorders>
            <w:vAlign w:val="center"/>
          </w:tcPr>
          <w:p w:rsidR="00CD4B8E" w:rsidRPr="00DD5BD6" w:rsidRDefault="00CD4B8E" w:rsidP="00CD4B8E">
            <w:pPr>
              <w:jc w:val="center"/>
              <w:rPr>
                <w:rFonts w:ascii="Times New Roman" w:hAnsi="Times New Roman"/>
                <w:sz w:val="28"/>
                <w:szCs w:val="28"/>
              </w:rPr>
            </w:pPr>
          </w:p>
          <w:p w:rsidR="00B96E89" w:rsidRPr="00DD5BD6" w:rsidRDefault="00B96E89" w:rsidP="00B96E89">
            <w:pPr>
              <w:pStyle w:val="a3"/>
              <w:jc w:val="center"/>
              <w:rPr>
                <w:rFonts w:ascii="Times New Roman" w:hAnsi="Times New Roman"/>
                <w:sz w:val="28"/>
                <w:szCs w:val="28"/>
              </w:rPr>
            </w:pPr>
            <w:r w:rsidRPr="00DD5BD6">
              <w:rPr>
                <w:rFonts w:ascii="Times New Roman" w:hAnsi="Times New Roman"/>
                <w:sz w:val="28"/>
                <w:szCs w:val="28"/>
              </w:rPr>
              <w:t>Васильева Ирина Александровна</w:t>
            </w:r>
          </w:p>
          <w:p w:rsidR="00DD5BD6" w:rsidRPr="00DD5BD6" w:rsidRDefault="00DD5BD6" w:rsidP="00B96E89">
            <w:pPr>
              <w:pStyle w:val="a3"/>
              <w:jc w:val="center"/>
              <w:rPr>
                <w:rFonts w:ascii="Times New Roman" w:hAnsi="Times New Roman"/>
                <w:sz w:val="28"/>
                <w:szCs w:val="28"/>
              </w:rPr>
            </w:pPr>
          </w:p>
          <w:p w:rsidR="00DD5BD6" w:rsidRPr="00DD5BD6" w:rsidRDefault="00DD5BD6" w:rsidP="00B96E89">
            <w:pPr>
              <w:pStyle w:val="a3"/>
              <w:jc w:val="center"/>
              <w:rPr>
                <w:rFonts w:ascii="Times New Roman" w:hAnsi="Times New Roman"/>
                <w:sz w:val="28"/>
                <w:szCs w:val="28"/>
              </w:rPr>
            </w:pPr>
          </w:p>
          <w:p w:rsidR="00CD4B8E" w:rsidRPr="00DD5BD6" w:rsidRDefault="00DD5BD6" w:rsidP="00CD4B8E">
            <w:pPr>
              <w:jc w:val="center"/>
              <w:rPr>
                <w:rFonts w:ascii="Times New Roman" w:hAnsi="Times New Roman"/>
                <w:b/>
                <w:sz w:val="28"/>
                <w:szCs w:val="28"/>
              </w:rPr>
            </w:pPr>
            <w:r w:rsidRPr="00DD5BD6">
              <w:rPr>
                <w:rFonts w:ascii="Times New Roman" w:hAnsi="Times New Roman"/>
                <w:b/>
                <w:sz w:val="28"/>
                <w:szCs w:val="28"/>
              </w:rPr>
              <w:t>Послевоенная эволюция концепции национальной безопасности Япон</w:t>
            </w:r>
            <w:proofErr w:type="gramStart"/>
            <w:r w:rsidRPr="00DD5BD6">
              <w:rPr>
                <w:rFonts w:ascii="Times New Roman" w:hAnsi="Times New Roman"/>
                <w:b/>
                <w:sz w:val="28"/>
                <w:szCs w:val="28"/>
              </w:rPr>
              <w:t>ии и ее</w:t>
            </w:r>
            <w:proofErr w:type="gramEnd"/>
            <w:r w:rsidRPr="00DD5BD6">
              <w:rPr>
                <w:rFonts w:ascii="Times New Roman" w:hAnsi="Times New Roman"/>
                <w:b/>
                <w:sz w:val="28"/>
                <w:szCs w:val="28"/>
              </w:rPr>
              <w:t xml:space="preserve"> современное состояние</w:t>
            </w:r>
          </w:p>
          <w:p w:rsidR="00DD5BD6" w:rsidRPr="00DD5BD6" w:rsidRDefault="00DD5BD6" w:rsidP="00DD5BD6">
            <w:pPr>
              <w:rPr>
                <w:rFonts w:ascii="Times New Roman" w:hAnsi="Times New Roman"/>
                <w:b/>
                <w:sz w:val="28"/>
                <w:szCs w:val="28"/>
              </w:rPr>
            </w:pPr>
          </w:p>
        </w:tc>
      </w:tr>
      <w:tr w:rsidR="00CD4B8E" w:rsidRPr="00DD5BD6">
        <w:trPr>
          <w:trHeight w:val="720"/>
          <w:jc w:val="center"/>
        </w:trPr>
        <w:tc>
          <w:tcPr>
            <w:tcW w:w="5000" w:type="pct"/>
            <w:tcBorders>
              <w:top w:val="single" w:sz="4" w:space="0" w:color="4F81BD"/>
            </w:tcBorders>
            <w:vAlign w:val="center"/>
          </w:tcPr>
          <w:p w:rsidR="00DD5BD6" w:rsidRPr="00DD5BD6" w:rsidRDefault="00DD5BD6" w:rsidP="00DD5BD6">
            <w:pPr>
              <w:jc w:val="center"/>
              <w:rPr>
                <w:rFonts w:ascii="Times New Roman" w:hAnsi="Times New Roman"/>
                <w:sz w:val="28"/>
                <w:szCs w:val="28"/>
              </w:rPr>
            </w:pPr>
            <w:r w:rsidRPr="00DD5BD6">
              <w:rPr>
                <w:rFonts w:ascii="Times New Roman" w:hAnsi="Times New Roman"/>
                <w:sz w:val="28"/>
                <w:szCs w:val="28"/>
              </w:rPr>
              <w:t xml:space="preserve">Направление: </w:t>
            </w:r>
            <w:r w:rsidR="002330A1">
              <w:rPr>
                <w:rFonts w:ascii="Times New Roman" w:hAnsi="Times New Roman"/>
                <w:sz w:val="28"/>
                <w:szCs w:val="28"/>
              </w:rPr>
              <w:t>41.04.03</w:t>
            </w:r>
            <w:r w:rsidRPr="00DD5BD6">
              <w:rPr>
                <w:rFonts w:ascii="Times New Roman" w:hAnsi="Times New Roman"/>
                <w:sz w:val="28"/>
                <w:szCs w:val="28"/>
              </w:rPr>
              <w:t xml:space="preserve"> «Востоковедение, африканистика»</w:t>
            </w:r>
          </w:p>
          <w:p w:rsidR="00DD5BD6" w:rsidRPr="00DD5BD6" w:rsidRDefault="00DD5BD6" w:rsidP="00DD5BD6">
            <w:pPr>
              <w:jc w:val="center"/>
              <w:rPr>
                <w:rFonts w:ascii="Times New Roman" w:hAnsi="Times New Roman"/>
                <w:sz w:val="28"/>
                <w:szCs w:val="28"/>
              </w:rPr>
            </w:pPr>
            <w:r w:rsidRPr="00DD5BD6">
              <w:rPr>
                <w:rFonts w:ascii="Times New Roman" w:hAnsi="Times New Roman"/>
                <w:sz w:val="28"/>
                <w:szCs w:val="28"/>
              </w:rPr>
              <w:t>Выпускная квалификационная работа</w:t>
            </w:r>
          </w:p>
          <w:p w:rsidR="00DD5BD6" w:rsidRPr="00DD5BD6" w:rsidRDefault="00DD5BD6" w:rsidP="00DD5BD6">
            <w:pPr>
              <w:jc w:val="center"/>
              <w:rPr>
                <w:rFonts w:ascii="Times New Roman" w:hAnsi="Times New Roman"/>
                <w:sz w:val="28"/>
                <w:szCs w:val="28"/>
              </w:rPr>
            </w:pPr>
            <w:proofErr w:type="gramStart"/>
            <w:r w:rsidRPr="00DD5BD6">
              <w:rPr>
                <w:rFonts w:ascii="Times New Roman" w:hAnsi="Times New Roman"/>
                <w:sz w:val="28"/>
                <w:szCs w:val="28"/>
              </w:rPr>
              <w:t>(про</w:t>
            </w:r>
            <w:r w:rsidR="002330A1">
              <w:rPr>
                <w:rFonts w:ascii="Times New Roman" w:hAnsi="Times New Roman"/>
                <w:sz w:val="28"/>
                <w:szCs w:val="28"/>
              </w:rPr>
              <w:t>филь</w:t>
            </w:r>
            <w:r w:rsidRPr="00DD5BD6">
              <w:rPr>
                <w:rFonts w:ascii="Times New Roman" w:hAnsi="Times New Roman"/>
                <w:sz w:val="28"/>
                <w:szCs w:val="28"/>
              </w:rPr>
              <w:t>:</w:t>
            </w:r>
            <w:proofErr w:type="gramEnd"/>
            <w:r w:rsidRPr="00DD5BD6">
              <w:rPr>
                <w:rFonts w:ascii="Times New Roman" w:hAnsi="Times New Roman"/>
                <w:sz w:val="28"/>
                <w:szCs w:val="28"/>
              </w:rPr>
              <w:t xml:space="preserve"> </w:t>
            </w:r>
            <w:proofErr w:type="gramStart"/>
            <w:r w:rsidRPr="00DD5BD6">
              <w:rPr>
                <w:rFonts w:ascii="Times New Roman" w:hAnsi="Times New Roman"/>
                <w:sz w:val="28"/>
                <w:szCs w:val="28"/>
              </w:rPr>
              <w:t>История народов Азии и Африки)</w:t>
            </w:r>
            <w:proofErr w:type="gramEnd"/>
          </w:p>
          <w:p w:rsidR="00CD4B8E" w:rsidRPr="00DD5BD6" w:rsidRDefault="00CD4B8E">
            <w:pPr>
              <w:pStyle w:val="a3"/>
              <w:jc w:val="center"/>
              <w:rPr>
                <w:rFonts w:ascii="Cambria" w:eastAsia="MS Gothic" w:hAnsi="Cambria"/>
                <w:sz w:val="28"/>
                <w:szCs w:val="28"/>
              </w:rPr>
            </w:pPr>
          </w:p>
        </w:tc>
      </w:tr>
      <w:tr w:rsidR="00CD4B8E" w:rsidRPr="00DD5BD6">
        <w:trPr>
          <w:trHeight w:val="360"/>
          <w:jc w:val="center"/>
        </w:trPr>
        <w:tc>
          <w:tcPr>
            <w:tcW w:w="5000" w:type="pct"/>
            <w:vAlign w:val="center"/>
          </w:tcPr>
          <w:p w:rsidR="00CD4B8E" w:rsidRPr="00DD5BD6" w:rsidRDefault="00CD4B8E">
            <w:pPr>
              <w:pStyle w:val="a3"/>
              <w:jc w:val="center"/>
              <w:rPr>
                <w:sz w:val="28"/>
                <w:szCs w:val="28"/>
              </w:rPr>
            </w:pPr>
          </w:p>
        </w:tc>
      </w:tr>
    </w:tbl>
    <w:p w:rsidR="00CD4B8E" w:rsidRPr="00DD5BD6" w:rsidRDefault="00CD4B8E">
      <w:pPr>
        <w:rPr>
          <w:sz w:val="28"/>
          <w:szCs w:val="28"/>
        </w:rPr>
      </w:pPr>
    </w:p>
    <w:p w:rsidR="00CD4B8E" w:rsidRPr="00DD5BD6" w:rsidRDefault="00CD4B8E" w:rsidP="00CD4B8E">
      <w:pPr>
        <w:spacing w:after="0"/>
        <w:jc w:val="right"/>
        <w:rPr>
          <w:rFonts w:ascii="Times New Roman" w:hAnsi="Times New Roman"/>
          <w:sz w:val="28"/>
          <w:szCs w:val="28"/>
        </w:rPr>
      </w:pPr>
      <w:r w:rsidRPr="00DD5BD6">
        <w:rPr>
          <w:rFonts w:ascii="Times New Roman" w:hAnsi="Times New Roman"/>
          <w:sz w:val="28"/>
          <w:szCs w:val="28"/>
        </w:rPr>
        <w:t>Научный руководитель:</w:t>
      </w:r>
      <w:r w:rsidR="009B3816" w:rsidRPr="00DD5BD6">
        <w:rPr>
          <w:sz w:val="28"/>
          <w:szCs w:val="28"/>
        </w:rPr>
        <w:t xml:space="preserve"> </w:t>
      </w:r>
      <w:proofErr w:type="gramStart"/>
      <w:r w:rsidR="009B3816" w:rsidRPr="00DD5BD6">
        <w:rPr>
          <w:rFonts w:ascii="Times New Roman" w:hAnsi="Times New Roman"/>
          <w:sz w:val="28"/>
          <w:szCs w:val="28"/>
        </w:rPr>
        <w:t>к</w:t>
      </w:r>
      <w:proofErr w:type="gramEnd"/>
      <w:r w:rsidR="009B3816" w:rsidRPr="00DD5BD6">
        <w:rPr>
          <w:rFonts w:ascii="Times New Roman" w:hAnsi="Times New Roman"/>
          <w:sz w:val="28"/>
          <w:szCs w:val="28"/>
        </w:rPr>
        <w:t xml:space="preserve">.и.н., доцент </w:t>
      </w:r>
      <w:r w:rsidR="004906C9" w:rsidRPr="00DD5BD6">
        <w:rPr>
          <w:rFonts w:ascii="Times New Roman" w:hAnsi="Times New Roman"/>
          <w:sz w:val="28"/>
          <w:szCs w:val="28"/>
        </w:rPr>
        <w:t>Османов Е.М.</w:t>
      </w:r>
    </w:p>
    <w:p w:rsidR="00CD4B8E" w:rsidRPr="00DD5BD6" w:rsidRDefault="004906C9" w:rsidP="00CD4B8E">
      <w:pPr>
        <w:spacing w:after="0"/>
        <w:jc w:val="right"/>
        <w:rPr>
          <w:rFonts w:ascii="Times New Roman" w:hAnsi="Times New Roman"/>
          <w:sz w:val="28"/>
          <w:szCs w:val="28"/>
        </w:rPr>
      </w:pPr>
      <w:r w:rsidRPr="00DD5BD6">
        <w:rPr>
          <w:rFonts w:ascii="Times New Roman" w:hAnsi="Times New Roman"/>
          <w:sz w:val="28"/>
          <w:szCs w:val="28"/>
        </w:rPr>
        <w:t>Рецензент</w:t>
      </w:r>
      <w:r w:rsidR="00CD4B8E" w:rsidRPr="00DD5BD6">
        <w:rPr>
          <w:rFonts w:ascii="Times New Roman" w:hAnsi="Times New Roman"/>
          <w:sz w:val="28"/>
          <w:szCs w:val="28"/>
        </w:rPr>
        <w:t>:</w:t>
      </w:r>
      <w:r w:rsidR="00DE2763" w:rsidRPr="00DE2763">
        <w:rPr>
          <w:rFonts w:ascii="Times New Roman" w:hAnsi="Times New Roman"/>
          <w:sz w:val="28"/>
          <w:szCs w:val="28"/>
        </w:rPr>
        <w:t xml:space="preserve"> </w:t>
      </w:r>
      <w:proofErr w:type="gramStart"/>
      <w:r w:rsidR="00DE2763" w:rsidRPr="00DE2763">
        <w:rPr>
          <w:rFonts w:ascii="Times New Roman" w:hAnsi="Times New Roman"/>
          <w:sz w:val="28"/>
          <w:szCs w:val="28"/>
        </w:rPr>
        <w:t>к</w:t>
      </w:r>
      <w:proofErr w:type="gramEnd"/>
      <w:r w:rsidR="00DE2763" w:rsidRPr="00DE2763">
        <w:rPr>
          <w:rFonts w:ascii="Times New Roman" w:hAnsi="Times New Roman"/>
          <w:sz w:val="28"/>
          <w:szCs w:val="28"/>
        </w:rPr>
        <w:t>.и.н., старший научный сотрудник</w:t>
      </w:r>
      <w:r w:rsidR="00DE2763">
        <w:rPr>
          <w:rFonts w:ascii="Times New Roman" w:hAnsi="Times New Roman"/>
          <w:sz w:val="28"/>
          <w:szCs w:val="28"/>
        </w:rPr>
        <w:t xml:space="preserve"> Синицын А.Ю.</w:t>
      </w:r>
      <w:r w:rsidR="00CD4B8E" w:rsidRPr="00DD5BD6">
        <w:rPr>
          <w:rFonts w:ascii="Times New Roman" w:hAnsi="Times New Roman"/>
          <w:sz w:val="28"/>
          <w:szCs w:val="28"/>
        </w:rPr>
        <w:t xml:space="preserve"> </w:t>
      </w:r>
    </w:p>
    <w:p w:rsidR="00CD4B8E" w:rsidRPr="00DD5BD6" w:rsidRDefault="00CD4B8E" w:rsidP="00CD4B8E">
      <w:pPr>
        <w:jc w:val="right"/>
        <w:rPr>
          <w:sz w:val="28"/>
          <w:szCs w:val="28"/>
        </w:rPr>
      </w:pPr>
    </w:p>
    <w:tbl>
      <w:tblPr>
        <w:tblpPr w:leftFromText="187" w:rightFromText="187" w:horzAnchor="margin" w:tblpXSpec="center" w:tblpYSpec="bottom"/>
        <w:tblW w:w="5000" w:type="pct"/>
        <w:tblLook w:val="04A0"/>
      </w:tblPr>
      <w:tblGrid>
        <w:gridCol w:w="9286"/>
      </w:tblGrid>
      <w:tr w:rsidR="00CD4B8E" w:rsidRPr="00DD5BD6">
        <w:tc>
          <w:tcPr>
            <w:tcW w:w="5000" w:type="pct"/>
          </w:tcPr>
          <w:p w:rsidR="00CD4B8E" w:rsidRPr="00DD5BD6" w:rsidRDefault="00CD4B8E" w:rsidP="00CD4B8E">
            <w:pPr>
              <w:spacing w:after="0"/>
              <w:jc w:val="center"/>
              <w:rPr>
                <w:rFonts w:ascii="Times New Roman" w:hAnsi="Times New Roman"/>
                <w:sz w:val="28"/>
                <w:szCs w:val="28"/>
              </w:rPr>
            </w:pPr>
          </w:p>
          <w:p w:rsidR="00CD4B8E" w:rsidRPr="00DD5BD6" w:rsidRDefault="00CD4B8E" w:rsidP="00CD4B8E">
            <w:pPr>
              <w:spacing w:after="0"/>
              <w:jc w:val="center"/>
              <w:rPr>
                <w:rFonts w:ascii="Times New Roman" w:hAnsi="Times New Roman"/>
                <w:sz w:val="28"/>
                <w:szCs w:val="28"/>
              </w:rPr>
            </w:pPr>
          </w:p>
          <w:p w:rsidR="00CD4B8E" w:rsidRPr="00DD5BD6" w:rsidRDefault="00CD4B8E" w:rsidP="00CD4B8E">
            <w:pPr>
              <w:spacing w:after="0"/>
              <w:jc w:val="center"/>
              <w:rPr>
                <w:rFonts w:ascii="Times New Roman" w:hAnsi="Times New Roman"/>
                <w:sz w:val="28"/>
                <w:szCs w:val="28"/>
              </w:rPr>
            </w:pPr>
          </w:p>
          <w:p w:rsidR="00CD4B8E" w:rsidRPr="00DD5BD6" w:rsidRDefault="00CD4B8E" w:rsidP="00CD4B8E">
            <w:pPr>
              <w:spacing w:after="0"/>
              <w:jc w:val="center"/>
              <w:rPr>
                <w:rFonts w:ascii="Times New Roman" w:hAnsi="Times New Roman"/>
                <w:sz w:val="28"/>
                <w:szCs w:val="28"/>
              </w:rPr>
            </w:pPr>
          </w:p>
          <w:p w:rsidR="00CD4B8E" w:rsidRPr="00DD5BD6" w:rsidRDefault="00CD4B8E" w:rsidP="00CD4B8E">
            <w:pPr>
              <w:spacing w:after="0"/>
              <w:jc w:val="center"/>
              <w:rPr>
                <w:rFonts w:ascii="Times New Roman" w:hAnsi="Times New Roman"/>
                <w:sz w:val="28"/>
                <w:szCs w:val="28"/>
              </w:rPr>
            </w:pPr>
          </w:p>
          <w:p w:rsidR="00CD4B8E" w:rsidRPr="00DD5BD6" w:rsidRDefault="00CD4B8E" w:rsidP="00CD4B8E">
            <w:pPr>
              <w:spacing w:after="0"/>
              <w:jc w:val="center"/>
              <w:rPr>
                <w:rFonts w:ascii="Times New Roman" w:hAnsi="Times New Roman"/>
                <w:sz w:val="28"/>
                <w:szCs w:val="28"/>
              </w:rPr>
            </w:pPr>
          </w:p>
          <w:p w:rsidR="00CD4B8E" w:rsidRPr="00DD5BD6" w:rsidRDefault="00CD4B8E" w:rsidP="00CD4B8E">
            <w:pPr>
              <w:spacing w:after="0"/>
              <w:jc w:val="center"/>
              <w:rPr>
                <w:rFonts w:ascii="Times New Roman" w:hAnsi="Times New Roman"/>
                <w:sz w:val="28"/>
                <w:szCs w:val="28"/>
              </w:rPr>
            </w:pPr>
          </w:p>
          <w:p w:rsidR="00CD4B8E" w:rsidRPr="00DD5BD6" w:rsidRDefault="00CD4B8E" w:rsidP="00CD4B8E">
            <w:pPr>
              <w:spacing w:after="0"/>
              <w:jc w:val="center"/>
              <w:rPr>
                <w:rFonts w:ascii="Times New Roman" w:hAnsi="Times New Roman"/>
                <w:sz w:val="28"/>
                <w:szCs w:val="28"/>
              </w:rPr>
            </w:pPr>
            <w:r w:rsidRPr="00DD5BD6">
              <w:rPr>
                <w:rFonts w:ascii="Times New Roman" w:hAnsi="Times New Roman"/>
                <w:sz w:val="28"/>
                <w:szCs w:val="28"/>
              </w:rPr>
              <w:t>Санкт-Петербург</w:t>
            </w:r>
          </w:p>
          <w:p w:rsidR="00CD4B8E" w:rsidRPr="00DD5BD6" w:rsidRDefault="00CD4B8E" w:rsidP="00316541">
            <w:pPr>
              <w:pStyle w:val="a3"/>
              <w:jc w:val="center"/>
              <w:rPr>
                <w:sz w:val="28"/>
                <w:szCs w:val="28"/>
              </w:rPr>
            </w:pPr>
            <w:r w:rsidRPr="00DD5BD6">
              <w:rPr>
                <w:rFonts w:ascii="Times New Roman" w:hAnsi="Times New Roman"/>
                <w:sz w:val="28"/>
                <w:szCs w:val="28"/>
              </w:rPr>
              <w:t>201</w:t>
            </w:r>
            <w:r w:rsidR="00E90679" w:rsidRPr="00DD5BD6">
              <w:rPr>
                <w:rFonts w:ascii="Times New Roman" w:hAnsi="Times New Roman"/>
                <w:sz w:val="28"/>
                <w:szCs w:val="28"/>
              </w:rPr>
              <w:t>7</w:t>
            </w:r>
          </w:p>
        </w:tc>
      </w:tr>
    </w:tbl>
    <w:p w:rsidR="00CD4B8E" w:rsidRPr="0010768C" w:rsidRDefault="00CD4B8E"/>
    <w:p w:rsidR="000951D7" w:rsidRDefault="00CD4B8E" w:rsidP="00447249">
      <w:pPr>
        <w:spacing w:after="0" w:line="360" w:lineRule="auto"/>
        <w:jc w:val="center"/>
        <w:rPr>
          <w:rFonts w:ascii="Times New Roman" w:hAnsi="Times New Roman"/>
          <w:b/>
          <w:sz w:val="28"/>
          <w:szCs w:val="28"/>
        </w:rPr>
      </w:pPr>
      <w:r w:rsidRPr="0010768C">
        <w:br w:type="page"/>
      </w:r>
      <w:r w:rsidR="00447249">
        <w:rPr>
          <w:rFonts w:ascii="Times New Roman" w:hAnsi="Times New Roman"/>
          <w:b/>
          <w:sz w:val="28"/>
          <w:szCs w:val="28"/>
        </w:rPr>
        <w:lastRenderedPageBreak/>
        <w:t>Содержание</w:t>
      </w:r>
    </w:p>
    <w:p w:rsidR="00717B9B" w:rsidRPr="000951D7" w:rsidRDefault="00717B9B" w:rsidP="000951D7">
      <w:pPr>
        <w:spacing w:after="0" w:line="360" w:lineRule="auto"/>
        <w:rPr>
          <w:rFonts w:ascii="Times New Roman" w:hAnsi="Times New Roman"/>
          <w:b/>
          <w:sz w:val="28"/>
          <w:szCs w:val="28"/>
        </w:rPr>
      </w:pPr>
    </w:p>
    <w:p w:rsidR="0011702C" w:rsidRPr="0011702C" w:rsidRDefault="00956868" w:rsidP="0011702C">
      <w:pPr>
        <w:pStyle w:val="11"/>
        <w:tabs>
          <w:tab w:val="right" w:leader="dot" w:pos="9060"/>
        </w:tabs>
        <w:spacing w:after="0" w:line="360" w:lineRule="auto"/>
        <w:jc w:val="both"/>
        <w:rPr>
          <w:rFonts w:ascii="Times New Roman" w:hAnsi="Times New Roman"/>
          <w:noProof/>
          <w:sz w:val="28"/>
          <w:szCs w:val="28"/>
        </w:rPr>
      </w:pPr>
      <w:r>
        <w:fldChar w:fldCharType="begin"/>
      </w:r>
      <w:r w:rsidR="0011702C">
        <w:instrText xml:space="preserve"> TOC \h \z \t "блабла;2;а;1" </w:instrText>
      </w:r>
      <w:r>
        <w:fldChar w:fldCharType="separate"/>
      </w:r>
      <w:hyperlink w:anchor="_Toc483829257" w:history="1">
        <w:r w:rsidR="0011702C" w:rsidRPr="0011702C">
          <w:rPr>
            <w:rStyle w:val="a8"/>
            <w:rFonts w:ascii="Times New Roman" w:hAnsi="Times New Roman"/>
            <w:noProof/>
            <w:sz w:val="28"/>
            <w:szCs w:val="28"/>
          </w:rPr>
          <w:t>Введение</w:t>
        </w:r>
        <w:r w:rsidR="0011702C" w:rsidRPr="0011702C">
          <w:rPr>
            <w:rFonts w:ascii="Times New Roman" w:hAnsi="Times New Roman"/>
            <w:noProof/>
            <w:webHidden/>
            <w:sz w:val="28"/>
            <w:szCs w:val="28"/>
          </w:rPr>
          <w:tab/>
        </w:r>
        <w:r w:rsidR="0011702C">
          <w:rPr>
            <w:rFonts w:ascii="Times New Roman" w:hAnsi="Times New Roman"/>
            <w:noProof/>
            <w:webHidden/>
            <w:sz w:val="28"/>
            <w:szCs w:val="28"/>
          </w:rPr>
          <w:t>3</w:t>
        </w:r>
      </w:hyperlink>
    </w:p>
    <w:p w:rsidR="0011702C" w:rsidRPr="0011702C" w:rsidRDefault="00956868" w:rsidP="0011702C">
      <w:pPr>
        <w:pStyle w:val="11"/>
        <w:tabs>
          <w:tab w:val="right" w:leader="dot" w:pos="9060"/>
        </w:tabs>
        <w:spacing w:after="0" w:line="360" w:lineRule="auto"/>
        <w:jc w:val="both"/>
        <w:rPr>
          <w:rFonts w:ascii="Times New Roman" w:hAnsi="Times New Roman"/>
          <w:noProof/>
          <w:sz w:val="28"/>
          <w:szCs w:val="28"/>
        </w:rPr>
      </w:pPr>
      <w:hyperlink w:anchor="_Toc483829258" w:history="1">
        <w:r w:rsidR="0011702C" w:rsidRPr="0011702C">
          <w:rPr>
            <w:rStyle w:val="a8"/>
            <w:rFonts w:ascii="Times New Roman" w:hAnsi="Times New Roman"/>
            <w:noProof/>
            <w:sz w:val="28"/>
            <w:szCs w:val="28"/>
          </w:rPr>
          <w:t>Глава 1. Политика национальной безопасности Японии после Второй мировой войны</w:t>
        </w:r>
        <w:r w:rsidR="0011702C" w:rsidRPr="0011702C">
          <w:rPr>
            <w:rFonts w:ascii="Times New Roman" w:hAnsi="Times New Roman"/>
            <w:noProof/>
            <w:webHidden/>
            <w:sz w:val="28"/>
            <w:szCs w:val="28"/>
          </w:rPr>
          <w:tab/>
        </w:r>
        <w:r w:rsidR="0011702C">
          <w:rPr>
            <w:rFonts w:ascii="Times New Roman" w:hAnsi="Times New Roman"/>
            <w:noProof/>
            <w:webHidden/>
            <w:sz w:val="28"/>
            <w:szCs w:val="28"/>
          </w:rPr>
          <w:t>7</w:t>
        </w:r>
      </w:hyperlink>
    </w:p>
    <w:p w:rsidR="0011702C" w:rsidRPr="0011702C" w:rsidRDefault="00956868" w:rsidP="0011702C">
      <w:pPr>
        <w:pStyle w:val="24"/>
        <w:tabs>
          <w:tab w:val="right" w:leader="dot" w:pos="9060"/>
        </w:tabs>
        <w:spacing w:after="0" w:line="360" w:lineRule="auto"/>
        <w:jc w:val="both"/>
        <w:rPr>
          <w:rFonts w:ascii="Times New Roman" w:hAnsi="Times New Roman"/>
          <w:noProof/>
          <w:sz w:val="28"/>
          <w:szCs w:val="28"/>
        </w:rPr>
      </w:pPr>
      <w:hyperlink w:anchor="_Toc483829259" w:history="1">
        <w:r w:rsidR="0011702C" w:rsidRPr="0011702C">
          <w:rPr>
            <w:rStyle w:val="a8"/>
            <w:rFonts w:ascii="Times New Roman" w:hAnsi="Times New Roman"/>
            <w:i/>
            <w:noProof/>
            <w:sz w:val="28"/>
            <w:szCs w:val="28"/>
          </w:rPr>
          <w:t>1.1. Крах довоенной политики безопасности и образование сил самообороны</w:t>
        </w:r>
        <w:r w:rsidR="0011702C" w:rsidRPr="0011702C">
          <w:rPr>
            <w:rFonts w:ascii="Times New Roman" w:hAnsi="Times New Roman"/>
            <w:noProof/>
            <w:webHidden/>
            <w:sz w:val="28"/>
            <w:szCs w:val="28"/>
          </w:rPr>
          <w:tab/>
        </w:r>
        <w:r w:rsidR="0011702C">
          <w:rPr>
            <w:rFonts w:ascii="Times New Roman" w:hAnsi="Times New Roman"/>
            <w:noProof/>
            <w:webHidden/>
            <w:sz w:val="28"/>
            <w:szCs w:val="28"/>
          </w:rPr>
          <w:t>7</w:t>
        </w:r>
      </w:hyperlink>
    </w:p>
    <w:p w:rsidR="0011702C" w:rsidRPr="0011702C" w:rsidRDefault="00956868" w:rsidP="0011702C">
      <w:pPr>
        <w:pStyle w:val="24"/>
        <w:tabs>
          <w:tab w:val="right" w:leader="dot" w:pos="9060"/>
        </w:tabs>
        <w:spacing w:after="0" w:line="360" w:lineRule="auto"/>
        <w:jc w:val="both"/>
        <w:rPr>
          <w:rFonts w:ascii="Times New Roman" w:hAnsi="Times New Roman"/>
          <w:noProof/>
          <w:sz w:val="28"/>
          <w:szCs w:val="28"/>
        </w:rPr>
      </w:pPr>
      <w:hyperlink w:anchor="_Toc483829260" w:history="1">
        <w:r w:rsidR="0011702C" w:rsidRPr="0011702C">
          <w:rPr>
            <w:rStyle w:val="a8"/>
            <w:rFonts w:ascii="Times New Roman" w:hAnsi="Times New Roman"/>
            <w:i/>
            <w:noProof/>
            <w:sz w:val="28"/>
            <w:szCs w:val="28"/>
          </w:rPr>
          <w:t>1.2. «Доктрина Ёсида»</w:t>
        </w:r>
        <w:r w:rsidR="0011702C" w:rsidRPr="0011702C">
          <w:rPr>
            <w:rFonts w:ascii="Times New Roman" w:hAnsi="Times New Roman"/>
            <w:noProof/>
            <w:webHidden/>
            <w:sz w:val="28"/>
            <w:szCs w:val="28"/>
          </w:rPr>
          <w:tab/>
        </w:r>
        <w:r w:rsidRPr="0011702C">
          <w:rPr>
            <w:rFonts w:ascii="Times New Roman" w:hAnsi="Times New Roman"/>
            <w:noProof/>
            <w:webHidden/>
            <w:sz w:val="28"/>
            <w:szCs w:val="28"/>
          </w:rPr>
          <w:fldChar w:fldCharType="begin"/>
        </w:r>
        <w:r w:rsidR="0011702C" w:rsidRPr="0011702C">
          <w:rPr>
            <w:rFonts w:ascii="Times New Roman" w:hAnsi="Times New Roman"/>
            <w:noProof/>
            <w:webHidden/>
            <w:sz w:val="28"/>
            <w:szCs w:val="28"/>
          </w:rPr>
          <w:instrText xml:space="preserve"> PAGEREF _Toc483829260 \h </w:instrText>
        </w:r>
        <w:r w:rsidRPr="0011702C">
          <w:rPr>
            <w:rFonts w:ascii="Times New Roman" w:hAnsi="Times New Roman"/>
            <w:noProof/>
            <w:webHidden/>
            <w:sz w:val="28"/>
            <w:szCs w:val="28"/>
          </w:rPr>
        </w:r>
        <w:r w:rsidRPr="0011702C">
          <w:rPr>
            <w:rFonts w:ascii="Times New Roman" w:hAnsi="Times New Roman"/>
            <w:noProof/>
            <w:webHidden/>
            <w:sz w:val="28"/>
            <w:szCs w:val="28"/>
          </w:rPr>
          <w:fldChar w:fldCharType="separate"/>
        </w:r>
        <w:r w:rsidR="0011702C" w:rsidRPr="0011702C">
          <w:rPr>
            <w:rFonts w:ascii="Times New Roman" w:hAnsi="Times New Roman"/>
            <w:noProof/>
            <w:webHidden/>
            <w:sz w:val="28"/>
            <w:szCs w:val="28"/>
          </w:rPr>
          <w:t>20</w:t>
        </w:r>
        <w:r w:rsidRPr="0011702C">
          <w:rPr>
            <w:rFonts w:ascii="Times New Roman" w:hAnsi="Times New Roman"/>
            <w:noProof/>
            <w:webHidden/>
            <w:sz w:val="28"/>
            <w:szCs w:val="28"/>
          </w:rPr>
          <w:fldChar w:fldCharType="end"/>
        </w:r>
      </w:hyperlink>
    </w:p>
    <w:p w:rsidR="0011702C" w:rsidRPr="0011702C" w:rsidRDefault="00956868" w:rsidP="0011702C">
      <w:pPr>
        <w:pStyle w:val="11"/>
        <w:tabs>
          <w:tab w:val="right" w:leader="dot" w:pos="9060"/>
        </w:tabs>
        <w:spacing w:after="0" w:line="360" w:lineRule="auto"/>
        <w:jc w:val="both"/>
        <w:rPr>
          <w:rFonts w:ascii="Times New Roman" w:hAnsi="Times New Roman"/>
          <w:noProof/>
          <w:sz w:val="28"/>
          <w:szCs w:val="28"/>
        </w:rPr>
      </w:pPr>
      <w:hyperlink w:anchor="_Toc483829261" w:history="1">
        <w:r w:rsidR="0011702C" w:rsidRPr="0011702C">
          <w:rPr>
            <w:rStyle w:val="a8"/>
            <w:rFonts w:ascii="Times New Roman" w:hAnsi="Times New Roman"/>
            <w:noProof/>
            <w:sz w:val="28"/>
            <w:szCs w:val="28"/>
          </w:rPr>
          <w:t xml:space="preserve">Глава 2. Изменения политики национальной безопасности </w:t>
        </w:r>
        <w:r w:rsidR="00805D15">
          <w:rPr>
            <w:rStyle w:val="a8"/>
            <w:rFonts w:ascii="Times New Roman" w:hAnsi="Times New Roman"/>
            <w:noProof/>
            <w:sz w:val="28"/>
            <w:szCs w:val="28"/>
          </w:rPr>
          <w:t>в конце</w:t>
        </w:r>
        <w:r w:rsidR="0011702C" w:rsidRPr="0011702C">
          <w:rPr>
            <w:rStyle w:val="a8"/>
            <w:rFonts w:ascii="Times New Roman" w:hAnsi="Times New Roman"/>
            <w:noProof/>
            <w:sz w:val="28"/>
            <w:szCs w:val="28"/>
          </w:rPr>
          <w:t xml:space="preserve"> ХХ века</w:t>
        </w:r>
        <w:r w:rsidR="0011702C" w:rsidRPr="0011702C">
          <w:rPr>
            <w:rFonts w:ascii="Times New Roman" w:hAnsi="Times New Roman"/>
            <w:noProof/>
            <w:webHidden/>
            <w:sz w:val="28"/>
            <w:szCs w:val="28"/>
          </w:rPr>
          <w:tab/>
        </w:r>
        <w:r w:rsidRPr="0011702C">
          <w:rPr>
            <w:rFonts w:ascii="Times New Roman" w:hAnsi="Times New Roman"/>
            <w:noProof/>
            <w:webHidden/>
            <w:sz w:val="28"/>
            <w:szCs w:val="28"/>
          </w:rPr>
          <w:fldChar w:fldCharType="begin"/>
        </w:r>
        <w:r w:rsidR="0011702C" w:rsidRPr="0011702C">
          <w:rPr>
            <w:rFonts w:ascii="Times New Roman" w:hAnsi="Times New Roman"/>
            <w:noProof/>
            <w:webHidden/>
            <w:sz w:val="28"/>
            <w:szCs w:val="28"/>
          </w:rPr>
          <w:instrText xml:space="preserve"> PAGEREF _Toc483829261 \h </w:instrText>
        </w:r>
        <w:r w:rsidRPr="0011702C">
          <w:rPr>
            <w:rFonts w:ascii="Times New Roman" w:hAnsi="Times New Roman"/>
            <w:noProof/>
            <w:webHidden/>
            <w:sz w:val="28"/>
            <w:szCs w:val="28"/>
          </w:rPr>
        </w:r>
        <w:r w:rsidRPr="0011702C">
          <w:rPr>
            <w:rFonts w:ascii="Times New Roman" w:hAnsi="Times New Roman"/>
            <w:noProof/>
            <w:webHidden/>
            <w:sz w:val="28"/>
            <w:szCs w:val="28"/>
          </w:rPr>
          <w:fldChar w:fldCharType="separate"/>
        </w:r>
        <w:r w:rsidR="0011702C" w:rsidRPr="0011702C">
          <w:rPr>
            <w:rFonts w:ascii="Times New Roman" w:hAnsi="Times New Roman"/>
            <w:noProof/>
            <w:webHidden/>
            <w:sz w:val="28"/>
            <w:szCs w:val="28"/>
          </w:rPr>
          <w:t>23</w:t>
        </w:r>
        <w:r w:rsidRPr="0011702C">
          <w:rPr>
            <w:rFonts w:ascii="Times New Roman" w:hAnsi="Times New Roman"/>
            <w:noProof/>
            <w:webHidden/>
            <w:sz w:val="28"/>
            <w:szCs w:val="28"/>
          </w:rPr>
          <w:fldChar w:fldCharType="end"/>
        </w:r>
      </w:hyperlink>
    </w:p>
    <w:p w:rsidR="0011702C" w:rsidRPr="0011702C" w:rsidRDefault="00956868" w:rsidP="0011702C">
      <w:pPr>
        <w:pStyle w:val="24"/>
        <w:tabs>
          <w:tab w:val="right" w:leader="dot" w:pos="9060"/>
        </w:tabs>
        <w:spacing w:after="0" w:line="360" w:lineRule="auto"/>
        <w:jc w:val="both"/>
        <w:rPr>
          <w:rFonts w:ascii="Times New Roman" w:hAnsi="Times New Roman"/>
          <w:noProof/>
          <w:sz w:val="28"/>
          <w:szCs w:val="28"/>
        </w:rPr>
      </w:pPr>
      <w:hyperlink w:anchor="_Toc483829262" w:history="1">
        <w:r w:rsidR="0011702C" w:rsidRPr="0011702C">
          <w:rPr>
            <w:rStyle w:val="a8"/>
            <w:rFonts w:ascii="Times New Roman" w:hAnsi="Times New Roman"/>
            <w:i/>
            <w:noProof/>
            <w:sz w:val="28"/>
            <w:szCs w:val="28"/>
          </w:rPr>
          <w:t>2.1. Политика национальной безопасности в 70-е годы</w:t>
        </w:r>
        <w:r w:rsidR="0011702C" w:rsidRPr="0011702C">
          <w:rPr>
            <w:rStyle w:val="a8"/>
            <w:rFonts w:ascii="Times New Roman" w:hAnsi="Times New Roman"/>
            <w:noProof/>
            <w:sz w:val="28"/>
            <w:szCs w:val="28"/>
          </w:rPr>
          <w:t>.</w:t>
        </w:r>
        <w:r w:rsidR="0011702C" w:rsidRPr="0011702C">
          <w:rPr>
            <w:rFonts w:ascii="Times New Roman" w:hAnsi="Times New Roman"/>
            <w:noProof/>
            <w:webHidden/>
            <w:sz w:val="28"/>
            <w:szCs w:val="28"/>
          </w:rPr>
          <w:tab/>
        </w:r>
        <w:r w:rsidRPr="0011702C">
          <w:rPr>
            <w:rFonts w:ascii="Times New Roman" w:hAnsi="Times New Roman"/>
            <w:noProof/>
            <w:webHidden/>
            <w:sz w:val="28"/>
            <w:szCs w:val="28"/>
          </w:rPr>
          <w:fldChar w:fldCharType="begin"/>
        </w:r>
        <w:r w:rsidR="0011702C" w:rsidRPr="0011702C">
          <w:rPr>
            <w:rFonts w:ascii="Times New Roman" w:hAnsi="Times New Roman"/>
            <w:noProof/>
            <w:webHidden/>
            <w:sz w:val="28"/>
            <w:szCs w:val="28"/>
          </w:rPr>
          <w:instrText xml:space="preserve"> PAGEREF _Toc483829262 \h </w:instrText>
        </w:r>
        <w:r w:rsidRPr="0011702C">
          <w:rPr>
            <w:rFonts w:ascii="Times New Roman" w:hAnsi="Times New Roman"/>
            <w:noProof/>
            <w:webHidden/>
            <w:sz w:val="28"/>
            <w:szCs w:val="28"/>
          </w:rPr>
        </w:r>
        <w:r w:rsidRPr="0011702C">
          <w:rPr>
            <w:rFonts w:ascii="Times New Roman" w:hAnsi="Times New Roman"/>
            <w:noProof/>
            <w:webHidden/>
            <w:sz w:val="28"/>
            <w:szCs w:val="28"/>
          </w:rPr>
          <w:fldChar w:fldCharType="separate"/>
        </w:r>
        <w:r w:rsidR="0011702C" w:rsidRPr="0011702C">
          <w:rPr>
            <w:rFonts w:ascii="Times New Roman" w:hAnsi="Times New Roman"/>
            <w:noProof/>
            <w:webHidden/>
            <w:sz w:val="28"/>
            <w:szCs w:val="28"/>
          </w:rPr>
          <w:t>23</w:t>
        </w:r>
        <w:r w:rsidRPr="0011702C">
          <w:rPr>
            <w:rFonts w:ascii="Times New Roman" w:hAnsi="Times New Roman"/>
            <w:noProof/>
            <w:webHidden/>
            <w:sz w:val="28"/>
            <w:szCs w:val="28"/>
          </w:rPr>
          <w:fldChar w:fldCharType="end"/>
        </w:r>
      </w:hyperlink>
    </w:p>
    <w:p w:rsidR="0011702C" w:rsidRPr="0011702C" w:rsidRDefault="00956868" w:rsidP="0011702C">
      <w:pPr>
        <w:pStyle w:val="24"/>
        <w:tabs>
          <w:tab w:val="right" w:leader="dot" w:pos="9060"/>
        </w:tabs>
        <w:spacing w:after="0" w:line="360" w:lineRule="auto"/>
        <w:jc w:val="both"/>
        <w:rPr>
          <w:rFonts w:ascii="Times New Roman" w:hAnsi="Times New Roman"/>
          <w:noProof/>
          <w:sz w:val="28"/>
          <w:szCs w:val="28"/>
        </w:rPr>
      </w:pPr>
      <w:hyperlink w:anchor="_Toc483829263" w:history="1">
        <w:r w:rsidR="0011702C" w:rsidRPr="0011702C">
          <w:rPr>
            <w:rStyle w:val="a8"/>
            <w:rFonts w:ascii="Times New Roman" w:hAnsi="Times New Roman"/>
            <w:i/>
            <w:noProof/>
            <w:sz w:val="28"/>
            <w:szCs w:val="28"/>
          </w:rPr>
          <w:t>2.2. Изменения в период обострения «холодной войны»</w:t>
        </w:r>
        <w:r w:rsidR="0011702C" w:rsidRPr="0011702C">
          <w:rPr>
            <w:rFonts w:ascii="Times New Roman" w:hAnsi="Times New Roman"/>
            <w:noProof/>
            <w:webHidden/>
            <w:sz w:val="28"/>
            <w:szCs w:val="28"/>
          </w:rPr>
          <w:tab/>
        </w:r>
        <w:r w:rsidRPr="0011702C">
          <w:rPr>
            <w:rFonts w:ascii="Times New Roman" w:hAnsi="Times New Roman"/>
            <w:noProof/>
            <w:webHidden/>
            <w:sz w:val="28"/>
            <w:szCs w:val="28"/>
          </w:rPr>
          <w:fldChar w:fldCharType="begin"/>
        </w:r>
        <w:r w:rsidR="0011702C" w:rsidRPr="0011702C">
          <w:rPr>
            <w:rFonts w:ascii="Times New Roman" w:hAnsi="Times New Roman"/>
            <w:noProof/>
            <w:webHidden/>
            <w:sz w:val="28"/>
            <w:szCs w:val="28"/>
          </w:rPr>
          <w:instrText xml:space="preserve"> PAGEREF _Toc483829263 \h </w:instrText>
        </w:r>
        <w:r w:rsidRPr="0011702C">
          <w:rPr>
            <w:rFonts w:ascii="Times New Roman" w:hAnsi="Times New Roman"/>
            <w:noProof/>
            <w:webHidden/>
            <w:sz w:val="28"/>
            <w:szCs w:val="28"/>
          </w:rPr>
        </w:r>
        <w:r w:rsidRPr="0011702C">
          <w:rPr>
            <w:rFonts w:ascii="Times New Roman" w:hAnsi="Times New Roman"/>
            <w:noProof/>
            <w:webHidden/>
            <w:sz w:val="28"/>
            <w:szCs w:val="28"/>
          </w:rPr>
          <w:fldChar w:fldCharType="separate"/>
        </w:r>
        <w:r w:rsidR="0011702C" w:rsidRPr="0011702C">
          <w:rPr>
            <w:rFonts w:ascii="Times New Roman" w:hAnsi="Times New Roman"/>
            <w:noProof/>
            <w:webHidden/>
            <w:sz w:val="28"/>
            <w:szCs w:val="28"/>
          </w:rPr>
          <w:t>31</w:t>
        </w:r>
        <w:r w:rsidRPr="0011702C">
          <w:rPr>
            <w:rFonts w:ascii="Times New Roman" w:hAnsi="Times New Roman"/>
            <w:noProof/>
            <w:webHidden/>
            <w:sz w:val="28"/>
            <w:szCs w:val="28"/>
          </w:rPr>
          <w:fldChar w:fldCharType="end"/>
        </w:r>
      </w:hyperlink>
    </w:p>
    <w:p w:rsidR="0011702C" w:rsidRPr="0011702C" w:rsidRDefault="00956868" w:rsidP="0011702C">
      <w:pPr>
        <w:pStyle w:val="11"/>
        <w:tabs>
          <w:tab w:val="right" w:leader="dot" w:pos="9060"/>
        </w:tabs>
        <w:spacing w:after="0" w:line="360" w:lineRule="auto"/>
        <w:jc w:val="both"/>
        <w:rPr>
          <w:rFonts w:ascii="Times New Roman" w:hAnsi="Times New Roman"/>
          <w:noProof/>
          <w:sz w:val="28"/>
          <w:szCs w:val="28"/>
        </w:rPr>
      </w:pPr>
      <w:hyperlink w:anchor="_Toc483829264" w:history="1">
        <w:r w:rsidR="0011702C" w:rsidRPr="0011702C">
          <w:rPr>
            <w:rStyle w:val="a8"/>
            <w:rFonts w:ascii="Times New Roman" w:hAnsi="Times New Roman"/>
            <w:noProof/>
            <w:sz w:val="28"/>
            <w:szCs w:val="28"/>
          </w:rPr>
          <w:t>Глава 3. Концепция национальной безопасности Японии в XXI веке</w:t>
        </w:r>
        <w:r w:rsidR="0011702C" w:rsidRPr="0011702C">
          <w:rPr>
            <w:rFonts w:ascii="Times New Roman" w:hAnsi="Times New Roman"/>
            <w:noProof/>
            <w:webHidden/>
            <w:sz w:val="28"/>
            <w:szCs w:val="28"/>
          </w:rPr>
          <w:tab/>
        </w:r>
        <w:r w:rsidRPr="0011702C">
          <w:rPr>
            <w:rFonts w:ascii="Times New Roman" w:hAnsi="Times New Roman"/>
            <w:noProof/>
            <w:webHidden/>
            <w:sz w:val="28"/>
            <w:szCs w:val="28"/>
          </w:rPr>
          <w:fldChar w:fldCharType="begin"/>
        </w:r>
        <w:r w:rsidR="0011702C" w:rsidRPr="0011702C">
          <w:rPr>
            <w:rFonts w:ascii="Times New Roman" w:hAnsi="Times New Roman"/>
            <w:noProof/>
            <w:webHidden/>
            <w:sz w:val="28"/>
            <w:szCs w:val="28"/>
          </w:rPr>
          <w:instrText xml:space="preserve"> PAGEREF _Toc483829264 \h </w:instrText>
        </w:r>
        <w:r w:rsidRPr="0011702C">
          <w:rPr>
            <w:rFonts w:ascii="Times New Roman" w:hAnsi="Times New Roman"/>
            <w:noProof/>
            <w:webHidden/>
            <w:sz w:val="28"/>
            <w:szCs w:val="28"/>
          </w:rPr>
        </w:r>
        <w:r w:rsidRPr="0011702C">
          <w:rPr>
            <w:rFonts w:ascii="Times New Roman" w:hAnsi="Times New Roman"/>
            <w:noProof/>
            <w:webHidden/>
            <w:sz w:val="28"/>
            <w:szCs w:val="28"/>
          </w:rPr>
          <w:fldChar w:fldCharType="separate"/>
        </w:r>
        <w:r w:rsidR="0011702C" w:rsidRPr="0011702C">
          <w:rPr>
            <w:rFonts w:ascii="Times New Roman" w:hAnsi="Times New Roman"/>
            <w:noProof/>
            <w:webHidden/>
            <w:sz w:val="28"/>
            <w:szCs w:val="28"/>
          </w:rPr>
          <w:t>37</w:t>
        </w:r>
        <w:r w:rsidRPr="0011702C">
          <w:rPr>
            <w:rFonts w:ascii="Times New Roman" w:hAnsi="Times New Roman"/>
            <w:noProof/>
            <w:webHidden/>
            <w:sz w:val="28"/>
            <w:szCs w:val="28"/>
          </w:rPr>
          <w:fldChar w:fldCharType="end"/>
        </w:r>
      </w:hyperlink>
    </w:p>
    <w:p w:rsidR="0011702C" w:rsidRPr="0011702C" w:rsidRDefault="00956868" w:rsidP="0011702C">
      <w:pPr>
        <w:pStyle w:val="11"/>
        <w:tabs>
          <w:tab w:val="right" w:leader="dot" w:pos="9060"/>
        </w:tabs>
        <w:spacing w:after="0" w:line="360" w:lineRule="auto"/>
        <w:jc w:val="both"/>
        <w:rPr>
          <w:rFonts w:ascii="Times New Roman" w:hAnsi="Times New Roman"/>
          <w:noProof/>
          <w:sz w:val="28"/>
          <w:szCs w:val="28"/>
        </w:rPr>
      </w:pPr>
      <w:hyperlink w:anchor="_Toc483829265" w:history="1">
        <w:r w:rsidR="0011702C" w:rsidRPr="0011702C">
          <w:rPr>
            <w:rStyle w:val="a8"/>
            <w:rFonts w:ascii="Times New Roman" w:hAnsi="Times New Roman"/>
            <w:noProof/>
            <w:sz w:val="28"/>
            <w:szCs w:val="28"/>
          </w:rPr>
          <w:t>Заклю</w:t>
        </w:r>
        <w:r w:rsidR="0011702C" w:rsidRPr="0011702C">
          <w:rPr>
            <w:rStyle w:val="a8"/>
            <w:rFonts w:ascii="Times New Roman" w:hAnsi="Times New Roman"/>
            <w:noProof/>
            <w:sz w:val="28"/>
            <w:szCs w:val="28"/>
          </w:rPr>
          <w:t>ч</w:t>
        </w:r>
        <w:r w:rsidR="0011702C" w:rsidRPr="0011702C">
          <w:rPr>
            <w:rStyle w:val="a8"/>
            <w:rFonts w:ascii="Times New Roman" w:hAnsi="Times New Roman"/>
            <w:noProof/>
            <w:sz w:val="28"/>
            <w:szCs w:val="28"/>
          </w:rPr>
          <w:t>ение</w:t>
        </w:r>
        <w:r w:rsidR="0011702C" w:rsidRPr="0011702C">
          <w:rPr>
            <w:rFonts w:ascii="Times New Roman" w:hAnsi="Times New Roman"/>
            <w:noProof/>
            <w:webHidden/>
            <w:sz w:val="28"/>
            <w:szCs w:val="28"/>
          </w:rPr>
          <w:tab/>
        </w:r>
        <w:r w:rsidRPr="0011702C">
          <w:rPr>
            <w:rFonts w:ascii="Times New Roman" w:hAnsi="Times New Roman"/>
            <w:noProof/>
            <w:webHidden/>
            <w:sz w:val="28"/>
            <w:szCs w:val="28"/>
          </w:rPr>
          <w:fldChar w:fldCharType="begin"/>
        </w:r>
        <w:r w:rsidR="0011702C" w:rsidRPr="0011702C">
          <w:rPr>
            <w:rFonts w:ascii="Times New Roman" w:hAnsi="Times New Roman"/>
            <w:noProof/>
            <w:webHidden/>
            <w:sz w:val="28"/>
            <w:szCs w:val="28"/>
          </w:rPr>
          <w:instrText xml:space="preserve"> PAGEREF _Toc483829265 \h </w:instrText>
        </w:r>
        <w:r w:rsidRPr="0011702C">
          <w:rPr>
            <w:rFonts w:ascii="Times New Roman" w:hAnsi="Times New Roman"/>
            <w:noProof/>
            <w:webHidden/>
            <w:sz w:val="28"/>
            <w:szCs w:val="28"/>
          </w:rPr>
        </w:r>
        <w:r w:rsidRPr="0011702C">
          <w:rPr>
            <w:rFonts w:ascii="Times New Roman" w:hAnsi="Times New Roman"/>
            <w:noProof/>
            <w:webHidden/>
            <w:sz w:val="28"/>
            <w:szCs w:val="28"/>
          </w:rPr>
          <w:fldChar w:fldCharType="separate"/>
        </w:r>
        <w:r w:rsidR="0011702C" w:rsidRPr="0011702C">
          <w:rPr>
            <w:rFonts w:ascii="Times New Roman" w:hAnsi="Times New Roman"/>
            <w:noProof/>
            <w:webHidden/>
            <w:sz w:val="28"/>
            <w:szCs w:val="28"/>
          </w:rPr>
          <w:t>52</w:t>
        </w:r>
        <w:r w:rsidRPr="0011702C">
          <w:rPr>
            <w:rFonts w:ascii="Times New Roman" w:hAnsi="Times New Roman"/>
            <w:noProof/>
            <w:webHidden/>
            <w:sz w:val="28"/>
            <w:szCs w:val="28"/>
          </w:rPr>
          <w:fldChar w:fldCharType="end"/>
        </w:r>
      </w:hyperlink>
    </w:p>
    <w:p w:rsidR="0011702C" w:rsidRPr="0011702C" w:rsidRDefault="00956868" w:rsidP="0011702C">
      <w:pPr>
        <w:pStyle w:val="11"/>
        <w:tabs>
          <w:tab w:val="right" w:leader="dot" w:pos="9060"/>
        </w:tabs>
        <w:spacing w:after="0" w:line="360" w:lineRule="auto"/>
        <w:jc w:val="both"/>
        <w:rPr>
          <w:rFonts w:ascii="Times New Roman" w:hAnsi="Times New Roman"/>
          <w:noProof/>
          <w:sz w:val="28"/>
          <w:szCs w:val="28"/>
        </w:rPr>
      </w:pPr>
      <w:hyperlink w:anchor="_Toc483829266" w:history="1">
        <w:r w:rsidR="0011702C" w:rsidRPr="0011702C">
          <w:rPr>
            <w:rStyle w:val="a8"/>
            <w:rFonts w:ascii="Times New Roman" w:hAnsi="Times New Roman"/>
            <w:noProof/>
            <w:sz w:val="28"/>
            <w:szCs w:val="28"/>
          </w:rPr>
          <w:t>Список использованной литературы</w:t>
        </w:r>
        <w:r w:rsidR="0011702C" w:rsidRPr="0011702C">
          <w:rPr>
            <w:rFonts w:ascii="Times New Roman" w:hAnsi="Times New Roman"/>
            <w:noProof/>
            <w:webHidden/>
            <w:sz w:val="28"/>
            <w:szCs w:val="28"/>
          </w:rPr>
          <w:tab/>
        </w:r>
        <w:r w:rsidRPr="0011702C">
          <w:rPr>
            <w:rFonts w:ascii="Times New Roman" w:hAnsi="Times New Roman"/>
            <w:noProof/>
            <w:webHidden/>
            <w:sz w:val="28"/>
            <w:szCs w:val="28"/>
          </w:rPr>
          <w:fldChar w:fldCharType="begin"/>
        </w:r>
        <w:r w:rsidR="0011702C" w:rsidRPr="0011702C">
          <w:rPr>
            <w:rFonts w:ascii="Times New Roman" w:hAnsi="Times New Roman"/>
            <w:noProof/>
            <w:webHidden/>
            <w:sz w:val="28"/>
            <w:szCs w:val="28"/>
          </w:rPr>
          <w:instrText xml:space="preserve"> PAGEREF _Toc483829266 \h </w:instrText>
        </w:r>
        <w:r w:rsidRPr="0011702C">
          <w:rPr>
            <w:rFonts w:ascii="Times New Roman" w:hAnsi="Times New Roman"/>
            <w:noProof/>
            <w:webHidden/>
            <w:sz w:val="28"/>
            <w:szCs w:val="28"/>
          </w:rPr>
        </w:r>
        <w:r w:rsidRPr="0011702C">
          <w:rPr>
            <w:rFonts w:ascii="Times New Roman" w:hAnsi="Times New Roman"/>
            <w:noProof/>
            <w:webHidden/>
            <w:sz w:val="28"/>
            <w:szCs w:val="28"/>
          </w:rPr>
          <w:fldChar w:fldCharType="separate"/>
        </w:r>
        <w:r w:rsidR="0011702C" w:rsidRPr="0011702C">
          <w:rPr>
            <w:rFonts w:ascii="Times New Roman" w:hAnsi="Times New Roman"/>
            <w:noProof/>
            <w:webHidden/>
            <w:sz w:val="28"/>
            <w:szCs w:val="28"/>
          </w:rPr>
          <w:t>5</w:t>
        </w:r>
        <w:r w:rsidR="001D1986">
          <w:rPr>
            <w:rFonts w:ascii="Times New Roman" w:hAnsi="Times New Roman"/>
            <w:noProof/>
            <w:webHidden/>
            <w:sz w:val="28"/>
            <w:szCs w:val="28"/>
          </w:rPr>
          <w:t>5</w:t>
        </w:r>
        <w:r w:rsidRPr="0011702C">
          <w:rPr>
            <w:rFonts w:ascii="Times New Roman" w:hAnsi="Times New Roman"/>
            <w:noProof/>
            <w:webHidden/>
            <w:sz w:val="28"/>
            <w:szCs w:val="28"/>
          </w:rPr>
          <w:fldChar w:fldCharType="end"/>
        </w:r>
      </w:hyperlink>
    </w:p>
    <w:p w:rsidR="000951D7" w:rsidRDefault="00956868" w:rsidP="000951D7">
      <w:pPr>
        <w:pStyle w:val="af9"/>
      </w:pPr>
      <w:r>
        <w:rPr>
          <w:rFonts w:ascii="Calibri" w:hAnsi="Calibri"/>
          <w:sz w:val="22"/>
          <w:szCs w:val="22"/>
        </w:rPr>
        <w:fldChar w:fldCharType="end"/>
      </w:r>
    </w:p>
    <w:p w:rsidR="000951D7" w:rsidRDefault="000951D7" w:rsidP="0011702C">
      <w:pPr>
        <w:pStyle w:val="af9"/>
        <w:jc w:val="left"/>
      </w:pPr>
    </w:p>
    <w:p w:rsidR="0011702C" w:rsidRDefault="0011702C" w:rsidP="0011702C">
      <w:pPr>
        <w:pStyle w:val="af9"/>
        <w:jc w:val="left"/>
      </w:pPr>
    </w:p>
    <w:p w:rsidR="000951D7" w:rsidRDefault="000951D7" w:rsidP="000951D7">
      <w:pPr>
        <w:pStyle w:val="af9"/>
      </w:pPr>
    </w:p>
    <w:p w:rsidR="000951D7" w:rsidRDefault="000951D7" w:rsidP="000951D7">
      <w:pPr>
        <w:pStyle w:val="af9"/>
      </w:pPr>
    </w:p>
    <w:p w:rsidR="000951D7" w:rsidRDefault="000951D7" w:rsidP="000951D7">
      <w:pPr>
        <w:pStyle w:val="af9"/>
      </w:pPr>
    </w:p>
    <w:p w:rsidR="005B0BED" w:rsidRDefault="005B0BED" w:rsidP="000951D7">
      <w:pPr>
        <w:pStyle w:val="af9"/>
      </w:pPr>
    </w:p>
    <w:p w:rsidR="005B0BED" w:rsidRDefault="005B0BED" w:rsidP="000951D7">
      <w:pPr>
        <w:pStyle w:val="af9"/>
      </w:pPr>
    </w:p>
    <w:p w:rsidR="005B0BED" w:rsidRDefault="005B0BED" w:rsidP="000951D7">
      <w:pPr>
        <w:pStyle w:val="af9"/>
      </w:pPr>
    </w:p>
    <w:p w:rsidR="000951D7" w:rsidRDefault="000951D7" w:rsidP="000951D7">
      <w:pPr>
        <w:pStyle w:val="af9"/>
      </w:pPr>
    </w:p>
    <w:p w:rsidR="000951D7" w:rsidRDefault="000951D7" w:rsidP="000951D7">
      <w:pPr>
        <w:pStyle w:val="af9"/>
      </w:pPr>
    </w:p>
    <w:p w:rsidR="000951D7" w:rsidRDefault="000951D7" w:rsidP="000951D7">
      <w:pPr>
        <w:pStyle w:val="af9"/>
      </w:pPr>
    </w:p>
    <w:p w:rsidR="000951D7" w:rsidRDefault="000951D7" w:rsidP="000951D7">
      <w:pPr>
        <w:pStyle w:val="af9"/>
      </w:pPr>
    </w:p>
    <w:p w:rsidR="000951D7" w:rsidRDefault="000951D7" w:rsidP="000951D7">
      <w:pPr>
        <w:pStyle w:val="af9"/>
      </w:pPr>
    </w:p>
    <w:p w:rsidR="000951D7" w:rsidRDefault="000951D7" w:rsidP="000951D7">
      <w:pPr>
        <w:pStyle w:val="af9"/>
      </w:pPr>
    </w:p>
    <w:p w:rsidR="009B3816" w:rsidRDefault="009B3816" w:rsidP="00447249">
      <w:pPr>
        <w:pStyle w:val="af8"/>
        <w:jc w:val="center"/>
      </w:pPr>
      <w:bookmarkStart w:id="0" w:name="_Toc482240351"/>
      <w:bookmarkStart w:id="1" w:name="_Toc483829257"/>
      <w:r>
        <w:lastRenderedPageBreak/>
        <w:t>Введение</w:t>
      </w:r>
      <w:bookmarkEnd w:id="0"/>
      <w:bookmarkEnd w:id="1"/>
    </w:p>
    <w:p w:rsidR="00717B9B" w:rsidRDefault="00717B9B" w:rsidP="00717B9B">
      <w:pPr>
        <w:pStyle w:val="af9"/>
        <w:ind w:firstLine="709"/>
      </w:pPr>
    </w:p>
    <w:p w:rsidR="00717B9B" w:rsidRDefault="00717B9B" w:rsidP="00717B9B">
      <w:pPr>
        <w:pStyle w:val="af9"/>
        <w:ind w:firstLine="709"/>
      </w:pPr>
      <w:r>
        <w:t xml:space="preserve">Ввиду глобальных изменений современного мира в политической, экономической, технологической и военной сферах, для многих стран стало необходимым обратить серьезное внимание </w:t>
      </w:r>
      <w:r w:rsidRPr="00805D15">
        <w:t xml:space="preserve">на </w:t>
      </w:r>
      <w:r w:rsidR="008A6D0B" w:rsidRPr="00805D15">
        <w:t>построение</w:t>
      </w:r>
      <w:r>
        <w:t xml:space="preserve"> политики безопасности, и Япония не стала исключением. </w:t>
      </w:r>
    </w:p>
    <w:p w:rsidR="00717B9B" w:rsidRDefault="00717B9B" w:rsidP="00717B9B">
      <w:pPr>
        <w:pStyle w:val="af9"/>
        <w:ind w:firstLine="709"/>
      </w:pPr>
      <w:r>
        <w:t xml:space="preserve">Внешняя политика Северной Кореи, рост военной мощи Китая, изменения в стратегии США побудили Японию активизировать собственную политику безопасности. В ХХ веке пассивность Японии в политической деятельности уравновешивалась высоким экономическим ростом, но </w:t>
      </w:r>
      <w:r w:rsidR="008A6D0B" w:rsidRPr="00805D15">
        <w:t>с конца 90-х годов</w:t>
      </w:r>
      <w:r w:rsidR="00E87354">
        <w:t xml:space="preserve"> </w:t>
      </w:r>
      <w:r>
        <w:t xml:space="preserve">Япония постепенно утратила способность активного экономического роста. </w:t>
      </w:r>
      <w:r w:rsidR="008A6D0B">
        <w:t>В</w:t>
      </w:r>
      <w:r w:rsidR="00F9255B">
        <w:t xml:space="preserve"> период «холодной войны»</w:t>
      </w:r>
      <w:r w:rsidR="00E87354">
        <w:t xml:space="preserve"> д</w:t>
      </w:r>
      <w:r w:rsidR="00E87354" w:rsidRPr="00E87354">
        <w:t>октрина национальной безопасности Японии в первую очередь была направлена противодействию угрозы в лице Советского Союза</w:t>
      </w:r>
      <w:r w:rsidR="00F9255B">
        <w:t xml:space="preserve">, однако, </w:t>
      </w:r>
      <w:r w:rsidR="00E87354" w:rsidRPr="00E87354">
        <w:t>с распадом СССР</w:t>
      </w:r>
      <w:r w:rsidR="00E87354">
        <w:t xml:space="preserve"> </w:t>
      </w:r>
      <w:r>
        <w:t xml:space="preserve">мир перестал быть </w:t>
      </w:r>
      <w:r w:rsidR="00BF6999">
        <w:t>би</w:t>
      </w:r>
      <w:r>
        <w:t xml:space="preserve">полярным. Таким образом, политика обеспечения национальной безопасности, обычно </w:t>
      </w:r>
      <w:r w:rsidRPr="00717B9B">
        <w:t>рассматриваемая правящими кругами Японии исключительно как участие в системе «договора безопасности»</w:t>
      </w:r>
      <w:r>
        <w:rPr>
          <w:rFonts w:hint="eastAsia"/>
        </w:rPr>
        <w:t xml:space="preserve"> (</w:t>
      </w:r>
      <w:r>
        <w:rPr>
          <w:rFonts w:hint="eastAsia"/>
        </w:rPr>
        <w:t>日本国とアメリカ合衆国との間の相互協力及び安全保障条約</w:t>
      </w:r>
      <w:r>
        <w:rPr>
          <w:rStyle w:val="ab"/>
        </w:rPr>
        <w:footnoteReference w:id="1"/>
      </w:r>
      <w:r>
        <w:rPr>
          <w:rFonts w:hint="eastAsia"/>
        </w:rPr>
        <w:t xml:space="preserve"> </w:t>
      </w:r>
      <w:r w:rsidR="00141AAC">
        <w:t xml:space="preserve"> </w:t>
      </w:r>
      <w:proofErr w:type="spellStart"/>
      <w:r w:rsidR="00141AAC">
        <w:t>нихонкоку</w:t>
      </w:r>
      <w:proofErr w:type="spellEnd"/>
      <w:r w:rsidR="00141AAC">
        <w:t xml:space="preserve"> то</w:t>
      </w:r>
      <w:r w:rsidR="00141AAC" w:rsidRPr="00141AAC">
        <w:t xml:space="preserve"> </w:t>
      </w:r>
      <w:proofErr w:type="spellStart"/>
      <w:r w:rsidR="00141AAC">
        <w:t>амэрикагассю</w:t>
      </w:r>
      <w:proofErr w:type="gramStart"/>
      <w:r w:rsidR="00141AAC">
        <w:t>:к</w:t>
      </w:r>
      <w:proofErr w:type="gramEnd"/>
      <w:r w:rsidR="00141AAC">
        <w:t>оку</w:t>
      </w:r>
      <w:proofErr w:type="spellEnd"/>
      <w:r w:rsidR="00141AAC" w:rsidRPr="00141AAC">
        <w:t xml:space="preserve"> </w:t>
      </w:r>
      <w:r w:rsidR="00141AAC">
        <w:t>то но</w:t>
      </w:r>
      <w:r w:rsidR="00141AAC" w:rsidRPr="00141AAC">
        <w:t xml:space="preserve"> </w:t>
      </w:r>
      <w:r w:rsidR="00141AAC">
        <w:t>а</w:t>
      </w:r>
      <w:r w:rsidR="00E92B25">
        <w:t>й</w:t>
      </w:r>
      <w:r w:rsidR="00141AAC">
        <w:t>да</w:t>
      </w:r>
      <w:r w:rsidR="00141AAC" w:rsidRPr="00141AAC">
        <w:t xml:space="preserve"> </w:t>
      </w:r>
      <w:r w:rsidR="00141AAC">
        <w:t>но</w:t>
      </w:r>
      <w:r w:rsidR="00141AAC" w:rsidRPr="00141AAC">
        <w:t xml:space="preserve"> </w:t>
      </w:r>
      <w:proofErr w:type="spellStart"/>
      <w:r w:rsidR="00141AAC">
        <w:t>со:го</w:t>
      </w:r>
      <w:proofErr w:type="spellEnd"/>
      <w:r w:rsidR="00141AAC" w:rsidRPr="00141AAC">
        <w:t xml:space="preserve"> </w:t>
      </w:r>
      <w:proofErr w:type="spellStart"/>
      <w:r w:rsidR="00141AAC">
        <w:t>кё:рёку</w:t>
      </w:r>
      <w:proofErr w:type="spellEnd"/>
      <w:r w:rsidR="00141AAC" w:rsidRPr="00141AAC">
        <w:t xml:space="preserve"> </w:t>
      </w:r>
      <w:proofErr w:type="spellStart"/>
      <w:r w:rsidR="00141AAC">
        <w:t>оёби</w:t>
      </w:r>
      <w:proofErr w:type="spellEnd"/>
      <w:r w:rsidR="00141AAC" w:rsidRPr="00141AAC">
        <w:t xml:space="preserve"> </w:t>
      </w:r>
      <w:proofErr w:type="spellStart"/>
      <w:r w:rsidR="00141AAC">
        <w:t>андзэн</w:t>
      </w:r>
      <w:proofErr w:type="spellEnd"/>
      <w:r w:rsidR="00141AAC" w:rsidRPr="00141AAC">
        <w:t xml:space="preserve"> </w:t>
      </w:r>
      <w:proofErr w:type="spellStart"/>
      <w:r w:rsidR="00141AAC">
        <w:t>хосё</w:t>
      </w:r>
      <w:proofErr w:type="spellEnd"/>
      <w:r w:rsidR="00141AAC">
        <w:t>:</w:t>
      </w:r>
      <w:r w:rsidR="001949EC">
        <w:t xml:space="preserve"> </w:t>
      </w:r>
      <w:proofErr w:type="spellStart"/>
      <w:r w:rsidR="00141AAC">
        <w:t>дзё:яку</w:t>
      </w:r>
      <w:proofErr w:type="spellEnd"/>
      <w:r w:rsidR="00141AAC" w:rsidRPr="00141AAC">
        <w:t xml:space="preserve"> </w:t>
      </w:r>
      <w:r w:rsidRPr="00717B9B">
        <w:t>— Договор о взаимном сотрудничестве и гарантиях безопасности между США и Японией</w:t>
      </w:r>
      <w:r w:rsidR="008A6D0B">
        <w:t>, подписанный 19 января 1960 г.</w:t>
      </w:r>
      <w:r w:rsidRPr="00717B9B">
        <w:t>, который достаточно</w:t>
      </w:r>
      <w:r>
        <w:rPr>
          <w:rFonts w:hint="eastAsia"/>
        </w:rPr>
        <w:t xml:space="preserve"> </w:t>
      </w:r>
      <w:r>
        <w:t>сильно ограничивает</w:t>
      </w:r>
      <w:r w:rsidR="00613857">
        <w:t xml:space="preserve"> Японию в геополитической сфере)</w:t>
      </w:r>
      <w:r>
        <w:t xml:space="preserve"> перестала быть работоспособной в современных условиях. Это также привело к тому, что Японии приходится пересматривать свою политику в области безопасности. </w:t>
      </w:r>
    </w:p>
    <w:p w:rsidR="00717B9B" w:rsidRDefault="00717B9B" w:rsidP="00717B9B">
      <w:pPr>
        <w:pStyle w:val="af9"/>
        <w:ind w:firstLine="709"/>
      </w:pPr>
      <w:r>
        <w:t xml:space="preserve"> </w:t>
      </w:r>
      <w:r w:rsidR="00BB6FEB" w:rsidRPr="00805D15">
        <w:t xml:space="preserve">На сегодняшний момент Япония продолжает предпринимать активные действия в военно-политической сфере. За последние годы в японской политике безопасности произошло достаточно много изменений: </w:t>
      </w:r>
      <w:r w:rsidR="00805D15" w:rsidRPr="00805D15">
        <w:lastRenderedPageBreak/>
        <w:t>увеличение</w:t>
      </w:r>
      <w:r w:rsidR="00BB6FEB" w:rsidRPr="00805D15">
        <w:t xml:space="preserve"> военного бюджета, создание Совета национальной безопасности, принятие законов, существенно расширяющих действия сил самообороны. Таким образом, пересмотр военной политики Японии, может повлечь за собой изменения </w:t>
      </w:r>
      <w:r w:rsidR="009548AF" w:rsidRPr="00805D15">
        <w:t xml:space="preserve">в японо-американских отношениях </w:t>
      </w:r>
      <w:r w:rsidR="00BB6FEB" w:rsidRPr="00805D15">
        <w:t>в Азиатско-Тихоокеанском регион</w:t>
      </w:r>
      <w:r w:rsidR="009548AF" w:rsidRPr="00805D15">
        <w:t>е</w:t>
      </w:r>
      <w:r w:rsidR="00BB6FEB" w:rsidRPr="00805D15">
        <w:t>, что в свою оче</w:t>
      </w:r>
      <w:r w:rsidR="009548AF" w:rsidRPr="00805D15">
        <w:t xml:space="preserve">редь отразится на ситуации и за </w:t>
      </w:r>
      <w:r w:rsidR="00BB6FEB" w:rsidRPr="00805D15">
        <w:t>пределами</w:t>
      </w:r>
      <w:r w:rsidR="009548AF" w:rsidRPr="00805D15">
        <w:t xml:space="preserve"> данного региона</w:t>
      </w:r>
      <w:r w:rsidR="00BB6FEB" w:rsidRPr="00805D15">
        <w:t>.</w:t>
      </w:r>
      <w:r w:rsidR="00BB6FEB">
        <w:t xml:space="preserve"> Также </w:t>
      </w:r>
      <w:r>
        <w:t>Япония является одним из ближайших соседей России, и изменения в японском военно-политическом курсе также могут оказывать влияние на политику России. Поэтому очевидно, что изучение изменений японской политики в области безопасности является актуальным. В связи с этим</w:t>
      </w:r>
      <w:r w:rsidR="00613857">
        <w:t xml:space="preserve"> </w:t>
      </w:r>
      <w:r w:rsidR="00613857" w:rsidRPr="00805D15">
        <w:t>и была выбрана</w:t>
      </w:r>
      <w:r w:rsidRPr="00805D15">
        <w:t xml:space="preserve"> </w:t>
      </w:r>
      <w:r w:rsidR="00613857" w:rsidRPr="00805D15">
        <w:t>эволюция</w:t>
      </w:r>
      <w:r w:rsidRPr="00805D15">
        <w:t xml:space="preserve"> концепции на</w:t>
      </w:r>
      <w:r w:rsidR="00613857" w:rsidRPr="00805D15">
        <w:t>циональной безопасности Японии в качестве темы выпускной квалификационной работы.</w:t>
      </w:r>
      <w:r w:rsidR="00613857">
        <w:t xml:space="preserve"> </w:t>
      </w:r>
    </w:p>
    <w:p w:rsidR="00717B9B" w:rsidRDefault="00717B9B" w:rsidP="00717B9B">
      <w:pPr>
        <w:pStyle w:val="af9"/>
        <w:ind w:firstLine="709"/>
      </w:pPr>
      <w:r>
        <w:t xml:space="preserve">Целью </w:t>
      </w:r>
      <w:r w:rsidR="00613857" w:rsidRPr="00805D15">
        <w:t>выпускной квалификационной работы</w:t>
      </w:r>
      <w:r>
        <w:t xml:space="preserve"> является рассмотрение истории изменений в политике безопасности послевоенной Японии вплоть до нынешнего состояния. К сожалению, объем выпускной квалификационной работы не позволяет детально рассмотреть все ключевые моменты, поэтому в работе будут прослежены основные тенденции японской концепции безопасности. </w:t>
      </w:r>
      <w:r w:rsidR="009548AF" w:rsidRPr="00805D15">
        <w:t xml:space="preserve">Новизна исследования </w:t>
      </w:r>
      <w:r w:rsidR="00CE40E4" w:rsidRPr="00805D15">
        <w:t>заключается</w:t>
      </w:r>
      <w:r w:rsidR="009548AF" w:rsidRPr="00805D15">
        <w:t xml:space="preserve"> в том, что</w:t>
      </w:r>
      <w:r w:rsidR="00CE40E4" w:rsidRPr="00805D15">
        <w:t xml:space="preserve"> была предпринята попытка </w:t>
      </w:r>
      <w:r w:rsidR="004A1F2C" w:rsidRPr="00805D15">
        <w:t xml:space="preserve">охватить историю концепции национальной безопасности Японии за максимально возможный период, то есть с </w:t>
      </w:r>
      <w:r w:rsidR="00805D15">
        <w:t>1947</w:t>
      </w:r>
      <w:r w:rsidR="004A1F2C" w:rsidRPr="00805D15">
        <w:t xml:space="preserve"> до 2017 года.</w:t>
      </w:r>
    </w:p>
    <w:p w:rsidR="00717B9B" w:rsidRDefault="00717B9B" w:rsidP="00717B9B">
      <w:pPr>
        <w:pStyle w:val="af9"/>
        <w:ind w:firstLine="709"/>
      </w:pPr>
      <w:r>
        <w:t>Для реализации данной цели автор работы поставил перед собой несколько основных задач: поэтапно проследить формирование и трансф</w:t>
      </w:r>
      <w:r w:rsidR="00805D15">
        <w:t>ормацию</w:t>
      </w:r>
      <w:r>
        <w:t xml:space="preserve"> военно-политического курса Японии, проанализировать события, оказавшие на него влияние, и осветить отношение японского общества к последним изменениям.  </w:t>
      </w:r>
    </w:p>
    <w:p w:rsidR="00717B9B" w:rsidRDefault="00717B9B" w:rsidP="00717B9B">
      <w:pPr>
        <w:pStyle w:val="af9"/>
        <w:ind w:firstLine="709"/>
      </w:pPr>
      <w:r>
        <w:t>В соответствии с поставленными задачами  автор разделил работу на несколько глав. Первая глава посвящена периоду сразу после</w:t>
      </w:r>
      <w:proofErr w:type="gramStart"/>
      <w:r>
        <w:t xml:space="preserve"> В</w:t>
      </w:r>
      <w:proofErr w:type="gramEnd"/>
      <w:r>
        <w:t xml:space="preserve">торой мировой войны. В ней описано формирование сил самообороны и становление первой послевоенной концепции политики безопасности. </w:t>
      </w:r>
      <w:r>
        <w:lastRenderedPageBreak/>
        <w:t>Затем с конца ХХ века концепция безопасности Японии претерпевает заметные изменения, которые описывает вторая глава.  Данная глава поделена на два раздела, первый из которы</w:t>
      </w:r>
      <w:r w:rsidR="006412AD">
        <w:t>х рассказывает о ситуации в 70-</w:t>
      </w:r>
      <w:r>
        <w:t xml:space="preserve">х годах, когда разработанная ранее доктрина теряет свою актуальность; второй раздел — об изменениях в период «холодной войны». Третья глава отведена рассмотрению концепции национальной безопасности Японии в XXI веке. </w:t>
      </w:r>
    </w:p>
    <w:p w:rsidR="00717B9B" w:rsidRDefault="00717B9B" w:rsidP="00717B9B">
      <w:pPr>
        <w:pStyle w:val="af9"/>
        <w:ind w:firstLine="709"/>
      </w:pPr>
      <w:r>
        <w:t xml:space="preserve">Методологическую основу данного исследования представляют системный подход, проблемно-хронологический и аналитический  методы, что позволяет </w:t>
      </w:r>
      <w:r w:rsidR="004A1F2C">
        <w:t xml:space="preserve">всесторонне </w:t>
      </w:r>
      <w:r>
        <w:t xml:space="preserve">рассмотреть эволюцию концепции безопасности Японии. </w:t>
      </w:r>
    </w:p>
    <w:p w:rsidR="00573E50" w:rsidRDefault="005C3F0E" w:rsidP="00573E50">
      <w:pPr>
        <w:pStyle w:val="af9"/>
        <w:ind w:firstLine="709"/>
      </w:pPr>
      <w:r w:rsidRPr="00801527">
        <w:t xml:space="preserve">При написании </w:t>
      </w:r>
      <w:r>
        <w:t>данной работы</w:t>
      </w:r>
      <w:r w:rsidRPr="00801527">
        <w:t xml:space="preserve"> использовались </w:t>
      </w:r>
      <w:r>
        <w:t>труды</w:t>
      </w:r>
      <w:r w:rsidRPr="009E21F1">
        <w:t xml:space="preserve"> </w:t>
      </w:r>
      <w:r>
        <w:t xml:space="preserve">российских и зарубежных исследователей, </w:t>
      </w:r>
      <w:r w:rsidRPr="00801527">
        <w:t>официальные</w:t>
      </w:r>
      <w:r w:rsidR="00BF7493">
        <w:t xml:space="preserve"> документы, </w:t>
      </w:r>
      <w:r w:rsidR="00BF7493" w:rsidRPr="00805D15">
        <w:t>новостные статьи, материалы интернет сети.</w:t>
      </w:r>
      <w:r w:rsidRPr="00805D15">
        <w:t xml:space="preserve"> Большое теоретическое значе</w:t>
      </w:r>
      <w:r w:rsidRPr="003255CD">
        <w:t xml:space="preserve">ние для автора имели </w:t>
      </w:r>
      <w:r>
        <w:t>исследования</w:t>
      </w:r>
      <w:r w:rsidRPr="003255CD">
        <w:t xml:space="preserve"> российских японоведов. Особенно следует отметить труды Л.П. Пинаева, М.И. </w:t>
      </w:r>
      <w:proofErr w:type="spellStart"/>
      <w:r w:rsidRPr="003255CD">
        <w:t>Крупянко</w:t>
      </w:r>
      <w:proofErr w:type="spellEnd"/>
      <w:r w:rsidRPr="003255CD">
        <w:t xml:space="preserve">, В.Н. Бунина, С. В. </w:t>
      </w:r>
      <w:proofErr w:type="spellStart"/>
      <w:r w:rsidRPr="003255CD">
        <w:t>Чугрова</w:t>
      </w:r>
      <w:proofErr w:type="spellEnd"/>
      <w:r w:rsidRPr="003255CD">
        <w:t>, содержащие анализ проблем станов</w:t>
      </w:r>
      <w:r w:rsidR="004A1F2C">
        <w:t>ления японской военной политики</w:t>
      </w:r>
      <w:r w:rsidRPr="003255CD">
        <w:t xml:space="preserve"> </w:t>
      </w:r>
      <w:r w:rsidR="004A1F2C">
        <w:t>и</w:t>
      </w:r>
      <w:r w:rsidRPr="003255CD">
        <w:t xml:space="preserve"> анализ концепции национальной безопасности Японии в период п</w:t>
      </w:r>
      <w:r w:rsidR="00CD4639">
        <w:t xml:space="preserve">осле окончания «холодной войны». </w:t>
      </w:r>
      <w:r w:rsidR="00CD4639" w:rsidRPr="00805D15">
        <w:t>Данные исследования позволяют составить достаточно п</w:t>
      </w:r>
      <w:r w:rsidR="00805D15" w:rsidRPr="00805D15">
        <w:t>олную картину о военной политике</w:t>
      </w:r>
      <w:r w:rsidR="00CD4639" w:rsidRPr="00805D15">
        <w:t xml:space="preserve"> Японии, так как в них затронуты проблемы не только непосредственно </w:t>
      </w:r>
      <w:r w:rsidR="00823A4D" w:rsidRPr="00805D15">
        <w:t>японской политики</w:t>
      </w:r>
      <w:r w:rsidR="00CD4639" w:rsidRPr="00805D15">
        <w:t xml:space="preserve">, но </w:t>
      </w:r>
      <w:r w:rsidR="00823A4D" w:rsidRPr="00805D15">
        <w:t>и</w:t>
      </w:r>
      <w:r w:rsidR="00CD4639" w:rsidRPr="00805D15">
        <w:t xml:space="preserve"> рассмотрена политика США, котор</w:t>
      </w:r>
      <w:r w:rsidR="00805D15" w:rsidRPr="00805D15">
        <w:t>ая оказывае</w:t>
      </w:r>
      <w:r w:rsidR="00CD4639" w:rsidRPr="00805D15">
        <w:t>т серьезное влияние на Японию, отражены экономические и внешнеполитические факторы.</w:t>
      </w:r>
      <w:r w:rsidR="00CD4639">
        <w:t xml:space="preserve"> </w:t>
      </w:r>
      <w:r w:rsidRPr="003255CD">
        <w:t xml:space="preserve">Автором </w:t>
      </w:r>
      <w:r w:rsidR="00823A4D">
        <w:t xml:space="preserve">также </w:t>
      </w:r>
      <w:r w:rsidRPr="003255CD">
        <w:t>был рассмотрен р</w:t>
      </w:r>
      <w:r>
        <w:t>яд диссертационных исследований</w:t>
      </w:r>
      <w:r w:rsidRPr="003255CD">
        <w:t>.</w:t>
      </w:r>
      <w:r>
        <w:t xml:space="preserve"> Кроме того,</w:t>
      </w:r>
      <w:r w:rsidRPr="003255CD">
        <w:t xml:space="preserve"> в работе использовались</w:t>
      </w:r>
      <w:r w:rsidR="00823A4D">
        <w:t xml:space="preserve"> </w:t>
      </w:r>
      <w:r w:rsidRPr="003255CD">
        <w:t>труды японских по</w:t>
      </w:r>
      <w:r>
        <w:t>литологов, например</w:t>
      </w:r>
      <w:proofErr w:type="gramStart"/>
      <w:r>
        <w:t xml:space="preserve"> Э</w:t>
      </w:r>
      <w:proofErr w:type="gramEnd"/>
      <w:r>
        <w:t xml:space="preserve">ндо </w:t>
      </w:r>
      <w:proofErr w:type="spellStart"/>
      <w:r w:rsidRPr="003255CD">
        <w:t>Сэйдзи</w:t>
      </w:r>
      <w:proofErr w:type="spellEnd"/>
      <w:r w:rsidRPr="003255CD">
        <w:rPr>
          <w:rStyle w:val="ab"/>
          <w:sz w:val="24"/>
          <w:szCs w:val="24"/>
        </w:rPr>
        <w:footnoteReference w:id="2"/>
      </w:r>
      <w:r w:rsidRPr="003255CD">
        <w:t xml:space="preserve">, </w:t>
      </w:r>
      <w:proofErr w:type="spellStart"/>
      <w:r w:rsidRPr="003255CD">
        <w:t>Масуда</w:t>
      </w:r>
      <w:proofErr w:type="spellEnd"/>
      <w:r w:rsidRPr="003255CD">
        <w:t xml:space="preserve"> </w:t>
      </w:r>
      <w:proofErr w:type="spellStart"/>
      <w:r w:rsidRPr="003255CD">
        <w:t>Хироси</w:t>
      </w:r>
      <w:proofErr w:type="spellEnd"/>
      <w:r w:rsidRPr="003255CD">
        <w:rPr>
          <w:rStyle w:val="ab"/>
          <w:sz w:val="24"/>
          <w:szCs w:val="24"/>
        </w:rPr>
        <w:footnoteReference w:id="3"/>
      </w:r>
      <w:r w:rsidRPr="003255CD">
        <w:t xml:space="preserve">, </w:t>
      </w:r>
      <w:proofErr w:type="spellStart"/>
      <w:r w:rsidRPr="003255CD">
        <w:t>Аяко</w:t>
      </w:r>
      <w:proofErr w:type="spellEnd"/>
      <w:r w:rsidRPr="003255CD">
        <w:t xml:space="preserve"> </w:t>
      </w:r>
      <w:proofErr w:type="spellStart"/>
      <w:r w:rsidRPr="003255CD">
        <w:t>Кусуноки</w:t>
      </w:r>
      <w:proofErr w:type="spellEnd"/>
      <w:r w:rsidRPr="003255CD">
        <w:rPr>
          <w:rStyle w:val="ab"/>
          <w:sz w:val="24"/>
          <w:szCs w:val="24"/>
        </w:rPr>
        <w:footnoteReference w:id="4"/>
      </w:r>
      <w:r w:rsidRPr="003255CD">
        <w:t xml:space="preserve">.  </w:t>
      </w:r>
    </w:p>
    <w:p w:rsidR="00573E50" w:rsidRPr="00B26049" w:rsidRDefault="00573E50" w:rsidP="00573E50">
      <w:pPr>
        <w:pStyle w:val="af9"/>
        <w:ind w:firstLine="709"/>
      </w:pPr>
      <w:proofErr w:type="gramStart"/>
      <w:r w:rsidRPr="006B4D2B">
        <w:lastRenderedPageBreak/>
        <w:t xml:space="preserve">Законодательные акты, определяющие развитие политики обеспечения безопасности Японии, </w:t>
      </w:r>
      <w:r w:rsidRPr="005E2D91">
        <w:t>ежегодные обзоры</w:t>
      </w:r>
      <w:r>
        <w:t xml:space="preserve">, такие как </w:t>
      </w:r>
      <w:r w:rsidRPr="005E2D91">
        <w:t xml:space="preserve"> «Белые книги обороны», «Голубые книги по вопросам дипломатии»</w:t>
      </w:r>
      <w:r>
        <w:t xml:space="preserve">, </w:t>
      </w:r>
      <w:r w:rsidRPr="005E2D91">
        <w:t>отражающие официальную позицию японского правительства и заключающие информацию об основных принципах политики страны в области обеспе</w:t>
      </w:r>
      <w:r>
        <w:t xml:space="preserve">чения национальной безопасности, </w:t>
      </w:r>
      <w:r w:rsidRPr="006B4D2B">
        <w:t>составляют важную часть источников.</w:t>
      </w:r>
      <w:proofErr w:type="gramEnd"/>
      <w:r w:rsidRPr="006B4D2B">
        <w:t xml:space="preserve"> В ходе написания работы были изучены японо-американские межправительственные и межведомственные документы, представляющие чрезвычайную важность для понимания концепции политики безопасности Японии.</w:t>
      </w:r>
    </w:p>
    <w:p w:rsidR="00E23EF1" w:rsidRDefault="00573E50" w:rsidP="00573E50">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связи с тем, что т</w:t>
      </w:r>
      <w:r w:rsidRPr="009E21F1">
        <w:rPr>
          <w:rFonts w:ascii="Times New Roman" w:hAnsi="Times New Roman"/>
          <w:sz w:val="28"/>
          <w:szCs w:val="28"/>
        </w:rPr>
        <w:t>ретья глава посвящена непосредственно  современному  этапу, который на данный момент  почти не  осв</w:t>
      </w:r>
      <w:r>
        <w:rPr>
          <w:rFonts w:ascii="Times New Roman" w:hAnsi="Times New Roman"/>
          <w:sz w:val="28"/>
          <w:szCs w:val="28"/>
        </w:rPr>
        <w:t>ещен  в  трудах  исследователей</w:t>
      </w:r>
      <w:r w:rsidR="002D4384">
        <w:rPr>
          <w:rFonts w:ascii="Times New Roman" w:hAnsi="Times New Roman"/>
          <w:sz w:val="28"/>
          <w:szCs w:val="28"/>
        </w:rPr>
        <w:t>, а</w:t>
      </w:r>
      <w:r w:rsidRPr="009E21F1">
        <w:rPr>
          <w:rFonts w:ascii="Times New Roman" w:hAnsi="Times New Roman"/>
          <w:sz w:val="28"/>
          <w:szCs w:val="28"/>
        </w:rPr>
        <w:t xml:space="preserve">втор  дает  собственный  </w:t>
      </w:r>
      <w:r w:rsidR="002D4384">
        <w:rPr>
          <w:rFonts w:ascii="Times New Roman" w:hAnsi="Times New Roman"/>
          <w:sz w:val="28"/>
          <w:szCs w:val="28"/>
        </w:rPr>
        <w:t>анализ, базируясь в основном на</w:t>
      </w:r>
      <w:r w:rsidRPr="009E21F1">
        <w:rPr>
          <w:rFonts w:ascii="Times New Roman" w:hAnsi="Times New Roman"/>
          <w:sz w:val="28"/>
          <w:szCs w:val="28"/>
        </w:rPr>
        <w:t xml:space="preserve"> опубликованных на сайте министерства обороны Японии, «Бел</w:t>
      </w:r>
      <w:r>
        <w:rPr>
          <w:rFonts w:ascii="Times New Roman" w:hAnsi="Times New Roman"/>
          <w:sz w:val="28"/>
          <w:szCs w:val="28"/>
        </w:rPr>
        <w:t>ых</w:t>
      </w:r>
      <w:r w:rsidRPr="009E21F1">
        <w:rPr>
          <w:rFonts w:ascii="Times New Roman" w:hAnsi="Times New Roman"/>
          <w:sz w:val="28"/>
          <w:szCs w:val="28"/>
        </w:rPr>
        <w:t xml:space="preserve"> книг</w:t>
      </w:r>
      <w:r>
        <w:rPr>
          <w:rFonts w:ascii="Times New Roman" w:hAnsi="Times New Roman"/>
          <w:sz w:val="28"/>
          <w:szCs w:val="28"/>
        </w:rPr>
        <w:t>ах</w:t>
      </w:r>
      <w:r w:rsidRPr="009E21F1">
        <w:rPr>
          <w:rFonts w:ascii="Times New Roman" w:hAnsi="Times New Roman"/>
          <w:sz w:val="28"/>
          <w:szCs w:val="28"/>
        </w:rPr>
        <w:t xml:space="preserve"> обороны»</w:t>
      </w:r>
      <w:r>
        <w:rPr>
          <w:rFonts w:ascii="Times New Roman" w:hAnsi="Times New Roman"/>
          <w:sz w:val="28"/>
          <w:szCs w:val="28"/>
        </w:rPr>
        <w:t xml:space="preserve"> и </w:t>
      </w:r>
      <w:r w:rsidRPr="00801527">
        <w:rPr>
          <w:rFonts w:ascii="Times New Roman" w:hAnsi="Times New Roman"/>
          <w:sz w:val="28"/>
          <w:szCs w:val="28"/>
        </w:rPr>
        <w:t>материал</w:t>
      </w:r>
      <w:r>
        <w:rPr>
          <w:rFonts w:ascii="Times New Roman" w:hAnsi="Times New Roman"/>
          <w:sz w:val="28"/>
          <w:szCs w:val="28"/>
        </w:rPr>
        <w:t>ах</w:t>
      </w:r>
      <w:r w:rsidRPr="00801527">
        <w:rPr>
          <w:rFonts w:ascii="Times New Roman" w:hAnsi="Times New Roman"/>
          <w:sz w:val="28"/>
          <w:szCs w:val="28"/>
        </w:rPr>
        <w:t xml:space="preserve"> японского происхождения: документ</w:t>
      </w:r>
      <w:r>
        <w:rPr>
          <w:rFonts w:ascii="Times New Roman" w:hAnsi="Times New Roman"/>
          <w:sz w:val="28"/>
          <w:szCs w:val="28"/>
        </w:rPr>
        <w:t>ах, статистических данных</w:t>
      </w:r>
      <w:r w:rsidRPr="00801527">
        <w:rPr>
          <w:rFonts w:ascii="Times New Roman" w:hAnsi="Times New Roman"/>
          <w:sz w:val="28"/>
          <w:szCs w:val="28"/>
        </w:rPr>
        <w:t>, сообщения</w:t>
      </w:r>
      <w:r>
        <w:rPr>
          <w:rFonts w:ascii="Times New Roman" w:hAnsi="Times New Roman"/>
          <w:sz w:val="28"/>
          <w:szCs w:val="28"/>
        </w:rPr>
        <w:t>х</w:t>
      </w:r>
      <w:r w:rsidRPr="00801527">
        <w:rPr>
          <w:rFonts w:ascii="Times New Roman" w:hAnsi="Times New Roman"/>
          <w:sz w:val="28"/>
          <w:szCs w:val="28"/>
        </w:rPr>
        <w:t xml:space="preserve"> средств массовой информации.</w:t>
      </w:r>
      <w:r w:rsidR="00A801E3">
        <w:rPr>
          <w:rFonts w:ascii="Times New Roman" w:hAnsi="Times New Roman"/>
          <w:sz w:val="28"/>
          <w:szCs w:val="28"/>
        </w:rPr>
        <w:t xml:space="preserve"> </w:t>
      </w:r>
      <w:proofErr w:type="gramEnd"/>
    </w:p>
    <w:p w:rsidR="0026723E" w:rsidRDefault="0026723E" w:rsidP="00573E50">
      <w:pPr>
        <w:spacing w:after="0" w:line="360" w:lineRule="auto"/>
        <w:ind w:firstLine="709"/>
        <w:jc w:val="both"/>
        <w:rPr>
          <w:rFonts w:ascii="Times New Roman" w:hAnsi="Times New Roman"/>
          <w:sz w:val="28"/>
          <w:szCs w:val="28"/>
        </w:rPr>
      </w:pPr>
    </w:p>
    <w:p w:rsidR="009E4823" w:rsidRDefault="009E4823" w:rsidP="005C3F0E">
      <w:pPr>
        <w:pStyle w:val="af9"/>
      </w:pPr>
    </w:p>
    <w:p w:rsidR="00573E50" w:rsidRDefault="00573E50" w:rsidP="00717B9B">
      <w:pPr>
        <w:pStyle w:val="af9"/>
      </w:pPr>
    </w:p>
    <w:p w:rsidR="000951D7" w:rsidRDefault="008A6D0B" w:rsidP="00447249">
      <w:pPr>
        <w:pStyle w:val="af8"/>
        <w:jc w:val="center"/>
      </w:pPr>
      <w:bookmarkStart w:id="2" w:name="_Toc482240352"/>
      <w:bookmarkStart w:id="3" w:name="_Toc483829258"/>
      <w:r>
        <w:t xml:space="preserve">Глава </w:t>
      </w:r>
      <w:r w:rsidR="000951D7">
        <w:t>1. Политика национальной безопасности Японии после</w:t>
      </w:r>
      <w:proofErr w:type="gramStart"/>
      <w:r w:rsidR="000951D7">
        <w:t xml:space="preserve"> В</w:t>
      </w:r>
      <w:proofErr w:type="gramEnd"/>
      <w:r w:rsidR="000951D7">
        <w:t>торой мировой войны</w:t>
      </w:r>
      <w:bookmarkEnd w:id="2"/>
      <w:bookmarkEnd w:id="3"/>
    </w:p>
    <w:p w:rsidR="000951D7" w:rsidRDefault="000951D7" w:rsidP="00447249">
      <w:pPr>
        <w:pStyle w:val="a7"/>
        <w:spacing w:after="0"/>
        <w:jc w:val="center"/>
      </w:pPr>
      <w:bookmarkStart w:id="4" w:name="_Toc482240353"/>
      <w:bookmarkStart w:id="5" w:name="_Toc483829259"/>
      <w:r>
        <w:t xml:space="preserve">1.1. Крах довоенной </w:t>
      </w:r>
      <w:r w:rsidR="00447249">
        <w:t xml:space="preserve">политики безопасности </w:t>
      </w:r>
      <w:r>
        <w:t>и образование сил самообороны</w:t>
      </w:r>
      <w:bookmarkEnd w:id="4"/>
      <w:bookmarkEnd w:id="5"/>
    </w:p>
    <w:p w:rsidR="00573E50" w:rsidRDefault="00573E50" w:rsidP="00573E50">
      <w:pPr>
        <w:pStyle w:val="af9"/>
      </w:pPr>
    </w:p>
    <w:p w:rsidR="00311CBB" w:rsidRPr="00805D15" w:rsidRDefault="00D102A0" w:rsidP="00002CE7">
      <w:pPr>
        <w:pStyle w:val="af9"/>
        <w:ind w:firstLine="709"/>
      </w:pPr>
      <w:r>
        <w:t>2 сентября 1945 года был подписан акт о капитуляции Японии. Для Японии</w:t>
      </w:r>
      <w:proofErr w:type="gramStart"/>
      <w:r>
        <w:t xml:space="preserve"> В</w:t>
      </w:r>
      <w:proofErr w:type="gramEnd"/>
      <w:r>
        <w:t xml:space="preserve">торая мировая война закончилась абсолютным поражением политики милитаризма. </w:t>
      </w:r>
      <w:r w:rsidR="00934D06" w:rsidRPr="00805D15">
        <w:t>Поражение Японии в войне повлекло глобальные изменения в расстановке сил в регионе, если раньше ни одна международная проблема не могла решаться без учета мнения Японии, то после капитуляции она</w:t>
      </w:r>
      <w:r w:rsidR="003C78D9" w:rsidRPr="00805D15">
        <w:t>, как самостоятельное действующее лицо,</w:t>
      </w:r>
      <w:r w:rsidR="00934D06" w:rsidRPr="00805D15">
        <w:t xml:space="preserve"> была исключена из международной политики.</w:t>
      </w:r>
      <w:r w:rsidR="00934D06" w:rsidRPr="00805D15">
        <w:rPr>
          <w:rStyle w:val="ab"/>
        </w:rPr>
        <w:footnoteReference w:id="5"/>
      </w:r>
    </w:p>
    <w:p w:rsidR="00486838" w:rsidRPr="00805D15" w:rsidRDefault="00934D06" w:rsidP="00002CE7">
      <w:pPr>
        <w:pStyle w:val="af9"/>
        <w:ind w:firstLine="709"/>
      </w:pPr>
      <w:r w:rsidRPr="00805D15">
        <w:t xml:space="preserve">Главную роль в разгроме Японии сыграли Соединенные Штаты, что обеспечило им военное присутствие на территории противника. Что касается остальных стран, имевших интересы в данном регионе, то они не могли составить конкуренцию Америки, так как были </w:t>
      </w:r>
      <w:r w:rsidR="002C4F5E" w:rsidRPr="00805D15">
        <w:t>сильно ослаблены войной. Единственные оставшиеся силы, способные противодействовать Американской политике — Советский Союз и национально-освободительное движение народов колониальных стран Азии, которое</w:t>
      </w:r>
      <w:r w:rsidR="00AC0FFE" w:rsidRPr="00805D15">
        <w:t xml:space="preserve">, с одной стороны, </w:t>
      </w:r>
      <w:r w:rsidR="002C4F5E" w:rsidRPr="00805D15">
        <w:t xml:space="preserve"> из-за коммунистической составляющей </w:t>
      </w:r>
      <w:r w:rsidR="00AC0FFE" w:rsidRPr="00805D15">
        <w:t xml:space="preserve">становилось полезным для СССР, а с другой, США стремились использовать его для вытеснения своих европейских конкурентов. Таким образом, мир был втянут в глобальную конфронтацию США и СССР. </w:t>
      </w:r>
      <w:r w:rsidR="00486838" w:rsidRPr="00805D15">
        <w:rPr>
          <w:rStyle w:val="ab"/>
        </w:rPr>
        <w:footnoteReference w:id="6"/>
      </w:r>
    </w:p>
    <w:p w:rsidR="00934D06" w:rsidRPr="00805D15" w:rsidRDefault="000D7D22" w:rsidP="00002CE7">
      <w:pPr>
        <w:pStyle w:val="af9"/>
        <w:ind w:firstLine="709"/>
      </w:pPr>
      <w:proofErr w:type="gramStart"/>
      <w:r w:rsidRPr="00805D15">
        <w:t>После</w:t>
      </w:r>
      <w:r w:rsidR="0057226C" w:rsidRPr="00805D15">
        <w:t xml:space="preserve"> подписания</w:t>
      </w:r>
      <w:r w:rsidR="00AC0FFE" w:rsidRPr="00805D15">
        <w:t xml:space="preserve"> акта о капитуляции</w:t>
      </w:r>
      <w:r w:rsidRPr="00805D15">
        <w:t xml:space="preserve"> Япония оказалась оккупированной союзными оккупационными войсками</w:t>
      </w:r>
      <w:r w:rsidR="00AC0FFE" w:rsidRPr="00805D15">
        <w:t xml:space="preserve">, </w:t>
      </w:r>
      <w:r w:rsidR="00486838" w:rsidRPr="00805D15">
        <w:t>главнокомандующим</w:t>
      </w:r>
      <w:r w:rsidR="00AC0FFE" w:rsidRPr="00805D15">
        <w:t xml:space="preserve"> </w:t>
      </w:r>
      <w:r w:rsidR="00486838" w:rsidRPr="00805D15">
        <w:t xml:space="preserve">был назначен генерал </w:t>
      </w:r>
      <w:proofErr w:type="spellStart"/>
      <w:r w:rsidR="00486838" w:rsidRPr="00805D15">
        <w:t>Макартур</w:t>
      </w:r>
      <w:proofErr w:type="spellEnd"/>
      <w:r w:rsidRPr="00805D15">
        <w:rPr>
          <w:rStyle w:val="ab"/>
        </w:rPr>
        <w:footnoteReference w:id="7"/>
      </w:r>
      <w:r w:rsidRPr="00805D15">
        <w:t>. С</w:t>
      </w:r>
      <w:r w:rsidR="00587540" w:rsidRPr="00805D15">
        <w:t xml:space="preserve"> этого момента направление </w:t>
      </w:r>
      <w:r w:rsidRPr="00805D15">
        <w:t xml:space="preserve">всех </w:t>
      </w:r>
      <w:r w:rsidR="00587540" w:rsidRPr="00805D15">
        <w:t xml:space="preserve">преобразований в Японии </w:t>
      </w:r>
      <w:r w:rsidR="00F51A09" w:rsidRPr="00805D15">
        <w:t>задавалось Соединенными Штатами,</w:t>
      </w:r>
      <w:r w:rsidRPr="00805D15">
        <w:t xml:space="preserve"> несмотря на то, </w:t>
      </w:r>
      <w:r w:rsidR="00F51A09" w:rsidRPr="00805D15">
        <w:t xml:space="preserve">что войска были союзными, доминировали в них </w:t>
      </w:r>
      <w:r w:rsidR="00F51A09" w:rsidRPr="00805D15">
        <w:lastRenderedPageBreak/>
        <w:t xml:space="preserve">американцы, но важно отметить, что </w:t>
      </w:r>
      <w:r w:rsidRPr="00805D15">
        <w:t>командование оккупационных войск действовало не напрямую, а от имени японского правительства.</w:t>
      </w:r>
      <w:proofErr w:type="gramEnd"/>
    </w:p>
    <w:p w:rsidR="00C7633C" w:rsidRDefault="00C7633C" w:rsidP="00002CE7">
      <w:pPr>
        <w:pStyle w:val="af9"/>
        <w:ind w:firstLine="709"/>
      </w:pPr>
      <w:r w:rsidRPr="00805D15">
        <w:t>Важнейшей задачей оккупационные войска считали создание юридической основы демократических преобразований, и этой основой должна стать Конституция, но формально инициатива должна исходить от японского правительства. В результате японским правительством было разработано несколько проектов, но ни один из них не был одобрен оккупационными властями. В то</w:t>
      </w:r>
      <w:r w:rsidR="00AC256F" w:rsidRPr="00805D15">
        <w:t xml:space="preserve"> же время в штабе главнокомандующего </w:t>
      </w:r>
      <w:proofErr w:type="spellStart"/>
      <w:r w:rsidR="00AC256F" w:rsidRPr="00805D15">
        <w:t>Макартура</w:t>
      </w:r>
      <w:proofErr w:type="spellEnd"/>
      <w:r w:rsidR="00AC256F" w:rsidRPr="00805D15">
        <w:t xml:space="preserve"> начали разра</w:t>
      </w:r>
      <w:r w:rsidR="00B20D95" w:rsidRPr="00805D15">
        <w:t>батывать</w:t>
      </w:r>
      <w:r w:rsidR="00AC256F" w:rsidRPr="00805D15">
        <w:t xml:space="preserve"> свой проект Конституции, который был передан японской стороне, и было сказано, что японское правительство должно составить новую конституцию на его основе,  что и было сделано. В марте японское правительство представило общественности проект пересмотра конституции, однако, об американском участии упомянуто не было.</w:t>
      </w:r>
      <w:r w:rsidR="00B20D95" w:rsidRPr="00805D15">
        <w:rPr>
          <w:rStyle w:val="ab"/>
        </w:rPr>
        <w:footnoteReference w:id="8"/>
      </w:r>
    </w:p>
    <w:p w:rsidR="00573E50" w:rsidRDefault="00EF76CC" w:rsidP="00002CE7">
      <w:pPr>
        <w:pStyle w:val="af9"/>
        <w:ind w:firstLine="709"/>
      </w:pPr>
      <w:r>
        <w:t xml:space="preserve">Таким образом, </w:t>
      </w:r>
      <w:r w:rsidRPr="00EF76CC">
        <w:t>принятие 3 ноября 1946</w:t>
      </w:r>
      <w:r w:rsidR="00DF2B17">
        <w:t xml:space="preserve"> </w:t>
      </w:r>
      <w:r w:rsidR="00311CBB">
        <w:t>г. новой К</w:t>
      </w:r>
      <w:r w:rsidRPr="00EF76CC">
        <w:t>онституции, вступившей в силу 3 мая 1947</w:t>
      </w:r>
      <w:r w:rsidR="00DF2B17">
        <w:t xml:space="preserve"> </w:t>
      </w:r>
      <w:r w:rsidRPr="00EF76CC">
        <w:t>г</w:t>
      </w:r>
      <w:r w:rsidR="00311CBB">
        <w:t>.</w:t>
      </w:r>
      <w:r>
        <w:t>, стало в</w:t>
      </w:r>
      <w:r w:rsidRPr="00EF76CC">
        <w:t xml:space="preserve">ажной мерой по изменению государственного устройства. </w:t>
      </w:r>
      <w:r w:rsidR="00B72E5B">
        <w:t>Отличительной особенностью этой конституции стала 9 статья</w:t>
      </w:r>
      <w:r w:rsidR="008206DE">
        <w:t xml:space="preserve">. Она </w:t>
      </w:r>
      <w:r w:rsidR="00B72E5B">
        <w:t xml:space="preserve">гласит, что </w:t>
      </w:r>
      <w:r w:rsidR="00331408">
        <w:t>яп</w:t>
      </w:r>
      <w:r w:rsidR="00D53802">
        <w:t>онская нация, искренне стремится к</w:t>
      </w:r>
      <w:r w:rsidR="00331408">
        <w:t xml:space="preserve"> международному миру, основанному на справедливости и порядке,</w:t>
      </w:r>
      <w:r w:rsidR="00D53802">
        <w:t xml:space="preserve"> и навсегда отказывается от</w:t>
      </w:r>
      <w:r w:rsidR="00331408">
        <w:t xml:space="preserve"> </w:t>
      </w:r>
      <w:r w:rsidR="00D53802">
        <w:t>войны как суверенного права</w:t>
      </w:r>
      <w:r w:rsidR="00331408">
        <w:t xml:space="preserve">, </w:t>
      </w:r>
      <w:r w:rsidR="00D53802">
        <w:t>от</w:t>
      </w:r>
      <w:r w:rsidR="00331408">
        <w:t xml:space="preserve"> военн</w:t>
      </w:r>
      <w:r w:rsidR="00D53802">
        <w:t>ой силы как угрозы или ее применения</w:t>
      </w:r>
      <w:r w:rsidR="00331408">
        <w:t>, в качестве средства решения международных споров</w:t>
      </w:r>
      <w:r w:rsidR="00D53802">
        <w:rPr>
          <w:rStyle w:val="ab"/>
        </w:rPr>
        <w:footnoteReference w:id="9"/>
      </w:r>
      <w:r w:rsidR="00D53802">
        <w:t>. Также во втором параграфе этой статьи говорится: «Д</w:t>
      </w:r>
      <w:r w:rsidR="00D53802" w:rsidRPr="00D53802">
        <w:t>ля достижения цели предыдущего параграфа, сухопутные, морские и военно-воздушные силы, а также другой военный потенциал, никогда не будет поддерживаться.</w:t>
      </w:r>
      <w:r w:rsidR="00D53802">
        <w:t xml:space="preserve"> </w:t>
      </w:r>
      <w:r w:rsidR="00D53802" w:rsidRPr="00D53802">
        <w:t xml:space="preserve">Право страны на военные действия не </w:t>
      </w:r>
      <w:r w:rsidR="00D53802" w:rsidRPr="00D53802">
        <w:lastRenderedPageBreak/>
        <w:t>признается</w:t>
      </w:r>
      <w:r w:rsidR="00B72E5B">
        <w:t>»</w:t>
      </w:r>
      <w:r w:rsidR="008206DE">
        <w:rPr>
          <w:rStyle w:val="ab"/>
        </w:rPr>
        <w:footnoteReference w:id="10"/>
      </w:r>
      <w:r w:rsidR="00D53802">
        <w:t>.</w:t>
      </w:r>
      <w:r w:rsidR="00703215">
        <w:t xml:space="preserve"> </w:t>
      </w:r>
      <w:r w:rsidR="004C270C">
        <w:t xml:space="preserve">Действительно, 9 статья конституции стала юридической основой дальнейшей политики Японии. </w:t>
      </w:r>
    </w:p>
    <w:p w:rsidR="00573E50" w:rsidRDefault="00311CBB" w:rsidP="00DA7A6E">
      <w:pPr>
        <w:pStyle w:val="af9"/>
        <w:ind w:firstLine="709"/>
      </w:pPr>
      <w:r>
        <w:t>С окончанием</w:t>
      </w:r>
      <w:proofErr w:type="gramStart"/>
      <w:r>
        <w:t xml:space="preserve"> В</w:t>
      </w:r>
      <w:proofErr w:type="gramEnd"/>
      <w:r w:rsidR="008E44DC">
        <w:t>торой мировой войны США стали самой могущественной страной капиталистического мира. Американские правящие круги претендовали на переустройство международных отношений под своим руководством. В Вашингтоне был разработан внешнеполитический курс на обеспечение национальных интересов США в любой точке мира с опорой на военную силу. Тогда же и руководство СССР, стремилось использовать победу для расширения советского влияния.</w:t>
      </w:r>
      <w:r w:rsidR="008E44DC" w:rsidRPr="008E44DC">
        <w:t xml:space="preserve"> Противоречия между США и Советским Союзом перерастают в глобальную конфронтацию, и Америка разрабатывает, так называемую, политику  «сдерживания» Советского Союза</w:t>
      </w:r>
      <w:r w:rsidR="00F9717A">
        <w:t xml:space="preserve"> и </w:t>
      </w:r>
      <w:r w:rsidR="00F9717A" w:rsidRPr="00F9717A">
        <w:t>предупреждения «коммунистической опасности»</w:t>
      </w:r>
      <w:r w:rsidR="008E44DC" w:rsidRPr="008E44DC">
        <w:t>.</w:t>
      </w:r>
      <w:r w:rsidR="008E44DC">
        <w:rPr>
          <w:rStyle w:val="ab"/>
        </w:rPr>
        <w:footnoteReference w:id="11"/>
      </w:r>
      <w:r w:rsidR="008E44DC">
        <w:t xml:space="preserve"> </w:t>
      </w:r>
    </w:p>
    <w:p w:rsidR="00B20D95" w:rsidRDefault="00B20D95" w:rsidP="00DA7A6E">
      <w:pPr>
        <w:pStyle w:val="af9"/>
        <w:ind w:firstLine="709"/>
      </w:pPr>
      <w:r w:rsidRPr="008229A1">
        <w:t>Кроме того в 1949 году в Китае к власти приходят коммунисты, что вынуждает Америку пересмотреть свою политику в Азии, если раньше США делали ставку на правительство Чан Кайши</w:t>
      </w:r>
      <w:r w:rsidR="005077FA" w:rsidRPr="008229A1">
        <w:rPr>
          <w:rStyle w:val="ab"/>
        </w:rPr>
        <w:footnoteReference w:id="12"/>
      </w:r>
      <w:r w:rsidR="005077FA" w:rsidRPr="008229A1">
        <w:t>, как на военно-политического союзника, то в результате его поражения Соединенным Штатам пришлось искать нового союзника в этом регионе.</w:t>
      </w:r>
      <w:r w:rsidR="005077FA">
        <w:t xml:space="preserve"> </w:t>
      </w:r>
    </w:p>
    <w:p w:rsidR="00DA7A6E" w:rsidRDefault="0057226C" w:rsidP="00DA7A6E">
      <w:pPr>
        <w:pStyle w:val="af9"/>
        <w:ind w:firstLine="709"/>
      </w:pPr>
      <w:r>
        <w:t>И в 40-х годах Соединенным</w:t>
      </w:r>
      <w:r w:rsidR="00DA7A6E">
        <w:t xml:space="preserve"> Штат</w:t>
      </w:r>
      <w:r>
        <w:t>ам</w:t>
      </w:r>
      <w:r w:rsidR="00DA7A6E">
        <w:t xml:space="preserve"> </w:t>
      </w:r>
      <w:r>
        <w:t xml:space="preserve">ничего не остается кроме как </w:t>
      </w:r>
      <w:r w:rsidRPr="0057226C">
        <w:t xml:space="preserve">переосмыслить </w:t>
      </w:r>
      <w:r w:rsidR="00DA7A6E">
        <w:t>свое отношение к Японии. США приходят к выводу, что Япония располагает необходимым потенциалом в качестве союзника, для сохранения и расширения позиций в Азии. Так Япония оказывается</w:t>
      </w:r>
      <w:r w:rsidR="00F9717A">
        <w:t xml:space="preserve"> втянутой в сферу американской глобальной стратегии, и американская политика демилитаризации сменяется политикой, ориентированной на перевооружения Японии.</w:t>
      </w:r>
      <w:r w:rsidR="00F9717A">
        <w:rPr>
          <w:rStyle w:val="ab"/>
        </w:rPr>
        <w:footnoteReference w:id="13"/>
      </w:r>
      <w:r w:rsidR="00F9717A">
        <w:t xml:space="preserve"> </w:t>
      </w:r>
    </w:p>
    <w:p w:rsidR="00573E50" w:rsidRDefault="00F9717A" w:rsidP="003B6CF6">
      <w:pPr>
        <w:pStyle w:val="af9"/>
        <w:ind w:firstLine="709"/>
      </w:pPr>
      <w:r>
        <w:lastRenderedPageBreak/>
        <w:t xml:space="preserve">В начале 1950 года генерал </w:t>
      </w:r>
      <w:proofErr w:type="spellStart"/>
      <w:r>
        <w:t>Макартур</w:t>
      </w:r>
      <w:proofErr w:type="spellEnd"/>
      <w:r>
        <w:t xml:space="preserve"> в новогоднем послании японскому народу указывал, что полож</w:t>
      </w:r>
      <w:r w:rsidR="005077FA">
        <w:t>ения японской К</w:t>
      </w:r>
      <w:r>
        <w:t>онституции об отказе от войны и вооруженных сил нельзя расценивать как полное отрицание неотъ</w:t>
      </w:r>
      <w:r w:rsidR="003B6CF6">
        <w:t>емлемого права на самооборону.</w:t>
      </w:r>
      <w:r>
        <w:t xml:space="preserve"> Это было первое заявление, что правящие круги США не возражают против перевооруже</w:t>
      </w:r>
      <w:r w:rsidR="003B6CF6">
        <w:t>ния Японии в целях самообороны.</w:t>
      </w:r>
      <w:r>
        <w:t xml:space="preserve"> </w:t>
      </w:r>
      <w:r w:rsidR="003B6CF6">
        <w:t xml:space="preserve">Затем вскоре </w:t>
      </w:r>
      <w:r>
        <w:t>после начала войны</w:t>
      </w:r>
      <w:r w:rsidR="00D05BCD">
        <w:t xml:space="preserve"> с Кореей</w:t>
      </w:r>
      <w:r>
        <w:t>, 8 июля 1950</w:t>
      </w:r>
      <w:r w:rsidR="005077FA">
        <w:t xml:space="preserve"> </w:t>
      </w:r>
      <w:r>
        <w:t xml:space="preserve">г., </w:t>
      </w:r>
      <w:r w:rsidR="003B6CF6">
        <w:t xml:space="preserve">Америка </w:t>
      </w:r>
      <w:r>
        <w:t>потребовал</w:t>
      </w:r>
      <w:r w:rsidR="003B6CF6">
        <w:t>а</w:t>
      </w:r>
      <w:r>
        <w:t xml:space="preserve"> создания Резервного полицейского корпуса</w:t>
      </w:r>
      <w:r w:rsidR="005077FA">
        <w:t xml:space="preserve"> (</w:t>
      </w:r>
      <w:r w:rsidR="005077FA">
        <w:rPr>
          <w:rFonts w:hint="eastAsia"/>
          <w:lang w:val="en-US"/>
        </w:rPr>
        <w:t>警察予備隊</w:t>
      </w:r>
      <w:r w:rsidR="005077FA">
        <w:t xml:space="preserve"> </w:t>
      </w:r>
      <w:r w:rsidR="005077FA" w:rsidRPr="003255CD">
        <w:t>—</w:t>
      </w:r>
      <w:r w:rsidR="008229A1">
        <w:t xml:space="preserve"> </w:t>
      </w:r>
      <w:proofErr w:type="spellStart"/>
      <w:r w:rsidR="008229A1">
        <w:t>кэй</w:t>
      </w:r>
      <w:r w:rsidR="005077FA">
        <w:t>сацу</w:t>
      </w:r>
      <w:proofErr w:type="spellEnd"/>
      <w:r w:rsidR="005077FA">
        <w:t xml:space="preserve"> </w:t>
      </w:r>
      <w:proofErr w:type="spellStart"/>
      <w:r w:rsidR="005077FA">
        <w:t>ёбитай</w:t>
      </w:r>
      <w:proofErr w:type="spellEnd"/>
      <w:r w:rsidR="005077FA">
        <w:t>)</w:t>
      </w:r>
      <w:r w:rsidR="005077FA">
        <w:rPr>
          <w:rStyle w:val="ab"/>
        </w:rPr>
        <w:footnoteReference w:id="14"/>
      </w:r>
      <w:r>
        <w:t xml:space="preserve">. </w:t>
      </w:r>
      <w:r w:rsidR="003B6CF6">
        <w:t>Данное</w:t>
      </w:r>
      <w:r w:rsidR="00D05BCD">
        <w:t xml:space="preserve"> требование США было</w:t>
      </w:r>
      <w:r>
        <w:t xml:space="preserve"> </w:t>
      </w:r>
      <w:r w:rsidR="00D05BCD">
        <w:t xml:space="preserve">неоднозначно </w:t>
      </w:r>
      <w:r>
        <w:t xml:space="preserve">воспринято правящими </w:t>
      </w:r>
      <w:r w:rsidR="003B6CF6">
        <w:t>японскими кругами</w:t>
      </w:r>
      <w:r w:rsidR="00D05BCD">
        <w:t xml:space="preserve">, </w:t>
      </w:r>
      <w:proofErr w:type="gramStart"/>
      <w:r w:rsidR="00D05BCD">
        <w:t>но</w:t>
      </w:r>
      <w:proofErr w:type="gramEnd"/>
      <w:r w:rsidR="00D05BCD">
        <w:t xml:space="preserve"> тем не менее </w:t>
      </w:r>
      <w:r>
        <w:t xml:space="preserve">10 августа кабинет </w:t>
      </w:r>
      <w:proofErr w:type="spellStart"/>
      <w:r>
        <w:t>Ёсида</w:t>
      </w:r>
      <w:proofErr w:type="spellEnd"/>
      <w:r>
        <w:t>, издал указ о создании Резервного полицейского корпуса</w:t>
      </w:r>
      <w:r w:rsidR="00D30090">
        <w:t xml:space="preserve"> в составе 75 тыс. человек</w:t>
      </w:r>
      <w:r>
        <w:t>, и 23 августа в него вступила первая группа добровольцев в количестве 7 тыс. человек. Первое время Резервный поли</w:t>
      </w:r>
      <w:r w:rsidR="00D30090">
        <w:t>цейский</w:t>
      </w:r>
      <w:r>
        <w:t xml:space="preserve"> корпус подчинялся непосредственно командованию американских войск в Японии</w:t>
      </w:r>
      <w:r>
        <w:rPr>
          <w:rStyle w:val="ab"/>
        </w:rPr>
        <w:footnoteReference w:id="15"/>
      </w:r>
    </w:p>
    <w:p w:rsidR="008919E1" w:rsidRDefault="00D05BCD" w:rsidP="003B6CF6">
      <w:pPr>
        <w:pStyle w:val="af9"/>
        <w:ind w:firstLine="709"/>
      </w:pPr>
      <w:r>
        <w:t xml:space="preserve">Что касается войны в Корее, для США Япония стала важной стратегической базой. США стали расширять сеть своих военных баз на территории Японии. </w:t>
      </w:r>
      <w:r w:rsidR="003C169A">
        <w:t xml:space="preserve">Однако от пребывания американских войск в Японии, она осталась </w:t>
      </w:r>
      <w:r w:rsidR="005E64BF">
        <w:t>скорее в</w:t>
      </w:r>
      <w:r w:rsidR="003C169A">
        <w:t xml:space="preserve"> выигрыше, так как Токио заработал немало денег</w:t>
      </w:r>
      <w:r w:rsidR="005E64BF">
        <w:t xml:space="preserve"> на американских заказах, на производство техники и снаряжения, что также поспособствовало развитию японской промышленности.</w:t>
      </w:r>
      <w:r w:rsidR="005E64BF">
        <w:rPr>
          <w:rStyle w:val="ab"/>
        </w:rPr>
        <w:footnoteReference w:id="16"/>
      </w:r>
      <w:r w:rsidR="003C169A">
        <w:t xml:space="preserve">  </w:t>
      </w:r>
    </w:p>
    <w:p w:rsidR="00181979" w:rsidRPr="008229A1" w:rsidRDefault="004A3542" w:rsidP="00BE7801">
      <w:pPr>
        <w:pStyle w:val="af9"/>
        <w:ind w:firstLine="709"/>
      </w:pPr>
      <w:r w:rsidRPr="008229A1">
        <w:t>Как уже упоминалось выше, идея Америки о перевооружении в Японии не была воспринята однозначно, некоторые восприняли эту идею положительно, некоторые</w:t>
      </w:r>
      <w:r w:rsidR="00181979" w:rsidRPr="008229A1">
        <w:t xml:space="preserve"> отрицательно, </w:t>
      </w:r>
      <w:r w:rsidR="006A19AC" w:rsidRPr="008229A1">
        <w:t>счита</w:t>
      </w:r>
      <w:r w:rsidR="00181979" w:rsidRPr="008229A1">
        <w:t>я</w:t>
      </w:r>
      <w:r w:rsidR="006A19AC" w:rsidRPr="008229A1">
        <w:t>, что еще не время для осуществления подобных планов, так как экономич</w:t>
      </w:r>
      <w:r w:rsidR="00181979" w:rsidRPr="008229A1">
        <w:t>еский потенциал страны еще слаб</w:t>
      </w:r>
      <w:r w:rsidR="00E02F60" w:rsidRPr="008229A1">
        <w:t>, так</w:t>
      </w:r>
      <w:r w:rsidR="00181979" w:rsidRPr="008229A1">
        <w:t>же существовали опасения, что Япония будет втянута в войну на Корейском полуострове.</w:t>
      </w:r>
      <w:r w:rsidR="006A19AC" w:rsidRPr="008229A1">
        <w:t xml:space="preserve"> </w:t>
      </w:r>
      <w:r w:rsidR="00181979" w:rsidRPr="008229A1">
        <w:t xml:space="preserve">В Японии начались бурные дискуссии </w:t>
      </w:r>
      <w:r w:rsidR="00796E43" w:rsidRPr="008229A1">
        <w:lastRenderedPageBreak/>
        <w:t xml:space="preserve">и острая политическая борьба </w:t>
      </w:r>
      <w:r w:rsidR="00181979" w:rsidRPr="008229A1">
        <w:t xml:space="preserve">с </w:t>
      </w:r>
      <w:proofErr w:type="gramStart"/>
      <w:r w:rsidR="00181979" w:rsidRPr="008229A1">
        <w:t>участием</w:t>
      </w:r>
      <w:proofErr w:type="gramEnd"/>
      <w:r w:rsidR="00181979" w:rsidRPr="008229A1">
        <w:t xml:space="preserve"> как политических партий, так и профсоюзов, </w:t>
      </w:r>
      <w:r w:rsidR="00796E43" w:rsidRPr="008229A1">
        <w:t>но основные противники не сумели преодолеть внутренних разногласий</w:t>
      </w:r>
      <w:r w:rsidR="0057226C" w:rsidRPr="008229A1">
        <w:t xml:space="preserve"> и оказать борьбу.</w:t>
      </w:r>
      <w:r w:rsidR="00796E43" w:rsidRPr="008229A1">
        <w:rPr>
          <w:rStyle w:val="ab"/>
        </w:rPr>
        <w:footnoteReference w:id="17"/>
      </w:r>
    </w:p>
    <w:p w:rsidR="0078170B" w:rsidRDefault="00166ECB" w:rsidP="00796E43">
      <w:pPr>
        <w:pStyle w:val="af9"/>
        <w:ind w:firstLine="709"/>
      </w:pPr>
      <w:r w:rsidRPr="008229A1">
        <w:t>В итоге</w:t>
      </w:r>
      <w:r w:rsidRPr="008229A1">
        <w:rPr>
          <w:color w:val="FF0000"/>
        </w:rPr>
        <w:t xml:space="preserve"> </w:t>
      </w:r>
      <w:r w:rsidR="00141AAC" w:rsidRPr="008229A1">
        <w:t xml:space="preserve">8 сентября 1951 года </w:t>
      </w:r>
      <w:r w:rsidR="00796E43" w:rsidRPr="008229A1">
        <w:t xml:space="preserve">состоялось подписание </w:t>
      </w:r>
      <w:r w:rsidR="00141AAC" w:rsidRPr="008229A1">
        <w:t>первого</w:t>
      </w:r>
      <w:r w:rsidR="00141AAC">
        <w:t xml:space="preserve"> японо-американского договора о гарантии безопасности</w:t>
      </w:r>
      <w:r w:rsidR="001949EC">
        <w:t xml:space="preserve"> (</w:t>
      </w:r>
      <w:r w:rsidR="001949EC" w:rsidRPr="001949EC">
        <w:rPr>
          <w:rFonts w:hint="eastAsia"/>
        </w:rPr>
        <w:t>日本国とアメリカ合衆国との間の安全保障条約</w:t>
      </w:r>
      <w:r w:rsidR="001949EC">
        <w:t xml:space="preserve"> </w:t>
      </w:r>
      <w:r w:rsidR="001949EC" w:rsidRPr="003255CD">
        <w:t>—</w:t>
      </w:r>
      <w:r w:rsidR="001949EC">
        <w:t xml:space="preserve"> </w:t>
      </w:r>
      <w:proofErr w:type="spellStart"/>
      <w:r w:rsidR="001949EC">
        <w:t>нихонкоку</w:t>
      </w:r>
      <w:proofErr w:type="spellEnd"/>
      <w:r w:rsidR="001949EC">
        <w:t xml:space="preserve"> то</w:t>
      </w:r>
      <w:r w:rsidR="001949EC" w:rsidRPr="00141AAC">
        <w:t xml:space="preserve"> </w:t>
      </w:r>
      <w:proofErr w:type="spellStart"/>
      <w:r w:rsidR="001949EC">
        <w:t>амэрикагассю</w:t>
      </w:r>
      <w:proofErr w:type="gramStart"/>
      <w:r w:rsidR="001949EC">
        <w:t>:к</w:t>
      </w:r>
      <w:proofErr w:type="gramEnd"/>
      <w:r w:rsidR="001949EC">
        <w:t>оку</w:t>
      </w:r>
      <w:proofErr w:type="spellEnd"/>
      <w:r w:rsidR="001949EC" w:rsidRPr="00141AAC">
        <w:t xml:space="preserve"> </w:t>
      </w:r>
      <w:r w:rsidR="001949EC">
        <w:t>то но</w:t>
      </w:r>
      <w:r w:rsidR="001949EC" w:rsidRPr="00141AAC">
        <w:t xml:space="preserve"> </w:t>
      </w:r>
      <w:r w:rsidR="008229A1">
        <w:t>ай</w:t>
      </w:r>
      <w:r w:rsidR="001949EC">
        <w:t>да</w:t>
      </w:r>
      <w:r w:rsidR="001949EC" w:rsidRPr="00141AAC">
        <w:t xml:space="preserve"> </w:t>
      </w:r>
      <w:r w:rsidR="001949EC">
        <w:t>но</w:t>
      </w:r>
      <w:r w:rsidR="001949EC" w:rsidRPr="00141AAC">
        <w:t xml:space="preserve"> </w:t>
      </w:r>
      <w:proofErr w:type="spellStart"/>
      <w:r w:rsidR="001949EC">
        <w:t>андзэн</w:t>
      </w:r>
      <w:proofErr w:type="spellEnd"/>
      <w:r w:rsidR="001949EC" w:rsidRPr="00141AAC">
        <w:t xml:space="preserve"> </w:t>
      </w:r>
      <w:proofErr w:type="spellStart"/>
      <w:r w:rsidR="001949EC">
        <w:t>хосё</w:t>
      </w:r>
      <w:proofErr w:type="spellEnd"/>
      <w:r w:rsidR="001949EC">
        <w:t xml:space="preserve">: </w:t>
      </w:r>
      <w:proofErr w:type="spellStart"/>
      <w:r w:rsidR="001949EC">
        <w:t>дзё:яку</w:t>
      </w:r>
      <w:proofErr w:type="spellEnd"/>
      <w:r w:rsidR="001949EC">
        <w:t>)</w:t>
      </w:r>
      <w:r w:rsidR="00141AAC">
        <w:t xml:space="preserve">. </w:t>
      </w:r>
      <w:r w:rsidR="0078170B">
        <w:t>В договоре говорится: «На момент вступления договора, Япония не имеет эффективных сре</w:t>
      </w:r>
      <w:proofErr w:type="gramStart"/>
      <w:r w:rsidR="0078170B">
        <w:t>дств дл</w:t>
      </w:r>
      <w:proofErr w:type="gramEnd"/>
      <w:r w:rsidR="0078170B">
        <w:t>я осуществления неотъемлемого права на самооборону,</w:t>
      </w:r>
      <w:r w:rsidR="0078170B" w:rsidRPr="0078170B">
        <w:t xml:space="preserve"> </w:t>
      </w:r>
      <w:r w:rsidR="00B71040">
        <w:t>так как</w:t>
      </w:r>
      <w:r w:rsidR="0078170B">
        <w:t xml:space="preserve"> она была разоружена. По причине того, что безответственный милитаризм пока не искоренен из мира, для Японии существует опасность</w:t>
      </w:r>
      <w:r w:rsidR="004C32F5">
        <w:t>»</w:t>
      </w:r>
      <w:r w:rsidR="0078170B">
        <w:t>.</w:t>
      </w:r>
      <w:r w:rsidR="004C32F5">
        <w:rPr>
          <w:rStyle w:val="ab"/>
        </w:rPr>
        <w:footnoteReference w:id="18"/>
      </w:r>
      <w:r w:rsidR="009350E8">
        <w:t xml:space="preserve"> </w:t>
      </w:r>
      <w:r w:rsidR="004C32F5" w:rsidRPr="008229A1">
        <w:t>Также, договор безопасности не противоречи</w:t>
      </w:r>
      <w:r w:rsidR="00A20FEE" w:rsidRPr="008229A1">
        <w:t>л</w:t>
      </w:r>
      <w:r w:rsidR="004C32F5" w:rsidRPr="008229A1">
        <w:t xml:space="preserve"> </w:t>
      </w:r>
      <w:r w:rsidR="009350E8" w:rsidRPr="008229A1">
        <w:t>уставу ООН</w:t>
      </w:r>
      <w:r w:rsidR="004C32F5" w:rsidRPr="008229A1">
        <w:t>,</w:t>
      </w:r>
      <w:r w:rsidR="0057226C" w:rsidRPr="008229A1">
        <w:t xml:space="preserve"> который также был принят Японией,</w:t>
      </w:r>
      <w:r w:rsidR="004C32F5">
        <w:t xml:space="preserve"> так как согласно уставу </w:t>
      </w:r>
      <w:r w:rsidR="004C32F5" w:rsidRPr="004C32F5">
        <w:t>все страны имеют неотъемлемое право на индивидуальную и коллективную самооборону</w:t>
      </w:r>
      <w:r w:rsidR="00B71040">
        <w:t>. Д</w:t>
      </w:r>
      <w:r w:rsidR="008967D5">
        <w:t xml:space="preserve">ля осуществления этого права часть американской армии будет находиться внутри Японии и вблизи её окрестностей, </w:t>
      </w:r>
      <w:r w:rsidR="00B71040">
        <w:t>чтобы</w:t>
      </w:r>
      <w:r w:rsidR="008967D5">
        <w:t xml:space="preserve"> предотвращ</w:t>
      </w:r>
      <w:r w:rsidR="00B71040">
        <w:t>ать</w:t>
      </w:r>
      <w:r w:rsidR="008967D5">
        <w:t xml:space="preserve"> </w:t>
      </w:r>
      <w:r w:rsidR="008967D5" w:rsidRPr="008967D5">
        <w:t>вооруженны</w:t>
      </w:r>
      <w:r w:rsidR="00B71040">
        <w:t>е</w:t>
      </w:r>
      <w:r w:rsidR="008967D5">
        <w:t xml:space="preserve"> </w:t>
      </w:r>
      <w:r w:rsidR="008967D5" w:rsidRPr="008967D5">
        <w:t>нападени</w:t>
      </w:r>
      <w:r w:rsidR="00B71040">
        <w:t>я</w:t>
      </w:r>
      <w:r w:rsidR="000A2D40">
        <w:t xml:space="preserve">, но </w:t>
      </w:r>
      <w:r w:rsidR="000A2D40" w:rsidRPr="000A2D40">
        <w:t>ожида</w:t>
      </w:r>
      <w:r w:rsidR="000A2D40">
        <w:t>ется, что</w:t>
      </w:r>
      <w:r w:rsidR="000A2D40" w:rsidRPr="000A2D40">
        <w:t xml:space="preserve"> </w:t>
      </w:r>
      <w:r w:rsidR="000A2D40">
        <w:t>постепенно Япония</w:t>
      </w:r>
      <w:r w:rsidR="000A2D40" w:rsidRPr="000A2D40">
        <w:t xml:space="preserve"> </w:t>
      </w:r>
      <w:r w:rsidR="000A2D40">
        <w:t xml:space="preserve">будет наращивать </w:t>
      </w:r>
      <w:r w:rsidR="000A2D40" w:rsidRPr="000A2D40">
        <w:t>собственную защиту против вторжения</w:t>
      </w:r>
      <w:r w:rsidR="00B71040" w:rsidRPr="00B71040">
        <w:t>.</w:t>
      </w:r>
      <w:r w:rsidR="008967D5">
        <w:t xml:space="preserve"> </w:t>
      </w:r>
      <w:r w:rsidR="00597457">
        <w:t>Армия</w:t>
      </w:r>
      <w:r w:rsidR="00597457" w:rsidRPr="00597457">
        <w:t xml:space="preserve"> </w:t>
      </w:r>
      <w:r w:rsidR="00597457">
        <w:t xml:space="preserve">США </w:t>
      </w:r>
      <w:r w:rsidR="00597457" w:rsidRPr="00597457">
        <w:t>вносит свой вклад в поддержание международного мира и безопасности</w:t>
      </w:r>
      <w:r w:rsidR="00597457">
        <w:t xml:space="preserve">. </w:t>
      </w:r>
      <w:r w:rsidR="00B71040">
        <w:t>Япония никак не может использовать военные базы</w:t>
      </w:r>
      <w:r w:rsidR="000A2D40" w:rsidRPr="000A2D40">
        <w:t xml:space="preserve"> без предварительного согласия Соединенных Штатов</w:t>
      </w:r>
      <w:r w:rsidR="00B71040">
        <w:t>.</w:t>
      </w:r>
      <w:r w:rsidR="00B71040">
        <w:rPr>
          <w:rStyle w:val="ab"/>
        </w:rPr>
        <w:footnoteReference w:id="19"/>
      </w:r>
      <w:r w:rsidR="00B71040">
        <w:t xml:space="preserve"> Из </w:t>
      </w:r>
      <w:r w:rsidR="009350E8">
        <w:t>этого</w:t>
      </w:r>
      <w:r w:rsidR="00B71040">
        <w:t xml:space="preserve"> следует, что США получили законное право на постоянное размещение своей армии и военных баз на территории Японии</w:t>
      </w:r>
      <w:r w:rsidR="00597457">
        <w:t xml:space="preserve">, которые они могут использовать на свое усмотрение, именно с помощью них велась война на Корейском полуострове. </w:t>
      </w:r>
    </w:p>
    <w:p w:rsidR="0002346C" w:rsidRPr="00DA179A" w:rsidRDefault="00D9410F" w:rsidP="0078170B">
      <w:pPr>
        <w:pStyle w:val="af9"/>
        <w:ind w:firstLine="709"/>
        <w:rPr>
          <w:color w:val="000000"/>
        </w:rPr>
      </w:pPr>
      <w:r>
        <w:lastRenderedPageBreak/>
        <w:t>Спустя почти полгода</w:t>
      </w:r>
      <w:r w:rsidR="009350E8">
        <w:t>,</w:t>
      </w:r>
      <w:r>
        <w:t xml:space="preserve"> 28 февраля 1952 года было подписано </w:t>
      </w:r>
      <w:r w:rsidR="009913B7" w:rsidRPr="009913B7">
        <w:t>Административн</w:t>
      </w:r>
      <w:r w:rsidR="009913B7">
        <w:t>ое</w:t>
      </w:r>
      <w:r w:rsidR="009913B7" w:rsidRPr="009913B7">
        <w:t xml:space="preserve"> </w:t>
      </w:r>
      <w:r w:rsidR="009913B7">
        <w:t>соглашение</w:t>
      </w:r>
      <w:r w:rsidR="009913B7" w:rsidRPr="009913B7">
        <w:t xml:space="preserve"> </w:t>
      </w:r>
      <w:r w:rsidR="009913B7">
        <w:t xml:space="preserve">между Японией и США </w:t>
      </w:r>
      <w:r w:rsidR="009913B7" w:rsidRPr="009913B7">
        <w:t>на основ</w:t>
      </w:r>
      <w:r w:rsidR="009913B7">
        <w:t>ании</w:t>
      </w:r>
      <w:r w:rsidR="009913B7" w:rsidRPr="009913B7">
        <w:t xml:space="preserve"> </w:t>
      </w:r>
      <w:r w:rsidR="009913B7">
        <w:t xml:space="preserve">III статьи </w:t>
      </w:r>
      <w:r w:rsidR="009913B7" w:rsidRPr="009913B7">
        <w:t>Договор</w:t>
      </w:r>
      <w:r w:rsidR="009913B7">
        <w:t xml:space="preserve">а по обеспечению </w:t>
      </w:r>
      <w:r w:rsidR="009913B7" w:rsidRPr="009913B7">
        <w:t xml:space="preserve">безопасности </w:t>
      </w:r>
      <w:r w:rsidR="005F7259">
        <w:t>(</w:t>
      </w:r>
      <w:r w:rsidR="005F7259" w:rsidRPr="005F7259">
        <w:rPr>
          <w:rFonts w:hint="eastAsia"/>
        </w:rPr>
        <w:t>日本国とアメリカ合衆国との間の安全保障条約第三条に基く行政協定</w:t>
      </w:r>
      <w:r w:rsidR="005F7259">
        <w:t xml:space="preserve"> </w:t>
      </w:r>
      <w:r w:rsidR="005F7259" w:rsidRPr="005F7259">
        <w:t>—</w:t>
      </w:r>
      <w:r w:rsidR="005F7259">
        <w:t xml:space="preserve"> </w:t>
      </w:r>
      <w:proofErr w:type="spellStart"/>
      <w:r w:rsidR="005F7259">
        <w:t>нихонкоку</w:t>
      </w:r>
      <w:proofErr w:type="spellEnd"/>
      <w:r w:rsidR="005F7259" w:rsidRPr="005F7259">
        <w:t xml:space="preserve"> </w:t>
      </w:r>
      <w:r w:rsidR="005F7259">
        <w:t>то</w:t>
      </w:r>
      <w:r w:rsidR="005F7259" w:rsidRPr="00141AAC">
        <w:t xml:space="preserve"> </w:t>
      </w:r>
      <w:proofErr w:type="spellStart"/>
      <w:r w:rsidR="005F7259">
        <w:t>амэрикагассю</w:t>
      </w:r>
      <w:proofErr w:type="gramStart"/>
      <w:r w:rsidR="005F7259">
        <w:t>:к</w:t>
      </w:r>
      <w:proofErr w:type="gramEnd"/>
      <w:r w:rsidR="005F7259">
        <w:t>оку</w:t>
      </w:r>
      <w:proofErr w:type="spellEnd"/>
      <w:r w:rsidR="005F7259" w:rsidRPr="00141AAC">
        <w:t xml:space="preserve"> </w:t>
      </w:r>
      <w:r w:rsidR="005F7259">
        <w:t>то</w:t>
      </w:r>
      <w:r w:rsidR="005F7259" w:rsidRPr="005F7259">
        <w:t xml:space="preserve"> </w:t>
      </w:r>
      <w:r w:rsidR="005F7259">
        <w:t>но</w:t>
      </w:r>
      <w:r w:rsidR="005F7259" w:rsidRPr="005F7259">
        <w:t xml:space="preserve"> </w:t>
      </w:r>
      <w:r w:rsidR="008229A1">
        <w:t>ай</w:t>
      </w:r>
      <w:r w:rsidR="005F7259">
        <w:t>да но</w:t>
      </w:r>
      <w:r w:rsidR="005F7259" w:rsidRPr="005F7259">
        <w:t xml:space="preserve"> </w:t>
      </w:r>
      <w:proofErr w:type="spellStart"/>
      <w:r w:rsidR="005F7259">
        <w:t>андзэн</w:t>
      </w:r>
      <w:proofErr w:type="spellEnd"/>
      <w:r w:rsidR="005F7259" w:rsidRPr="005F7259">
        <w:t xml:space="preserve"> </w:t>
      </w:r>
      <w:proofErr w:type="spellStart"/>
      <w:r w:rsidR="005F7259">
        <w:t>хосё</w:t>
      </w:r>
      <w:proofErr w:type="spellEnd"/>
      <w:r w:rsidR="005F7259">
        <w:t xml:space="preserve">: </w:t>
      </w:r>
      <w:proofErr w:type="spellStart"/>
      <w:r w:rsidR="005F7259">
        <w:t>дзё:яку</w:t>
      </w:r>
      <w:proofErr w:type="spellEnd"/>
      <w:r w:rsidR="005F7259" w:rsidRPr="005F7259">
        <w:t xml:space="preserve"> </w:t>
      </w:r>
      <w:proofErr w:type="spellStart"/>
      <w:r w:rsidR="008229A1">
        <w:t>дай</w:t>
      </w:r>
      <w:r w:rsidR="005F7259">
        <w:t>сандзё</w:t>
      </w:r>
      <w:proofErr w:type="spellEnd"/>
      <w:r w:rsidR="005F7259">
        <w:t>:</w:t>
      </w:r>
      <w:r w:rsidR="005F7259" w:rsidRPr="005F7259">
        <w:t xml:space="preserve"> </w:t>
      </w:r>
      <w:r w:rsidR="005F7259">
        <w:t xml:space="preserve">ни </w:t>
      </w:r>
      <w:proofErr w:type="spellStart"/>
      <w:r w:rsidR="005F7259">
        <w:t>мотодзуку</w:t>
      </w:r>
      <w:proofErr w:type="spellEnd"/>
      <w:r w:rsidR="005F7259" w:rsidRPr="005F7259">
        <w:t xml:space="preserve"> </w:t>
      </w:r>
      <w:proofErr w:type="spellStart"/>
      <w:r w:rsidR="008229A1">
        <w:t>гё:сэй</w:t>
      </w:r>
      <w:proofErr w:type="spellEnd"/>
      <w:r w:rsidR="005F7259" w:rsidRPr="005F7259">
        <w:t xml:space="preserve"> </w:t>
      </w:r>
      <w:proofErr w:type="spellStart"/>
      <w:r w:rsidR="008229A1">
        <w:t>кё:тэй</w:t>
      </w:r>
      <w:proofErr w:type="spellEnd"/>
      <w:r w:rsidR="005F7259">
        <w:t>)</w:t>
      </w:r>
      <w:r w:rsidR="005F7259">
        <w:rPr>
          <w:rStyle w:val="ab"/>
        </w:rPr>
        <w:footnoteReference w:id="20"/>
      </w:r>
      <w:r>
        <w:t xml:space="preserve">, которое ставило конкретные условия базирования американских войск в Японии. И по этому соглашению Америка закрепила за собой право выбирать любые районы Японии для создания там военной базы и </w:t>
      </w:r>
      <w:r w:rsidRPr="00DA179A">
        <w:rPr>
          <w:color w:val="000000"/>
        </w:rPr>
        <w:t>размещать войска почти неограниченной численности.</w:t>
      </w:r>
      <w:r w:rsidRPr="00DA179A">
        <w:rPr>
          <w:rStyle w:val="ab"/>
          <w:color w:val="000000"/>
        </w:rPr>
        <w:footnoteReference w:id="21"/>
      </w:r>
    </w:p>
    <w:p w:rsidR="00E02F60" w:rsidRPr="00DA179A" w:rsidRDefault="00A20FEE" w:rsidP="0010581B">
      <w:pPr>
        <w:pStyle w:val="af9"/>
        <w:ind w:firstLine="709"/>
      </w:pPr>
      <w:r w:rsidRPr="008229A1">
        <w:t xml:space="preserve">Важно отметь тот факт, что после того как закончилась оккупация, в Японии продолжился процесс становления различных политических сил,  отношения между которыми приобретали достаточно конфронтационный характер. И если в период оккупации американцы </w:t>
      </w:r>
      <w:r w:rsidR="008438E4" w:rsidRPr="008229A1">
        <w:t>активно вмешивались во внутреннюю политику Японии, принудительно устраняя с политической арены тех, чьи политические взгляды их не устраивали и кто был настроен оппозиционно, то больше так</w:t>
      </w:r>
      <w:r w:rsidR="00735D7B" w:rsidRPr="008229A1">
        <w:t>ой</w:t>
      </w:r>
      <w:r w:rsidR="008438E4" w:rsidRPr="008229A1">
        <w:t xml:space="preserve"> </w:t>
      </w:r>
      <w:r w:rsidR="00735D7B" w:rsidRPr="008229A1">
        <w:t>возможности</w:t>
      </w:r>
      <w:r w:rsidR="008438E4" w:rsidRPr="008229A1">
        <w:t xml:space="preserve"> у американцев не было. Поэтому возвращение тех, кто был отстранен от политики по причине американского вмешательства, стало лишь вопросом времени.  </w:t>
      </w:r>
      <w:r w:rsidR="00A76DE2" w:rsidRPr="008229A1">
        <w:t xml:space="preserve">Оппозиционные движения начали набирать силу,  эти движения </w:t>
      </w:r>
      <w:r w:rsidR="008229A1">
        <w:t>были</w:t>
      </w:r>
      <w:r w:rsidR="00A76DE2" w:rsidRPr="008229A1">
        <w:t xml:space="preserve"> общедемократическ</w:t>
      </w:r>
      <w:r w:rsidR="008229A1">
        <w:t>ие</w:t>
      </w:r>
      <w:r w:rsidR="00A76DE2" w:rsidRPr="008229A1">
        <w:t xml:space="preserve"> за развитие реформ, начатых при оккупации; левое марксистское; социальное, которое было связано с ростом политической силы профсоюзов; движение за отделение от США. </w:t>
      </w:r>
      <w:r w:rsidR="008A1AB4" w:rsidRPr="008229A1">
        <w:t xml:space="preserve">Однако на практике идеологии этих движений не были четко разграничены, кроме того, многие </w:t>
      </w:r>
      <w:r w:rsidR="008A1AB4" w:rsidRPr="008229A1">
        <w:lastRenderedPageBreak/>
        <w:t>движения имели внутренние противоречи</w:t>
      </w:r>
      <w:r w:rsidR="00DA179A" w:rsidRPr="008229A1">
        <w:t>я, которые приводили к расколам и еще большему дроблению.</w:t>
      </w:r>
      <w:r w:rsidR="00DA179A" w:rsidRPr="008229A1">
        <w:rPr>
          <w:rStyle w:val="ab"/>
        </w:rPr>
        <w:footnoteReference w:id="22"/>
      </w:r>
      <w:r w:rsidR="008A1AB4" w:rsidRPr="00DA179A">
        <w:t xml:space="preserve"> </w:t>
      </w:r>
    </w:p>
    <w:p w:rsidR="00DA179A" w:rsidRPr="00DA179A" w:rsidRDefault="00D9410F" w:rsidP="0010581B">
      <w:pPr>
        <w:pStyle w:val="af9"/>
        <w:ind w:firstLine="709"/>
      </w:pPr>
      <w:r w:rsidRPr="00DA179A">
        <w:t xml:space="preserve">Поэтому нет ничего удивительного в том, что </w:t>
      </w:r>
      <w:r w:rsidR="008A1AB4" w:rsidRPr="00DA179A">
        <w:t>нашлись те, кто заключенный</w:t>
      </w:r>
      <w:r w:rsidR="00C621F4" w:rsidRPr="00DA179A">
        <w:t xml:space="preserve"> догово</w:t>
      </w:r>
      <w:r w:rsidR="0002346C" w:rsidRPr="00DA179A">
        <w:t>р</w:t>
      </w:r>
      <w:r w:rsidR="00C621F4" w:rsidRPr="00DA179A">
        <w:t xml:space="preserve"> </w:t>
      </w:r>
      <w:r w:rsidR="008A1AB4" w:rsidRPr="00DA179A">
        <w:t xml:space="preserve">безопасности </w:t>
      </w:r>
      <w:r w:rsidRPr="00DA179A">
        <w:t xml:space="preserve">сочли </w:t>
      </w:r>
      <w:r w:rsidR="00C621F4" w:rsidRPr="00DA179A">
        <w:t>не равноправным</w:t>
      </w:r>
      <w:r w:rsidR="00691E03" w:rsidRPr="00DA179A">
        <w:t>.</w:t>
      </w:r>
      <w:r w:rsidR="00C621F4" w:rsidRPr="00DA179A">
        <w:t xml:space="preserve"> </w:t>
      </w:r>
      <w:r w:rsidR="00691E03" w:rsidRPr="00DA179A">
        <w:t>П</w:t>
      </w:r>
      <w:r w:rsidR="00C621F4" w:rsidRPr="00DA179A">
        <w:t xml:space="preserve">о мнению </w:t>
      </w:r>
      <w:r w:rsidR="008A1AB4" w:rsidRPr="00DA179A">
        <w:t>некоторых</w:t>
      </w:r>
      <w:r w:rsidR="00C621F4" w:rsidRPr="00DA179A">
        <w:t>, он являлся односторонним</w:t>
      </w:r>
      <w:r w:rsidR="0002346C" w:rsidRPr="00DA179A">
        <w:t xml:space="preserve"> и</w:t>
      </w:r>
      <w:r w:rsidR="00C621F4" w:rsidRPr="00DA179A">
        <w:t xml:space="preserve"> не </w:t>
      </w:r>
      <w:r w:rsidR="0002346C" w:rsidRPr="00DA179A">
        <w:t>предоставлял</w:t>
      </w:r>
      <w:r w:rsidR="00C621F4" w:rsidRPr="00DA179A">
        <w:t xml:space="preserve"> </w:t>
      </w:r>
      <w:r w:rsidR="0002346C" w:rsidRPr="00DA179A">
        <w:t xml:space="preserve">возможностей </w:t>
      </w:r>
      <w:r w:rsidR="00C621F4" w:rsidRPr="00DA179A">
        <w:t>для взаимовыгодног</w:t>
      </w:r>
      <w:r w:rsidR="00DA179A" w:rsidRPr="00DA179A">
        <w:t xml:space="preserve">о двустороннего сотрудничества, что </w:t>
      </w:r>
      <w:r w:rsidR="00C621F4" w:rsidRPr="00DA179A">
        <w:t xml:space="preserve">договор </w:t>
      </w:r>
      <w:r w:rsidR="0002346C" w:rsidRPr="00DA179A">
        <w:t>скорее обеспечивал</w:t>
      </w:r>
      <w:r w:rsidR="00C621F4" w:rsidRPr="00DA179A">
        <w:t xml:space="preserve"> </w:t>
      </w:r>
      <w:r w:rsidR="0002346C" w:rsidRPr="00DA179A">
        <w:t>анархию поведения американских войск</w:t>
      </w:r>
      <w:r w:rsidR="00C621F4" w:rsidRPr="00DA179A">
        <w:t>, несмотря на</w:t>
      </w:r>
      <w:r w:rsidR="00691E03" w:rsidRPr="00DA179A">
        <w:t xml:space="preserve"> то, что оккупация Японии закончилась с подписанием Сан-францисского мирного договора, американские военные</w:t>
      </w:r>
      <w:r w:rsidR="00C621F4" w:rsidRPr="00DA179A">
        <w:t xml:space="preserve"> </w:t>
      </w:r>
      <w:r w:rsidR="00691E03" w:rsidRPr="00DA179A">
        <w:t xml:space="preserve">по-прежнему </w:t>
      </w:r>
      <w:r w:rsidR="00C621F4" w:rsidRPr="00DA179A">
        <w:t>чувствова</w:t>
      </w:r>
      <w:r w:rsidR="00691E03" w:rsidRPr="00DA179A">
        <w:t>ли</w:t>
      </w:r>
      <w:r w:rsidR="00C621F4" w:rsidRPr="00DA179A">
        <w:t xml:space="preserve"> себя </w:t>
      </w:r>
      <w:r w:rsidR="00691E03" w:rsidRPr="00DA179A">
        <w:t>оккупационной армией.</w:t>
      </w:r>
      <w:r w:rsidR="00C621F4" w:rsidRPr="00DA179A">
        <w:t xml:space="preserve"> </w:t>
      </w:r>
      <w:r w:rsidR="007F1B15" w:rsidRPr="00DA179A">
        <w:t>Так же стоит отметить</w:t>
      </w:r>
      <w:r w:rsidR="00C621F4" w:rsidRPr="00DA179A">
        <w:t xml:space="preserve">, что после </w:t>
      </w:r>
      <w:r w:rsidR="007F1B15" w:rsidRPr="00DA179A">
        <w:t>подписания</w:t>
      </w:r>
      <w:r w:rsidR="00C621F4" w:rsidRPr="00DA179A">
        <w:t xml:space="preserve"> договора 1951 г</w:t>
      </w:r>
      <w:r w:rsidR="007F1B15" w:rsidRPr="00DA179A">
        <w:t>ода,</w:t>
      </w:r>
      <w:r w:rsidR="00C621F4" w:rsidRPr="00DA179A">
        <w:t xml:space="preserve"> </w:t>
      </w:r>
      <w:r w:rsidR="007F1B15" w:rsidRPr="00DA179A">
        <w:t xml:space="preserve">американские базы бесплатно занимали 135.263 тыс. га наиболее удобных японских земель </w:t>
      </w:r>
      <w:r w:rsidR="00C621F4" w:rsidRPr="00DA179A">
        <w:t xml:space="preserve">не считая </w:t>
      </w:r>
      <w:r w:rsidR="00132457" w:rsidRPr="00DA179A">
        <w:t>островов</w:t>
      </w:r>
      <w:r w:rsidR="00C621F4" w:rsidRPr="00DA179A">
        <w:t xml:space="preserve"> </w:t>
      </w:r>
      <w:proofErr w:type="spellStart"/>
      <w:r w:rsidR="00C621F4" w:rsidRPr="00DA179A">
        <w:t>Рю</w:t>
      </w:r>
      <w:r w:rsidR="007F1B15" w:rsidRPr="00DA179A">
        <w:t>кю</w:t>
      </w:r>
      <w:proofErr w:type="spellEnd"/>
      <w:r w:rsidR="007F1B15" w:rsidRPr="00DA179A">
        <w:t>.</w:t>
      </w:r>
      <w:r w:rsidR="00DA179A" w:rsidRPr="00DA179A">
        <w:rPr>
          <w:rStyle w:val="ab"/>
        </w:rPr>
        <w:t xml:space="preserve"> </w:t>
      </w:r>
      <w:r w:rsidR="00DA179A" w:rsidRPr="00DA179A">
        <w:rPr>
          <w:rStyle w:val="ab"/>
        </w:rPr>
        <w:footnoteReference w:id="23"/>
      </w:r>
      <w:r w:rsidR="007F1B15" w:rsidRPr="00DA179A">
        <w:t xml:space="preserve"> </w:t>
      </w:r>
    </w:p>
    <w:p w:rsidR="0010581B" w:rsidRPr="00AA20B8" w:rsidRDefault="007C44D8" w:rsidP="0010581B">
      <w:pPr>
        <w:pStyle w:val="af9"/>
        <w:ind w:firstLine="709"/>
      </w:pPr>
      <w:r w:rsidRPr="00AA20B8">
        <w:t xml:space="preserve">Кроме того, согласно 12 статье Административного соглашения, члены вооруженных сил США и их </w:t>
      </w:r>
      <w:r w:rsidR="00F2332F" w:rsidRPr="00AA20B8">
        <w:t>семьи</w:t>
      </w:r>
      <w:r w:rsidRPr="00AA20B8">
        <w:t xml:space="preserve"> освобождались от налогов и других подобных сборов, взимаемых в соответствии с японским законодательством, в</w:t>
      </w:r>
      <w:r w:rsidR="00C621F4" w:rsidRPr="00AA20B8">
        <w:t>ойска США полу</w:t>
      </w:r>
      <w:r w:rsidRPr="00AA20B8">
        <w:t>чили</w:t>
      </w:r>
      <w:r w:rsidR="00AA20B8" w:rsidRPr="00AA20B8">
        <w:t xml:space="preserve"> льготы</w:t>
      </w:r>
      <w:r w:rsidR="00C621F4" w:rsidRPr="00AA20B8">
        <w:t xml:space="preserve"> </w:t>
      </w:r>
      <w:r w:rsidR="00AA20B8" w:rsidRPr="00AA20B8">
        <w:t>по</w:t>
      </w:r>
      <w:r w:rsidR="00C621F4" w:rsidRPr="00AA20B8">
        <w:t xml:space="preserve"> </w:t>
      </w:r>
      <w:r w:rsidR="00AA20B8" w:rsidRPr="00AA20B8">
        <w:t>исп</w:t>
      </w:r>
      <w:r w:rsidR="00C621F4" w:rsidRPr="00AA20B8">
        <w:t>о</w:t>
      </w:r>
      <w:r w:rsidR="00AA20B8" w:rsidRPr="00AA20B8">
        <w:t>льзо</w:t>
      </w:r>
      <w:r w:rsidR="00C621F4" w:rsidRPr="00AA20B8">
        <w:t>вани</w:t>
      </w:r>
      <w:r w:rsidR="00AA20B8" w:rsidRPr="00AA20B8">
        <w:t>ю</w:t>
      </w:r>
      <w:r w:rsidR="00C621F4" w:rsidRPr="00AA20B8">
        <w:t xml:space="preserve"> транс</w:t>
      </w:r>
      <w:r w:rsidRPr="00AA20B8">
        <w:t>порт</w:t>
      </w:r>
      <w:r w:rsidR="00AA20B8" w:rsidRPr="00AA20B8">
        <w:t>а</w:t>
      </w:r>
      <w:r w:rsidR="00C621F4" w:rsidRPr="00AA20B8">
        <w:t xml:space="preserve"> </w:t>
      </w:r>
      <w:r w:rsidRPr="00AA20B8">
        <w:t xml:space="preserve">и </w:t>
      </w:r>
      <w:r w:rsidR="00AA20B8" w:rsidRPr="00AA20B8">
        <w:t>связи</w:t>
      </w:r>
      <w:r w:rsidRPr="00AA20B8">
        <w:t>.</w:t>
      </w:r>
      <w:r w:rsidR="00AA20B8">
        <w:rPr>
          <w:rStyle w:val="ab"/>
        </w:rPr>
        <w:footnoteReference w:id="24"/>
      </w:r>
    </w:p>
    <w:p w:rsidR="00B71040" w:rsidRDefault="00BF7F0B" w:rsidP="0078170B">
      <w:pPr>
        <w:pStyle w:val="af9"/>
        <w:ind w:firstLine="709"/>
      </w:pPr>
      <w:r>
        <w:t>Помимо прочего</w:t>
      </w:r>
      <w:r w:rsidR="00F2332F">
        <w:t>,</w:t>
      </w:r>
      <w:r>
        <w:t xml:space="preserve"> </w:t>
      </w:r>
      <w:r w:rsidR="00AA20B8">
        <w:t>были и такие, кто считал,</w:t>
      </w:r>
      <w:r>
        <w:t xml:space="preserve"> что упрочение союза с Америкой на </w:t>
      </w:r>
      <w:proofErr w:type="gramStart"/>
      <w:r w:rsidR="00AA20B8">
        <w:t xml:space="preserve">более </w:t>
      </w:r>
      <w:r>
        <w:t>равноправных</w:t>
      </w:r>
      <w:proofErr w:type="gramEnd"/>
      <w:r>
        <w:t xml:space="preserve"> условиях, приведет к укреплению торгово-экономических отношений, расширит возможности сбыта промышленных товаров на </w:t>
      </w:r>
      <w:r w:rsidR="00A823F6">
        <w:t xml:space="preserve">американском </w:t>
      </w:r>
      <w:r>
        <w:t xml:space="preserve">рынке, усилит японские позиции в зависимых от </w:t>
      </w:r>
      <w:r w:rsidR="00A823F6">
        <w:t>США других азиатских странах.</w:t>
      </w:r>
      <w:r w:rsidR="0010581B">
        <w:rPr>
          <w:rStyle w:val="ab"/>
        </w:rPr>
        <w:footnoteReference w:id="25"/>
      </w:r>
    </w:p>
    <w:p w:rsidR="00DA179A" w:rsidRPr="000A2D40" w:rsidRDefault="00AA20B8" w:rsidP="0078170B">
      <w:pPr>
        <w:pStyle w:val="af9"/>
        <w:ind w:firstLine="709"/>
      </w:pPr>
      <w:r w:rsidRPr="008229A1">
        <w:t xml:space="preserve">Таким образом, расхождения во мнениях </w:t>
      </w:r>
      <w:r w:rsidR="00124324" w:rsidRPr="008229A1">
        <w:t xml:space="preserve">в японском обществе </w:t>
      </w:r>
      <w:r w:rsidR="00DA179A" w:rsidRPr="008229A1">
        <w:t xml:space="preserve"> послужило причиной многочисленных протестов</w:t>
      </w:r>
      <w:r w:rsidR="00124324" w:rsidRPr="008229A1">
        <w:t xml:space="preserve"> и демонстраций</w:t>
      </w:r>
      <w:r w:rsidR="00DA179A" w:rsidRPr="008229A1">
        <w:t>.</w:t>
      </w:r>
      <w:r w:rsidR="00124324" w:rsidRPr="008229A1">
        <w:t xml:space="preserve"> Правительство для поддержания стабильности было вынуждено </w:t>
      </w:r>
      <w:r w:rsidR="00124324" w:rsidRPr="008229A1">
        <w:lastRenderedPageBreak/>
        <w:t>предпринять меры</w:t>
      </w:r>
      <w:r w:rsidR="0050388B" w:rsidRPr="008229A1">
        <w:t>, понадобилась сила, которая в случае необходимости, могла бы подавить массовые беспорядки.</w:t>
      </w:r>
      <w:r w:rsidR="0050388B">
        <w:t xml:space="preserve">  </w:t>
      </w:r>
      <w:r w:rsidR="00124324">
        <w:t xml:space="preserve">  </w:t>
      </w:r>
    </w:p>
    <w:p w:rsidR="004C32F5" w:rsidRDefault="00D06995" w:rsidP="001E1D3B">
      <w:pPr>
        <w:pStyle w:val="af9"/>
        <w:ind w:firstLine="709"/>
      </w:pPr>
      <w:r>
        <w:t>Так в 1952 Резервный полицейский корпус, численность</w:t>
      </w:r>
      <w:r w:rsidR="00707ED0">
        <w:t>ю</w:t>
      </w:r>
      <w:r>
        <w:t xml:space="preserve"> в 75 тыс. человек, преобразовывают в </w:t>
      </w:r>
      <w:r w:rsidR="00805174">
        <w:t>Корпус национальной безопасности</w:t>
      </w:r>
      <w:proofErr w:type="gramStart"/>
      <w:r w:rsidR="00805174">
        <w:t xml:space="preserve"> (</w:t>
      </w:r>
      <w:r w:rsidR="00805174" w:rsidRPr="00805174">
        <w:rPr>
          <w:rFonts w:hint="eastAsia"/>
        </w:rPr>
        <w:t>保安隊</w:t>
      </w:r>
      <w:r w:rsidR="00805174">
        <w:t xml:space="preserve"> </w:t>
      </w:r>
      <w:r w:rsidR="00805174" w:rsidRPr="00805174">
        <w:t>—</w:t>
      </w:r>
      <w:r w:rsidR="008229A1">
        <w:t xml:space="preserve"> </w:t>
      </w:r>
      <w:proofErr w:type="spellStart"/>
      <w:proofErr w:type="gramEnd"/>
      <w:r w:rsidR="008229A1">
        <w:t>хоантай</w:t>
      </w:r>
      <w:proofErr w:type="spellEnd"/>
      <w:r w:rsidR="00805174">
        <w:t>)</w:t>
      </w:r>
      <w:r w:rsidR="00805174">
        <w:rPr>
          <w:rStyle w:val="ab"/>
        </w:rPr>
        <w:footnoteReference w:id="26"/>
      </w:r>
      <w:r w:rsidR="00805174">
        <w:t xml:space="preserve">, уже с численностью 110 тыс. человек. Годом позже для подготовки кадров учреждают </w:t>
      </w:r>
      <w:r w:rsidR="003A0410">
        <w:t xml:space="preserve">специализированное учебное заведение. </w:t>
      </w:r>
      <w:r w:rsidR="0070213E">
        <w:t xml:space="preserve">В </w:t>
      </w:r>
      <w:r w:rsidR="003A0410">
        <w:t>1953 году д</w:t>
      </w:r>
      <w:r w:rsidR="00DE4D1D">
        <w:t>л</w:t>
      </w:r>
      <w:r w:rsidR="003A0410">
        <w:t xml:space="preserve">я руководства создают </w:t>
      </w:r>
      <w:r w:rsidR="00DE4D1D">
        <w:t>Управление национальной безопасности (</w:t>
      </w:r>
      <w:r w:rsidR="00DE4D1D" w:rsidRPr="00DE4D1D">
        <w:rPr>
          <w:rFonts w:hint="eastAsia"/>
        </w:rPr>
        <w:t>保安庁</w:t>
      </w:r>
      <w:r w:rsidR="00DE4D1D">
        <w:t xml:space="preserve"> </w:t>
      </w:r>
      <w:r w:rsidR="00DE4D1D" w:rsidRPr="00805174">
        <w:t>—</w:t>
      </w:r>
      <w:r w:rsidR="00DE4D1D">
        <w:t xml:space="preserve"> </w:t>
      </w:r>
      <w:proofErr w:type="spellStart"/>
      <w:r w:rsidR="00DE4D1D">
        <w:t>хоантё</w:t>
      </w:r>
      <w:proofErr w:type="spellEnd"/>
      <w:r w:rsidR="003B5DDF">
        <w:t>:)</w:t>
      </w:r>
      <w:r w:rsidR="00DE4D1D">
        <w:rPr>
          <w:rStyle w:val="ab"/>
        </w:rPr>
        <w:footnoteReference w:id="27"/>
      </w:r>
      <w:r w:rsidR="001E1D3B">
        <w:t>.</w:t>
      </w:r>
      <w:r w:rsidR="00DE4D1D">
        <w:t xml:space="preserve"> </w:t>
      </w:r>
      <w:r w:rsidR="0070213E">
        <w:t>Затем</w:t>
      </w:r>
      <w:r w:rsidR="001E1D3B">
        <w:t xml:space="preserve"> 27 сентября того же года</w:t>
      </w:r>
      <w:r w:rsidR="0070213E">
        <w:t xml:space="preserve"> </w:t>
      </w:r>
      <w:r w:rsidR="001E1D3B">
        <w:t xml:space="preserve">Корпус национальной безопасности видоизменен в силы самообороны и </w:t>
      </w:r>
      <w:r w:rsidR="0070213E">
        <w:t>9 июня 1954 года прин</w:t>
      </w:r>
      <w:r w:rsidR="001E1D3B">
        <w:t>имается</w:t>
      </w:r>
      <w:r w:rsidR="0070213E">
        <w:t xml:space="preserve"> Закон о силах самообороны (</w:t>
      </w:r>
      <w:r w:rsidR="00CD331D" w:rsidRPr="00CD331D">
        <w:rPr>
          <w:rFonts w:hint="eastAsia"/>
        </w:rPr>
        <w:t>自衛隊法</w:t>
      </w:r>
      <w:r w:rsidR="00CD331D">
        <w:t xml:space="preserve"> </w:t>
      </w:r>
      <w:r w:rsidR="00CD331D" w:rsidRPr="00CD331D">
        <w:t>—</w:t>
      </w:r>
      <w:r w:rsidR="00CD331D">
        <w:t xml:space="preserve"> </w:t>
      </w:r>
      <w:proofErr w:type="spellStart"/>
      <w:r w:rsidR="008229A1">
        <w:t>дзиэйтай</w:t>
      </w:r>
      <w:r w:rsidR="001E1D3B">
        <w:t>хо</w:t>
      </w:r>
      <w:proofErr w:type="spellEnd"/>
      <w:r w:rsidR="003B5DDF">
        <w:t>:)</w:t>
      </w:r>
      <w:r w:rsidR="001E1D3B">
        <w:rPr>
          <w:rStyle w:val="ab"/>
        </w:rPr>
        <w:footnoteReference w:id="28"/>
      </w:r>
      <w:r w:rsidR="001E1D3B">
        <w:t xml:space="preserve"> , через месяц учреждают </w:t>
      </w:r>
      <w:r w:rsidR="005E3754">
        <w:t xml:space="preserve">Закон о создании </w:t>
      </w:r>
      <w:r w:rsidR="001E1D3B">
        <w:t>Управлени</w:t>
      </w:r>
      <w:r w:rsidR="005E3754">
        <w:t>я национальной обороны (</w:t>
      </w:r>
      <w:r w:rsidR="005E3754" w:rsidRPr="005E3754">
        <w:rPr>
          <w:rFonts w:hint="eastAsia"/>
        </w:rPr>
        <w:t>防衛庁設置法</w:t>
      </w:r>
      <w:r w:rsidR="005E3754">
        <w:t xml:space="preserve"> </w:t>
      </w:r>
      <w:r w:rsidR="005E3754" w:rsidRPr="00CD331D">
        <w:t>—</w:t>
      </w:r>
      <w:r w:rsidR="005E3754">
        <w:t xml:space="preserve"> </w:t>
      </w:r>
      <w:proofErr w:type="spellStart"/>
      <w:r w:rsidR="008229A1">
        <w:t>бо</w:t>
      </w:r>
      <w:proofErr w:type="gramStart"/>
      <w:r w:rsidR="008229A1">
        <w:t>:э</w:t>
      </w:r>
      <w:proofErr w:type="gramEnd"/>
      <w:r w:rsidR="00320F67">
        <w:t>й</w:t>
      </w:r>
      <w:r w:rsidR="00DF4FE0">
        <w:t>тё</w:t>
      </w:r>
      <w:proofErr w:type="spellEnd"/>
      <w:r w:rsidR="00DF4FE0">
        <w:t>:</w:t>
      </w:r>
      <w:r w:rsidR="005E3754" w:rsidRPr="005E3754">
        <w:t xml:space="preserve"> </w:t>
      </w:r>
      <w:proofErr w:type="spellStart"/>
      <w:r w:rsidR="00DF4FE0">
        <w:t>сэттихо</w:t>
      </w:r>
      <w:proofErr w:type="spellEnd"/>
      <w:r w:rsidR="003B5DDF">
        <w:t>:)</w:t>
      </w:r>
      <w:r w:rsidR="00F430E9">
        <w:rPr>
          <w:rStyle w:val="ab"/>
        </w:rPr>
        <w:footnoteReference w:id="29"/>
      </w:r>
      <w:r w:rsidR="00F430E9">
        <w:t>,  согласно которому были созданы Управление национальной обороны, сухопутные, военно-морские</w:t>
      </w:r>
      <w:r w:rsidR="00FF540E">
        <w:t xml:space="preserve"> и военно-воздушные силы самообороны.</w:t>
      </w:r>
      <w:r w:rsidR="00FF540E">
        <w:rPr>
          <w:rStyle w:val="ab"/>
        </w:rPr>
        <w:footnoteReference w:id="30"/>
      </w:r>
    </w:p>
    <w:p w:rsidR="000210F5" w:rsidRDefault="00FE7FC1" w:rsidP="000210F5">
      <w:pPr>
        <w:pStyle w:val="af9"/>
        <w:ind w:firstLine="709"/>
        <w:rPr>
          <w:color w:val="000000"/>
        </w:rPr>
      </w:pPr>
      <w:r>
        <w:t xml:space="preserve">Закон о силах самообороны, состоит из </w:t>
      </w:r>
      <w:r w:rsidR="00BD7A2E">
        <w:t>9</w:t>
      </w:r>
      <w:r>
        <w:t xml:space="preserve"> глав, </w:t>
      </w:r>
      <w:r w:rsidR="00BD7A2E">
        <w:t xml:space="preserve">122 основных статей и дополнительных положений. </w:t>
      </w:r>
      <w:r w:rsidR="003338A9">
        <w:t xml:space="preserve">Данный закон определил назначение, организацию и иерархию войск самообороны. В нем сказано, что силы самообороны были созданы для </w:t>
      </w:r>
      <w:r w:rsidR="00957239">
        <w:t>защиты</w:t>
      </w:r>
      <w:r w:rsidR="003338A9" w:rsidRPr="003338A9">
        <w:t xml:space="preserve"> </w:t>
      </w:r>
      <w:r w:rsidR="00957239" w:rsidRPr="003338A9">
        <w:t xml:space="preserve">мира </w:t>
      </w:r>
      <w:r w:rsidR="00957239">
        <w:t>и независимости Японии</w:t>
      </w:r>
      <w:r w:rsidR="003338A9" w:rsidRPr="003338A9">
        <w:t xml:space="preserve">, </w:t>
      </w:r>
      <w:r w:rsidR="00957239">
        <w:t xml:space="preserve">они должны </w:t>
      </w:r>
      <w:r w:rsidR="00F2332F">
        <w:t>обеспечить</w:t>
      </w:r>
      <w:r w:rsidR="003338A9" w:rsidRPr="003338A9">
        <w:t xml:space="preserve"> безопасность </w:t>
      </w:r>
      <w:r w:rsidR="00957239">
        <w:t xml:space="preserve">и </w:t>
      </w:r>
      <w:r w:rsidR="003338A9" w:rsidRPr="003338A9">
        <w:t>защ</w:t>
      </w:r>
      <w:r w:rsidR="00957239">
        <w:t>ищать</w:t>
      </w:r>
      <w:r w:rsidR="003338A9" w:rsidRPr="003338A9">
        <w:t xml:space="preserve"> страну от вторжения и косвенн</w:t>
      </w:r>
      <w:r w:rsidR="00957239">
        <w:t>ой</w:t>
      </w:r>
      <w:r w:rsidR="003338A9" w:rsidRPr="003338A9">
        <w:t xml:space="preserve"> агрессия</w:t>
      </w:r>
      <w:r w:rsidR="00957239">
        <w:t xml:space="preserve"> извне</w:t>
      </w:r>
      <w:r w:rsidR="003338A9" w:rsidRPr="003338A9">
        <w:t>, в случае необходимости</w:t>
      </w:r>
      <w:r w:rsidR="00957239">
        <w:t xml:space="preserve">. Закреплены права Премьер-министра по надзору над силами самообороны. Установлено </w:t>
      </w:r>
      <w:r w:rsidR="00957239" w:rsidRPr="008229A1">
        <w:t>создание учреждений</w:t>
      </w:r>
      <w:r w:rsidR="0050388B" w:rsidRPr="008229A1">
        <w:t>, необходимых для обеспечения сил самообороны</w:t>
      </w:r>
      <w:r w:rsidR="00957239" w:rsidRPr="008229A1">
        <w:t>,</w:t>
      </w:r>
      <w:r w:rsidR="00957239">
        <w:t xml:space="preserve"> </w:t>
      </w:r>
      <w:r w:rsidR="00957239">
        <w:lastRenderedPageBreak/>
        <w:t xml:space="preserve">таких как </w:t>
      </w:r>
      <w:r w:rsidR="00F2332F">
        <w:t>больницы, школы</w:t>
      </w:r>
      <w:r w:rsidR="00957239" w:rsidRPr="002A6CDA">
        <w:t xml:space="preserve">, пункты снабжения. </w:t>
      </w:r>
      <w:r w:rsidR="002A6CDA" w:rsidRPr="002A6CDA">
        <w:t xml:space="preserve">Для служащих было </w:t>
      </w:r>
      <w:r w:rsidR="002A6CDA" w:rsidRPr="008229A1">
        <w:t>введено ограничение в политических действиях</w:t>
      </w:r>
      <w:r w:rsidR="0050388B" w:rsidRPr="008229A1">
        <w:rPr>
          <w:color w:val="FF0000"/>
        </w:rPr>
        <w:t xml:space="preserve"> </w:t>
      </w:r>
      <w:r w:rsidR="0050388B" w:rsidRPr="008229A1">
        <w:t>(запрет на участие в выборах,</w:t>
      </w:r>
      <w:r w:rsidR="00AC3A8C" w:rsidRPr="008229A1">
        <w:t xml:space="preserve"> забастовках,</w:t>
      </w:r>
      <w:r w:rsidR="0050388B" w:rsidRPr="008229A1">
        <w:t xml:space="preserve"> на занятие политической деятельностью, на организацию </w:t>
      </w:r>
      <w:r w:rsidR="00AC3A8C" w:rsidRPr="008229A1">
        <w:t>политических партий</w:t>
      </w:r>
      <w:r w:rsidR="0050388B" w:rsidRPr="008229A1">
        <w:t xml:space="preserve"> или членство</w:t>
      </w:r>
      <w:r w:rsidR="00AC3A8C" w:rsidRPr="008229A1">
        <w:t xml:space="preserve"> в них</w:t>
      </w:r>
      <w:r w:rsidR="0050388B" w:rsidRPr="008229A1">
        <w:t>)</w:t>
      </w:r>
      <w:r w:rsidR="002A6CDA" w:rsidRPr="008229A1">
        <w:rPr>
          <w:color w:val="000000"/>
        </w:rPr>
        <w:t>. В общих чертах</w:t>
      </w:r>
      <w:r w:rsidR="002A6CDA">
        <w:rPr>
          <w:color w:val="000000"/>
        </w:rPr>
        <w:t xml:space="preserve"> сформулированы принципы использования сил самообороны, условия мобилизации регулярных формирований и резерва. Регламентировано </w:t>
      </w:r>
      <w:r w:rsidR="00F2332F">
        <w:rPr>
          <w:color w:val="000000"/>
        </w:rPr>
        <w:t>применение оружия</w:t>
      </w:r>
      <w:r w:rsidR="000210F5">
        <w:rPr>
          <w:color w:val="000000"/>
        </w:rPr>
        <w:t xml:space="preserve">. Оговорено </w:t>
      </w:r>
      <w:r w:rsidR="000210F5" w:rsidRPr="000210F5">
        <w:rPr>
          <w:color w:val="000000"/>
        </w:rPr>
        <w:t>изъятие имущества</w:t>
      </w:r>
      <w:r w:rsidR="000210F5">
        <w:rPr>
          <w:color w:val="000000"/>
        </w:rPr>
        <w:t xml:space="preserve"> при необходимости.</w:t>
      </w:r>
      <w:r w:rsidR="000210F5">
        <w:rPr>
          <w:rStyle w:val="ab"/>
          <w:color w:val="000000"/>
        </w:rPr>
        <w:footnoteReference w:id="31"/>
      </w:r>
    </w:p>
    <w:p w:rsidR="00AC3A8C" w:rsidRDefault="00AB3096" w:rsidP="000210F5">
      <w:pPr>
        <w:pStyle w:val="af9"/>
        <w:ind w:firstLine="709"/>
        <w:rPr>
          <w:color w:val="000000"/>
        </w:rPr>
      </w:pPr>
      <w:r w:rsidRPr="00220066">
        <w:rPr>
          <w:color w:val="000000"/>
        </w:rPr>
        <w:t xml:space="preserve">Теперь </w:t>
      </w:r>
      <w:r w:rsidR="00AC3A8C" w:rsidRPr="00220066">
        <w:rPr>
          <w:color w:val="000000"/>
        </w:rPr>
        <w:t>у Японии появилось все необходимое</w:t>
      </w:r>
      <w:r w:rsidRPr="00220066">
        <w:rPr>
          <w:color w:val="000000"/>
        </w:rPr>
        <w:t xml:space="preserve"> для </w:t>
      </w:r>
      <w:r w:rsidR="00AC3A8C" w:rsidRPr="00220066">
        <w:rPr>
          <w:color w:val="000000"/>
        </w:rPr>
        <w:t xml:space="preserve">самостоятельного </w:t>
      </w:r>
      <w:r w:rsidRPr="00220066">
        <w:rPr>
          <w:color w:val="000000"/>
        </w:rPr>
        <w:t>прекращения беспорядков внутри страны, американское вмешательство</w:t>
      </w:r>
      <w:r>
        <w:rPr>
          <w:color w:val="000000"/>
        </w:rPr>
        <w:t xml:space="preserve"> переста</w:t>
      </w:r>
      <w:r w:rsidR="00AC3A8C">
        <w:rPr>
          <w:color w:val="000000"/>
        </w:rPr>
        <w:t>ет</w:t>
      </w:r>
      <w:r>
        <w:rPr>
          <w:color w:val="000000"/>
        </w:rPr>
        <w:t xml:space="preserve"> быть необходимым. </w:t>
      </w:r>
    </w:p>
    <w:p w:rsidR="00AC3A8C" w:rsidRPr="00220066" w:rsidRDefault="00AC3A8C" w:rsidP="000210F5">
      <w:pPr>
        <w:pStyle w:val="af9"/>
        <w:ind w:firstLine="709"/>
        <w:rPr>
          <w:color w:val="000000"/>
        </w:rPr>
      </w:pPr>
      <w:r w:rsidRPr="00220066">
        <w:rPr>
          <w:color w:val="000000"/>
        </w:rPr>
        <w:t xml:space="preserve">Далее происходит </w:t>
      </w:r>
      <w:r w:rsidR="00847237" w:rsidRPr="00220066">
        <w:rPr>
          <w:color w:val="000000"/>
        </w:rPr>
        <w:t xml:space="preserve">важное событие, оказавшее сильное влияние на политический курс Японии. В декабре 1954 года на смену </w:t>
      </w:r>
      <w:proofErr w:type="spellStart"/>
      <w:r w:rsidR="00847237" w:rsidRPr="00220066">
        <w:rPr>
          <w:color w:val="000000"/>
        </w:rPr>
        <w:t>Ёсида</w:t>
      </w:r>
      <w:proofErr w:type="spellEnd"/>
      <w:r w:rsidR="00847237" w:rsidRPr="00220066">
        <w:rPr>
          <w:color w:val="000000"/>
        </w:rPr>
        <w:t xml:space="preserve"> приходит </w:t>
      </w:r>
      <w:proofErr w:type="spellStart"/>
      <w:r w:rsidR="00847237" w:rsidRPr="00220066">
        <w:rPr>
          <w:color w:val="000000"/>
        </w:rPr>
        <w:t>Хатояма</w:t>
      </w:r>
      <w:proofErr w:type="spellEnd"/>
      <w:r w:rsidR="00847237" w:rsidRPr="00220066">
        <w:rPr>
          <w:color w:val="000000"/>
        </w:rPr>
        <w:t xml:space="preserve"> </w:t>
      </w:r>
      <w:proofErr w:type="spellStart"/>
      <w:r w:rsidR="00847237" w:rsidRPr="00220066">
        <w:rPr>
          <w:color w:val="000000"/>
        </w:rPr>
        <w:t>Итиро</w:t>
      </w:r>
      <w:proofErr w:type="spellEnd"/>
      <w:r w:rsidR="00847237" w:rsidRPr="00220066">
        <w:rPr>
          <w:rStyle w:val="ab"/>
          <w:color w:val="000000"/>
        </w:rPr>
        <w:footnoteReference w:id="32"/>
      </w:r>
      <w:r w:rsidR="00847237" w:rsidRPr="00220066">
        <w:rPr>
          <w:color w:val="000000"/>
        </w:rPr>
        <w:t xml:space="preserve">. </w:t>
      </w:r>
      <w:proofErr w:type="spellStart"/>
      <w:r w:rsidR="00847237" w:rsidRPr="00220066">
        <w:rPr>
          <w:color w:val="000000"/>
        </w:rPr>
        <w:t>Хатояма</w:t>
      </w:r>
      <w:proofErr w:type="spellEnd"/>
      <w:r w:rsidR="00847237" w:rsidRPr="00220066">
        <w:rPr>
          <w:color w:val="000000"/>
        </w:rPr>
        <w:t xml:space="preserve"> был настроен противоположно курсу </w:t>
      </w:r>
      <w:proofErr w:type="spellStart"/>
      <w:r w:rsidR="00847237" w:rsidRPr="00220066">
        <w:rPr>
          <w:color w:val="000000"/>
        </w:rPr>
        <w:t>Ёсида</w:t>
      </w:r>
      <w:proofErr w:type="spellEnd"/>
      <w:r w:rsidR="00847237" w:rsidRPr="00220066">
        <w:rPr>
          <w:color w:val="000000"/>
        </w:rPr>
        <w:t xml:space="preserve">, он считал его </w:t>
      </w:r>
      <w:proofErr w:type="gramStart"/>
      <w:r w:rsidR="00847237" w:rsidRPr="00220066">
        <w:rPr>
          <w:color w:val="000000"/>
        </w:rPr>
        <w:t>слишком проамериканским</w:t>
      </w:r>
      <w:proofErr w:type="gramEnd"/>
      <w:r w:rsidR="00847237" w:rsidRPr="00220066">
        <w:rPr>
          <w:color w:val="000000"/>
        </w:rPr>
        <w:t xml:space="preserve">. Также, по мнению </w:t>
      </w:r>
      <w:proofErr w:type="spellStart"/>
      <w:r w:rsidR="00847237" w:rsidRPr="00220066">
        <w:rPr>
          <w:color w:val="000000"/>
        </w:rPr>
        <w:t>Хатояма</w:t>
      </w:r>
      <w:proofErr w:type="spellEnd"/>
      <w:r w:rsidR="00847237" w:rsidRPr="00220066">
        <w:rPr>
          <w:color w:val="000000"/>
        </w:rPr>
        <w:t>, наличие армии является неотъемлемой частью государственного суверенитета, Японии необходимо возродить былой дух независимости, однако, это не означало возврат к политическому курсу прошлого</w:t>
      </w:r>
      <w:r w:rsidR="001952FF" w:rsidRPr="00220066">
        <w:rPr>
          <w:color w:val="000000"/>
        </w:rPr>
        <w:t>. Н</w:t>
      </w:r>
      <w:r w:rsidR="00847237" w:rsidRPr="00220066">
        <w:rPr>
          <w:color w:val="000000"/>
        </w:rPr>
        <w:t xml:space="preserve">о </w:t>
      </w:r>
      <w:r w:rsidR="002471AA" w:rsidRPr="00220066">
        <w:rPr>
          <w:color w:val="000000"/>
        </w:rPr>
        <w:t xml:space="preserve">все же политика </w:t>
      </w:r>
      <w:proofErr w:type="spellStart"/>
      <w:r w:rsidR="002471AA" w:rsidRPr="00220066">
        <w:rPr>
          <w:color w:val="000000"/>
        </w:rPr>
        <w:t>Хатояма</w:t>
      </w:r>
      <w:proofErr w:type="spellEnd"/>
      <w:r w:rsidR="002471AA" w:rsidRPr="00220066">
        <w:rPr>
          <w:color w:val="000000"/>
        </w:rPr>
        <w:t xml:space="preserve"> стала больше направлена на усиление самостоятельности в политике и экономике.</w:t>
      </w:r>
      <w:r w:rsidR="002471AA" w:rsidRPr="00220066">
        <w:rPr>
          <w:rStyle w:val="ab"/>
          <w:color w:val="000000"/>
        </w:rPr>
        <w:footnoteReference w:id="33"/>
      </w:r>
    </w:p>
    <w:p w:rsidR="00657353" w:rsidRPr="00220066" w:rsidRDefault="00735D7B" w:rsidP="000210F5">
      <w:pPr>
        <w:pStyle w:val="af9"/>
        <w:ind w:firstLine="709"/>
        <w:rPr>
          <w:color w:val="000000"/>
        </w:rPr>
      </w:pPr>
      <w:r w:rsidRPr="00220066">
        <w:rPr>
          <w:color w:val="000000"/>
        </w:rPr>
        <w:t xml:space="preserve">Политическая элита, взяв курс на выведение внешней </w:t>
      </w:r>
      <w:proofErr w:type="gramStart"/>
      <w:r w:rsidRPr="00220066">
        <w:rPr>
          <w:color w:val="000000"/>
        </w:rPr>
        <w:t>политики на</w:t>
      </w:r>
      <w:proofErr w:type="gramEnd"/>
      <w:r w:rsidRPr="00220066">
        <w:rPr>
          <w:color w:val="000000"/>
        </w:rPr>
        <w:t xml:space="preserve"> глобальный уровень, поставила проблему пересмотра договора 1951 года, с целью </w:t>
      </w:r>
      <w:r w:rsidR="000E60AA" w:rsidRPr="00220066">
        <w:rPr>
          <w:color w:val="000000"/>
        </w:rPr>
        <w:t>перезаключить договор на бол</w:t>
      </w:r>
      <w:r w:rsidR="00657353" w:rsidRPr="00220066">
        <w:rPr>
          <w:color w:val="000000"/>
        </w:rPr>
        <w:t xml:space="preserve">ее выгодных для Японии условиях, и проблему обеспечения доступа к мировым сырьевым рынкам, который стал необходим развивающейся экономике. Были проведены попытки </w:t>
      </w:r>
      <w:r w:rsidR="001B05BB" w:rsidRPr="00220066">
        <w:rPr>
          <w:color w:val="000000"/>
        </w:rPr>
        <w:t>нормализации отношений с СССР и КНР, что вызвало резкое осуждение со стороны США.</w:t>
      </w:r>
      <w:r w:rsidR="001B05BB" w:rsidRPr="00220066">
        <w:rPr>
          <w:rStyle w:val="ab"/>
          <w:color w:val="000000"/>
        </w:rPr>
        <w:footnoteReference w:id="34"/>
      </w:r>
      <w:r w:rsidR="001B05BB" w:rsidRPr="00220066">
        <w:rPr>
          <w:color w:val="000000"/>
        </w:rPr>
        <w:t xml:space="preserve"> </w:t>
      </w:r>
      <w:r w:rsidR="00657353" w:rsidRPr="00220066">
        <w:rPr>
          <w:color w:val="000000"/>
        </w:rPr>
        <w:t xml:space="preserve"> </w:t>
      </w:r>
    </w:p>
    <w:p w:rsidR="001B05BB" w:rsidRDefault="001B05BB" w:rsidP="000210F5">
      <w:pPr>
        <w:pStyle w:val="af9"/>
        <w:ind w:firstLine="709"/>
        <w:rPr>
          <w:color w:val="000000"/>
        </w:rPr>
      </w:pPr>
      <w:r w:rsidRPr="00220066">
        <w:rPr>
          <w:color w:val="000000"/>
        </w:rPr>
        <w:lastRenderedPageBreak/>
        <w:t>Однако б</w:t>
      </w:r>
      <w:r w:rsidR="000E60AA" w:rsidRPr="00220066">
        <w:rPr>
          <w:color w:val="000000"/>
        </w:rPr>
        <w:t xml:space="preserve">ыло ясно, что </w:t>
      </w:r>
      <w:r w:rsidR="00657353" w:rsidRPr="00220066">
        <w:rPr>
          <w:color w:val="000000"/>
        </w:rPr>
        <w:t xml:space="preserve">вести </w:t>
      </w:r>
      <w:r w:rsidR="000E60AA" w:rsidRPr="00220066">
        <w:rPr>
          <w:color w:val="000000"/>
        </w:rPr>
        <w:t xml:space="preserve">полностью </w:t>
      </w:r>
      <w:r w:rsidR="00657353" w:rsidRPr="00220066">
        <w:rPr>
          <w:color w:val="000000"/>
        </w:rPr>
        <w:t>самостоятельную политику, не оглядываясь на</w:t>
      </w:r>
      <w:r w:rsidR="000E60AA" w:rsidRPr="00220066">
        <w:rPr>
          <w:color w:val="000000"/>
        </w:rPr>
        <w:t xml:space="preserve"> США</w:t>
      </w:r>
      <w:r w:rsidR="00657353" w:rsidRPr="00220066">
        <w:rPr>
          <w:color w:val="000000"/>
        </w:rPr>
        <w:t>,</w:t>
      </w:r>
      <w:r w:rsidR="000E60AA" w:rsidRPr="00220066">
        <w:rPr>
          <w:color w:val="000000"/>
        </w:rPr>
        <w:t xml:space="preserve"> Япония не сможет из-за сильной экономической зависимости и, кроме того все еще остро стоял вопрос о возвращении </w:t>
      </w:r>
      <w:r w:rsidRPr="00220066">
        <w:rPr>
          <w:color w:val="000000"/>
        </w:rPr>
        <w:t xml:space="preserve">японских </w:t>
      </w:r>
      <w:r w:rsidR="000E60AA" w:rsidRPr="00220066">
        <w:rPr>
          <w:color w:val="000000"/>
        </w:rPr>
        <w:t xml:space="preserve">земель, занятых американцами. </w:t>
      </w:r>
      <w:r w:rsidR="00657353" w:rsidRPr="00220066">
        <w:rPr>
          <w:color w:val="000000"/>
        </w:rPr>
        <w:t>И хоть Америка теперь не имела прямого доступа к внутренней японской политике, но рычагов давления по-прежнему было предостаточно.</w:t>
      </w:r>
      <w:r w:rsidRPr="00220066">
        <w:rPr>
          <w:color w:val="000000"/>
        </w:rPr>
        <w:t xml:space="preserve"> </w:t>
      </w:r>
      <w:proofErr w:type="spellStart"/>
      <w:r w:rsidRPr="00220066">
        <w:rPr>
          <w:color w:val="000000"/>
        </w:rPr>
        <w:t>Хатояма</w:t>
      </w:r>
      <w:proofErr w:type="spellEnd"/>
      <w:r w:rsidRPr="00220066">
        <w:rPr>
          <w:color w:val="000000"/>
        </w:rPr>
        <w:t xml:space="preserve"> пришлось уйти в отставку</w:t>
      </w:r>
      <w:r w:rsidR="001952FF" w:rsidRPr="00220066">
        <w:rPr>
          <w:color w:val="000000"/>
        </w:rPr>
        <w:t xml:space="preserve">. Следующие политические деятели, занимавшие также кресло премьер-министра, такие как </w:t>
      </w:r>
      <w:proofErr w:type="spellStart"/>
      <w:r w:rsidR="001952FF" w:rsidRPr="00220066">
        <w:rPr>
          <w:color w:val="000000"/>
        </w:rPr>
        <w:t>Исибаси</w:t>
      </w:r>
      <w:proofErr w:type="spellEnd"/>
      <w:r w:rsidR="001952FF" w:rsidRPr="00220066">
        <w:rPr>
          <w:color w:val="000000"/>
        </w:rPr>
        <w:t xml:space="preserve"> </w:t>
      </w:r>
      <w:proofErr w:type="spellStart"/>
      <w:r w:rsidR="001952FF" w:rsidRPr="00220066">
        <w:rPr>
          <w:color w:val="000000"/>
        </w:rPr>
        <w:t>Тандзан</w:t>
      </w:r>
      <w:proofErr w:type="spellEnd"/>
      <w:r w:rsidR="001952FF" w:rsidRPr="00220066">
        <w:rPr>
          <w:rStyle w:val="ab"/>
          <w:color w:val="000000"/>
        </w:rPr>
        <w:footnoteReference w:id="35"/>
      </w:r>
      <w:r w:rsidR="001952FF" w:rsidRPr="00220066">
        <w:rPr>
          <w:color w:val="000000"/>
        </w:rPr>
        <w:t xml:space="preserve"> и </w:t>
      </w:r>
      <w:proofErr w:type="spellStart"/>
      <w:r w:rsidR="001952FF" w:rsidRPr="00220066">
        <w:rPr>
          <w:color w:val="000000"/>
        </w:rPr>
        <w:t>Киси</w:t>
      </w:r>
      <w:proofErr w:type="spellEnd"/>
      <w:r w:rsidR="001952FF" w:rsidRPr="00220066">
        <w:rPr>
          <w:color w:val="000000"/>
        </w:rPr>
        <w:t xml:space="preserve"> </w:t>
      </w:r>
      <w:proofErr w:type="spellStart"/>
      <w:r w:rsidR="001952FF" w:rsidRPr="00220066">
        <w:rPr>
          <w:color w:val="000000"/>
        </w:rPr>
        <w:t>Нобусукэ</w:t>
      </w:r>
      <w:proofErr w:type="spellEnd"/>
      <w:r w:rsidR="001952FF" w:rsidRPr="00220066">
        <w:rPr>
          <w:rStyle w:val="ab"/>
          <w:color w:val="000000"/>
        </w:rPr>
        <w:footnoteReference w:id="36"/>
      </w:r>
      <w:r w:rsidR="001952FF" w:rsidRPr="00220066">
        <w:rPr>
          <w:color w:val="000000"/>
        </w:rPr>
        <w:t xml:space="preserve">, ранее были среди единомышленников </w:t>
      </w:r>
      <w:proofErr w:type="spellStart"/>
      <w:r w:rsidR="001952FF" w:rsidRPr="00220066">
        <w:rPr>
          <w:color w:val="000000"/>
        </w:rPr>
        <w:t>Хатояма</w:t>
      </w:r>
      <w:proofErr w:type="spellEnd"/>
      <w:r w:rsidR="001952FF" w:rsidRPr="00220066">
        <w:rPr>
          <w:color w:val="000000"/>
        </w:rPr>
        <w:t>, но его неудачи заставили</w:t>
      </w:r>
      <w:r w:rsidR="00643C2D" w:rsidRPr="00220066">
        <w:rPr>
          <w:color w:val="000000"/>
        </w:rPr>
        <w:t xml:space="preserve"> их</w:t>
      </w:r>
      <w:r w:rsidR="001952FF" w:rsidRPr="00220066">
        <w:rPr>
          <w:color w:val="000000"/>
        </w:rPr>
        <w:t xml:space="preserve"> </w:t>
      </w:r>
      <w:r w:rsidR="00220066">
        <w:rPr>
          <w:color w:val="000000"/>
        </w:rPr>
        <w:t>пересмотреть свои</w:t>
      </w:r>
      <w:r w:rsidR="001952FF" w:rsidRPr="00220066">
        <w:rPr>
          <w:color w:val="000000"/>
        </w:rPr>
        <w:t xml:space="preserve"> взгляды</w:t>
      </w:r>
      <w:r w:rsidRPr="00220066">
        <w:rPr>
          <w:color w:val="000000"/>
        </w:rPr>
        <w:t xml:space="preserve">. </w:t>
      </w:r>
      <w:r w:rsidR="00902BA6" w:rsidRPr="00220066">
        <w:rPr>
          <w:color w:val="000000"/>
        </w:rPr>
        <w:t>Хотя идеи прида</w:t>
      </w:r>
      <w:r w:rsidR="00F72808" w:rsidRPr="00220066">
        <w:rPr>
          <w:color w:val="000000"/>
        </w:rPr>
        <w:t>ния</w:t>
      </w:r>
      <w:r w:rsidR="00902BA6" w:rsidRPr="00220066">
        <w:rPr>
          <w:color w:val="000000"/>
        </w:rPr>
        <w:t xml:space="preserve"> договору безопасности </w:t>
      </w:r>
      <w:proofErr w:type="gramStart"/>
      <w:r w:rsidR="00902BA6" w:rsidRPr="00220066">
        <w:rPr>
          <w:color w:val="000000"/>
        </w:rPr>
        <w:t>более равноправный</w:t>
      </w:r>
      <w:proofErr w:type="gramEnd"/>
      <w:r w:rsidR="00902BA6" w:rsidRPr="00220066">
        <w:rPr>
          <w:color w:val="000000"/>
        </w:rPr>
        <w:t xml:space="preserve"> характер и укрепления независимости и самостоятельности не были оставлены.</w:t>
      </w:r>
      <w:r w:rsidRPr="00220066">
        <w:rPr>
          <w:color w:val="000000"/>
        </w:rPr>
        <w:t xml:space="preserve"> </w:t>
      </w:r>
      <w:r w:rsidR="000E60AA">
        <w:rPr>
          <w:color w:val="000000"/>
        </w:rPr>
        <w:t xml:space="preserve"> </w:t>
      </w:r>
    </w:p>
    <w:p w:rsidR="000210F5" w:rsidRDefault="00927258" w:rsidP="000210F5">
      <w:pPr>
        <w:pStyle w:val="af9"/>
        <w:ind w:firstLine="709"/>
        <w:rPr>
          <w:color w:val="000000"/>
        </w:rPr>
      </w:pPr>
      <w:r w:rsidRPr="00220066">
        <w:rPr>
          <w:color w:val="000000"/>
        </w:rPr>
        <w:t>Усиление сил самообороны начинает приобретать иную цель, кроме как использование их во внутренних делах страны. Б</w:t>
      </w:r>
      <w:r w:rsidR="00011197" w:rsidRPr="00220066">
        <w:rPr>
          <w:color w:val="000000"/>
        </w:rPr>
        <w:t>ыли предприняты</w:t>
      </w:r>
      <w:r w:rsidR="00011197">
        <w:rPr>
          <w:color w:val="000000"/>
        </w:rPr>
        <w:t xml:space="preserve"> попытки сформулировать курс военной политики, так в 1957 году были утверждены первый документ, определяющий курс японской оборонной политики и первый план развития сил самообороны.</w:t>
      </w:r>
      <w:r w:rsidR="00011197">
        <w:rPr>
          <w:rStyle w:val="ab"/>
          <w:color w:val="000000"/>
        </w:rPr>
        <w:footnoteReference w:id="37"/>
      </w:r>
      <w:r w:rsidR="00011197">
        <w:rPr>
          <w:color w:val="000000"/>
        </w:rPr>
        <w:t xml:space="preserve"> </w:t>
      </w:r>
    </w:p>
    <w:p w:rsidR="007D0B17" w:rsidRDefault="007D0B17" w:rsidP="007D0B17">
      <w:pPr>
        <w:pStyle w:val="af9"/>
        <w:ind w:firstLine="709"/>
      </w:pPr>
      <w:r>
        <w:t>«Основной курс национальной обороны» (</w:t>
      </w:r>
      <w:r w:rsidRPr="007D0B17">
        <w:rPr>
          <w:rFonts w:hint="eastAsia"/>
        </w:rPr>
        <w:t>国防の基本方針</w:t>
      </w:r>
      <w:r>
        <w:t xml:space="preserve"> </w:t>
      </w:r>
      <w:r w:rsidRPr="00CD331D">
        <w:t>—</w:t>
      </w:r>
      <w:r>
        <w:t xml:space="preserve"> </w:t>
      </w:r>
      <w:proofErr w:type="spellStart"/>
      <w:r>
        <w:t>кокубо</w:t>
      </w:r>
      <w:proofErr w:type="spellEnd"/>
      <w:r>
        <w:t>:</w:t>
      </w:r>
      <w:r w:rsidRPr="007D0B17">
        <w:t xml:space="preserve"> </w:t>
      </w:r>
      <w:r>
        <w:t>но</w:t>
      </w:r>
      <w:r w:rsidRPr="007D0B17">
        <w:t xml:space="preserve"> </w:t>
      </w:r>
      <w:proofErr w:type="spellStart"/>
      <w:r>
        <w:t>кихон</w:t>
      </w:r>
      <w:proofErr w:type="spellEnd"/>
      <w:r w:rsidRPr="007D0B17">
        <w:t xml:space="preserve"> </w:t>
      </w:r>
      <w:proofErr w:type="spellStart"/>
      <w:r>
        <w:t>хо</w:t>
      </w:r>
      <w:proofErr w:type="gramStart"/>
      <w:r>
        <w:t>:с</w:t>
      </w:r>
      <w:proofErr w:type="gramEnd"/>
      <w:r>
        <w:t>ин</w:t>
      </w:r>
      <w:proofErr w:type="spellEnd"/>
      <w:r>
        <w:t xml:space="preserve">) был составлен очень размыто: «Цель национальной обороны </w:t>
      </w:r>
      <w:r w:rsidRPr="00CD331D">
        <w:t>—</w:t>
      </w:r>
      <w:r>
        <w:t xml:space="preserve"> предотвращение прямой и косвенной агрессии, </w:t>
      </w:r>
      <w:r w:rsidR="002B0B06">
        <w:t xml:space="preserve">чтобы </w:t>
      </w:r>
      <w:r>
        <w:t>обеспечить независимость и мир Японии. Для достижения этой цели, определено следующее:</w:t>
      </w:r>
    </w:p>
    <w:p w:rsidR="007D0B17" w:rsidRDefault="007D0B17" w:rsidP="002B0B06">
      <w:pPr>
        <w:pStyle w:val="af9"/>
        <w:ind w:firstLine="709"/>
      </w:pPr>
      <w:r>
        <w:t>(1) Поддержка деятельности Организации Объединенных Наций, содействие международному сотрудничеству</w:t>
      </w:r>
      <w:r w:rsidR="002B0B06">
        <w:t xml:space="preserve"> в </w:t>
      </w:r>
      <w:r>
        <w:t>достижени</w:t>
      </w:r>
      <w:r w:rsidR="002B0B06">
        <w:t>и</w:t>
      </w:r>
      <w:r>
        <w:t xml:space="preserve"> мира во всем мире.</w:t>
      </w:r>
    </w:p>
    <w:p w:rsidR="007D0B17" w:rsidRDefault="007D0B17" w:rsidP="002B0B06">
      <w:pPr>
        <w:pStyle w:val="af9"/>
        <w:ind w:firstLine="709"/>
      </w:pPr>
      <w:r>
        <w:t xml:space="preserve">(2) </w:t>
      </w:r>
      <w:r w:rsidR="002B0B06">
        <w:t>С</w:t>
      </w:r>
      <w:r w:rsidR="002B0B06" w:rsidRPr="002B0B06">
        <w:t>табилизаци</w:t>
      </w:r>
      <w:r w:rsidR="002B0B06">
        <w:t>я</w:t>
      </w:r>
      <w:r w:rsidR="002B0B06" w:rsidRPr="002B0B06">
        <w:t xml:space="preserve"> жизни народа, воспитание патриотизма, </w:t>
      </w:r>
      <w:r w:rsidR="008F56DA">
        <w:t xml:space="preserve">которые </w:t>
      </w:r>
      <w:r w:rsidR="002B0B06" w:rsidRPr="002B0B06">
        <w:t>созда</w:t>
      </w:r>
      <w:r w:rsidR="008F56DA">
        <w:t>вали бы</w:t>
      </w:r>
      <w:r w:rsidR="002B0B06" w:rsidRPr="002B0B06">
        <w:t xml:space="preserve"> необходимую основу для национальной безопасности.</w:t>
      </w:r>
    </w:p>
    <w:p w:rsidR="007D0B17" w:rsidRDefault="002B0B06" w:rsidP="002B0B06">
      <w:pPr>
        <w:pStyle w:val="af9"/>
        <w:ind w:firstLine="709"/>
      </w:pPr>
      <w:r>
        <w:lastRenderedPageBreak/>
        <w:t>(3) С</w:t>
      </w:r>
      <w:r w:rsidR="007D0B17">
        <w:t>оздание рациональной обороноспособности в пределах, необходимы</w:t>
      </w:r>
      <w:r>
        <w:t>х</w:t>
      </w:r>
      <w:r w:rsidR="007D0B17">
        <w:t xml:space="preserve"> для </w:t>
      </w:r>
      <w:r>
        <w:t>осуществления самообороны в соответствии с</w:t>
      </w:r>
      <w:r w:rsidR="007D0B17">
        <w:t xml:space="preserve"> ситуацией.</w:t>
      </w:r>
      <w:r w:rsidR="007D0B17" w:rsidRPr="007D0B17">
        <w:t xml:space="preserve"> </w:t>
      </w:r>
    </w:p>
    <w:p w:rsidR="000210F5" w:rsidRDefault="007D0B17" w:rsidP="002B0B06">
      <w:pPr>
        <w:pStyle w:val="af9"/>
        <w:ind w:firstLine="709"/>
      </w:pPr>
      <w:r>
        <w:t xml:space="preserve">(4) </w:t>
      </w:r>
      <w:r w:rsidR="00574388" w:rsidRPr="002B0B06">
        <w:t>Име</w:t>
      </w:r>
      <w:r w:rsidR="00574388">
        <w:t>я</w:t>
      </w:r>
      <w:r w:rsidR="00574388" w:rsidRPr="002B0B06">
        <w:t xml:space="preserve"> дело с внешней агрессией, </w:t>
      </w:r>
      <w:r w:rsidR="00574388">
        <w:t>полагаться</w:t>
      </w:r>
      <w:r w:rsidR="00574388" w:rsidRPr="002B0B06">
        <w:t xml:space="preserve"> на </w:t>
      </w:r>
      <w:r w:rsidR="00574388">
        <w:t>совместную с США систему</w:t>
      </w:r>
      <w:r w:rsidR="00574388" w:rsidRPr="002B0B06">
        <w:t xml:space="preserve"> безопасности</w:t>
      </w:r>
      <w:r w:rsidR="00574388">
        <w:t>,</w:t>
      </w:r>
      <w:r w:rsidR="00574388" w:rsidRPr="002B0B06">
        <w:t xml:space="preserve"> </w:t>
      </w:r>
      <w:r w:rsidR="00574388">
        <w:t>до тех пор,</w:t>
      </w:r>
      <w:r w:rsidR="00574388" w:rsidRPr="002B0B06">
        <w:t xml:space="preserve"> пока ООН будет в состоянии эффективно выполнять свои функции</w:t>
      </w:r>
      <w:r w:rsidR="00574388">
        <w:t>, по прекращении такой агрессии в будущем</w:t>
      </w:r>
      <w:r w:rsidR="002B0B06">
        <w:t>»</w:t>
      </w:r>
      <w:r w:rsidR="00574388">
        <w:t>.</w:t>
      </w:r>
      <w:r w:rsidR="00574388">
        <w:rPr>
          <w:rStyle w:val="ab"/>
        </w:rPr>
        <w:footnoteReference w:id="38"/>
      </w:r>
      <w:r w:rsidR="00574388">
        <w:t xml:space="preserve"> Это была </w:t>
      </w:r>
      <w:r w:rsidR="008F56DA">
        <w:t xml:space="preserve">попытка определения курса политики безопасности в условиях, когда силы самообороны только начали формироваться и фактически не имели достаточно сил, также этот курс стал фундаментом последующей японской политики в области обеспечения безопасности. </w:t>
      </w:r>
    </w:p>
    <w:p w:rsidR="00FB5CC0" w:rsidRDefault="009B1068" w:rsidP="00FB5CC0">
      <w:pPr>
        <w:pStyle w:val="af9"/>
        <w:ind w:firstLine="709"/>
      </w:pPr>
      <w:r w:rsidRPr="00927258">
        <w:t>Возвращаясь к проблеме пересмотра договора</w:t>
      </w:r>
      <w:r>
        <w:t xml:space="preserve"> 1951</w:t>
      </w:r>
      <w:r w:rsidR="00F2332F">
        <w:t xml:space="preserve"> года</w:t>
      </w:r>
      <w:r>
        <w:t xml:space="preserve">, </w:t>
      </w:r>
      <w:r w:rsidR="00984014">
        <w:t>несмотря на то,</w:t>
      </w:r>
      <w:r w:rsidR="00187DAE">
        <w:t xml:space="preserve"> что подготовка велась в течение</w:t>
      </w:r>
      <w:r w:rsidR="00984014">
        <w:t xml:space="preserve"> нескольких лет, с приходом к власти </w:t>
      </w:r>
      <w:proofErr w:type="spellStart"/>
      <w:r w:rsidR="00984014">
        <w:t>Киси</w:t>
      </w:r>
      <w:proofErr w:type="spellEnd"/>
      <w:r w:rsidR="00984014">
        <w:t xml:space="preserve"> </w:t>
      </w:r>
      <w:proofErr w:type="spellStart"/>
      <w:r w:rsidR="00984014">
        <w:t>Нобусукэ</w:t>
      </w:r>
      <w:proofErr w:type="spellEnd"/>
      <w:r w:rsidR="00984014">
        <w:t>, процесс резко ускорился</w:t>
      </w:r>
      <w:r w:rsidR="00187DAE">
        <w:t>. Официальные переговоры по пересмотру начались в октябре 1958 года между министром иностранных дел Фудзияма</w:t>
      </w:r>
      <w:r w:rsidR="00F2332F">
        <w:rPr>
          <w:rStyle w:val="ab"/>
        </w:rPr>
        <w:footnoteReference w:id="39"/>
      </w:r>
      <w:r w:rsidR="00F2332F">
        <w:t xml:space="preserve"> и американским послом</w:t>
      </w:r>
      <w:r w:rsidR="00F72808">
        <w:t xml:space="preserve"> </w:t>
      </w:r>
      <w:r w:rsidR="00F2332F">
        <w:t>в Японии</w:t>
      </w:r>
      <w:r w:rsidR="00F72808" w:rsidRPr="00F72808">
        <w:t xml:space="preserve"> </w:t>
      </w:r>
      <w:proofErr w:type="spellStart"/>
      <w:r w:rsidR="00F72808" w:rsidRPr="00220066">
        <w:t>Макартуром</w:t>
      </w:r>
      <w:proofErr w:type="spellEnd"/>
      <w:r w:rsidR="00F72808" w:rsidRPr="00220066">
        <w:t xml:space="preserve"> вторым</w:t>
      </w:r>
      <w:r w:rsidR="00F72808" w:rsidRPr="00220066">
        <w:rPr>
          <w:rStyle w:val="ab"/>
        </w:rPr>
        <w:footnoteReference w:id="40"/>
      </w:r>
      <w:r w:rsidR="00F2332F" w:rsidRPr="00220066">
        <w:t xml:space="preserve"> и</w:t>
      </w:r>
      <w:r w:rsidR="00187DAE" w:rsidRPr="00220066">
        <w:t xml:space="preserve"> закончились переговоры лишь в январе 1960 года. На момент проведения переговоров обстановка в правящих кругах </w:t>
      </w:r>
      <w:r w:rsidR="00F72808" w:rsidRPr="00220066">
        <w:t>заметно накалилась</w:t>
      </w:r>
      <w:r w:rsidR="00187DAE" w:rsidRPr="00220066">
        <w:t>, демократические силы активно боролись против «очередной</w:t>
      </w:r>
      <w:r w:rsidR="00187DAE">
        <w:t xml:space="preserve"> сделки с американцами»</w:t>
      </w:r>
      <w:r w:rsidR="00B57F45">
        <w:t>. Росли опасения, что базы США, находящиеся в Японии, могут стать целью ответных ударов, тем самым Япония окажется вовлеченной в войны</w:t>
      </w:r>
      <w:r w:rsidR="000A50F5">
        <w:t>. Э</w:t>
      </w:r>
      <w:r w:rsidR="00B57F45">
        <w:t>то породило многотысячные митинги протес</w:t>
      </w:r>
      <w:r w:rsidR="000A50F5">
        <w:t>та</w:t>
      </w:r>
      <w:r w:rsidR="001909DB">
        <w:t xml:space="preserve">. </w:t>
      </w:r>
      <w:r w:rsidR="00F72808">
        <w:t>Тем не менее,</w:t>
      </w:r>
      <w:r w:rsidR="001909DB">
        <w:t xml:space="preserve"> </w:t>
      </w:r>
      <w:r w:rsidR="00793180">
        <w:t>в</w:t>
      </w:r>
      <w:r w:rsidR="001909DB">
        <w:t xml:space="preserve"> 1960 </w:t>
      </w:r>
      <w:r w:rsidR="00793180">
        <w:t xml:space="preserve">году </w:t>
      </w:r>
      <w:r w:rsidR="001909DB">
        <w:t xml:space="preserve">состоялась </w:t>
      </w:r>
      <w:r w:rsidR="00FB5CC0">
        <w:t>ратификация</w:t>
      </w:r>
      <w:r w:rsidR="000A50F5">
        <w:t xml:space="preserve"> </w:t>
      </w:r>
      <w:r w:rsidR="001909DB">
        <w:t>второго договора между Японией и США</w:t>
      </w:r>
      <w:r w:rsidR="00F2332F">
        <w:t xml:space="preserve">, после чего </w:t>
      </w:r>
      <w:proofErr w:type="spellStart"/>
      <w:r w:rsidR="00F2332F">
        <w:t>Ки</w:t>
      </w:r>
      <w:r w:rsidR="00AB7928">
        <w:t>си</w:t>
      </w:r>
      <w:proofErr w:type="spellEnd"/>
      <w:r w:rsidR="00AB7928">
        <w:t xml:space="preserve"> был </w:t>
      </w:r>
      <w:r w:rsidR="00793180">
        <w:t>вынужден</w:t>
      </w:r>
      <w:r w:rsidR="00AB7928">
        <w:t xml:space="preserve"> уйти в отставку.</w:t>
      </w:r>
      <w:r w:rsidR="00AB7928">
        <w:rPr>
          <w:rStyle w:val="ab"/>
        </w:rPr>
        <w:footnoteReference w:id="41"/>
      </w:r>
    </w:p>
    <w:p w:rsidR="00210628" w:rsidRDefault="00BF24C4" w:rsidP="00266DEC">
      <w:pPr>
        <w:pStyle w:val="af9"/>
        <w:ind w:firstLine="709"/>
      </w:pPr>
      <w:r>
        <w:lastRenderedPageBreak/>
        <w:t xml:space="preserve">Новый </w:t>
      </w:r>
      <w:r w:rsidRPr="00BF24C4">
        <w:t>Договор о взаимном сотрудничестве и гарантиях безопасности между США и Японией</w:t>
      </w:r>
      <w:r>
        <w:t xml:space="preserve"> </w:t>
      </w:r>
      <w:r w:rsidR="00F2332F">
        <w:t>отличал</w:t>
      </w:r>
      <w:r w:rsidR="00266DEC">
        <w:t>ся от</w:t>
      </w:r>
      <w:r>
        <w:t xml:space="preserve"> предыдуще</w:t>
      </w:r>
      <w:r w:rsidR="00266DEC">
        <w:t xml:space="preserve">го договором, во-первых, </w:t>
      </w:r>
      <w:r w:rsidR="00946118">
        <w:t xml:space="preserve">отсутствием </w:t>
      </w:r>
      <w:r w:rsidR="00266DEC">
        <w:t>п</w:t>
      </w:r>
      <w:r w:rsidRPr="00FB5CC0">
        <w:t>оложени</w:t>
      </w:r>
      <w:r w:rsidR="00946118">
        <w:t>я</w:t>
      </w:r>
      <w:r w:rsidR="00266DEC">
        <w:t>, которое</w:t>
      </w:r>
      <w:r>
        <w:t xml:space="preserve"> </w:t>
      </w:r>
      <w:r w:rsidRPr="00FB5CC0">
        <w:t>позволя</w:t>
      </w:r>
      <w:r w:rsidR="00266DEC">
        <w:t>ло</w:t>
      </w:r>
      <w:r w:rsidRPr="00FB5CC0">
        <w:t xml:space="preserve"> </w:t>
      </w:r>
      <w:r w:rsidR="00266DEC">
        <w:t>Америке</w:t>
      </w:r>
      <w:r w:rsidRPr="00FB5CC0">
        <w:t xml:space="preserve"> уча</w:t>
      </w:r>
      <w:r w:rsidR="00266DEC">
        <w:t>ствовать в</w:t>
      </w:r>
      <w:r w:rsidRPr="00FB5CC0">
        <w:t xml:space="preserve"> подавлении беспорядков в</w:t>
      </w:r>
      <w:r w:rsidR="00266DEC">
        <w:t>нутри Япон</w:t>
      </w:r>
      <w:r w:rsidR="00946118">
        <w:t>ии</w:t>
      </w:r>
      <w:r w:rsidR="00266DEC">
        <w:t>.</w:t>
      </w:r>
      <w:r w:rsidR="00FB5CC0" w:rsidRPr="00FB5CC0">
        <w:t xml:space="preserve"> </w:t>
      </w:r>
      <w:r w:rsidR="00266DEC">
        <w:t>Во-вторых, согласно статье 3</w:t>
      </w:r>
      <w:r w:rsidR="00946118">
        <w:t>,</w:t>
      </w:r>
      <w:r w:rsidR="00266DEC">
        <w:t xml:space="preserve"> </w:t>
      </w:r>
      <w:r w:rsidR="00946118">
        <w:t xml:space="preserve">теперь </w:t>
      </w:r>
      <w:r w:rsidR="00266DEC">
        <w:t>Япония обяз</w:t>
      </w:r>
      <w:r w:rsidR="00F2332F">
        <w:t>ывалась</w:t>
      </w:r>
      <w:r w:rsidR="00266DEC">
        <w:t xml:space="preserve"> постепенно наращиват</w:t>
      </w:r>
      <w:r w:rsidR="00946118">
        <w:t>ь собственный военный потенциал, что является одним из требований Америки к военным партнерам.</w:t>
      </w:r>
      <w:r w:rsidR="00266DEC">
        <w:t xml:space="preserve"> </w:t>
      </w:r>
      <w:r w:rsidR="00946118">
        <w:t xml:space="preserve">Было добавлено ограничение </w:t>
      </w:r>
      <w:r w:rsidR="00946118" w:rsidRPr="00FB5CC0">
        <w:t>срок</w:t>
      </w:r>
      <w:r w:rsidR="00946118">
        <w:t>а действия (10 лет).</w:t>
      </w:r>
      <w:r w:rsidR="00946118" w:rsidRPr="00FB5CC0">
        <w:t xml:space="preserve"> </w:t>
      </w:r>
      <w:r w:rsidR="00266DEC">
        <w:t>Также теперь при необходимости американские вооруженные</w:t>
      </w:r>
      <w:r w:rsidR="00266DEC" w:rsidRPr="00FB5CC0">
        <w:t xml:space="preserve"> сил</w:t>
      </w:r>
      <w:r w:rsidR="00266DEC">
        <w:t>ы</w:t>
      </w:r>
      <w:r w:rsidR="00266DEC" w:rsidRPr="00FB5CC0">
        <w:t xml:space="preserve"> и японски</w:t>
      </w:r>
      <w:r w:rsidR="00266DEC">
        <w:t>е</w:t>
      </w:r>
      <w:r w:rsidR="00266DEC" w:rsidRPr="00FB5CC0">
        <w:t xml:space="preserve"> сил</w:t>
      </w:r>
      <w:r w:rsidR="00266DEC">
        <w:t>ы</w:t>
      </w:r>
      <w:r w:rsidR="00266DEC" w:rsidRPr="00FB5CC0">
        <w:t xml:space="preserve"> самообороны</w:t>
      </w:r>
      <w:r w:rsidR="00266DEC">
        <w:t xml:space="preserve"> имели право действовать совместно.</w:t>
      </w:r>
      <w:r w:rsidR="00210628">
        <w:rPr>
          <w:rStyle w:val="ab"/>
        </w:rPr>
        <w:footnoteReference w:id="42"/>
      </w:r>
      <w:r w:rsidR="00266DEC">
        <w:t xml:space="preserve"> </w:t>
      </w:r>
    </w:p>
    <w:p w:rsidR="00266DEC" w:rsidRDefault="00266DEC" w:rsidP="00266DEC">
      <w:pPr>
        <w:pStyle w:val="af9"/>
        <w:ind w:firstLine="709"/>
      </w:pPr>
      <w:r>
        <w:t>Немаловажным стал</w:t>
      </w:r>
      <w:r w:rsidR="004E3F27">
        <w:t xml:space="preserve"> последующий</w:t>
      </w:r>
      <w:r>
        <w:t xml:space="preserve"> обмен нотами, </w:t>
      </w:r>
      <w:r w:rsidR="004E3F27">
        <w:t xml:space="preserve">которые закрепили согласие США предварительно консультироваться с Японией по вопросам </w:t>
      </w:r>
      <w:r w:rsidR="004E3F27" w:rsidRPr="00FB5CC0">
        <w:t>действи</w:t>
      </w:r>
      <w:r w:rsidR="004E3F27">
        <w:t>й</w:t>
      </w:r>
      <w:r w:rsidR="004E3F27" w:rsidRPr="00FB5CC0">
        <w:t xml:space="preserve"> американских войск, </w:t>
      </w:r>
      <w:r w:rsidR="004E3F27">
        <w:t>находящихся</w:t>
      </w:r>
      <w:r w:rsidR="004E3F27" w:rsidRPr="00FB5CC0">
        <w:t xml:space="preserve"> </w:t>
      </w:r>
      <w:r w:rsidR="00F2332F">
        <w:t xml:space="preserve">в </w:t>
      </w:r>
      <w:r w:rsidR="004E3F27" w:rsidRPr="00FB5CC0">
        <w:t>Япо</w:t>
      </w:r>
      <w:r w:rsidR="004E3F27">
        <w:t>нии. Несмотря на то, что Америка чаще пренебрегала данной возможностью, это стало толчком для создания различных органов по согласованию совместных действий вооруженных сил.</w:t>
      </w:r>
      <w:r w:rsidR="00FC23F3">
        <w:rPr>
          <w:rStyle w:val="ab"/>
        </w:rPr>
        <w:footnoteReference w:id="43"/>
      </w:r>
      <w:r w:rsidR="004E3F27">
        <w:t xml:space="preserve">  </w:t>
      </w:r>
    </w:p>
    <w:p w:rsidR="00FC23F3" w:rsidRDefault="00FC23F3" w:rsidP="00FC23F3">
      <w:pPr>
        <w:pStyle w:val="af9"/>
        <w:ind w:firstLine="709"/>
      </w:pPr>
      <w:r w:rsidRPr="00FB5CC0">
        <w:t xml:space="preserve">После пересмотра </w:t>
      </w:r>
      <w:r>
        <w:t xml:space="preserve">первого </w:t>
      </w:r>
      <w:r w:rsidRPr="00FB5CC0">
        <w:t>догово</w:t>
      </w:r>
      <w:r>
        <w:t>ра безопасности ответственность Я</w:t>
      </w:r>
      <w:r w:rsidRPr="00FB5CC0">
        <w:t xml:space="preserve">понии за </w:t>
      </w:r>
      <w:r>
        <w:t>действия, совершаемые американскими вооруженными</w:t>
      </w:r>
      <w:r w:rsidRPr="00FB5CC0">
        <w:t xml:space="preserve"> сил</w:t>
      </w:r>
      <w:r>
        <w:t>ами</w:t>
      </w:r>
      <w:r w:rsidRPr="00FC23F3">
        <w:t xml:space="preserve"> </w:t>
      </w:r>
      <w:r w:rsidRPr="00FB5CC0">
        <w:t xml:space="preserve">с ее территории, </w:t>
      </w:r>
      <w:r>
        <w:t>сильно</w:t>
      </w:r>
      <w:r w:rsidRPr="00FB5CC0">
        <w:t xml:space="preserve"> возросла</w:t>
      </w:r>
      <w:r>
        <w:t xml:space="preserve">. Если договор 1951 года представлял собой скорее соглашение на предоставление Японией своих территорий для военных баз США, использование которых Америка никак не согласовывала с японцами, то теперь </w:t>
      </w:r>
      <w:r w:rsidR="00946118">
        <w:t>Япония стала членом военного союза между двумя государствами, хотя и осталась ведомым партнером.</w:t>
      </w:r>
      <w:r w:rsidR="00A0099D">
        <w:rPr>
          <w:rStyle w:val="ab"/>
        </w:rPr>
        <w:footnoteReference w:id="44"/>
      </w:r>
      <w:r w:rsidR="00946118">
        <w:t xml:space="preserve"> </w:t>
      </w:r>
    </w:p>
    <w:p w:rsidR="00FC23F3" w:rsidRDefault="00A0099D" w:rsidP="00FC23F3">
      <w:pPr>
        <w:pStyle w:val="af9"/>
        <w:ind w:firstLine="709"/>
      </w:pPr>
      <w:r>
        <w:t>В новом договоре отдельно пояснялось, что он полностью соот</w:t>
      </w:r>
      <w:r w:rsidR="00F2332F">
        <w:t>ветствует уставу ООН, японской К</w:t>
      </w:r>
      <w:r>
        <w:t xml:space="preserve">онституции, согласно которой </w:t>
      </w:r>
      <w:r>
        <w:lastRenderedPageBreak/>
        <w:t xml:space="preserve">Японии запрещено создавать армию для ведения войн, но по Закону о силах самообороны </w:t>
      </w:r>
      <w:r w:rsidR="00F2332F">
        <w:t xml:space="preserve">разрешается </w:t>
      </w:r>
      <w:r>
        <w:t>иметь ограниченную военную силу для самообороны страны.</w:t>
      </w:r>
      <w:r>
        <w:rPr>
          <w:rStyle w:val="ab"/>
        </w:rPr>
        <w:footnoteReference w:id="45"/>
      </w:r>
      <w:r>
        <w:t xml:space="preserve"> </w:t>
      </w:r>
    </w:p>
    <w:p w:rsidR="00595360" w:rsidRDefault="00FD19F1" w:rsidP="00595360">
      <w:pPr>
        <w:pStyle w:val="af9"/>
        <w:ind w:firstLine="709"/>
      </w:pPr>
      <w:r>
        <w:t>60-е годы для Японии стали периодом высоких темпов экономического роста. У Японии появилась возможность значительно улучшить силы самообороны, провести модернизацию</w:t>
      </w:r>
      <w:r w:rsidR="005C3BF1">
        <w:t xml:space="preserve"> вооружения, которое стало производиться не только по иностранным лицензиям, но и конструироваться внутри страны. Хотя в обеспечения безопасности в Японии по-прежнему в </w:t>
      </w:r>
      <w:r w:rsidR="00595360">
        <w:t>основном</w:t>
      </w:r>
      <w:r w:rsidR="005C3BF1">
        <w:t xml:space="preserve"> полагались на США, с ростом экономики </w:t>
      </w:r>
      <w:r w:rsidR="005C3BF1" w:rsidRPr="00220066">
        <w:t xml:space="preserve">страны, </w:t>
      </w:r>
      <w:r w:rsidR="00595360" w:rsidRPr="00220066">
        <w:t xml:space="preserve">большее значение стало придаваться собственным силам, что </w:t>
      </w:r>
      <w:r w:rsidR="00990FDB" w:rsidRPr="00220066">
        <w:t>стало одной из причин, которые привели</w:t>
      </w:r>
      <w:r w:rsidR="00595360" w:rsidRPr="00220066">
        <w:t xml:space="preserve"> к смене концепции безопасности</w:t>
      </w:r>
      <w:r w:rsidR="00595360">
        <w:t xml:space="preserve"> в начале 70-х, </w:t>
      </w:r>
      <w:r w:rsidR="00595360" w:rsidRPr="00595360">
        <w:t>основной целью</w:t>
      </w:r>
      <w:r w:rsidR="00595360">
        <w:t xml:space="preserve"> </w:t>
      </w:r>
      <w:r w:rsidR="00990FDB">
        <w:t xml:space="preserve">которой </w:t>
      </w:r>
      <w:r w:rsidR="00595360">
        <w:t>стало повышение внешнеполитического влияния в соответствии с возросшей экономической ролью.</w:t>
      </w:r>
      <w:r w:rsidR="00595360">
        <w:rPr>
          <w:rStyle w:val="ab"/>
        </w:rPr>
        <w:footnoteReference w:id="46"/>
      </w:r>
    </w:p>
    <w:p w:rsidR="00990FDB" w:rsidRPr="005E7891" w:rsidRDefault="00990FDB" w:rsidP="005E7891">
      <w:pPr>
        <w:pStyle w:val="af9"/>
        <w:ind w:firstLine="709"/>
      </w:pPr>
      <w:r w:rsidRPr="00220066">
        <w:t xml:space="preserve">Таким образом, в послевоенный период происходит </w:t>
      </w:r>
      <w:r w:rsidR="000966EE" w:rsidRPr="00220066">
        <w:t xml:space="preserve">не только становление военно-политического курса Японии, но и всей </w:t>
      </w:r>
      <w:r w:rsidR="00220066" w:rsidRPr="00220066">
        <w:t xml:space="preserve">внешней </w:t>
      </w:r>
      <w:r w:rsidR="000966EE" w:rsidRPr="00220066">
        <w:t>политики в целом. После поражения в войне Япония оказалась полностью разоренной и лишенной самостоятельности, и так как исключительные права на Японию как у страны победительницы оказались у США,</w:t>
      </w:r>
      <w:r w:rsidR="005E7891" w:rsidRPr="00220066">
        <w:t xml:space="preserve"> </w:t>
      </w:r>
      <w:r w:rsidR="000966EE" w:rsidRPr="00220066">
        <w:t xml:space="preserve">Японии не </w:t>
      </w:r>
      <w:r w:rsidR="005E7891" w:rsidRPr="00220066">
        <w:t>было остав</w:t>
      </w:r>
      <w:r w:rsidR="000966EE" w:rsidRPr="00220066">
        <w:t>л</w:t>
      </w:r>
      <w:r w:rsidR="005E7891" w:rsidRPr="00220066">
        <w:t>ено</w:t>
      </w:r>
      <w:r w:rsidR="000966EE" w:rsidRPr="00220066">
        <w:t xml:space="preserve"> иного выбора, </w:t>
      </w:r>
      <w:r w:rsidR="005E7891" w:rsidRPr="00220066">
        <w:t xml:space="preserve">кроме </w:t>
      </w:r>
      <w:r w:rsidR="000966EE" w:rsidRPr="00220066">
        <w:t xml:space="preserve">как </w:t>
      </w:r>
      <w:r w:rsidR="005E7891" w:rsidRPr="00220066">
        <w:t>по</w:t>
      </w:r>
      <w:r w:rsidR="000966EE" w:rsidRPr="00220066">
        <w:t xml:space="preserve">следовать </w:t>
      </w:r>
      <w:r w:rsidR="005E7891" w:rsidRPr="00220066">
        <w:t>по пути союза с А</w:t>
      </w:r>
      <w:r w:rsidR="000966EE" w:rsidRPr="00220066">
        <w:t>мерик</w:t>
      </w:r>
      <w:r w:rsidR="005E7891" w:rsidRPr="00220066">
        <w:t>ой.</w:t>
      </w:r>
      <w:r w:rsidR="005E7891" w:rsidRPr="005E7891">
        <w:t xml:space="preserve"> </w:t>
      </w:r>
    </w:p>
    <w:p w:rsidR="009746E4" w:rsidRDefault="009746E4" w:rsidP="00B00518">
      <w:pPr>
        <w:pStyle w:val="af9"/>
        <w:rPr>
          <w:color w:val="FF0000"/>
        </w:rPr>
      </w:pPr>
    </w:p>
    <w:p w:rsidR="009746E4" w:rsidRDefault="009746E4" w:rsidP="00B00518">
      <w:pPr>
        <w:pStyle w:val="af9"/>
        <w:rPr>
          <w:color w:val="FF0000"/>
        </w:rPr>
      </w:pPr>
    </w:p>
    <w:p w:rsidR="00A801E3" w:rsidRDefault="00A801E3" w:rsidP="00B00518">
      <w:pPr>
        <w:pStyle w:val="af9"/>
        <w:rPr>
          <w:color w:val="FF0000"/>
        </w:rPr>
      </w:pPr>
    </w:p>
    <w:p w:rsidR="00A801E3" w:rsidRDefault="00A801E3" w:rsidP="00B00518">
      <w:pPr>
        <w:pStyle w:val="af9"/>
        <w:rPr>
          <w:color w:val="FF0000"/>
        </w:rPr>
      </w:pPr>
    </w:p>
    <w:p w:rsidR="00A801E3" w:rsidRDefault="00A801E3" w:rsidP="00B00518">
      <w:pPr>
        <w:pStyle w:val="af9"/>
        <w:rPr>
          <w:color w:val="FF0000"/>
        </w:rPr>
      </w:pPr>
    </w:p>
    <w:p w:rsidR="00A801E3" w:rsidRDefault="00A801E3" w:rsidP="00B00518">
      <w:pPr>
        <w:pStyle w:val="af9"/>
        <w:rPr>
          <w:color w:val="FF0000"/>
        </w:rPr>
      </w:pPr>
    </w:p>
    <w:p w:rsidR="00FB5CC0" w:rsidRDefault="00FB5CC0" w:rsidP="00BF685A">
      <w:pPr>
        <w:pStyle w:val="af9"/>
      </w:pPr>
    </w:p>
    <w:p w:rsidR="000951D7" w:rsidRDefault="000951D7" w:rsidP="00447249">
      <w:pPr>
        <w:pStyle w:val="a7"/>
        <w:spacing w:after="0"/>
        <w:jc w:val="center"/>
      </w:pPr>
      <w:bookmarkStart w:id="6" w:name="_Toc482240354"/>
      <w:bookmarkStart w:id="7" w:name="_Toc483829260"/>
      <w:r>
        <w:lastRenderedPageBreak/>
        <w:t xml:space="preserve">1.2. </w:t>
      </w:r>
      <w:r w:rsidR="009246F5">
        <w:t>«</w:t>
      </w:r>
      <w:r>
        <w:t xml:space="preserve">Доктрина </w:t>
      </w:r>
      <w:proofErr w:type="spellStart"/>
      <w:r>
        <w:t>Ёсида</w:t>
      </w:r>
      <w:bookmarkEnd w:id="6"/>
      <w:proofErr w:type="spellEnd"/>
      <w:r w:rsidR="009246F5">
        <w:t>»</w:t>
      </w:r>
      <w:bookmarkEnd w:id="7"/>
    </w:p>
    <w:p w:rsidR="006710B3" w:rsidRDefault="006710B3" w:rsidP="0079594B">
      <w:pPr>
        <w:pStyle w:val="af9"/>
      </w:pPr>
    </w:p>
    <w:p w:rsidR="006710B3" w:rsidRDefault="006710B3" w:rsidP="0079594B">
      <w:pPr>
        <w:pStyle w:val="af9"/>
        <w:ind w:firstLine="709"/>
      </w:pPr>
      <w:r>
        <w:t xml:space="preserve">Послевоенная </w:t>
      </w:r>
      <w:r w:rsidR="00540CD6">
        <w:t>политика</w:t>
      </w:r>
      <w:r w:rsidR="00F02242" w:rsidRPr="00F02242">
        <w:t xml:space="preserve"> </w:t>
      </w:r>
      <w:r w:rsidR="00F02242">
        <w:t>Японии</w:t>
      </w:r>
      <w:r>
        <w:t xml:space="preserve"> </w:t>
      </w:r>
      <w:r w:rsidR="00F02242">
        <w:t>в области безопасности, основывалась на</w:t>
      </w:r>
      <w:r w:rsidR="00F02242" w:rsidRPr="00F02242">
        <w:t xml:space="preserve"> </w:t>
      </w:r>
      <w:r w:rsidR="00F02242">
        <w:t xml:space="preserve">внешнеполитическом курсе, </w:t>
      </w:r>
      <w:r>
        <w:t>заложен</w:t>
      </w:r>
      <w:r w:rsidR="00F02242">
        <w:t>ном</w:t>
      </w:r>
      <w:r>
        <w:t xml:space="preserve"> </w:t>
      </w:r>
      <w:r w:rsidR="00540CD6">
        <w:t>японским премьер-министром (</w:t>
      </w:r>
      <w:r w:rsidR="00F02242">
        <w:t xml:space="preserve">с </w:t>
      </w:r>
      <w:r w:rsidR="00540CD6">
        <w:t>19</w:t>
      </w:r>
      <w:r w:rsidR="00F02242">
        <w:t xml:space="preserve">47 по </w:t>
      </w:r>
      <w:r w:rsidR="00540CD6">
        <w:t xml:space="preserve">1954) </w:t>
      </w:r>
      <w:proofErr w:type="spellStart"/>
      <w:r w:rsidR="00540CD6">
        <w:t>Ёсида</w:t>
      </w:r>
      <w:proofErr w:type="spellEnd"/>
      <w:r w:rsidR="00540CD6">
        <w:t xml:space="preserve"> </w:t>
      </w:r>
      <w:proofErr w:type="spellStart"/>
      <w:r w:rsidR="00540CD6">
        <w:t>Сигэру</w:t>
      </w:r>
      <w:proofErr w:type="spellEnd"/>
      <w:r w:rsidR="00F2332F">
        <w:rPr>
          <w:rStyle w:val="ab"/>
        </w:rPr>
        <w:footnoteReference w:id="47"/>
      </w:r>
      <w:r w:rsidR="00540CD6">
        <w:t xml:space="preserve">. </w:t>
      </w:r>
      <w:r w:rsidR="00F02242">
        <w:t>Он</w:t>
      </w:r>
      <w:r w:rsidR="00540CD6">
        <w:t xml:space="preserve"> отталкивался от того, что </w:t>
      </w:r>
      <w:r w:rsidR="0079594B">
        <w:t xml:space="preserve">быстрое </w:t>
      </w:r>
      <w:r w:rsidR="00540CD6">
        <w:t>восстановление благосостояния</w:t>
      </w:r>
      <w:r w:rsidR="0079594B">
        <w:t xml:space="preserve"> и экономики</w:t>
      </w:r>
      <w:r w:rsidR="00540CD6">
        <w:t xml:space="preserve"> страны </w:t>
      </w:r>
      <w:r w:rsidR="00F02242">
        <w:t>возможно только при максимал</w:t>
      </w:r>
      <w:r w:rsidR="0079594B">
        <w:t>ьной экономии затрат на оборону</w:t>
      </w:r>
      <w:r w:rsidR="00F02242">
        <w:t xml:space="preserve"> за счет малозатратной внешней политики</w:t>
      </w:r>
      <w:r w:rsidR="0079594B">
        <w:t xml:space="preserve"> благодаря</w:t>
      </w:r>
      <w:r w:rsidR="00F02242" w:rsidRPr="00F02242">
        <w:t xml:space="preserve"> военно-стратегическо</w:t>
      </w:r>
      <w:r w:rsidR="0079594B">
        <w:t>му альянсу с Соединенными Штатами.</w:t>
      </w:r>
      <w:r w:rsidR="0079594B">
        <w:rPr>
          <w:rStyle w:val="ab"/>
        </w:rPr>
        <w:footnoteReference w:id="48"/>
      </w:r>
      <w:r w:rsidR="0079594B">
        <w:t xml:space="preserve"> </w:t>
      </w:r>
    </w:p>
    <w:p w:rsidR="0079594B" w:rsidRDefault="0079594B" w:rsidP="0079594B">
      <w:pPr>
        <w:pStyle w:val="af9"/>
        <w:ind w:firstLine="709"/>
      </w:pPr>
      <w:r>
        <w:t>Термин «</w:t>
      </w:r>
      <w:r w:rsidR="000A78E6">
        <w:t xml:space="preserve">Доктрина </w:t>
      </w:r>
      <w:proofErr w:type="spellStart"/>
      <w:r w:rsidR="000A78E6">
        <w:t>Ёсида</w:t>
      </w:r>
      <w:proofErr w:type="spellEnd"/>
      <w:r>
        <w:t>»</w:t>
      </w:r>
      <w:r w:rsidR="000A78E6">
        <w:t xml:space="preserve"> первым начал использовать еще в </w:t>
      </w:r>
      <w:r w:rsidR="001A22B2">
        <w:t xml:space="preserve">первой половине </w:t>
      </w:r>
      <w:r w:rsidR="000A78E6">
        <w:t>80-х год</w:t>
      </w:r>
      <w:r w:rsidR="001A22B2">
        <w:t>ов</w:t>
      </w:r>
      <w:r w:rsidR="000A78E6">
        <w:t xml:space="preserve"> ХХ века японский политолог </w:t>
      </w:r>
      <w:proofErr w:type="spellStart"/>
      <w:r w:rsidR="000A78E6">
        <w:t>Нагаи</w:t>
      </w:r>
      <w:proofErr w:type="spellEnd"/>
      <w:r w:rsidR="000A78E6">
        <w:t xml:space="preserve"> </w:t>
      </w:r>
      <w:proofErr w:type="spellStart"/>
      <w:r w:rsidR="000A78E6">
        <w:t>Ёносукэ</w:t>
      </w:r>
      <w:proofErr w:type="spellEnd"/>
      <w:r w:rsidR="000A78E6">
        <w:t xml:space="preserve">, чтобы подчеркнуть особенность данного политического курса.  </w:t>
      </w:r>
      <w:r w:rsidR="001A22B2">
        <w:t>Затем в конце 80-ых другим японским политологом (</w:t>
      </w:r>
      <w:proofErr w:type="spellStart"/>
      <w:r w:rsidR="001A22B2">
        <w:t>Такасиро</w:t>
      </w:r>
      <w:proofErr w:type="spellEnd"/>
      <w:r w:rsidR="001A22B2" w:rsidRPr="001A22B2">
        <w:t xml:space="preserve"> </w:t>
      </w:r>
      <w:proofErr w:type="spellStart"/>
      <w:r w:rsidR="001A22B2">
        <w:t>Масатака</w:t>
      </w:r>
      <w:proofErr w:type="spellEnd"/>
      <w:r w:rsidR="001A22B2">
        <w:t xml:space="preserve">) были сформированы три принципа «Доктрины </w:t>
      </w:r>
      <w:proofErr w:type="spellStart"/>
      <w:r w:rsidR="001A22B2">
        <w:t>Ёсида</w:t>
      </w:r>
      <w:proofErr w:type="spellEnd"/>
      <w:r w:rsidR="001A22B2">
        <w:t xml:space="preserve">»: 1. </w:t>
      </w:r>
      <w:r w:rsidR="006C3126">
        <w:t xml:space="preserve">Обеспечивать безопасность за счет союзных отношений с США, 2. Вследствие пункта 1 сохранять собственную оборонную мощность на низком уровне, 3. </w:t>
      </w:r>
      <w:r w:rsidR="00DF2B17">
        <w:t>П</w:t>
      </w:r>
      <w:r w:rsidR="006C3126">
        <w:t>олученные средства</w:t>
      </w:r>
      <w:r w:rsidR="00DF2B17">
        <w:t xml:space="preserve">, за счет такой экономии, </w:t>
      </w:r>
      <w:r w:rsidR="006C3126">
        <w:t xml:space="preserve"> использовать </w:t>
      </w:r>
      <w:r w:rsidR="00FA6646">
        <w:t xml:space="preserve">на развитие экономического потенциала. </w:t>
      </w:r>
      <w:r w:rsidR="00FA6179">
        <w:rPr>
          <w:rStyle w:val="ab"/>
        </w:rPr>
        <w:footnoteReference w:id="49"/>
      </w:r>
    </w:p>
    <w:p w:rsidR="006B10A3" w:rsidRPr="00220066" w:rsidRDefault="00430FB4" w:rsidP="006B10A3">
      <w:pPr>
        <w:pStyle w:val="af9"/>
        <w:ind w:firstLine="709"/>
      </w:pPr>
      <w:r w:rsidRPr="00220066">
        <w:t>После завершения войны произошли значительные изменени</w:t>
      </w:r>
      <w:r w:rsidR="006B10A3" w:rsidRPr="00220066">
        <w:t>я на политической карте мира, США разворачивает ак</w:t>
      </w:r>
      <w:r w:rsidR="006E50E8" w:rsidRPr="00220066">
        <w:t xml:space="preserve">тивную борьбу против коммунизма, в которую весьма удачно вписались политические планы </w:t>
      </w:r>
      <w:proofErr w:type="spellStart"/>
      <w:r w:rsidR="006E50E8" w:rsidRPr="00220066">
        <w:t>Ёсида</w:t>
      </w:r>
      <w:proofErr w:type="spellEnd"/>
      <w:r w:rsidR="006E50E8" w:rsidRPr="00220066">
        <w:t>.</w:t>
      </w:r>
      <w:r w:rsidR="006B10A3" w:rsidRPr="00220066">
        <w:t xml:space="preserve"> </w:t>
      </w:r>
    </w:p>
    <w:p w:rsidR="00236FBD" w:rsidRPr="00220066" w:rsidRDefault="006B10A3" w:rsidP="006B10A3">
      <w:pPr>
        <w:pStyle w:val="af9"/>
        <w:ind w:firstLine="709"/>
      </w:pPr>
      <w:r w:rsidRPr="00220066">
        <w:t xml:space="preserve">Нельзя не упомянуть тот факт, что свою политику </w:t>
      </w:r>
      <w:proofErr w:type="spellStart"/>
      <w:r w:rsidRPr="00220066">
        <w:t>Ёсида</w:t>
      </w:r>
      <w:proofErr w:type="spellEnd"/>
      <w:r w:rsidRPr="00220066">
        <w:t xml:space="preserve"> смог реализовать не без помощи американцев</w:t>
      </w:r>
      <w:r w:rsidR="006E50E8" w:rsidRPr="00220066">
        <w:t>. В период оккупации на должности министра иностранных дел он смог заслужить полное доверие США, которые</w:t>
      </w:r>
      <w:r w:rsidR="001D591B" w:rsidRPr="00220066">
        <w:t xml:space="preserve"> впоследствии</w:t>
      </w:r>
      <w:r w:rsidR="006E50E8" w:rsidRPr="00220066">
        <w:t xml:space="preserve"> способствовали падению предыдущего </w:t>
      </w:r>
      <w:r w:rsidR="006E50E8" w:rsidRPr="00220066">
        <w:lastRenderedPageBreak/>
        <w:t xml:space="preserve">правительства, расчищая путь </w:t>
      </w:r>
      <w:proofErr w:type="spellStart"/>
      <w:r w:rsidR="006E50E8" w:rsidRPr="00220066">
        <w:t>Ёсида</w:t>
      </w:r>
      <w:proofErr w:type="spellEnd"/>
      <w:r w:rsidR="006E50E8" w:rsidRPr="00220066">
        <w:t xml:space="preserve"> к власти. С правящими кругами США его сближало непр</w:t>
      </w:r>
      <w:r w:rsidR="00236FBD" w:rsidRPr="00220066">
        <w:t>иятие социалистической идеологи, в результате в условиях советско-американской конфронтации, его выбор был очевиден</w:t>
      </w:r>
      <w:r w:rsidR="006E50E8" w:rsidRPr="00220066">
        <w:t>.</w:t>
      </w:r>
      <w:r w:rsidR="00236FBD" w:rsidRPr="00220066">
        <w:rPr>
          <w:rStyle w:val="ab"/>
        </w:rPr>
        <w:footnoteReference w:id="50"/>
      </w:r>
    </w:p>
    <w:p w:rsidR="00430FB4" w:rsidRDefault="006E50E8" w:rsidP="00236FBD">
      <w:pPr>
        <w:pStyle w:val="af9"/>
        <w:ind w:firstLine="709"/>
      </w:pPr>
      <w:r w:rsidRPr="00220066">
        <w:t xml:space="preserve"> </w:t>
      </w:r>
      <w:r w:rsidR="00236FBD" w:rsidRPr="00220066">
        <w:t xml:space="preserve">Тем не менее, </w:t>
      </w:r>
      <w:proofErr w:type="spellStart"/>
      <w:proofErr w:type="gramStart"/>
      <w:r w:rsidR="00236FBD" w:rsidRPr="00220066">
        <w:t>Ёсида</w:t>
      </w:r>
      <w:proofErr w:type="spellEnd"/>
      <w:proofErr w:type="gramEnd"/>
      <w:r w:rsidRPr="00220066">
        <w:t xml:space="preserve"> </w:t>
      </w:r>
      <w:r w:rsidR="00236FBD" w:rsidRPr="00220066">
        <w:t xml:space="preserve">будучи прагматиком определял политический курс страны исходя из международной обстановки, стремясь использовать ее в национальных интересах, поэтому </w:t>
      </w:r>
      <w:r w:rsidR="00430FB4" w:rsidRPr="00220066">
        <w:t xml:space="preserve">согласно «Доктрине </w:t>
      </w:r>
      <w:proofErr w:type="spellStart"/>
      <w:r w:rsidR="00430FB4" w:rsidRPr="00220066">
        <w:t>Ёсида</w:t>
      </w:r>
      <w:proofErr w:type="spellEnd"/>
      <w:r w:rsidR="00430FB4" w:rsidRPr="00220066">
        <w:t>» Японии</w:t>
      </w:r>
      <w:r w:rsidR="00430FB4" w:rsidRPr="00F43A26">
        <w:t xml:space="preserve"> было необходимо приспособиться к новым условиям, так чтобы максимально быстро восстановить экономику</w:t>
      </w:r>
      <w:r w:rsidR="00236FBD">
        <w:t>, что станет первым шагом на пути восстановления и политической самостоятельности</w:t>
      </w:r>
      <w:r w:rsidR="00430FB4" w:rsidRPr="00F43A26">
        <w:t>.</w:t>
      </w:r>
      <w:r w:rsidR="00430FB4" w:rsidRPr="00F2332F">
        <w:rPr>
          <w:color w:val="FF0000"/>
        </w:rPr>
        <w:t xml:space="preserve"> </w:t>
      </w:r>
      <w:proofErr w:type="spellStart"/>
      <w:r w:rsidR="00430FB4" w:rsidRPr="00FC761A">
        <w:t>Ёсида</w:t>
      </w:r>
      <w:proofErr w:type="spellEnd"/>
      <w:r w:rsidR="00430FB4" w:rsidRPr="00FC761A">
        <w:t xml:space="preserve"> воспользова</w:t>
      </w:r>
      <w:r w:rsidR="00BF6999" w:rsidRPr="00FC761A">
        <w:t>л</w:t>
      </w:r>
      <w:r w:rsidR="00430FB4" w:rsidRPr="00FC761A">
        <w:t xml:space="preserve">ся </w:t>
      </w:r>
      <w:r w:rsidR="00BF6999" w:rsidRPr="00FC761A">
        <w:t xml:space="preserve">биполярностью, образовавшейся в мире (противостояние Советского Союза и США), примкнув к стороне заинтересованной в союзе, </w:t>
      </w:r>
      <w:r w:rsidR="00D5182F" w:rsidRPr="00FC761A">
        <w:t xml:space="preserve">благодаря чему </w:t>
      </w:r>
      <w:r w:rsidR="00BF6999" w:rsidRPr="00FC761A">
        <w:t xml:space="preserve">Япония получила </w:t>
      </w:r>
      <w:r w:rsidR="00656DD2" w:rsidRPr="00FC761A">
        <w:t xml:space="preserve">финансовую и научно-техническую поддержку, </w:t>
      </w:r>
      <w:r w:rsidR="00D5182F" w:rsidRPr="00FC761A">
        <w:t>и</w:t>
      </w:r>
      <w:r w:rsidR="00656DD2" w:rsidRPr="00FC761A">
        <w:t xml:space="preserve"> смогла быстро восстановить экономическую мощь.</w:t>
      </w:r>
      <w:r w:rsidR="00656DD2">
        <w:rPr>
          <w:rStyle w:val="ab"/>
        </w:rPr>
        <w:footnoteReference w:id="51"/>
      </w:r>
      <w:r w:rsidR="00BF6999">
        <w:t xml:space="preserve">   </w:t>
      </w:r>
    </w:p>
    <w:p w:rsidR="00656DD2" w:rsidRDefault="00F077F4" w:rsidP="00FA6179">
      <w:pPr>
        <w:pStyle w:val="af9"/>
        <w:ind w:firstLine="709"/>
      </w:pPr>
      <w:proofErr w:type="spellStart"/>
      <w:r w:rsidRPr="00220066">
        <w:t>Ёсида</w:t>
      </w:r>
      <w:proofErr w:type="spellEnd"/>
      <w:r w:rsidRPr="00220066">
        <w:t xml:space="preserve"> впервые рассмотрел военн</w:t>
      </w:r>
      <w:r w:rsidR="004065C8" w:rsidRPr="00220066">
        <w:t xml:space="preserve">ое сотрудничество </w:t>
      </w:r>
      <w:r w:rsidR="00F43A26" w:rsidRPr="00220066">
        <w:t xml:space="preserve">как </w:t>
      </w:r>
      <w:proofErr w:type="spellStart"/>
      <w:r w:rsidR="00F43A26" w:rsidRPr="00220066">
        <w:t>взаимооборону</w:t>
      </w:r>
      <w:proofErr w:type="spellEnd"/>
      <w:r w:rsidR="00F43A26" w:rsidRPr="00220066">
        <w:t>, то есть исключительно совместное использование военной силы,</w:t>
      </w:r>
      <w:r w:rsidR="004065C8" w:rsidRPr="00220066">
        <w:t xml:space="preserve"> Япония и раньше заключала союзы, например с Англией (1902-1923), с Германией и Италией (гитлеровская коалиция), однако эти союзы основывались на возможности </w:t>
      </w:r>
      <w:r w:rsidR="00F43A26" w:rsidRPr="00220066">
        <w:t xml:space="preserve">независимого </w:t>
      </w:r>
      <w:r w:rsidR="007D35BD" w:rsidRPr="00220066">
        <w:t>использования собственной армии</w:t>
      </w:r>
      <w:r w:rsidR="00486E65" w:rsidRPr="00220066">
        <w:t>.</w:t>
      </w:r>
      <w:r w:rsidR="007D35BD" w:rsidRPr="00220066">
        <w:t xml:space="preserve"> </w:t>
      </w:r>
      <w:r w:rsidR="00656DD2" w:rsidRPr="00220066">
        <w:rPr>
          <w:rStyle w:val="ab"/>
        </w:rPr>
        <w:footnoteReference w:id="52"/>
      </w:r>
    </w:p>
    <w:p w:rsidR="006710B3" w:rsidRDefault="00D5182F" w:rsidP="00FA6179">
      <w:pPr>
        <w:pStyle w:val="af9"/>
        <w:ind w:firstLine="709"/>
      </w:pPr>
      <w:r>
        <w:t xml:space="preserve">Итогом политики </w:t>
      </w:r>
      <w:proofErr w:type="spellStart"/>
      <w:r>
        <w:t>Ёсида</w:t>
      </w:r>
      <w:proofErr w:type="spellEnd"/>
      <w:r>
        <w:t xml:space="preserve"> стало то, что </w:t>
      </w:r>
      <w:r w:rsidR="00DF2B17">
        <w:t xml:space="preserve">обеспечение </w:t>
      </w:r>
      <w:r>
        <w:t>я</w:t>
      </w:r>
      <w:r w:rsidR="00486E65">
        <w:t>понск</w:t>
      </w:r>
      <w:r w:rsidR="00DF2B17">
        <w:t>ой безопасности</w:t>
      </w:r>
      <w:r w:rsidR="00486E65">
        <w:t xml:space="preserve"> </w:t>
      </w:r>
      <w:r>
        <w:t xml:space="preserve">теперь </w:t>
      </w:r>
      <w:r w:rsidR="00DF2B17">
        <w:t>легло на плечи</w:t>
      </w:r>
      <w:r w:rsidR="00486E65">
        <w:t xml:space="preserve"> США, внешняя политика Японии стала напрямую зависеть от политики Америки,</w:t>
      </w:r>
      <w:r w:rsidR="00656DD2">
        <w:t xml:space="preserve"> но</w:t>
      </w:r>
      <w:r w:rsidR="007D35BD">
        <w:t xml:space="preserve"> </w:t>
      </w:r>
      <w:r w:rsidR="00486E65">
        <w:t xml:space="preserve">Японии </w:t>
      </w:r>
      <w:r w:rsidR="007D35BD">
        <w:t xml:space="preserve">удалось минимизировать бремя затрат </w:t>
      </w:r>
      <w:r w:rsidR="00486E65">
        <w:t>по</w:t>
      </w:r>
      <w:r w:rsidR="007D35BD">
        <w:t xml:space="preserve"> обеспечени</w:t>
      </w:r>
      <w:r w:rsidR="00486E65">
        <w:t>ю</w:t>
      </w:r>
      <w:r w:rsidR="007D35BD">
        <w:t xml:space="preserve"> безопасности</w:t>
      </w:r>
      <w:r w:rsidR="00430FB4">
        <w:t xml:space="preserve"> и бросить все силы на восстановление ослабленной после войны экономики.</w:t>
      </w:r>
      <w:r w:rsidR="00486E65">
        <w:rPr>
          <w:rStyle w:val="ab"/>
        </w:rPr>
        <w:footnoteReference w:id="53"/>
      </w:r>
      <w:r w:rsidR="007D35BD">
        <w:t xml:space="preserve"> </w:t>
      </w:r>
    </w:p>
    <w:p w:rsidR="00486E65" w:rsidRDefault="00BC0143" w:rsidP="00FA6179">
      <w:pPr>
        <w:pStyle w:val="af9"/>
        <w:ind w:firstLine="709"/>
      </w:pPr>
      <w:r>
        <w:lastRenderedPageBreak/>
        <w:t>Суть концепции безопасности</w:t>
      </w:r>
      <w:r w:rsidR="00A01C54">
        <w:t xml:space="preserve"> на основе</w:t>
      </w:r>
      <w:r>
        <w:t xml:space="preserve"> данной доктрины </w:t>
      </w:r>
      <w:r w:rsidR="00A01C54">
        <w:t>сводится к стремлению минимизировать собственные расход</w:t>
      </w:r>
      <w:r w:rsidR="00D5182F">
        <w:t>ы на оборону</w:t>
      </w:r>
      <w:r w:rsidR="00A01C54">
        <w:t xml:space="preserve"> </w:t>
      </w:r>
      <w:r w:rsidR="00D5182F">
        <w:t xml:space="preserve">и </w:t>
      </w:r>
      <w:r w:rsidR="00A01C54">
        <w:t>не отходить от союза с США. В полной мере данной концепции придерживались и политиче</w:t>
      </w:r>
      <w:r w:rsidR="001D591B">
        <w:t>ские лидеры, пришедшие на смену</w:t>
      </w:r>
      <w:r w:rsidR="00DF2B17">
        <w:t xml:space="preserve"> </w:t>
      </w:r>
      <w:proofErr w:type="spellStart"/>
      <w:r w:rsidR="00D5182F">
        <w:t>Ё</w:t>
      </w:r>
      <w:r w:rsidR="00A01C54">
        <w:t>сида</w:t>
      </w:r>
      <w:proofErr w:type="spellEnd"/>
      <w:r w:rsidR="00A01C54">
        <w:t xml:space="preserve"> в 60-е годы, когда японская экономика еще </w:t>
      </w:r>
      <w:r w:rsidR="00D5182F">
        <w:t xml:space="preserve">находилась в процессе </w:t>
      </w:r>
      <w:r w:rsidR="00D5182F" w:rsidRPr="00220066">
        <w:t xml:space="preserve">восстановления. </w:t>
      </w:r>
      <w:r w:rsidR="001D591B" w:rsidRPr="00220066">
        <w:t xml:space="preserve">Но после того как экономика Японии достигла достаточно высокого уровня, а </w:t>
      </w:r>
      <w:r w:rsidR="0046763D" w:rsidRPr="00220066">
        <w:t xml:space="preserve">некоторые шаги США, ближайшего союзника, на внешнеполитической арене стали неожиданным потрясением, так как резко отличались от намеченного прежде курса и были осуществлены без предупреждения, «Доктрина </w:t>
      </w:r>
      <w:proofErr w:type="spellStart"/>
      <w:r w:rsidR="0046763D" w:rsidRPr="00220066">
        <w:t>Ёсида</w:t>
      </w:r>
      <w:proofErr w:type="spellEnd"/>
      <w:r w:rsidR="0046763D" w:rsidRPr="00220066">
        <w:t>» стала терять свою актуальность.</w:t>
      </w:r>
      <w:r w:rsidR="0046763D">
        <w:t xml:space="preserve"> </w:t>
      </w:r>
    </w:p>
    <w:p w:rsidR="007E2974" w:rsidRDefault="007E2974" w:rsidP="00FA6179">
      <w:pPr>
        <w:pStyle w:val="af9"/>
        <w:ind w:firstLine="709"/>
      </w:pPr>
    </w:p>
    <w:p w:rsidR="007E2974" w:rsidRDefault="007E2974" w:rsidP="00FA6179">
      <w:pPr>
        <w:pStyle w:val="af9"/>
        <w:ind w:firstLine="709"/>
      </w:pPr>
    </w:p>
    <w:p w:rsidR="007E2974" w:rsidRDefault="007E2974" w:rsidP="00FA6179">
      <w:pPr>
        <w:pStyle w:val="af9"/>
        <w:ind w:firstLine="709"/>
      </w:pPr>
    </w:p>
    <w:p w:rsidR="007E2974" w:rsidRDefault="007E2974" w:rsidP="00FA6179">
      <w:pPr>
        <w:pStyle w:val="af9"/>
        <w:ind w:firstLine="709"/>
      </w:pPr>
    </w:p>
    <w:p w:rsidR="007E2974" w:rsidRDefault="007E2974" w:rsidP="00FA6179">
      <w:pPr>
        <w:pStyle w:val="af9"/>
        <w:ind w:firstLine="709"/>
      </w:pPr>
    </w:p>
    <w:p w:rsidR="007E2974" w:rsidRDefault="007E2974" w:rsidP="00FA6179">
      <w:pPr>
        <w:pStyle w:val="af9"/>
        <w:ind w:firstLine="709"/>
      </w:pPr>
    </w:p>
    <w:p w:rsidR="007E2974" w:rsidRDefault="007E2974" w:rsidP="00FA6179">
      <w:pPr>
        <w:pStyle w:val="af9"/>
        <w:ind w:firstLine="709"/>
      </w:pPr>
    </w:p>
    <w:p w:rsidR="007E2974" w:rsidRDefault="007E2974" w:rsidP="00FA6179">
      <w:pPr>
        <w:pStyle w:val="af9"/>
        <w:ind w:firstLine="709"/>
      </w:pPr>
    </w:p>
    <w:p w:rsidR="0093255D" w:rsidRDefault="0093255D" w:rsidP="00FA6179">
      <w:pPr>
        <w:pStyle w:val="af9"/>
        <w:ind w:firstLine="709"/>
      </w:pPr>
    </w:p>
    <w:p w:rsidR="0093255D" w:rsidRDefault="0093255D" w:rsidP="00FA6179">
      <w:pPr>
        <w:pStyle w:val="af9"/>
        <w:ind w:firstLine="709"/>
      </w:pPr>
    </w:p>
    <w:p w:rsidR="0093255D" w:rsidRDefault="0093255D" w:rsidP="00FA6179">
      <w:pPr>
        <w:pStyle w:val="af9"/>
        <w:ind w:firstLine="709"/>
      </w:pPr>
    </w:p>
    <w:p w:rsidR="0093255D" w:rsidRDefault="0093255D" w:rsidP="00FA6179">
      <w:pPr>
        <w:pStyle w:val="af9"/>
        <w:ind w:firstLine="709"/>
      </w:pPr>
    </w:p>
    <w:p w:rsidR="0093255D" w:rsidRDefault="0093255D" w:rsidP="00FA6179">
      <w:pPr>
        <w:pStyle w:val="af9"/>
        <w:ind w:firstLine="709"/>
      </w:pPr>
    </w:p>
    <w:p w:rsidR="007E2974" w:rsidRDefault="007E2974" w:rsidP="00FA6179">
      <w:pPr>
        <w:pStyle w:val="af9"/>
        <w:ind w:firstLine="709"/>
      </w:pPr>
    </w:p>
    <w:p w:rsidR="007E2974" w:rsidRDefault="007E2974" w:rsidP="00FA6179">
      <w:pPr>
        <w:pStyle w:val="af9"/>
        <w:ind w:firstLine="709"/>
      </w:pPr>
    </w:p>
    <w:p w:rsidR="007E2974" w:rsidRDefault="007E2974" w:rsidP="00FA6179">
      <w:pPr>
        <w:pStyle w:val="af9"/>
        <w:ind w:firstLine="709"/>
      </w:pPr>
    </w:p>
    <w:p w:rsidR="007E2974" w:rsidRDefault="007E2974" w:rsidP="00FA6179">
      <w:pPr>
        <w:pStyle w:val="af9"/>
        <w:ind w:firstLine="709"/>
      </w:pPr>
    </w:p>
    <w:p w:rsidR="007E2974" w:rsidRDefault="007E2974" w:rsidP="00D84205">
      <w:pPr>
        <w:pStyle w:val="af9"/>
      </w:pPr>
    </w:p>
    <w:p w:rsidR="00812544" w:rsidRPr="0038051F" w:rsidRDefault="00812544" w:rsidP="0038051F">
      <w:pPr>
        <w:pStyle w:val="af9"/>
      </w:pPr>
    </w:p>
    <w:p w:rsidR="000951D7" w:rsidRDefault="00447249" w:rsidP="00447249">
      <w:pPr>
        <w:pStyle w:val="af8"/>
        <w:jc w:val="center"/>
      </w:pPr>
      <w:bookmarkStart w:id="8" w:name="_Toc482240355"/>
      <w:bookmarkStart w:id="9" w:name="_Toc483829261"/>
      <w:r>
        <w:lastRenderedPageBreak/>
        <w:t xml:space="preserve">Глава </w:t>
      </w:r>
      <w:r w:rsidR="000951D7">
        <w:t>2. Изменения</w:t>
      </w:r>
      <w:r>
        <w:t xml:space="preserve"> политики</w:t>
      </w:r>
      <w:r w:rsidRPr="00447249">
        <w:t xml:space="preserve"> национальной безопасности</w:t>
      </w:r>
      <w:r w:rsidR="000951D7">
        <w:t xml:space="preserve"> </w:t>
      </w:r>
      <w:r w:rsidR="00220066">
        <w:t>в конце</w:t>
      </w:r>
      <w:r w:rsidR="000951D7">
        <w:t xml:space="preserve"> ХХ века</w:t>
      </w:r>
      <w:bookmarkEnd w:id="8"/>
      <w:bookmarkEnd w:id="9"/>
    </w:p>
    <w:p w:rsidR="000951D7" w:rsidRDefault="000951D7" w:rsidP="00447249">
      <w:pPr>
        <w:pStyle w:val="a7"/>
        <w:spacing w:after="0"/>
        <w:jc w:val="center"/>
      </w:pPr>
      <w:bookmarkStart w:id="10" w:name="_Toc482240356"/>
      <w:bookmarkStart w:id="11" w:name="_Toc483829262"/>
      <w:r>
        <w:t>2.1. Политика национальной безопасности в 70</w:t>
      </w:r>
      <w:r w:rsidR="00FD19F1">
        <w:t>-</w:t>
      </w:r>
      <w:r w:rsidR="00717B9B">
        <w:t>е</w:t>
      </w:r>
      <w:r>
        <w:t xml:space="preserve"> г</w:t>
      </w:r>
      <w:r w:rsidR="00447249">
        <w:t>оды</w:t>
      </w:r>
      <w:r>
        <w:t>.</w:t>
      </w:r>
      <w:bookmarkEnd w:id="10"/>
      <w:bookmarkEnd w:id="11"/>
    </w:p>
    <w:p w:rsidR="00770DF4" w:rsidRDefault="00770DF4" w:rsidP="000E3CA0">
      <w:pPr>
        <w:pStyle w:val="af9"/>
      </w:pPr>
    </w:p>
    <w:p w:rsidR="00ED6BDD" w:rsidRDefault="00220066" w:rsidP="00BA0B86">
      <w:pPr>
        <w:pStyle w:val="af9"/>
        <w:ind w:firstLine="709"/>
      </w:pPr>
      <w:r>
        <w:t>В 70-е годы</w:t>
      </w:r>
      <w:r w:rsidR="00BA0B86">
        <w:t xml:space="preserve"> Япония продолжала приспосабливать свою внешнюю политику к глобальной конфронтационной стратегии США.  </w:t>
      </w:r>
      <w:r w:rsidR="00EB60F4">
        <w:t>Однако в скором времени Японцы ощутили несоответствие своей роли в международной политике достигнутому экономическому потенциалу.</w:t>
      </w:r>
      <w:r w:rsidR="00770DF4">
        <w:t xml:space="preserve"> Япония преврат</w:t>
      </w:r>
      <w:r w:rsidR="003A2ADA">
        <w:t>илась в крупного инвестора, что</w:t>
      </w:r>
      <w:r w:rsidR="00EB60F4">
        <w:t xml:space="preserve"> </w:t>
      </w:r>
      <w:r w:rsidR="00770DF4">
        <w:t>предполагало проведение самостоятельной внешней политики в районах вложения капитала. Также</w:t>
      </w:r>
      <w:r w:rsidR="00977C37">
        <w:t xml:space="preserve"> по причине нестабильности на Ближнем Востоке</w:t>
      </w:r>
      <w:r w:rsidR="00770DF4">
        <w:t xml:space="preserve"> для обеспечения экономической безопасности </w:t>
      </w:r>
      <w:r w:rsidR="00977C37">
        <w:t xml:space="preserve">Японии было необходимо  диверсифицировать источники сырья. </w:t>
      </w:r>
      <w:r w:rsidR="002F1B42">
        <w:t xml:space="preserve">После успеха ядерных испытаний Китай становится ядерной державой и наряду с СССР и США </w:t>
      </w:r>
      <w:r w:rsidR="00EF71DC">
        <w:t xml:space="preserve">начинает играть </w:t>
      </w:r>
      <w:r w:rsidR="002F1B42">
        <w:t>все большую роль в мировой политике</w:t>
      </w:r>
      <w:r w:rsidR="00EF71DC">
        <w:t>.</w:t>
      </w:r>
      <w:r w:rsidR="002F1B42">
        <w:t xml:space="preserve"> </w:t>
      </w:r>
      <w:r w:rsidR="00977C37">
        <w:t>Кроме того, американская дипломатия предприняла неожиданные односторонние действия в Азии, никак не учитывая интересы Японии как своего партнера. Все это стало толчком к активизации внешней политики Японии и</w:t>
      </w:r>
      <w:r>
        <w:t>,</w:t>
      </w:r>
      <w:r w:rsidR="00977C37">
        <w:t xml:space="preserve"> как следствие</w:t>
      </w:r>
      <w:r>
        <w:t>,</w:t>
      </w:r>
      <w:r w:rsidR="00977C37">
        <w:t xml:space="preserve"> к смене концепции военно-политического курса.</w:t>
      </w:r>
      <w:r w:rsidR="00977C37">
        <w:rPr>
          <w:rStyle w:val="ab"/>
        </w:rPr>
        <w:footnoteReference w:id="54"/>
      </w:r>
      <w:r w:rsidR="00977C37">
        <w:t xml:space="preserve"> </w:t>
      </w:r>
    </w:p>
    <w:p w:rsidR="003441B7" w:rsidRDefault="000E3CA0" w:rsidP="00962667">
      <w:pPr>
        <w:pStyle w:val="af9"/>
        <w:ind w:firstLine="709"/>
      </w:pPr>
      <w:r>
        <w:t xml:space="preserve">В начале 70-х годов обострились японо-американские противоречия в экономической сфере. </w:t>
      </w:r>
      <w:r w:rsidR="00220066">
        <w:t>И</w:t>
      </w:r>
      <w:r>
        <w:t>зменился характер</w:t>
      </w:r>
      <w:r w:rsidR="00036930">
        <w:t xml:space="preserve"> японо-американской</w:t>
      </w:r>
      <w:r>
        <w:t xml:space="preserve"> торговли, если раньше </w:t>
      </w:r>
      <w:r w:rsidR="00036930">
        <w:t xml:space="preserve">превалировал </w:t>
      </w:r>
      <w:r>
        <w:t>американский экспорт</w:t>
      </w:r>
      <w:r w:rsidR="00036930">
        <w:t>, то с середины 60-х ситуация изменилась в пользу Японии. Это было обусловлено тем, что в то время как японские монополии активно укрепляли свои позиции, в США усилились экономические трудности, вызванные агрессие</w:t>
      </w:r>
      <w:r w:rsidR="00F42836">
        <w:t xml:space="preserve">й во Вьетнаме, кризисом доллара, обострением проблемы платежного баланса. </w:t>
      </w:r>
      <w:proofErr w:type="gramStart"/>
      <w:r w:rsidR="00F42836">
        <w:t>В результате</w:t>
      </w:r>
      <w:r w:rsidR="003E4564">
        <w:t>,</w:t>
      </w:r>
      <w:r w:rsidR="00F42836">
        <w:t xml:space="preserve"> п</w:t>
      </w:r>
      <w:r w:rsidR="003E4564">
        <w:t>резидент</w:t>
      </w:r>
      <w:r w:rsidR="00F42836">
        <w:t xml:space="preserve"> США </w:t>
      </w:r>
      <w:r w:rsidR="003E4564">
        <w:t>Никсон</w:t>
      </w:r>
      <w:r w:rsidR="003E4564">
        <w:rPr>
          <w:rStyle w:val="ab"/>
        </w:rPr>
        <w:footnoteReference w:id="55"/>
      </w:r>
      <w:r w:rsidR="003E4564">
        <w:t xml:space="preserve"> </w:t>
      </w:r>
      <w:r w:rsidR="00F42836">
        <w:t>меняет эконом</w:t>
      </w:r>
      <w:r w:rsidR="003E4564">
        <w:t xml:space="preserve">ическую политику и </w:t>
      </w:r>
      <w:r w:rsidR="003E4564">
        <w:lastRenderedPageBreak/>
        <w:t>вводит</w:t>
      </w:r>
      <w:r w:rsidR="00F42836">
        <w:t xml:space="preserve"> чрезвычайные меры (отмена </w:t>
      </w:r>
      <w:r w:rsidR="003E4564">
        <w:t xml:space="preserve">золотого паритета доллара и </w:t>
      </w:r>
      <w:r w:rsidR="00F42836">
        <w:t xml:space="preserve">дополнительный 10% налог на импорт), которые были направлены против всех конкурентов США, </w:t>
      </w:r>
      <w:r w:rsidR="00ED0AA9">
        <w:t>однако,</w:t>
      </w:r>
      <w:r w:rsidR="00F42836">
        <w:t xml:space="preserve"> главной целью была Япония, накопившая </w:t>
      </w:r>
      <w:r w:rsidR="00ED0AA9">
        <w:t xml:space="preserve">к тому моменту </w:t>
      </w:r>
      <w:r w:rsidR="00F42836">
        <w:t>огромные долларовые запасы</w:t>
      </w:r>
      <w:r w:rsidR="00ED0AA9">
        <w:t>, но</w:t>
      </w:r>
      <w:r w:rsidR="00F42836">
        <w:t xml:space="preserve"> фактически не имевшая золотых резервов</w:t>
      </w:r>
      <w:r w:rsidR="003E4564">
        <w:t xml:space="preserve"> и считавшая Соединенные Штаты приоритетным направлением товарного экспорта.</w:t>
      </w:r>
      <w:proofErr w:type="gramEnd"/>
      <w:r w:rsidR="00F42836">
        <w:t xml:space="preserve"> </w:t>
      </w:r>
      <w:r w:rsidR="00ED0AA9">
        <w:t>Н</w:t>
      </w:r>
      <w:r w:rsidR="003E4564">
        <w:t xml:space="preserve">алог </w:t>
      </w:r>
      <w:r w:rsidR="00ED0AA9">
        <w:t xml:space="preserve">на импорт </w:t>
      </w:r>
      <w:r w:rsidR="003E4564">
        <w:t>стал одним из так называемых «Двух шоковых ударов Никсона»</w:t>
      </w:r>
      <w:r w:rsidR="00ED0AA9">
        <w:t>.</w:t>
      </w:r>
      <w:r w:rsidR="003E4564">
        <w:t xml:space="preserve"> </w:t>
      </w:r>
      <w:r w:rsidR="00F42836">
        <w:t xml:space="preserve">Следующим </w:t>
      </w:r>
      <w:r w:rsidR="00ED0AA9">
        <w:t xml:space="preserve">«Шоковым </w:t>
      </w:r>
      <w:r w:rsidR="00F42836">
        <w:t xml:space="preserve">ударом </w:t>
      </w:r>
      <w:r w:rsidR="00ED0AA9">
        <w:t xml:space="preserve">Никсона» </w:t>
      </w:r>
      <w:r w:rsidR="00F42836">
        <w:t>для Японии стал</w:t>
      </w:r>
      <w:r w:rsidR="00ED0AA9">
        <w:t xml:space="preserve">а нормализация отношений между Америкой и Китаем, который до этого рассматривался исключительно в роли противника. </w:t>
      </w:r>
      <w:r w:rsidR="00042E40">
        <w:t>Потрясение было вызвано</w:t>
      </w:r>
      <w:r w:rsidR="00ED0AA9">
        <w:t xml:space="preserve"> тем, что </w:t>
      </w:r>
      <w:r w:rsidR="00042E40">
        <w:t xml:space="preserve">Соединенные Штаты, совершив такой поворот в своей политике, даже не поставили в известность Токио, как своего главного партнера в регионе. </w:t>
      </w:r>
      <w:r w:rsidR="00042E40">
        <w:rPr>
          <w:rStyle w:val="ab"/>
        </w:rPr>
        <w:footnoteReference w:id="56"/>
      </w:r>
      <w:r w:rsidR="00042E40">
        <w:t xml:space="preserve"> </w:t>
      </w:r>
    </w:p>
    <w:p w:rsidR="00962667" w:rsidRDefault="00962667" w:rsidP="00962667">
      <w:pPr>
        <w:pStyle w:val="af9"/>
        <w:ind w:firstLine="709"/>
      </w:pPr>
      <w:r>
        <w:t>Экономические разногласия между Японией и Америкой стали причиной серии двусторонних переговоров</w:t>
      </w:r>
      <w:r w:rsidR="00D15DAE">
        <w:t xml:space="preserve">, в результате которых японским монополиям пришлось пойти на некоторые ограничения экспорта своих товаров, </w:t>
      </w:r>
      <w:r w:rsidR="003A34C3">
        <w:t xml:space="preserve">но теперь экспансия усилилась </w:t>
      </w:r>
      <w:r w:rsidR="00D15DAE">
        <w:t>в сфере экспорта капитала, что еще больше усложнило японо-американскую конкуренцию.</w:t>
      </w:r>
      <w:r w:rsidR="00D15DAE">
        <w:rPr>
          <w:rStyle w:val="ab"/>
        </w:rPr>
        <w:footnoteReference w:id="57"/>
      </w:r>
      <w:r w:rsidR="00D15DAE">
        <w:t xml:space="preserve"> </w:t>
      </w:r>
    </w:p>
    <w:p w:rsidR="00D15DAE" w:rsidRDefault="003B5DDF" w:rsidP="00962667">
      <w:pPr>
        <w:pStyle w:val="af9"/>
        <w:ind w:firstLine="709"/>
      </w:pPr>
      <w:r>
        <w:t>В ситуации нарастания противоречий в отношениях Японии и США, Америк</w:t>
      </w:r>
      <w:r w:rsidR="00C303BA">
        <w:t>а</w:t>
      </w:r>
      <w:r>
        <w:t xml:space="preserve"> </w:t>
      </w:r>
      <w:r w:rsidR="00C303BA">
        <w:t>пошла</w:t>
      </w:r>
      <w:r>
        <w:t xml:space="preserve"> на уступки относительно Окинава</w:t>
      </w:r>
      <w:r w:rsidR="00B6653E">
        <w:t xml:space="preserve"> по возвращению административных прав на остров</w:t>
      </w:r>
      <w:r w:rsidR="005A10F0">
        <w:t>а</w:t>
      </w:r>
      <w:r w:rsidR="00B6653E">
        <w:t xml:space="preserve"> Японии, опасаясь возникновения серьезного криз</w:t>
      </w:r>
      <w:r w:rsidR="00220066">
        <w:t>иса в союзнических отношениях, т</w:t>
      </w:r>
      <w:r w:rsidR="00B6653E">
        <w:t xml:space="preserve">ак как подобный кризис </w:t>
      </w:r>
      <w:r w:rsidR="003A2ADA">
        <w:t>был на тот момент особенно не выгоден США,</w:t>
      </w:r>
      <w:r w:rsidR="00B6653E">
        <w:t xml:space="preserve"> в условиях продолжения </w:t>
      </w:r>
      <w:r w:rsidR="00504A86">
        <w:t>войны</w:t>
      </w:r>
      <w:r w:rsidR="00B6653E">
        <w:t xml:space="preserve"> во Вьетнаме, </w:t>
      </w:r>
      <w:r w:rsidR="00504A86">
        <w:t xml:space="preserve">также не вызвавшей одобрения в Японии, но в </w:t>
      </w:r>
      <w:r w:rsidR="00B6653E">
        <w:t xml:space="preserve">главной тыловой </w:t>
      </w:r>
      <w:proofErr w:type="gramStart"/>
      <w:r w:rsidR="00504A86">
        <w:t>базой</w:t>
      </w:r>
      <w:proofErr w:type="gramEnd"/>
      <w:r w:rsidR="00B6653E">
        <w:t xml:space="preserve"> которой </w:t>
      </w:r>
      <w:r w:rsidR="003A2ADA">
        <w:t xml:space="preserve">она </w:t>
      </w:r>
      <w:r w:rsidR="00B6653E">
        <w:t>оставалась.</w:t>
      </w:r>
      <w:r w:rsidR="003F27F5">
        <w:rPr>
          <w:rStyle w:val="ab"/>
        </w:rPr>
        <w:footnoteReference w:id="58"/>
      </w:r>
      <w:r w:rsidR="00B6653E">
        <w:t xml:space="preserve"> </w:t>
      </w:r>
      <w:r>
        <w:t xml:space="preserve">  </w:t>
      </w:r>
    </w:p>
    <w:p w:rsidR="0006223A" w:rsidRDefault="00504A86" w:rsidP="0006223A">
      <w:pPr>
        <w:pStyle w:val="af9"/>
        <w:ind w:firstLine="709"/>
      </w:pPr>
      <w:r>
        <w:t xml:space="preserve">17 июня 1971 года было подписано соглашение о возвращении Японии административных прав на острова </w:t>
      </w:r>
      <w:proofErr w:type="spellStart"/>
      <w:r>
        <w:t>Рюкю</w:t>
      </w:r>
      <w:proofErr w:type="spellEnd"/>
      <w:r w:rsidR="00BC223C">
        <w:t xml:space="preserve"> (</w:t>
      </w:r>
      <w:r w:rsidR="00BC223C" w:rsidRPr="00BC223C">
        <w:rPr>
          <w:rFonts w:hint="eastAsia"/>
        </w:rPr>
        <w:t>琉球諸島及び大東諸島に関する日本国とアメリカ合衆国との間の協定</w:t>
      </w:r>
      <w:r w:rsidR="00BC223C" w:rsidRPr="00BC223C">
        <w:t>—</w:t>
      </w:r>
      <w:r w:rsidR="00BC223C">
        <w:t xml:space="preserve"> </w:t>
      </w:r>
      <w:proofErr w:type="spellStart"/>
      <w:r w:rsidR="00BC223C">
        <w:t>рю</w:t>
      </w:r>
      <w:proofErr w:type="gramStart"/>
      <w:r w:rsidR="00BC223C">
        <w:t>:к</w:t>
      </w:r>
      <w:proofErr w:type="gramEnd"/>
      <w:r w:rsidR="00BC223C">
        <w:t>ю</w:t>
      </w:r>
      <w:proofErr w:type="spellEnd"/>
      <w:r w:rsidR="00BC223C">
        <w:t>:</w:t>
      </w:r>
      <w:r w:rsidR="00BC223C" w:rsidRPr="00BC223C">
        <w:t xml:space="preserve"> </w:t>
      </w:r>
      <w:proofErr w:type="spellStart"/>
      <w:r w:rsidR="00BC223C">
        <w:t>сёто</w:t>
      </w:r>
      <w:proofErr w:type="spellEnd"/>
      <w:r w:rsidR="00BC223C">
        <w:t>:</w:t>
      </w:r>
      <w:r w:rsidR="00BC223C" w:rsidRPr="00BC223C">
        <w:t xml:space="preserve"> </w:t>
      </w:r>
      <w:proofErr w:type="spellStart"/>
      <w:r w:rsidR="00BC223C">
        <w:t>оёби</w:t>
      </w:r>
      <w:proofErr w:type="spellEnd"/>
      <w:r w:rsidR="00BC223C" w:rsidRPr="00BC223C">
        <w:t xml:space="preserve"> </w:t>
      </w:r>
      <w:proofErr w:type="spellStart"/>
      <w:r w:rsidR="00A30AC6">
        <w:lastRenderedPageBreak/>
        <w:t>дай</w:t>
      </w:r>
      <w:r w:rsidR="00BC223C">
        <w:t>то</w:t>
      </w:r>
      <w:proofErr w:type="spellEnd"/>
      <w:r w:rsidR="00BC223C">
        <w:t>:</w:t>
      </w:r>
      <w:r w:rsidR="00BC223C" w:rsidRPr="00BC223C">
        <w:t xml:space="preserve"> </w:t>
      </w:r>
      <w:proofErr w:type="spellStart"/>
      <w:r w:rsidR="00BC223C">
        <w:t>сёто</w:t>
      </w:r>
      <w:proofErr w:type="spellEnd"/>
      <w:r w:rsidR="00BC223C">
        <w:t>: ни</w:t>
      </w:r>
      <w:r w:rsidR="00BC223C" w:rsidRPr="00BC223C">
        <w:t xml:space="preserve"> </w:t>
      </w:r>
      <w:proofErr w:type="spellStart"/>
      <w:r w:rsidR="00BC223C">
        <w:t>кансуру</w:t>
      </w:r>
      <w:proofErr w:type="spellEnd"/>
      <w:r w:rsidR="00BC223C" w:rsidRPr="00BC223C">
        <w:t xml:space="preserve"> </w:t>
      </w:r>
      <w:proofErr w:type="spellStart"/>
      <w:r w:rsidR="00BC223C">
        <w:t>нихонкоку</w:t>
      </w:r>
      <w:proofErr w:type="spellEnd"/>
      <w:r w:rsidR="00BC223C" w:rsidRPr="00BC223C">
        <w:t xml:space="preserve"> </w:t>
      </w:r>
      <w:r w:rsidR="00BC223C">
        <w:t>то</w:t>
      </w:r>
      <w:r w:rsidR="00BC223C" w:rsidRPr="00BC223C">
        <w:t xml:space="preserve"> </w:t>
      </w:r>
      <w:proofErr w:type="spellStart"/>
      <w:r w:rsidR="00BC223C">
        <w:t>амэрикагассю:коку</w:t>
      </w:r>
      <w:proofErr w:type="spellEnd"/>
      <w:r w:rsidR="00BC223C" w:rsidRPr="00BC223C">
        <w:t xml:space="preserve"> </w:t>
      </w:r>
      <w:r w:rsidR="00BC223C">
        <w:t>то</w:t>
      </w:r>
      <w:r w:rsidR="00BC223C" w:rsidRPr="00BC223C">
        <w:t xml:space="preserve"> </w:t>
      </w:r>
      <w:r w:rsidR="00BC223C">
        <w:t>но</w:t>
      </w:r>
      <w:r w:rsidR="00BC223C" w:rsidRPr="00BC223C">
        <w:t xml:space="preserve"> </w:t>
      </w:r>
      <w:r w:rsidR="00A30AC6">
        <w:t>ай</w:t>
      </w:r>
      <w:r w:rsidR="00BC223C">
        <w:t>да</w:t>
      </w:r>
      <w:r w:rsidR="00BC223C" w:rsidRPr="00BC223C">
        <w:t xml:space="preserve"> </w:t>
      </w:r>
      <w:r w:rsidR="00BC223C">
        <w:t>но</w:t>
      </w:r>
      <w:r w:rsidR="00BC223C" w:rsidRPr="00BC223C">
        <w:t xml:space="preserve"> </w:t>
      </w:r>
      <w:proofErr w:type="spellStart"/>
      <w:r w:rsidR="00A30AC6">
        <w:t>кё:тэй</w:t>
      </w:r>
      <w:proofErr w:type="spellEnd"/>
      <w:r w:rsidR="00BC223C">
        <w:t>)</w:t>
      </w:r>
      <w:r>
        <w:t xml:space="preserve">. </w:t>
      </w:r>
      <w:r w:rsidR="006D0B62">
        <w:t>Согласно этому соглашению Окинава полностью перешла под управление Японии, однако, согласно 3</w:t>
      </w:r>
      <w:r w:rsidR="00A30AC6">
        <w:t xml:space="preserve"> </w:t>
      </w:r>
      <w:r w:rsidR="006D0B62">
        <w:t>статье Соединенные Штаты сохран</w:t>
      </w:r>
      <w:r w:rsidR="00A30AC6">
        <w:t>или</w:t>
      </w:r>
      <w:r w:rsidR="006D0B62">
        <w:t xml:space="preserve"> за собой использование военных баз по договору безопасности 1960 года. США обязались передать Японии часть объектов, прописанных в 6 статье</w:t>
      </w:r>
      <w:r w:rsidR="00DD2212">
        <w:t>, за которые, согласно 7 статье, Япония выплатит 320 млн. долларов.</w:t>
      </w:r>
      <w:r w:rsidR="00DD2212">
        <w:rPr>
          <w:rStyle w:val="ab"/>
        </w:rPr>
        <w:footnoteReference w:id="59"/>
      </w:r>
      <w:r w:rsidR="00DD2212">
        <w:t xml:space="preserve"> </w:t>
      </w:r>
      <w:r w:rsidR="0006223A">
        <w:t>Тем не менее</w:t>
      </w:r>
      <w:r w:rsidR="003A2ADA">
        <w:t>,</w:t>
      </w:r>
      <w:r w:rsidR="0006223A">
        <w:t xml:space="preserve"> условия этого соглашения вызвали протесты японского населения, требовавшего ликвидации всех военных баз </w:t>
      </w:r>
      <w:proofErr w:type="gramStart"/>
      <w:r w:rsidR="0006223A">
        <w:t>на</w:t>
      </w:r>
      <w:proofErr w:type="gramEnd"/>
      <w:r w:rsidR="0006223A">
        <w:t xml:space="preserve"> Окинава.</w:t>
      </w:r>
    </w:p>
    <w:p w:rsidR="005D6171" w:rsidRDefault="0006223A" w:rsidP="00BA0B86">
      <w:pPr>
        <w:pStyle w:val="af9"/>
        <w:ind w:firstLine="709"/>
      </w:pPr>
      <w:r>
        <w:t xml:space="preserve">Все эти события </w:t>
      </w:r>
      <w:r w:rsidRPr="0006223A">
        <w:t>вызвал</w:t>
      </w:r>
      <w:r>
        <w:t>и</w:t>
      </w:r>
      <w:r w:rsidRPr="0006223A">
        <w:t xml:space="preserve"> определённый кризис в правящей Либ</w:t>
      </w:r>
      <w:r w:rsidR="003A2ADA">
        <w:t xml:space="preserve">ерально-демократической партии. </w:t>
      </w:r>
      <w:proofErr w:type="spellStart"/>
      <w:r w:rsidR="00A30AC6">
        <w:t>Танака</w:t>
      </w:r>
      <w:proofErr w:type="spellEnd"/>
      <w:r w:rsidR="00A30AC6">
        <w:t xml:space="preserve"> </w:t>
      </w:r>
      <w:proofErr w:type="spellStart"/>
      <w:r w:rsidR="00A30AC6">
        <w:t>Какуй</w:t>
      </w:r>
      <w:proofErr w:type="spellEnd"/>
      <w:r w:rsidR="005A10F0">
        <w:rPr>
          <w:rStyle w:val="ab"/>
        </w:rPr>
        <w:footnoteReference w:id="60"/>
      </w:r>
      <w:r w:rsidR="005A10F0" w:rsidRPr="0006223A">
        <w:t xml:space="preserve"> </w:t>
      </w:r>
      <w:r w:rsidR="005A10F0">
        <w:t xml:space="preserve">смог обеспечить себе необходимую поддержку и занял </w:t>
      </w:r>
      <w:r w:rsidRPr="0006223A">
        <w:t xml:space="preserve">пост председателя партии и, соответственно, премьер-министра. </w:t>
      </w:r>
      <w:r w:rsidR="005A10F0">
        <w:t xml:space="preserve">С </w:t>
      </w:r>
      <w:r w:rsidRPr="0006223A">
        <w:t xml:space="preserve">этого момента и до конца 80-х годов </w:t>
      </w:r>
      <w:proofErr w:type="spellStart"/>
      <w:r w:rsidRPr="0006223A">
        <w:t>Танака</w:t>
      </w:r>
      <w:proofErr w:type="spellEnd"/>
      <w:r w:rsidRPr="0006223A">
        <w:t xml:space="preserve"> и его </w:t>
      </w:r>
      <w:r w:rsidR="005A10F0">
        <w:t>последователи</w:t>
      </w:r>
      <w:r w:rsidRPr="0006223A">
        <w:t xml:space="preserve"> являлись самой мощной политической силой в нижней палате</w:t>
      </w:r>
      <w:r w:rsidR="005A10F0">
        <w:t xml:space="preserve"> парламента и</w:t>
      </w:r>
      <w:r w:rsidRPr="0006223A">
        <w:t xml:space="preserve"> </w:t>
      </w:r>
      <w:r w:rsidR="005A10F0">
        <w:t>фактически определяли выбор</w:t>
      </w:r>
      <w:r w:rsidRPr="0006223A">
        <w:t xml:space="preserve"> последу</w:t>
      </w:r>
      <w:r w:rsidR="005A10F0">
        <w:t>ющих премьер-министров страны</w:t>
      </w:r>
      <w:r w:rsidRPr="0006223A">
        <w:t>.</w:t>
      </w:r>
      <w:r w:rsidR="005A10F0">
        <w:t xml:space="preserve"> С приходом к власти </w:t>
      </w:r>
      <w:proofErr w:type="spellStart"/>
      <w:r w:rsidR="005A10F0" w:rsidRPr="0006223A">
        <w:t>Танака</w:t>
      </w:r>
      <w:proofErr w:type="spellEnd"/>
      <w:r w:rsidR="005A10F0" w:rsidRPr="0006223A">
        <w:t xml:space="preserve"> </w:t>
      </w:r>
      <w:proofErr w:type="spellStart"/>
      <w:r w:rsidR="005A10F0" w:rsidRPr="0006223A">
        <w:t>Какуэ</w:t>
      </w:r>
      <w:r w:rsidR="00A30AC6">
        <w:t>й</w:t>
      </w:r>
      <w:proofErr w:type="spellEnd"/>
      <w:r w:rsidR="005A10F0">
        <w:t xml:space="preserve"> Япония </w:t>
      </w:r>
      <w:r w:rsidR="002B39C7">
        <w:t xml:space="preserve">активно стала </w:t>
      </w:r>
      <w:r w:rsidR="005A10F0">
        <w:t>пере</w:t>
      </w:r>
      <w:r w:rsidR="002B39C7">
        <w:t>ходить</w:t>
      </w:r>
      <w:r w:rsidR="005A10F0">
        <w:t xml:space="preserve"> к концепции «многосторонней дипломатии».</w:t>
      </w:r>
      <w:r w:rsidR="0046151A">
        <w:rPr>
          <w:rStyle w:val="ab"/>
        </w:rPr>
        <w:footnoteReference w:id="61"/>
      </w:r>
      <w:r w:rsidR="002D1520">
        <w:t xml:space="preserve"> </w:t>
      </w:r>
    </w:p>
    <w:p w:rsidR="005A10F0" w:rsidRDefault="005D6171" w:rsidP="00BA0B86">
      <w:pPr>
        <w:pStyle w:val="af9"/>
        <w:ind w:firstLine="709"/>
      </w:pPr>
      <w:r>
        <w:t xml:space="preserve">Целью японской внешней политики становится приведение политического влияния Японии в международных делах в соответствии ее возросшему экономическому потенциалу, с помощью более активного развития связей со всеми странами мира. </w:t>
      </w:r>
      <w:r w:rsidR="003E4C62">
        <w:t>Эти цели можно проследить уже с 1971</w:t>
      </w:r>
      <w:r w:rsidR="0062580E">
        <w:t xml:space="preserve"> </w:t>
      </w:r>
      <w:r w:rsidR="003E4C62">
        <w:t>года. В</w:t>
      </w:r>
      <w:r w:rsidR="00A91AD2">
        <w:t xml:space="preserve"> «Голубой книге по вопросам дипломатии»</w:t>
      </w:r>
      <w:r>
        <w:t xml:space="preserve"> </w:t>
      </w:r>
      <w:r w:rsidR="00A91AD2">
        <w:t>1971 года</w:t>
      </w:r>
      <w:r w:rsidR="003E4C62">
        <w:t xml:space="preserve"> говорится</w:t>
      </w:r>
      <w:r w:rsidR="00A91AD2">
        <w:t>,</w:t>
      </w:r>
      <w:r w:rsidR="003E4C62">
        <w:t xml:space="preserve"> что</w:t>
      </w:r>
      <w:r w:rsidR="00A91AD2">
        <w:t xml:space="preserve"> </w:t>
      </w:r>
      <w:r w:rsidR="00A91AD2" w:rsidRPr="00A91AD2">
        <w:t xml:space="preserve">хотя Япония </w:t>
      </w:r>
      <w:r w:rsidR="00A91AD2">
        <w:t xml:space="preserve">и </w:t>
      </w:r>
      <w:r w:rsidR="00A91AD2" w:rsidRPr="00A91AD2">
        <w:t>не имеет военную мощь, сравнимую с т</w:t>
      </w:r>
      <w:r w:rsidR="00A91AD2">
        <w:t>ой</w:t>
      </w:r>
      <w:r w:rsidR="00A91AD2" w:rsidRPr="00A91AD2">
        <w:t xml:space="preserve">, </w:t>
      </w:r>
      <w:r w:rsidR="00A91AD2">
        <w:t>что есть у</w:t>
      </w:r>
      <w:r w:rsidR="00A91AD2" w:rsidRPr="00A91AD2">
        <w:t xml:space="preserve"> т</w:t>
      </w:r>
      <w:r w:rsidR="00A91AD2">
        <w:t>аких стран как</w:t>
      </w:r>
      <w:r w:rsidR="00A91AD2" w:rsidRPr="00A91AD2">
        <w:t xml:space="preserve"> Соединенны</w:t>
      </w:r>
      <w:r w:rsidR="00A91AD2">
        <w:t>е</w:t>
      </w:r>
      <w:r w:rsidR="00A91AD2" w:rsidRPr="00A91AD2">
        <w:t xml:space="preserve"> Штат</w:t>
      </w:r>
      <w:r w:rsidR="00A91AD2">
        <w:t>ы</w:t>
      </w:r>
      <w:r w:rsidR="00A91AD2" w:rsidRPr="00A91AD2">
        <w:t>, Китайск</w:t>
      </w:r>
      <w:r w:rsidR="00A91AD2">
        <w:t>ая</w:t>
      </w:r>
      <w:r w:rsidR="00A91AD2" w:rsidRPr="00A91AD2">
        <w:t xml:space="preserve"> Народн</w:t>
      </w:r>
      <w:r w:rsidR="00A91AD2">
        <w:t>ая</w:t>
      </w:r>
      <w:r w:rsidR="00A91AD2" w:rsidRPr="00A91AD2">
        <w:t xml:space="preserve"> Республик</w:t>
      </w:r>
      <w:r w:rsidR="00A91AD2">
        <w:t xml:space="preserve">а </w:t>
      </w:r>
      <w:r w:rsidR="00A91AD2" w:rsidRPr="00A91AD2">
        <w:t>и Советск</w:t>
      </w:r>
      <w:r w:rsidR="00A91AD2">
        <w:t>ий Союз</w:t>
      </w:r>
      <w:r w:rsidR="00A91AD2" w:rsidRPr="00A91AD2">
        <w:t xml:space="preserve">, </w:t>
      </w:r>
      <w:r w:rsidR="00A91AD2">
        <w:t xml:space="preserve">она </w:t>
      </w:r>
      <w:r w:rsidR="00A91AD2" w:rsidRPr="00A91AD2">
        <w:t>занимает лидирую</w:t>
      </w:r>
      <w:r w:rsidR="00A91AD2">
        <w:t>щую позицию в мировой экономике,</w:t>
      </w:r>
      <w:r w:rsidR="00A91AD2" w:rsidRPr="00A91AD2">
        <w:t xml:space="preserve"> наряду с Соединенными Штат</w:t>
      </w:r>
      <w:r w:rsidR="00A91AD2">
        <w:t>ами</w:t>
      </w:r>
      <w:r w:rsidR="00A91AD2" w:rsidRPr="00A91AD2">
        <w:t xml:space="preserve"> и Западн</w:t>
      </w:r>
      <w:r w:rsidR="00A91AD2">
        <w:t>ой</w:t>
      </w:r>
      <w:r w:rsidR="00A91AD2" w:rsidRPr="00A91AD2">
        <w:t xml:space="preserve"> </w:t>
      </w:r>
      <w:r w:rsidR="00A91AD2" w:rsidRPr="00A91AD2">
        <w:lastRenderedPageBreak/>
        <w:t>Европ</w:t>
      </w:r>
      <w:r w:rsidR="00A91AD2">
        <w:t>ой</w:t>
      </w:r>
      <w:r w:rsidR="00A91AD2" w:rsidRPr="00A91AD2">
        <w:t xml:space="preserve">. Соответственно, </w:t>
      </w:r>
      <w:r w:rsidR="00A91AD2">
        <w:t>Япония</w:t>
      </w:r>
      <w:r w:rsidR="00A91AD2" w:rsidRPr="00A91AD2">
        <w:t xml:space="preserve"> имеет большое международное влияние и ответственнос</w:t>
      </w:r>
      <w:r w:rsidR="003E4C62">
        <w:t xml:space="preserve">ть, соизмеримую с этой позицией, что </w:t>
      </w:r>
      <w:r w:rsidR="003E4C62" w:rsidRPr="003E4C62">
        <w:t xml:space="preserve">с другой стороны, </w:t>
      </w:r>
      <w:r w:rsidR="003E4C62">
        <w:t xml:space="preserve">подразумевает необходимость </w:t>
      </w:r>
      <w:r w:rsidR="003E4C62" w:rsidRPr="003E4C62">
        <w:t>принимать еще более благоразумные и ответственные действия в соответствии с международным ожиданием и доверие</w:t>
      </w:r>
      <w:r w:rsidR="003E4C62">
        <w:t>м</w:t>
      </w:r>
      <w:r w:rsidR="003E4C62" w:rsidRPr="003E4C62">
        <w:t>.</w:t>
      </w:r>
      <w:r w:rsidR="00127B49">
        <w:t xml:space="preserve"> Н</w:t>
      </w:r>
      <w:r w:rsidR="00127B49" w:rsidRPr="00127B49">
        <w:t>ациональные интересы Японии в значительной степени зависят от мира и процветания</w:t>
      </w:r>
      <w:r w:rsidR="00127B49">
        <w:t>, поэтому необходимо</w:t>
      </w:r>
      <w:r w:rsidR="00127B49" w:rsidRPr="00127B49">
        <w:t xml:space="preserve"> выбрать способы</w:t>
      </w:r>
      <w:r w:rsidR="00127B49">
        <w:t xml:space="preserve"> их</w:t>
      </w:r>
      <w:r w:rsidR="00127B49" w:rsidRPr="00127B49">
        <w:t xml:space="preserve"> обеспечения путем уваж</w:t>
      </w:r>
      <w:r w:rsidR="00127B49">
        <w:t>ения</w:t>
      </w:r>
      <w:r w:rsidR="00127B49" w:rsidRPr="00127B49">
        <w:t xml:space="preserve"> интерес</w:t>
      </w:r>
      <w:r w:rsidR="00127B49">
        <w:t xml:space="preserve">ов других стран, и </w:t>
      </w:r>
      <w:r w:rsidR="00127B49" w:rsidRPr="00127B49">
        <w:t xml:space="preserve">именно по этой причине Япония сделала </w:t>
      </w:r>
      <w:r w:rsidR="00127B49">
        <w:t>ц</w:t>
      </w:r>
      <w:r w:rsidR="00127B49" w:rsidRPr="00394851">
        <w:t>елью</w:t>
      </w:r>
      <w:r w:rsidR="00127B49" w:rsidRPr="00127B49">
        <w:t xml:space="preserve"> у</w:t>
      </w:r>
      <w:r w:rsidR="00127B49">
        <w:t>становление</w:t>
      </w:r>
      <w:r w:rsidR="00127B49" w:rsidRPr="00127B49">
        <w:t xml:space="preserve"> друж</w:t>
      </w:r>
      <w:r w:rsidR="00127B49">
        <w:t>ественных и доверительных</w:t>
      </w:r>
      <w:r w:rsidR="00127B49" w:rsidRPr="00127B49">
        <w:t xml:space="preserve"> </w:t>
      </w:r>
      <w:r w:rsidR="00127B49">
        <w:t>отношений</w:t>
      </w:r>
      <w:r w:rsidR="00127B49" w:rsidRPr="00127B49">
        <w:t xml:space="preserve"> </w:t>
      </w:r>
      <w:r w:rsidR="00127B49">
        <w:t>со всеми странами.</w:t>
      </w:r>
      <w:r w:rsidR="00127B49">
        <w:rPr>
          <w:rStyle w:val="ab"/>
        </w:rPr>
        <w:footnoteReference w:id="62"/>
      </w:r>
      <w:r w:rsidR="0062580E">
        <w:t xml:space="preserve"> Эти тенденции во внешней политики Японии можно проследить вплоть до 80-х годов</w:t>
      </w:r>
      <w:r w:rsidR="00A30AC6">
        <w:t>.</w:t>
      </w:r>
      <w:r w:rsidR="0062580E">
        <w:t xml:space="preserve"> </w:t>
      </w:r>
    </w:p>
    <w:p w:rsidR="00962667" w:rsidRDefault="00B44CE9" w:rsidP="00BA0B86">
      <w:pPr>
        <w:pStyle w:val="af9"/>
        <w:ind w:firstLine="709"/>
      </w:pPr>
      <w:r>
        <w:t>В рамках проведения курса «многосторонней дипломатии», были укреплены отношения с СССР, нормализованы отношения с КНР</w:t>
      </w:r>
      <w:r w:rsidR="00D372F0">
        <w:t>. Данный курс хорошо прослеживается в событиях 1973 года (</w:t>
      </w:r>
      <w:r w:rsidR="00951EED">
        <w:t>«нефтяной шок»</w:t>
      </w:r>
      <w:r w:rsidR="00D372F0">
        <w:t>)</w:t>
      </w:r>
      <w:r w:rsidR="00336A45">
        <w:rPr>
          <w:rStyle w:val="ab"/>
        </w:rPr>
        <w:footnoteReference w:id="63"/>
      </w:r>
      <w:r w:rsidR="00D372F0">
        <w:t xml:space="preserve">, когда в национальных интересах Япония отказалась от </w:t>
      </w:r>
      <w:r w:rsidR="00793868">
        <w:t>жесткого</w:t>
      </w:r>
      <w:r w:rsidR="00D372F0">
        <w:t xml:space="preserve"> следования американской политике поддержки Израиля, предоставляя экономическую помощь арабским странам.</w:t>
      </w:r>
      <w:r w:rsidR="00C92674">
        <w:rPr>
          <w:rStyle w:val="ab"/>
        </w:rPr>
        <w:footnoteReference w:id="64"/>
      </w:r>
    </w:p>
    <w:p w:rsidR="00703736" w:rsidRDefault="00F916D8" w:rsidP="004853C5">
      <w:pPr>
        <w:pStyle w:val="af9"/>
        <w:ind w:firstLine="709"/>
      </w:pPr>
      <w:r>
        <w:t xml:space="preserve">Что касается непосредственно концепции национальной безопасности, то </w:t>
      </w:r>
      <w:r w:rsidR="004853C5">
        <w:t xml:space="preserve">продолжается поддержание военно-политических связей с США, хотя новый курс предусматривал </w:t>
      </w:r>
      <w:r w:rsidR="00793868">
        <w:t xml:space="preserve">некоторый </w:t>
      </w:r>
      <w:r w:rsidR="004853C5">
        <w:t xml:space="preserve">отход </w:t>
      </w:r>
      <w:r w:rsidR="00793868">
        <w:t xml:space="preserve">от </w:t>
      </w:r>
      <w:r w:rsidR="004853C5">
        <w:t>следования американской политике</w:t>
      </w:r>
      <w:r w:rsidR="00061C43">
        <w:t>, так</w:t>
      </w:r>
      <w:r w:rsidR="004853C5">
        <w:t xml:space="preserve">же </w:t>
      </w:r>
      <w:r w:rsidR="00951EED">
        <w:t>чрезвычайно актуальным станов</w:t>
      </w:r>
      <w:r w:rsidR="005D6171">
        <w:t xml:space="preserve">ится вопрос ядерного вооружения. </w:t>
      </w:r>
      <w:r w:rsidR="00951EED">
        <w:t xml:space="preserve"> </w:t>
      </w:r>
    </w:p>
    <w:p w:rsidR="00E9050B" w:rsidRDefault="004853C5" w:rsidP="004853C5">
      <w:pPr>
        <w:pStyle w:val="af9"/>
        <w:ind w:firstLine="709"/>
      </w:pPr>
      <w:r>
        <w:t xml:space="preserve">Так как в последнем договоре безопасности от 1960 года был установлен 10-летний срок действия, то в 1970 году </w:t>
      </w:r>
      <w:r w:rsidR="00394851">
        <w:t xml:space="preserve">снова возникла проблема пересмотра, итогом стало подписание 22 июня </w:t>
      </w:r>
      <w:r w:rsidR="006B5438">
        <w:t>Договора о продлении (</w:t>
      </w:r>
      <w:r w:rsidR="006B5438" w:rsidRPr="006B5438">
        <w:rPr>
          <w:rFonts w:hint="eastAsia"/>
        </w:rPr>
        <w:t>日米安全保障条約の自動継続に際しての政府声明</w:t>
      </w:r>
      <w:r w:rsidR="006B5438">
        <w:t xml:space="preserve"> </w:t>
      </w:r>
      <w:r w:rsidR="006B5438" w:rsidRPr="006B5438">
        <w:t>—</w:t>
      </w:r>
      <w:r w:rsidR="00A30AC6">
        <w:t xml:space="preserve"> </w:t>
      </w:r>
      <w:proofErr w:type="spellStart"/>
      <w:r w:rsidR="00A30AC6">
        <w:t>нитибэй</w:t>
      </w:r>
      <w:proofErr w:type="spellEnd"/>
      <w:r w:rsidR="006B5438">
        <w:t xml:space="preserve"> </w:t>
      </w:r>
      <w:proofErr w:type="spellStart"/>
      <w:r w:rsidR="006B5438">
        <w:lastRenderedPageBreak/>
        <w:t>андзэн</w:t>
      </w:r>
      <w:proofErr w:type="spellEnd"/>
      <w:r w:rsidR="006B5438">
        <w:t xml:space="preserve"> </w:t>
      </w:r>
      <w:proofErr w:type="spellStart"/>
      <w:r w:rsidR="006B5438">
        <w:t>хосё</w:t>
      </w:r>
      <w:proofErr w:type="spellEnd"/>
      <w:r w:rsidR="006B5438">
        <w:t xml:space="preserve">: </w:t>
      </w:r>
      <w:proofErr w:type="spellStart"/>
      <w:r w:rsidR="006B5438">
        <w:t>дзё</w:t>
      </w:r>
      <w:proofErr w:type="gramStart"/>
      <w:r w:rsidR="006B5438">
        <w:t>:я</w:t>
      </w:r>
      <w:proofErr w:type="gramEnd"/>
      <w:r w:rsidR="006B5438">
        <w:t>ку</w:t>
      </w:r>
      <w:proofErr w:type="spellEnd"/>
      <w:r w:rsidR="006B5438" w:rsidRPr="006B5438">
        <w:t xml:space="preserve"> </w:t>
      </w:r>
      <w:r w:rsidR="006B5438">
        <w:t>но</w:t>
      </w:r>
      <w:r w:rsidR="006B5438" w:rsidRPr="006B5438">
        <w:t xml:space="preserve"> </w:t>
      </w:r>
      <w:proofErr w:type="spellStart"/>
      <w:r w:rsidR="006B5438">
        <w:t>дзидо</w:t>
      </w:r>
      <w:proofErr w:type="spellEnd"/>
      <w:r w:rsidR="006B5438">
        <w:t>:</w:t>
      </w:r>
      <w:r w:rsidR="006B5438" w:rsidRPr="006B5438">
        <w:t xml:space="preserve"> </w:t>
      </w:r>
      <w:proofErr w:type="spellStart"/>
      <w:r w:rsidR="00A30AC6">
        <w:t>кэй</w:t>
      </w:r>
      <w:r w:rsidR="006B5438">
        <w:t>дзоку</w:t>
      </w:r>
      <w:proofErr w:type="spellEnd"/>
      <w:r w:rsidR="006B5438" w:rsidRPr="006B5438">
        <w:t xml:space="preserve"> </w:t>
      </w:r>
      <w:r w:rsidR="006B5438">
        <w:t>ни</w:t>
      </w:r>
      <w:r w:rsidR="006B5438" w:rsidRPr="006B5438">
        <w:t xml:space="preserve"> </w:t>
      </w:r>
      <w:proofErr w:type="spellStart"/>
      <w:r w:rsidR="00A30AC6">
        <w:t>сай</w:t>
      </w:r>
      <w:r w:rsidR="006B5438">
        <w:t>ситэ</w:t>
      </w:r>
      <w:proofErr w:type="spellEnd"/>
      <w:r w:rsidR="006B5438" w:rsidRPr="006B5438">
        <w:t xml:space="preserve"> </w:t>
      </w:r>
      <w:r w:rsidR="006B5438">
        <w:t>но</w:t>
      </w:r>
      <w:r w:rsidR="006B5438" w:rsidRPr="006B5438">
        <w:t xml:space="preserve"> </w:t>
      </w:r>
      <w:proofErr w:type="spellStart"/>
      <w:r w:rsidR="00A30AC6">
        <w:t>сэй</w:t>
      </w:r>
      <w:r w:rsidR="006B5438">
        <w:t>фу</w:t>
      </w:r>
      <w:proofErr w:type="spellEnd"/>
      <w:r w:rsidR="006B5438" w:rsidRPr="006B5438">
        <w:t xml:space="preserve"> </w:t>
      </w:r>
      <w:proofErr w:type="spellStart"/>
      <w:r w:rsidR="00A30AC6">
        <w:t>сэймэй</w:t>
      </w:r>
      <w:proofErr w:type="spellEnd"/>
      <w:r w:rsidR="006B5438">
        <w:t>)</w:t>
      </w:r>
      <w:r w:rsidR="00394851">
        <w:t>, согласно которому договор безопасности будет продлеваться автоматически каждые 10 лет до тех пор, пока одна  из сторон не решит его расторгнуть.</w:t>
      </w:r>
      <w:r w:rsidR="00394851">
        <w:rPr>
          <w:rStyle w:val="ab"/>
        </w:rPr>
        <w:footnoteReference w:id="65"/>
      </w:r>
      <w:r w:rsidR="00394851">
        <w:t xml:space="preserve"> </w:t>
      </w:r>
      <w:r w:rsidR="00E9050B">
        <w:t xml:space="preserve">Таким образом, оформилась возможность расторжения данного договора,  если когда-нибудь наступит такой момент, что одна из сторон сочтет сохранение договора не </w:t>
      </w:r>
      <w:r w:rsidR="00A30AC6">
        <w:t>выгод</w:t>
      </w:r>
      <w:r w:rsidR="00E9050B">
        <w:t xml:space="preserve">ным. </w:t>
      </w:r>
    </w:p>
    <w:p w:rsidR="004853C5" w:rsidRDefault="00DB6F8D" w:rsidP="004853C5">
      <w:pPr>
        <w:pStyle w:val="af9"/>
        <w:ind w:firstLine="709"/>
      </w:pPr>
      <w:r>
        <w:t xml:space="preserve">После событий 60-х годов, таких как </w:t>
      </w:r>
      <w:r w:rsidR="00E9050B">
        <w:t xml:space="preserve"> </w:t>
      </w:r>
      <w:r>
        <w:t>Карибский кризис, успех ядерных испытаний КНР, Япония поднимает вопрос о ядерном вооружении. В результате научно-технической революции, к 70-</w:t>
      </w:r>
      <w:r w:rsidR="00BD5043">
        <w:t>м годам появило</w:t>
      </w:r>
      <w:r>
        <w:t>сь</w:t>
      </w:r>
      <w:r w:rsidR="00BD5043">
        <w:t xml:space="preserve"> принципиально новое вооружение, что также повлекло изменения и в способах ведения войны, и тем самым способствовало коренному пересмотру военных доктрин государств.</w:t>
      </w:r>
      <w:r w:rsidR="00BD5043">
        <w:rPr>
          <w:rStyle w:val="ab"/>
        </w:rPr>
        <w:footnoteReference w:id="66"/>
      </w:r>
      <w:r w:rsidR="00BD5043">
        <w:t xml:space="preserve"> </w:t>
      </w:r>
      <w:r w:rsidR="00A30AC6">
        <w:t>Эти изменения также были отмечены</w:t>
      </w:r>
      <w:r w:rsidR="00EB4434">
        <w:t xml:space="preserve"> в «Белой книге обороны» 1970 года.</w:t>
      </w:r>
      <w:r w:rsidR="00EB4434">
        <w:rPr>
          <w:rStyle w:val="ab"/>
        </w:rPr>
        <w:footnoteReference w:id="67"/>
      </w:r>
    </w:p>
    <w:p w:rsidR="00061C43" w:rsidRDefault="00F56575" w:rsidP="004853C5">
      <w:pPr>
        <w:pStyle w:val="af9"/>
        <w:ind w:firstLine="709"/>
      </w:pPr>
      <w:r>
        <w:t>Хотя еще в 60-х годах были сформулированы «три безъядерных принципа» (</w:t>
      </w:r>
      <w:r w:rsidRPr="00F56575">
        <w:t>не производить, не хранить и не ввозить</w:t>
      </w:r>
      <w:r>
        <w:t xml:space="preserve">), однако они не были законодательно закреплены, что в теории могло означать их нарушение. </w:t>
      </w:r>
      <w:r w:rsidR="007D4DAA">
        <w:t xml:space="preserve">И важно отметить, что «Белые книги по обороне» 1970 и 1976 годов все же содержат оговорки, что создание ядерного </w:t>
      </w:r>
      <w:r w:rsidR="00944B0F">
        <w:t xml:space="preserve">оружия </w:t>
      </w:r>
      <w:r w:rsidR="007D4DAA">
        <w:t>в целях самообороны не противоречит Конституции.</w:t>
      </w:r>
      <w:r w:rsidR="007D4DAA">
        <w:rPr>
          <w:rStyle w:val="ab"/>
        </w:rPr>
        <w:footnoteReference w:id="68"/>
      </w:r>
      <w:r w:rsidR="007D4DAA">
        <w:t xml:space="preserve"> </w:t>
      </w:r>
      <w:r w:rsidR="0022107E">
        <w:t xml:space="preserve">Тем не менее, было ясно, что </w:t>
      </w:r>
      <w:r w:rsidR="00944B0F">
        <w:t xml:space="preserve">его </w:t>
      </w:r>
      <w:r w:rsidR="0022107E">
        <w:t xml:space="preserve">создание в Японии было не выгодно в первую очередь США, так как это привело бы к серьезному изменению расстановки сил в регионе. Также это вызвало бы резкое осуждение и других стран, в первую очередь Юго-Восточной Азии и могло повлечь за собой международную изоляцию, что стало бы </w:t>
      </w:r>
      <w:r w:rsidR="0022107E">
        <w:lastRenderedPageBreak/>
        <w:t xml:space="preserve">серьезным ударом для японской экономики, зависимой от сырьевого импорта. </w:t>
      </w:r>
      <w:r w:rsidR="00944B0F">
        <w:t xml:space="preserve">Кроме того, встали бы проблемы </w:t>
      </w:r>
      <w:r w:rsidR="00793868">
        <w:t>затрат на разработку и испытания</w:t>
      </w:r>
      <w:r w:rsidR="00944B0F">
        <w:t xml:space="preserve">. Таким образом, Япония не стала стремиться к созданию ядерного оружия и в 1970 году подписала Договор о нераспространении ядерного оружия, но все же будучи обеспокоенной проблемой ядерного </w:t>
      </w:r>
      <w:r w:rsidR="00793868">
        <w:t>вооружения,</w:t>
      </w:r>
      <w:r w:rsidR="00944B0F">
        <w:t xml:space="preserve"> выдвинула условия для его ратификации. </w:t>
      </w:r>
      <w:r w:rsidR="00C512F7">
        <w:t>Было заявлено, что необходимы прогресс в ядерном разоружении, гарантии о ненападении с применением ядерного оружия на страны, им не обладающие и равные права по инспектированию  объектов занятых мирным использованием ядерной энергии.</w:t>
      </w:r>
      <w:r w:rsidR="00C512F7">
        <w:rPr>
          <w:rStyle w:val="ab"/>
        </w:rPr>
        <w:footnoteReference w:id="69"/>
      </w:r>
      <w:r w:rsidR="006A735F">
        <w:t xml:space="preserve"> Далее последовали долгие годы переговоров по достижению договоренностей и бурные обсуждения внутри Японии необходимости ратификации этого договора, однако, </w:t>
      </w:r>
      <w:r w:rsidR="00762887">
        <w:t xml:space="preserve">среди противников не было единства в подходе, и в </w:t>
      </w:r>
      <w:r w:rsidR="00A30AC6">
        <w:t>и</w:t>
      </w:r>
      <w:r w:rsidR="00762887">
        <w:t>тоге после тщательного изучения вопроса о ратификации, Договор о нераспространении ядерного оружия был ратифицирован 26 мая 1976 года. Япония продолжила пользоваться «ядерным зонтом» США.</w:t>
      </w:r>
    </w:p>
    <w:p w:rsidR="00762887" w:rsidRDefault="00B72D36" w:rsidP="004853C5">
      <w:pPr>
        <w:pStyle w:val="af9"/>
        <w:ind w:firstLine="709"/>
      </w:pPr>
      <w:r>
        <w:t xml:space="preserve">К 1972 году Япония завершает </w:t>
      </w:r>
      <w:r w:rsidRPr="009B3825">
        <w:t>третий план</w:t>
      </w:r>
      <w:r>
        <w:t xml:space="preserve"> обороны, продолжая тенденцию улучшения и модернизации собственных сил</w:t>
      </w:r>
      <w:r w:rsidR="009B3825">
        <w:t xml:space="preserve"> (</w:t>
      </w:r>
      <w:r w:rsidR="005B0F86">
        <w:t xml:space="preserve">первый был завершен к 1961 году, его целью было улучшение сухопутных войск; второй </w:t>
      </w:r>
      <w:r w:rsidR="005B0F86" w:rsidRPr="006B5438">
        <w:t>—</w:t>
      </w:r>
      <w:r w:rsidR="005B0F86">
        <w:t xml:space="preserve"> к 1966 году и в соответствии с ним начал</w:t>
      </w:r>
      <w:r w:rsidR="0026723E">
        <w:t>и</w:t>
      </w:r>
      <w:r w:rsidR="005B0F86">
        <w:t>сь обновление и разработка вооружения</w:t>
      </w:r>
      <w:r w:rsidR="009B3825">
        <w:t>).</w:t>
      </w:r>
      <w:r w:rsidR="00F825BB">
        <w:t xml:space="preserve"> </w:t>
      </w:r>
      <w:r w:rsidR="009B3825">
        <w:t xml:space="preserve">Третий </w:t>
      </w:r>
      <w:r w:rsidR="00F825BB">
        <w:t xml:space="preserve">план в первую очередь был нацелен на повышение боеготовности способностей сил самообороны к ведению локальных оборонительных операций, также производство вооружения должно было достичь уровня, позволяющего удовлетворить до 90% потребностей сил самообороны в  основных видах вооружения. Затем был принят четвертый план, рассчитанный на 1972-1976 гг., он являлся логическим продолжением третьего плана. Его целью было создание полноценных вооруженных сил, которые смогли бы хоть как-то конкурировать с армиями ведущих </w:t>
      </w:r>
      <w:r w:rsidR="00A30AC6">
        <w:t>мировых</w:t>
      </w:r>
      <w:r w:rsidR="00F825BB">
        <w:t xml:space="preserve"> держав, что</w:t>
      </w:r>
      <w:r w:rsidR="0036129F">
        <w:t xml:space="preserve"> отв</w:t>
      </w:r>
      <w:r w:rsidR="00F825BB">
        <w:t xml:space="preserve">ечало </w:t>
      </w:r>
      <w:proofErr w:type="gramStart"/>
      <w:r w:rsidR="0036129F">
        <w:lastRenderedPageBreak/>
        <w:t>амбициозным</w:t>
      </w:r>
      <w:proofErr w:type="gramEnd"/>
      <w:r w:rsidR="0036129F">
        <w:t xml:space="preserve"> стремлениям некоторых правящих кругов Японии. Однако полностью достичь выполнения четвертого плана не удалось, в связи с финансовыми трудностями, возникшими на почве нефтяного кризиса и осложнений торгово-экономических отношений с США. Эти планы вызвали волну недовольства </w:t>
      </w:r>
      <w:r w:rsidR="00F825BB">
        <w:t xml:space="preserve"> </w:t>
      </w:r>
      <w:r w:rsidR="0036129F">
        <w:t xml:space="preserve">в парламенте, так как они не содержали </w:t>
      </w:r>
      <w:r w:rsidR="000E48E1">
        <w:t>никакой концепции, а содержали лишь наращивание вооружен</w:t>
      </w:r>
      <w:r w:rsidR="005F0286">
        <w:t>ия, требуя все больших расходов</w:t>
      </w:r>
      <w:r w:rsidR="000E48E1">
        <w:t xml:space="preserve"> </w:t>
      </w:r>
      <w:r w:rsidR="005F0286">
        <w:t>(</w:t>
      </w:r>
      <w:r w:rsidR="000E48E1">
        <w:t>так в 1975 году военные расходы выросли на 20%</w:t>
      </w:r>
      <w:r w:rsidR="005F0286">
        <w:t>)</w:t>
      </w:r>
      <w:r w:rsidR="000E48E1">
        <w:t xml:space="preserve">. </w:t>
      </w:r>
      <w:r w:rsidR="005F0286">
        <w:t>В итоге, было принято решение</w:t>
      </w:r>
      <w:r w:rsidR="000E48E1">
        <w:t xml:space="preserve"> отказаться от данного механизма военного развития.</w:t>
      </w:r>
      <w:r w:rsidR="000E48E1">
        <w:rPr>
          <w:rStyle w:val="ab"/>
        </w:rPr>
        <w:footnoteReference w:id="70"/>
      </w:r>
    </w:p>
    <w:p w:rsidR="000E48E1" w:rsidRDefault="007A41D3" w:rsidP="004853C5">
      <w:pPr>
        <w:pStyle w:val="af9"/>
        <w:ind w:firstLine="709"/>
      </w:pPr>
      <w:r>
        <w:t xml:space="preserve">В 1796 году Совет национальной обороны и кабинет министров </w:t>
      </w:r>
      <w:r w:rsidR="006A3945">
        <w:t>приняли</w:t>
      </w:r>
      <w:r>
        <w:t xml:space="preserve"> </w:t>
      </w:r>
      <w:r w:rsidRPr="0026723E">
        <w:t>Программу национальной обороны</w:t>
      </w:r>
      <w:r w:rsidR="0026723E" w:rsidRPr="0026723E">
        <w:t xml:space="preserve"> (</w:t>
      </w:r>
      <w:r w:rsidR="0026723E" w:rsidRPr="0026723E">
        <w:rPr>
          <w:rFonts w:hint="eastAsia"/>
        </w:rPr>
        <w:t>係る防衛計画の大綱</w:t>
      </w:r>
      <w:r w:rsidR="0026723E" w:rsidRPr="0026723E">
        <w:t xml:space="preserve"> — </w:t>
      </w:r>
      <w:proofErr w:type="spellStart"/>
      <w:r w:rsidR="0026723E" w:rsidRPr="0026723E">
        <w:t>какару</w:t>
      </w:r>
      <w:proofErr w:type="spellEnd"/>
      <w:r w:rsidR="0026723E" w:rsidRPr="0026723E">
        <w:t xml:space="preserve"> </w:t>
      </w:r>
      <w:proofErr w:type="spellStart"/>
      <w:r w:rsidR="0026723E" w:rsidRPr="0026723E">
        <w:t>бо</w:t>
      </w:r>
      <w:proofErr w:type="gramStart"/>
      <w:r w:rsidR="0026723E" w:rsidRPr="0026723E">
        <w:t>:э</w:t>
      </w:r>
      <w:proofErr w:type="gramEnd"/>
      <w:r w:rsidR="00320F67">
        <w:t>й</w:t>
      </w:r>
      <w:proofErr w:type="spellEnd"/>
      <w:r w:rsidR="0026723E" w:rsidRPr="0026723E">
        <w:t xml:space="preserve"> </w:t>
      </w:r>
      <w:proofErr w:type="spellStart"/>
      <w:r w:rsidR="0026723E" w:rsidRPr="0026723E">
        <w:t>кэйкаку</w:t>
      </w:r>
      <w:proofErr w:type="spellEnd"/>
      <w:r w:rsidR="0026723E" w:rsidRPr="0026723E">
        <w:t xml:space="preserve"> но </w:t>
      </w:r>
      <w:proofErr w:type="spellStart"/>
      <w:r w:rsidR="0026723E" w:rsidRPr="0026723E">
        <w:t>тайко</w:t>
      </w:r>
      <w:proofErr w:type="spellEnd"/>
      <w:r w:rsidR="0026723E" w:rsidRPr="0026723E">
        <w:t>:)</w:t>
      </w:r>
      <w:r w:rsidRPr="0026723E">
        <w:t>,</w:t>
      </w:r>
      <w:r>
        <w:t xml:space="preserve"> в которой были сформулированы приоритетные функции сил самообороны и уста</w:t>
      </w:r>
      <w:r w:rsidR="0001444C">
        <w:t xml:space="preserve">новлены </w:t>
      </w:r>
      <w:r>
        <w:t>лимиты военного потенциала</w:t>
      </w:r>
      <w:r w:rsidR="0001444C">
        <w:t>, в рамках минимально необходимого.</w:t>
      </w:r>
      <w:r w:rsidR="0001444C">
        <w:rPr>
          <w:rStyle w:val="ab"/>
        </w:rPr>
        <w:footnoteReference w:id="71"/>
      </w:r>
      <w:r w:rsidR="0001444C">
        <w:t xml:space="preserve"> </w:t>
      </w:r>
      <w:r>
        <w:t xml:space="preserve"> </w:t>
      </w:r>
    </w:p>
    <w:p w:rsidR="00A16C1C" w:rsidRDefault="0001444C" w:rsidP="00620770">
      <w:pPr>
        <w:pStyle w:val="af9"/>
        <w:ind w:firstLine="709"/>
      </w:pPr>
      <w:r>
        <w:t xml:space="preserve">В 1978 году </w:t>
      </w:r>
      <w:r w:rsidR="006A3945">
        <w:t>приняты Руководящие принципы японо-американского сотрудничества</w:t>
      </w:r>
      <w:r w:rsidR="006B5438">
        <w:t xml:space="preserve"> (</w:t>
      </w:r>
      <w:r w:rsidR="006B5438" w:rsidRPr="006B5438">
        <w:rPr>
          <w:rFonts w:hint="eastAsia"/>
        </w:rPr>
        <w:t>日米防衛協力のための指針</w:t>
      </w:r>
      <w:r w:rsidR="00373B55">
        <w:t xml:space="preserve"> </w:t>
      </w:r>
      <w:r w:rsidR="006B5438" w:rsidRPr="006B5438">
        <w:t>—</w:t>
      </w:r>
      <w:r w:rsidR="005F0286">
        <w:t xml:space="preserve"> </w:t>
      </w:r>
      <w:proofErr w:type="spellStart"/>
      <w:r w:rsidR="005F0286">
        <w:t>нитибэй</w:t>
      </w:r>
      <w:proofErr w:type="spellEnd"/>
      <w:r w:rsidR="00713329" w:rsidRPr="00713329">
        <w:t xml:space="preserve"> </w:t>
      </w:r>
      <w:proofErr w:type="spellStart"/>
      <w:r w:rsidR="005F0286">
        <w:t>бо</w:t>
      </w:r>
      <w:proofErr w:type="gramStart"/>
      <w:r w:rsidR="005F0286">
        <w:t>:э</w:t>
      </w:r>
      <w:proofErr w:type="gramEnd"/>
      <w:r w:rsidR="0026723E">
        <w:t>и</w:t>
      </w:r>
      <w:proofErr w:type="spellEnd"/>
      <w:r w:rsidR="00713329" w:rsidRPr="00713329">
        <w:t xml:space="preserve"> </w:t>
      </w:r>
      <w:proofErr w:type="spellStart"/>
      <w:r w:rsidR="00713329">
        <w:t>кё:рёку</w:t>
      </w:r>
      <w:proofErr w:type="spellEnd"/>
      <w:r w:rsidR="00713329" w:rsidRPr="00713329">
        <w:t xml:space="preserve"> </w:t>
      </w:r>
      <w:r w:rsidR="00713329">
        <w:t>но</w:t>
      </w:r>
      <w:r w:rsidR="00713329" w:rsidRPr="00713329">
        <w:t xml:space="preserve"> </w:t>
      </w:r>
      <w:proofErr w:type="spellStart"/>
      <w:r w:rsidR="00713329">
        <w:t>тамэ</w:t>
      </w:r>
      <w:proofErr w:type="spellEnd"/>
      <w:r w:rsidR="00713329" w:rsidRPr="00713329">
        <w:t xml:space="preserve"> </w:t>
      </w:r>
      <w:r w:rsidR="00713329">
        <w:t>но</w:t>
      </w:r>
      <w:r w:rsidR="00713329" w:rsidRPr="00713329">
        <w:t xml:space="preserve"> </w:t>
      </w:r>
      <w:proofErr w:type="spellStart"/>
      <w:r w:rsidR="00713329">
        <w:t>сисин</w:t>
      </w:r>
      <w:proofErr w:type="spellEnd"/>
      <w:r w:rsidR="006B5438">
        <w:t>)</w:t>
      </w:r>
      <w:r w:rsidR="006A3945">
        <w:t xml:space="preserve">. </w:t>
      </w:r>
      <w:r w:rsidR="00170011">
        <w:t>В этом</w:t>
      </w:r>
      <w:r w:rsidR="006A3945">
        <w:t xml:space="preserve"> документ</w:t>
      </w:r>
      <w:r w:rsidR="00170011">
        <w:t xml:space="preserve">е подробно конкретизировано разделение оборонительных функций двух сторон в различных ситуациях, таких как </w:t>
      </w:r>
      <w:r w:rsidR="00A16C1C">
        <w:t>неизбежность нападения, вооруженное нападение, оговорена стратегия совместных операций.</w:t>
      </w:r>
      <w:r w:rsidR="00A16C1C">
        <w:rPr>
          <w:rStyle w:val="ab"/>
        </w:rPr>
        <w:footnoteReference w:id="72"/>
      </w:r>
      <w:r w:rsidR="00620770" w:rsidRPr="00620770">
        <w:t xml:space="preserve"> </w:t>
      </w:r>
      <w:r w:rsidR="00620770">
        <w:t xml:space="preserve">Отличие этого документа в том, что он характеризуется переходом от общих вопросов к конкретному оборонному сотрудничеству.  </w:t>
      </w:r>
    </w:p>
    <w:p w:rsidR="0066667F" w:rsidRDefault="0066667F" w:rsidP="004853C5">
      <w:pPr>
        <w:pStyle w:val="af9"/>
        <w:ind w:firstLine="709"/>
      </w:pPr>
      <w:r>
        <w:lastRenderedPageBreak/>
        <w:t>В целом  в 70-е годы  на первое место вста</w:t>
      </w:r>
      <w:r w:rsidR="00266EA0">
        <w:t xml:space="preserve">ли </w:t>
      </w:r>
      <w:r>
        <w:t>проблемы обеспечения экономическ</w:t>
      </w:r>
      <w:r w:rsidR="0046480D">
        <w:t>ой</w:t>
      </w:r>
      <w:r>
        <w:t xml:space="preserve"> безопасности и </w:t>
      </w:r>
      <w:r w:rsidR="0046480D">
        <w:t xml:space="preserve">обеспечение источников сырья и энергоресурсов, </w:t>
      </w:r>
      <w:r w:rsidR="00A7362A">
        <w:t>хотя Япония по-прежнему не отступает от пути  укрепления союза с США, возникшие проблемы</w:t>
      </w:r>
      <w:r w:rsidR="0046480D">
        <w:t xml:space="preserve"> </w:t>
      </w:r>
      <w:r w:rsidR="00A7362A">
        <w:t>подтолкнули</w:t>
      </w:r>
      <w:r w:rsidR="0046480D">
        <w:t xml:space="preserve"> </w:t>
      </w:r>
      <w:r w:rsidR="00A7362A">
        <w:t>ее</w:t>
      </w:r>
      <w:r w:rsidR="0046480D">
        <w:t xml:space="preserve"> отойти от </w:t>
      </w:r>
      <w:r w:rsidR="00A7362A">
        <w:t>слеп</w:t>
      </w:r>
      <w:r w:rsidR="0046480D">
        <w:t xml:space="preserve">ого следования американской политике и руководствоваться в первую очередь собственными интересами, насколько это возможно. </w:t>
      </w:r>
      <w:r w:rsidR="00266EA0">
        <w:t>США все меньше хотят в одиночку нести расходы по обороне Японии и требуют от нее у</w:t>
      </w:r>
      <w:r w:rsidR="00620770">
        <w:t>величения собственных расходов,</w:t>
      </w:r>
      <w:r w:rsidR="00A7362A">
        <w:t xml:space="preserve"> но</w:t>
      </w:r>
      <w:r w:rsidR="00620770">
        <w:t xml:space="preserve"> в таком случае Япони</w:t>
      </w:r>
      <w:r w:rsidR="000C67B4">
        <w:t>я</w:t>
      </w:r>
      <w:r w:rsidR="00620770">
        <w:t xml:space="preserve"> н</w:t>
      </w:r>
      <w:r w:rsidR="000C67B4">
        <w:t xml:space="preserve">астроена </w:t>
      </w:r>
      <w:r w:rsidR="00620770">
        <w:t xml:space="preserve">больше </w:t>
      </w:r>
      <w:proofErr w:type="gramStart"/>
      <w:r w:rsidR="00620770">
        <w:t>задействовать</w:t>
      </w:r>
      <w:proofErr w:type="gramEnd"/>
      <w:r w:rsidR="00620770">
        <w:t xml:space="preserve"> собственную политику, в том числе и со странами социалистического лагеря.</w:t>
      </w:r>
    </w:p>
    <w:p w:rsidR="000C67B4" w:rsidRDefault="000C67B4" w:rsidP="00A7362A">
      <w:pPr>
        <w:pStyle w:val="af9"/>
      </w:pPr>
    </w:p>
    <w:p w:rsidR="00713329" w:rsidRDefault="00713329" w:rsidP="00A7362A">
      <w:pPr>
        <w:pStyle w:val="af9"/>
      </w:pPr>
    </w:p>
    <w:p w:rsidR="00713329" w:rsidRDefault="00713329" w:rsidP="00A7362A">
      <w:pPr>
        <w:pStyle w:val="af9"/>
      </w:pPr>
    </w:p>
    <w:p w:rsidR="00713329" w:rsidRDefault="00713329" w:rsidP="00A7362A">
      <w:pPr>
        <w:pStyle w:val="af9"/>
      </w:pPr>
    </w:p>
    <w:p w:rsidR="00713329" w:rsidRDefault="00713329" w:rsidP="00A7362A">
      <w:pPr>
        <w:pStyle w:val="af9"/>
      </w:pPr>
    </w:p>
    <w:p w:rsidR="00713329" w:rsidRDefault="00713329" w:rsidP="00A7362A">
      <w:pPr>
        <w:pStyle w:val="af9"/>
      </w:pPr>
    </w:p>
    <w:p w:rsidR="00B00518" w:rsidRDefault="00B00518" w:rsidP="00A7362A">
      <w:pPr>
        <w:pStyle w:val="af9"/>
      </w:pPr>
    </w:p>
    <w:p w:rsidR="00B00518" w:rsidRDefault="00B00518" w:rsidP="00A7362A">
      <w:pPr>
        <w:pStyle w:val="af9"/>
      </w:pPr>
    </w:p>
    <w:p w:rsidR="00B00518" w:rsidRDefault="00B00518" w:rsidP="00A7362A">
      <w:pPr>
        <w:pStyle w:val="af9"/>
      </w:pPr>
    </w:p>
    <w:p w:rsidR="00B00518" w:rsidRDefault="00B00518" w:rsidP="00A7362A">
      <w:pPr>
        <w:pStyle w:val="af9"/>
      </w:pPr>
    </w:p>
    <w:p w:rsidR="00B00518" w:rsidRDefault="00B00518" w:rsidP="00A7362A">
      <w:pPr>
        <w:pStyle w:val="af9"/>
      </w:pPr>
    </w:p>
    <w:p w:rsidR="00713329" w:rsidRDefault="00713329" w:rsidP="00A7362A">
      <w:pPr>
        <w:pStyle w:val="af9"/>
      </w:pPr>
    </w:p>
    <w:p w:rsidR="00713329" w:rsidRDefault="00713329" w:rsidP="00A7362A">
      <w:pPr>
        <w:pStyle w:val="af9"/>
      </w:pPr>
    </w:p>
    <w:p w:rsidR="00713329" w:rsidRDefault="00713329" w:rsidP="00A7362A">
      <w:pPr>
        <w:pStyle w:val="af9"/>
      </w:pPr>
    </w:p>
    <w:p w:rsidR="00713329" w:rsidRDefault="00713329" w:rsidP="00A7362A">
      <w:pPr>
        <w:pStyle w:val="af9"/>
      </w:pPr>
    </w:p>
    <w:p w:rsidR="00713329" w:rsidRDefault="00713329" w:rsidP="00A7362A">
      <w:pPr>
        <w:pStyle w:val="af9"/>
      </w:pPr>
    </w:p>
    <w:p w:rsidR="00713329" w:rsidRDefault="00713329" w:rsidP="00A7362A">
      <w:pPr>
        <w:pStyle w:val="af9"/>
      </w:pPr>
    </w:p>
    <w:p w:rsidR="00713329" w:rsidRDefault="00713329" w:rsidP="00A7362A">
      <w:pPr>
        <w:pStyle w:val="af9"/>
      </w:pPr>
    </w:p>
    <w:p w:rsidR="00865458" w:rsidRDefault="00865458" w:rsidP="00A7362A">
      <w:pPr>
        <w:pStyle w:val="af9"/>
      </w:pPr>
    </w:p>
    <w:p w:rsidR="00B72D36" w:rsidRDefault="00B72D36" w:rsidP="004853C5">
      <w:pPr>
        <w:pStyle w:val="af9"/>
        <w:ind w:firstLine="709"/>
      </w:pPr>
    </w:p>
    <w:p w:rsidR="000951D7" w:rsidRDefault="000951D7" w:rsidP="000C67B4">
      <w:pPr>
        <w:pStyle w:val="a7"/>
        <w:spacing w:after="0"/>
        <w:jc w:val="center"/>
      </w:pPr>
      <w:bookmarkStart w:id="12" w:name="_Toc482240357"/>
      <w:bookmarkStart w:id="13" w:name="_Toc483829263"/>
      <w:r>
        <w:lastRenderedPageBreak/>
        <w:t>2.2. Изменения в период</w:t>
      </w:r>
      <w:r w:rsidR="008E44DC">
        <w:t xml:space="preserve"> </w:t>
      </w:r>
      <w:r w:rsidR="00002CE7">
        <w:t>обострения</w:t>
      </w:r>
      <w:r>
        <w:t xml:space="preserve"> «холодной войны»</w:t>
      </w:r>
      <w:bookmarkEnd w:id="12"/>
      <w:bookmarkEnd w:id="13"/>
    </w:p>
    <w:p w:rsidR="000C67B4" w:rsidRDefault="000C67B4" w:rsidP="000C67B4">
      <w:pPr>
        <w:pStyle w:val="af9"/>
      </w:pPr>
    </w:p>
    <w:p w:rsidR="00BF685A" w:rsidRDefault="00F41463" w:rsidP="00D40381">
      <w:pPr>
        <w:pStyle w:val="af9"/>
        <w:ind w:firstLine="709"/>
      </w:pPr>
      <w:r>
        <w:t xml:space="preserve">Несмотря на некоторую нормализацию отношений между Советским Союзом и Соединенными Штатами в начале 70-х годов, в конце </w:t>
      </w:r>
      <w:r w:rsidR="002416E9">
        <w:t xml:space="preserve">70-х </w:t>
      </w:r>
      <w:r>
        <w:t xml:space="preserve">противостояние вспыхивает с новой силой. </w:t>
      </w:r>
      <w:r w:rsidR="00D9437A">
        <w:t xml:space="preserve">В обстановке обострения «холодной войны» по заданию кабинета </w:t>
      </w:r>
      <w:proofErr w:type="spellStart"/>
      <w:r w:rsidR="00D9437A">
        <w:t>Охира</w:t>
      </w:r>
      <w:proofErr w:type="spellEnd"/>
      <w:r w:rsidR="00D9437A">
        <w:rPr>
          <w:rStyle w:val="ab"/>
        </w:rPr>
        <w:footnoteReference w:id="73"/>
      </w:r>
      <w:r w:rsidR="001F68A1">
        <w:t xml:space="preserve"> была разработана доктрина «</w:t>
      </w:r>
      <w:r w:rsidR="001F68A1" w:rsidRPr="001F68A1">
        <w:t>комплексного обеспечения национальной безопасности</w:t>
      </w:r>
      <w:r w:rsidR="001F68A1">
        <w:t>»</w:t>
      </w:r>
      <w:r w:rsidR="00C71F10">
        <w:t xml:space="preserve"> (КОНБ)</w:t>
      </w:r>
      <w:r w:rsidR="001F68A1">
        <w:t>, ее основные положения были изложены в отчете от 1980 года</w:t>
      </w:r>
      <w:r w:rsidR="00474273">
        <w:t xml:space="preserve"> (</w:t>
      </w:r>
      <w:r w:rsidR="00474273" w:rsidRPr="00474273">
        <w:rPr>
          <w:rFonts w:hint="eastAsia"/>
        </w:rPr>
        <w:t>総合安全保障研究グループ報告書</w:t>
      </w:r>
      <w:r w:rsidR="00474273">
        <w:t xml:space="preserve"> </w:t>
      </w:r>
      <w:r w:rsidR="00474273" w:rsidRPr="00474273">
        <w:t>—</w:t>
      </w:r>
      <w:r w:rsidR="00474273">
        <w:t xml:space="preserve"> </w:t>
      </w:r>
      <w:proofErr w:type="spellStart"/>
      <w:r w:rsidR="00474273">
        <w:t>со</w:t>
      </w:r>
      <w:proofErr w:type="gramStart"/>
      <w:r w:rsidR="00474273">
        <w:t>:г</w:t>
      </w:r>
      <w:proofErr w:type="gramEnd"/>
      <w:r w:rsidR="00474273">
        <w:t>о</w:t>
      </w:r>
      <w:proofErr w:type="spellEnd"/>
      <w:r w:rsidR="00474273">
        <w:t>:</w:t>
      </w:r>
      <w:r w:rsidR="00474273" w:rsidRPr="00474273">
        <w:t xml:space="preserve"> </w:t>
      </w:r>
      <w:proofErr w:type="spellStart"/>
      <w:r w:rsidR="00474273">
        <w:t>андзэн</w:t>
      </w:r>
      <w:proofErr w:type="spellEnd"/>
      <w:r w:rsidR="00474273" w:rsidRPr="00474273">
        <w:t xml:space="preserve"> </w:t>
      </w:r>
      <w:proofErr w:type="spellStart"/>
      <w:r w:rsidR="00474273">
        <w:t>хосё</w:t>
      </w:r>
      <w:proofErr w:type="spellEnd"/>
      <w:r w:rsidR="00474273">
        <w:t>:</w:t>
      </w:r>
      <w:r w:rsidR="00474273" w:rsidRPr="00474273">
        <w:t xml:space="preserve"> </w:t>
      </w:r>
      <w:proofErr w:type="spellStart"/>
      <w:r w:rsidR="00BC223C">
        <w:t>кэнкю</w:t>
      </w:r>
      <w:proofErr w:type="spellEnd"/>
      <w:r w:rsidR="00BC223C">
        <w:t>:</w:t>
      </w:r>
      <w:r w:rsidR="00474273" w:rsidRPr="00474273">
        <w:t xml:space="preserve"> </w:t>
      </w:r>
      <w:proofErr w:type="spellStart"/>
      <w:r w:rsidR="00BC223C">
        <w:t>гуру:пу</w:t>
      </w:r>
      <w:proofErr w:type="spellEnd"/>
      <w:r w:rsidR="00474273" w:rsidRPr="00474273">
        <w:t xml:space="preserve"> </w:t>
      </w:r>
      <w:proofErr w:type="spellStart"/>
      <w:r w:rsidR="00BC223C">
        <w:t>хо:кокусё</w:t>
      </w:r>
      <w:proofErr w:type="spellEnd"/>
      <w:r w:rsidR="00474273">
        <w:t>)</w:t>
      </w:r>
      <w:r w:rsidR="001F68A1">
        <w:t xml:space="preserve">. </w:t>
      </w:r>
      <w:r w:rsidR="00C71F10">
        <w:t xml:space="preserve">Если до этого безопасность страны рассматривалась лишь с точки зрения национальных интересов, и в первую очередь собственной экономики, то доктрина КОНБ основывалась на идее глобальной безопасности перед лицом советской угрозы. </w:t>
      </w:r>
      <w:r w:rsidR="00C37D72">
        <w:t>Как написано в отчете</w:t>
      </w:r>
      <w:r w:rsidR="00D40381">
        <w:t xml:space="preserve">, </w:t>
      </w:r>
      <w:r w:rsidR="00D40381" w:rsidRPr="00C37D72">
        <w:t>стран</w:t>
      </w:r>
      <w:r w:rsidR="00D40381">
        <w:t>ы</w:t>
      </w:r>
      <w:r w:rsidR="00D40381" w:rsidRPr="00C37D72">
        <w:t>, разделяющи</w:t>
      </w:r>
      <w:r w:rsidR="00D40381">
        <w:t>е</w:t>
      </w:r>
      <w:r w:rsidR="00D40381" w:rsidRPr="00C37D72">
        <w:t xml:space="preserve"> </w:t>
      </w:r>
      <w:r w:rsidR="00D40381">
        <w:t>одинаковые идеалы и интересы, должны прилагать совместные у</w:t>
      </w:r>
      <w:r w:rsidR="00C37D72" w:rsidRPr="00C37D72">
        <w:t>силия, необходимые для обеспечения безопасности</w:t>
      </w:r>
      <w:r w:rsidR="00D40381">
        <w:t xml:space="preserve">. </w:t>
      </w:r>
      <w:r w:rsidR="00D40381" w:rsidRPr="00D40381">
        <w:t>С точки зрения военного баланса между Соединенными Штатами и Советским Союзом</w:t>
      </w:r>
      <w:r w:rsidR="00D40381">
        <w:t xml:space="preserve"> произошли</w:t>
      </w:r>
      <w:r w:rsidR="00D40381" w:rsidRPr="00D40381">
        <w:t xml:space="preserve"> измен</w:t>
      </w:r>
      <w:r w:rsidR="00D40381">
        <w:t>ения</w:t>
      </w:r>
      <w:r w:rsidR="00D40381" w:rsidRPr="00D40381">
        <w:t xml:space="preserve"> на глобальном и региональном</w:t>
      </w:r>
      <w:r w:rsidR="00D40381">
        <w:t xml:space="preserve"> уровнях</w:t>
      </w:r>
      <w:r w:rsidR="00D40381" w:rsidRPr="00D40381">
        <w:t>, в то время как Соединенные Штаты сдерживали наращивание военной мощи, Советский Союз продолжа</w:t>
      </w:r>
      <w:r w:rsidR="00D40381">
        <w:t>л</w:t>
      </w:r>
      <w:r w:rsidR="00D40381" w:rsidRPr="00D40381">
        <w:t xml:space="preserve"> наращивать свою военную силу. В результате, военная мощь США уже не в состоянии обеспечить полн</w:t>
      </w:r>
      <w:r w:rsidR="00D40381">
        <w:t>ую</w:t>
      </w:r>
      <w:r w:rsidR="00D40381" w:rsidRPr="00D40381">
        <w:t xml:space="preserve"> б</w:t>
      </w:r>
      <w:r w:rsidR="00D40381">
        <w:t>езопасность</w:t>
      </w:r>
      <w:r w:rsidR="00D40381" w:rsidRPr="00D40381">
        <w:t xml:space="preserve"> свои</w:t>
      </w:r>
      <w:r w:rsidR="00B90499">
        <w:t>х</w:t>
      </w:r>
      <w:r w:rsidR="00D40381" w:rsidRPr="00D40381">
        <w:t xml:space="preserve"> союзник</w:t>
      </w:r>
      <w:r w:rsidR="00D40381">
        <w:t>ов</w:t>
      </w:r>
      <w:r w:rsidR="00D40381" w:rsidRPr="00D40381">
        <w:t>.</w:t>
      </w:r>
      <w:r w:rsidR="00D40381">
        <w:t xml:space="preserve"> </w:t>
      </w:r>
      <w:r w:rsidR="00CC22AF">
        <w:t>И в</w:t>
      </w:r>
      <w:r w:rsidR="00D40381" w:rsidRPr="00D40381">
        <w:t xml:space="preserve"> целях защиты от угрозы внешней агрессии, </w:t>
      </w:r>
      <w:r w:rsidR="00CC22AF" w:rsidRPr="00D40381">
        <w:t xml:space="preserve">для Японии </w:t>
      </w:r>
      <w:r w:rsidR="00D40381" w:rsidRPr="00D40381">
        <w:t>необходимо у</w:t>
      </w:r>
      <w:r w:rsidR="00CC22AF">
        <w:t>двоить собственные</w:t>
      </w:r>
      <w:r w:rsidR="00D40381" w:rsidRPr="00D40381">
        <w:t xml:space="preserve"> усилия, а также внести свой вклад в поддержание и укрепление международной системы.</w:t>
      </w:r>
      <w:r w:rsidR="00CC22AF" w:rsidRPr="00CC22AF">
        <w:t xml:space="preserve"> </w:t>
      </w:r>
      <w:r w:rsidR="00B90499">
        <w:t>О</w:t>
      </w:r>
      <w:r w:rsidR="00CC22AF" w:rsidRPr="00CC22AF">
        <w:t xml:space="preserve">боронная политика </w:t>
      </w:r>
      <w:r w:rsidR="00CC22AF">
        <w:t xml:space="preserve">Японии </w:t>
      </w:r>
      <w:r w:rsidR="00B90499">
        <w:t>продолжит</w:t>
      </w:r>
      <w:r w:rsidR="00CC22AF">
        <w:t xml:space="preserve"> основ</w:t>
      </w:r>
      <w:r w:rsidR="00B90499">
        <w:t>ываться</w:t>
      </w:r>
      <w:r w:rsidR="00CC22AF">
        <w:t xml:space="preserve"> на позиции</w:t>
      </w:r>
      <w:r w:rsidR="00B90499">
        <w:t>, что Япония</w:t>
      </w:r>
      <w:r w:rsidR="00CC22AF" w:rsidRPr="00CC22AF">
        <w:t xml:space="preserve"> в рамках мероприятий по обеспечению безопасности, </w:t>
      </w:r>
      <w:r w:rsidR="00CC22AF">
        <w:t>в ситуациях,</w:t>
      </w:r>
      <w:r w:rsidR="00CC22AF" w:rsidRPr="00CC22AF">
        <w:t xml:space="preserve"> </w:t>
      </w:r>
      <w:r w:rsidR="00CC22AF">
        <w:t xml:space="preserve">требующих ядерного сдерживания и </w:t>
      </w:r>
      <w:r w:rsidR="00CC22AF" w:rsidRPr="00CC22AF">
        <w:t>отражени</w:t>
      </w:r>
      <w:r w:rsidR="00CC22AF">
        <w:t>я</w:t>
      </w:r>
      <w:r w:rsidR="00CC22AF" w:rsidRPr="00CC22AF">
        <w:t xml:space="preserve"> крупномасштабной агрессии</w:t>
      </w:r>
      <w:r w:rsidR="00CC22AF">
        <w:t xml:space="preserve">, </w:t>
      </w:r>
      <w:r w:rsidR="00CC22AF" w:rsidRPr="00CC22AF">
        <w:t xml:space="preserve">полагается на Соединенные Штаты, </w:t>
      </w:r>
      <w:r w:rsidR="00B90499">
        <w:t>а</w:t>
      </w:r>
      <w:r w:rsidR="00CC22AF" w:rsidRPr="00CC22AF">
        <w:t xml:space="preserve"> </w:t>
      </w:r>
      <w:r w:rsidR="00CC22AF">
        <w:t xml:space="preserve">сама </w:t>
      </w:r>
      <w:r w:rsidR="00CC22AF" w:rsidRPr="00CC22AF">
        <w:t xml:space="preserve">противодействует </w:t>
      </w:r>
      <w:r w:rsidR="00CC22AF">
        <w:t xml:space="preserve">только </w:t>
      </w:r>
      <w:r w:rsidR="00CC22AF" w:rsidRPr="00CC22AF">
        <w:t>мелкомасштабн</w:t>
      </w:r>
      <w:r w:rsidR="00CC22AF">
        <w:t>ой</w:t>
      </w:r>
      <w:r w:rsidR="00CC22AF" w:rsidRPr="00CC22AF">
        <w:t xml:space="preserve"> и ограниченн</w:t>
      </w:r>
      <w:r w:rsidR="00CC22AF">
        <w:t>ой агрессии, осуществленной</w:t>
      </w:r>
      <w:r w:rsidR="00CC22AF" w:rsidRPr="00CC22AF">
        <w:t xml:space="preserve"> </w:t>
      </w:r>
      <w:r w:rsidR="00CC22AF" w:rsidRPr="00CC22AF">
        <w:lastRenderedPageBreak/>
        <w:t>обычными силами</w:t>
      </w:r>
      <w:r w:rsidR="00CC22AF">
        <w:t xml:space="preserve"> (без применения ядерного оружия)</w:t>
      </w:r>
      <w:r w:rsidR="00CC22AF" w:rsidRPr="00CC22AF">
        <w:t xml:space="preserve">. </w:t>
      </w:r>
      <w:r w:rsidR="00B90499">
        <w:t>Однако п</w:t>
      </w:r>
      <w:r w:rsidR="00B90499" w:rsidRPr="00B90499">
        <w:t>роблема заключается в том, что нынешние силы самообороны не облада</w:t>
      </w:r>
      <w:r w:rsidR="00B90499">
        <w:t>ют</w:t>
      </w:r>
      <w:r w:rsidR="00B90499" w:rsidRPr="00B90499">
        <w:t xml:space="preserve"> даже минимально необходимым </w:t>
      </w:r>
      <w:r w:rsidR="00B90499">
        <w:t>уровнем, что требует их улучшения.</w:t>
      </w:r>
      <w:r w:rsidR="00B90499">
        <w:rPr>
          <w:rStyle w:val="ab"/>
        </w:rPr>
        <w:footnoteReference w:id="74"/>
      </w:r>
      <w:r w:rsidR="006412AD">
        <w:t xml:space="preserve"> </w:t>
      </w:r>
    </w:p>
    <w:p w:rsidR="00876AF1" w:rsidRDefault="00BF685A" w:rsidP="00876AF1">
      <w:pPr>
        <w:pStyle w:val="af9"/>
        <w:ind w:firstLine="709"/>
      </w:pPr>
      <w:r>
        <w:t>Доктрину КОНБ составляли три компонента: полити</w:t>
      </w:r>
      <w:r w:rsidR="003E2CBC">
        <w:t xml:space="preserve">ка </w:t>
      </w:r>
      <w:r>
        <w:t>безопасност</w:t>
      </w:r>
      <w:r w:rsidR="003E2CBC">
        <w:t>и</w:t>
      </w:r>
      <w:r>
        <w:t xml:space="preserve">, </w:t>
      </w:r>
      <w:r w:rsidR="003E2CBC">
        <w:t xml:space="preserve">подразумевающая </w:t>
      </w:r>
      <w:r w:rsidR="003E2CBC" w:rsidRPr="003E2CBC">
        <w:t>сотрудничество со странами, имеющими общие политические идеалы и интересы</w:t>
      </w:r>
      <w:r w:rsidR="003E2CBC">
        <w:t xml:space="preserve">. Другими словами, Япония расширила «зону мира». Политика экономической безопасности, то есть </w:t>
      </w:r>
      <w:r>
        <w:t xml:space="preserve">основной целью </w:t>
      </w:r>
      <w:r w:rsidR="003E2CBC">
        <w:t>ставилось решение</w:t>
      </w:r>
      <w:r>
        <w:t xml:space="preserve"> противоречий Запад-Восток и Север-Юг. </w:t>
      </w:r>
      <w:r w:rsidR="00876AF1">
        <w:t>На</w:t>
      </w:r>
      <w:r>
        <w:t xml:space="preserve"> практи</w:t>
      </w:r>
      <w:r w:rsidR="00876AF1">
        <w:t>ке это означало стремление Японии</w:t>
      </w:r>
      <w:r>
        <w:t xml:space="preserve"> к улучшению международной экономики</w:t>
      </w:r>
      <w:r w:rsidR="00876AF1">
        <w:t>, с помощью поддержки</w:t>
      </w:r>
      <w:r w:rsidR="00876AF1" w:rsidRPr="00876AF1">
        <w:t xml:space="preserve"> системы свободной торговли</w:t>
      </w:r>
      <w:r>
        <w:t xml:space="preserve">, </w:t>
      </w:r>
      <w:r w:rsidR="00876AF1">
        <w:t>и п</w:t>
      </w:r>
      <w:r w:rsidR="00876AF1" w:rsidRPr="00876AF1">
        <w:t xml:space="preserve">родвижение дружественных отношений с рядом стран, </w:t>
      </w:r>
      <w:r w:rsidR="00876AF1">
        <w:t>имеющих</w:t>
      </w:r>
      <w:r w:rsidR="00876AF1" w:rsidRPr="00876AF1">
        <w:t xml:space="preserve"> </w:t>
      </w:r>
      <w:proofErr w:type="gramStart"/>
      <w:r w:rsidR="00876AF1" w:rsidRPr="00876AF1">
        <w:t>важное значение</w:t>
      </w:r>
      <w:proofErr w:type="gramEnd"/>
      <w:r w:rsidR="00876AF1" w:rsidRPr="00876AF1">
        <w:t xml:space="preserve"> для экономики страны</w:t>
      </w:r>
      <w:r>
        <w:t>, ориентируясь на содействие американской политике. В военном плане сохранилась же</w:t>
      </w:r>
      <w:r w:rsidR="00876AF1">
        <w:t>сткая ориентация на совместную</w:t>
      </w:r>
      <w:r>
        <w:t xml:space="preserve"> оборону </w:t>
      </w:r>
      <w:r w:rsidR="00876AF1">
        <w:t>с Соединенными Штатами.</w:t>
      </w:r>
      <w:r w:rsidR="00876AF1" w:rsidRPr="00876AF1">
        <w:rPr>
          <w:rStyle w:val="ab"/>
        </w:rPr>
        <w:t xml:space="preserve"> </w:t>
      </w:r>
      <w:r w:rsidR="00876AF1">
        <w:rPr>
          <w:rStyle w:val="ab"/>
        </w:rPr>
        <w:footnoteReference w:id="75"/>
      </w:r>
      <w:r w:rsidR="00876AF1">
        <w:t xml:space="preserve"> </w:t>
      </w:r>
    </w:p>
    <w:p w:rsidR="00D40381" w:rsidRDefault="006412AD" w:rsidP="00876AF1">
      <w:pPr>
        <w:pStyle w:val="af9"/>
        <w:ind w:firstLine="709"/>
      </w:pPr>
      <w:r>
        <w:t>Все эти тенденции также прослежив</w:t>
      </w:r>
      <w:r w:rsidR="00876AF1">
        <w:t>аются</w:t>
      </w:r>
      <w:r>
        <w:t xml:space="preserve"> в «Белых</w:t>
      </w:r>
      <w:r w:rsidRPr="006412AD">
        <w:t xml:space="preserve"> книг</w:t>
      </w:r>
      <w:r>
        <w:t xml:space="preserve">ах обороны» и </w:t>
      </w:r>
      <w:r w:rsidRPr="006412AD">
        <w:t>«Голубы</w:t>
      </w:r>
      <w:r>
        <w:t>х</w:t>
      </w:r>
      <w:r w:rsidRPr="006412AD">
        <w:t xml:space="preserve"> книг</w:t>
      </w:r>
      <w:r>
        <w:t>ах по вопросам дипломатии» весь период 80-х годов.</w:t>
      </w:r>
    </w:p>
    <w:p w:rsidR="00573D76" w:rsidRDefault="008D66D8" w:rsidP="00573D76">
      <w:pPr>
        <w:pStyle w:val="af9"/>
        <w:ind w:firstLine="709"/>
      </w:pPr>
      <w:r>
        <w:t>Также важно отметить, что на позицию Японии сильно влияли Соединенные Штаты. И причинами были не только глубокая интеграция Японии в американскую военно-политическую систему и нахождение американских баз на ее территории, но и торгово-экономические отношени</w:t>
      </w:r>
      <w:r w:rsidR="008301CA">
        <w:t xml:space="preserve">я между странами, американский рынок имел огромное значение для Японии. Тем не менее, Япония без особого сопротивления шла на удовлетворение требований США, так как в </w:t>
      </w:r>
      <w:r w:rsidR="00DC6DE1">
        <w:t>какой-то степени</w:t>
      </w:r>
      <w:r w:rsidR="008301CA">
        <w:t xml:space="preserve"> они совпадали с ее интересами. </w:t>
      </w:r>
    </w:p>
    <w:p w:rsidR="00573D76" w:rsidRDefault="00573D76" w:rsidP="00573D76">
      <w:pPr>
        <w:pStyle w:val="af9"/>
        <w:ind w:firstLine="709"/>
      </w:pPr>
      <w:r>
        <w:lastRenderedPageBreak/>
        <w:t xml:space="preserve">Однако Япония не отказалась от попыток отстаивания собственных интересов, если политика США в корне расходилась с ними. Таким случаем стала ирано-иракская война (1980-1988 гг.). </w:t>
      </w:r>
      <w:r w:rsidR="007A600F" w:rsidRPr="007A600F">
        <w:t xml:space="preserve">В результате </w:t>
      </w:r>
      <w:r w:rsidR="009F00D9">
        <w:t>этой</w:t>
      </w:r>
      <w:r w:rsidR="007A600F" w:rsidRPr="007A600F">
        <w:t xml:space="preserve"> войны появились предпосылки для возникновения третьего нефтяного кризиса (1985–1987 гг.)</w:t>
      </w:r>
      <w:r w:rsidR="002416E9">
        <w:t>, т</w:t>
      </w:r>
      <w:r w:rsidR="007A600F" w:rsidRPr="007A600F">
        <w:t>ак как, воюющие стороны, являясь членами ОПЕК, ограничивали возможности этой организации противодействовать попыткам западных держав диктовать ей свои условия. Слабостью организации воспользовались нефтедобывающие страны, не входившие в состав ОПЕК. Они стали активно развивать свои собственные нефтяные скважины и увеличили объем добываемой нефти, доведя его до 4 млн. баррелей в день, в результате чего</w:t>
      </w:r>
      <w:r w:rsidR="002416E9">
        <w:t>,</w:t>
      </w:r>
      <w:r w:rsidR="007A600F" w:rsidRPr="007A600F">
        <w:t xml:space="preserve"> в середине 1980-х годов на международном рынке образовался избыток нефти (10 млн. баррелей нефти в день). Кроме того, благодаря использованию альтернативной энергии и созданию резервного фонда для нефтяных запасов</w:t>
      </w:r>
      <w:r w:rsidR="00FA1435">
        <w:t>,</w:t>
      </w:r>
      <w:r w:rsidR="007A600F" w:rsidRPr="007A600F">
        <w:t xml:space="preserve"> развитые страны ослабили свою зависимость от внешних поставок нефти. Таким образом, вследствие уменьшения спроса и увеличения предложения на нефть произошло падение цен н</w:t>
      </w:r>
      <w:r w:rsidR="00FA1435">
        <w:t>а топливо. Ирано-иракская война</w:t>
      </w:r>
      <w:r w:rsidR="007A600F" w:rsidRPr="007A600F">
        <w:t xml:space="preserve"> была выгодна странам, заинтересованным в ослаблении международной роли ОПЕК на нефтяном рынке. Однако никому не было выгодно расширение территорий военных действий и включение в них прочих государств, сохранявших свой нейтралитет. Кроме того, боевые действия осложняли ситуацию в Ормузском проливе, по которому осуществлялись поставки нефти из региона Персидского залива. Ситуация обострилась после заявления иранского правительства о том, что Иран закроет Ормузский пролив, если возникнет опасность для его нефтяной промышленности. Заявление заключало серьезную </w:t>
      </w:r>
      <w:proofErr w:type="gramStart"/>
      <w:r w:rsidR="007A600F" w:rsidRPr="007A600F">
        <w:t>угрозу</w:t>
      </w:r>
      <w:proofErr w:type="gramEnd"/>
      <w:r w:rsidR="007A600F" w:rsidRPr="007A600F">
        <w:t xml:space="preserve"> как для экспортеров, так и импортеров нефти</w:t>
      </w:r>
      <w:r w:rsidR="00FA1435">
        <w:t>, поскольку</w:t>
      </w:r>
      <w:r w:rsidR="007A600F" w:rsidRPr="007A600F">
        <w:t xml:space="preserve"> по Ормузскому проливу осуществлялись экспортные поставки не только из Ирана, но и из Саудовской Аравии, Кувейта, Катара и ОАЭ. При этом около 55–60% приходилось на Японию. Поэтому, любой инцидент в Ормузском проливе или в регионе </w:t>
      </w:r>
      <w:r w:rsidR="007A600F" w:rsidRPr="007A600F">
        <w:lastRenderedPageBreak/>
        <w:t>Персидского залива, который создавал риск прекращения нефтяных поставок, являлся предметом озабоченности в первую очередь Японии, которая, в отличие от США и стран Западной Европы, не имела возможность альтернативных импортных поставок через Средиземное море. Именно поэтому среди всех стран Япония была в наибольшей степени заинтересована в скорейшем разрешении ирано-иракского конфликта. Также важным фактом заинтересованности было и то, что в результате военных действий в регионе было приостановлено строительство ряда промышленных объектов, возводимых с участием иностранного капитала. Так, существенно пострадали интересы японской финансовой группы «</w:t>
      </w:r>
      <w:proofErr w:type="spellStart"/>
      <w:r w:rsidR="007A600F" w:rsidRPr="007A600F">
        <w:t>Мицуи</w:t>
      </w:r>
      <w:proofErr w:type="spellEnd"/>
      <w:r w:rsidR="007A600F" w:rsidRPr="007A600F">
        <w:t>», осуществлявшей в Иране строительство нефтехимического комплекса.</w:t>
      </w:r>
      <w:r w:rsidR="009F00D9">
        <w:rPr>
          <w:rStyle w:val="ab"/>
        </w:rPr>
        <w:footnoteReference w:id="76"/>
      </w:r>
      <w:r w:rsidR="007A600F" w:rsidRPr="007A600F">
        <w:t xml:space="preserve"> </w:t>
      </w:r>
      <w:r>
        <w:t xml:space="preserve">   </w:t>
      </w:r>
    </w:p>
    <w:p w:rsidR="00B334D7" w:rsidRDefault="00B334D7" w:rsidP="00573D76">
      <w:pPr>
        <w:pStyle w:val="af9"/>
        <w:ind w:firstLine="709"/>
      </w:pPr>
      <w:r w:rsidRPr="00B334D7">
        <w:t xml:space="preserve">Ситуация в регионе сильно осложнилась после объявления США о размещении своей военной базы в Персидском заливе. Более того, Вашингтон призывал своих союзников, в том числе Японию, присоединиться к военной миссии в Заливе. Однако японское руководство было против военного присутствия Японии в Персидском заливе, </w:t>
      </w:r>
      <w:proofErr w:type="gramStart"/>
      <w:r>
        <w:t>и</w:t>
      </w:r>
      <w:proofErr w:type="gramEnd"/>
      <w:r>
        <w:t xml:space="preserve"> </w:t>
      </w:r>
      <w:r w:rsidRPr="00B334D7">
        <w:t>оправдавшись тем, что это пр</w:t>
      </w:r>
      <w:r>
        <w:t>отиворечит японской Конституции, отклонило призыв.</w:t>
      </w:r>
      <w:r w:rsidRPr="00B334D7">
        <w:t xml:space="preserve"> Официально об этом было заявлено 30 мая 1987 г. во время брифинга, организованного японским правительством, где было отмечено, что Япония, не намерена отправлять свои суда, за исключением нефтяных танкеров, в Ормузский пролив, а участвовать в процессе урегулирования конфликта она может исключительно мирными средствами. Токио также отказался финансировать операции США по эскортированию танкеров. Таким образом, японское правительство, </w:t>
      </w:r>
      <w:r w:rsidRPr="00B334D7">
        <w:lastRenderedPageBreak/>
        <w:t>стремясь сохранить свои связи с нефтедобывающими странами, предпочло отказать в помощи своему союзнику.</w:t>
      </w:r>
      <w:r>
        <w:rPr>
          <w:rStyle w:val="ab"/>
        </w:rPr>
        <w:footnoteReference w:id="77"/>
      </w:r>
    </w:p>
    <w:p w:rsidR="00FC36E3" w:rsidRDefault="00D80142" w:rsidP="00FC36E3">
      <w:pPr>
        <w:pStyle w:val="af9"/>
        <w:ind w:firstLine="709"/>
      </w:pPr>
      <w:r>
        <w:t>Также, н</w:t>
      </w:r>
      <w:r w:rsidR="008301CA">
        <w:t>аходящийся</w:t>
      </w:r>
      <w:r w:rsidR="008158D8">
        <w:t xml:space="preserve"> в 80-е годы</w:t>
      </w:r>
      <w:r w:rsidR="008301CA">
        <w:t xml:space="preserve"> </w:t>
      </w:r>
      <w:r w:rsidR="008158D8">
        <w:t xml:space="preserve">у власти </w:t>
      </w:r>
      <w:proofErr w:type="spellStart"/>
      <w:r w:rsidR="008158D8">
        <w:t>Накасонэ</w:t>
      </w:r>
      <w:proofErr w:type="spellEnd"/>
      <w:r w:rsidR="008158D8">
        <w:t xml:space="preserve"> </w:t>
      </w:r>
      <w:proofErr w:type="spellStart"/>
      <w:r w:rsidR="008158D8">
        <w:t>Ясухиро</w:t>
      </w:r>
      <w:proofErr w:type="spellEnd"/>
      <w:r w:rsidR="008158D8">
        <w:rPr>
          <w:rStyle w:val="ab"/>
        </w:rPr>
        <w:footnoteReference w:id="78"/>
      </w:r>
      <w:r w:rsidR="008158D8">
        <w:t xml:space="preserve">, </w:t>
      </w:r>
      <w:r>
        <w:t xml:space="preserve">в целом </w:t>
      </w:r>
      <w:r w:rsidR="008158D8">
        <w:t>выступал за самостоятельную внешнюю политику</w:t>
      </w:r>
      <w:r>
        <w:t xml:space="preserve"> и</w:t>
      </w:r>
      <w:r w:rsidR="008158D8">
        <w:t xml:space="preserve"> отказ от поддержки Соединенных Штатов, </w:t>
      </w:r>
      <w:r w:rsidR="00FC36E3">
        <w:t>что предполагало рост военных расходов</w:t>
      </w:r>
      <w:r w:rsidR="00DC6DE1">
        <w:t xml:space="preserve"> и укрепление собственного оборонного потенциала.</w:t>
      </w:r>
      <w:r w:rsidR="00FC36E3">
        <w:t xml:space="preserve"> Хоть его политическое мышление и столкнулось с серьезной оппозицией, и он не сильно преуспел </w:t>
      </w:r>
      <w:r w:rsidR="00DC6DE1">
        <w:t xml:space="preserve">в воплощении своих идей, </w:t>
      </w:r>
      <w:r w:rsidR="00FC36E3">
        <w:t xml:space="preserve"> </w:t>
      </w:r>
      <w:r w:rsidR="00DC6DE1">
        <w:t>но кое-что все же было осуществлено</w:t>
      </w:r>
      <w:r w:rsidR="00C26A66">
        <w:t>, особенно в области укрепления собственной обороны</w:t>
      </w:r>
      <w:r w:rsidR="00DC6DE1">
        <w:t>.</w:t>
      </w:r>
      <w:r w:rsidR="00DC6DE1">
        <w:rPr>
          <w:rStyle w:val="ab"/>
        </w:rPr>
        <w:footnoteReference w:id="79"/>
      </w:r>
      <w:r w:rsidR="00DC6DE1">
        <w:t xml:space="preserve"> </w:t>
      </w:r>
    </w:p>
    <w:p w:rsidR="00DC6DE1" w:rsidRDefault="00C26A66" w:rsidP="00FC36E3">
      <w:pPr>
        <w:pStyle w:val="af9"/>
        <w:ind w:firstLine="709"/>
      </w:pPr>
      <w:r>
        <w:t>Незначительно был превышен «потолок» военных расходов в 1% ВНП, увеличение стратегической помощи развивающимся странам, Япония приняла участие в СОИ</w:t>
      </w:r>
      <w:r>
        <w:rPr>
          <w:rStyle w:val="ab"/>
        </w:rPr>
        <w:footnoteReference w:id="80"/>
      </w:r>
      <w:r>
        <w:t>.</w:t>
      </w:r>
      <w:r w:rsidR="002A061B">
        <w:rPr>
          <w:rStyle w:val="ab"/>
        </w:rPr>
        <w:footnoteReference w:id="81"/>
      </w:r>
    </w:p>
    <w:p w:rsidR="002B5041" w:rsidRDefault="00DD57A2" w:rsidP="002B5041">
      <w:pPr>
        <w:pStyle w:val="af9"/>
        <w:ind w:firstLine="709"/>
      </w:pPr>
      <w:r>
        <w:t>В 1984 году в целях укрепления обороноспособности на направлении потенциального противника</w:t>
      </w:r>
      <w:r w:rsidR="002F739C">
        <w:t xml:space="preserve"> (Дальнего Востока)</w:t>
      </w:r>
      <w:r>
        <w:t xml:space="preserve"> был пересмотрен пятый пункт договора безопасности, ограничивающий оборону в основном пределами территории Японских островов. </w:t>
      </w:r>
      <w:r w:rsidR="00E44BD8">
        <w:t>Правительство Японии официально отказалось от узкого толкования этого пункта, расширив зону обороны до всей западной части Тихого океана.</w:t>
      </w:r>
      <w:r w:rsidR="00E44BD8">
        <w:rPr>
          <w:rStyle w:val="ab"/>
        </w:rPr>
        <w:footnoteReference w:id="82"/>
      </w:r>
      <w:r w:rsidR="00E44BD8">
        <w:t xml:space="preserve"> </w:t>
      </w:r>
    </w:p>
    <w:p w:rsidR="00D9437A" w:rsidRDefault="002B5041" w:rsidP="002B5041">
      <w:pPr>
        <w:pStyle w:val="af9"/>
        <w:ind w:firstLine="709"/>
      </w:pPr>
      <w:r>
        <w:t xml:space="preserve">Также в 80-х годах </w:t>
      </w:r>
      <w:r w:rsidR="00E44BD8">
        <w:t xml:space="preserve">Япония стала членом НАТО, </w:t>
      </w:r>
      <w:r w:rsidR="00441B75">
        <w:t xml:space="preserve">США и Япония начали проводить совместные учения. </w:t>
      </w:r>
    </w:p>
    <w:p w:rsidR="002B5041" w:rsidRDefault="006A04C1" w:rsidP="00BC5589">
      <w:pPr>
        <w:pStyle w:val="af9"/>
        <w:ind w:firstLine="709"/>
      </w:pPr>
      <w:r>
        <w:t>Подводя итог, можно сказать, что Япония по-прежнему ос</w:t>
      </w:r>
      <w:r w:rsidR="00BC5589">
        <w:t xml:space="preserve">тавалась надежным партнером США, </w:t>
      </w:r>
      <w:r w:rsidR="00BF685A">
        <w:t xml:space="preserve">и </w:t>
      </w:r>
      <w:r w:rsidR="00BC5589">
        <w:t>на почве советской угрозы</w:t>
      </w:r>
      <w:r>
        <w:t xml:space="preserve"> продолжала совершенствовать свой оборонный потенциал, отдавая приоритет</w:t>
      </w:r>
      <w:r w:rsidR="00BC5589" w:rsidRPr="00BC5589">
        <w:t xml:space="preserve"> </w:t>
      </w:r>
      <w:r w:rsidR="00BC5589">
        <w:t>в этом</w:t>
      </w:r>
      <w:r>
        <w:t xml:space="preserve"> не </w:t>
      </w:r>
      <w:r>
        <w:lastRenderedPageBreak/>
        <w:t>количестве</w:t>
      </w:r>
      <w:r w:rsidR="00BC5589">
        <w:t>нному, а качественному аспекту.</w:t>
      </w:r>
      <w:r>
        <w:t xml:space="preserve"> </w:t>
      </w:r>
      <w:r w:rsidR="00BC5589">
        <w:t>Доктрина «</w:t>
      </w:r>
      <w:r w:rsidR="00BC5589" w:rsidRPr="001F68A1">
        <w:t>комплексного обеспечения национальной безопасности</w:t>
      </w:r>
      <w:r w:rsidR="00BC5589">
        <w:t xml:space="preserve">» исчерпывает себя с </w:t>
      </w:r>
      <w:r>
        <w:t>распадом Советского Союза</w:t>
      </w:r>
      <w:r w:rsidR="00BC5589">
        <w:t xml:space="preserve">. </w:t>
      </w:r>
    </w:p>
    <w:p w:rsidR="00BC5589" w:rsidRDefault="00BC5589" w:rsidP="00BC5589">
      <w:pPr>
        <w:pStyle w:val="af9"/>
        <w:ind w:firstLine="709"/>
      </w:pPr>
    </w:p>
    <w:p w:rsidR="000C67B4" w:rsidRDefault="000C67B4" w:rsidP="000C67B4">
      <w:pPr>
        <w:pStyle w:val="af9"/>
      </w:pPr>
    </w:p>
    <w:p w:rsidR="00713329" w:rsidRDefault="00713329" w:rsidP="000C67B4">
      <w:pPr>
        <w:pStyle w:val="af9"/>
      </w:pPr>
    </w:p>
    <w:p w:rsidR="00713329" w:rsidRDefault="00713329" w:rsidP="000C67B4">
      <w:pPr>
        <w:pStyle w:val="af9"/>
      </w:pPr>
    </w:p>
    <w:p w:rsidR="00713329" w:rsidRDefault="00713329" w:rsidP="000C67B4">
      <w:pPr>
        <w:pStyle w:val="af9"/>
      </w:pPr>
    </w:p>
    <w:p w:rsidR="00713329" w:rsidRDefault="00713329" w:rsidP="000C67B4">
      <w:pPr>
        <w:pStyle w:val="af9"/>
      </w:pPr>
    </w:p>
    <w:p w:rsidR="00713329" w:rsidRDefault="00713329" w:rsidP="000C67B4">
      <w:pPr>
        <w:pStyle w:val="af9"/>
      </w:pPr>
    </w:p>
    <w:p w:rsidR="00B00518" w:rsidRDefault="00B00518" w:rsidP="000C67B4">
      <w:pPr>
        <w:pStyle w:val="af9"/>
      </w:pPr>
    </w:p>
    <w:p w:rsidR="00B00518" w:rsidRDefault="00B00518" w:rsidP="000C67B4">
      <w:pPr>
        <w:pStyle w:val="af9"/>
      </w:pPr>
    </w:p>
    <w:p w:rsidR="00B00518" w:rsidRDefault="00B00518" w:rsidP="000C67B4">
      <w:pPr>
        <w:pStyle w:val="af9"/>
      </w:pPr>
    </w:p>
    <w:p w:rsidR="00713329" w:rsidRDefault="00713329" w:rsidP="000C67B4">
      <w:pPr>
        <w:pStyle w:val="af9"/>
      </w:pPr>
    </w:p>
    <w:p w:rsidR="00713329" w:rsidRDefault="00713329" w:rsidP="000C67B4">
      <w:pPr>
        <w:pStyle w:val="af9"/>
      </w:pPr>
    </w:p>
    <w:p w:rsidR="00713329" w:rsidRDefault="00713329" w:rsidP="000C67B4">
      <w:pPr>
        <w:pStyle w:val="af9"/>
      </w:pPr>
    </w:p>
    <w:p w:rsidR="00713329" w:rsidRDefault="00713329" w:rsidP="000C67B4">
      <w:pPr>
        <w:pStyle w:val="af9"/>
      </w:pPr>
    </w:p>
    <w:p w:rsidR="00713329" w:rsidRDefault="00713329" w:rsidP="000C67B4">
      <w:pPr>
        <w:pStyle w:val="af9"/>
      </w:pPr>
    </w:p>
    <w:p w:rsidR="00713329" w:rsidRDefault="00713329" w:rsidP="000C67B4">
      <w:pPr>
        <w:pStyle w:val="af9"/>
      </w:pPr>
    </w:p>
    <w:p w:rsidR="00713329" w:rsidRDefault="00713329" w:rsidP="000C67B4">
      <w:pPr>
        <w:pStyle w:val="af9"/>
      </w:pPr>
    </w:p>
    <w:p w:rsidR="00713329" w:rsidRDefault="00713329" w:rsidP="000C67B4">
      <w:pPr>
        <w:pStyle w:val="af9"/>
      </w:pPr>
    </w:p>
    <w:p w:rsidR="00713329" w:rsidRDefault="00713329" w:rsidP="000C67B4">
      <w:pPr>
        <w:pStyle w:val="af9"/>
      </w:pPr>
    </w:p>
    <w:p w:rsidR="00713329" w:rsidRDefault="00713329" w:rsidP="000C67B4">
      <w:pPr>
        <w:pStyle w:val="af9"/>
      </w:pPr>
    </w:p>
    <w:p w:rsidR="00713329" w:rsidRDefault="00713329" w:rsidP="000C67B4">
      <w:pPr>
        <w:pStyle w:val="af9"/>
      </w:pPr>
    </w:p>
    <w:p w:rsidR="00713329" w:rsidRDefault="00713329" w:rsidP="000C67B4">
      <w:pPr>
        <w:pStyle w:val="af9"/>
      </w:pPr>
    </w:p>
    <w:p w:rsidR="00713329" w:rsidRDefault="00713329" w:rsidP="000C67B4">
      <w:pPr>
        <w:pStyle w:val="af9"/>
      </w:pPr>
    </w:p>
    <w:p w:rsidR="00713329" w:rsidRDefault="00713329" w:rsidP="000C67B4">
      <w:pPr>
        <w:pStyle w:val="af9"/>
      </w:pPr>
    </w:p>
    <w:p w:rsidR="004203E1" w:rsidRDefault="004203E1" w:rsidP="000C67B4">
      <w:pPr>
        <w:pStyle w:val="af9"/>
      </w:pPr>
    </w:p>
    <w:p w:rsidR="00713329" w:rsidRDefault="00713329" w:rsidP="000C67B4">
      <w:pPr>
        <w:pStyle w:val="af9"/>
      </w:pPr>
    </w:p>
    <w:p w:rsidR="00713329" w:rsidRDefault="00713329" w:rsidP="000C67B4">
      <w:pPr>
        <w:pStyle w:val="af9"/>
      </w:pPr>
    </w:p>
    <w:p w:rsidR="000951D7" w:rsidRDefault="00447249" w:rsidP="005B0BED">
      <w:pPr>
        <w:pStyle w:val="af8"/>
        <w:jc w:val="center"/>
      </w:pPr>
      <w:bookmarkStart w:id="14" w:name="_Toc482240358"/>
      <w:bookmarkStart w:id="15" w:name="_Toc483829264"/>
      <w:r>
        <w:lastRenderedPageBreak/>
        <w:t xml:space="preserve">Глава </w:t>
      </w:r>
      <w:r w:rsidR="000951D7">
        <w:t>3. Концепция национальной безопасности Японии в XXI веке</w:t>
      </w:r>
      <w:bookmarkEnd w:id="14"/>
      <w:bookmarkEnd w:id="15"/>
    </w:p>
    <w:p w:rsidR="005B0BED" w:rsidRDefault="005B0BED" w:rsidP="005B0BED">
      <w:pPr>
        <w:pStyle w:val="af9"/>
      </w:pPr>
      <w:bookmarkStart w:id="16" w:name="_Toc482240361"/>
    </w:p>
    <w:p w:rsidR="0037116A" w:rsidRDefault="00581A89" w:rsidP="00581A89">
      <w:pPr>
        <w:pStyle w:val="af9"/>
        <w:ind w:firstLine="709"/>
      </w:pPr>
      <w:r>
        <w:t>Распад Советского Союза, главного гипотетического противника, на противодействии которому строил</w:t>
      </w:r>
      <w:r w:rsidR="00280E5E">
        <w:t>а</w:t>
      </w:r>
      <w:r>
        <w:t>сь предыдущая концепция безопасности Японии</w:t>
      </w:r>
      <w:r w:rsidR="00280E5E">
        <w:t>,</w:t>
      </w:r>
      <w:r>
        <w:t xml:space="preserve"> </w:t>
      </w:r>
      <w:r w:rsidR="00CD40C1">
        <w:t xml:space="preserve">процессы разрядки в АТР, а также окончательное крушение биполярности мира, заставили </w:t>
      </w:r>
      <w:r w:rsidR="004F17CC">
        <w:t>правящие круги Японии</w:t>
      </w:r>
      <w:r w:rsidR="00CD40C1">
        <w:t xml:space="preserve"> задуматься о том, каким станет мир в новых условиях, и какое место в нем </w:t>
      </w:r>
      <w:r w:rsidR="002F739C">
        <w:t>Япония</w:t>
      </w:r>
      <w:r w:rsidR="00CD40C1">
        <w:t xml:space="preserve"> займет.  </w:t>
      </w:r>
    </w:p>
    <w:p w:rsidR="00CD40C1" w:rsidRDefault="00F43A0B" w:rsidP="00581A89">
      <w:pPr>
        <w:pStyle w:val="af9"/>
        <w:ind w:firstLine="709"/>
      </w:pPr>
      <w:r>
        <w:t xml:space="preserve">Также важным событием, побудившим к дискуссиям о роли Японии, стала война в Персидском заливе. Во время </w:t>
      </w:r>
      <w:r w:rsidR="00AC6529">
        <w:t xml:space="preserve">этого кризиса перед Японией встал выбор </w:t>
      </w:r>
      <w:r w:rsidR="00AC6529" w:rsidRPr="00AC6529">
        <w:t>—</w:t>
      </w:r>
      <w:r w:rsidR="00AC6529">
        <w:t xml:space="preserve"> уступить давлению США</w:t>
      </w:r>
      <w:r w:rsidR="00D334F2">
        <w:t xml:space="preserve"> и участвовать в силах международной коалиции, не имея ни законодательной базы, ни опыта, или же отреагировать пассивно и остаться в международной изоляции. Японией было выделено</w:t>
      </w:r>
      <w:r w:rsidR="00D334F2" w:rsidRPr="00D334F2">
        <w:t xml:space="preserve"> </w:t>
      </w:r>
      <w:r w:rsidR="00D334F2">
        <w:t>значительное количество</w:t>
      </w:r>
      <w:r w:rsidR="00D334F2" w:rsidRPr="00D334F2">
        <w:t xml:space="preserve"> финансов на покрытие военных расходов</w:t>
      </w:r>
      <w:r w:rsidR="00725846">
        <w:t>,</w:t>
      </w:r>
      <w:r w:rsidR="00D334F2">
        <w:t xml:space="preserve"> </w:t>
      </w:r>
      <w:r w:rsidR="002F739C">
        <w:t>выделено</w:t>
      </w:r>
      <w:r w:rsidR="00D334F2">
        <w:t xml:space="preserve"> четыре минных тральщика и два вспомогательных корабля.</w:t>
      </w:r>
      <w:r w:rsidR="00060D66">
        <w:rPr>
          <w:rStyle w:val="ab"/>
        </w:rPr>
        <w:footnoteReference w:id="83"/>
      </w:r>
      <w:r w:rsidR="00D334F2">
        <w:t xml:space="preserve"> </w:t>
      </w:r>
    </w:p>
    <w:p w:rsidR="00060D66" w:rsidRDefault="00294DA6" w:rsidP="007A5D48">
      <w:pPr>
        <w:pStyle w:val="af9"/>
        <w:ind w:firstLine="709"/>
      </w:pPr>
      <w:r>
        <w:t>На тот момент у Японии не было законодательной базы</w:t>
      </w:r>
      <w:r w:rsidRPr="00294DA6">
        <w:t xml:space="preserve"> для прямого и непосредственного участия </w:t>
      </w:r>
      <w:r w:rsidR="00725846">
        <w:t xml:space="preserve">сил самообороны в миротворческих операциях </w:t>
      </w:r>
      <w:r w:rsidRPr="00294DA6">
        <w:t>ООН, поэтому правительство осенью 1990 г. внесло в парламент законопроект «О содействии мирным усилиям ООН»,</w:t>
      </w:r>
      <w:r>
        <w:t xml:space="preserve"> </w:t>
      </w:r>
      <w:r w:rsidRPr="00294DA6">
        <w:t xml:space="preserve">который </w:t>
      </w:r>
      <w:r w:rsidR="00725846">
        <w:t>разрешил</w:t>
      </w:r>
      <w:r w:rsidRPr="00294DA6">
        <w:t xml:space="preserve"> бы </w:t>
      </w:r>
      <w:r>
        <w:t>отправку</w:t>
      </w:r>
      <w:r w:rsidRPr="00294DA6">
        <w:t xml:space="preserve"> японских военных за границу. Однако </w:t>
      </w:r>
      <w:r>
        <w:t>он не был одобрен.</w:t>
      </w:r>
      <w:r w:rsidR="00534257" w:rsidRPr="00534257">
        <w:t xml:space="preserve"> </w:t>
      </w:r>
      <w:r w:rsidR="004F17CC">
        <w:t>И по причине</w:t>
      </w:r>
      <w:r w:rsidR="00534257">
        <w:t xml:space="preserve"> антивоенн</w:t>
      </w:r>
      <w:r w:rsidR="004F17CC">
        <w:t>ых</w:t>
      </w:r>
      <w:r w:rsidR="00534257">
        <w:t xml:space="preserve"> настроен</w:t>
      </w:r>
      <w:r w:rsidR="004F17CC">
        <w:t>ий</w:t>
      </w:r>
      <w:r w:rsidR="00534257">
        <w:t xml:space="preserve"> </w:t>
      </w:r>
      <w:r w:rsidR="004F17CC">
        <w:t>в стране</w:t>
      </w:r>
      <w:r w:rsidR="00534257">
        <w:t>, правительство сосредоточилось на оказании финансовой поддержки странам Персидского залива и многонациональным вооруженным силам антииракской коалиции.</w:t>
      </w:r>
      <w:r w:rsidR="007A5D48">
        <w:t xml:space="preserve"> Однако</w:t>
      </w:r>
      <w:r w:rsidR="00534257">
        <w:t xml:space="preserve"> мировое сообщество достаточно негативно отнеслось к позиции </w:t>
      </w:r>
      <w:r w:rsidR="00534257">
        <w:lastRenderedPageBreak/>
        <w:t xml:space="preserve">Японии, обвинив ее в том, что она </w:t>
      </w:r>
      <w:r w:rsidR="007A5D48">
        <w:t xml:space="preserve">решила </w:t>
      </w:r>
      <w:r w:rsidR="00534257">
        <w:t xml:space="preserve">«откупиться» от решения общих проблем. </w:t>
      </w:r>
      <w:r>
        <w:rPr>
          <w:rStyle w:val="ab"/>
        </w:rPr>
        <w:footnoteReference w:id="84"/>
      </w:r>
    </w:p>
    <w:p w:rsidR="0037116A" w:rsidRDefault="00486E9A" w:rsidP="006464D4">
      <w:pPr>
        <w:pStyle w:val="af9"/>
        <w:ind w:firstLine="709"/>
      </w:pPr>
      <w:r>
        <w:t>После этих событий начался процесс расширения функций с</w:t>
      </w:r>
      <w:r w:rsidR="00474273">
        <w:t>и</w:t>
      </w:r>
      <w:r>
        <w:t xml:space="preserve">л самообороны. В 1992 году был введен </w:t>
      </w:r>
      <w:r w:rsidR="00474273" w:rsidRPr="00474273">
        <w:t>Закон о сотрудничестве с миротворческой деятельностью Организации Объединенных Наций</w:t>
      </w:r>
      <w:r w:rsidR="00713329">
        <w:t xml:space="preserve"> (</w:t>
      </w:r>
      <w:r w:rsidR="00713329" w:rsidRPr="00713329">
        <w:rPr>
          <w:rFonts w:hint="eastAsia"/>
        </w:rPr>
        <w:t>国際連合平和維持活動等に対する協力に関する法律</w:t>
      </w:r>
      <w:r w:rsidR="00713329">
        <w:t xml:space="preserve"> </w:t>
      </w:r>
      <w:r w:rsidR="00713329" w:rsidRPr="00713329">
        <w:t>—</w:t>
      </w:r>
      <w:r w:rsidR="00713329">
        <w:t xml:space="preserve"> </w:t>
      </w:r>
      <w:proofErr w:type="spellStart"/>
      <w:r w:rsidR="00713329">
        <w:t>кокуса</w:t>
      </w:r>
      <w:r w:rsidR="00725846">
        <w:t>й</w:t>
      </w:r>
      <w:r w:rsidR="00713329">
        <w:t>рэнго</w:t>
      </w:r>
      <w:proofErr w:type="spellEnd"/>
      <w:r w:rsidR="00713329">
        <w:t xml:space="preserve">: </w:t>
      </w:r>
      <w:proofErr w:type="spellStart"/>
      <w:r w:rsidR="00713329">
        <w:t>хэ</w:t>
      </w:r>
      <w:r w:rsidR="00725846">
        <w:t>й</w:t>
      </w:r>
      <w:r w:rsidR="00713329">
        <w:t>ва</w:t>
      </w:r>
      <w:proofErr w:type="spellEnd"/>
      <w:r w:rsidR="00713329">
        <w:t xml:space="preserve"> </w:t>
      </w:r>
      <w:proofErr w:type="spellStart"/>
      <w:r w:rsidR="00713329">
        <w:t>идзи</w:t>
      </w:r>
      <w:proofErr w:type="spellEnd"/>
      <w:r w:rsidR="00713329">
        <w:t xml:space="preserve"> </w:t>
      </w:r>
      <w:proofErr w:type="spellStart"/>
      <w:r w:rsidR="00713329">
        <w:t>кацудо</w:t>
      </w:r>
      <w:proofErr w:type="spellEnd"/>
      <w:r w:rsidR="00713329">
        <w:t>: то:</w:t>
      </w:r>
      <w:r w:rsidR="00713329" w:rsidRPr="00713329">
        <w:t xml:space="preserve"> </w:t>
      </w:r>
      <w:r w:rsidR="00713329">
        <w:t>ни</w:t>
      </w:r>
      <w:r w:rsidR="00713329" w:rsidRPr="00713329">
        <w:t xml:space="preserve"> </w:t>
      </w:r>
      <w:proofErr w:type="spellStart"/>
      <w:r w:rsidR="00713329">
        <w:t>та</w:t>
      </w:r>
      <w:r w:rsidR="00725846">
        <w:t>й</w:t>
      </w:r>
      <w:r w:rsidR="00713329">
        <w:t>суру</w:t>
      </w:r>
      <w:proofErr w:type="spellEnd"/>
      <w:r w:rsidR="00713329" w:rsidRPr="00713329">
        <w:t xml:space="preserve"> </w:t>
      </w:r>
      <w:proofErr w:type="spellStart"/>
      <w:r w:rsidR="00713329">
        <w:t>кё</w:t>
      </w:r>
      <w:proofErr w:type="gramStart"/>
      <w:r w:rsidR="00713329">
        <w:t>:р</w:t>
      </w:r>
      <w:proofErr w:type="gramEnd"/>
      <w:r w:rsidR="00713329">
        <w:t>ёку</w:t>
      </w:r>
      <w:proofErr w:type="spellEnd"/>
      <w:r w:rsidR="00713329">
        <w:t xml:space="preserve"> ни</w:t>
      </w:r>
      <w:r w:rsidR="00713329" w:rsidRPr="00713329">
        <w:t xml:space="preserve"> </w:t>
      </w:r>
      <w:proofErr w:type="spellStart"/>
      <w:r w:rsidR="00713329">
        <w:t>кансуру</w:t>
      </w:r>
      <w:proofErr w:type="spellEnd"/>
      <w:r w:rsidR="00713329" w:rsidRPr="00713329">
        <w:t xml:space="preserve"> </w:t>
      </w:r>
      <w:proofErr w:type="spellStart"/>
      <w:r w:rsidR="00713329">
        <w:t>хо:рицу</w:t>
      </w:r>
      <w:proofErr w:type="spellEnd"/>
      <w:r w:rsidR="00713329">
        <w:t>) Этот закон дал возможность</w:t>
      </w:r>
      <w:r w:rsidR="00125FC8">
        <w:t xml:space="preserve"> отправлять за рубеж не только гражданский, но и военный персонал, хотя их функции были ограничены. Они могли осуществлять только восстановительные и инженерные работы,</w:t>
      </w:r>
      <w:r w:rsidR="00125FC8" w:rsidRPr="00125FC8">
        <w:t xml:space="preserve"> </w:t>
      </w:r>
      <w:r w:rsidR="00125FC8">
        <w:t>логистическую поддержку, консультировать, помогать беженцам.</w:t>
      </w:r>
      <w:r w:rsidR="00125FC8">
        <w:rPr>
          <w:rStyle w:val="ab"/>
        </w:rPr>
        <w:footnoteReference w:id="85"/>
      </w:r>
      <w:r w:rsidR="006464D4">
        <w:t xml:space="preserve">Так в рамках этого закона Япония стала </w:t>
      </w:r>
      <w:r w:rsidR="00E221E7">
        <w:t xml:space="preserve">достаточно </w:t>
      </w:r>
      <w:r w:rsidR="006464D4">
        <w:t xml:space="preserve">активно участвовать в миротворческой деятельности ООН. </w:t>
      </w:r>
    </w:p>
    <w:p w:rsidR="006464D4" w:rsidRDefault="006464D4" w:rsidP="0037116A">
      <w:pPr>
        <w:pStyle w:val="af9"/>
        <w:ind w:firstLine="709"/>
      </w:pPr>
      <w:r>
        <w:t>Таблица</w:t>
      </w:r>
      <w:r w:rsidR="00725846">
        <w:t xml:space="preserve"> 1.</w:t>
      </w:r>
      <w:r>
        <w:rPr>
          <w:rStyle w:val="ab"/>
        </w:rPr>
        <w:footnoteReference w:id="8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2268"/>
        <w:gridCol w:w="1701"/>
        <w:gridCol w:w="3365"/>
      </w:tblGrid>
      <w:tr w:rsidR="00797B2A" w:rsidTr="00041EF2">
        <w:tc>
          <w:tcPr>
            <w:tcW w:w="2272" w:type="pct"/>
            <w:gridSpan w:val="2"/>
            <w:vAlign w:val="center"/>
          </w:tcPr>
          <w:p w:rsidR="00797B2A" w:rsidRPr="00041EF2" w:rsidRDefault="00797B2A" w:rsidP="00041EF2">
            <w:pPr>
              <w:pStyle w:val="af9"/>
              <w:spacing w:line="240" w:lineRule="auto"/>
              <w:jc w:val="center"/>
              <w:rPr>
                <w:b/>
                <w:sz w:val="24"/>
                <w:szCs w:val="24"/>
              </w:rPr>
            </w:pPr>
          </w:p>
        </w:tc>
        <w:tc>
          <w:tcPr>
            <w:tcW w:w="916" w:type="pct"/>
            <w:vAlign w:val="center"/>
          </w:tcPr>
          <w:p w:rsidR="00797B2A" w:rsidRPr="00041EF2" w:rsidRDefault="00797B2A" w:rsidP="00041EF2">
            <w:pPr>
              <w:pStyle w:val="af9"/>
              <w:spacing w:line="240" w:lineRule="auto"/>
              <w:jc w:val="center"/>
              <w:rPr>
                <w:b/>
                <w:sz w:val="24"/>
                <w:szCs w:val="24"/>
              </w:rPr>
            </w:pPr>
            <w:r w:rsidRPr="00041EF2">
              <w:rPr>
                <w:b/>
                <w:sz w:val="24"/>
                <w:szCs w:val="24"/>
              </w:rPr>
              <w:t>Срок</w:t>
            </w:r>
          </w:p>
        </w:tc>
        <w:tc>
          <w:tcPr>
            <w:tcW w:w="1812" w:type="pct"/>
            <w:vAlign w:val="center"/>
          </w:tcPr>
          <w:p w:rsidR="00797B2A" w:rsidRPr="00041EF2" w:rsidRDefault="00797B2A" w:rsidP="00041EF2">
            <w:pPr>
              <w:pStyle w:val="af9"/>
              <w:spacing w:line="240" w:lineRule="auto"/>
              <w:jc w:val="center"/>
              <w:rPr>
                <w:b/>
                <w:sz w:val="24"/>
                <w:szCs w:val="24"/>
              </w:rPr>
            </w:pPr>
            <w:r w:rsidRPr="00041EF2">
              <w:rPr>
                <w:b/>
                <w:sz w:val="24"/>
                <w:szCs w:val="24"/>
              </w:rPr>
              <w:t>Содержание главных задач</w:t>
            </w:r>
          </w:p>
        </w:tc>
      </w:tr>
      <w:tr w:rsidR="00797B2A" w:rsidTr="00041EF2">
        <w:tc>
          <w:tcPr>
            <w:tcW w:w="1051" w:type="pct"/>
            <w:vAlign w:val="center"/>
          </w:tcPr>
          <w:p w:rsidR="00797B2A" w:rsidRPr="00041EF2" w:rsidRDefault="00797B2A" w:rsidP="00041EF2">
            <w:pPr>
              <w:pStyle w:val="af9"/>
              <w:spacing w:line="240" w:lineRule="auto"/>
              <w:jc w:val="center"/>
              <w:rPr>
                <w:sz w:val="24"/>
                <w:szCs w:val="24"/>
              </w:rPr>
            </w:pPr>
            <w:r w:rsidRPr="00041EF2">
              <w:rPr>
                <w:sz w:val="24"/>
                <w:szCs w:val="24"/>
              </w:rPr>
              <w:t>Камбоджа</w:t>
            </w:r>
          </w:p>
        </w:tc>
        <w:tc>
          <w:tcPr>
            <w:tcW w:w="1221" w:type="pct"/>
            <w:vAlign w:val="center"/>
          </w:tcPr>
          <w:p w:rsidR="00797B2A" w:rsidRPr="00041EF2" w:rsidRDefault="00797B2A" w:rsidP="00041EF2">
            <w:pPr>
              <w:pStyle w:val="af9"/>
              <w:spacing w:line="240" w:lineRule="auto"/>
              <w:jc w:val="center"/>
              <w:rPr>
                <w:sz w:val="24"/>
                <w:szCs w:val="24"/>
              </w:rPr>
            </w:pPr>
            <w:r w:rsidRPr="00041EF2">
              <w:rPr>
                <w:sz w:val="24"/>
                <w:szCs w:val="24"/>
              </w:rPr>
              <w:t>Л/с  групп наблюдения за перемирием;</w:t>
            </w:r>
          </w:p>
          <w:p w:rsidR="00797B2A" w:rsidRPr="00041EF2" w:rsidRDefault="00797B2A" w:rsidP="00041EF2">
            <w:pPr>
              <w:pStyle w:val="af9"/>
              <w:spacing w:line="240" w:lineRule="auto"/>
              <w:jc w:val="center"/>
              <w:rPr>
                <w:sz w:val="24"/>
                <w:szCs w:val="24"/>
              </w:rPr>
            </w:pPr>
            <w:r w:rsidRPr="00041EF2">
              <w:rPr>
                <w:sz w:val="24"/>
                <w:szCs w:val="24"/>
              </w:rPr>
              <w:t>строительные формирования</w:t>
            </w:r>
          </w:p>
        </w:tc>
        <w:tc>
          <w:tcPr>
            <w:tcW w:w="916" w:type="pct"/>
            <w:vAlign w:val="center"/>
          </w:tcPr>
          <w:p w:rsidR="001E76B5" w:rsidRPr="00041EF2" w:rsidRDefault="001E76B5" w:rsidP="00041EF2">
            <w:pPr>
              <w:pStyle w:val="af9"/>
              <w:spacing w:line="240" w:lineRule="auto"/>
              <w:jc w:val="center"/>
              <w:rPr>
                <w:sz w:val="24"/>
                <w:szCs w:val="24"/>
              </w:rPr>
            </w:pPr>
            <w:r w:rsidRPr="00041EF2">
              <w:rPr>
                <w:sz w:val="24"/>
                <w:szCs w:val="24"/>
              </w:rPr>
              <w:t>09.1992</w:t>
            </w:r>
          </w:p>
          <w:p w:rsidR="00797B2A" w:rsidRPr="00041EF2" w:rsidRDefault="001E76B5" w:rsidP="00041EF2">
            <w:pPr>
              <w:pStyle w:val="af9"/>
              <w:spacing w:line="240" w:lineRule="auto"/>
              <w:jc w:val="center"/>
              <w:rPr>
                <w:sz w:val="24"/>
                <w:szCs w:val="24"/>
              </w:rPr>
            </w:pPr>
            <w:r w:rsidRPr="00041EF2">
              <w:rPr>
                <w:sz w:val="24"/>
                <w:szCs w:val="24"/>
              </w:rPr>
              <w:t>09.19</w:t>
            </w:r>
            <w:r w:rsidR="00797B2A" w:rsidRPr="00041EF2">
              <w:rPr>
                <w:sz w:val="24"/>
                <w:szCs w:val="24"/>
              </w:rPr>
              <w:t>93</w:t>
            </w:r>
          </w:p>
        </w:tc>
        <w:tc>
          <w:tcPr>
            <w:tcW w:w="1812" w:type="pct"/>
            <w:vAlign w:val="center"/>
          </w:tcPr>
          <w:p w:rsidR="00797B2A" w:rsidRPr="00041EF2" w:rsidRDefault="00797B2A" w:rsidP="00041EF2">
            <w:pPr>
              <w:pStyle w:val="af9"/>
              <w:spacing w:line="240" w:lineRule="auto"/>
              <w:jc w:val="center"/>
              <w:rPr>
                <w:sz w:val="24"/>
                <w:szCs w:val="24"/>
              </w:rPr>
            </w:pPr>
            <w:r w:rsidRPr="00041EF2">
              <w:rPr>
                <w:sz w:val="24"/>
                <w:szCs w:val="24"/>
              </w:rPr>
              <w:t xml:space="preserve">Охрана сданного оружия. Соблюдение условий перемирия, ремонт дорог и мостов, снабжение ГСМ и водой советников отряда </w:t>
            </w:r>
            <w:r w:rsidRPr="00041EF2">
              <w:rPr>
                <w:sz w:val="24"/>
                <w:szCs w:val="24"/>
                <w:lang w:val="en-US"/>
              </w:rPr>
              <w:t>UNTAC</w:t>
            </w:r>
            <w:r w:rsidRPr="00041EF2">
              <w:rPr>
                <w:sz w:val="24"/>
                <w:szCs w:val="24"/>
              </w:rPr>
              <w:t>, строительство столовых, казарм, госпиталей и др.</w:t>
            </w:r>
          </w:p>
        </w:tc>
      </w:tr>
      <w:tr w:rsidR="001E76B5" w:rsidTr="00041EF2">
        <w:tc>
          <w:tcPr>
            <w:tcW w:w="1051" w:type="pct"/>
            <w:vMerge w:val="restart"/>
            <w:vAlign w:val="center"/>
          </w:tcPr>
          <w:p w:rsidR="001E76B5" w:rsidRPr="00041EF2" w:rsidRDefault="001E76B5" w:rsidP="00725846">
            <w:pPr>
              <w:pStyle w:val="af9"/>
              <w:spacing w:line="240" w:lineRule="auto"/>
              <w:jc w:val="center"/>
              <w:rPr>
                <w:sz w:val="24"/>
                <w:szCs w:val="24"/>
              </w:rPr>
            </w:pPr>
            <w:r w:rsidRPr="00041EF2">
              <w:rPr>
                <w:sz w:val="24"/>
                <w:szCs w:val="24"/>
              </w:rPr>
              <w:t>Мозамбик</w:t>
            </w:r>
          </w:p>
        </w:tc>
        <w:tc>
          <w:tcPr>
            <w:tcW w:w="1221" w:type="pct"/>
            <w:vAlign w:val="center"/>
          </w:tcPr>
          <w:p w:rsidR="001E76B5" w:rsidRPr="00041EF2" w:rsidRDefault="001E76B5" w:rsidP="00041EF2">
            <w:pPr>
              <w:pStyle w:val="af9"/>
              <w:spacing w:line="240" w:lineRule="auto"/>
              <w:jc w:val="center"/>
              <w:rPr>
                <w:sz w:val="24"/>
                <w:szCs w:val="24"/>
              </w:rPr>
            </w:pPr>
            <w:r w:rsidRPr="00041EF2">
              <w:rPr>
                <w:sz w:val="24"/>
                <w:szCs w:val="24"/>
              </w:rPr>
              <w:t>Штабные Офицеры</w:t>
            </w:r>
          </w:p>
        </w:tc>
        <w:tc>
          <w:tcPr>
            <w:tcW w:w="916" w:type="pct"/>
            <w:vAlign w:val="center"/>
          </w:tcPr>
          <w:p w:rsidR="001E76B5" w:rsidRPr="00041EF2" w:rsidRDefault="001E76B5" w:rsidP="00041EF2">
            <w:pPr>
              <w:pStyle w:val="af9"/>
              <w:spacing w:line="240" w:lineRule="auto"/>
              <w:jc w:val="center"/>
              <w:rPr>
                <w:sz w:val="24"/>
                <w:szCs w:val="24"/>
              </w:rPr>
            </w:pPr>
            <w:r w:rsidRPr="00041EF2">
              <w:rPr>
                <w:sz w:val="24"/>
                <w:szCs w:val="24"/>
              </w:rPr>
              <w:t>05.1993</w:t>
            </w:r>
          </w:p>
          <w:p w:rsidR="001E76B5" w:rsidRPr="00041EF2" w:rsidRDefault="001E76B5" w:rsidP="00041EF2">
            <w:pPr>
              <w:pStyle w:val="af9"/>
              <w:spacing w:line="240" w:lineRule="auto"/>
              <w:jc w:val="center"/>
              <w:rPr>
                <w:sz w:val="24"/>
                <w:szCs w:val="24"/>
              </w:rPr>
            </w:pPr>
            <w:r w:rsidRPr="00041EF2">
              <w:rPr>
                <w:sz w:val="24"/>
                <w:szCs w:val="24"/>
              </w:rPr>
              <w:t>01.1995</w:t>
            </w:r>
          </w:p>
        </w:tc>
        <w:tc>
          <w:tcPr>
            <w:tcW w:w="1812" w:type="pct"/>
            <w:vAlign w:val="center"/>
          </w:tcPr>
          <w:p w:rsidR="001E76B5" w:rsidRPr="00041EF2" w:rsidRDefault="001E76B5" w:rsidP="00041EF2">
            <w:pPr>
              <w:pStyle w:val="af9"/>
              <w:spacing w:line="240" w:lineRule="auto"/>
              <w:jc w:val="center"/>
              <w:rPr>
                <w:sz w:val="24"/>
                <w:szCs w:val="24"/>
              </w:rPr>
            </w:pPr>
            <w:r w:rsidRPr="00041EF2">
              <w:rPr>
                <w:sz w:val="24"/>
                <w:szCs w:val="24"/>
              </w:rPr>
              <w:t xml:space="preserve">Составление среднесрочного рабочего плана штаба отряда </w:t>
            </w:r>
            <w:r w:rsidRPr="00041EF2">
              <w:rPr>
                <w:sz w:val="24"/>
                <w:szCs w:val="24"/>
                <w:lang w:val="en-US"/>
              </w:rPr>
              <w:t>ONUMOZ</w:t>
            </w:r>
            <w:r w:rsidRPr="00041EF2">
              <w:rPr>
                <w:sz w:val="24"/>
                <w:szCs w:val="24"/>
              </w:rPr>
              <w:t>, планов перевозок</w:t>
            </w:r>
          </w:p>
        </w:tc>
      </w:tr>
      <w:tr w:rsidR="001E76B5" w:rsidTr="00041EF2">
        <w:tc>
          <w:tcPr>
            <w:tcW w:w="1051" w:type="pct"/>
            <w:vMerge/>
            <w:vAlign w:val="center"/>
          </w:tcPr>
          <w:p w:rsidR="001E76B5" w:rsidRPr="00041EF2" w:rsidRDefault="001E76B5" w:rsidP="00041EF2">
            <w:pPr>
              <w:pStyle w:val="af9"/>
              <w:spacing w:line="240" w:lineRule="auto"/>
              <w:jc w:val="center"/>
              <w:rPr>
                <w:sz w:val="24"/>
                <w:szCs w:val="24"/>
              </w:rPr>
            </w:pPr>
          </w:p>
        </w:tc>
        <w:tc>
          <w:tcPr>
            <w:tcW w:w="1221" w:type="pct"/>
            <w:vAlign w:val="center"/>
          </w:tcPr>
          <w:p w:rsidR="001E76B5" w:rsidRPr="00041EF2" w:rsidRDefault="001E76B5" w:rsidP="00041EF2">
            <w:pPr>
              <w:pStyle w:val="af9"/>
              <w:spacing w:line="240" w:lineRule="auto"/>
              <w:jc w:val="center"/>
              <w:rPr>
                <w:sz w:val="24"/>
                <w:szCs w:val="24"/>
              </w:rPr>
            </w:pPr>
            <w:r w:rsidRPr="00041EF2">
              <w:rPr>
                <w:sz w:val="24"/>
                <w:szCs w:val="24"/>
              </w:rPr>
              <w:t>Транспортные подразделения</w:t>
            </w:r>
          </w:p>
        </w:tc>
        <w:tc>
          <w:tcPr>
            <w:tcW w:w="916" w:type="pct"/>
            <w:vAlign w:val="center"/>
          </w:tcPr>
          <w:p w:rsidR="001E76B5" w:rsidRPr="00041EF2" w:rsidRDefault="001E76B5" w:rsidP="00041EF2">
            <w:pPr>
              <w:pStyle w:val="af9"/>
              <w:spacing w:line="240" w:lineRule="auto"/>
              <w:jc w:val="center"/>
              <w:rPr>
                <w:sz w:val="24"/>
                <w:szCs w:val="24"/>
              </w:rPr>
            </w:pPr>
            <w:r w:rsidRPr="00041EF2">
              <w:rPr>
                <w:sz w:val="24"/>
                <w:szCs w:val="24"/>
              </w:rPr>
              <w:t>05.1993</w:t>
            </w:r>
          </w:p>
          <w:p w:rsidR="001E76B5" w:rsidRPr="00041EF2" w:rsidRDefault="001E76B5" w:rsidP="00041EF2">
            <w:pPr>
              <w:pStyle w:val="af9"/>
              <w:spacing w:line="240" w:lineRule="auto"/>
              <w:jc w:val="center"/>
              <w:rPr>
                <w:sz w:val="24"/>
                <w:szCs w:val="24"/>
              </w:rPr>
            </w:pPr>
            <w:r w:rsidRPr="00041EF2">
              <w:rPr>
                <w:sz w:val="24"/>
                <w:szCs w:val="24"/>
              </w:rPr>
              <w:t>01.1995</w:t>
            </w:r>
          </w:p>
        </w:tc>
        <w:tc>
          <w:tcPr>
            <w:tcW w:w="1812" w:type="pct"/>
            <w:vAlign w:val="center"/>
          </w:tcPr>
          <w:p w:rsidR="001E76B5" w:rsidRPr="00041EF2" w:rsidRDefault="001E76B5" w:rsidP="00041EF2">
            <w:pPr>
              <w:pStyle w:val="af9"/>
              <w:spacing w:line="240" w:lineRule="auto"/>
              <w:jc w:val="center"/>
              <w:rPr>
                <w:sz w:val="24"/>
                <w:szCs w:val="24"/>
              </w:rPr>
            </w:pPr>
            <w:r w:rsidRPr="00041EF2">
              <w:rPr>
                <w:sz w:val="24"/>
                <w:szCs w:val="24"/>
              </w:rPr>
              <w:t>Работа по перевозкам, оказание помощи в их организации</w:t>
            </w:r>
          </w:p>
        </w:tc>
      </w:tr>
      <w:tr w:rsidR="001E76B5" w:rsidTr="00041EF2">
        <w:tc>
          <w:tcPr>
            <w:tcW w:w="1051" w:type="pct"/>
            <w:vMerge w:val="restart"/>
            <w:vAlign w:val="center"/>
          </w:tcPr>
          <w:p w:rsidR="001E76B5" w:rsidRPr="00041EF2" w:rsidRDefault="001E76B5" w:rsidP="00041EF2">
            <w:pPr>
              <w:pStyle w:val="af9"/>
              <w:spacing w:line="240" w:lineRule="auto"/>
              <w:jc w:val="center"/>
              <w:rPr>
                <w:sz w:val="24"/>
                <w:szCs w:val="24"/>
              </w:rPr>
            </w:pPr>
            <w:r w:rsidRPr="00041EF2">
              <w:rPr>
                <w:sz w:val="24"/>
                <w:szCs w:val="24"/>
              </w:rPr>
              <w:t>Руанда</w:t>
            </w:r>
          </w:p>
        </w:tc>
        <w:tc>
          <w:tcPr>
            <w:tcW w:w="1221" w:type="pct"/>
            <w:vAlign w:val="center"/>
          </w:tcPr>
          <w:p w:rsidR="001E76B5" w:rsidRPr="00041EF2" w:rsidRDefault="001E76B5" w:rsidP="00041EF2">
            <w:pPr>
              <w:pStyle w:val="af9"/>
              <w:spacing w:line="240" w:lineRule="auto"/>
              <w:jc w:val="center"/>
              <w:rPr>
                <w:sz w:val="24"/>
                <w:szCs w:val="24"/>
              </w:rPr>
            </w:pPr>
            <w:r w:rsidRPr="00041EF2">
              <w:rPr>
                <w:sz w:val="24"/>
                <w:szCs w:val="24"/>
              </w:rPr>
              <w:t xml:space="preserve">Отряд спасения </w:t>
            </w:r>
            <w:r w:rsidRPr="00041EF2">
              <w:rPr>
                <w:sz w:val="24"/>
                <w:szCs w:val="24"/>
              </w:rPr>
              <w:lastRenderedPageBreak/>
              <w:t>пострадавших в Руанде</w:t>
            </w:r>
          </w:p>
        </w:tc>
        <w:tc>
          <w:tcPr>
            <w:tcW w:w="916" w:type="pct"/>
            <w:vAlign w:val="center"/>
          </w:tcPr>
          <w:p w:rsidR="001E76B5" w:rsidRPr="00041EF2" w:rsidRDefault="001E76B5" w:rsidP="00041EF2">
            <w:pPr>
              <w:pStyle w:val="af9"/>
              <w:spacing w:line="240" w:lineRule="auto"/>
              <w:jc w:val="center"/>
              <w:rPr>
                <w:sz w:val="24"/>
                <w:szCs w:val="24"/>
              </w:rPr>
            </w:pPr>
            <w:r w:rsidRPr="00041EF2">
              <w:rPr>
                <w:sz w:val="24"/>
                <w:szCs w:val="24"/>
              </w:rPr>
              <w:lastRenderedPageBreak/>
              <w:t>09-12.1994</w:t>
            </w:r>
          </w:p>
        </w:tc>
        <w:tc>
          <w:tcPr>
            <w:tcW w:w="1812" w:type="pct"/>
            <w:vAlign w:val="center"/>
          </w:tcPr>
          <w:p w:rsidR="001E76B5" w:rsidRPr="00041EF2" w:rsidRDefault="001E76B5" w:rsidP="00041EF2">
            <w:pPr>
              <w:pStyle w:val="af9"/>
              <w:spacing w:line="240" w:lineRule="auto"/>
              <w:jc w:val="center"/>
              <w:rPr>
                <w:sz w:val="24"/>
                <w:szCs w:val="24"/>
              </w:rPr>
            </w:pPr>
            <w:r w:rsidRPr="00041EF2">
              <w:rPr>
                <w:sz w:val="24"/>
                <w:szCs w:val="24"/>
              </w:rPr>
              <w:t xml:space="preserve">Госпитализация, эвакуация, </w:t>
            </w:r>
            <w:r w:rsidRPr="00041EF2">
              <w:rPr>
                <w:sz w:val="24"/>
                <w:szCs w:val="24"/>
              </w:rPr>
              <w:lastRenderedPageBreak/>
              <w:t>доставка питьевой воды</w:t>
            </w:r>
          </w:p>
        </w:tc>
      </w:tr>
      <w:tr w:rsidR="001E76B5" w:rsidTr="00041EF2">
        <w:tc>
          <w:tcPr>
            <w:tcW w:w="1051" w:type="pct"/>
            <w:vMerge/>
            <w:vAlign w:val="center"/>
          </w:tcPr>
          <w:p w:rsidR="001E76B5" w:rsidRPr="00041EF2" w:rsidRDefault="001E76B5" w:rsidP="00041EF2">
            <w:pPr>
              <w:pStyle w:val="af9"/>
              <w:spacing w:line="240" w:lineRule="auto"/>
              <w:jc w:val="center"/>
              <w:rPr>
                <w:sz w:val="24"/>
                <w:szCs w:val="24"/>
              </w:rPr>
            </w:pPr>
          </w:p>
        </w:tc>
        <w:tc>
          <w:tcPr>
            <w:tcW w:w="1221" w:type="pct"/>
            <w:vAlign w:val="center"/>
          </w:tcPr>
          <w:p w:rsidR="001E76B5" w:rsidRPr="00041EF2" w:rsidRDefault="001E76B5" w:rsidP="00041EF2">
            <w:pPr>
              <w:pStyle w:val="af9"/>
              <w:spacing w:line="240" w:lineRule="auto"/>
              <w:jc w:val="center"/>
              <w:rPr>
                <w:sz w:val="24"/>
                <w:szCs w:val="24"/>
              </w:rPr>
            </w:pPr>
            <w:r w:rsidRPr="00041EF2">
              <w:rPr>
                <w:sz w:val="24"/>
                <w:szCs w:val="24"/>
              </w:rPr>
              <w:t>Авиационная эскадрилья</w:t>
            </w:r>
          </w:p>
        </w:tc>
        <w:tc>
          <w:tcPr>
            <w:tcW w:w="916" w:type="pct"/>
            <w:vAlign w:val="center"/>
          </w:tcPr>
          <w:p w:rsidR="001E76B5" w:rsidRPr="00041EF2" w:rsidRDefault="001E76B5" w:rsidP="00041EF2">
            <w:pPr>
              <w:pStyle w:val="af9"/>
              <w:spacing w:line="240" w:lineRule="auto"/>
              <w:jc w:val="center"/>
              <w:rPr>
                <w:sz w:val="24"/>
                <w:szCs w:val="24"/>
              </w:rPr>
            </w:pPr>
            <w:r w:rsidRPr="00041EF2">
              <w:rPr>
                <w:sz w:val="24"/>
                <w:szCs w:val="24"/>
              </w:rPr>
              <w:t>09-12.1994</w:t>
            </w:r>
          </w:p>
        </w:tc>
        <w:tc>
          <w:tcPr>
            <w:tcW w:w="1812" w:type="pct"/>
            <w:vAlign w:val="center"/>
          </w:tcPr>
          <w:p w:rsidR="001E76B5" w:rsidRPr="00041EF2" w:rsidRDefault="001E76B5" w:rsidP="00041EF2">
            <w:pPr>
              <w:pStyle w:val="af9"/>
              <w:spacing w:line="240" w:lineRule="auto"/>
              <w:jc w:val="center"/>
              <w:rPr>
                <w:sz w:val="24"/>
                <w:szCs w:val="24"/>
              </w:rPr>
            </w:pPr>
            <w:r w:rsidRPr="00041EF2">
              <w:rPr>
                <w:sz w:val="24"/>
                <w:szCs w:val="24"/>
              </w:rPr>
              <w:t xml:space="preserve">Эвакуация беженцев из Найроби (Кения) в </w:t>
            </w:r>
            <w:proofErr w:type="spellStart"/>
            <w:r w:rsidRPr="00041EF2">
              <w:rPr>
                <w:sz w:val="24"/>
                <w:szCs w:val="24"/>
              </w:rPr>
              <w:t>Гома</w:t>
            </w:r>
            <w:proofErr w:type="spellEnd"/>
            <w:r w:rsidRPr="00041EF2">
              <w:rPr>
                <w:sz w:val="24"/>
                <w:szCs w:val="24"/>
              </w:rPr>
              <w:t xml:space="preserve"> (Заир), доставка гуманитарной помощи беженцам</w:t>
            </w:r>
          </w:p>
        </w:tc>
      </w:tr>
      <w:tr w:rsidR="001E76B5" w:rsidTr="00041EF2">
        <w:tc>
          <w:tcPr>
            <w:tcW w:w="1051" w:type="pct"/>
            <w:vMerge w:val="restart"/>
            <w:vAlign w:val="center"/>
          </w:tcPr>
          <w:p w:rsidR="001E76B5" w:rsidRPr="00041EF2" w:rsidRDefault="001E76B5" w:rsidP="00041EF2">
            <w:pPr>
              <w:pStyle w:val="af9"/>
              <w:spacing w:line="240" w:lineRule="auto"/>
              <w:jc w:val="center"/>
              <w:rPr>
                <w:sz w:val="24"/>
                <w:szCs w:val="24"/>
              </w:rPr>
            </w:pPr>
            <w:r w:rsidRPr="00041EF2">
              <w:rPr>
                <w:sz w:val="24"/>
                <w:szCs w:val="24"/>
              </w:rPr>
              <w:t>Участие в составе групп наблюдателей ООН</w:t>
            </w:r>
          </w:p>
        </w:tc>
        <w:tc>
          <w:tcPr>
            <w:tcW w:w="1221" w:type="pct"/>
            <w:vAlign w:val="center"/>
          </w:tcPr>
          <w:p w:rsidR="001E76B5" w:rsidRPr="00041EF2" w:rsidRDefault="001E76B5" w:rsidP="00041EF2">
            <w:pPr>
              <w:pStyle w:val="af9"/>
              <w:spacing w:line="240" w:lineRule="auto"/>
              <w:jc w:val="center"/>
              <w:rPr>
                <w:sz w:val="24"/>
                <w:szCs w:val="24"/>
              </w:rPr>
            </w:pPr>
            <w:r w:rsidRPr="00041EF2">
              <w:rPr>
                <w:sz w:val="24"/>
                <w:szCs w:val="24"/>
              </w:rPr>
              <w:t>Штабные офицеры</w:t>
            </w:r>
          </w:p>
        </w:tc>
        <w:tc>
          <w:tcPr>
            <w:tcW w:w="916" w:type="pct"/>
            <w:vAlign w:val="center"/>
          </w:tcPr>
          <w:p w:rsidR="001E76B5" w:rsidRPr="00041EF2" w:rsidRDefault="001E76B5" w:rsidP="00041EF2">
            <w:pPr>
              <w:pStyle w:val="af9"/>
              <w:spacing w:line="240" w:lineRule="auto"/>
              <w:jc w:val="center"/>
              <w:rPr>
                <w:sz w:val="24"/>
                <w:szCs w:val="24"/>
              </w:rPr>
            </w:pPr>
            <w:r w:rsidRPr="00041EF2">
              <w:rPr>
                <w:sz w:val="24"/>
                <w:szCs w:val="24"/>
              </w:rPr>
              <w:t>02.1996</w:t>
            </w:r>
          </w:p>
        </w:tc>
        <w:tc>
          <w:tcPr>
            <w:tcW w:w="1812" w:type="pct"/>
            <w:vAlign w:val="center"/>
          </w:tcPr>
          <w:p w:rsidR="001E76B5" w:rsidRPr="00041EF2" w:rsidRDefault="001E76B5" w:rsidP="00041EF2">
            <w:pPr>
              <w:pStyle w:val="af9"/>
              <w:spacing w:line="240" w:lineRule="auto"/>
              <w:jc w:val="center"/>
              <w:rPr>
                <w:sz w:val="24"/>
                <w:szCs w:val="24"/>
              </w:rPr>
            </w:pPr>
            <w:r w:rsidRPr="00041EF2">
              <w:rPr>
                <w:sz w:val="24"/>
                <w:szCs w:val="24"/>
              </w:rPr>
              <w:t>Составление планов: рабочих, распределение материалов, перевозок; докладов финансовых смет</w:t>
            </w:r>
          </w:p>
        </w:tc>
      </w:tr>
      <w:tr w:rsidR="001E76B5" w:rsidTr="00041EF2">
        <w:tc>
          <w:tcPr>
            <w:tcW w:w="1051" w:type="pct"/>
            <w:vMerge/>
            <w:vAlign w:val="center"/>
          </w:tcPr>
          <w:p w:rsidR="001E76B5" w:rsidRPr="00041EF2" w:rsidRDefault="001E76B5" w:rsidP="00041EF2">
            <w:pPr>
              <w:pStyle w:val="af9"/>
              <w:spacing w:line="240" w:lineRule="auto"/>
              <w:jc w:val="center"/>
              <w:rPr>
                <w:sz w:val="24"/>
                <w:szCs w:val="24"/>
              </w:rPr>
            </w:pPr>
          </w:p>
        </w:tc>
        <w:tc>
          <w:tcPr>
            <w:tcW w:w="1221" w:type="pct"/>
            <w:vAlign w:val="center"/>
          </w:tcPr>
          <w:p w:rsidR="001E76B5" w:rsidRPr="00041EF2" w:rsidRDefault="001E76B5" w:rsidP="00041EF2">
            <w:pPr>
              <w:pStyle w:val="af9"/>
              <w:spacing w:line="240" w:lineRule="auto"/>
              <w:jc w:val="center"/>
              <w:rPr>
                <w:sz w:val="24"/>
                <w:szCs w:val="24"/>
              </w:rPr>
            </w:pPr>
            <w:r w:rsidRPr="00041EF2">
              <w:rPr>
                <w:sz w:val="24"/>
                <w:szCs w:val="24"/>
              </w:rPr>
              <w:t>Авиационная эскадрилья</w:t>
            </w:r>
          </w:p>
        </w:tc>
        <w:tc>
          <w:tcPr>
            <w:tcW w:w="916" w:type="pct"/>
            <w:vAlign w:val="center"/>
          </w:tcPr>
          <w:p w:rsidR="001E76B5" w:rsidRPr="00041EF2" w:rsidRDefault="001E76B5" w:rsidP="00041EF2">
            <w:pPr>
              <w:pStyle w:val="af9"/>
              <w:spacing w:line="240" w:lineRule="auto"/>
              <w:jc w:val="center"/>
              <w:rPr>
                <w:sz w:val="24"/>
                <w:szCs w:val="24"/>
              </w:rPr>
            </w:pPr>
            <w:r w:rsidRPr="00041EF2">
              <w:rPr>
                <w:sz w:val="24"/>
                <w:szCs w:val="24"/>
              </w:rPr>
              <w:t>02.1996</w:t>
            </w:r>
          </w:p>
        </w:tc>
        <w:tc>
          <w:tcPr>
            <w:tcW w:w="1812" w:type="pct"/>
            <w:vAlign w:val="center"/>
          </w:tcPr>
          <w:p w:rsidR="001E76B5" w:rsidRPr="00041EF2" w:rsidRDefault="00E221E7" w:rsidP="00041EF2">
            <w:pPr>
              <w:pStyle w:val="af9"/>
              <w:spacing w:line="240" w:lineRule="auto"/>
              <w:jc w:val="center"/>
              <w:rPr>
                <w:sz w:val="24"/>
                <w:szCs w:val="24"/>
              </w:rPr>
            </w:pPr>
            <w:r w:rsidRPr="00041EF2">
              <w:rPr>
                <w:sz w:val="24"/>
                <w:szCs w:val="24"/>
              </w:rPr>
              <w:t>Доставка продовольствия, организация снабжения</w:t>
            </w:r>
          </w:p>
        </w:tc>
      </w:tr>
    </w:tbl>
    <w:p w:rsidR="006464D4" w:rsidRDefault="006464D4" w:rsidP="0037116A">
      <w:pPr>
        <w:pStyle w:val="af9"/>
        <w:ind w:firstLine="709"/>
      </w:pPr>
    </w:p>
    <w:p w:rsidR="00A96D21" w:rsidRDefault="00B406FC" w:rsidP="00A363EC">
      <w:pPr>
        <w:pStyle w:val="af9"/>
        <w:ind w:firstLine="709"/>
      </w:pPr>
      <w:r>
        <w:t>Следующим важным изменением стал пересмотр</w:t>
      </w:r>
      <w:r w:rsidRPr="00B406FC">
        <w:t xml:space="preserve"> </w:t>
      </w:r>
      <w:r>
        <w:t xml:space="preserve">Программы национальной обороны 1976 года. Инициатором выступил </w:t>
      </w:r>
      <w:proofErr w:type="spellStart"/>
      <w:r>
        <w:t>Хосокава</w:t>
      </w:r>
      <w:proofErr w:type="spellEnd"/>
      <w:r w:rsidR="00A02D94" w:rsidRPr="00A02D94">
        <w:t xml:space="preserve"> </w:t>
      </w:r>
      <w:proofErr w:type="spellStart"/>
      <w:r w:rsidR="00A02D94">
        <w:t>Морихиро</w:t>
      </w:r>
      <w:proofErr w:type="spellEnd"/>
      <w:r w:rsidR="00A02D94">
        <w:rPr>
          <w:rStyle w:val="ab"/>
        </w:rPr>
        <w:t xml:space="preserve"> </w:t>
      </w:r>
      <w:r>
        <w:rPr>
          <w:rStyle w:val="ab"/>
        </w:rPr>
        <w:footnoteReference w:id="87"/>
      </w:r>
      <w:r>
        <w:t>, в 1994 году он создает при правительстве Консультативный комитет по проблемам обороны</w:t>
      </w:r>
      <w:r w:rsidR="00725846">
        <w:t xml:space="preserve">, чтобы он занялся пересмотром. </w:t>
      </w:r>
      <w:r>
        <w:t xml:space="preserve"> </w:t>
      </w:r>
      <w:r w:rsidR="000E24AF">
        <w:t xml:space="preserve">Затем уже при </w:t>
      </w:r>
      <w:proofErr w:type="spellStart"/>
      <w:r w:rsidR="000E24AF" w:rsidRPr="000E24AF">
        <w:t>Мураяма</w:t>
      </w:r>
      <w:proofErr w:type="spellEnd"/>
      <w:r w:rsidR="000E24AF">
        <w:rPr>
          <w:rStyle w:val="ab"/>
        </w:rPr>
        <w:footnoteReference w:id="88"/>
      </w:r>
      <w:r w:rsidR="000E24AF" w:rsidRPr="000E24AF">
        <w:t xml:space="preserve"> </w:t>
      </w:r>
      <w:r w:rsidR="00CB7611">
        <w:t xml:space="preserve">был подготовлен доклад под названием </w:t>
      </w:r>
      <w:r w:rsidR="00CE55FA" w:rsidRPr="00CE55FA">
        <w:t>«</w:t>
      </w:r>
      <w:r w:rsidR="00CB7611">
        <w:t xml:space="preserve">Анализ </w:t>
      </w:r>
      <w:r w:rsidR="00CE55FA">
        <w:t>о</w:t>
      </w:r>
      <w:r w:rsidR="00CB7611" w:rsidRPr="00CB7611">
        <w:t>б</w:t>
      </w:r>
      <w:r w:rsidR="00CB7611">
        <w:t>еспечени</w:t>
      </w:r>
      <w:r w:rsidR="00CE55FA">
        <w:t>я</w:t>
      </w:r>
      <w:r w:rsidR="00CB7611" w:rsidRPr="00CB7611">
        <w:t xml:space="preserve"> безопасности и оборон</w:t>
      </w:r>
      <w:r w:rsidR="00CB7611">
        <w:t>оспособност</w:t>
      </w:r>
      <w:r w:rsidR="00CE55FA">
        <w:t>и Японии:</w:t>
      </w:r>
      <w:r w:rsidR="00CB7611">
        <w:t xml:space="preserve"> </w:t>
      </w:r>
      <w:r w:rsidR="00CE55FA">
        <w:t>перспективы</w:t>
      </w:r>
      <w:r w:rsidR="00CB7611" w:rsidRPr="00CB7611">
        <w:t xml:space="preserve"> 21-го века</w:t>
      </w:r>
      <w:r w:rsidR="00CE55FA" w:rsidRPr="00CE55FA">
        <w:t>»</w:t>
      </w:r>
      <w:r w:rsidR="00CE55FA">
        <w:t xml:space="preserve"> (</w:t>
      </w:r>
      <w:r w:rsidR="00CE55FA" w:rsidRPr="00CE55FA">
        <w:rPr>
          <w:rFonts w:hint="eastAsia"/>
        </w:rPr>
        <w:t>日本の安全保障と防衛力のあり方‐</w:t>
      </w:r>
      <w:r w:rsidR="00CE55FA" w:rsidRPr="00CE55FA">
        <w:rPr>
          <w:rFonts w:hint="eastAsia"/>
        </w:rPr>
        <w:t>21</w:t>
      </w:r>
      <w:r w:rsidR="00CE55FA">
        <w:rPr>
          <w:rFonts w:hint="eastAsia"/>
        </w:rPr>
        <w:t>世紀へ向けての展望</w:t>
      </w:r>
      <w:r w:rsidR="00CE55FA">
        <w:t xml:space="preserve"> </w:t>
      </w:r>
      <w:r w:rsidR="00CE55FA" w:rsidRPr="00CE55FA">
        <w:t>—</w:t>
      </w:r>
      <w:r w:rsidR="00CE55FA">
        <w:t xml:space="preserve"> </w:t>
      </w:r>
      <w:proofErr w:type="spellStart"/>
      <w:r w:rsidR="00CE55FA">
        <w:t>нихон</w:t>
      </w:r>
      <w:proofErr w:type="spellEnd"/>
      <w:r w:rsidR="00CE55FA" w:rsidRPr="00CE55FA">
        <w:rPr>
          <w:rFonts w:hint="eastAsia"/>
        </w:rPr>
        <w:t xml:space="preserve"> </w:t>
      </w:r>
      <w:r w:rsidR="00CE55FA">
        <w:t>но</w:t>
      </w:r>
      <w:r w:rsidR="00CE55FA" w:rsidRPr="00CE55FA">
        <w:rPr>
          <w:rFonts w:hint="eastAsia"/>
        </w:rPr>
        <w:t xml:space="preserve"> </w:t>
      </w:r>
      <w:proofErr w:type="spellStart"/>
      <w:r w:rsidR="00CE55FA">
        <w:t>андзэн</w:t>
      </w:r>
      <w:proofErr w:type="spellEnd"/>
      <w:r w:rsidR="00CE55FA" w:rsidRPr="00CE55FA">
        <w:rPr>
          <w:rFonts w:hint="eastAsia"/>
        </w:rPr>
        <w:t xml:space="preserve"> </w:t>
      </w:r>
      <w:proofErr w:type="spellStart"/>
      <w:r w:rsidR="00CE55FA">
        <w:t>хосё</w:t>
      </w:r>
      <w:proofErr w:type="spellEnd"/>
      <w:r w:rsidR="00CE55FA">
        <w:t>:</w:t>
      </w:r>
      <w:r w:rsidR="00CE55FA" w:rsidRPr="00CE55FA">
        <w:rPr>
          <w:rFonts w:hint="eastAsia"/>
        </w:rPr>
        <w:t xml:space="preserve"> </w:t>
      </w:r>
      <w:r w:rsidR="00CE55FA">
        <w:t>то</w:t>
      </w:r>
      <w:r w:rsidR="00CE55FA" w:rsidRPr="00CE55FA">
        <w:rPr>
          <w:rFonts w:hint="eastAsia"/>
        </w:rPr>
        <w:t xml:space="preserve"> </w:t>
      </w:r>
      <w:proofErr w:type="spellStart"/>
      <w:r w:rsidR="00CE55FA">
        <w:t>бо</w:t>
      </w:r>
      <w:proofErr w:type="gramStart"/>
      <w:r w:rsidR="00CE55FA">
        <w:t>:э</w:t>
      </w:r>
      <w:proofErr w:type="gramEnd"/>
      <w:r w:rsidR="0019245E">
        <w:t>й</w:t>
      </w:r>
      <w:r w:rsidR="00CE55FA">
        <w:t>рёку</w:t>
      </w:r>
      <w:proofErr w:type="spellEnd"/>
      <w:r w:rsidR="00CE55FA" w:rsidRPr="00CE55FA">
        <w:rPr>
          <w:rFonts w:hint="eastAsia"/>
        </w:rPr>
        <w:t xml:space="preserve"> </w:t>
      </w:r>
      <w:r w:rsidR="00CE55FA">
        <w:t>но</w:t>
      </w:r>
      <w:r w:rsidR="00CE55FA" w:rsidRPr="00CE55FA">
        <w:rPr>
          <w:rFonts w:hint="eastAsia"/>
        </w:rPr>
        <w:t xml:space="preserve"> </w:t>
      </w:r>
      <w:proofErr w:type="spellStart"/>
      <w:r w:rsidR="00CE55FA">
        <w:t>ариката</w:t>
      </w:r>
      <w:proofErr w:type="spellEnd"/>
      <w:r w:rsidR="00CE55FA" w:rsidRPr="00CE55FA">
        <w:rPr>
          <w:rFonts w:hint="eastAsia"/>
        </w:rPr>
        <w:t xml:space="preserve"> </w:t>
      </w:r>
      <w:r w:rsidR="00CE55FA" w:rsidRPr="00CE55FA">
        <w:rPr>
          <w:rFonts w:hint="eastAsia"/>
        </w:rPr>
        <w:t>‐</w:t>
      </w:r>
      <w:r w:rsidR="00CE55FA" w:rsidRPr="00CE55FA">
        <w:rPr>
          <w:rFonts w:hint="eastAsia"/>
        </w:rPr>
        <w:t xml:space="preserve"> 21 </w:t>
      </w:r>
      <w:proofErr w:type="spellStart"/>
      <w:r w:rsidR="00CE55FA">
        <w:t>сэ</w:t>
      </w:r>
      <w:r w:rsidR="00725846">
        <w:t>й</w:t>
      </w:r>
      <w:r w:rsidR="00CE55FA">
        <w:t>ки</w:t>
      </w:r>
      <w:proofErr w:type="spellEnd"/>
      <w:r w:rsidR="00CE55FA" w:rsidRPr="00CE55FA">
        <w:rPr>
          <w:rFonts w:hint="eastAsia"/>
        </w:rPr>
        <w:t xml:space="preserve"> </w:t>
      </w:r>
      <w:r w:rsidR="00CE55FA">
        <w:t>э</w:t>
      </w:r>
      <w:r w:rsidR="00CE55FA" w:rsidRPr="00CE55FA">
        <w:rPr>
          <w:rFonts w:hint="eastAsia"/>
        </w:rPr>
        <w:t xml:space="preserve"> </w:t>
      </w:r>
      <w:proofErr w:type="spellStart"/>
      <w:r w:rsidR="00CE55FA">
        <w:t>мукэтэ</w:t>
      </w:r>
      <w:proofErr w:type="spellEnd"/>
      <w:r w:rsidR="00CE55FA" w:rsidRPr="00CE55FA">
        <w:rPr>
          <w:rFonts w:hint="eastAsia"/>
        </w:rPr>
        <w:t xml:space="preserve"> </w:t>
      </w:r>
      <w:r w:rsidR="00CE55FA">
        <w:t>но</w:t>
      </w:r>
      <w:r w:rsidR="00CE55FA" w:rsidRPr="00CE55FA">
        <w:rPr>
          <w:rFonts w:hint="eastAsia"/>
        </w:rPr>
        <w:t xml:space="preserve"> </w:t>
      </w:r>
      <w:proofErr w:type="spellStart"/>
      <w:r w:rsidR="00CE55FA">
        <w:t>тэнбо</w:t>
      </w:r>
      <w:proofErr w:type="spellEnd"/>
      <w:r w:rsidR="00CE55FA">
        <w:t>:)</w:t>
      </w:r>
      <w:r w:rsidR="00A363EC">
        <w:t xml:space="preserve">. </w:t>
      </w:r>
      <w:r w:rsidR="00725846">
        <w:t>В</w:t>
      </w:r>
      <w:r w:rsidR="00674B38">
        <w:t>о второй главе</w:t>
      </w:r>
      <w:r w:rsidR="00A363EC">
        <w:t xml:space="preserve"> доклад</w:t>
      </w:r>
      <w:r w:rsidR="00674B38">
        <w:t>а</w:t>
      </w:r>
      <w:r w:rsidR="00A363EC">
        <w:t xml:space="preserve"> говорилось </w:t>
      </w:r>
      <w:r w:rsidR="00A96D21">
        <w:t>следующее:</w:t>
      </w:r>
      <w:r w:rsidR="00A363EC">
        <w:t xml:space="preserve"> </w:t>
      </w:r>
      <w:r w:rsidR="00A363EC" w:rsidRPr="00A96D21">
        <w:t>Япония должна освободиться от своей прошлой пассивной политики безопасности и впредь играть активную роль в формировании нового порядка. Для того</w:t>
      </w:r>
      <w:proofErr w:type="gramStart"/>
      <w:r w:rsidR="00A363EC" w:rsidRPr="00A96D21">
        <w:t>,</w:t>
      </w:r>
      <w:proofErr w:type="gramEnd"/>
      <w:r w:rsidR="00A363EC" w:rsidRPr="00A96D21">
        <w:t xml:space="preserve"> чтобы предотвратить применение силы в качестве средства разрешения международных споров, Япония намерена содействовать ООН. И для этого Япония должна прилагать усилия для достижения этой цели: в полной мере использовать все политические средства, такие как дипломатия, экономика и оборона. То есть, необходимо создать последовательную и всеобъемлющую политику в области безопасности, которая</w:t>
      </w:r>
      <w:r w:rsidR="00A96D21" w:rsidRPr="00A96D21">
        <w:t xml:space="preserve"> должна</w:t>
      </w:r>
      <w:r w:rsidR="00A363EC" w:rsidRPr="00A96D21">
        <w:t xml:space="preserve"> </w:t>
      </w:r>
      <w:r w:rsidR="00A96D21" w:rsidRPr="00A96D21">
        <w:t>заключаться</w:t>
      </w:r>
      <w:r w:rsidR="00A363EC" w:rsidRPr="00A96D21">
        <w:t xml:space="preserve"> в следующем: </w:t>
      </w:r>
      <w:r w:rsidR="00A96D21" w:rsidRPr="00A96D21">
        <w:t>в</w:t>
      </w:r>
      <w:r w:rsidR="00A363EC" w:rsidRPr="00A96D21">
        <w:t xml:space="preserve">о-первых, развитие многостороннего сотрудничества в области безопасности на глобальном и региональном </w:t>
      </w:r>
      <w:r w:rsidR="00A363EC" w:rsidRPr="00A96D21">
        <w:lastRenderedPageBreak/>
        <w:t xml:space="preserve">уровнях; во-вторых, усиление функций безопасности отношений между Японией и США; </w:t>
      </w:r>
      <w:proofErr w:type="gramStart"/>
      <w:r w:rsidR="00A363EC" w:rsidRPr="00A96D21">
        <w:t>и</w:t>
      </w:r>
      <w:proofErr w:type="gramEnd"/>
      <w:r w:rsidR="00A363EC" w:rsidRPr="00A96D21">
        <w:t xml:space="preserve"> в-третьих, владение высоконадежной и эффективной </w:t>
      </w:r>
      <w:r w:rsidR="00A96D21" w:rsidRPr="00A96D21">
        <w:t>обороноспособност</w:t>
      </w:r>
      <w:r w:rsidR="00A96D21">
        <w:t>ью</w:t>
      </w:r>
      <w:r w:rsidR="00A96D21" w:rsidRPr="00A96D21">
        <w:t>.</w:t>
      </w:r>
      <w:r w:rsidR="00A96D21">
        <w:rPr>
          <w:rStyle w:val="ab"/>
        </w:rPr>
        <w:footnoteReference w:id="89"/>
      </w:r>
      <w:r w:rsidR="00A96D21">
        <w:t xml:space="preserve"> </w:t>
      </w:r>
      <w:r w:rsidR="00674B38">
        <w:t xml:space="preserve">Из </w:t>
      </w:r>
      <w:r w:rsidR="00F86533">
        <w:t>этого</w:t>
      </w:r>
      <w:r w:rsidR="00674B38">
        <w:t xml:space="preserve"> можно сделать вывод</w:t>
      </w:r>
      <w:r w:rsidR="00A96D21">
        <w:t xml:space="preserve">, </w:t>
      </w:r>
      <w:r w:rsidR="00674B38">
        <w:t xml:space="preserve">по мнению </w:t>
      </w:r>
      <w:r w:rsidR="00F86533">
        <w:t>составителей доклада</w:t>
      </w:r>
      <w:r w:rsidR="00674B38">
        <w:t>,</w:t>
      </w:r>
      <w:r w:rsidR="00A96D21">
        <w:t xml:space="preserve"> </w:t>
      </w:r>
      <w:proofErr w:type="gramStart"/>
      <w:r w:rsidR="00674B38">
        <w:t>Японии</w:t>
      </w:r>
      <w:proofErr w:type="gramEnd"/>
      <w:r w:rsidR="00674B38">
        <w:t xml:space="preserve"> возможно следует полагаться не только на японо-американскую систему безопасности, но также следует укреплять сотрудничество с другими странами.</w:t>
      </w:r>
      <w:r w:rsidR="00F50DED">
        <w:t xml:space="preserve"> </w:t>
      </w:r>
      <w:r w:rsidR="006B3EFB">
        <w:t>В</w:t>
      </w:r>
      <w:r w:rsidR="00F50DED">
        <w:t xml:space="preserve"> целом главной причиной существования японо-американского сотрудничества считалась угроза в лице Советского Союза, которая перестала существовать. </w:t>
      </w:r>
    </w:p>
    <w:p w:rsidR="00A96D21" w:rsidRPr="00A96D21" w:rsidRDefault="00A96D21" w:rsidP="00A363EC">
      <w:pPr>
        <w:pStyle w:val="af9"/>
        <w:ind w:firstLine="709"/>
      </w:pPr>
      <w:r>
        <w:t>Данный доклад вызвал обеспокоенность в политических кругах США</w:t>
      </w:r>
      <w:r w:rsidR="00674B38">
        <w:t xml:space="preserve"> по поводу шаткости японо-американского союза</w:t>
      </w:r>
      <w:r>
        <w:t>,</w:t>
      </w:r>
      <w:r w:rsidR="00B11E00">
        <w:t xml:space="preserve"> в </w:t>
      </w:r>
      <w:proofErr w:type="gramStart"/>
      <w:r w:rsidR="00B11E00">
        <w:t>связи</w:t>
      </w:r>
      <w:proofErr w:type="gramEnd"/>
      <w:r w:rsidR="00B11E00">
        <w:t xml:space="preserve"> с чем Америка была вынуждена несколько пересмотреть свою политику относительно Японии и инициировать пересмотр японо-американской системы безопасности, чтобы развеять опасения Японии в ненадежности американских обязательств</w:t>
      </w:r>
      <w:r w:rsidR="002C06E9">
        <w:t xml:space="preserve"> и придать ей больше значимости, но </w:t>
      </w:r>
      <w:r>
        <w:t xml:space="preserve"> </w:t>
      </w:r>
      <w:r w:rsidR="002C06E9">
        <w:t>главное не потерять контроль над японской оборонной политикой.</w:t>
      </w:r>
      <w:r w:rsidR="002C06E9">
        <w:rPr>
          <w:rStyle w:val="ab"/>
        </w:rPr>
        <w:footnoteReference w:id="90"/>
      </w:r>
    </w:p>
    <w:p w:rsidR="00B406FC" w:rsidRDefault="002C06E9" w:rsidP="0037116A">
      <w:pPr>
        <w:pStyle w:val="af9"/>
        <w:ind w:firstLine="709"/>
      </w:pPr>
      <w:r>
        <w:t>И в 199</w:t>
      </w:r>
      <w:r w:rsidR="00101784">
        <w:t>5</w:t>
      </w:r>
      <w:r>
        <w:t xml:space="preserve"> году была принята </w:t>
      </w:r>
      <w:r w:rsidR="0041523D">
        <w:t>новая</w:t>
      </w:r>
      <w:r>
        <w:t xml:space="preserve"> Программа национальной обороны</w:t>
      </w:r>
      <w:r w:rsidR="00101784">
        <w:t xml:space="preserve"> с 1996 </w:t>
      </w:r>
      <w:r w:rsidR="00280E5E">
        <w:t>г</w:t>
      </w:r>
      <w:r w:rsidR="00101784">
        <w:t>ода</w:t>
      </w:r>
      <w:r>
        <w:t xml:space="preserve">, а </w:t>
      </w:r>
      <w:r w:rsidR="00101784">
        <w:t>двумя годами</w:t>
      </w:r>
      <w:r>
        <w:t xml:space="preserve"> позже были пересмотрены</w:t>
      </w:r>
      <w:r w:rsidR="0041523D">
        <w:t xml:space="preserve"> и </w:t>
      </w:r>
      <w:r>
        <w:t>Руководящие принципы японо-американского сотрудничества</w:t>
      </w:r>
      <w:r w:rsidR="0041523D">
        <w:t xml:space="preserve"> от 1978 года. </w:t>
      </w:r>
    </w:p>
    <w:p w:rsidR="00101784" w:rsidRDefault="0041523D" w:rsidP="0037116A">
      <w:pPr>
        <w:pStyle w:val="af9"/>
        <w:ind w:firstLine="709"/>
      </w:pPr>
      <w:r>
        <w:t>Что касается Программы национальный о</w:t>
      </w:r>
      <w:r w:rsidR="00101784">
        <w:t>бороны</w:t>
      </w:r>
      <w:r w:rsidR="00F86533">
        <w:t>,</w:t>
      </w:r>
      <w:r w:rsidR="00101784">
        <w:t xml:space="preserve"> принципиально новым были </w:t>
      </w:r>
      <w:proofErr w:type="gramStart"/>
      <w:r w:rsidR="00101784">
        <w:t>пункты</w:t>
      </w:r>
      <w:proofErr w:type="gramEnd"/>
      <w:r w:rsidR="00101784">
        <w:t xml:space="preserve"> касающиеся</w:t>
      </w:r>
      <w:r w:rsidR="00773D62">
        <w:t xml:space="preserve"> того, что Япония расширила функции сил самообороны по обеспечению безопасности фактически на весь АТР. </w:t>
      </w:r>
      <w:r w:rsidR="00773D62" w:rsidRPr="00E71C14">
        <w:t xml:space="preserve">Согласно Программе </w:t>
      </w:r>
      <w:r w:rsidR="00E71C14">
        <w:t>обороны с</w:t>
      </w:r>
      <w:r w:rsidR="00773D62" w:rsidRPr="00E71C14">
        <w:t xml:space="preserve"> 199</w:t>
      </w:r>
      <w:r w:rsidR="00F86533">
        <w:t>7</w:t>
      </w:r>
      <w:r w:rsidR="00773D62" w:rsidRPr="00E71C14">
        <w:t xml:space="preserve"> года, обстановка в прилегающих </w:t>
      </w:r>
      <w:r w:rsidR="00EE45A3">
        <w:t>районах по-прежнему остается не</w:t>
      </w:r>
      <w:r w:rsidR="00773D62" w:rsidRPr="00E71C14">
        <w:t>стабильной, поэтому необходимы различные мероприятия по углублению отношений между странами и достижение стабильности в регионе</w:t>
      </w:r>
      <w:r w:rsidR="00396E6D" w:rsidRPr="00E71C14">
        <w:t>,</w:t>
      </w:r>
      <w:r w:rsidR="00773D62" w:rsidRPr="00E71C14">
        <w:t xml:space="preserve"> </w:t>
      </w:r>
      <w:r w:rsidR="00396E6D" w:rsidRPr="00E71C14">
        <w:t>т</w:t>
      </w:r>
      <w:r w:rsidR="00773D62" w:rsidRPr="00E71C14">
        <w:t xml:space="preserve">акже </w:t>
      </w:r>
      <w:r w:rsidR="00E71C14" w:rsidRPr="00E71C14">
        <w:t xml:space="preserve">Япония будет </w:t>
      </w:r>
      <w:r w:rsidR="00101784" w:rsidRPr="00E71C14">
        <w:t xml:space="preserve">содействовать </w:t>
      </w:r>
      <w:r w:rsidR="00101784" w:rsidRPr="00E71C14">
        <w:lastRenderedPageBreak/>
        <w:t>усилиям</w:t>
      </w:r>
      <w:r w:rsidR="00E71C14" w:rsidRPr="00E71C14">
        <w:t xml:space="preserve"> по обеспечению</w:t>
      </w:r>
      <w:r w:rsidR="00101784" w:rsidRPr="00E71C14">
        <w:t xml:space="preserve"> ме</w:t>
      </w:r>
      <w:r w:rsidR="00E71C14" w:rsidRPr="00E71C14">
        <w:t>ждународного мира путем участия</w:t>
      </w:r>
      <w:r w:rsidR="00101784" w:rsidRPr="00E71C14">
        <w:t xml:space="preserve"> в международной деятельности по оказанию чрезвычайной помощи.</w:t>
      </w:r>
      <w:r w:rsidR="00E71C14">
        <w:rPr>
          <w:rStyle w:val="ab"/>
          <w:color w:val="000000"/>
          <w:sz w:val="27"/>
          <w:szCs w:val="27"/>
        </w:rPr>
        <w:footnoteReference w:id="91"/>
      </w:r>
    </w:p>
    <w:p w:rsidR="00E71C14" w:rsidRDefault="00DE70F4" w:rsidP="0037116A">
      <w:pPr>
        <w:pStyle w:val="af9"/>
        <w:ind w:firstLine="709"/>
      </w:pPr>
      <w:r>
        <w:t xml:space="preserve">Информация о расширении функций сил самообороны, вызвала жаркие </w:t>
      </w:r>
      <w:proofErr w:type="gramStart"/>
      <w:r>
        <w:t>дебаты</w:t>
      </w:r>
      <w:proofErr w:type="gramEnd"/>
      <w:r>
        <w:t xml:space="preserve"> как </w:t>
      </w:r>
      <w:r w:rsidR="0019245E">
        <w:t xml:space="preserve">среди </w:t>
      </w:r>
      <w:r>
        <w:t>японской общественности, так и в азиатском сообществе в целом, так как в японской Конституции име</w:t>
      </w:r>
      <w:r w:rsidR="00280E5E">
        <w:t>лись</w:t>
      </w:r>
      <w:r>
        <w:t xml:space="preserve"> ограничения на коллективную самооборону.</w:t>
      </w:r>
      <w:r>
        <w:rPr>
          <w:rStyle w:val="ab"/>
        </w:rPr>
        <w:footnoteReference w:id="92"/>
      </w:r>
      <w:r>
        <w:t xml:space="preserve"> </w:t>
      </w:r>
    </w:p>
    <w:p w:rsidR="00BE2D4D" w:rsidRDefault="0009727E" w:rsidP="0037116A">
      <w:pPr>
        <w:pStyle w:val="af9"/>
        <w:ind w:firstLine="709"/>
      </w:pPr>
      <w:r w:rsidRPr="0009727E">
        <w:t xml:space="preserve">Новая версия Руководящих принципов японо-американского сотрудничества стала более широкой, в ней появились такие положения, как сотрудничество в мирное время, условия для своевременного и соответствующего пересмотра и сотрудничество в период возникновения ситуации в районах, </w:t>
      </w:r>
      <w:r>
        <w:t>прилегающих к</w:t>
      </w:r>
      <w:r w:rsidRPr="0009727E">
        <w:t xml:space="preserve"> Япони</w:t>
      </w:r>
      <w:r>
        <w:t>и</w:t>
      </w:r>
      <w:r w:rsidRPr="0009727E">
        <w:t>.</w:t>
      </w:r>
      <w:r>
        <w:rPr>
          <w:rStyle w:val="ab"/>
        </w:rPr>
        <w:footnoteReference w:id="93"/>
      </w:r>
      <w:r>
        <w:t xml:space="preserve"> </w:t>
      </w:r>
    </w:p>
    <w:p w:rsidR="00DE70F4" w:rsidRDefault="0009727E" w:rsidP="0037116A">
      <w:pPr>
        <w:pStyle w:val="af9"/>
        <w:ind w:firstLine="709"/>
      </w:pPr>
      <w:r>
        <w:t xml:space="preserve">С этого момента положение о районах, прилегающих к Японии, дает Японии право принимать </w:t>
      </w:r>
      <w:r w:rsidR="003E62CC">
        <w:t xml:space="preserve">совместное </w:t>
      </w:r>
      <w:r>
        <w:t>участие</w:t>
      </w:r>
      <w:r w:rsidR="003E62CC">
        <w:t xml:space="preserve"> с США в ликвидации</w:t>
      </w:r>
      <w:r>
        <w:t xml:space="preserve"> </w:t>
      </w:r>
      <w:r w:rsidR="003E62CC">
        <w:t>возможных конфликтов в пограничных странах. Главным образом это является отсылкой к ситуации на Корейском полуострове.</w:t>
      </w:r>
      <w:r w:rsidR="00447611">
        <w:t xml:space="preserve"> </w:t>
      </w:r>
      <w:r w:rsidR="00A6113C">
        <w:t xml:space="preserve">Так как после распада СССР доктрина КОНБ в своем первоначальном виде становится абсолютно </w:t>
      </w:r>
      <w:r w:rsidR="00A03504">
        <w:t>непригодной,</w:t>
      </w:r>
      <w:r w:rsidR="003E62CC">
        <w:t xml:space="preserve"> </w:t>
      </w:r>
      <w:r w:rsidR="00A6113C">
        <w:t>то возникла необходимость в резкой смене концепции</w:t>
      </w:r>
      <w:r w:rsidR="00A03504">
        <w:t xml:space="preserve">, и выход был найден в том, что </w:t>
      </w:r>
      <w:r w:rsidR="00C22451">
        <w:t>угроз</w:t>
      </w:r>
      <w:r w:rsidR="006A2014">
        <w:t>а</w:t>
      </w:r>
      <w:r w:rsidR="00C22451">
        <w:t xml:space="preserve"> в лице Советског</w:t>
      </w:r>
      <w:r w:rsidR="00BE2D4D">
        <w:t>о Союза заменила</w:t>
      </w:r>
      <w:r w:rsidR="006A2014">
        <w:t>сь</w:t>
      </w:r>
      <w:r w:rsidR="00BE2D4D">
        <w:t xml:space="preserve"> угроз</w:t>
      </w:r>
      <w:r w:rsidR="006A2014">
        <w:t>ой</w:t>
      </w:r>
      <w:r w:rsidR="00BE2D4D">
        <w:t xml:space="preserve"> со стороны Китая</w:t>
      </w:r>
      <w:r w:rsidR="0019245E">
        <w:t xml:space="preserve"> </w:t>
      </w:r>
      <w:r w:rsidR="00CB2805">
        <w:t xml:space="preserve">и </w:t>
      </w:r>
      <w:r w:rsidR="00BE2D4D">
        <w:t>КНДР</w:t>
      </w:r>
      <w:r w:rsidR="008A0B00">
        <w:t>.</w:t>
      </w:r>
      <w:r w:rsidR="00C22451">
        <w:t xml:space="preserve"> </w:t>
      </w:r>
      <w:proofErr w:type="gramStart"/>
      <w:r w:rsidR="0019245E">
        <w:t xml:space="preserve">С </w:t>
      </w:r>
      <w:r w:rsidR="00C22451">
        <w:t>1992 года</w:t>
      </w:r>
      <w:r w:rsidR="00BE2D4D">
        <w:t xml:space="preserve"> в </w:t>
      </w:r>
      <w:r w:rsidR="00BE2D4D" w:rsidRPr="005E2D91">
        <w:t>Белы</w:t>
      </w:r>
      <w:r w:rsidR="00BE2D4D">
        <w:t>х</w:t>
      </w:r>
      <w:r w:rsidR="00BE2D4D" w:rsidRPr="005E2D91">
        <w:t xml:space="preserve"> книг</w:t>
      </w:r>
      <w:r w:rsidR="00BE2D4D">
        <w:t>ах</w:t>
      </w:r>
      <w:r w:rsidR="00BE2D4D" w:rsidRPr="005E2D91">
        <w:t xml:space="preserve"> обороны</w:t>
      </w:r>
      <w:r w:rsidR="00BE2D4D">
        <w:t>, в законодательных актах по обороне и не только начинают фигурировать упоминания о коре</w:t>
      </w:r>
      <w:r w:rsidR="00EE45A3">
        <w:t>йской и китайской угрозах</w:t>
      </w:r>
      <w:r w:rsidR="00BE2D4D">
        <w:t xml:space="preserve">. </w:t>
      </w:r>
      <w:proofErr w:type="gramEnd"/>
    </w:p>
    <w:p w:rsidR="000E1EC9" w:rsidRDefault="006A2014" w:rsidP="0037116A">
      <w:pPr>
        <w:pStyle w:val="af9"/>
        <w:ind w:firstLine="709"/>
      </w:pPr>
      <w:r>
        <w:t>Н</w:t>
      </w:r>
      <w:r w:rsidR="00EE45A3">
        <w:t>ачиная с этого момента</w:t>
      </w:r>
      <w:r w:rsidR="0019245E">
        <w:t>,</w:t>
      </w:r>
      <w:r w:rsidR="00EA7354">
        <w:t xml:space="preserve"> </w:t>
      </w:r>
      <w:r w:rsidR="0019245E">
        <w:t xml:space="preserve">в условиях активного сотрудничества с США, </w:t>
      </w:r>
      <w:r w:rsidR="00EA7354">
        <w:t>происходит постепенное расширение законодательной базы оборонной политики, зон ответствен</w:t>
      </w:r>
      <w:r w:rsidR="0019245E">
        <w:t>ности,  функций сил самообороны</w:t>
      </w:r>
      <w:r w:rsidR="00EA7354">
        <w:t>.</w:t>
      </w:r>
      <w:r w:rsidR="00BF5E5C">
        <w:t xml:space="preserve"> </w:t>
      </w:r>
    </w:p>
    <w:p w:rsidR="00CB2805" w:rsidRDefault="000E1EC9" w:rsidP="0037116A">
      <w:pPr>
        <w:pStyle w:val="af9"/>
        <w:ind w:firstLine="709"/>
      </w:pPr>
      <w:r w:rsidRPr="000E1EC9">
        <w:t xml:space="preserve">В 1999 году были внесены поправки в Закон о силах самообороны, </w:t>
      </w:r>
      <w:r w:rsidR="0019245E">
        <w:t>которые</w:t>
      </w:r>
      <w:r w:rsidRPr="000E1EC9">
        <w:t xml:space="preserve"> касались использова</w:t>
      </w:r>
      <w:r w:rsidR="0019245E">
        <w:t>ния ВМС вне территориальных вод. С</w:t>
      </w:r>
      <w:r w:rsidRPr="000E1EC9">
        <w:t xml:space="preserve">огласно </w:t>
      </w:r>
      <w:r w:rsidRPr="000E1EC9">
        <w:lastRenderedPageBreak/>
        <w:t>поправкам</w:t>
      </w:r>
      <w:r w:rsidR="0019245E">
        <w:t>,</w:t>
      </w:r>
      <w:r w:rsidRPr="000E1EC9">
        <w:t xml:space="preserve"> Япония получила право посылать минно-тральные корабли за пределы своих вод, также было официально разрешено осуществлять эвакуацию японских граждан из «опасных зон» за рубежом. Одновременно был принят Закон о мерах при чрезвычайных ситуациях </w:t>
      </w:r>
      <w:r w:rsidR="0019245E">
        <w:t>в районах, прилегающих к Японии. С</w:t>
      </w:r>
      <w:r w:rsidRPr="000E1EC9">
        <w:t xml:space="preserve">огласно этому закону  силы самообороны должны оказывать тыловую поддержку США при возникновении экстренной ситуации в прилегающей территории. За 2004 год в Японии создают законодательную базу, которая регулирует действия властей и населения в ситуациях прогнозируемой угрозы  и непосредственно вооруженного нападения. В 2001 году по призыву США Япония приняла участие в антитеррористической операции в Афганистане, в </w:t>
      </w:r>
      <w:proofErr w:type="gramStart"/>
      <w:r w:rsidRPr="000E1EC9">
        <w:t>связи</w:t>
      </w:r>
      <w:proofErr w:type="gramEnd"/>
      <w:r w:rsidRPr="000E1EC9">
        <w:t xml:space="preserve"> с чем был принят Закон о специальных антитеррористических мерах, который дал возможность силам самообороны принимать участие в антитеррористических операциях. Через два года был принят Закон о специальных мерах по поддержке гуманитарного восстановления Ирака. Этот закон позволял премьер-министру отправить сухопутные силы самообороны в Ирак для оказания помощи американским войскам. Однако японское руководство вновь столкну</w:t>
      </w:r>
      <w:r w:rsidR="0019245E">
        <w:t>лось с обвинениями в нарушении К</w:t>
      </w:r>
      <w:r w:rsidRPr="000E1EC9">
        <w:t>онституции.</w:t>
      </w:r>
      <w:r>
        <w:rPr>
          <w:rStyle w:val="ab"/>
        </w:rPr>
        <w:footnoteReference w:id="94"/>
      </w:r>
      <w:r>
        <w:t xml:space="preserve"> </w:t>
      </w:r>
    </w:p>
    <w:p w:rsidR="00EF56DD" w:rsidRDefault="00CB2805" w:rsidP="0037116A">
      <w:pPr>
        <w:pStyle w:val="af9"/>
        <w:ind w:firstLine="709"/>
      </w:pPr>
      <w:r>
        <w:t>Также</w:t>
      </w:r>
      <w:r w:rsidR="00EF56DD">
        <w:t xml:space="preserve"> США продолж</w:t>
      </w:r>
      <w:r w:rsidR="00280E5E">
        <w:t>ают</w:t>
      </w:r>
      <w:r w:rsidR="00EF56DD">
        <w:t xml:space="preserve"> </w:t>
      </w:r>
      <w:proofErr w:type="gramStart"/>
      <w:r w:rsidR="00EF56DD">
        <w:t>активно</w:t>
      </w:r>
      <w:r>
        <w:t xml:space="preserve"> настаивать</w:t>
      </w:r>
      <w:proofErr w:type="gramEnd"/>
      <w:r>
        <w:t xml:space="preserve"> на том, чтобы Япония расширила свой военный статус и стала брать на себя больше ответственности в американо-японском военном сотрудничестве, принимая  </w:t>
      </w:r>
      <w:r w:rsidRPr="00CB2805">
        <w:t>непосредственное участие</w:t>
      </w:r>
      <w:r>
        <w:t xml:space="preserve"> в военных операциях Америки. </w:t>
      </w:r>
      <w:r w:rsidR="00EF56DD">
        <w:t xml:space="preserve"> </w:t>
      </w:r>
    </w:p>
    <w:p w:rsidR="0059668C" w:rsidRDefault="00D07599" w:rsidP="0037116A">
      <w:pPr>
        <w:pStyle w:val="af9"/>
        <w:ind w:firstLine="709"/>
      </w:pPr>
      <w:r>
        <w:t xml:space="preserve">Это подтолкнуло японское правительство начать попытки по пересмотру Конституции. </w:t>
      </w:r>
      <w:r w:rsidR="00EE667E" w:rsidRPr="00EE667E">
        <w:t xml:space="preserve">Важной подвижкой в этом отношении стал принятый </w:t>
      </w:r>
      <w:r w:rsidR="0019245E" w:rsidRPr="00EE667E">
        <w:t>в 2007 г.</w:t>
      </w:r>
      <w:r w:rsidR="0019245E">
        <w:t xml:space="preserve"> </w:t>
      </w:r>
      <w:r w:rsidR="00EE667E" w:rsidRPr="00EE667E">
        <w:t xml:space="preserve">парламентом </w:t>
      </w:r>
      <w:r w:rsidR="00641EC8" w:rsidRPr="00641EC8">
        <w:t>Закон о порядке внесения поправок в Конституцию Японии</w:t>
      </w:r>
      <w:r w:rsidR="00280E5E">
        <w:t xml:space="preserve"> (</w:t>
      </w:r>
      <w:r w:rsidR="00280E5E" w:rsidRPr="00280E5E">
        <w:rPr>
          <w:rFonts w:hint="eastAsia"/>
        </w:rPr>
        <w:t xml:space="preserve">日本国憲法の改正手続に関する法律　</w:t>
      </w:r>
      <w:r w:rsidR="00280E5E" w:rsidRPr="00AD0308">
        <w:t>—</w:t>
      </w:r>
      <w:r w:rsidR="00280E5E">
        <w:t xml:space="preserve"> </w:t>
      </w:r>
      <w:proofErr w:type="spellStart"/>
      <w:r w:rsidR="00280E5E" w:rsidRPr="00280E5E">
        <w:t>Нихонкоку</w:t>
      </w:r>
      <w:proofErr w:type="spellEnd"/>
      <w:r w:rsidR="00280E5E" w:rsidRPr="00280E5E">
        <w:t xml:space="preserve"> </w:t>
      </w:r>
      <w:proofErr w:type="spellStart"/>
      <w:r w:rsidR="00280E5E" w:rsidRPr="00280E5E">
        <w:t>кэнпо</w:t>
      </w:r>
      <w:proofErr w:type="spellEnd"/>
      <w:r w:rsidR="00280E5E" w:rsidRPr="00280E5E">
        <w:t xml:space="preserve">: но </w:t>
      </w:r>
      <w:proofErr w:type="spellStart"/>
      <w:r w:rsidR="00280E5E" w:rsidRPr="00280E5E">
        <w:t>ка</w:t>
      </w:r>
      <w:r w:rsidR="0019245E">
        <w:t>й</w:t>
      </w:r>
      <w:r w:rsidR="00280E5E" w:rsidRPr="00280E5E">
        <w:t>сэ</w:t>
      </w:r>
      <w:r w:rsidR="0019245E">
        <w:t>й</w:t>
      </w:r>
      <w:proofErr w:type="spellEnd"/>
      <w:r w:rsidR="00280E5E" w:rsidRPr="00280E5E">
        <w:t xml:space="preserve"> </w:t>
      </w:r>
      <w:proofErr w:type="spellStart"/>
      <w:r w:rsidR="00280E5E" w:rsidRPr="00280E5E">
        <w:t>тэцудзуки</w:t>
      </w:r>
      <w:proofErr w:type="spellEnd"/>
      <w:r w:rsidR="00280E5E" w:rsidRPr="00280E5E">
        <w:t xml:space="preserve"> ни </w:t>
      </w:r>
      <w:proofErr w:type="spellStart"/>
      <w:r w:rsidR="00280E5E" w:rsidRPr="00280E5E">
        <w:t>кансуру</w:t>
      </w:r>
      <w:proofErr w:type="spellEnd"/>
      <w:r w:rsidR="00280E5E" w:rsidRPr="00280E5E">
        <w:t xml:space="preserve"> </w:t>
      </w:r>
      <w:proofErr w:type="spellStart"/>
      <w:r w:rsidR="00280E5E" w:rsidRPr="00280E5E">
        <w:t>хо</w:t>
      </w:r>
      <w:proofErr w:type="gramStart"/>
      <w:r w:rsidR="00280E5E" w:rsidRPr="00280E5E">
        <w:t>:р</w:t>
      </w:r>
      <w:proofErr w:type="gramEnd"/>
      <w:r w:rsidR="00280E5E" w:rsidRPr="00280E5E">
        <w:t>ицу</w:t>
      </w:r>
      <w:proofErr w:type="spellEnd"/>
      <w:r w:rsidR="00280E5E">
        <w:t>)</w:t>
      </w:r>
      <w:r w:rsidR="00EE667E" w:rsidRPr="00EE667E">
        <w:t xml:space="preserve">, который </w:t>
      </w:r>
      <w:r w:rsidR="00EE667E" w:rsidRPr="00EE667E">
        <w:lastRenderedPageBreak/>
        <w:t xml:space="preserve">регламентирует процедуру референдума по пересмотру Конституции. По </w:t>
      </w:r>
      <w:r w:rsidR="00AC0801">
        <w:t xml:space="preserve">данному </w:t>
      </w:r>
      <w:r w:rsidR="00EE667E" w:rsidRPr="00EE667E">
        <w:t>закону все граждане Японии в возрасте от восемнадцат</w:t>
      </w:r>
      <w:r w:rsidR="00AC0801">
        <w:t>и лет</w:t>
      </w:r>
      <w:r w:rsidR="00EE667E" w:rsidRPr="00EE667E">
        <w:t>, име</w:t>
      </w:r>
      <w:r w:rsidR="00AC0801">
        <w:t>ют</w:t>
      </w:r>
      <w:r w:rsidR="00EE667E" w:rsidRPr="00EE667E">
        <w:t xml:space="preserve"> право участвовать в референдуме, и решение будет принято простым большинством. Условия минимальной явки предусмотрены не были.</w:t>
      </w:r>
      <w:r w:rsidR="00EE667E">
        <w:rPr>
          <w:rStyle w:val="ab"/>
        </w:rPr>
        <w:footnoteReference w:id="95"/>
      </w:r>
      <w:r w:rsidR="00EE667E" w:rsidRPr="00EE667E">
        <w:t xml:space="preserve"> Данный закон со</w:t>
      </w:r>
      <w:r w:rsidR="0059668C">
        <w:t>здал реальную юридическую</w:t>
      </w:r>
      <w:r w:rsidR="00EE667E" w:rsidRPr="00EE667E">
        <w:t xml:space="preserve"> основу для пересмотра </w:t>
      </w:r>
      <w:r w:rsidR="0019245E">
        <w:t>К</w:t>
      </w:r>
      <w:r w:rsidR="00EE667E" w:rsidRPr="00EE667E">
        <w:t>онституции.</w:t>
      </w:r>
      <w:r w:rsidR="00695F52">
        <w:t xml:space="preserve"> Законом от 2007 года Управление национальной обороны становится Министерством обороны.</w:t>
      </w:r>
      <w:r w:rsidR="00695F52">
        <w:rPr>
          <w:rStyle w:val="ab"/>
        </w:rPr>
        <w:footnoteReference w:id="96"/>
      </w:r>
      <w:r w:rsidR="00695F52">
        <w:t xml:space="preserve"> </w:t>
      </w:r>
    </w:p>
    <w:p w:rsidR="00F8413F" w:rsidRDefault="003E3559" w:rsidP="00E125A3">
      <w:pPr>
        <w:pStyle w:val="af9"/>
        <w:ind w:firstLine="709"/>
      </w:pPr>
      <w:r>
        <w:t xml:space="preserve">Следующий глобальный виток изменений в оборонной политике ознаменован возвращением на пост премьер-министра </w:t>
      </w:r>
      <w:proofErr w:type="spellStart"/>
      <w:r>
        <w:t>Абэ</w:t>
      </w:r>
      <w:proofErr w:type="spellEnd"/>
      <w:r>
        <w:t xml:space="preserve"> </w:t>
      </w:r>
      <w:proofErr w:type="spellStart"/>
      <w:r>
        <w:t>Синдзо</w:t>
      </w:r>
      <w:proofErr w:type="spellEnd"/>
      <w:r>
        <w:rPr>
          <w:rStyle w:val="ab"/>
        </w:rPr>
        <w:footnoteReference w:id="97"/>
      </w:r>
      <w:r>
        <w:t xml:space="preserve">. </w:t>
      </w:r>
      <w:r w:rsidR="00AD0308">
        <w:t xml:space="preserve">С приходом к власти в декабре 2012 года второго кабинета </w:t>
      </w:r>
      <w:proofErr w:type="spellStart"/>
      <w:r w:rsidR="00AD0308">
        <w:t>Абэ</w:t>
      </w:r>
      <w:proofErr w:type="spellEnd"/>
      <w:r w:rsidR="00AD0308">
        <w:t xml:space="preserve"> был провозглашен курс во-первых на получение</w:t>
      </w:r>
      <w:r w:rsidR="00AD0308" w:rsidRPr="00AD0308">
        <w:t xml:space="preserve"> </w:t>
      </w:r>
      <w:r w:rsidR="00AD0308">
        <w:t xml:space="preserve">для Японии возможности </w:t>
      </w:r>
      <w:r w:rsidR="009247C9">
        <w:t>осуществления</w:t>
      </w:r>
      <w:r w:rsidR="00AD0308" w:rsidRPr="00AD0308">
        <w:t xml:space="preserve"> своего права на коллективную самооборону (</w:t>
      </w:r>
      <w:r w:rsidR="00AD0308" w:rsidRPr="00AD0308">
        <w:t>集団的自衛権行使</w:t>
      </w:r>
      <w:r w:rsidR="00AD0308">
        <w:t xml:space="preserve"> </w:t>
      </w:r>
      <w:r w:rsidR="00AD0308" w:rsidRPr="00AD0308">
        <w:t>—</w:t>
      </w:r>
      <w:r w:rsidR="00AD0308">
        <w:t xml:space="preserve"> </w:t>
      </w:r>
      <w:proofErr w:type="spellStart"/>
      <w:r w:rsidR="00AD0308">
        <w:t>сю</w:t>
      </w:r>
      <w:proofErr w:type="gramStart"/>
      <w:r w:rsidR="00AD0308">
        <w:t>:д</w:t>
      </w:r>
      <w:proofErr w:type="gramEnd"/>
      <w:r w:rsidR="00AD0308">
        <w:t>антэки</w:t>
      </w:r>
      <w:proofErr w:type="spellEnd"/>
      <w:r w:rsidR="00AD0308">
        <w:t xml:space="preserve"> </w:t>
      </w:r>
      <w:proofErr w:type="spellStart"/>
      <w:r w:rsidR="00AD0308">
        <w:t>дзиэ</w:t>
      </w:r>
      <w:r w:rsidR="0019245E">
        <w:t>й</w:t>
      </w:r>
      <w:r w:rsidR="00AD0308">
        <w:t>кэн</w:t>
      </w:r>
      <w:proofErr w:type="spellEnd"/>
      <w:r w:rsidR="00AD0308" w:rsidRPr="00AD0308">
        <w:t xml:space="preserve"> </w:t>
      </w:r>
      <w:proofErr w:type="spellStart"/>
      <w:r w:rsidR="00AD0308">
        <w:t>ко:си</w:t>
      </w:r>
      <w:proofErr w:type="spellEnd"/>
      <w:r w:rsidR="00AD0308" w:rsidRPr="00AD0308">
        <w:t>)</w:t>
      </w:r>
      <w:r w:rsidR="00AD0308">
        <w:t xml:space="preserve"> при </w:t>
      </w:r>
      <w:r w:rsidR="00AD0308" w:rsidRPr="00AD0308">
        <w:t>не</w:t>
      </w:r>
      <w:r w:rsidR="00AD0308">
        <w:t>обходимости, либо путем изменения К</w:t>
      </w:r>
      <w:r w:rsidR="00AD0308" w:rsidRPr="00AD0308">
        <w:t>онституции</w:t>
      </w:r>
      <w:r w:rsidR="00AD0308">
        <w:t>, либо</w:t>
      </w:r>
      <w:r w:rsidR="00AD0308" w:rsidRPr="00AD0308">
        <w:t xml:space="preserve"> </w:t>
      </w:r>
      <w:r w:rsidR="00AD0308">
        <w:t xml:space="preserve">ее </w:t>
      </w:r>
      <w:r w:rsidR="00AD0308" w:rsidRPr="00AD0308">
        <w:t>переосмысления</w:t>
      </w:r>
      <w:r w:rsidR="00AD0308">
        <w:t xml:space="preserve">, во-вторых на </w:t>
      </w:r>
      <w:r w:rsidR="0056190F">
        <w:t xml:space="preserve">формирование </w:t>
      </w:r>
      <w:r w:rsidR="00614D84">
        <w:t xml:space="preserve">оборонительной </w:t>
      </w:r>
      <w:r w:rsidR="0056190F">
        <w:t>армии, то есть переименовать силы самообороны (</w:t>
      </w:r>
      <w:r w:rsidR="0056190F" w:rsidRPr="0056190F">
        <w:rPr>
          <w:rFonts w:hint="eastAsia"/>
        </w:rPr>
        <w:t>自衛隊</w:t>
      </w:r>
      <w:r w:rsidR="0056190F">
        <w:t xml:space="preserve"> </w:t>
      </w:r>
      <w:r w:rsidR="0056190F" w:rsidRPr="00AD0308">
        <w:t>—</w:t>
      </w:r>
      <w:r w:rsidR="0056190F">
        <w:t xml:space="preserve"> </w:t>
      </w:r>
      <w:proofErr w:type="spellStart"/>
      <w:r w:rsidR="0056190F">
        <w:t>дзиэ</w:t>
      </w:r>
      <w:r w:rsidR="0019245E">
        <w:t>й</w:t>
      </w:r>
      <w:r w:rsidR="0056190F">
        <w:t>та</w:t>
      </w:r>
      <w:r w:rsidR="0019245E">
        <w:t>й</w:t>
      </w:r>
      <w:proofErr w:type="spellEnd"/>
      <w:r w:rsidR="0056190F">
        <w:t>) в армию национальной обороны (</w:t>
      </w:r>
      <w:r w:rsidR="0056190F" w:rsidRPr="00AD0308">
        <w:t>国防軍</w:t>
      </w:r>
      <w:r w:rsidR="0056190F">
        <w:t xml:space="preserve"> </w:t>
      </w:r>
      <w:r w:rsidR="0056190F" w:rsidRPr="00AD0308">
        <w:t>—</w:t>
      </w:r>
      <w:r w:rsidR="0056190F">
        <w:t xml:space="preserve"> </w:t>
      </w:r>
      <w:proofErr w:type="spellStart"/>
      <w:r w:rsidR="0056190F" w:rsidRPr="0056190F">
        <w:t>кокубо</w:t>
      </w:r>
      <w:proofErr w:type="gramStart"/>
      <w:r w:rsidR="0056190F" w:rsidRPr="0056190F">
        <w:t>:г</w:t>
      </w:r>
      <w:proofErr w:type="gramEnd"/>
      <w:r w:rsidR="0056190F" w:rsidRPr="0056190F">
        <w:t>ун</w:t>
      </w:r>
      <w:proofErr w:type="spellEnd"/>
      <w:r w:rsidR="0056190F">
        <w:t>).</w:t>
      </w:r>
      <w:r w:rsidR="00614D84">
        <w:rPr>
          <w:rStyle w:val="ab"/>
        </w:rPr>
        <w:footnoteReference w:id="98"/>
      </w:r>
      <w:r w:rsidR="00AD0308" w:rsidRPr="00AD0308">
        <w:t xml:space="preserve"> </w:t>
      </w:r>
    </w:p>
    <w:p w:rsidR="00E125A3" w:rsidRDefault="00E125A3" w:rsidP="00E125A3">
      <w:pPr>
        <w:pStyle w:val="af9"/>
        <w:ind w:firstLine="709"/>
      </w:pPr>
      <w:r>
        <w:t xml:space="preserve">По сути, целью этого курса </w:t>
      </w:r>
      <w:r w:rsidR="00083720">
        <w:t>можно считать стремление</w:t>
      </w:r>
      <w:r>
        <w:t xml:space="preserve"> юридическ</w:t>
      </w:r>
      <w:r w:rsidR="00083720">
        <w:t>и</w:t>
      </w:r>
      <w:r>
        <w:t xml:space="preserve"> оформ</w:t>
      </w:r>
      <w:r w:rsidR="00083720">
        <w:t>ить</w:t>
      </w:r>
      <w:r w:rsidR="00451555">
        <w:t xml:space="preserve"> то, что и так уже происходит. </w:t>
      </w:r>
      <w:r w:rsidR="00D80AA9">
        <w:t xml:space="preserve">К </w:t>
      </w:r>
      <w:r w:rsidR="00451555">
        <w:t xml:space="preserve">моменту вступления </w:t>
      </w:r>
      <w:proofErr w:type="spellStart"/>
      <w:r w:rsidR="00451555">
        <w:t>Абэ</w:t>
      </w:r>
      <w:proofErr w:type="spellEnd"/>
      <w:r w:rsidR="00451555">
        <w:t xml:space="preserve"> в </w:t>
      </w:r>
      <w:r w:rsidR="00451555">
        <w:lastRenderedPageBreak/>
        <w:t>должность премьер-министра</w:t>
      </w:r>
      <w:r w:rsidR="00D80AA9">
        <w:t xml:space="preserve"> силы самообороны</w:t>
      </w:r>
      <w:r w:rsidR="00451555">
        <w:t xml:space="preserve"> уже</w:t>
      </w:r>
      <w:r w:rsidR="00D80AA9">
        <w:t xml:space="preserve"> обладают серьезной военной мощью. По состоянию на 2010 год общая численность сил самообороны составила 255,5 тыс. человек, а сумма содержания </w:t>
      </w:r>
      <w:r w:rsidR="00EF56DD">
        <w:t>в 1% ВВП Японии, сопоставима с военными бюджетами некоторых европейских стран.</w:t>
      </w:r>
      <w:r w:rsidR="00EF56DD">
        <w:rPr>
          <w:rStyle w:val="ab"/>
        </w:rPr>
        <w:footnoteReference w:id="99"/>
      </w:r>
      <w:r w:rsidR="00EF56DD">
        <w:t xml:space="preserve">  </w:t>
      </w:r>
      <w:r w:rsidR="00296E35">
        <w:t xml:space="preserve">Силы самообороны оснащены ракетным оружием, </w:t>
      </w:r>
      <w:r w:rsidR="00451555">
        <w:t xml:space="preserve">кораблями и корабельным вооружением, </w:t>
      </w:r>
      <w:r w:rsidR="00296E35">
        <w:t xml:space="preserve">бронетанковой и автомобильной техникой, средствами инженерного вооружения, </w:t>
      </w:r>
      <w:r w:rsidR="00451555">
        <w:t xml:space="preserve">артиллерийско-стрелковым вооружением, </w:t>
      </w:r>
      <w:r w:rsidR="00296E35">
        <w:t xml:space="preserve">радиоэлектронной техникой, авиационной техникой и вооружением, космической техникой. </w:t>
      </w:r>
      <w:r w:rsidR="00296E35">
        <w:rPr>
          <w:rStyle w:val="ab"/>
        </w:rPr>
        <w:footnoteReference w:id="100"/>
      </w:r>
      <w:r w:rsidR="00F8413F">
        <w:t xml:space="preserve"> Также, как уже </w:t>
      </w:r>
      <w:proofErr w:type="gramStart"/>
      <w:r w:rsidR="00F8413F">
        <w:t>известно</w:t>
      </w:r>
      <w:proofErr w:type="gramEnd"/>
      <w:r w:rsidR="00F8413F">
        <w:t xml:space="preserve"> из предыдущих абзацев, силы самообороны Японии, хоть и с некоторыми оговорками, но уже давно принимают участие в миссиях за пределами Японии, и юридическое оформление права на коллективную самооборону лишь упростит использование сил самообороны за рубежом. </w:t>
      </w:r>
    </w:p>
    <w:p w:rsidR="00020C80" w:rsidRDefault="00146EC7" w:rsidP="00E125A3">
      <w:pPr>
        <w:pStyle w:val="af9"/>
        <w:ind w:firstLine="709"/>
      </w:pPr>
      <w:r>
        <w:t xml:space="preserve">Следование к объявленным целям было начато с </w:t>
      </w:r>
      <w:r w:rsidR="00867276">
        <w:t>учреждения Совета национальной безопасности</w:t>
      </w:r>
      <w:r w:rsidR="00867276" w:rsidRPr="00867276">
        <w:t xml:space="preserve">, который </w:t>
      </w:r>
      <w:r w:rsidR="00867276">
        <w:t>определял</w:t>
      </w:r>
      <w:r w:rsidR="00867276" w:rsidRPr="00867276">
        <w:t xml:space="preserve"> бы фундаментальное направление внешней политики и </w:t>
      </w:r>
      <w:r w:rsidR="00867276">
        <w:t xml:space="preserve">политики </w:t>
      </w:r>
      <w:r w:rsidR="00867276" w:rsidRPr="00867276">
        <w:t>безопасности со стратегической точки зрения</w:t>
      </w:r>
      <w:r w:rsidR="00867276">
        <w:t>.</w:t>
      </w:r>
      <w:r w:rsidR="00867276">
        <w:rPr>
          <w:rStyle w:val="ab"/>
        </w:rPr>
        <w:footnoteReference w:id="101"/>
      </w:r>
      <w:r w:rsidR="00020C80">
        <w:t xml:space="preserve"> </w:t>
      </w:r>
      <w:r w:rsidR="004C4CCB">
        <w:t>Был издан З</w:t>
      </w:r>
      <w:r w:rsidR="00020C80">
        <w:t xml:space="preserve">акон о внесении изменений в Закон о </w:t>
      </w:r>
      <w:r w:rsidR="00020C80" w:rsidRPr="00020C80">
        <w:t>Совет</w:t>
      </w:r>
      <w:r w:rsidR="00020C80">
        <w:t>е</w:t>
      </w:r>
      <w:r w:rsidR="00020C80" w:rsidRPr="00020C80">
        <w:t xml:space="preserve"> Безопасности</w:t>
      </w:r>
      <w:r w:rsidR="00020C80">
        <w:t xml:space="preserve">. Было решено переименовать </w:t>
      </w:r>
      <w:r w:rsidR="00020C80" w:rsidRPr="00020C80">
        <w:t>Совет</w:t>
      </w:r>
      <w:r w:rsidR="00020C80">
        <w:t xml:space="preserve"> Безопасности</w:t>
      </w:r>
      <w:proofErr w:type="gramStart"/>
      <w:r w:rsidR="00020C80">
        <w:t xml:space="preserve">  (</w:t>
      </w:r>
      <w:r w:rsidR="00020C80">
        <w:rPr>
          <w:rFonts w:hint="eastAsia"/>
        </w:rPr>
        <w:t>安全保障会議</w:t>
      </w:r>
      <w:r w:rsidR="00020C80">
        <w:t xml:space="preserve"> </w:t>
      </w:r>
      <w:r w:rsidR="00020C80" w:rsidRPr="00020C80">
        <w:t>—</w:t>
      </w:r>
      <w:r w:rsidR="00020C80">
        <w:t xml:space="preserve"> </w:t>
      </w:r>
      <w:proofErr w:type="spellStart"/>
      <w:proofErr w:type="gramEnd"/>
      <w:r w:rsidR="00020C80">
        <w:t>адзэн</w:t>
      </w:r>
      <w:proofErr w:type="spellEnd"/>
      <w:r w:rsidR="00020C80" w:rsidRPr="00020C80">
        <w:t xml:space="preserve"> </w:t>
      </w:r>
      <w:proofErr w:type="spellStart"/>
      <w:r w:rsidR="00020C80">
        <w:t>хосё</w:t>
      </w:r>
      <w:proofErr w:type="spellEnd"/>
      <w:r w:rsidR="00020C80">
        <w:t>:</w:t>
      </w:r>
      <w:r w:rsidR="00020C80" w:rsidRPr="00020C80">
        <w:t xml:space="preserve"> </w:t>
      </w:r>
      <w:proofErr w:type="spellStart"/>
      <w:r w:rsidR="00020C80">
        <w:t>ка</w:t>
      </w:r>
      <w:r w:rsidR="0019245E">
        <w:t>й</w:t>
      </w:r>
      <w:r w:rsidR="00020C80">
        <w:t>ги</w:t>
      </w:r>
      <w:proofErr w:type="spellEnd"/>
      <w:r w:rsidR="00020C80">
        <w:t>) в Совет национальной безопасности (</w:t>
      </w:r>
      <w:r w:rsidRPr="00146EC7">
        <w:rPr>
          <w:rFonts w:hint="eastAsia"/>
        </w:rPr>
        <w:t>国家安全保障会議</w:t>
      </w:r>
      <w:r w:rsidR="00020C80">
        <w:t xml:space="preserve"> </w:t>
      </w:r>
      <w:r w:rsidR="00020C80" w:rsidRPr="00020C80">
        <w:t>—</w:t>
      </w:r>
      <w:r w:rsidR="00020C80">
        <w:t xml:space="preserve"> кокка</w:t>
      </w:r>
      <w:r w:rsidR="00020C80" w:rsidRPr="00020C80">
        <w:t xml:space="preserve"> </w:t>
      </w:r>
      <w:proofErr w:type="spellStart"/>
      <w:r w:rsidR="00020C80">
        <w:t>андзэн</w:t>
      </w:r>
      <w:proofErr w:type="spellEnd"/>
      <w:r w:rsidR="00020C80" w:rsidRPr="00020C80">
        <w:t xml:space="preserve"> </w:t>
      </w:r>
      <w:proofErr w:type="spellStart"/>
      <w:r w:rsidR="00020C80">
        <w:t>хосё</w:t>
      </w:r>
      <w:proofErr w:type="spellEnd"/>
      <w:r w:rsidR="00020C80">
        <w:t>:</w:t>
      </w:r>
      <w:r w:rsidR="00020C80" w:rsidRPr="00020C80">
        <w:t xml:space="preserve"> </w:t>
      </w:r>
      <w:proofErr w:type="spellStart"/>
      <w:r w:rsidR="00020C80">
        <w:t>ка</w:t>
      </w:r>
      <w:r w:rsidR="0019245E">
        <w:t>й</w:t>
      </w:r>
      <w:r w:rsidR="00020C80">
        <w:t>ги</w:t>
      </w:r>
      <w:proofErr w:type="spellEnd"/>
      <w:r w:rsidR="00020C80">
        <w:t xml:space="preserve">). </w:t>
      </w:r>
      <w:r w:rsidR="00EE0F09">
        <w:t xml:space="preserve">Теперь в обязанности совета входит обсуждение важных вопросов национальной безопасности, связанных с внешней политикой и оборонной. </w:t>
      </w:r>
      <w:r w:rsidR="00020C80" w:rsidRPr="00020C80">
        <w:t>В случае</w:t>
      </w:r>
      <w:r w:rsidR="00EE0F09" w:rsidRPr="00EE0F09">
        <w:t xml:space="preserve"> </w:t>
      </w:r>
      <w:r w:rsidR="00EE0F09">
        <w:t xml:space="preserve">возникновения </w:t>
      </w:r>
      <w:r w:rsidR="00EE0F09" w:rsidRPr="00020C80">
        <w:t>серьезн</w:t>
      </w:r>
      <w:r w:rsidR="00EE0F09">
        <w:t>ых</w:t>
      </w:r>
      <w:r w:rsidR="00EE0F09" w:rsidRPr="00020C80">
        <w:t xml:space="preserve"> чрезвычайн</w:t>
      </w:r>
      <w:r w:rsidR="00EE0F09">
        <w:t>ых ситуаций совет</w:t>
      </w:r>
      <w:r w:rsidR="00020C80" w:rsidRPr="00020C80">
        <w:t xml:space="preserve"> </w:t>
      </w:r>
      <w:r w:rsidR="00EE0F09">
        <w:t xml:space="preserve">должен </w:t>
      </w:r>
      <w:r w:rsidR="00EE0F09">
        <w:lastRenderedPageBreak/>
        <w:t>своевременно предложить меры и</w:t>
      </w:r>
      <w:r w:rsidR="00020C80" w:rsidRPr="00020C80">
        <w:t xml:space="preserve"> соответствующие действия, которые</w:t>
      </w:r>
      <w:r w:rsidR="00EE0F09">
        <w:t>,</w:t>
      </w:r>
      <w:r w:rsidR="00020C80" w:rsidRPr="00020C80">
        <w:t xml:space="preserve"> </w:t>
      </w:r>
      <w:r w:rsidR="00EE0F09">
        <w:t xml:space="preserve">по его мнению, </w:t>
      </w:r>
      <w:r w:rsidR="00020C80" w:rsidRPr="00020C80">
        <w:t>необходим</w:t>
      </w:r>
      <w:r w:rsidR="00EE0F09">
        <w:t>о предпринять.</w:t>
      </w:r>
      <w:r w:rsidR="00EE0F09">
        <w:rPr>
          <w:rStyle w:val="ab"/>
        </w:rPr>
        <w:footnoteReference w:id="102"/>
      </w:r>
      <w:r w:rsidR="00020C80" w:rsidRPr="00020C80">
        <w:t xml:space="preserve"> </w:t>
      </w:r>
    </w:p>
    <w:p w:rsidR="003C5DA2" w:rsidRDefault="004C4CCB" w:rsidP="00E125A3">
      <w:pPr>
        <w:pStyle w:val="af9"/>
        <w:ind w:firstLine="709"/>
      </w:pPr>
      <w:r>
        <w:t xml:space="preserve">Чуть позже </w:t>
      </w:r>
      <w:r w:rsidR="00C82736">
        <w:t>был принят Закон о государственной тайне (</w:t>
      </w:r>
      <w:r w:rsidR="00C82736" w:rsidRPr="00C82736">
        <w:rPr>
          <w:rFonts w:hint="eastAsia"/>
        </w:rPr>
        <w:t>特定秘密の保護に関する法律</w:t>
      </w:r>
      <w:r w:rsidR="00C82736">
        <w:t xml:space="preserve"> </w:t>
      </w:r>
      <w:r w:rsidR="00C82736" w:rsidRPr="00020C80">
        <w:t>—</w:t>
      </w:r>
      <w:r w:rsidR="00C82736">
        <w:t xml:space="preserve"> </w:t>
      </w:r>
      <w:proofErr w:type="spellStart"/>
      <w:r w:rsidR="00C82736">
        <w:t>токутэ</w:t>
      </w:r>
      <w:r w:rsidR="0019245E">
        <w:t>й</w:t>
      </w:r>
      <w:proofErr w:type="spellEnd"/>
      <w:r w:rsidR="00C82736" w:rsidRPr="00C82736">
        <w:t xml:space="preserve"> </w:t>
      </w:r>
      <w:proofErr w:type="spellStart"/>
      <w:r w:rsidR="00C82736">
        <w:t>химицу</w:t>
      </w:r>
      <w:proofErr w:type="spellEnd"/>
      <w:r w:rsidR="00C82736" w:rsidRPr="00C82736">
        <w:t xml:space="preserve"> </w:t>
      </w:r>
      <w:r w:rsidR="00C82736">
        <w:t>но</w:t>
      </w:r>
      <w:r w:rsidR="00C82736" w:rsidRPr="00C82736">
        <w:t xml:space="preserve"> </w:t>
      </w:r>
      <w:proofErr w:type="spellStart"/>
      <w:r w:rsidR="00C82736">
        <w:t>хого</w:t>
      </w:r>
      <w:proofErr w:type="spellEnd"/>
      <w:r w:rsidR="00C82736" w:rsidRPr="00C82736">
        <w:t xml:space="preserve"> </w:t>
      </w:r>
      <w:r w:rsidR="00C82736">
        <w:t>ни</w:t>
      </w:r>
      <w:r w:rsidR="00C82736" w:rsidRPr="00C82736">
        <w:t xml:space="preserve"> </w:t>
      </w:r>
      <w:proofErr w:type="spellStart"/>
      <w:r w:rsidR="00C82736">
        <w:t>кансуру</w:t>
      </w:r>
      <w:proofErr w:type="spellEnd"/>
      <w:r w:rsidR="00C82736" w:rsidRPr="00C82736">
        <w:t xml:space="preserve"> </w:t>
      </w:r>
      <w:proofErr w:type="spellStart"/>
      <w:r w:rsidR="00C82736">
        <w:t>хо</w:t>
      </w:r>
      <w:proofErr w:type="gramStart"/>
      <w:r w:rsidR="00C82736">
        <w:t>:р</w:t>
      </w:r>
      <w:proofErr w:type="gramEnd"/>
      <w:r w:rsidR="00C82736">
        <w:t>ицу</w:t>
      </w:r>
      <w:proofErr w:type="spellEnd"/>
      <w:r w:rsidR="00C82736">
        <w:t xml:space="preserve">), целью которого стала защита </w:t>
      </w:r>
      <w:r w:rsidR="00C82736" w:rsidRPr="00C82736">
        <w:t>важно</w:t>
      </w:r>
      <w:r w:rsidR="00C82736">
        <w:t>й</w:t>
      </w:r>
      <w:r w:rsidR="00C82736" w:rsidRPr="00C82736">
        <w:t xml:space="preserve"> информации, касающейся обеспечения национальной безопасности Японии</w:t>
      </w:r>
      <w:r w:rsidR="00C82736">
        <w:t>.</w:t>
      </w:r>
      <w:r w:rsidR="00C82736" w:rsidRPr="00C82736">
        <w:t xml:space="preserve"> </w:t>
      </w:r>
      <w:r w:rsidR="00C82736">
        <w:t>В</w:t>
      </w:r>
      <w:r w:rsidR="00C82736" w:rsidRPr="00C82736">
        <w:t xml:space="preserve"> связи с осложнением международной обстановки</w:t>
      </w:r>
      <w:r w:rsidR="00C82736">
        <w:t>,</w:t>
      </w:r>
      <w:r w:rsidR="00C82736" w:rsidRPr="00C82736">
        <w:t xml:space="preserve"> с </w:t>
      </w:r>
      <w:r w:rsidR="00C82736">
        <w:t xml:space="preserve">повышением риска </w:t>
      </w:r>
      <w:r w:rsidR="00C82736" w:rsidRPr="00C82736">
        <w:t>утеч</w:t>
      </w:r>
      <w:r w:rsidR="00C82736">
        <w:t>ки</w:t>
      </w:r>
      <w:r w:rsidR="00C82736" w:rsidRPr="00C82736">
        <w:t xml:space="preserve"> </w:t>
      </w:r>
      <w:r w:rsidR="00C82736">
        <w:t>информации,</w:t>
      </w:r>
      <w:r w:rsidR="00C82736" w:rsidRPr="00C82736">
        <w:t xml:space="preserve"> необходимо </w:t>
      </w:r>
      <w:r w:rsidR="005272D1" w:rsidRPr="00C82736">
        <w:t>созда</w:t>
      </w:r>
      <w:r w:rsidR="005272D1">
        <w:t>ть</w:t>
      </w:r>
      <w:r w:rsidR="005272D1" w:rsidRPr="00C82736">
        <w:t xml:space="preserve"> систем</w:t>
      </w:r>
      <w:r w:rsidR="005272D1">
        <w:t>у</w:t>
      </w:r>
      <w:r w:rsidR="005272D1" w:rsidRPr="00C82736">
        <w:t xml:space="preserve"> </w:t>
      </w:r>
      <w:proofErr w:type="gramStart"/>
      <w:r w:rsidR="005272D1" w:rsidRPr="00C82736">
        <w:t>защиты</w:t>
      </w:r>
      <w:proofErr w:type="gramEnd"/>
      <w:r w:rsidR="005272D1" w:rsidRPr="00C82736">
        <w:t xml:space="preserve"> </w:t>
      </w:r>
      <w:r w:rsidR="00C82736" w:rsidRPr="00C82736">
        <w:t>особенно конфиденциально</w:t>
      </w:r>
      <w:r w:rsidR="005272D1">
        <w:t>й информации.</w:t>
      </w:r>
      <w:r w:rsidR="005272D1">
        <w:rPr>
          <w:rStyle w:val="ab"/>
        </w:rPr>
        <w:footnoteReference w:id="103"/>
      </w:r>
      <w:r w:rsidR="005272D1">
        <w:t xml:space="preserve"> </w:t>
      </w:r>
      <w:r w:rsidR="005C36C5" w:rsidRPr="005C36C5">
        <w:t>Этот законопроект вызвал активные протесты со стороны общественности</w:t>
      </w:r>
      <w:r w:rsidR="005C36C5">
        <w:t xml:space="preserve">, </w:t>
      </w:r>
      <w:r w:rsidR="00963FCA">
        <w:t xml:space="preserve">и опасения, </w:t>
      </w:r>
      <w:r w:rsidR="005C36C5">
        <w:t>что теперь с</w:t>
      </w:r>
      <w:r w:rsidR="005C36C5" w:rsidRPr="005C36C5">
        <w:t xml:space="preserve">вобода </w:t>
      </w:r>
      <w:r w:rsidR="005C36C5">
        <w:t>слова</w:t>
      </w:r>
      <w:r w:rsidR="005C36C5" w:rsidRPr="005C36C5">
        <w:t xml:space="preserve"> находится под угрозой</w:t>
      </w:r>
      <w:r w:rsidR="00963FCA">
        <w:t>.</w:t>
      </w:r>
    </w:p>
    <w:p w:rsidR="00451555" w:rsidRDefault="00686569" w:rsidP="00E125A3">
      <w:pPr>
        <w:pStyle w:val="af9"/>
        <w:ind w:firstLine="709"/>
      </w:pPr>
      <w:r>
        <w:t>Начиная с 2013 года</w:t>
      </w:r>
      <w:r w:rsidR="0078169D">
        <w:t>,</w:t>
      </w:r>
      <w:r>
        <w:t xml:space="preserve"> основой концепции безопасности Японии становится </w:t>
      </w:r>
      <w:r w:rsidRPr="00686569">
        <w:t>«</w:t>
      </w:r>
      <w:proofErr w:type="spellStart"/>
      <w:r w:rsidR="00472944">
        <w:t>про</w:t>
      </w:r>
      <w:r>
        <w:t>активный</w:t>
      </w:r>
      <w:proofErr w:type="spellEnd"/>
      <w:r>
        <w:t xml:space="preserve"> пацифизм</w:t>
      </w:r>
      <w:proofErr w:type="gramStart"/>
      <w:r w:rsidRPr="00686569">
        <w:t>»</w:t>
      </w:r>
      <w:r w:rsidR="00DE0B8B" w:rsidRPr="00DE0B8B">
        <w:t xml:space="preserve"> </w:t>
      </w:r>
      <w:r w:rsidR="00DE0B8B">
        <w:t>(</w:t>
      </w:r>
      <w:r w:rsidR="00DE0B8B" w:rsidRPr="00FA3B07">
        <w:rPr>
          <w:rFonts w:hint="eastAsia"/>
        </w:rPr>
        <w:t>積極的平和主義</w:t>
      </w:r>
      <w:r w:rsidR="00DE0B8B">
        <w:t xml:space="preserve"> </w:t>
      </w:r>
      <w:r w:rsidR="00DE0B8B" w:rsidRPr="00020C80">
        <w:t>—</w:t>
      </w:r>
      <w:r w:rsidR="00DE0B8B">
        <w:t xml:space="preserve"> </w:t>
      </w:r>
      <w:proofErr w:type="spellStart"/>
      <w:proofErr w:type="gramEnd"/>
      <w:r w:rsidR="00DE0B8B">
        <w:t>сэккёкутэки</w:t>
      </w:r>
      <w:proofErr w:type="spellEnd"/>
      <w:r w:rsidR="00DE0B8B">
        <w:t xml:space="preserve"> </w:t>
      </w:r>
      <w:proofErr w:type="spellStart"/>
      <w:r w:rsidR="00DE0B8B">
        <w:t>хэйва</w:t>
      </w:r>
      <w:proofErr w:type="spellEnd"/>
      <w:r w:rsidR="00DE0B8B">
        <w:t xml:space="preserve"> </w:t>
      </w:r>
      <w:proofErr w:type="spellStart"/>
      <w:r w:rsidR="00DE0B8B">
        <w:t>сюги</w:t>
      </w:r>
      <w:proofErr w:type="spellEnd"/>
      <w:r w:rsidR="00DE0B8B">
        <w:t>)</w:t>
      </w:r>
      <w:r>
        <w:t>.</w:t>
      </w:r>
      <w:r w:rsidRPr="00686569">
        <w:t xml:space="preserve"> </w:t>
      </w:r>
      <w:r>
        <w:t>Как заявлено в Стратегии безопасности</w:t>
      </w:r>
      <w:r w:rsidR="0037684D">
        <w:t xml:space="preserve"> от</w:t>
      </w:r>
      <w:r>
        <w:t xml:space="preserve"> 2013</w:t>
      </w:r>
      <w:r w:rsidR="0037684D">
        <w:t xml:space="preserve"> года: </w:t>
      </w:r>
      <w:r w:rsidR="0037684D" w:rsidRPr="00686569">
        <w:t>«</w:t>
      </w:r>
      <w:r w:rsidR="003C5DA2" w:rsidRPr="003C5DA2">
        <w:t xml:space="preserve">Япония </w:t>
      </w:r>
      <w:r w:rsidR="00E4683E">
        <w:t>до сих пор, способствовала миру,</w:t>
      </w:r>
      <w:r w:rsidR="003C5DA2" w:rsidRPr="003C5DA2">
        <w:t xml:space="preserve"> стабильности и процветанию в регионе и в мире. В </w:t>
      </w:r>
      <w:r w:rsidR="00E4683E">
        <w:t>условиях</w:t>
      </w:r>
      <w:r w:rsidR="003C5DA2" w:rsidRPr="003C5DA2">
        <w:t xml:space="preserve"> глобализации Япония, в качестве </w:t>
      </w:r>
      <w:r w:rsidR="003427C6">
        <w:t>важного</w:t>
      </w:r>
      <w:r w:rsidR="003C5DA2" w:rsidRPr="003C5DA2">
        <w:t xml:space="preserve"> игрока международно</w:t>
      </w:r>
      <w:r w:rsidR="003427C6">
        <w:t>го сообщества</w:t>
      </w:r>
      <w:r w:rsidR="003C5DA2" w:rsidRPr="003C5DA2">
        <w:t>, должна пр</w:t>
      </w:r>
      <w:r w:rsidR="003427C6">
        <w:t>икладывать усилия</w:t>
      </w:r>
      <w:r w:rsidR="003C5DA2" w:rsidRPr="003C5DA2">
        <w:t xml:space="preserve"> </w:t>
      </w:r>
      <w:r w:rsidR="003427C6">
        <w:t>активнее</w:t>
      </w:r>
      <w:r w:rsidR="003C5DA2" w:rsidRPr="003C5DA2">
        <w:t xml:space="preserve">, чем когда-либо прежде. На основании этого </w:t>
      </w:r>
      <w:r w:rsidR="003427C6">
        <w:t xml:space="preserve">необходима </w:t>
      </w:r>
      <w:r w:rsidR="003C5DA2" w:rsidRPr="003C5DA2">
        <w:t>стратеги</w:t>
      </w:r>
      <w:r w:rsidR="003427C6">
        <w:t>я</w:t>
      </w:r>
      <w:r w:rsidR="003C5DA2" w:rsidRPr="003C5DA2">
        <w:t xml:space="preserve"> национальной безопасности</w:t>
      </w:r>
      <w:r w:rsidR="003427C6">
        <w:t>, в</w:t>
      </w:r>
      <w:r w:rsidR="003C5DA2" w:rsidRPr="003C5DA2">
        <w:t xml:space="preserve"> рамках </w:t>
      </w:r>
      <w:r w:rsidR="003427C6">
        <w:t>которой</w:t>
      </w:r>
      <w:r w:rsidR="003C5DA2" w:rsidRPr="003C5DA2">
        <w:t xml:space="preserve">, </w:t>
      </w:r>
      <w:r w:rsidR="003427C6" w:rsidRPr="003427C6">
        <w:t xml:space="preserve">Япония  станет еще </w:t>
      </w:r>
      <w:r w:rsidR="00E4683E">
        <w:t>больше</w:t>
      </w:r>
      <w:r w:rsidR="003427C6" w:rsidRPr="003427C6">
        <w:t xml:space="preserve"> содействовать установлению мира и процветания</w:t>
      </w:r>
      <w:r w:rsidR="00FE5F5C">
        <w:t xml:space="preserve">, взяв за основу </w:t>
      </w:r>
      <w:r w:rsidR="00FE5F5C" w:rsidRPr="00686569">
        <w:t>«</w:t>
      </w:r>
      <w:proofErr w:type="spellStart"/>
      <w:r w:rsidR="00472944">
        <w:t>про</w:t>
      </w:r>
      <w:r w:rsidR="00FE5F5C">
        <w:t>активный</w:t>
      </w:r>
      <w:proofErr w:type="spellEnd"/>
      <w:r w:rsidR="00FE5F5C">
        <w:t xml:space="preserve"> пацифизм</w:t>
      </w:r>
      <w:r w:rsidR="00FE5F5C" w:rsidRPr="00686569">
        <w:t>»</w:t>
      </w:r>
      <w:r w:rsidR="00FE5F5C">
        <w:t xml:space="preserve">. </w:t>
      </w:r>
      <w:r w:rsidR="00FE5F5C" w:rsidRPr="00686569">
        <w:t>«</w:t>
      </w:r>
      <w:proofErr w:type="spellStart"/>
      <w:r w:rsidR="00472944">
        <w:t>Проа</w:t>
      </w:r>
      <w:r w:rsidR="00FE5F5C" w:rsidRPr="00FE5F5C">
        <w:t>ктивный</w:t>
      </w:r>
      <w:proofErr w:type="spellEnd"/>
      <w:r w:rsidR="00FE5F5C" w:rsidRPr="00FE5F5C">
        <w:t xml:space="preserve"> пацифизм</w:t>
      </w:r>
      <w:r w:rsidR="00FE5F5C" w:rsidRPr="00686569">
        <w:t>»</w:t>
      </w:r>
      <w:r w:rsidR="00FE5F5C" w:rsidRPr="00FE5F5C">
        <w:t xml:space="preserve"> в качестве основной философии национальной безопасности </w:t>
      </w:r>
      <w:r w:rsidR="00FE5F5C">
        <w:t>Японии, призван</w:t>
      </w:r>
      <w:r w:rsidR="00FE5F5C" w:rsidRPr="00FE5F5C">
        <w:t xml:space="preserve"> способствовать достижению следующ</w:t>
      </w:r>
      <w:r w:rsidR="00FE5F5C">
        <w:t xml:space="preserve">их </w:t>
      </w:r>
      <w:r w:rsidR="00FE5F5C" w:rsidRPr="00FE5F5C">
        <w:t>целей</w:t>
      </w:r>
      <w:r w:rsidR="00E4683E">
        <w:t xml:space="preserve">: </w:t>
      </w:r>
      <w:proofErr w:type="gramStart"/>
      <w:r w:rsidR="00E4683E">
        <w:t>во-первых</w:t>
      </w:r>
      <w:proofErr w:type="gramEnd"/>
      <w:r w:rsidR="00E4683E">
        <w:t xml:space="preserve"> </w:t>
      </w:r>
      <w:r w:rsidR="00FE5F5C" w:rsidRPr="00FE5F5C">
        <w:t xml:space="preserve">поддерживать мир и безопасность, </w:t>
      </w:r>
      <w:r w:rsidR="00E4683E">
        <w:t xml:space="preserve">предотвращая </w:t>
      </w:r>
      <w:r w:rsidR="00E4683E" w:rsidRPr="00FE5F5C">
        <w:t>непосредственн</w:t>
      </w:r>
      <w:r w:rsidR="00E4683E">
        <w:t xml:space="preserve">ые </w:t>
      </w:r>
      <w:r w:rsidR="00FE5F5C" w:rsidRPr="00FE5F5C">
        <w:t>угрозы</w:t>
      </w:r>
      <w:r w:rsidR="00E4683E">
        <w:t xml:space="preserve"> для страны</w:t>
      </w:r>
      <w:r w:rsidR="00FE5F5C" w:rsidRPr="00FE5F5C">
        <w:t xml:space="preserve">, </w:t>
      </w:r>
      <w:r w:rsidR="00E4683E">
        <w:lastRenderedPageBreak/>
        <w:t>устраняя</w:t>
      </w:r>
      <w:r w:rsidR="00FE5F5C" w:rsidRPr="00FE5F5C">
        <w:t xml:space="preserve"> </w:t>
      </w:r>
      <w:r w:rsidR="00E4683E">
        <w:t xml:space="preserve">их </w:t>
      </w:r>
      <w:r w:rsidR="00FE5F5C" w:rsidRPr="00FE5F5C">
        <w:t>и минимизир</w:t>
      </w:r>
      <w:r w:rsidR="00E4683E">
        <w:t>уя ущерб,</w:t>
      </w:r>
      <w:r w:rsidR="00FE5F5C" w:rsidRPr="00FE5F5C">
        <w:t xml:space="preserve"> </w:t>
      </w:r>
      <w:r w:rsidR="00E4683E">
        <w:t>во-вторых</w:t>
      </w:r>
      <w:r w:rsidR="00FE5F5C" w:rsidRPr="00FE5F5C">
        <w:t xml:space="preserve"> укрепл</w:t>
      </w:r>
      <w:r w:rsidR="00E4683E">
        <w:t>ять</w:t>
      </w:r>
      <w:r w:rsidR="00FE5F5C" w:rsidRPr="00FE5F5C">
        <w:t xml:space="preserve"> японо-американск</w:t>
      </w:r>
      <w:r w:rsidR="00E4683E">
        <w:t>ий союз</w:t>
      </w:r>
      <w:r w:rsidR="00FE5F5C" w:rsidRPr="00FE5F5C">
        <w:t xml:space="preserve">, </w:t>
      </w:r>
      <w:r w:rsidR="00E4683E">
        <w:t xml:space="preserve">углубляя </w:t>
      </w:r>
      <w:r w:rsidR="00FE5F5C" w:rsidRPr="00FE5F5C">
        <w:t>довери</w:t>
      </w:r>
      <w:r w:rsidR="00E4683E">
        <w:t>е</w:t>
      </w:r>
      <w:r w:rsidR="00FE5F5C" w:rsidRPr="00FE5F5C">
        <w:t xml:space="preserve"> и сотрудничеств</w:t>
      </w:r>
      <w:r w:rsidR="00E4683E">
        <w:t>о</w:t>
      </w:r>
      <w:r w:rsidR="00FE5F5C" w:rsidRPr="00FE5F5C">
        <w:t xml:space="preserve"> в области безопасности, с целью улучшения </w:t>
      </w:r>
      <w:r w:rsidR="00E4683E">
        <w:t>ситуации</w:t>
      </w:r>
      <w:r w:rsidR="00FE5F5C" w:rsidRPr="00FE5F5C">
        <w:t xml:space="preserve"> в регионе</w:t>
      </w:r>
      <w:r w:rsidR="00E4683E">
        <w:t xml:space="preserve">, в-третьих применять </w:t>
      </w:r>
      <w:r w:rsidR="00FE5F5C" w:rsidRPr="00FE5F5C">
        <w:t>дипломатически</w:t>
      </w:r>
      <w:r w:rsidR="00E4683E">
        <w:t xml:space="preserve">е </w:t>
      </w:r>
      <w:r w:rsidR="00FE5F5C" w:rsidRPr="00FE5F5C">
        <w:t>усили</w:t>
      </w:r>
      <w:r w:rsidR="00E4683E">
        <w:t>я</w:t>
      </w:r>
      <w:r w:rsidR="00FE5F5C" w:rsidRPr="00FE5F5C">
        <w:t xml:space="preserve"> </w:t>
      </w:r>
      <w:r w:rsidR="00E4683E">
        <w:t>для</w:t>
      </w:r>
      <w:r w:rsidR="00FE5F5C" w:rsidRPr="00FE5F5C">
        <w:t xml:space="preserve"> укрепления международного порядка</w:t>
      </w:r>
      <w:r w:rsidR="00E4683E">
        <w:t>.</w:t>
      </w:r>
      <w:r w:rsidR="00E4683E">
        <w:rPr>
          <w:rStyle w:val="ab"/>
        </w:rPr>
        <w:footnoteReference w:id="104"/>
      </w:r>
    </w:p>
    <w:p w:rsidR="00472944" w:rsidRDefault="00472944" w:rsidP="00E125A3">
      <w:pPr>
        <w:pStyle w:val="af9"/>
        <w:ind w:firstLine="709"/>
      </w:pPr>
      <w:r>
        <w:t xml:space="preserve">В рамках провозглашенной доктрины </w:t>
      </w:r>
      <w:r w:rsidRPr="00686569">
        <w:t>«</w:t>
      </w:r>
      <w:proofErr w:type="spellStart"/>
      <w:r>
        <w:t>проактивного</w:t>
      </w:r>
      <w:proofErr w:type="spellEnd"/>
      <w:r>
        <w:t xml:space="preserve"> пацифизма</w:t>
      </w:r>
      <w:r w:rsidRPr="00686569">
        <w:t>»</w:t>
      </w:r>
      <w:r>
        <w:t xml:space="preserve"> </w:t>
      </w:r>
      <w:proofErr w:type="spellStart"/>
      <w:r>
        <w:t>Абэ</w:t>
      </w:r>
      <w:proofErr w:type="spellEnd"/>
      <w:r>
        <w:t xml:space="preserve"> </w:t>
      </w:r>
      <w:proofErr w:type="spellStart"/>
      <w:r>
        <w:t>Синдзо</w:t>
      </w:r>
      <w:proofErr w:type="spellEnd"/>
      <w:r>
        <w:t xml:space="preserve"> совершил беспрецедентные изменения в политики национальной безопасности Японии  за последние </w:t>
      </w:r>
      <w:proofErr w:type="gramStart"/>
      <w:r>
        <w:t>пол века</w:t>
      </w:r>
      <w:proofErr w:type="gramEnd"/>
      <w:r w:rsidR="0065475A">
        <w:t xml:space="preserve">. </w:t>
      </w:r>
      <w:r w:rsidR="007D7999">
        <w:t xml:space="preserve">Главным образом были пересмотрены два серьезных ограничения </w:t>
      </w:r>
      <w:r w:rsidR="007D7999" w:rsidRPr="00020C80">
        <w:t>—</w:t>
      </w:r>
      <w:r w:rsidR="007D7999">
        <w:t xml:space="preserve"> на экспорт вооружения и на право </w:t>
      </w:r>
      <w:r w:rsidR="007D7999" w:rsidRPr="00AD0308">
        <w:t>коллективн</w:t>
      </w:r>
      <w:r w:rsidR="007D7999">
        <w:t>ой</w:t>
      </w:r>
      <w:r w:rsidR="007D7999" w:rsidRPr="00AD0308">
        <w:t xml:space="preserve"> самооборон</w:t>
      </w:r>
      <w:r w:rsidR="007D7999">
        <w:t xml:space="preserve">ы. </w:t>
      </w:r>
    </w:p>
    <w:p w:rsidR="00E074C7" w:rsidRDefault="0065475A" w:rsidP="00E074C7">
      <w:pPr>
        <w:pStyle w:val="af9"/>
        <w:ind w:firstLine="709"/>
      </w:pPr>
      <w:r>
        <w:t xml:space="preserve">В 2014 году </w:t>
      </w:r>
      <w:r w:rsidR="00B76C20">
        <w:t xml:space="preserve">были утверждены </w:t>
      </w:r>
      <w:r w:rsidR="00B76C20" w:rsidRPr="00686569">
        <w:t>«</w:t>
      </w:r>
      <w:r w:rsidR="00B76C20">
        <w:t>Т</w:t>
      </w:r>
      <w:r w:rsidR="00B76C20" w:rsidRPr="00B76C20">
        <w:t>ри принцип</w:t>
      </w:r>
      <w:r w:rsidR="00B76C20">
        <w:t>а</w:t>
      </w:r>
      <w:r w:rsidR="00B76C20" w:rsidRPr="00B76C20">
        <w:t xml:space="preserve"> п</w:t>
      </w:r>
      <w:r w:rsidR="00B76C20">
        <w:t>оставки</w:t>
      </w:r>
      <w:r w:rsidR="00B76C20" w:rsidRPr="00B76C20">
        <w:t xml:space="preserve"> военной техники</w:t>
      </w:r>
      <w:r w:rsidR="00B76C20" w:rsidRPr="00686569">
        <w:t>»</w:t>
      </w:r>
      <w:r w:rsidR="004E006B">
        <w:t xml:space="preserve">. </w:t>
      </w:r>
      <w:r w:rsidR="004E006B" w:rsidRPr="004E006B">
        <w:t xml:space="preserve">Эти принципы разрешают передачу оборудования за рубеж для оказания помощи в интересах мира, также для противодействия </w:t>
      </w:r>
      <w:r w:rsidR="004E006B">
        <w:t>международному терроризму и</w:t>
      </w:r>
      <w:r w:rsidR="004E006B" w:rsidRPr="004E006B">
        <w:t xml:space="preserve"> пиратству. Принципы призваны способствовать укреплению сотрудничества в области безопасности и обороны, </w:t>
      </w:r>
      <w:r w:rsidR="004E006B">
        <w:t>реализации совместных разработок</w:t>
      </w:r>
      <w:r w:rsidR="004E006B" w:rsidRPr="004E006B">
        <w:t xml:space="preserve"> и производства военной техники, чтобы уменьшить затраты.</w:t>
      </w:r>
      <w:r w:rsidR="004E006B">
        <w:t xml:space="preserve"> Три принципа заключаются в следующем: 1. Запрет на экспорт, если страна</w:t>
      </w:r>
      <w:r w:rsidR="004E006B" w:rsidRPr="004E006B">
        <w:t xml:space="preserve"> наруш</w:t>
      </w:r>
      <w:r w:rsidR="004E006B">
        <w:t>ает</w:t>
      </w:r>
      <w:r w:rsidR="004E006B" w:rsidRPr="004E006B">
        <w:t xml:space="preserve"> международны</w:t>
      </w:r>
      <w:r w:rsidR="004E006B">
        <w:t>е</w:t>
      </w:r>
      <w:r w:rsidR="004E006B" w:rsidRPr="004E006B">
        <w:t xml:space="preserve"> обязательств</w:t>
      </w:r>
      <w:r w:rsidR="004E006B">
        <w:t>а</w:t>
      </w:r>
      <w:r w:rsidR="004E006B" w:rsidRPr="004E006B">
        <w:t xml:space="preserve"> </w:t>
      </w:r>
      <w:r w:rsidR="004E006B">
        <w:t xml:space="preserve">и </w:t>
      </w:r>
      <w:r w:rsidR="004E006B" w:rsidRPr="004E006B">
        <w:t>соглашени</w:t>
      </w:r>
      <w:r w:rsidR="004E006B">
        <w:t>я</w:t>
      </w:r>
      <w:r w:rsidR="004E006B" w:rsidRPr="004E006B">
        <w:t xml:space="preserve">, </w:t>
      </w:r>
      <w:r w:rsidR="004E006B">
        <w:t xml:space="preserve">2. </w:t>
      </w:r>
      <w:r w:rsidR="00E074C7">
        <w:t>С</w:t>
      </w:r>
      <w:r w:rsidR="00E074C7" w:rsidRPr="00E074C7">
        <w:t xml:space="preserve">трогое рассмотрение </w:t>
      </w:r>
      <w:r w:rsidR="00E074C7">
        <w:t xml:space="preserve">каждого случая, 3. </w:t>
      </w:r>
      <w:proofErr w:type="gramStart"/>
      <w:r w:rsidR="00E074C7">
        <w:t>Контроль за</w:t>
      </w:r>
      <w:proofErr w:type="gramEnd"/>
      <w:r w:rsidR="00E074C7">
        <w:t xml:space="preserve"> нецелевым использованием полученной от Японии техник</w:t>
      </w:r>
      <w:r w:rsidR="0078169D">
        <w:t>и</w:t>
      </w:r>
      <w:r w:rsidR="00E074C7">
        <w:t>.</w:t>
      </w:r>
      <w:r w:rsidR="00E074C7">
        <w:rPr>
          <w:rStyle w:val="ab"/>
        </w:rPr>
        <w:footnoteReference w:id="105"/>
      </w:r>
      <w:r w:rsidR="00E074C7">
        <w:t xml:space="preserve"> </w:t>
      </w:r>
    </w:p>
    <w:p w:rsidR="00E074C7" w:rsidRDefault="00956608" w:rsidP="00E074C7">
      <w:pPr>
        <w:pStyle w:val="af9"/>
        <w:ind w:firstLine="709"/>
      </w:pPr>
      <w:r>
        <w:t xml:space="preserve">Данным законом решается проблема выхода японских компаний на зарубежный рынок вооружения. Можно предположить, что принятие данного закона не обошлось без давления США, стремящихся разделить финансовые расходы при разработке совместных с Японией </w:t>
      </w:r>
      <w:r w:rsidR="001A579A">
        <w:lastRenderedPageBreak/>
        <w:t>дорогостоящих военных проектов. Кроме того, представители крупного японского бизнеса также крайне заинтересованы в выходе на внешние рынки вооружений, особенно в условиях экономического застоя.</w:t>
      </w:r>
      <w:r w:rsidR="001A579A">
        <w:rPr>
          <w:rStyle w:val="ab"/>
        </w:rPr>
        <w:footnoteReference w:id="106"/>
      </w:r>
      <w:r w:rsidR="001A579A">
        <w:t xml:space="preserve"> </w:t>
      </w:r>
    </w:p>
    <w:p w:rsidR="00515AE0" w:rsidRDefault="000F441B" w:rsidP="00515AE0">
      <w:pPr>
        <w:pStyle w:val="af9"/>
        <w:ind w:firstLine="709"/>
      </w:pPr>
      <w:r>
        <w:t>В достижении, как уже упоминалось выше, одной из целей, то есть получени</w:t>
      </w:r>
      <w:r w:rsidR="00DE0B8B">
        <w:t>я</w:t>
      </w:r>
      <w:r>
        <w:t xml:space="preserve"> Японией </w:t>
      </w:r>
      <w:r w:rsidRPr="00AD0308">
        <w:t>права на коллективную самооборону</w:t>
      </w:r>
      <w:r>
        <w:t xml:space="preserve">, </w:t>
      </w:r>
      <w:proofErr w:type="spellStart"/>
      <w:r>
        <w:t>Абэ</w:t>
      </w:r>
      <w:proofErr w:type="spellEnd"/>
      <w:r>
        <w:t xml:space="preserve"> пошел по пути </w:t>
      </w:r>
      <w:r w:rsidRPr="00AD0308">
        <w:t>переосмысления</w:t>
      </w:r>
      <w:r w:rsidRPr="000F441B">
        <w:t xml:space="preserve"> </w:t>
      </w:r>
      <w:r>
        <w:t>К</w:t>
      </w:r>
      <w:r w:rsidRPr="00AD0308">
        <w:t>онституции</w:t>
      </w:r>
      <w:r>
        <w:t xml:space="preserve">, хотя учитывая то, что большинство по-прежнему негативно относится к возможности пересмотра Конституции, иного выбора не было. </w:t>
      </w:r>
    </w:p>
    <w:p w:rsidR="00E55045" w:rsidRPr="007B6CC7" w:rsidRDefault="00515AE0" w:rsidP="00E074C7">
      <w:pPr>
        <w:pStyle w:val="af9"/>
        <w:ind w:firstLine="709"/>
      </w:pPr>
      <w:r>
        <w:t>С</w:t>
      </w:r>
      <w:r w:rsidR="00E55045">
        <w:t>огласно</w:t>
      </w:r>
      <w:r>
        <w:t xml:space="preserve"> постановлени</w:t>
      </w:r>
      <w:r w:rsidR="00E55045">
        <w:t>ю</w:t>
      </w:r>
      <w:r>
        <w:t xml:space="preserve"> от 2014 года </w:t>
      </w:r>
      <w:r w:rsidR="00DE0B8B">
        <w:t>«</w:t>
      </w:r>
      <w:r>
        <w:t>О непрерывной модернизации</w:t>
      </w:r>
      <w:r w:rsidR="00DE0B8B">
        <w:t>»</w:t>
      </w:r>
      <w:r>
        <w:t xml:space="preserve"> законодательства в области безопасности, с целью обеспечения существования Японии и защиты ее граждан (</w:t>
      </w:r>
      <w:r w:rsidRPr="00515AE0">
        <w:rPr>
          <w:rFonts w:hint="eastAsia"/>
        </w:rPr>
        <w:t>国の存立を全うし、国民を守るための切れ目のない安全保障法制の整備について</w:t>
      </w:r>
      <w:r>
        <w:t xml:space="preserve"> </w:t>
      </w:r>
      <w:r w:rsidRPr="00020C80">
        <w:t>—</w:t>
      </w:r>
      <w:r>
        <w:t xml:space="preserve"> </w:t>
      </w:r>
      <w:proofErr w:type="spellStart"/>
      <w:r>
        <w:t>куни</w:t>
      </w:r>
      <w:proofErr w:type="spellEnd"/>
      <w:r w:rsidRPr="00515AE0">
        <w:t xml:space="preserve"> </w:t>
      </w:r>
      <w:r>
        <w:t xml:space="preserve">но </w:t>
      </w:r>
      <w:proofErr w:type="spellStart"/>
      <w:r>
        <w:t>сонрицу</w:t>
      </w:r>
      <w:proofErr w:type="spellEnd"/>
      <w:r>
        <w:t xml:space="preserve"> о</w:t>
      </w:r>
      <w:r w:rsidRPr="00515AE0">
        <w:t xml:space="preserve"> </w:t>
      </w:r>
      <w:proofErr w:type="spellStart"/>
      <w:r>
        <w:t>матто</w:t>
      </w:r>
      <w:proofErr w:type="gramStart"/>
      <w:r>
        <w:t>:с</w:t>
      </w:r>
      <w:proofErr w:type="gramEnd"/>
      <w:r>
        <w:t>и</w:t>
      </w:r>
      <w:proofErr w:type="spellEnd"/>
      <w:r w:rsidRPr="00515AE0">
        <w:t xml:space="preserve">, </w:t>
      </w:r>
      <w:proofErr w:type="spellStart"/>
      <w:r>
        <w:t>кокумин</w:t>
      </w:r>
      <w:proofErr w:type="spellEnd"/>
      <w:r w:rsidRPr="00515AE0">
        <w:t xml:space="preserve"> </w:t>
      </w:r>
      <w:r>
        <w:t>о</w:t>
      </w:r>
      <w:r w:rsidRPr="00515AE0">
        <w:t xml:space="preserve"> </w:t>
      </w:r>
      <w:proofErr w:type="spellStart"/>
      <w:r>
        <w:t>мамору</w:t>
      </w:r>
      <w:proofErr w:type="spellEnd"/>
      <w:r w:rsidRPr="00515AE0">
        <w:t xml:space="preserve"> </w:t>
      </w:r>
      <w:proofErr w:type="spellStart"/>
      <w:r>
        <w:t>тамэ</w:t>
      </w:r>
      <w:proofErr w:type="spellEnd"/>
      <w:r w:rsidRPr="00515AE0">
        <w:t xml:space="preserve"> </w:t>
      </w:r>
      <w:r>
        <w:t>но</w:t>
      </w:r>
      <w:r w:rsidRPr="00515AE0">
        <w:t xml:space="preserve"> </w:t>
      </w:r>
      <w:proofErr w:type="spellStart"/>
      <w:r>
        <w:t>кирэмэ</w:t>
      </w:r>
      <w:proofErr w:type="spellEnd"/>
      <w:r w:rsidRPr="00515AE0">
        <w:t xml:space="preserve"> </w:t>
      </w:r>
      <w:r>
        <w:t>но</w:t>
      </w:r>
      <w:r w:rsidRPr="00515AE0">
        <w:t xml:space="preserve"> </w:t>
      </w:r>
      <w:proofErr w:type="spellStart"/>
      <w:r>
        <w:t>на</w:t>
      </w:r>
      <w:r w:rsidR="00DE0B8B">
        <w:t>й</w:t>
      </w:r>
      <w:proofErr w:type="spellEnd"/>
      <w:r w:rsidRPr="00515AE0">
        <w:t xml:space="preserve"> </w:t>
      </w:r>
      <w:proofErr w:type="spellStart"/>
      <w:r>
        <w:t>андзэн</w:t>
      </w:r>
      <w:proofErr w:type="spellEnd"/>
      <w:r w:rsidRPr="00515AE0">
        <w:t xml:space="preserve"> </w:t>
      </w:r>
      <w:proofErr w:type="spellStart"/>
      <w:r>
        <w:t>хосё</w:t>
      </w:r>
      <w:proofErr w:type="spellEnd"/>
      <w:r>
        <w:t>:</w:t>
      </w:r>
      <w:r w:rsidRPr="00515AE0">
        <w:t xml:space="preserve"> </w:t>
      </w:r>
      <w:proofErr w:type="spellStart"/>
      <w:r>
        <w:t>хо:сэ</w:t>
      </w:r>
      <w:r w:rsidR="00DE0B8B">
        <w:t>й</w:t>
      </w:r>
      <w:proofErr w:type="spellEnd"/>
      <w:r>
        <w:t xml:space="preserve"> но</w:t>
      </w:r>
      <w:r w:rsidRPr="00515AE0">
        <w:t xml:space="preserve"> </w:t>
      </w:r>
      <w:proofErr w:type="spellStart"/>
      <w:r>
        <w:t>сэ</w:t>
      </w:r>
      <w:r w:rsidR="00DE0B8B">
        <w:t>й</w:t>
      </w:r>
      <w:r>
        <w:t>би</w:t>
      </w:r>
      <w:proofErr w:type="spellEnd"/>
      <w:r w:rsidRPr="00515AE0">
        <w:t xml:space="preserve"> </w:t>
      </w:r>
      <w:proofErr w:type="spellStart"/>
      <w:r>
        <w:t>ницу</w:t>
      </w:r>
      <w:r w:rsidR="00DE0B8B">
        <w:t>й</w:t>
      </w:r>
      <w:r>
        <w:t>тэ</w:t>
      </w:r>
      <w:proofErr w:type="spellEnd"/>
      <w:r>
        <w:t>)</w:t>
      </w:r>
      <w:r w:rsidR="00E55045">
        <w:t xml:space="preserve">, </w:t>
      </w:r>
      <w:r w:rsidR="00E55045" w:rsidRPr="00E55045">
        <w:t>правительство</w:t>
      </w:r>
      <w:r w:rsidR="00E55045">
        <w:t xml:space="preserve"> Японии</w:t>
      </w:r>
      <w:r w:rsidR="00E55045" w:rsidRPr="00E55045">
        <w:t xml:space="preserve"> приступит к разработке законодательства, которое позволит оказывать необходимую поддержку вооруженным силам иностранных государств, участвующи</w:t>
      </w:r>
      <w:r w:rsidR="00E55045">
        <w:t>х</w:t>
      </w:r>
      <w:r w:rsidR="00E55045" w:rsidRPr="00E55045">
        <w:t xml:space="preserve"> в деятельности по обеспечению безопасности Японии или обеспечению мира и стабильности международного сообщества</w:t>
      </w:r>
      <w:r>
        <w:t>.</w:t>
      </w:r>
      <w:r w:rsidR="00E55045">
        <w:t xml:space="preserve"> </w:t>
      </w:r>
      <w:r w:rsidR="00E55045" w:rsidRPr="00E55045">
        <w:t>С точки зрения «Активного вклада в мир», основанного на принципе международного сотрудничества, Японии необходимо активизировать свои усилия по содействию миру и стабильности. Для этого важно иметь возможность принимать участие в мероприятиях по междун</w:t>
      </w:r>
      <w:r w:rsidR="00472B76">
        <w:t>ародному мирному сотрудничеству</w:t>
      </w:r>
      <w:r w:rsidR="00E55045" w:rsidRPr="00E55045">
        <w:t xml:space="preserve">. Кроме того, учитывая, что многие японские граждане активно работают за рубежом и сталкиваются с риском оказаться втянутыми в такие чрезвычайные ситуации, как </w:t>
      </w:r>
      <w:r w:rsidR="00472B76">
        <w:t xml:space="preserve">например </w:t>
      </w:r>
      <w:r w:rsidR="00E55045" w:rsidRPr="00E55045">
        <w:t>терроризм, необходимо обеспечить возможность спасения японских граждан за границей</w:t>
      </w:r>
      <w:r w:rsidR="00472B76">
        <w:t>, в том числе</w:t>
      </w:r>
      <w:r w:rsidR="00E55045" w:rsidRPr="00E55045">
        <w:t xml:space="preserve"> </w:t>
      </w:r>
      <w:r w:rsidR="00472B76">
        <w:t>и</w:t>
      </w:r>
      <w:r w:rsidR="00E55045" w:rsidRPr="00E55045">
        <w:t xml:space="preserve"> </w:t>
      </w:r>
      <w:r w:rsidR="00472B76">
        <w:t xml:space="preserve">с </w:t>
      </w:r>
      <w:r w:rsidR="00E55045" w:rsidRPr="00E55045">
        <w:t>помощью оруж</w:t>
      </w:r>
      <w:r w:rsidR="00472B76">
        <w:t>ия.</w:t>
      </w:r>
      <w:r w:rsidR="00E55045" w:rsidRPr="00E55045">
        <w:t xml:space="preserve"> </w:t>
      </w:r>
      <w:r w:rsidR="00472B76">
        <w:t xml:space="preserve">Однако </w:t>
      </w:r>
      <w:r w:rsidR="00E55045" w:rsidRPr="00E55045">
        <w:t xml:space="preserve">9 </w:t>
      </w:r>
      <w:r w:rsidR="00472B76">
        <w:t>статья Конституции</w:t>
      </w:r>
      <w:r w:rsidR="00E55045" w:rsidRPr="00E55045">
        <w:t xml:space="preserve">, запрещает «применение силы» в международных отношениях во всех </w:t>
      </w:r>
      <w:r w:rsidR="00E55045" w:rsidRPr="00E55045">
        <w:lastRenderedPageBreak/>
        <w:t xml:space="preserve">формах. </w:t>
      </w:r>
      <w:r w:rsidR="00472B76">
        <w:t>Но</w:t>
      </w:r>
      <w:r w:rsidR="00E55045" w:rsidRPr="00E55045">
        <w:t xml:space="preserve">, если </w:t>
      </w:r>
      <w:r w:rsidR="00472B76">
        <w:t>ее рассматривать в свете права людей жить в мире</w:t>
      </w:r>
      <w:r w:rsidR="00E55045" w:rsidRPr="00E55045">
        <w:t xml:space="preserve">, как это признано в преамбуле Конституции, </w:t>
      </w:r>
      <w:r w:rsidR="00472B76">
        <w:t xml:space="preserve">Девятая </w:t>
      </w:r>
      <w:r w:rsidR="00E55045" w:rsidRPr="00E55045">
        <w:t>статья</w:t>
      </w:r>
      <w:r w:rsidR="00472B76">
        <w:t xml:space="preserve"> </w:t>
      </w:r>
      <w:r w:rsidR="00E55045" w:rsidRPr="00E55045">
        <w:t>не может быть истолкована как запрещающая Японии принимать меры самообороны, необходимые для поддержания ее мира и безопасности. Сле</w:t>
      </w:r>
      <w:r w:rsidR="00472B76">
        <w:t>довательно, использование силы</w:t>
      </w:r>
      <w:r w:rsidR="00E55045" w:rsidRPr="00E55045">
        <w:t xml:space="preserve"> в </w:t>
      </w:r>
      <w:r w:rsidR="00472B76">
        <w:t xml:space="preserve">ограниченной </w:t>
      </w:r>
      <w:r w:rsidR="00B04856">
        <w:t>минимальной необходимости</w:t>
      </w:r>
      <w:r w:rsidR="00E55045" w:rsidRPr="00E55045">
        <w:t>, разрешено.</w:t>
      </w:r>
      <w:r w:rsidR="00E55045" w:rsidRPr="00E55045">
        <w:rPr>
          <w:rStyle w:val="ab"/>
        </w:rPr>
        <w:t xml:space="preserve"> </w:t>
      </w:r>
      <w:r w:rsidR="00E55045">
        <w:rPr>
          <w:rStyle w:val="ab"/>
        </w:rPr>
        <w:footnoteReference w:id="107"/>
      </w:r>
    </w:p>
    <w:p w:rsidR="00B04856" w:rsidRPr="00B04856" w:rsidRDefault="00B04856" w:rsidP="00E074C7">
      <w:pPr>
        <w:pStyle w:val="af9"/>
        <w:ind w:firstLine="709"/>
      </w:pPr>
      <w:r>
        <w:t>Несмотря на то, что термин коллективная самооборона нигде не был употреблен, правительство признало возможность участия сил самообороны в военных мероприятиях, вполне подпадающих под</w:t>
      </w:r>
      <w:r w:rsidR="00066D14">
        <w:t xml:space="preserve"> </w:t>
      </w:r>
      <w:r>
        <w:t>данное определение</w:t>
      </w:r>
      <w:r w:rsidR="00076535">
        <w:t>,</w:t>
      </w:r>
      <w:r>
        <w:t xml:space="preserve"> но отсутствие конкретной формулировки не дает сделать окончательный вывод </w:t>
      </w:r>
      <w:r w:rsidR="0078169D">
        <w:t>о</w:t>
      </w:r>
      <w:r w:rsidR="00076535">
        <w:t xml:space="preserve"> получении права на коллективную самооборону.</w:t>
      </w:r>
      <w:r>
        <w:t xml:space="preserve"> </w:t>
      </w:r>
    </w:p>
    <w:p w:rsidR="00E074C7" w:rsidRDefault="00066D14" w:rsidP="00E074C7">
      <w:pPr>
        <w:pStyle w:val="af9"/>
        <w:ind w:firstLine="709"/>
      </w:pPr>
      <w:r>
        <w:t xml:space="preserve">Тем не менее, согласно исследованиям, которые проводили различные японские СМИ, подобные инициативы правительства пока что не пользуются особой популярностью. </w:t>
      </w:r>
    </w:p>
    <w:p w:rsidR="00DE0B8B" w:rsidRDefault="00066D14" w:rsidP="00E074C7">
      <w:pPr>
        <w:pStyle w:val="af9"/>
        <w:ind w:firstLine="709"/>
      </w:pPr>
      <w:r w:rsidRPr="00066D14">
        <w:t>Общественное мнение по вопросу о праве на коллективную самооборону</w:t>
      </w:r>
      <w:r w:rsidR="00DE0B8B">
        <w:t xml:space="preserve"> представлено в следующих таблицах:</w:t>
      </w:r>
    </w:p>
    <w:p w:rsidR="00066D14" w:rsidRDefault="00DE0B8B" w:rsidP="00E074C7">
      <w:pPr>
        <w:pStyle w:val="af9"/>
        <w:ind w:firstLine="709"/>
      </w:pPr>
      <w:r>
        <w:t>Таблица 2</w:t>
      </w:r>
      <w:r>
        <w:rPr>
          <w:rStyle w:val="ab"/>
          <w:sz w:val="20"/>
          <w:szCs w:val="20"/>
        </w:rPr>
        <w:footnoteReference w:id="108"/>
      </w:r>
      <w:r>
        <w:t>. Г</w:t>
      </w:r>
      <w:r w:rsidR="00066D14">
        <w:t xml:space="preserve">азета </w:t>
      </w:r>
      <w:proofErr w:type="spellStart"/>
      <w:r w:rsidR="00066D14">
        <w:t>Ёмиури</w:t>
      </w:r>
      <w:proofErr w:type="spellEnd"/>
      <w:r w:rsidR="00066D1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766"/>
        <w:gridCol w:w="766"/>
        <w:gridCol w:w="766"/>
        <w:gridCol w:w="766"/>
        <w:gridCol w:w="766"/>
        <w:gridCol w:w="766"/>
        <w:gridCol w:w="766"/>
        <w:gridCol w:w="766"/>
        <w:gridCol w:w="766"/>
      </w:tblGrid>
      <w:tr w:rsidR="00506A0E" w:rsidTr="007E0272">
        <w:trPr>
          <w:jc w:val="center"/>
        </w:trPr>
        <w:tc>
          <w:tcPr>
            <w:tcW w:w="0" w:type="auto"/>
          </w:tcPr>
          <w:p w:rsidR="00066D14" w:rsidRPr="007E0272" w:rsidRDefault="00066D14" w:rsidP="007E0272">
            <w:pPr>
              <w:pStyle w:val="af9"/>
              <w:jc w:val="center"/>
              <w:rPr>
                <w:sz w:val="20"/>
                <w:szCs w:val="20"/>
              </w:rPr>
            </w:pPr>
          </w:p>
        </w:tc>
        <w:tc>
          <w:tcPr>
            <w:tcW w:w="0" w:type="auto"/>
          </w:tcPr>
          <w:p w:rsidR="00066D14" w:rsidRPr="007E0272" w:rsidRDefault="00506A0E" w:rsidP="007E0272">
            <w:pPr>
              <w:pStyle w:val="af9"/>
              <w:jc w:val="center"/>
              <w:rPr>
                <w:sz w:val="20"/>
                <w:szCs w:val="20"/>
              </w:rPr>
            </w:pPr>
            <w:r w:rsidRPr="007E0272">
              <w:rPr>
                <w:sz w:val="20"/>
                <w:szCs w:val="20"/>
              </w:rPr>
              <w:t>2006.3</w:t>
            </w:r>
          </w:p>
        </w:tc>
        <w:tc>
          <w:tcPr>
            <w:tcW w:w="0" w:type="auto"/>
          </w:tcPr>
          <w:p w:rsidR="00066D14" w:rsidRPr="007E0272" w:rsidRDefault="00506A0E" w:rsidP="007E0272">
            <w:pPr>
              <w:pStyle w:val="af9"/>
              <w:jc w:val="center"/>
              <w:rPr>
                <w:sz w:val="20"/>
                <w:szCs w:val="20"/>
              </w:rPr>
            </w:pPr>
            <w:r w:rsidRPr="007E0272">
              <w:rPr>
                <w:sz w:val="20"/>
                <w:szCs w:val="20"/>
              </w:rPr>
              <w:t>2007.3</w:t>
            </w:r>
          </w:p>
        </w:tc>
        <w:tc>
          <w:tcPr>
            <w:tcW w:w="0" w:type="auto"/>
          </w:tcPr>
          <w:p w:rsidR="00066D14" w:rsidRPr="007E0272" w:rsidRDefault="00506A0E" w:rsidP="007E0272">
            <w:pPr>
              <w:pStyle w:val="af9"/>
              <w:jc w:val="center"/>
              <w:rPr>
                <w:sz w:val="20"/>
                <w:szCs w:val="20"/>
              </w:rPr>
            </w:pPr>
            <w:r w:rsidRPr="007E0272">
              <w:rPr>
                <w:sz w:val="20"/>
                <w:szCs w:val="20"/>
              </w:rPr>
              <w:t>2008.3</w:t>
            </w:r>
          </w:p>
        </w:tc>
        <w:tc>
          <w:tcPr>
            <w:tcW w:w="0" w:type="auto"/>
          </w:tcPr>
          <w:p w:rsidR="00066D14" w:rsidRPr="007E0272" w:rsidRDefault="00506A0E" w:rsidP="007E0272">
            <w:pPr>
              <w:pStyle w:val="af9"/>
              <w:jc w:val="center"/>
              <w:rPr>
                <w:sz w:val="20"/>
                <w:szCs w:val="20"/>
              </w:rPr>
            </w:pPr>
            <w:r w:rsidRPr="007E0272">
              <w:rPr>
                <w:sz w:val="20"/>
                <w:szCs w:val="20"/>
              </w:rPr>
              <w:t>2009.3</w:t>
            </w:r>
          </w:p>
        </w:tc>
        <w:tc>
          <w:tcPr>
            <w:tcW w:w="0" w:type="auto"/>
          </w:tcPr>
          <w:p w:rsidR="00066D14" w:rsidRPr="007E0272" w:rsidRDefault="00506A0E" w:rsidP="007E0272">
            <w:pPr>
              <w:pStyle w:val="af9"/>
              <w:jc w:val="center"/>
              <w:rPr>
                <w:sz w:val="20"/>
                <w:szCs w:val="20"/>
              </w:rPr>
            </w:pPr>
            <w:r w:rsidRPr="007E0272">
              <w:rPr>
                <w:sz w:val="20"/>
                <w:szCs w:val="20"/>
              </w:rPr>
              <w:t>2010.3</w:t>
            </w:r>
          </w:p>
        </w:tc>
        <w:tc>
          <w:tcPr>
            <w:tcW w:w="0" w:type="auto"/>
          </w:tcPr>
          <w:p w:rsidR="00066D14" w:rsidRPr="007E0272" w:rsidRDefault="00506A0E" w:rsidP="007E0272">
            <w:pPr>
              <w:pStyle w:val="af9"/>
              <w:jc w:val="center"/>
              <w:rPr>
                <w:sz w:val="20"/>
                <w:szCs w:val="20"/>
              </w:rPr>
            </w:pPr>
            <w:r w:rsidRPr="007E0272">
              <w:rPr>
                <w:sz w:val="20"/>
                <w:szCs w:val="20"/>
              </w:rPr>
              <w:t>2011.9</w:t>
            </w:r>
          </w:p>
        </w:tc>
        <w:tc>
          <w:tcPr>
            <w:tcW w:w="0" w:type="auto"/>
          </w:tcPr>
          <w:p w:rsidR="00066D14" w:rsidRPr="007E0272" w:rsidRDefault="00506A0E" w:rsidP="007E0272">
            <w:pPr>
              <w:pStyle w:val="af9"/>
              <w:jc w:val="center"/>
              <w:rPr>
                <w:sz w:val="20"/>
                <w:szCs w:val="20"/>
              </w:rPr>
            </w:pPr>
            <w:r w:rsidRPr="007E0272">
              <w:rPr>
                <w:sz w:val="20"/>
                <w:szCs w:val="20"/>
              </w:rPr>
              <w:t>2012.2</w:t>
            </w:r>
          </w:p>
        </w:tc>
        <w:tc>
          <w:tcPr>
            <w:tcW w:w="0" w:type="auto"/>
          </w:tcPr>
          <w:p w:rsidR="00066D14" w:rsidRPr="007E0272" w:rsidRDefault="00506A0E" w:rsidP="007E0272">
            <w:pPr>
              <w:pStyle w:val="af9"/>
              <w:jc w:val="center"/>
              <w:rPr>
                <w:sz w:val="20"/>
                <w:szCs w:val="20"/>
              </w:rPr>
            </w:pPr>
            <w:r w:rsidRPr="007E0272">
              <w:rPr>
                <w:sz w:val="20"/>
                <w:szCs w:val="20"/>
              </w:rPr>
              <w:t>2013.3</w:t>
            </w:r>
          </w:p>
        </w:tc>
        <w:tc>
          <w:tcPr>
            <w:tcW w:w="0" w:type="auto"/>
          </w:tcPr>
          <w:p w:rsidR="00066D14" w:rsidRPr="007E0272" w:rsidRDefault="00506A0E" w:rsidP="007E0272">
            <w:pPr>
              <w:pStyle w:val="af9"/>
              <w:jc w:val="center"/>
              <w:rPr>
                <w:sz w:val="20"/>
                <w:szCs w:val="20"/>
              </w:rPr>
            </w:pPr>
            <w:r w:rsidRPr="007E0272">
              <w:rPr>
                <w:sz w:val="20"/>
                <w:szCs w:val="20"/>
              </w:rPr>
              <w:t>2014.2</w:t>
            </w:r>
          </w:p>
        </w:tc>
      </w:tr>
      <w:tr w:rsidR="00506A0E" w:rsidTr="007E0272">
        <w:trPr>
          <w:jc w:val="center"/>
        </w:trPr>
        <w:tc>
          <w:tcPr>
            <w:tcW w:w="0" w:type="auto"/>
          </w:tcPr>
          <w:p w:rsidR="00066D14" w:rsidRPr="007E0272" w:rsidRDefault="00066D14" w:rsidP="007E0272">
            <w:pPr>
              <w:pStyle w:val="af9"/>
              <w:jc w:val="center"/>
              <w:rPr>
                <w:sz w:val="20"/>
                <w:szCs w:val="20"/>
              </w:rPr>
            </w:pPr>
            <w:r w:rsidRPr="007E0272">
              <w:rPr>
                <w:sz w:val="20"/>
                <w:szCs w:val="20"/>
              </w:rPr>
              <w:t xml:space="preserve">Внести изменения в Конституцию, чтобы разрешить использование права на коллективную </w:t>
            </w:r>
            <w:r w:rsidRPr="007E0272">
              <w:rPr>
                <w:sz w:val="20"/>
                <w:szCs w:val="20"/>
              </w:rPr>
              <w:lastRenderedPageBreak/>
              <w:t>самооборону</w:t>
            </w:r>
          </w:p>
        </w:tc>
        <w:tc>
          <w:tcPr>
            <w:tcW w:w="0" w:type="auto"/>
          </w:tcPr>
          <w:p w:rsidR="00066D14" w:rsidRPr="007E0272" w:rsidRDefault="00506A0E" w:rsidP="007E0272">
            <w:pPr>
              <w:pStyle w:val="af9"/>
              <w:jc w:val="center"/>
              <w:rPr>
                <w:sz w:val="20"/>
                <w:szCs w:val="20"/>
              </w:rPr>
            </w:pPr>
            <w:r w:rsidRPr="007E0272">
              <w:rPr>
                <w:sz w:val="20"/>
                <w:szCs w:val="20"/>
              </w:rPr>
              <w:lastRenderedPageBreak/>
              <w:t>26,9</w:t>
            </w:r>
          </w:p>
        </w:tc>
        <w:tc>
          <w:tcPr>
            <w:tcW w:w="0" w:type="auto"/>
          </w:tcPr>
          <w:p w:rsidR="00066D14" w:rsidRPr="007E0272" w:rsidRDefault="00506A0E" w:rsidP="007E0272">
            <w:pPr>
              <w:pStyle w:val="af9"/>
              <w:jc w:val="center"/>
              <w:rPr>
                <w:sz w:val="20"/>
                <w:szCs w:val="20"/>
              </w:rPr>
            </w:pPr>
            <w:r w:rsidRPr="007E0272">
              <w:rPr>
                <w:sz w:val="20"/>
                <w:szCs w:val="20"/>
              </w:rPr>
              <w:t>20,8</w:t>
            </w:r>
          </w:p>
        </w:tc>
        <w:tc>
          <w:tcPr>
            <w:tcW w:w="0" w:type="auto"/>
          </w:tcPr>
          <w:p w:rsidR="00066D14" w:rsidRPr="007E0272" w:rsidRDefault="00506A0E" w:rsidP="007E0272">
            <w:pPr>
              <w:pStyle w:val="af9"/>
              <w:jc w:val="center"/>
              <w:rPr>
                <w:sz w:val="20"/>
                <w:szCs w:val="20"/>
              </w:rPr>
            </w:pPr>
            <w:r w:rsidRPr="007E0272">
              <w:rPr>
                <w:sz w:val="20"/>
                <w:szCs w:val="20"/>
              </w:rPr>
              <w:t>18,7</w:t>
            </w:r>
          </w:p>
        </w:tc>
        <w:tc>
          <w:tcPr>
            <w:tcW w:w="0" w:type="auto"/>
          </w:tcPr>
          <w:p w:rsidR="00066D14" w:rsidRPr="007E0272" w:rsidRDefault="00506A0E" w:rsidP="007E0272">
            <w:pPr>
              <w:pStyle w:val="af9"/>
              <w:jc w:val="center"/>
              <w:rPr>
                <w:sz w:val="20"/>
                <w:szCs w:val="20"/>
              </w:rPr>
            </w:pPr>
            <w:r w:rsidRPr="007E0272">
              <w:rPr>
                <w:sz w:val="20"/>
                <w:szCs w:val="20"/>
              </w:rPr>
              <w:t>24,3</w:t>
            </w:r>
          </w:p>
        </w:tc>
        <w:tc>
          <w:tcPr>
            <w:tcW w:w="0" w:type="auto"/>
          </w:tcPr>
          <w:p w:rsidR="00066D14" w:rsidRPr="007E0272" w:rsidRDefault="00506A0E" w:rsidP="007E0272">
            <w:pPr>
              <w:pStyle w:val="af9"/>
              <w:jc w:val="center"/>
              <w:rPr>
                <w:sz w:val="20"/>
                <w:szCs w:val="20"/>
              </w:rPr>
            </w:pPr>
            <w:r w:rsidRPr="007E0272">
              <w:rPr>
                <w:sz w:val="20"/>
                <w:szCs w:val="20"/>
              </w:rPr>
              <w:t>20</w:t>
            </w:r>
          </w:p>
        </w:tc>
        <w:tc>
          <w:tcPr>
            <w:tcW w:w="0" w:type="auto"/>
          </w:tcPr>
          <w:p w:rsidR="00066D14" w:rsidRPr="007E0272" w:rsidRDefault="00506A0E" w:rsidP="007E0272">
            <w:pPr>
              <w:pStyle w:val="af9"/>
              <w:jc w:val="center"/>
              <w:rPr>
                <w:sz w:val="20"/>
                <w:szCs w:val="20"/>
              </w:rPr>
            </w:pPr>
            <w:r w:rsidRPr="007E0272">
              <w:rPr>
                <w:sz w:val="20"/>
                <w:szCs w:val="20"/>
              </w:rPr>
              <w:t>21</w:t>
            </w:r>
          </w:p>
        </w:tc>
        <w:tc>
          <w:tcPr>
            <w:tcW w:w="0" w:type="auto"/>
          </w:tcPr>
          <w:p w:rsidR="00066D14" w:rsidRPr="007E0272" w:rsidRDefault="00506A0E" w:rsidP="007E0272">
            <w:pPr>
              <w:pStyle w:val="af9"/>
              <w:jc w:val="center"/>
              <w:rPr>
                <w:sz w:val="20"/>
                <w:szCs w:val="20"/>
              </w:rPr>
            </w:pPr>
            <w:r w:rsidRPr="007E0272">
              <w:rPr>
                <w:sz w:val="20"/>
                <w:szCs w:val="20"/>
              </w:rPr>
              <w:t>28</w:t>
            </w:r>
          </w:p>
        </w:tc>
        <w:tc>
          <w:tcPr>
            <w:tcW w:w="0" w:type="auto"/>
          </w:tcPr>
          <w:p w:rsidR="00066D14" w:rsidRPr="007E0272" w:rsidRDefault="00506A0E" w:rsidP="007E0272">
            <w:pPr>
              <w:pStyle w:val="af9"/>
              <w:jc w:val="center"/>
              <w:rPr>
                <w:sz w:val="20"/>
                <w:szCs w:val="20"/>
              </w:rPr>
            </w:pPr>
            <w:r w:rsidRPr="007E0272">
              <w:rPr>
                <w:sz w:val="20"/>
                <w:szCs w:val="20"/>
              </w:rPr>
              <w:t>28</w:t>
            </w:r>
          </w:p>
        </w:tc>
        <w:tc>
          <w:tcPr>
            <w:tcW w:w="0" w:type="auto"/>
          </w:tcPr>
          <w:p w:rsidR="00066D14" w:rsidRPr="007E0272" w:rsidRDefault="00506A0E" w:rsidP="007E0272">
            <w:pPr>
              <w:pStyle w:val="af9"/>
              <w:jc w:val="center"/>
              <w:rPr>
                <w:sz w:val="20"/>
                <w:szCs w:val="20"/>
              </w:rPr>
            </w:pPr>
            <w:r w:rsidRPr="007E0272">
              <w:rPr>
                <w:sz w:val="20"/>
                <w:szCs w:val="20"/>
              </w:rPr>
              <w:t>22</w:t>
            </w:r>
          </w:p>
        </w:tc>
      </w:tr>
      <w:tr w:rsidR="00506A0E" w:rsidTr="007E0272">
        <w:trPr>
          <w:jc w:val="center"/>
        </w:trPr>
        <w:tc>
          <w:tcPr>
            <w:tcW w:w="0" w:type="auto"/>
          </w:tcPr>
          <w:p w:rsidR="00066D14" w:rsidRPr="007E0272" w:rsidRDefault="00066D14" w:rsidP="007E0272">
            <w:pPr>
              <w:pStyle w:val="af9"/>
              <w:jc w:val="center"/>
              <w:rPr>
                <w:sz w:val="20"/>
                <w:szCs w:val="20"/>
              </w:rPr>
            </w:pPr>
            <w:r w:rsidRPr="007E0272">
              <w:rPr>
                <w:sz w:val="20"/>
                <w:szCs w:val="20"/>
              </w:rPr>
              <w:lastRenderedPageBreak/>
              <w:t>Изменить толкование Конституции</w:t>
            </w:r>
          </w:p>
        </w:tc>
        <w:tc>
          <w:tcPr>
            <w:tcW w:w="0" w:type="auto"/>
          </w:tcPr>
          <w:p w:rsidR="00066D14" w:rsidRPr="007E0272" w:rsidRDefault="00506A0E" w:rsidP="007E0272">
            <w:pPr>
              <w:pStyle w:val="af9"/>
              <w:jc w:val="center"/>
              <w:rPr>
                <w:sz w:val="20"/>
                <w:szCs w:val="20"/>
              </w:rPr>
            </w:pPr>
            <w:r w:rsidRPr="007E0272">
              <w:rPr>
                <w:sz w:val="20"/>
                <w:szCs w:val="20"/>
              </w:rPr>
              <w:t>22,7</w:t>
            </w:r>
          </w:p>
        </w:tc>
        <w:tc>
          <w:tcPr>
            <w:tcW w:w="0" w:type="auto"/>
          </w:tcPr>
          <w:p w:rsidR="00066D14" w:rsidRPr="007E0272" w:rsidRDefault="00506A0E" w:rsidP="007E0272">
            <w:pPr>
              <w:pStyle w:val="af9"/>
              <w:jc w:val="center"/>
              <w:rPr>
                <w:sz w:val="20"/>
                <w:szCs w:val="20"/>
              </w:rPr>
            </w:pPr>
            <w:r w:rsidRPr="007E0272">
              <w:rPr>
                <w:sz w:val="20"/>
                <w:szCs w:val="20"/>
              </w:rPr>
              <w:t>20,6</w:t>
            </w:r>
          </w:p>
        </w:tc>
        <w:tc>
          <w:tcPr>
            <w:tcW w:w="0" w:type="auto"/>
          </w:tcPr>
          <w:p w:rsidR="00066D14" w:rsidRPr="007E0272" w:rsidRDefault="00506A0E" w:rsidP="007E0272">
            <w:pPr>
              <w:pStyle w:val="af9"/>
              <w:jc w:val="center"/>
              <w:rPr>
                <w:sz w:val="20"/>
                <w:szCs w:val="20"/>
              </w:rPr>
            </w:pPr>
            <w:r w:rsidRPr="007E0272">
              <w:rPr>
                <w:sz w:val="20"/>
                <w:szCs w:val="20"/>
              </w:rPr>
              <w:t>22,1</w:t>
            </w:r>
          </w:p>
        </w:tc>
        <w:tc>
          <w:tcPr>
            <w:tcW w:w="0" w:type="auto"/>
          </w:tcPr>
          <w:p w:rsidR="00066D14" w:rsidRPr="007E0272" w:rsidRDefault="00506A0E" w:rsidP="007E0272">
            <w:pPr>
              <w:pStyle w:val="af9"/>
              <w:jc w:val="center"/>
              <w:rPr>
                <w:sz w:val="20"/>
                <w:szCs w:val="20"/>
              </w:rPr>
            </w:pPr>
            <w:r w:rsidRPr="007E0272">
              <w:rPr>
                <w:sz w:val="20"/>
                <w:szCs w:val="20"/>
              </w:rPr>
              <w:t>24,5</w:t>
            </w:r>
          </w:p>
        </w:tc>
        <w:tc>
          <w:tcPr>
            <w:tcW w:w="0" w:type="auto"/>
          </w:tcPr>
          <w:p w:rsidR="00066D14" w:rsidRPr="007E0272" w:rsidRDefault="00506A0E" w:rsidP="007E0272">
            <w:pPr>
              <w:pStyle w:val="af9"/>
              <w:jc w:val="center"/>
              <w:rPr>
                <w:sz w:val="20"/>
                <w:szCs w:val="20"/>
              </w:rPr>
            </w:pPr>
            <w:r w:rsidRPr="007E0272">
              <w:rPr>
                <w:sz w:val="20"/>
                <w:szCs w:val="20"/>
              </w:rPr>
              <w:t>25</w:t>
            </w:r>
          </w:p>
        </w:tc>
        <w:tc>
          <w:tcPr>
            <w:tcW w:w="0" w:type="auto"/>
          </w:tcPr>
          <w:p w:rsidR="00066D14" w:rsidRPr="007E0272" w:rsidRDefault="00506A0E" w:rsidP="007E0272">
            <w:pPr>
              <w:pStyle w:val="af9"/>
              <w:jc w:val="center"/>
              <w:rPr>
                <w:sz w:val="20"/>
                <w:szCs w:val="20"/>
              </w:rPr>
            </w:pPr>
            <w:r w:rsidRPr="007E0272">
              <w:rPr>
                <w:sz w:val="20"/>
                <w:szCs w:val="20"/>
              </w:rPr>
              <w:t>28</w:t>
            </w:r>
          </w:p>
        </w:tc>
        <w:tc>
          <w:tcPr>
            <w:tcW w:w="0" w:type="auto"/>
          </w:tcPr>
          <w:p w:rsidR="00066D14" w:rsidRPr="007E0272" w:rsidRDefault="00506A0E" w:rsidP="007E0272">
            <w:pPr>
              <w:pStyle w:val="af9"/>
              <w:jc w:val="center"/>
              <w:rPr>
                <w:sz w:val="20"/>
                <w:szCs w:val="20"/>
              </w:rPr>
            </w:pPr>
            <w:r w:rsidRPr="007E0272">
              <w:rPr>
                <w:sz w:val="20"/>
                <w:szCs w:val="20"/>
              </w:rPr>
              <w:t>27</w:t>
            </w:r>
          </w:p>
        </w:tc>
        <w:tc>
          <w:tcPr>
            <w:tcW w:w="0" w:type="auto"/>
          </w:tcPr>
          <w:p w:rsidR="00066D14" w:rsidRPr="007E0272" w:rsidRDefault="00506A0E" w:rsidP="007E0272">
            <w:pPr>
              <w:pStyle w:val="af9"/>
              <w:jc w:val="center"/>
              <w:rPr>
                <w:sz w:val="20"/>
                <w:szCs w:val="20"/>
              </w:rPr>
            </w:pPr>
            <w:r w:rsidRPr="007E0272">
              <w:rPr>
                <w:sz w:val="20"/>
                <w:szCs w:val="20"/>
              </w:rPr>
              <w:t>27</w:t>
            </w:r>
          </w:p>
        </w:tc>
        <w:tc>
          <w:tcPr>
            <w:tcW w:w="0" w:type="auto"/>
          </w:tcPr>
          <w:p w:rsidR="00066D14" w:rsidRPr="007E0272" w:rsidRDefault="00506A0E" w:rsidP="007E0272">
            <w:pPr>
              <w:pStyle w:val="af9"/>
              <w:jc w:val="center"/>
              <w:rPr>
                <w:sz w:val="20"/>
                <w:szCs w:val="20"/>
              </w:rPr>
            </w:pPr>
            <w:r w:rsidRPr="007E0272">
              <w:rPr>
                <w:sz w:val="20"/>
                <w:szCs w:val="20"/>
              </w:rPr>
              <w:t>27</w:t>
            </w:r>
          </w:p>
        </w:tc>
      </w:tr>
      <w:tr w:rsidR="00506A0E" w:rsidTr="007E0272">
        <w:trPr>
          <w:jc w:val="center"/>
        </w:trPr>
        <w:tc>
          <w:tcPr>
            <w:tcW w:w="0" w:type="auto"/>
          </w:tcPr>
          <w:p w:rsidR="00066D14" w:rsidRPr="007E0272" w:rsidRDefault="00066D14" w:rsidP="007E0272">
            <w:pPr>
              <w:pStyle w:val="af9"/>
              <w:jc w:val="center"/>
              <w:rPr>
                <w:sz w:val="20"/>
                <w:szCs w:val="20"/>
              </w:rPr>
            </w:pPr>
            <w:r w:rsidRPr="007E0272">
              <w:rPr>
                <w:sz w:val="20"/>
                <w:szCs w:val="20"/>
              </w:rPr>
              <w:t>Право на коллективную самооборону не нужно</w:t>
            </w:r>
          </w:p>
        </w:tc>
        <w:tc>
          <w:tcPr>
            <w:tcW w:w="0" w:type="auto"/>
          </w:tcPr>
          <w:p w:rsidR="00066D14" w:rsidRPr="007E0272" w:rsidRDefault="00506A0E" w:rsidP="007E0272">
            <w:pPr>
              <w:pStyle w:val="af9"/>
              <w:jc w:val="center"/>
              <w:rPr>
                <w:sz w:val="20"/>
                <w:szCs w:val="20"/>
              </w:rPr>
            </w:pPr>
            <w:r w:rsidRPr="007E0272">
              <w:rPr>
                <w:sz w:val="20"/>
                <w:szCs w:val="20"/>
              </w:rPr>
              <w:t>43,5</w:t>
            </w:r>
          </w:p>
        </w:tc>
        <w:tc>
          <w:tcPr>
            <w:tcW w:w="0" w:type="auto"/>
          </w:tcPr>
          <w:p w:rsidR="00066D14" w:rsidRPr="007E0272" w:rsidRDefault="00506A0E" w:rsidP="007E0272">
            <w:pPr>
              <w:pStyle w:val="af9"/>
              <w:jc w:val="center"/>
              <w:rPr>
                <w:sz w:val="20"/>
                <w:szCs w:val="20"/>
              </w:rPr>
            </w:pPr>
            <w:r w:rsidRPr="007E0272">
              <w:rPr>
                <w:sz w:val="20"/>
                <w:szCs w:val="20"/>
              </w:rPr>
              <w:t>50,0</w:t>
            </w:r>
          </w:p>
        </w:tc>
        <w:tc>
          <w:tcPr>
            <w:tcW w:w="0" w:type="auto"/>
          </w:tcPr>
          <w:p w:rsidR="00066D14" w:rsidRPr="007E0272" w:rsidRDefault="00506A0E" w:rsidP="007E0272">
            <w:pPr>
              <w:pStyle w:val="af9"/>
              <w:jc w:val="center"/>
              <w:rPr>
                <w:sz w:val="20"/>
                <w:szCs w:val="20"/>
              </w:rPr>
            </w:pPr>
            <w:r w:rsidRPr="007E0272">
              <w:rPr>
                <w:sz w:val="20"/>
                <w:szCs w:val="20"/>
              </w:rPr>
              <w:t>51,6</w:t>
            </w:r>
          </w:p>
        </w:tc>
        <w:tc>
          <w:tcPr>
            <w:tcW w:w="0" w:type="auto"/>
          </w:tcPr>
          <w:p w:rsidR="00066D14" w:rsidRPr="007E0272" w:rsidRDefault="00506A0E" w:rsidP="007E0272">
            <w:pPr>
              <w:pStyle w:val="af9"/>
              <w:jc w:val="center"/>
              <w:rPr>
                <w:sz w:val="20"/>
                <w:szCs w:val="20"/>
              </w:rPr>
            </w:pPr>
            <w:r w:rsidRPr="007E0272">
              <w:rPr>
                <w:sz w:val="20"/>
                <w:szCs w:val="20"/>
              </w:rPr>
              <w:t>43,8</w:t>
            </w:r>
          </w:p>
        </w:tc>
        <w:tc>
          <w:tcPr>
            <w:tcW w:w="0" w:type="auto"/>
          </w:tcPr>
          <w:p w:rsidR="00066D14" w:rsidRPr="007E0272" w:rsidRDefault="00506A0E" w:rsidP="007E0272">
            <w:pPr>
              <w:pStyle w:val="af9"/>
              <w:jc w:val="center"/>
              <w:rPr>
                <w:sz w:val="20"/>
                <w:szCs w:val="20"/>
              </w:rPr>
            </w:pPr>
            <w:r w:rsidRPr="007E0272">
              <w:rPr>
                <w:sz w:val="20"/>
                <w:szCs w:val="20"/>
              </w:rPr>
              <w:t>47</w:t>
            </w:r>
          </w:p>
        </w:tc>
        <w:tc>
          <w:tcPr>
            <w:tcW w:w="0" w:type="auto"/>
          </w:tcPr>
          <w:p w:rsidR="00066D14" w:rsidRPr="007E0272" w:rsidRDefault="00506A0E" w:rsidP="007E0272">
            <w:pPr>
              <w:pStyle w:val="af9"/>
              <w:jc w:val="center"/>
              <w:rPr>
                <w:sz w:val="20"/>
                <w:szCs w:val="20"/>
              </w:rPr>
            </w:pPr>
            <w:r w:rsidRPr="007E0272">
              <w:rPr>
                <w:sz w:val="20"/>
                <w:szCs w:val="20"/>
              </w:rPr>
              <w:t>42</w:t>
            </w:r>
          </w:p>
        </w:tc>
        <w:tc>
          <w:tcPr>
            <w:tcW w:w="0" w:type="auto"/>
          </w:tcPr>
          <w:p w:rsidR="00066D14" w:rsidRPr="007E0272" w:rsidRDefault="00506A0E" w:rsidP="007E0272">
            <w:pPr>
              <w:pStyle w:val="af9"/>
              <w:jc w:val="center"/>
              <w:rPr>
                <w:sz w:val="20"/>
                <w:szCs w:val="20"/>
              </w:rPr>
            </w:pPr>
            <w:r w:rsidRPr="007E0272">
              <w:rPr>
                <w:sz w:val="20"/>
                <w:szCs w:val="20"/>
              </w:rPr>
              <w:t>37</w:t>
            </w:r>
          </w:p>
        </w:tc>
        <w:tc>
          <w:tcPr>
            <w:tcW w:w="0" w:type="auto"/>
          </w:tcPr>
          <w:p w:rsidR="00066D14" w:rsidRPr="007E0272" w:rsidRDefault="00506A0E" w:rsidP="007E0272">
            <w:pPr>
              <w:pStyle w:val="af9"/>
              <w:jc w:val="center"/>
              <w:rPr>
                <w:sz w:val="20"/>
                <w:szCs w:val="20"/>
              </w:rPr>
            </w:pPr>
            <w:r w:rsidRPr="007E0272">
              <w:rPr>
                <w:sz w:val="20"/>
                <w:szCs w:val="20"/>
              </w:rPr>
              <w:t>37</w:t>
            </w:r>
          </w:p>
        </w:tc>
        <w:tc>
          <w:tcPr>
            <w:tcW w:w="0" w:type="auto"/>
          </w:tcPr>
          <w:p w:rsidR="00066D14" w:rsidRPr="007E0272" w:rsidRDefault="00506A0E" w:rsidP="007E0272">
            <w:pPr>
              <w:pStyle w:val="af9"/>
              <w:jc w:val="center"/>
              <w:rPr>
                <w:sz w:val="20"/>
                <w:szCs w:val="20"/>
              </w:rPr>
            </w:pPr>
            <w:r w:rsidRPr="007E0272">
              <w:rPr>
                <w:sz w:val="20"/>
                <w:szCs w:val="20"/>
              </w:rPr>
              <w:t>43</w:t>
            </w:r>
          </w:p>
        </w:tc>
      </w:tr>
    </w:tbl>
    <w:p w:rsidR="00E074C7" w:rsidRDefault="00E074C7" w:rsidP="00E074C7">
      <w:pPr>
        <w:pStyle w:val="af9"/>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5"/>
        <w:gridCol w:w="766"/>
        <w:gridCol w:w="1183"/>
        <w:gridCol w:w="1383"/>
      </w:tblGrid>
      <w:tr w:rsidR="00EB5156" w:rsidTr="00EB5156">
        <w:tc>
          <w:tcPr>
            <w:tcW w:w="0" w:type="auto"/>
          </w:tcPr>
          <w:p w:rsidR="00EB5156" w:rsidRPr="00506A0E" w:rsidRDefault="00EB5156" w:rsidP="00506A0E">
            <w:pPr>
              <w:pStyle w:val="af9"/>
              <w:jc w:val="center"/>
              <w:rPr>
                <w:sz w:val="20"/>
                <w:szCs w:val="20"/>
              </w:rPr>
            </w:pPr>
          </w:p>
        </w:tc>
        <w:tc>
          <w:tcPr>
            <w:tcW w:w="0" w:type="auto"/>
          </w:tcPr>
          <w:p w:rsidR="00EB5156" w:rsidRPr="00506A0E" w:rsidRDefault="00EB5156" w:rsidP="00506A0E">
            <w:pPr>
              <w:pStyle w:val="af9"/>
              <w:jc w:val="center"/>
              <w:rPr>
                <w:sz w:val="20"/>
                <w:szCs w:val="20"/>
              </w:rPr>
            </w:pPr>
            <w:r>
              <w:rPr>
                <w:sz w:val="20"/>
                <w:szCs w:val="20"/>
              </w:rPr>
              <w:t>2014.4</w:t>
            </w:r>
          </w:p>
        </w:tc>
        <w:tc>
          <w:tcPr>
            <w:tcW w:w="0" w:type="auto"/>
          </w:tcPr>
          <w:p w:rsidR="00EB5156" w:rsidRPr="00506A0E" w:rsidRDefault="00EB5156" w:rsidP="00506A0E">
            <w:pPr>
              <w:pStyle w:val="af9"/>
              <w:jc w:val="center"/>
              <w:rPr>
                <w:sz w:val="20"/>
                <w:szCs w:val="20"/>
              </w:rPr>
            </w:pPr>
            <w:r>
              <w:rPr>
                <w:sz w:val="20"/>
                <w:szCs w:val="20"/>
              </w:rPr>
              <w:t>2014.5.9-11</w:t>
            </w:r>
          </w:p>
        </w:tc>
        <w:tc>
          <w:tcPr>
            <w:tcW w:w="0" w:type="auto"/>
          </w:tcPr>
          <w:p w:rsidR="00EB5156" w:rsidRPr="00506A0E" w:rsidRDefault="00EB5156" w:rsidP="00506A0E">
            <w:pPr>
              <w:pStyle w:val="af9"/>
              <w:jc w:val="center"/>
              <w:rPr>
                <w:sz w:val="20"/>
                <w:szCs w:val="20"/>
              </w:rPr>
            </w:pPr>
            <w:r>
              <w:rPr>
                <w:sz w:val="20"/>
                <w:szCs w:val="20"/>
              </w:rPr>
              <w:t>2014.5.30-6.1.</w:t>
            </w:r>
          </w:p>
        </w:tc>
      </w:tr>
      <w:tr w:rsidR="00EB5156" w:rsidTr="00EB5156">
        <w:tc>
          <w:tcPr>
            <w:tcW w:w="0" w:type="auto"/>
          </w:tcPr>
          <w:p w:rsidR="00EB5156" w:rsidRPr="00506A0E" w:rsidRDefault="00EB5156" w:rsidP="00506A0E">
            <w:pPr>
              <w:pStyle w:val="af9"/>
              <w:jc w:val="center"/>
              <w:rPr>
                <w:sz w:val="20"/>
                <w:szCs w:val="20"/>
              </w:rPr>
            </w:pPr>
            <w:r>
              <w:rPr>
                <w:sz w:val="20"/>
                <w:szCs w:val="20"/>
              </w:rPr>
              <w:t>Правом</w:t>
            </w:r>
            <w:r w:rsidRPr="00506A0E">
              <w:rPr>
                <w:sz w:val="20"/>
                <w:szCs w:val="20"/>
              </w:rPr>
              <w:t xml:space="preserve"> следует пользо</w:t>
            </w:r>
            <w:r>
              <w:rPr>
                <w:sz w:val="20"/>
                <w:szCs w:val="20"/>
              </w:rPr>
              <w:t>ваться в полной мере</w:t>
            </w:r>
          </w:p>
        </w:tc>
        <w:tc>
          <w:tcPr>
            <w:tcW w:w="0" w:type="auto"/>
          </w:tcPr>
          <w:p w:rsidR="00EB5156" w:rsidRPr="00506A0E" w:rsidRDefault="00EB5156" w:rsidP="00506A0E">
            <w:pPr>
              <w:pStyle w:val="af9"/>
              <w:jc w:val="center"/>
              <w:rPr>
                <w:sz w:val="20"/>
                <w:szCs w:val="20"/>
              </w:rPr>
            </w:pPr>
            <w:r>
              <w:rPr>
                <w:sz w:val="20"/>
                <w:szCs w:val="20"/>
              </w:rPr>
              <w:t>9</w:t>
            </w:r>
          </w:p>
        </w:tc>
        <w:tc>
          <w:tcPr>
            <w:tcW w:w="0" w:type="auto"/>
          </w:tcPr>
          <w:p w:rsidR="00EB5156" w:rsidRPr="00506A0E" w:rsidRDefault="00EB5156" w:rsidP="00506A0E">
            <w:pPr>
              <w:pStyle w:val="af9"/>
              <w:jc w:val="center"/>
              <w:rPr>
                <w:sz w:val="20"/>
                <w:szCs w:val="20"/>
              </w:rPr>
            </w:pPr>
            <w:r>
              <w:rPr>
                <w:sz w:val="20"/>
                <w:szCs w:val="20"/>
              </w:rPr>
              <w:t>8</w:t>
            </w:r>
          </w:p>
        </w:tc>
        <w:tc>
          <w:tcPr>
            <w:tcW w:w="0" w:type="auto"/>
          </w:tcPr>
          <w:p w:rsidR="00EB5156" w:rsidRPr="00506A0E" w:rsidRDefault="00EB5156" w:rsidP="00506A0E">
            <w:pPr>
              <w:pStyle w:val="af9"/>
              <w:jc w:val="center"/>
              <w:rPr>
                <w:sz w:val="20"/>
                <w:szCs w:val="20"/>
              </w:rPr>
            </w:pPr>
            <w:r>
              <w:rPr>
                <w:sz w:val="20"/>
                <w:szCs w:val="20"/>
              </w:rPr>
              <w:t>11</w:t>
            </w:r>
          </w:p>
        </w:tc>
      </w:tr>
      <w:tr w:rsidR="00EB5156" w:rsidTr="00EB5156">
        <w:tc>
          <w:tcPr>
            <w:tcW w:w="0" w:type="auto"/>
          </w:tcPr>
          <w:p w:rsidR="00EB5156" w:rsidRPr="00506A0E" w:rsidRDefault="00EB5156" w:rsidP="00506A0E">
            <w:pPr>
              <w:pStyle w:val="af9"/>
              <w:jc w:val="center"/>
              <w:rPr>
                <w:sz w:val="20"/>
                <w:szCs w:val="20"/>
              </w:rPr>
            </w:pPr>
            <w:r>
              <w:rPr>
                <w:sz w:val="20"/>
                <w:szCs w:val="20"/>
              </w:rPr>
              <w:t>Использовать в необходимом минимуме</w:t>
            </w:r>
          </w:p>
        </w:tc>
        <w:tc>
          <w:tcPr>
            <w:tcW w:w="0" w:type="auto"/>
          </w:tcPr>
          <w:p w:rsidR="00EB5156" w:rsidRPr="00506A0E" w:rsidRDefault="00EB5156" w:rsidP="00506A0E">
            <w:pPr>
              <w:pStyle w:val="af9"/>
              <w:jc w:val="center"/>
              <w:rPr>
                <w:sz w:val="20"/>
                <w:szCs w:val="20"/>
              </w:rPr>
            </w:pPr>
            <w:r>
              <w:rPr>
                <w:sz w:val="20"/>
                <w:szCs w:val="20"/>
              </w:rPr>
              <w:t>59</w:t>
            </w:r>
          </w:p>
        </w:tc>
        <w:tc>
          <w:tcPr>
            <w:tcW w:w="0" w:type="auto"/>
          </w:tcPr>
          <w:p w:rsidR="00EB5156" w:rsidRPr="00506A0E" w:rsidRDefault="00EB5156" w:rsidP="00506A0E">
            <w:pPr>
              <w:pStyle w:val="af9"/>
              <w:jc w:val="center"/>
              <w:rPr>
                <w:sz w:val="20"/>
                <w:szCs w:val="20"/>
              </w:rPr>
            </w:pPr>
            <w:r>
              <w:rPr>
                <w:sz w:val="20"/>
                <w:szCs w:val="20"/>
              </w:rPr>
              <w:t>63</w:t>
            </w:r>
          </w:p>
        </w:tc>
        <w:tc>
          <w:tcPr>
            <w:tcW w:w="0" w:type="auto"/>
          </w:tcPr>
          <w:p w:rsidR="00EB5156" w:rsidRPr="00506A0E" w:rsidRDefault="00EB5156" w:rsidP="00506A0E">
            <w:pPr>
              <w:pStyle w:val="af9"/>
              <w:jc w:val="center"/>
              <w:rPr>
                <w:sz w:val="20"/>
                <w:szCs w:val="20"/>
              </w:rPr>
            </w:pPr>
            <w:r>
              <w:rPr>
                <w:sz w:val="20"/>
                <w:szCs w:val="20"/>
              </w:rPr>
              <w:t>60</w:t>
            </w:r>
          </w:p>
        </w:tc>
      </w:tr>
      <w:tr w:rsidR="00EB5156" w:rsidTr="00EB5156">
        <w:trPr>
          <w:trHeight w:val="700"/>
        </w:trPr>
        <w:tc>
          <w:tcPr>
            <w:tcW w:w="0" w:type="auto"/>
          </w:tcPr>
          <w:p w:rsidR="00EB5156" w:rsidRPr="00506A0E" w:rsidRDefault="00EB5156" w:rsidP="00506A0E">
            <w:pPr>
              <w:pStyle w:val="af9"/>
              <w:jc w:val="center"/>
              <w:rPr>
                <w:sz w:val="20"/>
                <w:szCs w:val="20"/>
              </w:rPr>
            </w:pPr>
            <w:r>
              <w:rPr>
                <w:sz w:val="20"/>
                <w:szCs w:val="20"/>
              </w:rPr>
              <w:t>Нет необходимости им пользоваться</w:t>
            </w:r>
          </w:p>
        </w:tc>
        <w:tc>
          <w:tcPr>
            <w:tcW w:w="0" w:type="auto"/>
          </w:tcPr>
          <w:p w:rsidR="00EB5156" w:rsidRPr="00506A0E" w:rsidRDefault="00EB5156" w:rsidP="00506A0E">
            <w:pPr>
              <w:pStyle w:val="af9"/>
              <w:jc w:val="center"/>
              <w:rPr>
                <w:sz w:val="20"/>
                <w:szCs w:val="20"/>
              </w:rPr>
            </w:pPr>
            <w:r>
              <w:rPr>
                <w:sz w:val="20"/>
                <w:szCs w:val="20"/>
              </w:rPr>
              <w:t>27</w:t>
            </w:r>
          </w:p>
        </w:tc>
        <w:tc>
          <w:tcPr>
            <w:tcW w:w="0" w:type="auto"/>
          </w:tcPr>
          <w:p w:rsidR="00EB5156" w:rsidRPr="00506A0E" w:rsidRDefault="00EB5156" w:rsidP="00506A0E">
            <w:pPr>
              <w:pStyle w:val="af9"/>
              <w:jc w:val="center"/>
              <w:rPr>
                <w:sz w:val="20"/>
                <w:szCs w:val="20"/>
              </w:rPr>
            </w:pPr>
            <w:r>
              <w:rPr>
                <w:sz w:val="20"/>
                <w:szCs w:val="20"/>
              </w:rPr>
              <w:t>25</w:t>
            </w:r>
          </w:p>
        </w:tc>
        <w:tc>
          <w:tcPr>
            <w:tcW w:w="0" w:type="auto"/>
          </w:tcPr>
          <w:p w:rsidR="00EB5156" w:rsidRPr="00506A0E" w:rsidRDefault="00EB5156" w:rsidP="00506A0E">
            <w:pPr>
              <w:pStyle w:val="af9"/>
              <w:jc w:val="center"/>
              <w:rPr>
                <w:sz w:val="20"/>
                <w:szCs w:val="20"/>
              </w:rPr>
            </w:pPr>
            <w:r>
              <w:rPr>
                <w:sz w:val="20"/>
                <w:szCs w:val="20"/>
              </w:rPr>
              <w:t>24</w:t>
            </w:r>
          </w:p>
        </w:tc>
      </w:tr>
    </w:tbl>
    <w:p w:rsidR="00506A0E" w:rsidRPr="00E970A0" w:rsidRDefault="00E970A0" w:rsidP="00E970A0">
      <w:pPr>
        <w:pStyle w:val="af9"/>
        <w:rPr>
          <w:sz w:val="20"/>
          <w:szCs w:val="20"/>
        </w:rPr>
      </w:pPr>
      <w:r w:rsidRPr="00E970A0">
        <w:rPr>
          <w:sz w:val="20"/>
          <w:szCs w:val="20"/>
        </w:rPr>
        <w:t>(Остальные затруднились с ответом)</w:t>
      </w:r>
    </w:p>
    <w:p w:rsidR="00E970A0" w:rsidRDefault="00E970A0" w:rsidP="00506A0E">
      <w:pPr>
        <w:pStyle w:val="af9"/>
        <w:ind w:firstLine="709"/>
      </w:pPr>
    </w:p>
    <w:p w:rsidR="00EB5156" w:rsidRDefault="00DE0B8B" w:rsidP="00506A0E">
      <w:pPr>
        <w:pStyle w:val="af9"/>
        <w:ind w:firstLine="709"/>
      </w:pPr>
      <w:r>
        <w:t>Таблица 3</w:t>
      </w:r>
      <w:r>
        <w:rPr>
          <w:rStyle w:val="ab"/>
          <w:sz w:val="20"/>
          <w:szCs w:val="20"/>
        </w:rPr>
        <w:footnoteReference w:id="109"/>
      </w:r>
      <w:r>
        <w:t xml:space="preserve">. Газета </w:t>
      </w:r>
      <w:proofErr w:type="spellStart"/>
      <w:r>
        <w:t>Асахи</w:t>
      </w:r>
      <w:proofErr w:type="spellEnd"/>
      <w:r w:rsidR="00EB515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34"/>
        <w:gridCol w:w="851"/>
        <w:gridCol w:w="766"/>
        <w:gridCol w:w="793"/>
        <w:gridCol w:w="766"/>
        <w:gridCol w:w="866"/>
        <w:gridCol w:w="1025"/>
      </w:tblGrid>
      <w:tr w:rsidR="00E970A0" w:rsidTr="007E0272">
        <w:tc>
          <w:tcPr>
            <w:tcW w:w="3085" w:type="dxa"/>
          </w:tcPr>
          <w:p w:rsidR="00EB5156" w:rsidRPr="007E0272" w:rsidRDefault="00EB5156" w:rsidP="007E0272">
            <w:pPr>
              <w:pStyle w:val="af9"/>
              <w:jc w:val="center"/>
              <w:rPr>
                <w:sz w:val="20"/>
                <w:szCs w:val="20"/>
              </w:rPr>
            </w:pPr>
          </w:p>
        </w:tc>
        <w:tc>
          <w:tcPr>
            <w:tcW w:w="1134" w:type="dxa"/>
          </w:tcPr>
          <w:p w:rsidR="00EB5156" w:rsidRPr="007E0272" w:rsidRDefault="00EB5156" w:rsidP="007E0272">
            <w:pPr>
              <w:pStyle w:val="af9"/>
              <w:jc w:val="center"/>
              <w:rPr>
                <w:sz w:val="20"/>
                <w:szCs w:val="20"/>
              </w:rPr>
            </w:pPr>
          </w:p>
        </w:tc>
        <w:tc>
          <w:tcPr>
            <w:tcW w:w="851" w:type="dxa"/>
          </w:tcPr>
          <w:p w:rsidR="00EB5156" w:rsidRPr="007E0272" w:rsidRDefault="00E970A0" w:rsidP="007E0272">
            <w:pPr>
              <w:pStyle w:val="af9"/>
              <w:jc w:val="center"/>
              <w:rPr>
                <w:sz w:val="20"/>
                <w:szCs w:val="20"/>
              </w:rPr>
            </w:pPr>
            <w:r w:rsidRPr="007E0272">
              <w:rPr>
                <w:sz w:val="20"/>
                <w:szCs w:val="20"/>
              </w:rPr>
              <w:t>2014.4</w:t>
            </w:r>
          </w:p>
        </w:tc>
        <w:tc>
          <w:tcPr>
            <w:tcW w:w="766" w:type="dxa"/>
          </w:tcPr>
          <w:p w:rsidR="00EB5156" w:rsidRPr="007E0272" w:rsidRDefault="00E970A0" w:rsidP="007E0272">
            <w:pPr>
              <w:pStyle w:val="af9"/>
              <w:jc w:val="center"/>
              <w:rPr>
                <w:sz w:val="20"/>
                <w:szCs w:val="20"/>
              </w:rPr>
            </w:pPr>
            <w:r w:rsidRPr="007E0272">
              <w:rPr>
                <w:sz w:val="20"/>
                <w:szCs w:val="20"/>
              </w:rPr>
              <w:t>2014.5</w:t>
            </w:r>
          </w:p>
        </w:tc>
        <w:tc>
          <w:tcPr>
            <w:tcW w:w="793" w:type="dxa"/>
          </w:tcPr>
          <w:p w:rsidR="00EB5156" w:rsidRPr="007E0272" w:rsidRDefault="00E970A0" w:rsidP="007E0272">
            <w:pPr>
              <w:pStyle w:val="af9"/>
              <w:jc w:val="center"/>
              <w:rPr>
                <w:sz w:val="20"/>
                <w:szCs w:val="20"/>
              </w:rPr>
            </w:pPr>
            <w:r w:rsidRPr="007E0272">
              <w:rPr>
                <w:sz w:val="20"/>
                <w:szCs w:val="20"/>
              </w:rPr>
              <w:t>2014.6</w:t>
            </w:r>
          </w:p>
        </w:tc>
        <w:tc>
          <w:tcPr>
            <w:tcW w:w="766" w:type="dxa"/>
          </w:tcPr>
          <w:p w:rsidR="00EB5156" w:rsidRPr="007E0272" w:rsidRDefault="00E970A0" w:rsidP="007E0272">
            <w:pPr>
              <w:pStyle w:val="af9"/>
              <w:jc w:val="center"/>
              <w:rPr>
                <w:sz w:val="20"/>
                <w:szCs w:val="20"/>
              </w:rPr>
            </w:pPr>
            <w:r w:rsidRPr="007E0272">
              <w:rPr>
                <w:sz w:val="20"/>
                <w:szCs w:val="20"/>
              </w:rPr>
              <w:t>2014.7</w:t>
            </w:r>
          </w:p>
        </w:tc>
        <w:tc>
          <w:tcPr>
            <w:tcW w:w="866" w:type="dxa"/>
          </w:tcPr>
          <w:p w:rsidR="00EB5156" w:rsidRPr="007E0272" w:rsidRDefault="00E970A0" w:rsidP="007E0272">
            <w:pPr>
              <w:pStyle w:val="af9"/>
              <w:jc w:val="center"/>
              <w:rPr>
                <w:sz w:val="20"/>
                <w:szCs w:val="20"/>
              </w:rPr>
            </w:pPr>
            <w:r w:rsidRPr="007E0272">
              <w:rPr>
                <w:sz w:val="20"/>
                <w:szCs w:val="20"/>
              </w:rPr>
              <w:t>2014.11</w:t>
            </w:r>
          </w:p>
        </w:tc>
        <w:tc>
          <w:tcPr>
            <w:tcW w:w="1025" w:type="dxa"/>
          </w:tcPr>
          <w:p w:rsidR="00EB5156" w:rsidRPr="007E0272" w:rsidRDefault="00E970A0" w:rsidP="007E0272">
            <w:pPr>
              <w:pStyle w:val="af9"/>
              <w:jc w:val="center"/>
              <w:rPr>
                <w:sz w:val="20"/>
                <w:szCs w:val="20"/>
              </w:rPr>
            </w:pPr>
            <w:r w:rsidRPr="007E0272">
              <w:rPr>
                <w:sz w:val="20"/>
                <w:szCs w:val="20"/>
              </w:rPr>
              <w:t>2015.3-4</w:t>
            </w:r>
          </w:p>
        </w:tc>
      </w:tr>
      <w:tr w:rsidR="00E970A0" w:rsidTr="007E0272">
        <w:tc>
          <w:tcPr>
            <w:tcW w:w="3085" w:type="dxa"/>
            <w:vMerge w:val="restart"/>
          </w:tcPr>
          <w:p w:rsidR="00EB5156" w:rsidRPr="007E0272" w:rsidRDefault="00E970A0" w:rsidP="007E0272">
            <w:pPr>
              <w:pStyle w:val="af9"/>
              <w:jc w:val="center"/>
              <w:rPr>
                <w:sz w:val="20"/>
                <w:szCs w:val="20"/>
              </w:rPr>
            </w:pPr>
            <w:r w:rsidRPr="007E0272">
              <w:rPr>
                <w:sz w:val="20"/>
                <w:szCs w:val="20"/>
              </w:rPr>
              <w:t xml:space="preserve">За или </w:t>
            </w:r>
            <w:proofErr w:type="gramStart"/>
            <w:r w:rsidRPr="007E0272">
              <w:rPr>
                <w:sz w:val="20"/>
                <w:szCs w:val="20"/>
              </w:rPr>
              <w:t>против</w:t>
            </w:r>
            <w:proofErr w:type="gramEnd"/>
            <w:r w:rsidRPr="007E0272">
              <w:rPr>
                <w:sz w:val="20"/>
                <w:szCs w:val="20"/>
              </w:rPr>
              <w:t xml:space="preserve"> чтобы иметь возможность использовать право на коллективную самооборону </w:t>
            </w:r>
          </w:p>
        </w:tc>
        <w:tc>
          <w:tcPr>
            <w:tcW w:w="1134" w:type="dxa"/>
          </w:tcPr>
          <w:p w:rsidR="00EB5156" w:rsidRPr="007E0272" w:rsidRDefault="00E970A0" w:rsidP="007E0272">
            <w:pPr>
              <w:pStyle w:val="af9"/>
              <w:jc w:val="center"/>
              <w:rPr>
                <w:sz w:val="20"/>
                <w:szCs w:val="20"/>
              </w:rPr>
            </w:pPr>
            <w:r w:rsidRPr="007E0272">
              <w:rPr>
                <w:sz w:val="20"/>
                <w:szCs w:val="20"/>
              </w:rPr>
              <w:t>за</w:t>
            </w:r>
          </w:p>
        </w:tc>
        <w:tc>
          <w:tcPr>
            <w:tcW w:w="851" w:type="dxa"/>
          </w:tcPr>
          <w:p w:rsidR="00EB5156" w:rsidRPr="007E0272" w:rsidRDefault="00E970A0" w:rsidP="007E0272">
            <w:pPr>
              <w:pStyle w:val="af9"/>
              <w:jc w:val="center"/>
              <w:rPr>
                <w:sz w:val="20"/>
                <w:szCs w:val="20"/>
              </w:rPr>
            </w:pPr>
            <w:r w:rsidRPr="007E0272">
              <w:rPr>
                <w:sz w:val="20"/>
                <w:szCs w:val="20"/>
              </w:rPr>
              <w:t>27</w:t>
            </w:r>
          </w:p>
        </w:tc>
        <w:tc>
          <w:tcPr>
            <w:tcW w:w="766" w:type="dxa"/>
          </w:tcPr>
          <w:p w:rsidR="00EB5156" w:rsidRPr="007E0272" w:rsidRDefault="00E970A0" w:rsidP="007E0272">
            <w:pPr>
              <w:pStyle w:val="af9"/>
              <w:jc w:val="center"/>
              <w:rPr>
                <w:sz w:val="20"/>
                <w:szCs w:val="20"/>
              </w:rPr>
            </w:pPr>
            <w:r w:rsidRPr="007E0272">
              <w:rPr>
                <w:sz w:val="20"/>
                <w:szCs w:val="20"/>
              </w:rPr>
              <w:t>29</w:t>
            </w:r>
          </w:p>
        </w:tc>
        <w:tc>
          <w:tcPr>
            <w:tcW w:w="793" w:type="dxa"/>
          </w:tcPr>
          <w:p w:rsidR="00EB5156" w:rsidRPr="007E0272" w:rsidRDefault="00E970A0" w:rsidP="007E0272">
            <w:pPr>
              <w:pStyle w:val="af9"/>
              <w:jc w:val="center"/>
              <w:rPr>
                <w:sz w:val="20"/>
                <w:szCs w:val="20"/>
              </w:rPr>
            </w:pPr>
            <w:r w:rsidRPr="007E0272">
              <w:rPr>
                <w:sz w:val="20"/>
                <w:szCs w:val="20"/>
              </w:rPr>
              <w:t>28</w:t>
            </w:r>
          </w:p>
        </w:tc>
        <w:tc>
          <w:tcPr>
            <w:tcW w:w="766" w:type="dxa"/>
          </w:tcPr>
          <w:p w:rsidR="00EB5156" w:rsidRPr="007E0272" w:rsidRDefault="00EB5156" w:rsidP="007E0272">
            <w:pPr>
              <w:pStyle w:val="af9"/>
              <w:jc w:val="center"/>
              <w:rPr>
                <w:sz w:val="20"/>
                <w:szCs w:val="20"/>
              </w:rPr>
            </w:pPr>
          </w:p>
        </w:tc>
        <w:tc>
          <w:tcPr>
            <w:tcW w:w="866" w:type="dxa"/>
          </w:tcPr>
          <w:p w:rsidR="00EB5156" w:rsidRPr="007E0272" w:rsidRDefault="00EB5156" w:rsidP="007E0272">
            <w:pPr>
              <w:pStyle w:val="af9"/>
              <w:jc w:val="center"/>
              <w:rPr>
                <w:sz w:val="20"/>
                <w:szCs w:val="20"/>
              </w:rPr>
            </w:pPr>
          </w:p>
        </w:tc>
        <w:tc>
          <w:tcPr>
            <w:tcW w:w="1025" w:type="dxa"/>
          </w:tcPr>
          <w:p w:rsidR="00EB5156" w:rsidRPr="007E0272" w:rsidRDefault="00EB5156" w:rsidP="007E0272">
            <w:pPr>
              <w:pStyle w:val="af9"/>
              <w:jc w:val="center"/>
              <w:rPr>
                <w:sz w:val="20"/>
                <w:szCs w:val="20"/>
              </w:rPr>
            </w:pPr>
          </w:p>
        </w:tc>
      </w:tr>
      <w:tr w:rsidR="00E970A0" w:rsidTr="007E0272">
        <w:tc>
          <w:tcPr>
            <w:tcW w:w="3085" w:type="dxa"/>
            <w:vMerge/>
          </w:tcPr>
          <w:p w:rsidR="00EB5156" w:rsidRPr="007E0272" w:rsidRDefault="00EB5156" w:rsidP="007E0272">
            <w:pPr>
              <w:pStyle w:val="af9"/>
              <w:jc w:val="center"/>
              <w:rPr>
                <w:sz w:val="20"/>
                <w:szCs w:val="20"/>
              </w:rPr>
            </w:pPr>
          </w:p>
        </w:tc>
        <w:tc>
          <w:tcPr>
            <w:tcW w:w="1134" w:type="dxa"/>
          </w:tcPr>
          <w:p w:rsidR="00EB5156" w:rsidRPr="007E0272" w:rsidRDefault="00E970A0" w:rsidP="007E0272">
            <w:pPr>
              <w:pStyle w:val="af9"/>
              <w:jc w:val="center"/>
              <w:rPr>
                <w:sz w:val="20"/>
                <w:szCs w:val="20"/>
              </w:rPr>
            </w:pPr>
            <w:r w:rsidRPr="007E0272">
              <w:rPr>
                <w:sz w:val="20"/>
                <w:szCs w:val="20"/>
              </w:rPr>
              <w:t>против</w:t>
            </w:r>
          </w:p>
        </w:tc>
        <w:tc>
          <w:tcPr>
            <w:tcW w:w="851" w:type="dxa"/>
          </w:tcPr>
          <w:p w:rsidR="00EB5156" w:rsidRPr="007E0272" w:rsidRDefault="00E970A0" w:rsidP="007E0272">
            <w:pPr>
              <w:pStyle w:val="af9"/>
              <w:jc w:val="center"/>
              <w:rPr>
                <w:sz w:val="20"/>
                <w:szCs w:val="20"/>
              </w:rPr>
            </w:pPr>
            <w:r w:rsidRPr="007E0272">
              <w:rPr>
                <w:sz w:val="20"/>
                <w:szCs w:val="20"/>
              </w:rPr>
              <w:t>56</w:t>
            </w:r>
          </w:p>
        </w:tc>
        <w:tc>
          <w:tcPr>
            <w:tcW w:w="766" w:type="dxa"/>
          </w:tcPr>
          <w:p w:rsidR="00EB5156" w:rsidRPr="007E0272" w:rsidRDefault="00E970A0" w:rsidP="007E0272">
            <w:pPr>
              <w:pStyle w:val="af9"/>
              <w:jc w:val="center"/>
              <w:rPr>
                <w:sz w:val="20"/>
                <w:szCs w:val="20"/>
              </w:rPr>
            </w:pPr>
            <w:r w:rsidRPr="007E0272">
              <w:rPr>
                <w:sz w:val="20"/>
                <w:szCs w:val="20"/>
              </w:rPr>
              <w:t>55</w:t>
            </w:r>
          </w:p>
        </w:tc>
        <w:tc>
          <w:tcPr>
            <w:tcW w:w="793" w:type="dxa"/>
          </w:tcPr>
          <w:p w:rsidR="00EB5156" w:rsidRPr="007E0272" w:rsidRDefault="00E970A0" w:rsidP="007E0272">
            <w:pPr>
              <w:pStyle w:val="af9"/>
              <w:jc w:val="center"/>
              <w:rPr>
                <w:sz w:val="20"/>
                <w:szCs w:val="20"/>
              </w:rPr>
            </w:pPr>
            <w:r w:rsidRPr="007E0272">
              <w:rPr>
                <w:sz w:val="20"/>
                <w:szCs w:val="20"/>
              </w:rPr>
              <w:t>56</w:t>
            </w:r>
          </w:p>
        </w:tc>
        <w:tc>
          <w:tcPr>
            <w:tcW w:w="766" w:type="dxa"/>
          </w:tcPr>
          <w:p w:rsidR="00EB5156" w:rsidRPr="007E0272" w:rsidRDefault="00EB5156" w:rsidP="007E0272">
            <w:pPr>
              <w:pStyle w:val="af9"/>
              <w:jc w:val="center"/>
              <w:rPr>
                <w:sz w:val="20"/>
                <w:szCs w:val="20"/>
              </w:rPr>
            </w:pPr>
          </w:p>
        </w:tc>
        <w:tc>
          <w:tcPr>
            <w:tcW w:w="866" w:type="dxa"/>
          </w:tcPr>
          <w:p w:rsidR="00EB5156" w:rsidRPr="007E0272" w:rsidRDefault="00EB5156" w:rsidP="007E0272">
            <w:pPr>
              <w:pStyle w:val="af9"/>
              <w:jc w:val="center"/>
              <w:rPr>
                <w:sz w:val="20"/>
                <w:szCs w:val="20"/>
              </w:rPr>
            </w:pPr>
          </w:p>
        </w:tc>
        <w:tc>
          <w:tcPr>
            <w:tcW w:w="1025" w:type="dxa"/>
          </w:tcPr>
          <w:p w:rsidR="00EB5156" w:rsidRPr="007E0272" w:rsidRDefault="00EB5156" w:rsidP="007E0272">
            <w:pPr>
              <w:pStyle w:val="af9"/>
              <w:jc w:val="center"/>
              <w:rPr>
                <w:sz w:val="20"/>
                <w:szCs w:val="20"/>
              </w:rPr>
            </w:pPr>
          </w:p>
        </w:tc>
      </w:tr>
      <w:tr w:rsidR="00E970A0" w:rsidTr="007E0272">
        <w:tc>
          <w:tcPr>
            <w:tcW w:w="3085" w:type="dxa"/>
            <w:vMerge w:val="restart"/>
          </w:tcPr>
          <w:p w:rsidR="00EB5156" w:rsidRPr="007E0272" w:rsidRDefault="00E970A0" w:rsidP="007E0272">
            <w:pPr>
              <w:pStyle w:val="af9"/>
              <w:jc w:val="center"/>
              <w:rPr>
                <w:sz w:val="20"/>
                <w:szCs w:val="20"/>
              </w:rPr>
            </w:pPr>
            <w:r w:rsidRPr="007E0272">
              <w:rPr>
                <w:sz w:val="20"/>
                <w:szCs w:val="20"/>
              </w:rPr>
              <w:t xml:space="preserve">Как вы думаете, правительство смогло использовать это право </w:t>
            </w:r>
          </w:p>
        </w:tc>
        <w:tc>
          <w:tcPr>
            <w:tcW w:w="1134" w:type="dxa"/>
          </w:tcPr>
          <w:p w:rsidR="00EB5156" w:rsidRPr="007E0272" w:rsidRDefault="00E970A0" w:rsidP="007E0272">
            <w:pPr>
              <w:pStyle w:val="af9"/>
              <w:jc w:val="center"/>
              <w:rPr>
                <w:sz w:val="20"/>
                <w:szCs w:val="20"/>
              </w:rPr>
            </w:pPr>
            <w:r w:rsidRPr="007E0272">
              <w:rPr>
                <w:sz w:val="20"/>
                <w:szCs w:val="20"/>
              </w:rPr>
              <w:t>положит.</w:t>
            </w:r>
          </w:p>
        </w:tc>
        <w:tc>
          <w:tcPr>
            <w:tcW w:w="851" w:type="dxa"/>
          </w:tcPr>
          <w:p w:rsidR="00EB5156" w:rsidRPr="007E0272" w:rsidRDefault="00EB5156" w:rsidP="007E0272">
            <w:pPr>
              <w:pStyle w:val="af9"/>
              <w:jc w:val="center"/>
              <w:rPr>
                <w:sz w:val="20"/>
                <w:szCs w:val="20"/>
              </w:rPr>
            </w:pPr>
          </w:p>
        </w:tc>
        <w:tc>
          <w:tcPr>
            <w:tcW w:w="766" w:type="dxa"/>
          </w:tcPr>
          <w:p w:rsidR="00EB5156" w:rsidRPr="007E0272" w:rsidRDefault="00EB5156" w:rsidP="007E0272">
            <w:pPr>
              <w:pStyle w:val="af9"/>
              <w:jc w:val="center"/>
              <w:rPr>
                <w:sz w:val="20"/>
                <w:szCs w:val="20"/>
              </w:rPr>
            </w:pPr>
          </w:p>
        </w:tc>
        <w:tc>
          <w:tcPr>
            <w:tcW w:w="793" w:type="dxa"/>
          </w:tcPr>
          <w:p w:rsidR="00EB5156" w:rsidRPr="007E0272" w:rsidRDefault="00EB5156" w:rsidP="007E0272">
            <w:pPr>
              <w:pStyle w:val="af9"/>
              <w:jc w:val="center"/>
              <w:rPr>
                <w:sz w:val="20"/>
                <w:szCs w:val="20"/>
              </w:rPr>
            </w:pPr>
          </w:p>
        </w:tc>
        <w:tc>
          <w:tcPr>
            <w:tcW w:w="766" w:type="dxa"/>
          </w:tcPr>
          <w:p w:rsidR="00EB5156" w:rsidRPr="007E0272" w:rsidRDefault="00E970A0" w:rsidP="007E0272">
            <w:pPr>
              <w:pStyle w:val="af9"/>
              <w:jc w:val="center"/>
              <w:rPr>
                <w:sz w:val="20"/>
                <w:szCs w:val="20"/>
              </w:rPr>
            </w:pPr>
            <w:r w:rsidRPr="007E0272">
              <w:rPr>
                <w:sz w:val="20"/>
                <w:szCs w:val="20"/>
              </w:rPr>
              <w:t>30</w:t>
            </w:r>
          </w:p>
        </w:tc>
        <w:tc>
          <w:tcPr>
            <w:tcW w:w="866" w:type="dxa"/>
          </w:tcPr>
          <w:p w:rsidR="00EB5156" w:rsidRPr="007E0272" w:rsidRDefault="00E970A0" w:rsidP="007E0272">
            <w:pPr>
              <w:pStyle w:val="af9"/>
              <w:jc w:val="center"/>
              <w:rPr>
                <w:sz w:val="20"/>
                <w:szCs w:val="20"/>
              </w:rPr>
            </w:pPr>
            <w:r w:rsidRPr="007E0272">
              <w:rPr>
                <w:sz w:val="20"/>
                <w:szCs w:val="20"/>
              </w:rPr>
              <w:t>32</w:t>
            </w:r>
          </w:p>
        </w:tc>
        <w:tc>
          <w:tcPr>
            <w:tcW w:w="1025" w:type="dxa"/>
          </w:tcPr>
          <w:p w:rsidR="00EB5156" w:rsidRPr="007E0272" w:rsidRDefault="00E970A0" w:rsidP="007E0272">
            <w:pPr>
              <w:pStyle w:val="af9"/>
              <w:jc w:val="center"/>
              <w:rPr>
                <w:sz w:val="20"/>
                <w:szCs w:val="20"/>
              </w:rPr>
            </w:pPr>
            <w:r w:rsidRPr="007E0272">
              <w:rPr>
                <w:sz w:val="20"/>
                <w:szCs w:val="20"/>
              </w:rPr>
              <w:t>35</w:t>
            </w:r>
          </w:p>
        </w:tc>
      </w:tr>
      <w:tr w:rsidR="00E970A0" w:rsidTr="007E0272">
        <w:tc>
          <w:tcPr>
            <w:tcW w:w="3085" w:type="dxa"/>
            <w:vMerge/>
          </w:tcPr>
          <w:p w:rsidR="00EB5156" w:rsidRPr="007E0272" w:rsidRDefault="00EB5156" w:rsidP="007E0272">
            <w:pPr>
              <w:pStyle w:val="af9"/>
              <w:jc w:val="center"/>
              <w:rPr>
                <w:sz w:val="20"/>
                <w:szCs w:val="20"/>
              </w:rPr>
            </w:pPr>
          </w:p>
        </w:tc>
        <w:tc>
          <w:tcPr>
            <w:tcW w:w="1134" w:type="dxa"/>
          </w:tcPr>
          <w:p w:rsidR="00EB5156" w:rsidRPr="007E0272" w:rsidRDefault="00E970A0" w:rsidP="007E0272">
            <w:pPr>
              <w:pStyle w:val="af9"/>
              <w:jc w:val="center"/>
              <w:rPr>
                <w:sz w:val="20"/>
                <w:szCs w:val="20"/>
              </w:rPr>
            </w:pPr>
            <w:r w:rsidRPr="007E0272">
              <w:rPr>
                <w:sz w:val="20"/>
                <w:szCs w:val="20"/>
              </w:rPr>
              <w:t>отриц.</w:t>
            </w:r>
          </w:p>
        </w:tc>
        <w:tc>
          <w:tcPr>
            <w:tcW w:w="851" w:type="dxa"/>
          </w:tcPr>
          <w:p w:rsidR="00EB5156" w:rsidRPr="007E0272" w:rsidRDefault="00EB5156" w:rsidP="007E0272">
            <w:pPr>
              <w:pStyle w:val="af9"/>
              <w:jc w:val="center"/>
              <w:rPr>
                <w:sz w:val="20"/>
                <w:szCs w:val="20"/>
              </w:rPr>
            </w:pPr>
          </w:p>
        </w:tc>
        <w:tc>
          <w:tcPr>
            <w:tcW w:w="766" w:type="dxa"/>
          </w:tcPr>
          <w:p w:rsidR="00EB5156" w:rsidRPr="007E0272" w:rsidRDefault="00EB5156" w:rsidP="007E0272">
            <w:pPr>
              <w:pStyle w:val="af9"/>
              <w:jc w:val="center"/>
              <w:rPr>
                <w:sz w:val="20"/>
                <w:szCs w:val="20"/>
              </w:rPr>
            </w:pPr>
          </w:p>
        </w:tc>
        <w:tc>
          <w:tcPr>
            <w:tcW w:w="793" w:type="dxa"/>
          </w:tcPr>
          <w:p w:rsidR="00EB5156" w:rsidRPr="007E0272" w:rsidRDefault="00EB5156" w:rsidP="007E0272">
            <w:pPr>
              <w:pStyle w:val="af9"/>
              <w:jc w:val="center"/>
              <w:rPr>
                <w:sz w:val="20"/>
                <w:szCs w:val="20"/>
              </w:rPr>
            </w:pPr>
          </w:p>
        </w:tc>
        <w:tc>
          <w:tcPr>
            <w:tcW w:w="766" w:type="dxa"/>
          </w:tcPr>
          <w:p w:rsidR="00EB5156" w:rsidRPr="007E0272" w:rsidRDefault="00E970A0" w:rsidP="007E0272">
            <w:pPr>
              <w:pStyle w:val="af9"/>
              <w:jc w:val="center"/>
              <w:rPr>
                <w:sz w:val="20"/>
                <w:szCs w:val="20"/>
              </w:rPr>
            </w:pPr>
            <w:r w:rsidRPr="007E0272">
              <w:rPr>
                <w:sz w:val="20"/>
                <w:szCs w:val="20"/>
              </w:rPr>
              <w:t>50</w:t>
            </w:r>
          </w:p>
        </w:tc>
        <w:tc>
          <w:tcPr>
            <w:tcW w:w="866" w:type="dxa"/>
          </w:tcPr>
          <w:p w:rsidR="00EB5156" w:rsidRPr="007E0272" w:rsidRDefault="00E970A0" w:rsidP="007E0272">
            <w:pPr>
              <w:pStyle w:val="af9"/>
              <w:jc w:val="center"/>
              <w:rPr>
                <w:sz w:val="20"/>
                <w:szCs w:val="20"/>
              </w:rPr>
            </w:pPr>
            <w:r w:rsidRPr="007E0272">
              <w:rPr>
                <w:sz w:val="20"/>
                <w:szCs w:val="20"/>
              </w:rPr>
              <w:t>50</w:t>
            </w:r>
          </w:p>
        </w:tc>
        <w:tc>
          <w:tcPr>
            <w:tcW w:w="1025" w:type="dxa"/>
          </w:tcPr>
          <w:p w:rsidR="00EB5156" w:rsidRPr="007E0272" w:rsidRDefault="00E970A0" w:rsidP="007E0272">
            <w:pPr>
              <w:pStyle w:val="af9"/>
              <w:jc w:val="center"/>
              <w:rPr>
                <w:sz w:val="20"/>
                <w:szCs w:val="20"/>
              </w:rPr>
            </w:pPr>
            <w:r w:rsidRPr="007E0272">
              <w:rPr>
                <w:sz w:val="20"/>
                <w:szCs w:val="20"/>
              </w:rPr>
              <w:t>54</w:t>
            </w:r>
          </w:p>
        </w:tc>
      </w:tr>
    </w:tbl>
    <w:p w:rsidR="00E970A0" w:rsidRPr="00E970A0" w:rsidRDefault="00E970A0" w:rsidP="00E970A0">
      <w:pPr>
        <w:pStyle w:val="af9"/>
        <w:rPr>
          <w:sz w:val="20"/>
          <w:szCs w:val="20"/>
        </w:rPr>
      </w:pPr>
      <w:r w:rsidRPr="00E970A0">
        <w:rPr>
          <w:sz w:val="20"/>
          <w:szCs w:val="20"/>
        </w:rPr>
        <w:t>(Остальные затруднились с ответом)</w:t>
      </w:r>
    </w:p>
    <w:p w:rsidR="00EB5156" w:rsidRDefault="00EB5156" w:rsidP="00EB5156">
      <w:pPr>
        <w:pStyle w:val="af9"/>
      </w:pPr>
    </w:p>
    <w:p w:rsidR="00E970A0" w:rsidRDefault="00DE0B8B" w:rsidP="00E970A0">
      <w:pPr>
        <w:pStyle w:val="af9"/>
        <w:ind w:firstLine="709"/>
      </w:pPr>
      <w:r>
        <w:t>Таблица 4</w:t>
      </w:r>
      <w:r>
        <w:rPr>
          <w:rStyle w:val="ab"/>
          <w:sz w:val="20"/>
          <w:szCs w:val="20"/>
        </w:rPr>
        <w:footnoteReference w:id="110"/>
      </w:r>
      <w:r>
        <w:t xml:space="preserve">. Газета </w:t>
      </w:r>
      <w:proofErr w:type="spellStart"/>
      <w:r>
        <w:t>Маинити</w:t>
      </w:r>
      <w:proofErr w:type="spellEnd"/>
      <w:r w:rsidR="001A127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4"/>
        <w:gridCol w:w="2086"/>
        <w:gridCol w:w="766"/>
        <w:gridCol w:w="766"/>
        <w:gridCol w:w="766"/>
        <w:gridCol w:w="766"/>
        <w:gridCol w:w="866"/>
        <w:gridCol w:w="766"/>
      </w:tblGrid>
      <w:tr w:rsidR="001A127F" w:rsidTr="007E0272">
        <w:tc>
          <w:tcPr>
            <w:tcW w:w="0" w:type="auto"/>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r w:rsidRPr="007E0272">
              <w:rPr>
                <w:sz w:val="20"/>
                <w:szCs w:val="20"/>
              </w:rPr>
              <w:t>2014.4</w:t>
            </w:r>
          </w:p>
        </w:tc>
        <w:tc>
          <w:tcPr>
            <w:tcW w:w="0" w:type="auto"/>
          </w:tcPr>
          <w:p w:rsidR="001A127F" w:rsidRPr="007E0272" w:rsidRDefault="001A127F" w:rsidP="007E0272">
            <w:pPr>
              <w:pStyle w:val="af9"/>
              <w:jc w:val="center"/>
              <w:rPr>
                <w:sz w:val="20"/>
                <w:szCs w:val="20"/>
              </w:rPr>
            </w:pPr>
            <w:r w:rsidRPr="007E0272">
              <w:rPr>
                <w:sz w:val="20"/>
                <w:szCs w:val="20"/>
              </w:rPr>
              <w:t>2014.5</w:t>
            </w:r>
          </w:p>
        </w:tc>
        <w:tc>
          <w:tcPr>
            <w:tcW w:w="0" w:type="auto"/>
          </w:tcPr>
          <w:p w:rsidR="001A127F" w:rsidRPr="007E0272" w:rsidRDefault="001A127F" w:rsidP="007E0272">
            <w:pPr>
              <w:pStyle w:val="af9"/>
              <w:jc w:val="center"/>
              <w:rPr>
                <w:sz w:val="20"/>
                <w:szCs w:val="20"/>
              </w:rPr>
            </w:pPr>
            <w:r w:rsidRPr="007E0272">
              <w:rPr>
                <w:sz w:val="20"/>
                <w:szCs w:val="20"/>
              </w:rPr>
              <w:t>2014.6</w:t>
            </w:r>
          </w:p>
        </w:tc>
        <w:tc>
          <w:tcPr>
            <w:tcW w:w="0" w:type="auto"/>
          </w:tcPr>
          <w:p w:rsidR="001A127F" w:rsidRPr="007E0272" w:rsidRDefault="001A127F" w:rsidP="007E0272">
            <w:pPr>
              <w:pStyle w:val="af9"/>
              <w:jc w:val="center"/>
              <w:rPr>
                <w:sz w:val="20"/>
                <w:szCs w:val="20"/>
              </w:rPr>
            </w:pPr>
            <w:r w:rsidRPr="007E0272">
              <w:rPr>
                <w:sz w:val="20"/>
                <w:szCs w:val="20"/>
              </w:rPr>
              <w:t>2014.8</w:t>
            </w:r>
          </w:p>
        </w:tc>
        <w:tc>
          <w:tcPr>
            <w:tcW w:w="0" w:type="auto"/>
          </w:tcPr>
          <w:p w:rsidR="001A127F" w:rsidRPr="007E0272" w:rsidRDefault="001A127F" w:rsidP="007E0272">
            <w:pPr>
              <w:pStyle w:val="af9"/>
              <w:jc w:val="center"/>
              <w:rPr>
                <w:sz w:val="20"/>
                <w:szCs w:val="20"/>
              </w:rPr>
            </w:pPr>
            <w:r w:rsidRPr="007E0272">
              <w:rPr>
                <w:sz w:val="20"/>
                <w:szCs w:val="20"/>
              </w:rPr>
              <w:t>2014.12</w:t>
            </w:r>
          </w:p>
        </w:tc>
        <w:tc>
          <w:tcPr>
            <w:tcW w:w="0" w:type="auto"/>
          </w:tcPr>
          <w:p w:rsidR="001A127F" w:rsidRPr="007E0272" w:rsidRDefault="001A127F" w:rsidP="007E0272">
            <w:pPr>
              <w:pStyle w:val="af9"/>
              <w:jc w:val="center"/>
              <w:rPr>
                <w:sz w:val="20"/>
                <w:szCs w:val="20"/>
              </w:rPr>
            </w:pPr>
            <w:r w:rsidRPr="007E0272">
              <w:rPr>
                <w:sz w:val="20"/>
                <w:szCs w:val="20"/>
              </w:rPr>
              <w:t>2015.1</w:t>
            </w:r>
          </w:p>
        </w:tc>
      </w:tr>
      <w:tr w:rsidR="001A127F" w:rsidTr="007E0272">
        <w:tc>
          <w:tcPr>
            <w:tcW w:w="0" w:type="auto"/>
            <w:vMerge w:val="restart"/>
          </w:tcPr>
          <w:p w:rsidR="001A127F" w:rsidRPr="007E0272" w:rsidRDefault="001A127F" w:rsidP="007E0272">
            <w:pPr>
              <w:pStyle w:val="af9"/>
              <w:jc w:val="center"/>
              <w:rPr>
                <w:sz w:val="20"/>
                <w:szCs w:val="20"/>
              </w:rPr>
            </w:pPr>
            <w:r w:rsidRPr="007E0272">
              <w:rPr>
                <w:sz w:val="20"/>
                <w:szCs w:val="20"/>
              </w:rPr>
              <w:t xml:space="preserve">Что вы </w:t>
            </w:r>
            <w:proofErr w:type="gramStart"/>
            <w:r w:rsidRPr="007E0272">
              <w:rPr>
                <w:sz w:val="20"/>
                <w:szCs w:val="20"/>
              </w:rPr>
              <w:t>думаете</w:t>
            </w:r>
            <w:proofErr w:type="gramEnd"/>
            <w:r w:rsidRPr="007E0272">
              <w:rPr>
                <w:sz w:val="20"/>
                <w:szCs w:val="20"/>
              </w:rPr>
              <w:t xml:space="preserve"> об осуществлении права на коллективную самооборону</w:t>
            </w:r>
          </w:p>
        </w:tc>
        <w:tc>
          <w:tcPr>
            <w:tcW w:w="0" w:type="auto"/>
          </w:tcPr>
          <w:p w:rsidR="001A127F" w:rsidRPr="007E0272" w:rsidRDefault="001A127F" w:rsidP="007E0272">
            <w:pPr>
              <w:pStyle w:val="af9"/>
              <w:jc w:val="center"/>
              <w:rPr>
                <w:sz w:val="20"/>
                <w:szCs w:val="20"/>
              </w:rPr>
            </w:pPr>
            <w:r w:rsidRPr="007E0272">
              <w:rPr>
                <w:sz w:val="20"/>
                <w:szCs w:val="20"/>
              </w:rPr>
              <w:t>оно быть полностью разрешено</w:t>
            </w:r>
          </w:p>
        </w:tc>
        <w:tc>
          <w:tcPr>
            <w:tcW w:w="0" w:type="auto"/>
          </w:tcPr>
          <w:p w:rsidR="001A127F" w:rsidRPr="007E0272" w:rsidRDefault="001A127F" w:rsidP="007E0272">
            <w:pPr>
              <w:pStyle w:val="af9"/>
              <w:jc w:val="center"/>
              <w:rPr>
                <w:sz w:val="20"/>
                <w:szCs w:val="20"/>
              </w:rPr>
            </w:pPr>
            <w:r w:rsidRPr="007E0272">
              <w:rPr>
                <w:sz w:val="20"/>
                <w:szCs w:val="20"/>
              </w:rPr>
              <w:t>12</w:t>
            </w:r>
          </w:p>
        </w:tc>
        <w:tc>
          <w:tcPr>
            <w:tcW w:w="0" w:type="auto"/>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p>
        </w:tc>
      </w:tr>
      <w:tr w:rsidR="001A127F" w:rsidTr="007E0272">
        <w:tc>
          <w:tcPr>
            <w:tcW w:w="0" w:type="auto"/>
            <w:vMerge/>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r w:rsidRPr="007E0272">
              <w:rPr>
                <w:sz w:val="20"/>
                <w:szCs w:val="20"/>
              </w:rPr>
              <w:t>оно должно быть разрешено на ограниченной основе</w:t>
            </w:r>
          </w:p>
        </w:tc>
        <w:tc>
          <w:tcPr>
            <w:tcW w:w="0" w:type="auto"/>
          </w:tcPr>
          <w:p w:rsidR="001A127F" w:rsidRPr="007E0272" w:rsidRDefault="001A127F" w:rsidP="007E0272">
            <w:pPr>
              <w:pStyle w:val="af9"/>
              <w:jc w:val="center"/>
              <w:rPr>
                <w:sz w:val="20"/>
                <w:szCs w:val="20"/>
              </w:rPr>
            </w:pPr>
            <w:r w:rsidRPr="007E0272">
              <w:rPr>
                <w:sz w:val="20"/>
                <w:szCs w:val="20"/>
              </w:rPr>
              <w:t>44</w:t>
            </w:r>
          </w:p>
        </w:tc>
        <w:tc>
          <w:tcPr>
            <w:tcW w:w="0" w:type="auto"/>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p>
        </w:tc>
      </w:tr>
      <w:tr w:rsidR="001A127F" w:rsidTr="007E0272">
        <w:tc>
          <w:tcPr>
            <w:tcW w:w="0" w:type="auto"/>
            <w:vMerge/>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r w:rsidRPr="007E0272">
              <w:rPr>
                <w:sz w:val="20"/>
                <w:szCs w:val="20"/>
              </w:rPr>
              <w:t>оно не должно быть разрешено</w:t>
            </w:r>
          </w:p>
        </w:tc>
        <w:tc>
          <w:tcPr>
            <w:tcW w:w="0" w:type="auto"/>
          </w:tcPr>
          <w:p w:rsidR="001A127F" w:rsidRPr="007E0272" w:rsidRDefault="001A127F" w:rsidP="007E0272">
            <w:pPr>
              <w:pStyle w:val="af9"/>
              <w:jc w:val="center"/>
              <w:rPr>
                <w:sz w:val="20"/>
                <w:szCs w:val="20"/>
              </w:rPr>
            </w:pPr>
            <w:r w:rsidRPr="007E0272">
              <w:rPr>
                <w:sz w:val="20"/>
                <w:szCs w:val="20"/>
              </w:rPr>
              <w:t>38</w:t>
            </w:r>
          </w:p>
        </w:tc>
        <w:tc>
          <w:tcPr>
            <w:tcW w:w="0" w:type="auto"/>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p>
        </w:tc>
      </w:tr>
      <w:tr w:rsidR="001A127F" w:rsidTr="007E0272">
        <w:tc>
          <w:tcPr>
            <w:tcW w:w="0" w:type="auto"/>
            <w:vMerge w:val="restart"/>
          </w:tcPr>
          <w:p w:rsidR="001A127F" w:rsidRPr="007E0272" w:rsidRDefault="001A127F" w:rsidP="007E0272">
            <w:pPr>
              <w:pStyle w:val="af9"/>
              <w:jc w:val="center"/>
              <w:rPr>
                <w:sz w:val="20"/>
                <w:szCs w:val="20"/>
              </w:rPr>
            </w:pPr>
            <w:r w:rsidRPr="007E0272">
              <w:rPr>
                <w:sz w:val="20"/>
                <w:szCs w:val="20"/>
              </w:rPr>
              <w:t>За или против права на коллективную самооборону</w:t>
            </w:r>
          </w:p>
        </w:tc>
        <w:tc>
          <w:tcPr>
            <w:tcW w:w="0" w:type="auto"/>
          </w:tcPr>
          <w:p w:rsidR="001A127F" w:rsidRPr="007E0272" w:rsidRDefault="001A127F" w:rsidP="007E0272">
            <w:pPr>
              <w:pStyle w:val="af9"/>
              <w:jc w:val="center"/>
              <w:rPr>
                <w:sz w:val="20"/>
                <w:szCs w:val="20"/>
              </w:rPr>
            </w:pPr>
            <w:r w:rsidRPr="007E0272">
              <w:rPr>
                <w:sz w:val="20"/>
                <w:szCs w:val="20"/>
              </w:rPr>
              <w:t>за</w:t>
            </w:r>
          </w:p>
        </w:tc>
        <w:tc>
          <w:tcPr>
            <w:tcW w:w="0" w:type="auto"/>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r w:rsidRPr="007E0272">
              <w:rPr>
                <w:sz w:val="20"/>
                <w:szCs w:val="20"/>
              </w:rPr>
              <w:t>39</w:t>
            </w:r>
          </w:p>
        </w:tc>
        <w:tc>
          <w:tcPr>
            <w:tcW w:w="0" w:type="auto"/>
          </w:tcPr>
          <w:p w:rsidR="001A127F" w:rsidRPr="007E0272" w:rsidRDefault="001A127F" w:rsidP="007E0272">
            <w:pPr>
              <w:pStyle w:val="af9"/>
              <w:jc w:val="center"/>
              <w:rPr>
                <w:sz w:val="20"/>
                <w:szCs w:val="20"/>
              </w:rPr>
            </w:pPr>
            <w:r w:rsidRPr="007E0272">
              <w:rPr>
                <w:sz w:val="20"/>
                <w:szCs w:val="20"/>
              </w:rPr>
              <w:t>32</w:t>
            </w:r>
          </w:p>
        </w:tc>
        <w:tc>
          <w:tcPr>
            <w:tcW w:w="0" w:type="auto"/>
          </w:tcPr>
          <w:p w:rsidR="001A127F" w:rsidRPr="007E0272" w:rsidRDefault="001A127F" w:rsidP="007E0272">
            <w:pPr>
              <w:pStyle w:val="af9"/>
              <w:jc w:val="center"/>
              <w:rPr>
                <w:sz w:val="20"/>
                <w:szCs w:val="20"/>
              </w:rPr>
            </w:pPr>
            <w:r w:rsidRPr="007E0272">
              <w:rPr>
                <w:sz w:val="20"/>
                <w:szCs w:val="20"/>
              </w:rPr>
              <w:t>31</w:t>
            </w:r>
          </w:p>
        </w:tc>
        <w:tc>
          <w:tcPr>
            <w:tcW w:w="0" w:type="auto"/>
          </w:tcPr>
          <w:p w:rsidR="001A127F" w:rsidRPr="007E0272" w:rsidRDefault="001A127F" w:rsidP="007E0272">
            <w:pPr>
              <w:pStyle w:val="af9"/>
              <w:jc w:val="center"/>
              <w:rPr>
                <w:sz w:val="20"/>
                <w:szCs w:val="20"/>
              </w:rPr>
            </w:pPr>
            <w:r w:rsidRPr="007E0272">
              <w:rPr>
                <w:sz w:val="20"/>
                <w:szCs w:val="20"/>
              </w:rPr>
              <w:t>35</w:t>
            </w:r>
          </w:p>
        </w:tc>
        <w:tc>
          <w:tcPr>
            <w:tcW w:w="0" w:type="auto"/>
          </w:tcPr>
          <w:p w:rsidR="001A127F" w:rsidRPr="007E0272" w:rsidRDefault="001A127F" w:rsidP="007E0272">
            <w:pPr>
              <w:pStyle w:val="af9"/>
              <w:jc w:val="center"/>
              <w:rPr>
                <w:sz w:val="20"/>
                <w:szCs w:val="20"/>
              </w:rPr>
            </w:pPr>
            <w:r w:rsidRPr="007E0272">
              <w:rPr>
                <w:sz w:val="20"/>
                <w:szCs w:val="20"/>
              </w:rPr>
              <w:t>37</w:t>
            </w:r>
          </w:p>
        </w:tc>
      </w:tr>
      <w:tr w:rsidR="001A127F" w:rsidTr="007E0272">
        <w:tc>
          <w:tcPr>
            <w:tcW w:w="0" w:type="auto"/>
            <w:vMerge/>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r w:rsidRPr="007E0272">
              <w:rPr>
                <w:sz w:val="20"/>
                <w:szCs w:val="20"/>
              </w:rPr>
              <w:t>против</w:t>
            </w:r>
          </w:p>
        </w:tc>
        <w:tc>
          <w:tcPr>
            <w:tcW w:w="0" w:type="auto"/>
          </w:tcPr>
          <w:p w:rsidR="001A127F" w:rsidRPr="007E0272" w:rsidRDefault="001A127F" w:rsidP="007E0272">
            <w:pPr>
              <w:pStyle w:val="af9"/>
              <w:jc w:val="center"/>
              <w:rPr>
                <w:sz w:val="20"/>
                <w:szCs w:val="20"/>
              </w:rPr>
            </w:pPr>
          </w:p>
        </w:tc>
        <w:tc>
          <w:tcPr>
            <w:tcW w:w="0" w:type="auto"/>
          </w:tcPr>
          <w:p w:rsidR="001A127F" w:rsidRPr="007E0272" w:rsidRDefault="001A127F" w:rsidP="007E0272">
            <w:pPr>
              <w:pStyle w:val="af9"/>
              <w:jc w:val="center"/>
              <w:rPr>
                <w:sz w:val="20"/>
                <w:szCs w:val="20"/>
              </w:rPr>
            </w:pPr>
            <w:r w:rsidRPr="007E0272">
              <w:rPr>
                <w:sz w:val="20"/>
                <w:szCs w:val="20"/>
              </w:rPr>
              <w:t>54</w:t>
            </w:r>
          </w:p>
        </w:tc>
        <w:tc>
          <w:tcPr>
            <w:tcW w:w="0" w:type="auto"/>
          </w:tcPr>
          <w:p w:rsidR="001A127F" w:rsidRPr="007E0272" w:rsidRDefault="001A127F" w:rsidP="007E0272">
            <w:pPr>
              <w:pStyle w:val="af9"/>
              <w:jc w:val="center"/>
              <w:rPr>
                <w:sz w:val="20"/>
                <w:szCs w:val="20"/>
              </w:rPr>
            </w:pPr>
            <w:r w:rsidRPr="007E0272">
              <w:rPr>
                <w:sz w:val="20"/>
                <w:szCs w:val="20"/>
              </w:rPr>
              <w:t>58</w:t>
            </w:r>
          </w:p>
        </w:tc>
        <w:tc>
          <w:tcPr>
            <w:tcW w:w="0" w:type="auto"/>
          </w:tcPr>
          <w:p w:rsidR="001A127F" w:rsidRPr="007E0272" w:rsidRDefault="001A127F" w:rsidP="007E0272">
            <w:pPr>
              <w:pStyle w:val="af9"/>
              <w:jc w:val="center"/>
              <w:rPr>
                <w:sz w:val="20"/>
                <w:szCs w:val="20"/>
              </w:rPr>
            </w:pPr>
            <w:r w:rsidRPr="007E0272">
              <w:rPr>
                <w:sz w:val="20"/>
                <w:szCs w:val="20"/>
              </w:rPr>
              <w:t>60</w:t>
            </w:r>
          </w:p>
        </w:tc>
        <w:tc>
          <w:tcPr>
            <w:tcW w:w="0" w:type="auto"/>
          </w:tcPr>
          <w:p w:rsidR="001A127F" w:rsidRPr="007E0272" w:rsidRDefault="001A127F" w:rsidP="007E0272">
            <w:pPr>
              <w:pStyle w:val="af9"/>
              <w:jc w:val="center"/>
              <w:rPr>
                <w:sz w:val="20"/>
                <w:szCs w:val="20"/>
              </w:rPr>
            </w:pPr>
            <w:r w:rsidRPr="007E0272">
              <w:rPr>
                <w:sz w:val="20"/>
                <w:szCs w:val="20"/>
              </w:rPr>
              <w:t>51</w:t>
            </w:r>
          </w:p>
        </w:tc>
        <w:tc>
          <w:tcPr>
            <w:tcW w:w="0" w:type="auto"/>
          </w:tcPr>
          <w:p w:rsidR="001A127F" w:rsidRPr="007E0272" w:rsidRDefault="001A127F" w:rsidP="007E0272">
            <w:pPr>
              <w:pStyle w:val="af9"/>
              <w:jc w:val="center"/>
              <w:rPr>
                <w:sz w:val="20"/>
                <w:szCs w:val="20"/>
              </w:rPr>
            </w:pPr>
            <w:r w:rsidRPr="007E0272">
              <w:rPr>
                <w:sz w:val="20"/>
                <w:szCs w:val="20"/>
              </w:rPr>
              <w:t>50</w:t>
            </w:r>
          </w:p>
        </w:tc>
      </w:tr>
    </w:tbl>
    <w:p w:rsidR="001A127F" w:rsidRPr="00E970A0" w:rsidRDefault="001A127F" w:rsidP="001A127F">
      <w:pPr>
        <w:pStyle w:val="af9"/>
        <w:rPr>
          <w:sz w:val="20"/>
          <w:szCs w:val="20"/>
        </w:rPr>
      </w:pPr>
      <w:r w:rsidRPr="00E970A0">
        <w:rPr>
          <w:sz w:val="20"/>
          <w:szCs w:val="20"/>
        </w:rPr>
        <w:t>(Остальные затруднились с ответом)</w:t>
      </w:r>
    </w:p>
    <w:p w:rsidR="00EB5156" w:rsidRDefault="00B736CF" w:rsidP="00B736CF">
      <w:pPr>
        <w:pStyle w:val="af9"/>
        <w:ind w:firstLine="709"/>
      </w:pPr>
      <w:r>
        <w:lastRenderedPageBreak/>
        <w:t>На основании выше представленных данных можно сделать вывод,</w:t>
      </w:r>
      <w:r w:rsidR="0078169D">
        <w:t xml:space="preserve"> </w:t>
      </w:r>
      <w:proofErr w:type="gramStart"/>
      <w:r w:rsidR="0078169D">
        <w:t>что</w:t>
      </w:r>
      <w:proofErr w:type="gramEnd"/>
      <w:r>
        <w:t xml:space="preserve"> несмотря на то, что не одобряющих использование права на коллективную самооборону и изменение Конституции по-прежнему не мало,  все таки постепенно общественное мнение меняется, что, можно предположить, связано с участившимися в последнее время ядерными испытаниями КНДР, которые японское правительство также использует в свою пользу.  </w:t>
      </w:r>
      <w:proofErr w:type="gramStart"/>
      <w:r>
        <w:t>Так</w:t>
      </w:r>
      <w:proofErr w:type="gramEnd"/>
      <w:r>
        <w:t xml:space="preserve"> например во время последнего инцидента </w:t>
      </w:r>
      <w:r w:rsidR="000D4048">
        <w:t>29 апреля 2017 года токийское</w:t>
      </w:r>
      <w:r w:rsidR="000D4048" w:rsidRPr="000D4048">
        <w:t xml:space="preserve"> метро </w:t>
      </w:r>
      <w:r w:rsidR="000D4048">
        <w:t>было остановлено</w:t>
      </w:r>
      <w:r w:rsidR="000D4048" w:rsidRPr="000D4048">
        <w:t xml:space="preserve"> </w:t>
      </w:r>
      <w:r w:rsidR="000D4048">
        <w:t>на</w:t>
      </w:r>
      <w:r w:rsidR="000D4048" w:rsidRPr="000D4048">
        <w:t xml:space="preserve"> 10 минут, вскоре после того, как Северная Корея </w:t>
      </w:r>
      <w:r w:rsidR="000D4048">
        <w:t xml:space="preserve">произвела </w:t>
      </w:r>
      <w:r w:rsidR="000D4048" w:rsidRPr="000D4048">
        <w:t>испытательный пуск баллистической ракеты</w:t>
      </w:r>
      <w:r w:rsidR="000D4048">
        <w:t>, чтобы убедиться в том что он не представляет опасности.</w:t>
      </w:r>
      <w:r w:rsidR="000D4048">
        <w:rPr>
          <w:rStyle w:val="ab"/>
        </w:rPr>
        <w:footnoteReference w:id="111"/>
      </w:r>
      <w:r w:rsidR="000D4048">
        <w:t xml:space="preserve"> </w:t>
      </w:r>
      <w:r w:rsidR="00BF2FA4">
        <w:t xml:space="preserve">Однако </w:t>
      </w:r>
      <w:r w:rsidR="000D4048">
        <w:t xml:space="preserve">нет достаточных оснований полагать, что </w:t>
      </w:r>
      <w:r w:rsidR="000D4048" w:rsidRPr="000D4048">
        <w:t>испытательны</w:t>
      </w:r>
      <w:r w:rsidR="000D4048">
        <w:t>е</w:t>
      </w:r>
      <w:r w:rsidR="000D4048" w:rsidRPr="000D4048">
        <w:t xml:space="preserve"> пуск</w:t>
      </w:r>
      <w:r w:rsidR="000D4048">
        <w:t xml:space="preserve">и несут настолько серьезную опасность для Японии на данный момент, </w:t>
      </w:r>
      <w:r w:rsidR="00BF2FA4">
        <w:t xml:space="preserve">чтобы останавливать работу метро, </w:t>
      </w:r>
      <w:r w:rsidR="0078169D">
        <w:t xml:space="preserve">но </w:t>
      </w:r>
      <w:r w:rsidR="00BF2FA4">
        <w:t xml:space="preserve">подобные действия вполне способны нагнетать обстановку среди населения. </w:t>
      </w:r>
    </w:p>
    <w:p w:rsidR="00BF2FA4" w:rsidRDefault="00FE156D" w:rsidP="00B736CF">
      <w:pPr>
        <w:pStyle w:val="af9"/>
        <w:ind w:firstLine="709"/>
      </w:pPr>
      <w:r>
        <w:t xml:space="preserve">Одним из последних громких заявлений </w:t>
      </w:r>
      <w:proofErr w:type="spellStart"/>
      <w:r>
        <w:t>Абэ</w:t>
      </w:r>
      <w:proofErr w:type="spellEnd"/>
      <w:r>
        <w:t xml:space="preserve"> </w:t>
      </w:r>
      <w:proofErr w:type="spellStart"/>
      <w:r>
        <w:t>Синдзо</w:t>
      </w:r>
      <w:proofErr w:type="spellEnd"/>
      <w:r>
        <w:t xml:space="preserve"> стало объявление о цели к пересмотру Конституции. </w:t>
      </w:r>
      <w:r w:rsidRPr="00FE156D">
        <w:t>«</w:t>
      </w:r>
      <w:r>
        <w:t>К</w:t>
      </w:r>
      <w:r w:rsidRPr="00FE156D">
        <w:t xml:space="preserve">огда </w:t>
      </w:r>
      <w:r>
        <w:t xml:space="preserve">начнется </w:t>
      </w:r>
      <w:r w:rsidRPr="00FE156D">
        <w:t xml:space="preserve">2020 год я </w:t>
      </w:r>
      <w:r>
        <w:t>очень</w:t>
      </w:r>
      <w:r w:rsidRPr="00FE156D">
        <w:t xml:space="preserve"> надеюсь, что </w:t>
      </w:r>
      <w:r>
        <w:t>Япония</w:t>
      </w:r>
      <w:r w:rsidRPr="00FE156D">
        <w:t xml:space="preserve"> </w:t>
      </w:r>
      <w:r>
        <w:t>увидит, как</w:t>
      </w:r>
      <w:r w:rsidRPr="00FE156D">
        <w:t xml:space="preserve"> нов</w:t>
      </w:r>
      <w:r>
        <w:t>ая Конституция вступает в силу</w:t>
      </w:r>
      <w:r w:rsidRPr="00FE156D">
        <w:t>»</w:t>
      </w:r>
      <w:proofErr w:type="gramStart"/>
      <w:r>
        <w:t>.</w:t>
      </w:r>
      <w:proofErr w:type="gramEnd"/>
      <w:r>
        <w:t xml:space="preserve"> </w:t>
      </w:r>
      <w:r w:rsidRPr="00020C80">
        <w:t>—</w:t>
      </w:r>
      <w:r w:rsidRPr="00FE156D">
        <w:t xml:space="preserve"> </w:t>
      </w:r>
      <w:proofErr w:type="gramStart"/>
      <w:r>
        <w:t>з</w:t>
      </w:r>
      <w:proofErr w:type="gramEnd"/>
      <w:r>
        <w:t>аявил</w:t>
      </w:r>
      <w:r w:rsidRPr="00FE156D">
        <w:t xml:space="preserve"> </w:t>
      </w:r>
      <w:proofErr w:type="spellStart"/>
      <w:r>
        <w:t>Абэ</w:t>
      </w:r>
      <w:proofErr w:type="spellEnd"/>
      <w:r>
        <w:t xml:space="preserve"> в</w:t>
      </w:r>
      <w:r w:rsidRPr="00FE156D">
        <w:t xml:space="preserve"> видео</w:t>
      </w:r>
      <w:r>
        <w:t>-</w:t>
      </w:r>
      <w:r w:rsidRPr="00FE156D">
        <w:t xml:space="preserve">обращении, показанном на мероприятии </w:t>
      </w:r>
      <w:r w:rsidR="006D0E3A">
        <w:t xml:space="preserve">в честь </w:t>
      </w:r>
      <w:r w:rsidRPr="00FE156D">
        <w:t xml:space="preserve">в </w:t>
      </w:r>
      <w:r w:rsidR="006D0E3A">
        <w:t xml:space="preserve">семидесятилетия принятия Конституции в </w:t>
      </w:r>
      <w:proofErr w:type="spellStart"/>
      <w:r>
        <w:t>Нагатотё</w:t>
      </w:r>
      <w:proofErr w:type="spellEnd"/>
      <w:r>
        <w:t xml:space="preserve"> (</w:t>
      </w:r>
      <w:r w:rsidR="00496D88">
        <w:t xml:space="preserve">квартал </w:t>
      </w:r>
      <w:r w:rsidRPr="00FE156D">
        <w:t>Токио</w:t>
      </w:r>
      <w:r w:rsidR="00496D88">
        <w:t>, где расположено</w:t>
      </w:r>
      <w:r w:rsidR="00496D88" w:rsidRPr="00496D88">
        <w:t xml:space="preserve"> </w:t>
      </w:r>
      <w:r w:rsidR="00496D88">
        <w:t>здание японского парламента</w:t>
      </w:r>
      <w:r>
        <w:t>)</w:t>
      </w:r>
      <w:r w:rsidRPr="00FE156D">
        <w:t>, политическом сердце страны.</w:t>
      </w:r>
      <w:r>
        <w:rPr>
          <w:rStyle w:val="ab"/>
        </w:rPr>
        <w:footnoteReference w:id="112"/>
      </w:r>
    </w:p>
    <w:p w:rsidR="00506A0E" w:rsidRDefault="00940C08" w:rsidP="00E074C7">
      <w:pPr>
        <w:pStyle w:val="af9"/>
        <w:ind w:firstLine="709"/>
      </w:pPr>
      <w:r>
        <w:t>Таким образом</w:t>
      </w:r>
      <w:r w:rsidR="0078169D">
        <w:t>,</w:t>
      </w:r>
      <w:r>
        <w:t xml:space="preserve"> можно сделать вывод, что современная концепция политики безопасности достаточно сильно отличается от всех предыдущих. Нынешний премьер-министр взял курс на окончательное расставание с некоторыми принципами, заложенными еще </w:t>
      </w:r>
      <w:r w:rsidRPr="00E55045">
        <w:t>«</w:t>
      </w:r>
      <w:r>
        <w:t>доктриной</w:t>
      </w:r>
      <w:r w:rsidRPr="00E55045">
        <w:t xml:space="preserve"> </w:t>
      </w:r>
      <w:proofErr w:type="spellStart"/>
      <w:r>
        <w:t>Ёсида</w:t>
      </w:r>
      <w:proofErr w:type="spellEnd"/>
      <w:r w:rsidRPr="00E55045">
        <w:t>»</w:t>
      </w:r>
      <w:r>
        <w:t xml:space="preserve">. </w:t>
      </w:r>
      <w:r w:rsidR="0098275F">
        <w:t>Однако</w:t>
      </w:r>
      <w:proofErr w:type="gramStart"/>
      <w:r w:rsidR="0098275F">
        <w:t>,</w:t>
      </w:r>
      <w:proofErr w:type="gramEnd"/>
      <w:r w:rsidR="0098275F">
        <w:t xml:space="preserve"> Япония все еще продолжает оставаться надежным союзником США, </w:t>
      </w:r>
      <w:r>
        <w:lastRenderedPageBreak/>
        <w:t xml:space="preserve">несмотря на все разногласия между </w:t>
      </w:r>
      <w:r w:rsidR="0098275F">
        <w:t>ними</w:t>
      </w:r>
      <w:r w:rsidR="006D0E3A">
        <w:t xml:space="preserve"> (экономические</w:t>
      </w:r>
      <w:r w:rsidR="0098275F">
        <w:t xml:space="preserve">, перенос базы </w:t>
      </w:r>
      <w:proofErr w:type="spellStart"/>
      <w:r w:rsidR="0098275F">
        <w:t>Футэмма</w:t>
      </w:r>
      <w:proofErr w:type="spellEnd"/>
      <w:r w:rsidR="006D0E3A">
        <w:t>)</w:t>
      </w:r>
      <w:r w:rsidR="0098275F">
        <w:t xml:space="preserve">. </w:t>
      </w:r>
      <w:proofErr w:type="gramStart"/>
      <w:r w:rsidR="0098275F">
        <w:t>Н</w:t>
      </w:r>
      <w:r>
        <w:t xml:space="preserve">и одна из сторон не намерена отказываться от </w:t>
      </w:r>
      <w:proofErr w:type="spellStart"/>
      <w:r w:rsidR="00C202C3">
        <w:t>взаи</w:t>
      </w:r>
      <w:r w:rsidR="0098275F">
        <w:t>мовыгод</w:t>
      </w:r>
      <w:proofErr w:type="spellEnd"/>
      <w:r w:rsidR="0098275F">
        <w:t xml:space="preserve"> этого союза, т</w:t>
      </w:r>
      <w:r w:rsidR="00C202C3">
        <w:t xml:space="preserve">ак как для Америки Япония по-прежнему остается ключевым союзником в </w:t>
      </w:r>
      <w:r w:rsidR="00C202C3" w:rsidRPr="00C202C3">
        <w:t>Азиатско-Тихоокеанск</w:t>
      </w:r>
      <w:r w:rsidR="00C202C3">
        <w:t>ом</w:t>
      </w:r>
      <w:r w:rsidR="00C202C3" w:rsidRPr="00C202C3">
        <w:t xml:space="preserve"> </w:t>
      </w:r>
      <w:r w:rsidR="00C202C3">
        <w:t>регионе, а для Японии Соединенные Штаты являются проводником ее  преобразований в политике безопасности, потому что любые подвижки в этом отношении вызывают осуждение со стороны других стран АТР, в виду того, что с большинством стран этого региона Япония имеет</w:t>
      </w:r>
      <w:proofErr w:type="gramEnd"/>
      <w:r w:rsidR="00C202C3">
        <w:t xml:space="preserve"> серьезные противоречия</w:t>
      </w:r>
      <w:r w:rsidR="0098275F">
        <w:t>,</w:t>
      </w:r>
      <w:r w:rsidR="00C202C3">
        <w:t xml:space="preserve"> как на исторической почве, так и территориальной.</w:t>
      </w:r>
    </w:p>
    <w:p w:rsidR="00C202C3" w:rsidRDefault="00C202C3" w:rsidP="00E074C7">
      <w:pPr>
        <w:pStyle w:val="af9"/>
        <w:ind w:firstLine="709"/>
      </w:pPr>
    </w:p>
    <w:p w:rsidR="00C202C3" w:rsidRDefault="00C202C3" w:rsidP="00E074C7">
      <w:pPr>
        <w:pStyle w:val="af9"/>
        <w:ind w:firstLine="709"/>
      </w:pPr>
    </w:p>
    <w:p w:rsidR="00C202C3" w:rsidRDefault="00C202C3" w:rsidP="00E074C7">
      <w:pPr>
        <w:pStyle w:val="af9"/>
        <w:ind w:firstLine="709"/>
      </w:pPr>
    </w:p>
    <w:p w:rsidR="00C202C3" w:rsidRDefault="00C202C3" w:rsidP="00E074C7">
      <w:pPr>
        <w:pStyle w:val="af9"/>
        <w:ind w:firstLine="709"/>
      </w:pPr>
    </w:p>
    <w:p w:rsidR="00C202C3" w:rsidRDefault="00C202C3" w:rsidP="00E074C7">
      <w:pPr>
        <w:pStyle w:val="af9"/>
        <w:ind w:firstLine="709"/>
      </w:pPr>
    </w:p>
    <w:p w:rsidR="00C202C3" w:rsidRDefault="00C202C3" w:rsidP="00E074C7">
      <w:pPr>
        <w:pStyle w:val="af9"/>
        <w:ind w:firstLine="709"/>
      </w:pPr>
    </w:p>
    <w:p w:rsidR="00C202C3" w:rsidRDefault="00C202C3" w:rsidP="00E074C7">
      <w:pPr>
        <w:pStyle w:val="af9"/>
        <w:ind w:firstLine="709"/>
      </w:pPr>
    </w:p>
    <w:p w:rsidR="00C202C3" w:rsidRDefault="00C202C3" w:rsidP="00E074C7">
      <w:pPr>
        <w:pStyle w:val="af9"/>
        <w:ind w:firstLine="709"/>
      </w:pPr>
    </w:p>
    <w:p w:rsidR="00C202C3" w:rsidRDefault="00C202C3" w:rsidP="00E074C7">
      <w:pPr>
        <w:pStyle w:val="af9"/>
        <w:ind w:firstLine="709"/>
      </w:pPr>
    </w:p>
    <w:p w:rsidR="00C202C3" w:rsidRDefault="00C202C3" w:rsidP="00E074C7">
      <w:pPr>
        <w:pStyle w:val="af9"/>
        <w:ind w:firstLine="709"/>
      </w:pPr>
    </w:p>
    <w:p w:rsidR="00C202C3" w:rsidRDefault="00C202C3" w:rsidP="00E074C7">
      <w:pPr>
        <w:pStyle w:val="af9"/>
        <w:ind w:firstLine="709"/>
      </w:pPr>
    </w:p>
    <w:p w:rsidR="00C202C3" w:rsidRDefault="00C202C3" w:rsidP="00E074C7">
      <w:pPr>
        <w:pStyle w:val="af9"/>
        <w:ind w:firstLine="709"/>
      </w:pPr>
    </w:p>
    <w:p w:rsidR="00C202C3" w:rsidRDefault="00C202C3" w:rsidP="00E074C7">
      <w:pPr>
        <w:pStyle w:val="af9"/>
        <w:ind w:firstLine="709"/>
      </w:pPr>
    </w:p>
    <w:p w:rsidR="00C202C3" w:rsidRDefault="00C202C3" w:rsidP="00E074C7">
      <w:pPr>
        <w:pStyle w:val="af9"/>
        <w:ind w:firstLine="709"/>
      </w:pPr>
    </w:p>
    <w:p w:rsidR="00C202C3" w:rsidRDefault="00C202C3" w:rsidP="00E074C7">
      <w:pPr>
        <w:pStyle w:val="af9"/>
        <w:ind w:firstLine="709"/>
      </w:pPr>
    </w:p>
    <w:p w:rsidR="00C202C3" w:rsidRDefault="00C202C3" w:rsidP="00E074C7">
      <w:pPr>
        <w:pStyle w:val="af9"/>
        <w:ind w:firstLine="709"/>
      </w:pPr>
    </w:p>
    <w:p w:rsidR="00C202C3" w:rsidRDefault="00C202C3" w:rsidP="00E074C7">
      <w:pPr>
        <w:pStyle w:val="af9"/>
        <w:ind w:firstLine="709"/>
      </w:pPr>
    </w:p>
    <w:p w:rsidR="00C202C3" w:rsidRDefault="00C202C3" w:rsidP="006D0E3A">
      <w:pPr>
        <w:pStyle w:val="af9"/>
      </w:pPr>
    </w:p>
    <w:p w:rsidR="00C202C3" w:rsidRPr="00940C08" w:rsidRDefault="00C202C3" w:rsidP="00E074C7">
      <w:pPr>
        <w:pStyle w:val="af9"/>
        <w:ind w:firstLine="709"/>
      </w:pPr>
    </w:p>
    <w:p w:rsidR="001A127F" w:rsidRDefault="001A127F" w:rsidP="00E074C7">
      <w:pPr>
        <w:pStyle w:val="af9"/>
        <w:ind w:firstLine="709"/>
      </w:pPr>
    </w:p>
    <w:p w:rsidR="001A127F" w:rsidRDefault="001A127F" w:rsidP="00E074C7">
      <w:pPr>
        <w:pStyle w:val="af9"/>
        <w:ind w:firstLine="709"/>
      </w:pPr>
    </w:p>
    <w:p w:rsidR="000951D7" w:rsidRDefault="000951D7" w:rsidP="00447249">
      <w:pPr>
        <w:pStyle w:val="af8"/>
        <w:jc w:val="center"/>
      </w:pPr>
      <w:bookmarkStart w:id="17" w:name="_Toc483829265"/>
      <w:r>
        <w:lastRenderedPageBreak/>
        <w:t>Заключение</w:t>
      </w:r>
      <w:bookmarkEnd w:id="16"/>
      <w:bookmarkEnd w:id="17"/>
    </w:p>
    <w:p w:rsidR="007358F1" w:rsidRDefault="007358F1" w:rsidP="00E23EF1">
      <w:pPr>
        <w:pStyle w:val="af9"/>
        <w:ind w:firstLine="709"/>
      </w:pPr>
    </w:p>
    <w:p w:rsidR="001D1986" w:rsidRDefault="001D1986" w:rsidP="001D1986">
      <w:pPr>
        <w:pStyle w:val="af9"/>
        <w:ind w:firstLine="709"/>
        <w:rPr>
          <w:rFonts w:eastAsia="Times New Roman"/>
        </w:rPr>
      </w:pPr>
      <w:r>
        <w:t xml:space="preserve">В данной </w:t>
      </w:r>
      <w:r w:rsidRPr="0036717B">
        <w:t>выпускной квалификационной работ</w:t>
      </w:r>
      <w:r>
        <w:t xml:space="preserve">е была рассмотрена эволюция концепции национальной безопасности Японии, начиная с послевоенного времени и заканчивая последними событиями современного этапа. Также были изучены </w:t>
      </w:r>
      <w:r w:rsidRPr="0036717B">
        <w:t>ключевые</w:t>
      </w:r>
      <w:r>
        <w:t xml:space="preserve"> исторические</w:t>
      </w:r>
      <w:r w:rsidRPr="0036717B">
        <w:t xml:space="preserve"> </w:t>
      </w:r>
      <w:r>
        <w:t>события, оказавшие влияние на формирование политики безопасности, был представлен анализ наиболее значимых законодательных актов</w:t>
      </w:r>
      <w:r w:rsidRPr="00B00518">
        <w:t xml:space="preserve"> </w:t>
      </w:r>
      <w:r>
        <w:t xml:space="preserve">по обороне. </w:t>
      </w:r>
      <w:r w:rsidR="006D0E3A">
        <w:rPr>
          <w:rFonts w:eastAsia="Times New Roman"/>
        </w:rPr>
        <w:t>В результате</w:t>
      </w:r>
      <w:r w:rsidRPr="0097462C">
        <w:rPr>
          <w:rFonts w:eastAsia="Times New Roman"/>
        </w:rPr>
        <w:t xml:space="preserve"> данного изучения </w:t>
      </w:r>
      <w:r>
        <w:rPr>
          <w:rFonts w:eastAsia="Times New Roman"/>
        </w:rPr>
        <w:t xml:space="preserve">были сделаны следующие </w:t>
      </w:r>
      <w:r w:rsidRPr="0097462C">
        <w:rPr>
          <w:rFonts w:eastAsia="Times New Roman"/>
        </w:rPr>
        <w:t>вывод</w:t>
      </w:r>
      <w:r>
        <w:rPr>
          <w:rFonts w:eastAsia="Times New Roman"/>
        </w:rPr>
        <w:t>ы</w:t>
      </w:r>
      <w:r w:rsidRPr="0097462C">
        <w:rPr>
          <w:rFonts w:eastAsia="Times New Roman"/>
        </w:rPr>
        <w:t>.</w:t>
      </w:r>
    </w:p>
    <w:p w:rsidR="001D1986" w:rsidRDefault="001D1986" w:rsidP="001D1986">
      <w:pPr>
        <w:spacing w:after="0" w:line="360" w:lineRule="auto"/>
        <w:ind w:firstLine="709"/>
        <w:jc w:val="both"/>
        <w:rPr>
          <w:rFonts w:ascii="Times New Roman" w:eastAsia="Times New Roman" w:hAnsi="Times New Roman"/>
          <w:sz w:val="28"/>
          <w:szCs w:val="28"/>
        </w:rPr>
      </w:pPr>
      <w:r w:rsidRPr="006B66B5">
        <w:rPr>
          <w:rFonts w:ascii="Times New Roman" w:eastAsia="Times New Roman" w:hAnsi="Times New Roman"/>
          <w:sz w:val="28"/>
          <w:szCs w:val="28"/>
        </w:rPr>
        <w:t>Проанализировав все аспекты</w:t>
      </w:r>
      <w:r>
        <w:rPr>
          <w:rFonts w:ascii="Times New Roman" w:eastAsia="Times New Roman" w:hAnsi="Times New Roman"/>
          <w:sz w:val="28"/>
          <w:szCs w:val="28"/>
        </w:rPr>
        <w:t xml:space="preserve"> послевоенного времени, можно утверждать, что сразу после войны Япония находилась в сильнейшей зависимости от США, в </w:t>
      </w:r>
      <w:proofErr w:type="gramStart"/>
      <w:r>
        <w:rPr>
          <w:rFonts w:ascii="Times New Roman" w:eastAsia="Times New Roman" w:hAnsi="Times New Roman"/>
          <w:sz w:val="28"/>
          <w:szCs w:val="28"/>
        </w:rPr>
        <w:t>связи</w:t>
      </w:r>
      <w:proofErr w:type="gramEnd"/>
      <w:r>
        <w:rPr>
          <w:rFonts w:ascii="Times New Roman" w:eastAsia="Times New Roman" w:hAnsi="Times New Roman"/>
          <w:sz w:val="28"/>
          <w:szCs w:val="28"/>
        </w:rPr>
        <w:t xml:space="preserve"> с </w:t>
      </w:r>
      <w:r w:rsidR="006D0E3A">
        <w:rPr>
          <w:rFonts w:ascii="Times New Roman" w:eastAsia="Times New Roman" w:hAnsi="Times New Roman"/>
          <w:sz w:val="28"/>
          <w:szCs w:val="28"/>
        </w:rPr>
        <w:t>чем</w:t>
      </w:r>
      <w:r>
        <w:rPr>
          <w:rFonts w:ascii="Times New Roman" w:eastAsia="Times New Roman" w:hAnsi="Times New Roman"/>
          <w:sz w:val="28"/>
          <w:szCs w:val="28"/>
        </w:rPr>
        <w:t xml:space="preserve"> японскую политику безопасности нельзя считать самостоятельной. На тот период Соединенные Штаты могли оказывать прямое влияние на правящие круги Японии, поэтому японская политика безопасности фактически являлась отражением стратегических интересов Америки, а Япония могла лишь подстроиться и попытаться извлечь максимально возможную выгоду из ситуации, изменить которую не представлялось возможным. Так была сформирована «доктрина </w:t>
      </w:r>
      <w:proofErr w:type="spellStart"/>
      <w:r>
        <w:rPr>
          <w:rFonts w:ascii="Times New Roman" w:eastAsia="Times New Roman" w:hAnsi="Times New Roman"/>
          <w:sz w:val="28"/>
          <w:szCs w:val="28"/>
        </w:rPr>
        <w:t>Ёсида</w:t>
      </w:r>
      <w:proofErr w:type="spellEnd"/>
      <w:r>
        <w:rPr>
          <w:rFonts w:ascii="Times New Roman" w:eastAsia="Times New Roman" w:hAnsi="Times New Roman"/>
          <w:sz w:val="28"/>
          <w:szCs w:val="28"/>
        </w:rPr>
        <w:t xml:space="preserve">», идея которой состояла в том, чтобы заключив союз с США, экономить расходы на оборону, и за счет </w:t>
      </w:r>
      <w:proofErr w:type="gramStart"/>
      <w:r>
        <w:rPr>
          <w:rFonts w:ascii="Times New Roman" w:eastAsia="Times New Roman" w:hAnsi="Times New Roman"/>
          <w:sz w:val="28"/>
          <w:szCs w:val="28"/>
        </w:rPr>
        <w:t>сэкономленного</w:t>
      </w:r>
      <w:proofErr w:type="gramEnd"/>
      <w:r>
        <w:rPr>
          <w:rFonts w:ascii="Times New Roman" w:eastAsia="Times New Roman" w:hAnsi="Times New Roman"/>
          <w:sz w:val="28"/>
          <w:szCs w:val="28"/>
        </w:rPr>
        <w:t xml:space="preserve"> развивать экономический потенциал. Таким образом, японская оборонная политика фактически полностью была возложена на США, а Япония в первую очередь занималась собственной экономикой. </w:t>
      </w:r>
    </w:p>
    <w:p w:rsidR="00115DAC" w:rsidRPr="00A20424" w:rsidRDefault="001D1986" w:rsidP="00A20424">
      <w:pPr>
        <w:spacing w:after="0" w:line="360" w:lineRule="auto"/>
        <w:ind w:firstLine="709"/>
        <w:jc w:val="both"/>
        <w:rPr>
          <w:color w:val="FF0000"/>
        </w:rPr>
      </w:pPr>
      <w:r>
        <w:rPr>
          <w:rFonts w:ascii="Times New Roman" w:eastAsia="Times New Roman" w:hAnsi="Times New Roman"/>
          <w:sz w:val="28"/>
          <w:szCs w:val="28"/>
        </w:rPr>
        <w:t>Затем</w:t>
      </w:r>
      <w:r w:rsidR="006D0E3A">
        <w:rPr>
          <w:rFonts w:ascii="Times New Roman" w:eastAsia="Times New Roman" w:hAnsi="Times New Roman"/>
          <w:sz w:val="28"/>
          <w:szCs w:val="28"/>
        </w:rPr>
        <w:t>,</w:t>
      </w:r>
      <w:r>
        <w:rPr>
          <w:rFonts w:ascii="Times New Roman" w:eastAsia="Times New Roman" w:hAnsi="Times New Roman"/>
          <w:sz w:val="28"/>
          <w:szCs w:val="28"/>
        </w:rPr>
        <w:t xml:space="preserve"> по мере нарастания экономической мощи, </w:t>
      </w:r>
      <w:r w:rsidR="00115DAC">
        <w:rPr>
          <w:rFonts w:ascii="Times New Roman" w:eastAsia="Times New Roman" w:hAnsi="Times New Roman"/>
          <w:sz w:val="28"/>
          <w:szCs w:val="28"/>
        </w:rPr>
        <w:t>стали усиливаться противоречия в отношениях с Соединенными Штатами</w:t>
      </w:r>
      <w:r w:rsidR="00095451">
        <w:rPr>
          <w:rFonts w:eastAsia="Times New Roman"/>
        </w:rPr>
        <w:t>,</w:t>
      </w:r>
      <w:r w:rsidR="00095451" w:rsidRPr="00A20424">
        <w:rPr>
          <w:rFonts w:ascii="Times New Roman" w:eastAsia="Times New Roman" w:hAnsi="Times New Roman"/>
          <w:sz w:val="28"/>
          <w:szCs w:val="28"/>
        </w:rPr>
        <w:t xml:space="preserve"> в</w:t>
      </w:r>
      <w:r w:rsidR="00115DAC">
        <w:rPr>
          <w:rFonts w:ascii="Times New Roman" w:eastAsia="Times New Roman" w:hAnsi="Times New Roman"/>
          <w:sz w:val="28"/>
          <w:szCs w:val="28"/>
        </w:rPr>
        <w:t xml:space="preserve"> результате которых, США предприняли односторонние действия в Азии, направленные против Японии. Также для функционирования выросшей экономики стало необходимым стабильное </w:t>
      </w:r>
      <w:r w:rsidR="00115DAC" w:rsidRPr="00095451">
        <w:rPr>
          <w:rFonts w:ascii="Times New Roman" w:eastAsia="Times New Roman" w:hAnsi="Times New Roman"/>
          <w:sz w:val="28"/>
          <w:szCs w:val="28"/>
        </w:rPr>
        <w:t xml:space="preserve">обеспечение сырьем. </w:t>
      </w:r>
      <w:r w:rsidR="00095451" w:rsidRPr="00095451">
        <w:rPr>
          <w:rFonts w:ascii="Times New Roman" w:eastAsia="Times New Roman" w:hAnsi="Times New Roman"/>
          <w:sz w:val="28"/>
          <w:szCs w:val="28"/>
        </w:rPr>
        <w:t>Эти</w:t>
      </w:r>
      <w:r w:rsidR="00095451" w:rsidRPr="00095451">
        <w:rPr>
          <w:rFonts w:ascii="Times New Roman" w:eastAsia="Times New Roman" w:hAnsi="Times New Roman"/>
        </w:rPr>
        <w:t xml:space="preserve"> </w:t>
      </w:r>
      <w:r w:rsidR="00095451" w:rsidRPr="00095451">
        <w:rPr>
          <w:rFonts w:ascii="Times New Roman" w:eastAsia="Times New Roman" w:hAnsi="Times New Roman"/>
          <w:sz w:val="28"/>
          <w:szCs w:val="28"/>
        </w:rPr>
        <w:t>причины послужили толчком</w:t>
      </w:r>
      <w:r w:rsidR="00095451">
        <w:rPr>
          <w:rFonts w:ascii="Times New Roman" w:eastAsia="Times New Roman" w:hAnsi="Times New Roman"/>
          <w:sz w:val="28"/>
          <w:szCs w:val="28"/>
        </w:rPr>
        <w:t xml:space="preserve"> к тому, что</w:t>
      </w:r>
      <w:r w:rsidR="00095451" w:rsidRPr="00095451">
        <w:rPr>
          <w:rFonts w:ascii="Times New Roman" w:eastAsia="Times New Roman" w:hAnsi="Times New Roman"/>
          <w:sz w:val="28"/>
          <w:szCs w:val="28"/>
        </w:rPr>
        <w:t xml:space="preserve"> Япония</w:t>
      </w:r>
      <w:r w:rsidR="00095451">
        <w:rPr>
          <w:rFonts w:ascii="Times New Roman" w:eastAsia="Times New Roman" w:hAnsi="Times New Roman"/>
          <w:sz w:val="28"/>
          <w:szCs w:val="28"/>
        </w:rPr>
        <w:t xml:space="preserve"> начала </w:t>
      </w:r>
      <w:r w:rsidR="00095451" w:rsidRPr="00FC09EE">
        <w:rPr>
          <w:rFonts w:ascii="Times New Roman" w:eastAsia="Times New Roman" w:hAnsi="Times New Roman"/>
          <w:sz w:val="28"/>
          <w:szCs w:val="28"/>
        </w:rPr>
        <w:t>больше задействовать собственную политику</w:t>
      </w:r>
      <w:r w:rsidR="00095451">
        <w:rPr>
          <w:rFonts w:ascii="Times New Roman" w:eastAsia="Times New Roman" w:hAnsi="Times New Roman"/>
          <w:sz w:val="28"/>
          <w:szCs w:val="28"/>
        </w:rPr>
        <w:t>, перейдя от «</w:t>
      </w:r>
      <w:proofErr w:type="spellStart"/>
      <w:r w:rsidR="00095451">
        <w:rPr>
          <w:rFonts w:ascii="Times New Roman" w:eastAsia="Times New Roman" w:hAnsi="Times New Roman"/>
          <w:sz w:val="28"/>
          <w:szCs w:val="28"/>
        </w:rPr>
        <w:t>доктриты</w:t>
      </w:r>
      <w:proofErr w:type="spellEnd"/>
      <w:r w:rsidR="00095451">
        <w:rPr>
          <w:rFonts w:ascii="Times New Roman" w:eastAsia="Times New Roman" w:hAnsi="Times New Roman"/>
          <w:sz w:val="28"/>
          <w:szCs w:val="28"/>
        </w:rPr>
        <w:t xml:space="preserve"> </w:t>
      </w:r>
      <w:proofErr w:type="spellStart"/>
      <w:r w:rsidR="00095451">
        <w:rPr>
          <w:rFonts w:ascii="Times New Roman" w:eastAsia="Times New Roman" w:hAnsi="Times New Roman"/>
          <w:sz w:val="28"/>
          <w:szCs w:val="28"/>
        </w:rPr>
        <w:t>Ёсида</w:t>
      </w:r>
      <w:proofErr w:type="spellEnd"/>
      <w:r w:rsidR="00095451">
        <w:rPr>
          <w:rFonts w:ascii="Times New Roman" w:eastAsia="Times New Roman" w:hAnsi="Times New Roman"/>
          <w:sz w:val="28"/>
          <w:szCs w:val="28"/>
        </w:rPr>
        <w:t xml:space="preserve">» к </w:t>
      </w:r>
      <w:r w:rsidR="00095451">
        <w:rPr>
          <w:rFonts w:ascii="Times New Roman" w:eastAsia="Times New Roman" w:hAnsi="Times New Roman"/>
          <w:sz w:val="28"/>
          <w:szCs w:val="28"/>
        </w:rPr>
        <w:lastRenderedPageBreak/>
        <w:t xml:space="preserve">доктрине многосторонней дипломатии, которая подразумевала </w:t>
      </w:r>
      <w:r w:rsidR="00A20424">
        <w:rPr>
          <w:rFonts w:ascii="Times New Roman" w:eastAsia="Times New Roman" w:hAnsi="Times New Roman"/>
          <w:sz w:val="28"/>
          <w:szCs w:val="28"/>
        </w:rPr>
        <w:t xml:space="preserve">применение дипломатических усилий, направленных </w:t>
      </w:r>
      <w:r w:rsidR="00A20424" w:rsidRPr="00557FD7">
        <w:rPr>
          <w:rFonts w:ascii="Times New Roman" w:hAnsi="Times New Roman"/>
          <w:sz w:val="28"/>
          <w:szCs w:val="28"/>
        </w:rPr>
        <w:t xml:space="preserve">на стабилизацию мирного </w:t>
      </w:r>
      <w:r w:rsidR="00A20424" w:rsidRPr="00A20424">
        <w:rPr>
          <w:rFonts w:ascii="Times New Roman" w:hAnsi="Times New Roman"/>
          <w:sz w:val="28"/>
          <w:szCs w:val="28"/>
        </w:rPr>
        <w:t xml:space="preserve">сосуществования </w:t>
      </w:r>
      <w:r w:rsidR="00095451" w:rsidRPr="00A20424">
        <w:rPr>
          <w:rFonts w:ascii="Times New Roman" w:hAnsi="Times New Roman"/>
          <w:sz w:val="28"/>
          <w:szCs w:val="28"/>
        </w:rPr>
        <w:t>со странами социалистического лагеря.</w:t>
      </w:r>
    </w:p>
    <w:p w:rsidR="001D1986" w:rsidRDefault="00115DAC" w:rsidP="001D1986">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w:t>
      </w:r>
      <w:r w:rsidR="001D1986">
        <w:rPr>
          <w:rFonts w:ascii="Times New Roman" w:eastAsia="Times New Roman" w:hAnsi="Times New Roman"/>
          <w:sz w:val="28"/>
          <w:szCs w:val="28"/>
        </w:rPr>
        <w:t xml:space="preserve"> течением времени для США </w:t>
      </w:r>
      <w:r w:rsidR="00255829">
        <w:rPr>
          <w:rFonts w:ascii="Times New Roman" w:eastAsia="Times New Roman" w:hAnsi="Times New Roman"/>
          <w:sz w:val="28"/>
          <w:szCs w:val="28"/>
        </w:rPr>
        <w:t>затраты</w:t>
      </w:r>
      <w:r w:rsidR="001D1986">
        <w:rPr>
          <w:rFonts w:ascii="Times New Roman" w:eastAsia="Times New Roman" w:hAnsi="Times New Roman"/>
          <w:sz w:val="28"/>
          <w:szCs w:val="28"/>
        </w:rPr>
        <w:t xml:space="preserve"> на японскую оборону становились все более обременительным</w:t>
      </w:r>
      <w:r w:rsidR="006D0E3A">
        <w:rPr>
          <w:rFonts w:ascii="Times New Roman" w:eastAsia="Times New Roman" w:hAnsi="Times New Roman"/>
          <w:sz w:val="28"/>
          <w:szCs w:val="28"/>
        </w:rPr>
        <w:t>и</w:t>
      </w:r>
      <w:r w:rsidR="001D1986">
        <w:rPr>
          <w:rFonts w:ascii="Times New Roman" w:eastAsia="Times New Roman" w:hAnsi="Times New Roman"/>
          <w:sz w:val="28"/>
          <w:szCs w:val="28"/>
        </w:rPr>
        <w:t xml:space="preserve">, и они стали оказывать давление на Японию, чтобы она </w:t>
      </w:r>
      <w:r w:rsidR="00255829">
        <w:rPr>
          <w:rFonts w:ascii="Times New Roman" w:eastAsia="Times New Roman" w:hAnsi="Times New Roman"/>
          <w:sz w:val="28"/>
          <w:szCs w:val="28"/>
        </w:rPr>
        <w:t>взяла</w:t>
      </w:r>
      <w:r w:rsidR="001D1986">
        <w:rPr>
          <w:rFonts w:ascii="Times New Roman" w:eastAsia="Times New Roman" w:hAnsi="Times New Roman"/>
          <w:sz w:val="28"/>
          <w:szCs w:val="28"/>
        </w:rPr>
        <w:t xml:space="preserve"> больше ответственности </w:t>
      </w:r>
      <w:r w:rsidR="00255829">
        <w:rPr>
          <w:rFonts w:ascii="Times New Roman" w:eastAsia="Times New Roman" w:hAnsi="Times New Roman"/>
          <w:sz w:val="28"/>
          <w:szCs w:val="28"/>
        </w:rPr>
        <w:t>за собственную оборону и расходов</w:t>
      </w:r>
      <w:r w:rsidR="001D1986">
        <w:rPr>
          <w:rFonts w:ascii="Times New Roman" w:eastAsia="Times New Roman" w:hAnsi="Times New Roman"/>
          <w:sz w:val="28"/>
          <w:szCs w:val="28"/>
        </w:rPr>
        <w:t>. Однако Япония по-прежнему находилась в зависимости от США, в первую очередь экономическо</w:t>
      </w:r>
      <w:r w:rsidR="00255829">
        <w:rPr>
          <w:rFonts w:ascii="Times New Roman" w:eastAsia="Times New Roman" w:hAnsi="Times New Roman"/>
          <w:sz w:val="28"/>
          <w:szCs w:val="28"/>
        </w:rPr>
        <w:t>м плане</w:t>
      </w:r>
      <w:r w:rsidR="001D1986">
        <w:rPr>
          <w:rFonts w:ascii="Times New Roman" w:eastAsia="Times New Roman" w:hAnsi="Times New Roman"/>
          <w:sz w:val="28"/>
          <w:szCs w:val="28"/>
        </w:rPr>
        <w:t xml:space="preserve">, и не могла без </w:t>
      </w:r>
      <w:r w:rsidR="00255829">
        <w:rPr>
          <w:rFonts w:ascii="Times New Roman" w:eastAsia="Times New Roman" w:hAnsi="Times New Roman"/>
          <w:sz w:val="28"/>
          <w:szCs w:val="28"/>
        </w:rPr>
        <w:t xml:space="preserve">особой </w:t>
      </w:r>
      <w:r w:rsidR="001D1986">
        <w:rPr>
          <w:rFonts w:ascii="Times New Roman" w:eastAsia="Times New Roman" w:hAnsi="Times New Roman"/>
          <w:sz w:val="28"/>
          <w:szCs w:val="28"/>
        </w:rPr>
        <w:t>необходимости принимать несогласованные с ними шаги во внешней и оборонной политике. Так</w:t>
      </w:r>
      <w:r w:rsidR="00255829">
        <w:rPr>
          <w:rFonts w:ascii="Times New Roman" w:eastAsia="Times New Roman" w:hAnsi="Times New Roman"/>
          <w:sz w:val="28"/>
          <w:szCs w:val="28"/>
        </w:rPr>
        <w:t>,</w:t>
      </w:r>
      <w:r w:rsidR="001D1986">
        <w:rPr>
          <w:rFonts w:ascii="Times New Roman" w:eastAsia="Times New Roman" w:hAnsi="Times New Roman"/>
          <w:sz w:val="28"/>
          <w:szCs w:val="28"/>
        </w:rPr>
        <w:t xml:space="preserve"> </w:t>
      </w:r>
      <w:r w:rsidR="00255829">
        <w:rPr>
          <w:rFonts w:ascii="Times New Roman" w:eastAsia="Times New Roman" w:hAnsi="Times New Roman"/>
          <w:sz w:val="28"/>
          <w:szCs w:val="28"/>
        </w:rPr>
        <w:t xml:space="preserve">в 80-е годы </w:t>
      </w:r>
      <w:r w:rsidR="001D1986">
        <w:rPr>
          <w:rFonts w:ascii="Times New Roman" w:eastAsia="Times New Roman" w:hAnsi="Times New Roman"/>
          <w:sz w:val="28"/>
          <w:szCs w:val="28"/>
        </w:rPr>
        <w:t>Япония стала активно наращивать свой оборонный потенциал, но во внешнеполитическом аспекте оборонной политики в приоритете оставалось следование американскому политическому курсу.</w:t>
      </w:r>
    </w:p>
    <w:p w:rsidR="001D1986" w:rsidRDefault="001D1986" w:rsidP="001D1986">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Глобальные изменения в мире на рубеже </w:t>
      </w:r>
      <w:r>
        <w:rPr>
          <w:rFonts w:ascii="Times New Roman" w:eastAsia="Times New Roman" w:hAnsi="Times New Roman"/>
          <w:sz w:val="28"/>
          <w:szCs w:val="28"/>
          <w:lang w:val="en-US"/>
        </w:rPr>
        <w:t>XX</w:t>
      </w:r>
      <w:r w:rsidRPr="009653FC">
        <w:rPr>
          <w:rFonts w:ascii="Times New Roman" w:eastAsia="Times New Roman" w:hAnsi="Times New Roman"/>
          <w:sz w:val="28"/>
          <w:szCs w:val="28"/>
        </w:rPr>
        <w:t xml:space="preserve"> </w:t>
      </w:r>
      <w:r>
        <w:rPr>
          <w:rFonts w:ascii="Times New Roman" w:eastAsia="Times New Roman" w:hAnsi="Times New Roman"/>
          <w:sz w:val="28"/>
          <w:szCs w:val="28"/>
        </w:rPr>
        <w:t xml:space="preserve">и </w:t>
      </w:r>
      <w:r>
        <w:rPr>
          <w:rFonts w:ascii="Times New Roman" w:eastAsia="Times New Roman" w:hAnsi="Times New Roman"/>
          <w:sz w:val="28"/>
          <w:szCs w:val="28"/>
          <w:lang w:val="en-US"/>
        </w:rPr>
        <w:t>XXI</w:t>
      </w:r>
      <w:r>
        <w:rPr>
          <w:rFonts w:ascii="Times New Roman" w:eastAsia="Times New Roman" w:hAnsi="Times New Roman"/>
          <w:sz w:val="28"/>
          <w:szCs w:val="28"/>
        </w:rPr>
        <w:t xml:space="preserve"> веков заставили японские правящие круги задуматься о будущей роли Японии в новом миропорядке и переосмыслить свою политику. </w:t>
      </w:r>
      <w:r w:rsidR="007628F0">
        <w:rPr>
          <w:rFonts w:ascii="Times New Roman" w:eastAsia="Times New Roman" w:hAnsi="Times New Roman"/>
          <w:sz w:val="28"/>
          <w:szCs w:val="28"/>
        </w:rPr>
        <w:t xml:space="preserve">У </w:t>
      </w:r>
      <w:r>
        <w:rPr>
          <w:rFonts w:ascii="Times New Roman" w:eastAsia="Times New Roman" w:hAnsi="Times New Roman"/>
          <w:sz w:val="28"/>
          <w:szCs w:val="28"/>
        </w:rPr>
        <w:t>Япони</w:t>
      </w:r>
      <w:r w:rsidR="007628F0">
        <w:rPr>
          <w:rFonts w:ascii="Times New Roman" w:eastAsia="Times New Roman" w:hAnsi="Times New Roman"/>
          <w:sz w:val="28"/>
          <w:szCs w:val="28"/>
        </w:rPr>
        <w:t>и</w:t>
      </w:r>
      <w:r>
        <w:rPr>
          <w:rFonts w:ascii="Times New Roman" w:eastAsia="Times New Roman" w:hAnsi="Times New Roman"/>
          <w:sz w:val="28"/>
          <w:szCs w:val="28"/>
        </w:rPr>
        <w:t xml:space="preserve"> </w:t>
      </w:r>
      <w:r w:rsidR="007628F0">
        <w:rPr>
          <w:rFonts w:ascii="Times New Roman" w:eastAsia="Times New Roman" w:hAnsi="Times New Roman"/>
          <w:sz w:val="28"/>
          <w:szCs w:val="28"/>
        </w:rPr>
        <w:t>появились сомнения относительно надежности</w:t>
      </w:r>
      <w:r>
        <w:rPr>
          <w:rFonts w:ascii="Times New Roman" w:eastAsia="Times New Roman" w:hAnsi="Times New Roman"/>
          <w:sz w:val="28"/>
          <w:szCs w:val="28"/>
        </w:rPr>
        <w:t xml:space="preserve"> японо-американск</w:t>
      </w:r>
      <w:r w:rsidR="007628F0">
        <w:rPr>
          <w:rFonts w:ascii="Times New Roman" w:eastAsia="Times New Roman" w:hAnsi="Times New Roman"/>
          <w:sz w:val="28"/>
          <w:szCs w:val="28"/>
        </w:rPr>
        <w:t>ого</w:t>
      </w:r>
      <w:r>
        <w:rPr>
          <w:rFonts w:ascii="Times New Roman" w:eastAsia="Times New Roman" w:hAnsi="Times New Roman"/>
          <w:sz w:val="28"/>
          <w:szCs w:val="28"/>
        </w:rPr>
        <w:t xml:space="preserve"> союз</w:t>
      </w:r>
      <w:r w:rsidR="007628F0">
        <w:rPr>
          <w:rFonts w:ascii="Times New Roman" w:eastAsia="Times New Roman" w:hAnsi="Times New Roman"/>
          <w:sz w:val="28"/>
          <w:szCs w:val="28"/>
        </w:rPr>
        <w:t>а в новых условиях</w:t>
      </w:r>
      <w:r>
        <w:rPr>
          <w:rFonts w:ascii="Times New Roman" w:eastAsia="Times New Roman" w:hAnsi="Times New Roman"/>
          <w:sz w:val="28"/>
          <w:szCs w:val="28"/>
        </w:rPr>
        <w:t xml:space="preserve">, что вызвало беспокойство США и вынудило несколько пересмотреть свою политику в отношении Японии, опасаясь потери главного проводника собственных интересов в АТР. </w:t>
      </w:r>
    </w:p>
    <w:p w:rsidR="001D1986" w:rsidRDefault="001D1986" w:rsidP="001D1986">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Так японо-американское сотрудничество приобрело подлинную форму союза, Япония перестала быть просто базой для дислокации американских </w:t>
      </w:r>
      <w:r w:rsidR="00255829">
        <w:rPr>
          <w:rFonts w:ascii="Times New Roman" w:eastAsia="Times New Roman" w:hAnsi="Times New Roman"/>
          <w:sz w:val="28"/>
          <w:szCs w:val="28"/>
        </w:rPr>
        <w:t>войск</w:t>
      </w:r>
      <w:r>
        <w:rPr>
          <w:rFonts w:ascii="Times New Roman" w:eastAsia="Times New Roman" w:hAnsi="Times New Roman"/>
          <w:sz w:val="28"/>
          <w:szCs w:val="28"/>
        </w:rPr>
        <w:t xml:space="preserve"> и стала именно партнером. Тем не менее, с этим также усилил</w:t>
      </w:r>
      <w:r w:rsidR="00255829">
        <w:rPr>
          <w:rFonts w:ascii="Times New Roman" w:eastAsia="Times New Roman" w:hAnsi="Times New Roman"/>
          <w:sz w:val="28"/>
          <w:szCs w:val="28"/>
        </w:rPr>
        <w:t xml:space="preserve">ось давление </w:t>
      </w:r>
      <w:r>
        <w:rPr>
          <w:rFonts w:ascii="Times New Roman" w:eastAsia="Times New Roman" w:hAnsi="Times New Roman"/>
          <w:sz w:val="28"/>
          <w:szCs w:val="28"/>
        </w:rPr>
        <w:t xml:space="preserve">США, чтобы Япония расширила свой военный статус и принимала непосредственное участие в военных операциях. И если  желание Японии участия в военных операциях США остается под вопросом, то идея расширения военного статуса все более популярна в кругах правящей элиты Японии. </w:t>
      </w:r>
    </w:p>
    <w:p w:rsidR="001D1986" w:rsidRPr="00471C0A" w:rsidRDefault="001D1986" w:rsidP="001D1986">
      <w:pPr>
        <w:pStyle w:val="af9"/>
        <w:ind w:firstLine="709"/>
      </w:pPr>
      <w:r>
        <w:rPr>
          <w:rFonts w:eastAsia="Times New Roman"/>
        </w:rPr>
        <w:t xml:space="preserve">За последнее десятилетие японская политика безопасности претерпела глобальные изменения, была  существенно расширена </w:t>
      </w:r>
      <w:r>
        <w:t xml:space="preserve">зона </w:t>
      </w:r>
      <w:r>
        <w:lastRenderedPageBreak/>
        <w:t>ответственности, пересмотрена законодательная база оборонной политики и функции сил самообороны, также кардинально переосмыслено отношение к когда-то выдвинутым самоограничениям, таким как право на коллективную самооборону и прав</w:t>
      </w:r>
      <w:r w:rsidR="00255829">
        <w:t>о</w:t>
      </w:r>
      <w:r>
        <w:t xml:space="preserve"> </w:t>
      </w:r>
      <w:r w:rsidRPr="00D53802">
        <w:t>на военные действия</w:t>
      </w:r>
      <w:r>
        <w:t xml:space="preserve">. Неизменным в японской оборонной политике осталась только приверженность союзу с Соединенными Штатами. Это вполне объяснимо никуда не исчезнувшей зависимостью Японии от американского рынка и необходимостью их поддержки для осуществления преобразований в оборонной политике, так как из-за серьезных трений с большинством стран АТР, страны этого региона оказывают скорее противодействие преобразованиям. </w:t>
      </w:r>
    </w:p>
    <w:p w:rsidR="00540C1A" w:rsidRDefault="00125F33" w:rsidP="007358F1">
      <w:pPr>
        <w:pStyle w:val="af9"/>
        <w:ind w:firstLine="709"/>
      </w:pPr>
      <w:r>
        <w:t>В заключении, этапы эволюции концепции безопасности Японии мо</w:t>
      </w:r>
      <w:r w:rsidR="00BF5D43">
        <w:t>жно разделить следующим образом</w:t>
      </w:r>
      <w:proofErr w:type="gramStart"/>
      <w:r w:rsidR="00BF5D43">
        <w:t>.</w:t>
      </w:r>
      <w:proofErr w:type="gramEnd"/>
      <w:r>
        <w:t xml:space="preserve"> </w:t>
      </w:r>
      <w:r w:rsidR="00BF5D43">
        <w:t>С</w:t>
      </w:r>
      <w:r w:rsidR="003C2104">
        <w:t xml:space="preserve"> конца 40-х годов ХХ века и до начала 70-х годов, когда японская экономика находилась в процессе восстановления, в основе политики безопасности была «доктрина </w:t>
      </w:r>
      <w:proofErr w:type="spellStart"/>
      <w:r w:rsidR="003C2104">
        <w:t>Ёсида</w:t>
      </w:r>
      <w:proofErr w:type="spellEnd"/>
      <w:r w:rsidR="003C2104">
        <w:t>»</w:t>
      </w:r>
      <w:r w:rsidR="00BF5D43">
        <w:t>. З</w:t>
      </w:r>
      <w:r w:rsidR="003C2104">
        <w:t>атем в 70-х годах, из-за возникших противоречий</w:t>
      </w:r>
      <w:r w:rsidR="006923AD">
        <w:t xml:space="preserve"> с</w:t>
      </w:r>
      <w:r w:rsidR="003C2104">
        <w:t xml:space="preserve"> </w:t>
      </w:r>
      <w:r w:rsidR="006923AD">
        <w:t xml:space="preserve">Соединенными Штатами, </w:t>
      </w:r>
      <w:r w:rsidR="003C2104">
        <w:t xml:space="preserve">«доктрина </w:t>
      </w:r>
      <w:proofErr w:type="spellStart"/>
      <w:r w:rsidR="003C2104">
        <w:t>Ёсида</w:t>
      </w:r>
      <w:proofErr w:type="spellEnd"/>
      <w:r w:rsidR="003C2104">
        <w:t xml:space="preserve">» была заменена </w:t>
      </w:r>
      <w:r w:rsidR="006923AD">
        <w:t>на концепцию «многосторонней дипломатии»</w:t>
      </w:r>
      <w:r w:rsidR="00BF5D43">
        <w:t>. С</w:t>
      </w:r>
      <w:r w:rsidR="006923AD">
        <w:t xml:space="preserve"> конца 70-х годов и д</w:t>
      </w:r>
      <w:r w:rsidR="00532171">
        <w:t xml:space="preserve">о начала 90-х годов, в условиях обострившегося </w:t>
      </w:r>
      <w:r w:rsidR="006923AD">
        <w:t>противостояния между СССР и США, Япония следует доктрине «комплексного обеспечения национальной безопасности»</w:t>
      </w:r>
      <w:r w:rsidR="00BF5D43">
        <w:t>.</w:t>
      </w:r>
      <w:r w:rsidR="00532171">
        <w:t xml:space="preserve"> </w:t>
      </w:r>
      <w:r w:rsidR="00BF5D43">
        <w:t>П</w:t>
      </w:r>
      <w:r w:rsidR="00532171">
        <w:t>осле распада Советского Союза и крушения биполярной системы</w:t>
      </w:r>
      <w:r w:rsidR="00BF5D43">
        <w:t>,</w:t>
      </w:r>
      <w:r w:rsidR="00532171">
        <w:t xml:space="preserve"> Япония вынуждена пересмотреть свою оборонную политику, таким образом</w:t>
      </w:r>
      <w:r w:rsidR="00BF5D43">
        <w:t>,</w:t>
      </w:r>
      <w:r w:rsidR="00532171">
        <w:t xml:space="preserve"> в </w:t>
      </w:r>
      <w:r w:rsidR="00532171">
        <w:rPr>
          <w:lang w:val="en-US"/>
        </w:rPr>
        <w:t>XXI</w:t>
      </w:r>
      <w:r w:rsidR="00532171">
        <w:t xml:space="preserve"> веке</w:t>
      </w:r>
      <w:r w:rsidR="00BF5D43">
        <w:t xml:space="preserve"> был взят курс на переосмысление </w:t>
      </w:r>
      <w:r w:rsidR="00D55CF8">
        <w:t>фундаментальных</w:t>
      </w:r>
      <w:r w:rsidR="00BF5D43">
        <w:t xml:space="preserve"> </w:t>
      </w:r>
      <w:r w:rsidR="00D55CF8">
        <w:t xml:space="preserve">принципов политики безопасности заложенных еще </w:t>
      </w:r>
      <w:proofErr w:type="spellStart"/>
      <w:r w:rsidR="00D55CF8">
        <w:t>Ёсида</w:t>
      </w:r>
      <w:proofErr w:type="spellEnd"/>
      <w:r w:rsidR="00D55CF8">
        <w:t xml:space="preserve"> </w:t>
      </w:r>
      <w:proofErr w:type="spellStart"/>
      <w:r w:rsidR="00D55CF8">
        <w:t>Сигэру</w:t>
      </w:r>
      <w:proofErr w:type="spellEnd"/>
      <w:r w:rsidR="00D55CF8">
        <w:t xml:space="preserve"> в рамках «</w:t>
      </w:r>
      <w:proofErr w:type="spellStart"/>
      <w:r w:rsidR="00D55CF8">
        <w:t>проактивного</w:t>
      </w:r>
      <w:proofErr w:type="spellEnd"/>
      <w:r w:rsidR="00D55CF8">
        <w:t xml:space="preserve"> пацифизма»</w:t>
      </w:r>
      <w:r w:rsidR="006923AD">
        <w:t xml:space="preserve">. </w:t>
      </w:r>
    </w:p>
    <w:p w:rsidR="00125F33" w:rsidRDefault="00125F33" w:rsidP="007358F1">
      <w:pPr>
        <w:pStyle w:val="af9"/>
        <w:ind w:firstLine="709"/>
      </w:pPr>
    </w:p>
    <w:p w:rsidR="00540C1A" w:rsidRDefault="00540C1A" w:rsidP="007358F1">
      <w:pPr>
        <w:pStyle w:val="af9"/>
        <w:ind w:firstLine="709"/>
      </w:pPr>
    </w:p>
    <w:p w:rsidR="00E23EF1" w:rsidRDefault="00E23EF1" w:rsidP="00E23EF1">
      <w:pPr>
        <w:pStyle w:val="af9"/>
        <w:ind w:firstLine="709"/>
      </w:pPr>
    </w:p>
    <w:p w:rsidR="00C202C3" w:rsidRDefault="00C202C3" w:rsidP="00C202C3">
      <w:pPr>
        <w:pStyle w:val="af9"/>
      </w:pPr>
    </w:p>
    <w:p w:rsidR="00D55CF8" w:rsidRDefault="00D55CF8" w:rsidP="00C202C3">
      <w:pPr>
        <w:pStyle w:val="af9"/>
      </w:pPr>
    </w:p>
    <w:p w:rsidR="00C202C3" w:rsidRDefault="00C202C3" w:rsidP="00C202C3">
      <w:pPr>
        <w:pStyle w:val="af9"/>
      </w:pPr>
    </w:p>
    <w:p w:rsidR="000951D7" w:rsidRDefault="000951D7" w:rsidP="00447249">
      <w:pPr>
        <w:pStyle w:val="af8"/>
        <w:jc w:val="center"/>
      </w:pPr>
      <w:bookmarkStart w:id="18" w:name="_Toc482240362"/>
      <w:bookmarkStart w:id="19" w:name="_Toc483829266"/>
      <w:r w:rsidRPr="000951D7">
        <w:lastRenderedPageBreak/>
        <w:t>Список использованной литературы</w:t>
      </w:r>
      <w:bookmarkEnd w:id="18"/>
      <w:bookmarkEnd w:id="19"/>
    </w:p>
    <w:p w:rsidR="00AD4487" w:rsidRDefault="00AD4487" w:rsidP="00AD4487">
      <w:pPr>
        <w:spacing w:after="0" w:line="360" w:lineRule="auto"/>
        <w:jc w:val="center"/>
        <w:rPr>
          <w:rFonts w:ascii="Times New Roman" w:hAnsi="Times New Roman"/>
          <w:b/>
          <w:i/>
          <w:sz w:val="28"/>
          <w:szCs w:val="28"/>
        </w:rPr>
      </w:pPr>
      <w:r w:rsidRPr="00C05346">
        <w:rPr>
          <w:rFonts w:ascii="Times New Roman" w:hAnsi="Times New Roman"/>
          <w:b/>
          <w:i/>
          <w:sz w:val="28"/>
          <w:szCs w:val="28"/>
        </w:rPr>
        <w:t>Официальные документы</w:t>
      </w:r>
    </w:p>
    <w:p w:rsidR="00E16FE1" w:rsidRDefault="00E16FE1" w:rsidP="00AD4487">
      <w:pPr>
        <w:spacing w:after="0" w:line="360" w:lineRule="auto"/>
        <w:jc w:val="center"/>
        <w:rPr>
          <w:rFonts w:ascii="Times New Roman" w:hAnsi="Times New Roman"/>
          <w:b/>
          <w:i/>
          <w:sz w:val="28"/>
          <w:szCs w:val="28"/>
        </w:rPr>
      </w:pPr>
    </w:p>
    <w:p w:rsidR="00AD4487" w:rsidRPr="00E16FE1" w:rsidRDefault="00E16FE1" w:rsidP="00E16FE1">
      <w:pPr>
        <w:spacing w:after="0" w:line="360" w:lineRule="auto"/>
        <w:rPr>
          <w:rFonts w:ascii="Times New Roman" w:hAnsi="Times New Roman"/>
          <w:b/>
          <w:i/>
          <w:sz w:val="28"/>
          <w:szCs w:val="28"/>
        </w:rPr>
      </w:pPr>
      <w:r>
        <w:rPr>
          <w:rFonts w:ascii="Times New Roman" w:hAnsi="Times New Roman"/>
          <w:b/>
          <w:i/>
          <w:sz w:val="28"/>
          <w:szCs w:val="28"/>
        </w:rPr>
        <w:t>Документы на русском языке:</w:t>
      </w:r>
    </w:p>
    <w:p w:rsidR="00E16FE1" w:rsidRDefault="00E16FE1" w:rsidP="00E16FE1">
      <w:pPr>
        <w:pStyle w:val="afc"/>
        <w:numPr>
          <w:ilvl w:val="0"/>
          <w:numId w:val="2"/>
        </w:numPr>
        <w:spacing w:after="0" w:line="360" w:lineRule="auto"/>
        <w:ind w:left="357" w:hanging="357"/>
        <w:jc w:val="both"/>
        <w:rPr>
          <w:rFonts w:ascii="Times New Roman" w:hAnsi="Times New Roman" w:cs="Times New Roman"/>
          <w:sz w:val="28"/>
          <w:szCs w:val="28"/>
        </w:rPr>
      </w:pPr>
      <w:r w:rsidRPr="002C7BCA">
        <w:rPr>
          <w:rFonts w:ascii="Times New Roman" w:hAnsi="Times New Roman" w:cs="Times New Roman"/>
          <w:sz w:val="28"/>
          <w:szCs w:val="28"/>
        </w:rPr>
        <w:t>Белая книга</w:t>
      </w:r>
      <w:r>
        <w:rPr>
          <w:rFonts w:ascii="Times New Roman" w:hAnsi="Times New Roman" w:cs="Times New Roman"/>
          <w:sz w:val="28"/>
          <w:szCs w:val="28"/>
        </w:rPr>
        <w:t xml:space="preserve"> </w:t>
      </w:r>
      <w:r w:rsidRPr="002C7BCA">
        <w:rPr>
          <w:rFonts w:ascii="Times New Roman" w:hAnsi="Times New Roman" w:cs="Times New Roman"/>
          <w:sz w:val="28"/>
          <w:szCs w:val="28"/>
        </w:rPr>
        <w:t>обороны</w:t>
      </w:r>
      <w:r>
        <w:rPr>
          <w:rFonts w:ascii="Times New Roman" w:hAnsi="Times New Roman" w:cs="Times New Roman"/>
          <w:sz w:val="28"/>
          <w:szCs w:val="28"/>
        </w:rPr>
        <w:t xml:space="preserve"> 2015. </w:t>
      </w:r>
      <w:r w:rsidRPr="00DD785C">
        <w:rPr>
          <w:rFonts w:ascii="Times New Roman" w:hAnsi="Times New Roman" w:cs="Times New Roman" w:hint="eastAsia"/>
          <w:sz w:val="28"/>
          <w:szCs w:val="28"/>
        </w:rPr>
        <w:t>防衛省</w:t>
      </w:r>
      <w:r w:rsidRPr="00EE2DD7">
        <w:rPr>
          <w:rFonts w:ascii="Times New Roman" w:hAnsi="Times New Roman" w:cs="Times New Roman"/>
          <w:sz w:val="28"/>
          <w:szCs w:val="28"/>
        </w:rPr>
        <w:t>(Министерство обороны Японии).</w:t>
      </w:r>
      <w:r>
        <w:rPr>
          <w:rFonts w:ascii="Times New Roman" w:hAnsi="Times New Roman" w:cs="Times New Roman"/>
          <w:sz w:val="28"/>
          <w:szCs w:val="28"/>
        </w:rPr>
        <w:t xml:space="preserve"> </w:t>
      </w:r>
      <w:r w:rsidRPr="002C7BCA">
        <w:rPr>
          <w:rFonts w:ascii="Times New Roman" w:hAnsi="Times New Roman" w:cs="Times New Roman"/>
          <w:sz w:val="28"/>
          <w:szCs w:val="28"/>
        </w:rPr>
        <w:t>[Электронный ресурс] URL: http://www.mod.go.jp/e/publ/w_paper/pdf/2015/H27DOJ_Digest_RU_web.pdf (Дата обращения 1</w:t>
      </w:r>
      <w:r>
        <w:rPr>
          <w:rFonts w:ascii="Times New Roman" w:hAnsi="Times New Roman" w:cs="Times New Roman"/>
          <w:sz w:val="28"/>
          <w:szCs w:val="28"/>
        </w:rPr>
        <w:t>2</w:t>
      </w:r>
      <w:r w:rsidRPr="002C7BCA">
        <w:rPr>
          <w:rFonts w:ascii="Times New Roman" w:hAnsi="Times New Roman" w:cs="Times New Roman"/>
          <w:sz w:val="28"/>
          <w:szCs w:val="28"/>
        </w:rPr>
        <w:t>.05.2017)</w:t>
      </w:r>
    </w:p>
    <w:p w:rsidR="00E16FE1" w:rsidRPr="00454C38" w:rsidRDefault="00E16FE1" w:rsidP="00454C38">
      <w:pPr>
        <w:pStyle w:val="afc"/>
        <w:numPr>
          <w:ilvl w:val="0"/>
          <w:numId w:val="2"/>
        </w:numPr>
        <w:spacing w:after="0" w:line="360" w:lineRule="auto"/>
        <w:ind w:left="357" w:hanging="357"/>
        <w:jc w:val="both"/>
        <w:rPr>
          <w:rFonts w:ascii="Times New Roman" w:hAnsi="Times New Roman" w:cs="Times New Roman"/>
          <w:sz w:val="28"/>
          <w:szCs w:val="28"/>
        </w:rPr>
      </w:pPr>
      <w:r w:rsidRPr="002C7BCA">
        <w:rPr>
          <w:rFonts w:ascii="Times New Roman" w:hAnsi="Times New Roman" w:cs="Times New Roman"/>
          <w:sz w:val="28"/>
          <w:szCs w:val="28"/>
        </w:rPr>
        <w:t>Белая книга</w:t>
      </w:r>
      <w:r>
        <w:rPr>
          <w:rFonts w:ascii="Times New Roman" w:hAnsi="Times New Roman" w:cs="Times New Roman"/>
          <w:sz w:val="28"/>
          <w:szCs w:val="28"/>
        </w:rPr>
        <w:t xml:space="preserve"> </w:t>
      </w:r>
      <w:r w:rsidRPr="002C7BCA">
        <w:rPr>
          <w:rFonts w:ascii="Times New Roman" w:hAnsi="Times New Roman" w:cs="Times New Roman"/>
          <w:sz w:val="28"/>
          <w:szCs w:val="28"/>
        </w:rPr>
        <w:t>обороны</w:t>
      </w:r>
      <w:r>
        <w:rPr>
          <w:rFonts w:ascii="Times New Roman" w:hAnsi="Times New Roman" w:cs="Times New Roman"/>
          <w:sz w:val="28"/>
          <w:szCs w:val="28"/>
        </w:rPr>
        <w:t xml:space="preserve"> 2016. </w:t>
      </w:r>
      <w:r w:rsidRPr="00DD785C">
        <w:rPr>
          <w:rFonts w:ascii="Times New Roman" w:hAnsi="Times New Roman" w:cs="Times New Roman" w:hint="eastAsia"/>
          <w:sz w:val="28"/>
          <w:szCs w:val="28"/>
        </w:rPr>
        <w:t>防衛省</w:t>
      </w:r>
      <w:r w:rsidRPr="00EE2DD7">
        <w:rPr>
          <w:rFonts w:ascii="Times New Roman" w:hAnsi="Times New Roman" w:cs="Times New Roman"/>
          <w:sz w:val="28"/>
          <w:szCs w:val="28"/>
        </w:rPr>
        <w:t>(Министерство обороны Японии).</w:t>
      </w:r>
      <w:r>
        <w:rPr>
          <w:rFonts w:ascii="Times New Roman" w:hAnsi="Times New Roman" w:cs="Times New Roman"/>
          <w:sz w:val="28"/>
          <w:szCs w:val="28"/>
        </w:rPr>
        <w:t xml:space="preserve"> </w:t>
      </w:r>
      <w:r w:rsidRPr="002C7BCA">
        <w:rPr>
          <w:rFonts w:ascii="Times New Roman" w:hAnsi="Times New Roman" w:cs="Times New Roman"/>
          <w:sz w:val="28"/>
          <w:szCs w:val="28"/>
        </w:rPr>
        <w:t>[</w:t>
      </w:r>
      <w:r w:rsidRPr="00DD785C">
        <w:rPr>
          <w:rFonts w:ascii="Times New Roman" w:hAnsi="Times New Roman" w:cs="Times New Roman"/>
          <w:sz w:val="28"/>
          <w:szCs w:val="28"/>
        </w:rPr>
        <w:t>Электронный</w:t>
      </w:r>
      <w:r w:rsidRPr="002C7BCA">
        <w:rPr>
          <w:rFonts w:ascii="Times New Roman" w:hAnsi="Times New Roman" w:cs="Times New Roman"/>
          <w:sz w:val="28"/>
          <w:szCs w:val="28"/>
        </w:rPr>
        <w:t xml:space="preserve"> </w:t>
      </w:r>
      <w:r w:rsidRPr="00DD785C">
        <w:rPr>
          <w:rFonts w:ascii="Times New Roman" w:hAnsi="Times New Roman" w:cs="Times New Roman"/>
          <w:sz w:val="28"/>
          <w:szCs w:val="28"/>
        </w:rPr>
        <w:t>ресурс</w:t>
      </w:r>
      <w:r w:rsidRPr="002C7BCA">
        <w:rPr>
          <w:rFonts w:ascii="Times New Roman" w:hAnsi="Times New Roman" w:cs="Times New Roman"/>
          <w:sz w:val="28"/>
          <w:szCs w:val="28"/>
        </w:rPr>
        <w:t xml:space="preserve">] </w:t>
      </w:r>
      <w:r w:rsidRPr="002C7BCA">
        <w:rPr>
          <w:rFonts w:ascii="Times New Roman" w:hAnsi="Times New Roman" w:cs="Times New Roman"/>
          <w:sz w:val="28"/>
          <w:szCs w:val="28"/>
          <w:lang w:val="en-US"/>
        </w:rPr>
        <w:t>URL</w:t>
      </w:r>
      <w:r w:rsidRPr="002C7BCA">
        <w:rPr>
          <w:rFonts w:ascii="Times New Roman" w:hAnsi="Times New Roman" w:cs="Times New Roman"/>
          <w:sz w:val="28"/>
          <w:szCs w:val="28"/>
        </w:rPr>
        <w:t>:</w:t>
      </w:r>
      <w:r>
        <w:rPr>
          <w:rFonts w:ascii="Times New Roman" w:hAnsi="Times New Roman" w:cs="Times New Roman"/>
          <w:sz w:val="28"/>
          <w:szCs w:val="28"/>
        </w:rPr>
        <w:t xml:space="preserve"> </w:t>
      </w:r>
      <w:r w:rsidRPr="00DC367A">
        <w:rPr>
          <w:rFonts w:ascii="Times New Roman" w:hAnsi="Times New Roman" w:cs="Times New Roman"/>
          <w:sz w:val="28"/>
          <w:szCs w:val="28"/>
        </w:rPr>
        <w:t>http://www.mod.go.jp/e/publ/w_paper/pdf/2016/H28DOJ_Digest_RU_web.pdf</w:t>
      </w:r>
      <w:r>
        <w:rPr>
          <w:rFonts w:ascii="Times New Roman" w:hAnsi="Times New Roman" w:cs="Times New Roman"/>
          <w:sz w:val="28"/>
          <w:szCs w:val="28"/>
        </w:rPr>
        <w:t xml:space="preserve"> </w:t>
      </w:r>
      <w:r w:rsidRPr="002C7BCA">
        <w:rPr>
          <w:rFonts w:ascii="Times New Roman" w:hAnsi="Times New Roman" w:cs="Times New Roman"/>
          <w:sz w:val="28"/>
          <w:szCs w:val="28"/>
        </w:rPr>
        <w:t>(Дата обращения 1</w:t>
      </w:r>
      <w:r>
        <w:rPr>
          <w:rFonts w:ascii="Times New Roman" w:hAnsi="Times New Roman" w:cs="Times New Roman"/>
          <w:sz w:val="28"/>
          <w:szCs w:val="28"/>
        </w:rPr>
        <w:t>2</w:t>
      </w:r>
      <w:r w:rsidRPr="002C7BCA">
        <w:rPr>
          <w:rFonts w:ascii="Times New Roman" w:hAnsi="Times New Roman" w:cs="Times New Roman"/>
          <w:sz w:val="28"/>
          <w:szCs w:val="28"/>
        </w:rPr>
        <w:t>.05.2017)</w:t>
      </w:r>
    </w:p>
    <w:p w:rsidR="00E16FE1" w:rsidRPr="00E16FE1" w:rsidRDefault="00E16FE1" w:rsidP="00E16FE1">
      <w:pPr>
        <w:spacing w:after="0" w:line="360" w:lineRule="auto"/>
        <w:rPr>
          <w:rFonts w:ascii="Times New Roman" w:hAnsi="Times New Roman"/>
          <w:b/>
          <w:i/>
          <w:sz w:val="28"/>
          <w:szCs w:val="28"/>
        </w:rPr>
      </w:pPr>
      <w:r w:rsidRPr="00E16FE1">
        <w:rPr>
          <w:rFonts w:ascii="Times New Roman" w:hAnsi="Times New Roman"/>
          <w:b/>
          <w:i/>
          <w:sz w:val="28"/>
          <w:szCs w:val="28"/>
        </w:rPr>
        <w:t>Документы на английском языке:</w:t>
      </w:r>
    </w:p>
    <w:p w:rsidR="00AD4487" w:rsidRDefault="00942BA2" w:rsidP="00AD4487">
      <w:pPr>
        <w:pStyle w:val="afc"/>
        <w:numPr>
          <w:ilvl w:val="0"/>
          <w:numId w:val="2"/>
        </w:numPr>
        <w:spacing w:after="0" w:line="360" w:lineRule="auto"/>
        <w:ind w:left="357" w:hanging="357"/>
        <w:jc w:val="both"/>
        <w:rPr>
          <w:rFonts w:ascii="Times New Roman" w:hAnsi="Times New Roman" w:cs="Times New Roman"/>
          <w:sz w:val="28"/>
          <w:szCs w:val="28"/>
        </w:rPr>
      </w:pPr>
      <w:r w:rsidRPr="00942BA2">
        <w:rPr>
          <w:rFonts w:ascii="Times New Roman" w:hAnsi="Times New Roman" w:cs="Times New Roman"/>
          <w:sz w:val="28"/>
          <w:szCs w:val="28"/>
          <w:lang w:val="en-US"/>
        </w:rPr>
        <w:t xml:space="preserve">Diplomatic Bluebook for 1971. </w:t>
      </w:r>
      <w:r w:rsidRPr="00DD785C">
        <w:rPr>
          <w:rFonts w:ascii="Times New Roman" w:hAnsi="Times New Roman" w:cs="Times New Roman"/>
          <w:sz w:val="28"/>
          <w:szCs w:val="28"/>
          <w:lang w:val="en-US"/>
        </w:rPr>
        <w:t>Ministry</w:t>
      </w:r>
      <w:r w:rsidRPr="00942BA2">
        <w:rPr>
          <w:rFonts w:ascii="Times New Roman" w:hAnsi="Times New Roman" w:cs="Times New Roman"/>
          <w:sz w:val="28"/>
          <w:szCs w:val="28"/>
          <w:lang w:val="en-US"/>
        </w:rPr>
        <w:t xml:space="preserve"> </w:t>
      </w:r>
      <w:r w:rsidRPr="00DD785C">
        <w:rPr>
          <w:rFonts w:ascii="Times New Roman" w:hAnsi="Times New Roman" w:cs="Times New Roman"/>
          <w:sz w:val="28"/>
          <w:szCs w:val="28"/>
          <w:lang w:val="en-US"/>
        </w:rPr>
        <w:t>of</w:t>
      </w:r>
      <w:r w:rsidRPr="00942BA2">
        <w:rPr>
          <w:rFonts w:ascii="Times New Roman" w:hAnsi="Times New Roman" w:cs="Times New Roman"/>
          <w:sz w:val="28"/>
          <w:szCs w:val="28"/>
          <w:lang w:val="en-US"/>
        </w:rPr>
        <w:t xml:space="preserve"> </w:t>
      </w:r>
      <w:r w:rsidRPr="00DD785C">
        <w:rPr>
          <w:rFonts w:ascii="Times New Roman" w:hAnsi="Times New Roman" w:cs="Times New Roman"/>
          <w:sz w:val="28"/>
          <w:szCs w:val="28"/>
          <w:lang w:val="en-US"/>
        </w:rPr>
        <w:t>Foreign</w:t>
      </w:r>
      <w:r w:rsidRPr="00942BA2">
        <w:rPr>
          <w:rFonts w:ascii="Times New Roman" w:hAnsi="Times New Roman" w:cs="Times New Roman"/>
          <w:sz w:val="28"/>
          <w:szCs w:val="28"/>
          <w:lang w:val="en-US"/>
        </w:rPr>
        <w:t xml:space="preserve"> </w:t>
      </w:r>
      <w:r w:rsidRPr="00DD785C">
        <w:rPr>
          <w:rFonts w:ascii="Times New Roman" w:hAnsi="Times New Roman" w:cs="Times New Roman"/>
          <w:sz w:val="28"/>
          <w:szCs w:val="28"/>
          <w:lang w:val="en-US"/>
        </w:rPr>
        <w:t>Affairs</w:t>
      </w:r>
      <w:r w:rsidRPr="00942BA2">
        <w:rPr>
          <w:rFonts w:ascii="Times New Roman" w:hAnsi="Times New Roman" w:cs="Times New Roman"/>
          <w:sz w:val="28"/>
          <w:szCs w:val="28"/>
          <w:lang w:val="en-US"/>
        </w:rPr>
        <w:t xml:space="preserve"> </w:t>
      </w:r>
      <w:r w:rsidRPr="00DD785C">
        <w:rPr>
          <w:rFonts w:ascii="Times New Roman" w:hAnsi="Times New Roman" w:cs="Times New Roman"/>
          <w:sz w:val="28"/>
          <w:szCs w:val="28"/>
          <w:lang w:val="en-US"/>
        </w:rPr>
        <w:t>of</w:t>
      </w:r>
      <w:r w:rsidRPr="00942BA2">
        <w:rPr>
          <w:rFonts w:ascii="Times New Roman" w:hAnsi="Times New Roman" w:cs="Times New Roman"/>
          <w:sz w:val="28"/>
          <w:szCs w:val="28"/>
          <w:lang w:val="en-US"/>
        </w:rPr>
        <w:t xml:space="preserve"> </w:t>
      </w:r>
      <w:r w:rsidRPr="00DD785C">
        <w:rPr>
          <w:rFonts w:ascii="Times New Roman" w:hAnsi="Times New Roman" w:cs="Times New Roman"/>
          <w:sz w:val="28"/>
          <w:szCs w:val="28"/>
          <w:lang w:val="en-US"/>
        </w:rPr>
        <w:t>Japan</w:t>
      </w:r>
      <w:r w:rsidRPr="00942BA2">
        <w:rPr>
          <w:rFonts w:ascii="Times New Roman" w:hAnsi="Times New Roman" w:cs="Times New Roman"/>
          <w:sz w:val="28"/>
          <w:szCs w:val="28"/>
          <w:lang w:val="en-US"/>
        </w:rPr>
        <w:t xml:space="preserve">.  </w:t>
      </w:r>
      <w:r w:rsidRPr="00DD785C">
        <w:rPr>
          <w:rFonts w:ascii="Times New Roman" w:hAnsi="Times New Roman" w:cs="Times New Roman"/>
          <w:sz w:val="28"/>
          <w:szCs w:val="28"/>
        </w:rPr>
        <w:t>[Электронный ресурс] URL: http://www.mofa.go.jp/policy/other/bluebook/1971/1971-contents.htm (Дата обращения 03.05.2017)</w:t>
      </w:r>
    </w:p>
    <w:p w:rsidR="00942BA2" w:rsidRPr="00125F33" w:rsidRDefault="00942BA2" w:rsidP="00942BA2">
      <w:pPr>
        <w:pStyle w:val="afc"/>
        <w:numPr>
          <w:ilvl w:val="0"/>
          <w:numId w:val="2"/>
        </w:numPr>
        <w:spacing w:after="0" w:line="360" w:lineRule="auto"/>
        <w:ind w:left="357" w:hanging="357"/>
        <w:jc w:val="both"/>
        <w:rPr>
          <w:rFonts w:ascii="Times New Roman" w:hAnsi="Times New Roman" w:cs="Times New Roman"/>
          <w:sz w:val="28"/>
          <w:szCs w:val="28"/>
          <w:lang w:val="en-US"/>
        </w:rPr>
      </w:pPr>
      <w:r w:rsidRPr="00687C18">
        <w:rPr>
          <w:rFonts w:ascii="Times New Roman" w:hAnsi="Times New Roman" w:cs="Times New Roman"/>
          <w:sz w:val="28"/>
          <w:szCs w:val="28"/>
          <w:lang w:val="en-US"/>
        </w:rPr>
        <w:t>Report</w:t>
      </w:r>
      <w:r w:rsidRPr="00942BA2">
        <w:rPr>
          <w:rFonts w:ascii="Times New Roman" w:hAnsi="Times New Roman" w:cs="Times New Roman"/>
          <w:sz w:val="28"/>
          <w:szCs w:val="28"/>
          <w:lang w:val="en-US"/>
        </w:rPr>
        <w:t xml:space="preserve"> </w:t>
      </w:r>
      <w:r w:rsidRPr="00687C18">
        <w:rPr>
          <w:rFonts w:ascii="Times New Roman" w:hAnsi="Times New Roman" w:cs="Times New Roman"/>
          <w:sz w:val="28"/>
          <w:szCs w:val="28"/>
          <w:lang w:val="en-US"/>
        </w:rPr>
        <w:t>on</w:t>
      </w:r>
      <w:r w:rsidRPr="00942BA2">
        <w:rPr>
          <w:rFonts w:ascii="Times New Roman" w:hAnsi="Times New Roman" w:cs="Times New Roman"/>
          <w:sz w:val="28"/>
          <w:szCs w:val="28"/>
          <w:lang w:val="en-US"/>
        </w:rPr>
        <w:t xml:space="preserve"> </w:t>
      </w:r>
      <w:r w:rsidRPr="00687C18">
        <w:rPr>
          <w:rFonts w:ascii="Times New Roman" w:hAnsi="Times New Roman" w:cs="Times New Roman"/>
          <w:sz w:val="28"/>
          <w:szCs w:val="28"/>
          <w:lang w:val="en-US"/>
        </w:rPr>
        <w:t>comprehensive</w:t>
      </w:r>
      <w:r w:rsidRPr="00942BA2">
        <w:rPr>
          <w:rFonts w:ascii="Times New Roman" w:hAnsi="Times New Roman" w:cs="Times New Roman"/>
          <w:sz w:val="28"/>
          <w:szCs w:val="28"/>
          <w:lang w:val="en-US"/>
        </w:rPr>
        <w:t xml:space="preserve"> </w:t>
      </w:r>
      <w:r w:rsidRPr="00687C18">
        <w:rPr>
          <w:rFonts w:ascii="Times New Roman" w:hAnsi="Times New Roman" w:cs="Times New Roman"/>
          <w:sz w:val="28"/>
          <w:szCs w:val="28"/>
          <w:lang w:val="en-US"/>
        </w:rPr>
        <w:t>national</w:t>
      </w:r>
      <w:r w:rsidRPr="00942BA2">
        <w:rPr>
          <w:rFonts w:ascii="Times New Roman" w:hAnsi="Times New Roman" w:cs="Times New Roman"/>
          <w:sz w:val="28"/>
          <w:szCs w:val="28"/>
          <w:lang w:val="en-US"/>
        </w:rPr>
        <w:t xml:space="preserve"> </w:t>
      </w:r>
      <w:r w:rsidRPr="00687C18">
        <w:rPr>
          <w:rFonts w:ascii="Times New Roman" w:hAnsi="Times New Roman" w:cs="Times New Roman"/>
          <w:sz w:val="28"/>
          <w:szCs w:val="28"/>
          <w:lang w:val="en-US"/>
        </w:rPr>
        <w:t>security</w:t>
      </w:r>
      <w:r w:rsidRPr="00942BA2">
        <w:rPr>
          <w:rFonts w:ascii="Times New Roman" w:hAnsi="Times New Roman" w:cs="Times New Roman"/>
          <w:sz w:val="28"/>
          <w:szCs w:val="28"/>
          <w:lang w:val="en-US"/>
        </w:rPr>
        <w:t xml:space="preserve">. </w:t>
      </w:r>
      <w:r>
        <w:rPr>
          <w:rFonts w:ascii="Times New Roman" w:hAnsi="Times New Roman" w:cs="Times New Roman"/>
          <w:sz w:val="28"/>
          <w:szCs w:val="28"/>
        </w:rPr>
        <w:t>От</w:t>
      </w:r>
      <w:r w:rsidRPr="00942BA2">
        <w:rPr>
          <w:rFonts w:ascii="Times New Roman" w:hAnsi="Times New Roman" w:cs="Times New Roman"/>
          <w:sz w:val="28"/>
          <w:szCs w:val="28"/>
          <w:lang w:val="en-US"/>
        </w:rPr>
        <w:t xml:space="preserve"> 02.07.1980.</w:t>
      </w:r>
      <w:r w:rsidRPr="00942BA2">
        <w:rPr>
          <w:rFonts w:ascii="Times New Roman" w:hAnsi="Times New Roman" w:cs="Times New Roman" w:hint="eastAsia"/>
          <w:sz w:val="28"/>
          <w:szCs w:val="28"/>
          <w:lang w:val="en-US"/>
        </w:rPr>
        <w:t xml:space="preserve"> </w:t>
      </w:r>
      <w:r w:rsidRPr="008C7579">
        <w:rPr>
          <w:rFonts w:ascii="Times New Roman" w:hAnsi="Times New Roman" w:cs="Times New Roman" w:hint="eastAsia"/>
          <w:sz w:val="28"/>
          <w:szCs w:val="28"/>
        </w:rPr>
        <w:t>データベース「世界と日本」</w:t>
      </w:r>
      <w:r w:rsidRPr="00942BA2">
        <w:rPr>
          <w:rFonts w:ascii="Times New Roman" w:hAnsi="Times New Roman" w:cs="Times New Roman"/>
          <w:sz w:val="28"/>
          <w:szCs w:val="28"/>
          <w:lang w:val="en-US"/>
        </w:rPr>
        <w:t>(</w:t>
      </w:r>
      <w:r w:rsidRPr="00687C18">
        <w:rPr>
          <w:rFonts w:ascii="Times New Roman" w:hAnsi="Times New Roman" w:cs="Times New Roman"/>
          <w:sz w:val="28"/>
          <w:szCs w:val="28"/>
        </w:rPr>
        <w:t>База</w:t>
      </w:r>
      <w:r w:rsidRPr="00942BA2">
        <w:rPr>
          <w:rFonts w:ascii="Times New Roman" w:hAnsi="Times New Roman" w:cs="Times New Roman"/>
          <w:sz w:val="28"/>
          <w:szCs w:val="28"/>
          <w:lang w:val="en-US"/>
        </w:rPr>
        <w:t xml:space="preserve"> </w:t>
      </w:r>
      <w:r w:rsidRPr="00687C18">
        <w:rPr>
          <w:rFonts w:ascii="Times New Roman" w:hAnsi="Times New Roman" w:cs="Times New Roman"/>
          <w:sz w:val="28"/>
          <w:szCs w:val="28"/>
        </w:rPr>
        <w:t>данных</w:t>
      </w:r>
      <w:r w:rsidRPr="00942BA2">
        <w:rPr>
          <w:rFonts w:ascii="Times New Roman" w:hAnsi="Times New Roman" w:cs="Times New Roman"/>
          <w:sz w:val="28"/>
          <w:szCs w:val="28"/>
          <w:lang w:val="en-US"/>
        </w:rPr>
        <w:t xml:space="preserve"> «</w:t>
      </w:r>
      <w:r w:rsidRPr="00687C18">
        <w:rPr>
          <w:rFonts w:ascii="Times New Roman" w:hAnsi="Times New Roman" w:cs="Times New Roman"/>
          <w:sz w:val="28"/>
          <w:szCs w:val="28"/>
        </w:rPr>
        <w:t>Мир</w:t>
      </w:r>
      <w:r w:rsidRPr="00942BA2">
        <w:rPr>
          <w:rFonts w:ascii="Times New Roman" w:hAnsi="Times New Roman" w:cs="Times New Roman"/>
          <w:sz w:val="28"/>
          <w:szCs w:val="28"/>
          <w:lang w:val="en-US"/>
        </w:rPr>
        <w:t xml:space="preserve"> </w:t>
      </w:r>
      <w:r w:rsidRPr="00687C18">
        <w:rPr>
          <w:rFonts w:ascii="Times New Roman" w:hAnsi="Times New Roman" w:cs="Times New Roman"/>
          <w:sz w:val="28"/>
          <w:szCs w:val="28"/>
        </w:rPr>
        <w:t>и</w:t>
      </w:r>
      <w:r w:rsidRPr="00942BA2">
        <w:rPr>
          <w:rFonts w:ascii="Times New Roman" w:hAnsi="Times New Roman" w:cs="Times New Roman"/>
          <w:sz w:val="28"/>
          <w:szCs w:val="28"/>
          <w:lang w:val="en-US"/>
        </w:rPr>
        <w:t xml:space="preserve"> </w:t>
      </w:r>
      <w:r w:rsidRPr="00687C18">
        <w:rPr>
          <w:rFonts w:ascii="Times New Roman" w:hAnsi="Times New Roman" w:cs="Times New Roman"/>
          <w:sz w:val="28"/>
          <w:szCs w:val="28"/>
        </w:rPr>
        <w:t>Япония</w:t>
      </w:r>
      <w:r w:rsidRPr="00942BA2">
        <w:rPr>
          <w:rFonts w:ascii="Times New Roman" w:hAnsi="Times New Roman" w:cs="Times New Roman"/>
          <w:sz w:val="28"/>
          <w:szCs w:val="28"/>
          <w:lang w:val="en-US"/>
        </w:rPr>
        <w:t xml:space="preserve">»). </w:t>
      </w:r>
      <w:r w:rsidRPr="00125F33">
        <w:rPr>
          <w:rFonts w:ascii="Times New Roman" w:hAnsi="Times New Roman" w:cs="Times New Roman"/>
          <w:sz w:val="28"/>
          <w:szCs w:val="28"/>
          <w:lang w:val="en-US"/>
        </w:rPr>
        <w:t>[</w:t>
      </w:r>
      <w:r w:rsidRPr="00687C18">
        <w:rPr>
          <w:rFonts w:ascii="Times New Roman" w:hAnsi="Times New Roman" w:cs="Times New Roman"/>
          <w:sz w:val="28"/>
          <w:szCs w:val="28"/>
        </w:rPr>
        <w:t>Электронный</w:t>
      </w:r>
      <w:r w:rsidRPr="00125F33">
        <w:rPr>
          <w:rFonts w:ascii="Times New Roman" w:hAnsi="Times New Roman" w:cs="Times New Roman"/>
          <w:sz w:val="28"/>
          <w:szCs w:val="28"/>
          <w:lang w:val="en-US"/>
        </w:rPr>
        <w:t xml:space="preserve"> </w:t>
      </w:r>
      <w:r w:rsidRPr="00687C18">
        <w:rPr>
          <w:rFonts w:ascii="Times New Roman" w:hAnsi="Times New Roman" w:cs="Times New Roman"/>
          <w:sz w:val="28"/>
          <w:szCs w:val="28"/>
        </w:rPr>
        <w:t>ресурс</w:t>
      </w:r>
      <w:r w:rsidRPr="00125F33">
        <w:rPr>
          <w:rFonts w:ascii="Times New Roman" w:hAnsi="Times New Roman" w:cs="Times New Roman"/>
          <w:sz w:val="28"/>
          <w:szCs w:val="28"/>
          <w:lang w:val="en-US"/>
        </w:rPr>
        <w:t xml:space="preserve">] </w:t>
      </w:r>
      <w:r w:rsidRPr="00687C18">
        <w:rPr>
          <w:rFonts w:ascii="Times New Roman" w:hAnsi="Times New Roman" w:cs="Times New Roman"/>
          <w:sz w:val="28"/>
          <w:szCs w:val="28"/>
          <w:lang w:val="en-US"/>
        </w:rPr>
        <w:t>URL</w:t>
      </w:r>
      <w:r w:rsidRPr="00125F33">
        <w:rPr>
          <w:rFonts w:ascii="Times New Roman" w:hAnsi="Times New Roman" w:cs="Times New Roman"/>
          <w:sz w:val="28"/>
          <w:szCs w:val="28"/>
          <w:lang w:val="en-US"/>
        </w:rPr>
        <w:t xml:space="preserve">: </w:t>
      </w:r>
      <w:r w:rsidRPr="00687C18">
        <w:rPr>
          <w:rFonts w:ascii="Times New Roman" w:hAnsi="Times New Roman" w:cs="Times New Roman"/>
          <w:sz w:val="28"/>
          <w:szCs w:val="28"/>
          <w:lang w:val="en-US"/>
        </w:rPr>
        <w:t>http</w:t>
      </w:r>
      <w:r w:rsidRPr="00125F33">
        <w:rPr>
          <w:rFonts w:ascii="Times New Roman" w:hAnsi="Times New Roman" w:cs="Times New Roman"/>
          <w:sz w:val="28"/>
          <w:szCs w:val="28"/>
          <w:lang w:val="en-US"/>
        </w:rPr>
        <w:t>://</w:t>
      </w:r>
      <w:r w:rsidRPr="00687C18">
        <w:rPr>
          <w:rFonts w:ascii="Times New Roman" w:hAnsi="Times New Roman" w:cs="Times New Roman"/>
          <w:sz w:val="28"/>
          <w:szCs w:val="28"/>
          <w:lang w:val="en-US"/>
        </w:rPr>
        <w:t>worldjpn</w:t>
      </w:r>
      <w:r w:rsidRPr="00125F33">
        <w:rPr>
          <w:rFonts w:ascii="Times New Roman" w:hAnsi="Times New Roman" w:cs="Times New Roman"/>
          <w:sz w:val="28"/>
          <w:szCs w:val="28"/>
          <w:lang w:val="en-US"/>
        </w:rPr>
        <w:t>.</w:t>
      </w:r>
      <w:r w:rsidRPr="00687C18">
        <w:rPr>
          <w:rFonts w:ascii="Times New Roman" w:hAnsi="Times New Roman" w:cs="Times New Roman"/>
          <w:sz w:val="28"/>
          <w:szCs w:val="28"/>
          <w:lang w:val="en-US"/>
        </w:rPr>
        <w:t>grips</w:t>
      </w:r>
      <w:r w:rsidRPr="00125F33">
        <w:rPr>
          <w:rFonts w:ascii="Times New Roman" w:hAnsi="Times New Roman" w:cs="Times New Roman"/>
          <w:sz w:val="28"/>
          <w:szCs w:val="28"/>
          <w:lang w:val="en-US"/>
        </w:rPr>
        <w:t>.</w:t>
      </w:r>
      <w:r w:rsidRPr="00687C18">
        <w:rPr>
          <w:rFonts w:ascii="Times New Roman" w:hAnsi="Times New Roman" w:cs="Times New Roman"/>
          <w:sz w:val="28"/>
          <w:szCs w:val="28"/>
          <w:lang w:val="en-US"/>
        </w:rPr>
        <w:t>ac</w:t>
      </w:r>
      <w:r w:rsidRPr="00125F33">
        <w:rPr>
          <w:rFonts w:ascii="Times New Roman" w:hAnsi="Times New Roman" w:cs="Times New Roman"/>
          <w:sz w:val="28"/>
          <w:szCs w:val="28"/>
          <w:lang w:val="en-US"/>
        </w:rPr>
        <w:t>.</w:t>
      </w:r>
      <w:r w:rsidRPr="00687C18">
        <w:rPr>
          <w:rFonts w:ascii="Times New Roman" w:hAnsi="Times New Roman" w:cs="Times New Roman"/>
          <w:sz w:val="28"/>
          <w:szCs w:val="28"/>
          <w:lang w:val="en-US"/>
        </w:rPr>
        <w:t>jp</w:t>
      </w:r>
      <w:r w:rsidRPr="00125F33">
        <w:rPr>
          <w:rFonts w:ascii="Times New Roman" w:hAnsi="Times New Roman" w:cs="Times New Roman"/>
          <w:sz w:val="28"/>
          <w:szCs w:val="28"/>
          <w:lang w:val="en-US"/>
        </w:rPr>
        <w:t>/</w:t>
      </w:r>
      <w:r w:rsidRPr="00687C18">
        <w:rPr>
          <w:rFonts w:ascii="Times New Roman" w:hAnsi="Times New Roman" w:cs="Times New Roman"/>
          <w:sz w:val="28"/>
          <w:szCs w:val="28"/>
          <w:lang w:val="en-US"/>
        </w:rPr>
        <w:t>documents</w:t>
      </w:r>
      <w:r w:rsidRPr="00125F33">
        <w:rPr>
          <w:rFonts w:ascii="Times New Roman" w:hAnsi="Times New Roman" w:cs="Times New Roman"/>
          <w:sz w:val="28"/>
          <w:szCs w:val="28"/>
          <w:lang w:val="en-US"/>
        </w:rPr>
        <w:t>/</w:t>
      </w:r>
      <w:r w:rsidRPr="00687C18">
        <w:rPr>
          <w:rFonts w:ascii="Times New Roman" w:hAnsi="Times New Roman" w:cs="Times New Roman"/>
          <w:sz w:val="28"/>
          <w:szCs w:val="28"/>
          <w:lang w:val="en-US"/>
        </w:rPr>
        <w:t>texts</w:t>
      </w:r>
      <w:r w:rsidRPr="00125F33">
        <w:rPr>
          <w:rFonts w:ascii="Times New Roman" w:hAnsi="Times New Roman" w:cs="Times New Roman"/>
          <w:sz w:val="28"/>
          <w:szCs w:val="28"/>
          <w:lang w:val="en-US"/>
        </w:rPr>
        <w:t>/</w:t>
      </w:r>
      <w:r w:rsidRPr="00687C18">
        <w:rPr>
          <w:rFonts w:ascii="Times New Roman" w:hAnsi="Times New Roman" w:cs="Times New Roman"/>
          <w:sz w:val="28"/>
          <w:szCs w:val="28"/>
          <w:lang w:val="en-US"/>
        </w:rPr>
        <w:t>JPSC</w:t>
      </w:r>
      <w:r w:rsidRPr="00125F33">
        <w:rPr>
          <w:rFonts w:ascii="Times New Roman" w:hAnsi="Times New Roman" w:cs="Times New Roman"/>
          <w:sz w:val="28"/>
          <w:szCs w:val="28"/>
          <w:lang w:val="en-US"/>
        </w:rPr>
        <w:t>/19800702.</w:t>
      </w:r>
      <w:r w:rsidRPr="00687C18">
        <w:rPr>
          <w:rFonts w:ascii="Times New Roman" w:hAnsi="Times New Roman" w:cs="Times New Roman"/>
          <w:sz w:val="28"/>
          <w:szCs w:val="28"/>
          <w:lang w:val="en-US"/>
        </w:rPr>
        <w:t>O</w:t>
      </w:r>
      <w:r w:rsidRPr="00125F33">
        <w:rPr>
          <w:rFonts w:ascii="Times New Roman" w:hAnsi="Times New Roman" w:cs="Times New Roman"/>
          <w:sz w:val="28"/>
          <w:szCs w:val="28"/>
          <w:lang w:val="en-US"/>
        </w:rPr>
        <w:t>1</w:t>
      </w:r>
      <w:r w:rsidRPr="00687C18">
        <w:rPr>
          <w:rFonts w:ascii="Times New Roman" w:hAnsi="Times New Roman" w:cs="Times New Roman"/>
          <w:sz w:val="28"/>
          <w:szCs w:val="28"/>
          <w:lang w:val="en-US"/>
        </w:rPr>
        <w:t>E</w:t>
      </w:r>
      <w:r w:rsidRPr="00125F33">
        <w:rPr>
          <w:rFonts w:ascii="Times New Roman" w:hAnsi="Times New Roman" w:cs="Times New Roman"/>
          <w:sz w:val="28"/>
          <w:szCs w:val="28"/>
          <w:lang w:val="en-US"/>
        </w:rPr>
        <w:t>.</w:t>
      </w:r>
      <w:r w:rsidRPr="00687C18">
        <w:rPr>
          <w:rFonts w:ascii="Times New Roman" w:hAnsi="Times New Roman" w:cs="Times New Roman"/>
          <w:sz w:val="28"/>
          <w:szCs w:val="28"/>
          <w:lang w:val="en-US"/>
        </w:rPr>
        <w:t>html</w:t>
      </w:r>
      <w:r w:rsidRPr="00125F33">
        <w:rPr>
          <w:rFonts w:ascii="Times New Roman" w:hAnsi="Times New Roman" w:cs="Times New Roman"/>
          <w:sz w:val="28"/>
          <w:szCs w:val="28"/>
          <w:lang w:val="en-US"/>
        </w:rPr>
        <w:t xml:space="preserve"> (</w:t>
      </w:r>
      <w:r w:rsidRPr="00687C18">
        <w:rPr>
          <w:rFonts w:ascii="Times New Roman" w:hAnsi="Times New Roman" w:cs="Times New Roman"/>
          <w:sz w:val="28"/>
          <w:szCs w:val="28"/>
        </w:rPr>
        <w:t>Дата</w:t>
      </w:r>
      <w:r w:rsidRPr="00125F33">
        <w:rPr>
          <w:rFonts w:ascii="Times New Roman" w:hAnsi="Times New Roman" w:cs="Times New Roman"/>
          <w:sz w:val="28"/>
          <w:szCs w:val="28"/>
          <w:lang w:val="en-US"/>
        </w:rPr>
        <w:t xml:space="preserve"> </w:t>
      </w:r>
      <w:r w:rsidRPr="00687C18">
        <w:rPr>
          <w:rFonts w:ascii="Times New Roman" w:hAnsi="Times New Roman" w:cs="Times New Roman"/>
          <w:sz w:val="28"/>
          <w:szCs w:val="28"/>
        </w:rPr>
        <w:t>обращения</w:t>
      </w:r>
      <w:r w:rsidRPr="00125F33">
        <w:rPr>
          <w:rFonts w:ascii="Times New Roman" w:hAnsi="Times New Roman" w:cs="Times New Roman"/>
          <w:sz w:val="28"/>
          <w:szCs w:val="28"/>
          <w:lang w:val="en-US"/>
        </w:rPr>
        <w:t xml:space="preserve"> 12.04.2017)</w:t>
      </w:r>
    </w:p>
    <w:p w:rsidR="00942BA2" w:rsidRDefault="00942BA2" w:rsidP="00942BA2">
      <w:pPr>
        <w:pStyle w:val="afc"/>
        <w:numPr>
          <w:ilvl w:val="0"/>
          <w:numId w:val="2"/>
        </w:numPr>
        <w:spacing w:after="0" w:line="360" w:lineRule="auto"/>
        <w:ind w:left="357" w:hanging="357"/>
        <w:jc w:val="both"/>
        <w:rPr>
          <w:rFonts w:ascii="Times New Roman" w:hAnsi="Times New Roman" w:cs="Times New Roman"/>
          <w:sz w:val="28"/>
          <w:szCs w:val="28"/>
        </w:rPr>
      </w:pPr>
      <w:r w:rsidRPr="00DC367A">
        <w:rPr>
          <w:rFonts w:ascii="Times New Roman" w:hAnsi="Times New Roman" w:cs="Times New Roman"/>
          <w:sz w:val="28"/>
          <w:szCs w:val="28"/>
          <w:lang w:val="en-US"/>
        </w:rPr>
        <w:t>Diplomatic</w:t>
      </w:r>
      <w:r w:rsidRPr="00942BA2">
        <w:rPr>
          <w:rFonts w:ascii="Times New Roman" w:hAnsi="Times New Roman" w:cs="Times New Roman"/>
          <w:sz w:val="28"/>
          <w:szCs w:val="28"/>
          <w:lang w:val="en-US"/>
        </w:rPr>
        <w:t xml:space="preserve"> </w:t>
      </w:r>
      <w:r w:rsidRPr="00DC367A">
        <w:rPr>
          <w:rFonts w:ascii="Times New Roman" w:hAnsi="Times New Roman" w:cs="Times New Roman"/>
          <w:sz w:val="28"/>
          <w:szCs w:val="28"/>
          <w:lang w:val="en-US"/>
        </w:rPr>
        <w:t>Bluebook</w:t>
      </w:r>
      <w:r w:rsidRPr="00942BA2">
        <w:rPr>
          <w:rFonts w:ascii="Times New Roman" w:hAnsi="Times New Roman" w:cs="Times New Roman"/>
          <w:sz w:val="28"/>
          <w:szCs w:val="28"/>
          <w:lang w:val="en-US"/>
        </w:rPr>
        <w:t xml:space="preserve"> </w:t>
      </w:r>
      <w:r w:rsidRPr="00DC367A">
        <w:rPr>
          <w:rFonts w:ascii="Times New Roman" w:hAnsi="Times New Roman" w:cs="Times New Roman"/>
          <w:sz w:val="28"/>
          <w:szCs w:val="28"/>
          <w:lang w:val="en-US"/>
        </w:rPr>
        <w:t>for</w:t>
      </w:r>
      <w:r w:rsidRPr="00942BA2">
        <w:rPr>
          <w:rFonts w:ascii="Times New Roman" w:hAnsi="Times New Roman" w:cs="Times New Roman"/>
          <w:sz w:val="28"/>
          <w:szCs w:val="28"/>
          <w:lang w:val="en-US"/>
        </w:rPr>
        <w:t xml:space="preserve"> 1982. </w:t>
      </w:r>
      <w:r w:rsidRPr="00DC367A">
        <w:rPr>
          <w:rFonts w:ascii="Times New Roman" w:hAnsi="Times New Roman" w:cs="Times New Roman"/>
          <w:sz w:val="28"/>
          <w:szCs w:val="28"/>
          <w:lang w:val="en-US"/>
        </w:rPr>
        <w:t xml:space="preserve">Ministry of Foreign Affairs of Japan. </w:t>
      </w:r>
      <w:r w:rsidRPr="00942BA2">
        <w:rPr>
          <w:rFonts w:ascii="Times New Roman" w:hAnsi="Times New Roman" w:cs="Times New Roman"/>
          <w:sz w:val="28"/>
          <w:szCs w:val="28"/>
        </w:rPr>
        <w:t>[</w:t>
      </w:r>
      <w:r w:rsidRPr="00DC367A">
        <w:rPr>
          <w:rFonts w:ascii="Times New Roman" w:hAnsi="Times New Roman" w:cs="Times New Roman"/>
          <w:sz w:val="28"/>
          <w:szCs w:val="28"/>
        </w:rPr>
        <w:t>Электронный</w:t>
      </w:r>
      <w:r w:rsidRPr="00942BA2">
        <w:rPr>
          <w:rFonts w:ascii="Times New Roman" w:hAnsi="Times New Roman" w:cs="Times New Roman"/>
          <w:sz w:val="28"/>
          <w:szCs w:val="28"/>
        </w:rPr>
        <w:t xml:space="preserve"> </w:t>
      </w:r>
      <w:r w:rsidRPr="00DC367A">
        <w:rPr>
          <w:rFonts w:ascii="Times New Roman" w:hAnsi="Times New Roman" w:cs="Times New Roman"/>
          <w:sz w:val="28"/>
          <w:szCs w:val="28"/>
        </w:rPr>
        <w:t>ресурс</w:t>
      </w:r>
      <w:r w:rsidRPr="00942BA2">
        <w:rPr>
          <w:rFonts w:ascii="Times New Roman" w:hAnsi="Times New Roman" w:cs="Times New Roman"/>
          <w:sz w:val="28"/>
          <w:szCs w:val="28"/>
        </w:rPr>
        <w:t xml:space="preserve">] </w:t>
      </w:r>
      <w:r w:rsidRPr="00DC367A">
        <w:rPr>
          <w:rFonts w:ascii="Times New Roman" w:hAnsi="Times New Roman" w:cs="Times New Roman"/>
          <w:sz w:val="28"/>
          <w:szCs w:val="28"/>
          <w:lang w:val="en-US"/>
        </w:rPr>
        <w:t>URL</w:t>
      </w:r>
      <w:r w:rsidRPr="00942BA2">
        <w:rPr>
          <w:rFonts w:ascii="Times New Roman" w:hAnsi="Times New Roman" w:cs="Times New Roman"/>
          <w:sz w:val="28"/>
          <w:szCs w:val="28"/>
        </w:rPr>
        <w:t xml:space="preserve">: </w:t>
      </w:r>
      <w:r w:rsidRPr="00DC367A">
        <w:rPr>
          <w:rFonts w:ascii="Times New Roman" w:hAnsi="Times New Roman" w:cs="Times New Roman"/>
          <w:sz w:val="28"/>
          <w:szCs w:val="28"/>
          <w:lang w:val="en-US"/>
        </w:rPr>
        <w:t>http</w:t>
      </w:r>
      <w:r w:rsidRPr="00942BA2">
        <w:rPr>
          <w:rFonts w:ascii="Times New Roman" w:hAnsi="Times New Roman" w:cs="Times New Roman"/>
          <w:sz w:val="28"/>
          <w:szCs w:val="28"/>
        </w:rPr>
        <w:t>://</w:t>
      </w:r>
      <w:r w:rsidRPr="00DC367A">
        <w:rPr>
          <w:rFonts w:ascii="Times New Roman" w:hAnsi="Times New Roman" w:cs="Times New Roman"/>
          <w:sz w:val="28"/>
          <w:szCs w:val="28"/>
          <w:lang w:val="en-US"/>
        </w:rPr>
        <w:t>www</w:t>
      </w:r>
      <w:r w:rsidRPr="00942BA2">
        <w:rPr>
          <w:rFonts w:ascii="Times New Roman" w:hAnsi="Times New Roman" w:cs="Times New Roman"/>
          <w:sz w:val="28"/>
          <w:szCs w:val="28"/>
        </w:rPr>
        <w:t>.</w:t>
      </w:r>
      <w:proofErr w:type="spellStart"/>
      <w:r w:rsidRPr="00DC367A">
        <w:rPr>
          <w:rFonts w:ascii="Times New Roman" w:hAnsi="Times New Roman" w:cs="Times New Roman"/>
          <w:sz w:val="28"/>
          <w:szCs w:val="28"/>
          <w:lang w:val="en-US"/>
        </w:rPr>
        <w:t>mofa</w:t>
      </w:r>
      <w:proofErr w:type="spellEnd"/>
      <w:r w:rsidRPr="00942BA2">
        <w:rPr>
          <w:rFonts w:ascii="Times New Roman" w:hAnsi="Times New Roman" w:cs="Times New Roman"/>
          <w:sz w:val="28"/>
          <w:szCs w:val="28"/>
        </w:rPr>
        <w:t>.</w:t>
      </w:r>
      <w:r w:rsidRPr="00DC367A">
        <w:rPr>
          <w:rFonts w:ascii="Times New Roman" w:hAnsi="Times New Roman" w:cs="Times New Roman"/>
          <w:sz w:val="28"/>
          <w:szCs w:val="28"/>
          <w:lang w:val="en-US"/>
        </w:rPr>
        <w:t>go</w:t>
      </w:r>
      <w:r w:rsidRPr="00942BA2">
        <w:rPr>
          <w:rFonts w:ascii="Times New Roman" w:hAnsi="Times New Roman" w:cs="Times New Roman"/>
          <w:sz w:val="28"/>
          <w:szCs w:val="28"/>
        </w:rPr>
        <w:t>.</w:t>
      </w:r>
      <w:proofErr w:type="spellStart"/>
      <w:r w:rsidRPr="00DC367A">
        <w:rPr>
          <w:rFonts w:ascii="Times New Roman" w:hAnsi="Times New Roman" w:cs="Times New Roman"/>
          <w:sz w:val="28"/>
          <w:szCs w:val="28"/>
          <w:lang w:val="en-US"/>
        </w:rPr>
        <w:t>jp</w:t>
      </w:r>
      <w:proofErr w:type="spellEnd"/>
      <w:r w:rsidRPr="00942BA2">
        <w:rPr>
          <w:rFonts w:ascii="Times New Roman" w:hAnsi="Times New Roman" w:cs="Times New Roman"/>
          <w:sz w:val="28"/>
          <w:szCs w:val="28"/>
        </w:rPr>
        <w:t>/</w:t>
      </w:r>
      <w:r w:rsidRPr="00DC367A">
        <w:rPr>
          <w:rFonts w:ascii="Times New Roman" w:hAnsi="Times New Roman" w:cs="Times New Roman"/>
          <w:sz w:val="28"/>
          <w:szCs w:val="28"/>
          <w:lang w:val="en-US"/>
        </w:rPr>
        <w:t>policy</w:t>
      </w:r>
      <w:r w:rsidRPr="00942BA2">
        <w:rPr>
          <w:rFonts w:ascii="Times New Roman" w:hAnsi="Times New Roman" w:cs="Times New Roman"/>
          <w:sz w:val="28"/>
          <w:szCs w:val="28"/>
        </w:rPr>
        <w:t>/</w:t>
      </w:r>
      <w:r w:rsidRPr="00DC367A">
        <w:rPr>
          <w:rFonts w:ascii="Times New Roman" w:hAnsi="Times New Roman" w:cs="Times New Roman"/>
          <w:sz w:val="28"/>
          <w:szCs w:val="28"/>
          <w:lang w:val="en-US"/>
        </w:rPr>
        <w:t>other</w:t>
      </w:r>
      <w:r w:rsidRPr="00DC367A">
        <w:rPr>
          <w:rFonts w:ascii="Times New Roman" w:hAnsi="Times New Roman" w:cs="Times New Roman"/>
          <w:sz w:val="28"/>
          <w:szCs w:val="28"/>
        </w:rPr>
        <w:t>/</w:t>
      </w:r>
      <w:r w:rsidRPr="00DC367A">
        <w:rPr>
          <w:rFonts w:ascii="Times New Roman" w:hAnsi="Times New Roman" w:cs="Times New Roman"/>
          <w:sz w:val="28"/>
          <w:szCs w:val="28"/>
          <w:lang w:val="en-US"/>
        </w:rPr>
        <w:t>bluebook</w:t>
      </w:r>
      <w:r w:rsidRPr="00DC367A">
        <w:rPr>
          <w:rFonts w:ascii="Times New Roman" w:hAnsi="Times New Roman" w:cs="Times New Roman"/>
          <w:sz w:val="28"/>
          <w:szCs w:val="28"/>
        </w:rPr>
        <w:t>/1982/1982-</w:t>
      </w:r>
      <w:r w:rsidRPr="00DC367A">
        <w:rPr>
          <w:rFonts w:ascii="Times New Roman" w:hAnsi="Times New Roman" w:cs="Times New Roman"/>
          <w:sz w:val="28"/>
          <w:szCs w:val="28"/>
          <w:lang w:val="en-US"/>
        </w:rPr>
        <w:t>contents</w:t>
      </w:r>
      <w:r w:rsidRPr="00DC367A">
        <w:rPr>
          <w:rFonts w:ascii="Times New Roman" w:hAnsi="Times New Roman" w:cs="Times New Roman"/>
          <w:sz w:val="28"/>
          <w:szCs w:val="28"/>
        </w:rPr>
        <w:t>.</w:t>
      </w:r>
      <w:proofErr w:type="spellStart"/>
      <w:r w:rsidRPr="00DC367A">
        <w:rPr>
          <w:rFonts w:ascii="Times New Roman" w:hAnsi="Times New Roman" w:cs="Times New Roman"/>
          <w:sz w:val="28"/>
          <w:szCs w:val="28"/>
          <w:lang w:val="en-US"/>
        </w:rPr>
        <w:t>htm</w:t>
      </w:r>
      <w:proofErr w:type="spellEnd"/>
      <w:r w:rsidRPr="00DC367A">
        <w:rPr>
          <w:rFonts w:ascii="Times New Roman" w:hAnsi="Times New Roman" w:cs="Times New Roman"/>
          <w:sz w:val="28"/>
          <w:szCs w:val="28"/>
        </w:rPr>
        <w:t xml:space="preserve"> (Дата обращения </w:t>
      </w:r>
      <w:r>
        <w:rPr>
          <w:rFonts w:ascii="Times New Roman" w:hAnsi="Times New Roman" w:cs="Times New Roman"/>
          <w:sz w:val="28"/>
          <w:szCs w:val="28"/>
        </w:rPr>
        <w:t>13.04</w:t>
      </w:r>
      <w:r w:rsidRPr="00DC367A">
        <w:rPr>
          <w:rFonts w:ascii="Times New Roman" w:hAnsi="Times New Roman" w:cs="Times New Roman"/>
          <w:sz w:val="28"/>
          <w:szCs w:val="28"/>
        </w:rPr>
        <w:t>.2017)</w:t>
      </w:r>
    </w:p>
    <w:p w:rsidR="00942BA2" w:rsidRDefault="00942BA2" w:rsidP="00942BA2">
      <w:pPr>
        <w:pStyle w:val="afc"/>
        <w:numPr>
          <w:ilvl w:val="0"/>
          <w:numId w:val="2"/>
        </w:numPr>
        <w:spacing w:after="0" w:line="360" w:lineRule="auto"/>
        <w:ind w:left="357" w:hanging="357"/>
        <w:jc w:val="both"/>
        <w:rPr>
          <w:rFonts w:ascii="Times New Roman" w:hAnsi="Times New Roman" w:cs="Times New Roman"/>
          <w:sz w:val="28"/>
          <w:szCs w:val="28"/>
        </w:rPr>
      </w:pPr>
      <w:r w:rsidRPr="00942BA2">
        <w:rPr>
          <w:rFonts w:ascii="Times New Roman" w:hAnsi="Times New Roman" w:cs="Times New Roman"/>
          <w:sz w:val="28"/>
          <w:szCs w:val="28"/>
          <w:lang w:val="en-US"/>
        </w:rPr>
        <w:t xml:space="preserve">Diplomatic Bluebook for 1986. Ministry of Foreign Affairs of Japan. </w:t>
      </w:r>
      <w:r w:rsidRPr="00942BA2">
        <w:rPr>
          <w:rFonts w:ascii="Times New Roman" w:hAnsi="Times New Roman" w:cs="Times New Roman"/>
          <w:sz w:val="28"/>
          <w:szCs w:val="28"/>
        </w:rPr>
        <w:t xml:space="preserve">[Электронный ресурс] </w:t>
      </w:r>
      <w:r w:rsidRPr="00942BA2">
        <w:rPr>
          <w:rFonts w:ascii="Times New Roman" w:hAnsi="Times New Roman" w:cs="Times New Roman"/>
          <w:sz w:val="28"/>
          <w:szCs w:val="28"/>
          <w:lang w:val="en-US"/>
        </w:rPr>
        <w:t>URL</w:t>
      </w:r>
      <w:r w:rsidRPr="00942BA2">
        <w:rPr>
          <w:rFonts w:ascii="Times New Roman" w:hAnsi="Times New Roman" w:cs="Times New Roman"/>
          <w:sz w:val="28"/>
          <w:szCs w:val="28"/>
        </w:rPr>
        <w:t xml:space="preserve">: </w:t>
      </w:r>
      <w:r w:rsidRPr="00942BA2">
        <w:rPr>
          <w:rFonts w:ascii="Times New Roman" w:hAnsi="Times New Roman" w:cs="Times New Roman"/>
          <w:sz w:val="28"/>
          <w:szCs w:val="28"/>
          <w:lang w:val="en-US"/>
        </w:rPr>
        <w:t>http</w:t>
      </w:r>
      <w:r w:rsidRPr="00942BA2">
        <w:rPr>
          <w:rFonts w:ascii="Times New Roman" w:hAnsi="Times New Roman" w:cs="Times New Roman"/>
          <w:sz w:val="28"/>
          <w:szCs w:val="28"/>
        </w:rPr>
        <w:t>://</w:t>
      </w:r>
      <w:r w:rsidRPr="00942BA2">
        <w:rPr>
          <w:rFonts w:ascii="Times New Roman" w:hAnsi="Times New Roman" w:cs="Times New Roman"/>
          <w:sz w:val="28"/>
          <w:szCs w:val="28"/>
          <w:lang w:val="en-US"/>
        </w:rPr>
        <w:t>www</w:t>
      </w:r>
      <w:r w:rsidRPr="00942BA2">
        <w:rPr>
          <w:rFonts w:ascii="Times New Roman" w:hAnsi="Times New Roman" w:cs="Times New Roman"/>
          <w:sz w:val="28"/>
          <w:szCs w:val="28"/>
        </w:rPr>
        <w:t>.</w:t>
      </w:r>
      <w:proofErr w:type="spellStart"/>
      <w:r w:rsidRPr="00942BA2">
        <w:rPr>
          <w:rFonts w:ascii="Times New Roman" w:hAnsi="Times New Roman" w:cs="Times New Roman"/>
          <w:sz w:val="28"/>
          <w:szCs w:val="28"/>
          <w:lang w:val="en-US"/>
        </w:rPr>
        <w:t>mofa</w:t>
      </w:r>
      <w:proofErr w:type="spellEnd"/>
      <w:r w:rsidRPr="00942BA2">
        <w:rPr>
          <w:rFonts w:ascii="Times New Roman" w:hAnsi="Times New Roman" w:cs="Times New Roman"/>
          <w:sz w:val="28"/>
          <w:szCs w:val="28"/>
        </w:rPr>
        <w:t>.</w:t>
      </w:r>
      <w:r w:rsidRPr="00942BA2">
        <w:rPr>
          <w:rFonts w:ascii="Times New Roman" w:hAnsi="Times New Roman" w:cs="Times New Roman"/>
          <w:sz w:val="28"/>
          <w:szCs w:val="28"/>
          <w:lang w:val="en-US"/>
        </w:rPr>
        <w:t>go</w:t>
      </w:r>
      <w:r w:rsidRPr="00942BA2">
        <w:rPr>
          <w:rFonts w:ascii="Times New Roman" w:hAnsi="Times New Roman" w:cs="Times New Roman"/>
          <w:sz w:val="28"/>
          <w:szCs w:val="28"/>
        </w:rPr>
        <w:t>.</w:t>
      </w:r>
      <w:proofErr w:type="spellStart"/>
      <w:r w:rsidRPr="00942BA2">
        <w:rPr>
          <w:rFonts w:ascii="Times New Roman" w:hAnsi="Times New Roman" w:cs="Times New Roman"/>
          <w:sz w:val="28"/>
          <w:szCs w:val="28"/>
          <w:lang w:val="en-US"/>
        </w:rPr>
        <w:t>jp</w:t>
      </w:r>
      <w:proofErr w:type="spellEnd"/>
      <w:r w:rsidRPr="00942BA2">
        <w:rPr>
          <w:rFonts w:ascii="Times New Roman" w:hAnsi="Times New Roman" w:cs="Times New Roman"/>
          <w:sz w:val="28"/>
          <w:szCs w:val="28"/>
        </w:rPr>
        <w:t>/</w:t>
      </w:r>
      <w:r w:rsidRPr="00942BA2">
        <w:rPr>
          <w:rFonts w:ascii="Times New Roman" w:hAnsi="Times New Roman" w:cs="Times New Roman"/>
          <w:sz w:val="28"/>
          <w:szCs w:val="28"/>
          <w:lang w:val="en-US"/>
        </w:rPr>
        <w:t>policy</w:t>
      </w:r>
      <w:r w:rsidRPr="00942BA2">
        <w:rPr>
          <w:rFonts w:ascii="Times New Roman" w:hAnsi="Times New Roman" w:cs="Times New Roman"/>
          <w:sz w:val="28"/>
          <w:szCs w:val="28"/>
        </w:rPr>
        <w:t>/</w:t>
      </w:r>
      <w:r w:rsidRPr="00942BA2">
        <w:rPr>
          <w:rFonts w:ascii="Times New Roman" w:hAnsi="Times New Roman" w:cs="Times New Roman"/>
          <w:sz w:val="28"/>
          <w:szCs w:val="28"/>
          <w:lang w:val="en-US"/>
        </w:rPr>
        <w:t>other</w:t>
      </w:r>
      <w:r w:rsidRPr="00942BA2">
        <w:rPr>
          <w:rFonts w:ascii="Times New Roman" w:hAnsi="Times New Roman" w:cs="Times New Roman"/>
          <w:sz w:val="28"/>
          <w:szCs w:val="28"/>
        </w:rPr>
        <w:t>/</w:t>
      </w:r>
      <w:r w:rsidRPr="00942BA2">
        <w:rPr>
          <w:rFonts w:ascii="Times New Roman" w:hAnsi="Times New Roman" w:cs="Times New Roman"/>
          <w:sz w:val="28"/>
          <w:szCs w:val="28"/>
          <w:lang w:val="en-US"/>
        </w:rPr>
        <w:t>bluebook</w:t>
      </w:r>
      <w:r w:rsidRPr="00942BA2">
        <w:rPr>
          <w:rFonts w:ascii="Times New Roman" w:hAnsi="Times New Roman" w:cs="Times New Roman"/>
          <w:sz w:val="28"/>
          <w:szCs w:val="28"/>
        </w:rPr>
        <w:t>/1986/1986-</w:t>
      </w:r>
      <w:r w:rsidRPr="00942BA2">
        <w:rPr>
          <w:rFonts w:ascii="Times New Roman" w:hAnsi="Times New Roman" w:cs="Times New Roman"/>
          <w:sz w:val="28"/>
          <w:szCs w:val="28"/>
          <w:lang w:val="en-US"/>
        </w:rPr>
        <w:t>contents</w:t>
      </w:r>
      <w:r w:rsidRPr="00942BA2">
        <w:rPr>
          <w:rFonts w:ascii="Times New Roman" w:hAnsi="Times New Roman" w:cs="Times New Roman"/>
          <w:sz w:val="28"/>
          <w:szCs w:val="28"/>
        </w:rPr>
        <w:t>.</w:t>
      </w:r>
      <w:proofErr w:type="spellStart"/>
      <w:r w:rsidRPr="00942BA2">
        <w:rPr>
          <w:rFonts w:ascii="Times New Roman" w:hAnsi="Times New Roman" w:cs="Times New Roman"/>
          <w:sz w:val="28"/>
          <w:szCs w:val="28"/>
          <w:lang w:val="en-US"/>
        </w:rPr>
        <w:t>htm</w:t>
      </w:r>
      <w:proofErr w:type="spellEnd"/>
      <w:r w:rsidRPr="00942BA2">
        <w:rPr>
          <w:rFonts w:ascii="Times New Roman" w:hAnsi="Times New Roman" w:cs="Times New Roman"/>
          <w:sz w:val="28"/>
          <w:szCs w:val="28"/>
        </w:rPr>
        <w:t xml:space="preserve"> (Дата обращения 13.04.2017)</w:t>
      </w:r>
    </w:p>
    <w:p w:rsidR="00942BA2" w:rsidRDefault="00942BA2" w:rsidP="00942BA2">
      <w:pPr>
        <w:pStyle w:val="afc"/>
        <w:numPr>
          <w:ilvl w:val="0"/>
          <w:numId w:val="2"/>
        </w:numPr>
        <w:spacing w:after="0" w:line="360" w:lineRule="auto"/>
        <w:ind w:left="357" w:hanging="357"/>
        <w:jc w:val="both"/>
        <w:rPr>
          <w:rFonts w:ascii="Times New Roman" w:hAnsi="Times New Roman" w:cs="Times New Roman"/>
          <w:sz w:val="28"/>
          <w:szCs w:val="28"/>
        </w:rPr>
      </w:pPr>
      <w:r w:rsidRPr="00DC367A">
        <w:rPr>
          <w:rFonts w:ascii="Times New Roman" w:hAnsi="Times New Roman" w:cs="Times New Roman"/>
          <w:sz w:val="28"/>
          <w:szCs w:val="28"/>
          <w:lang w:val="en-US"/>
        </w:rPr>
        <w:lastRenderedPageBreak/>
        <w:t>Diplomatic</w:t>
      </w:r>
      <w:r w:rsidRPr="00942BA2">
        <w:rPr>
          <w:rFonts w:ascii="Times New Roman" w:hAnsi="Times New Roman" w:cs="Times New Roman"/>
          <w:sz w:val="28"/>
          <w:szCs w:val="28"/>
          <w:lang w:val="en-US"/>
        </w:rPr>
        <w:t xml:space="preserve"> </w:t>
      </w:r>
      <w:r w:rsidRPr="00DC367A">
        <w:rPr>
          <w:rFonts w:ascii="Times New Roman" w:hAnsi="Times New Roman" w:cs="Times New Roman"/>
          <w:sz w:val="28"/>
          <w:szCs w:val="28"/>
          <w:lang w:val="en-US"/>
        </w:rPr>
        <w:t>Bluebook</w:t>
      </w:r>
      <w:r w:rsidRPr="00942BA2">
        <w:rPr>
          <w:rFonts w:ascii="Times New Roman" w:hAnsi="Times New Roman" w:cs="Times New Roman"/>
          <w:sz w:val="28"/>
          <w:szCs w:val="28"/>
          <w:lang w:val="en-US"/>
        </w:rPr>
        <w:t xml:space="preserve"> </w:t>
      </w:r>
      <w:r w:rsidRPr="00DC367A">
        <w:rPr>
          <w:rFonts w:ascii="Times New Roman" w:hAnsi="Times New Roman" w:cs="Times New Roman"/>
          <w:sz w:val="28"/>
          <w:szCs w:val="28"/>
          <w:lang w:val="en-US"/>
        </w:rPr>
        <w:t>for</w:t>
      </w:r>
      <w:r w:rsidRPr="00942BA2">
        <w:rPr>
          <w:rFonts w:ascii="Times New Roman" w:hAnsi="Times New Roman" w:cs="Times New Roman"/>
          <w:sz w:val="28"/>
          <w:szCs w:val="28"/>
          <w:lang w:val="en-US"/>
        </w:rPr>
        <w:t xml:space="preserve"> 1991. </w:t>
      </w:r>
      <w:r w:rsidRPr="00DC367A">
        <w:rPr>
          <w:rFonts w:ascii="Times New Roman" w:hAnsi="Times New Roman" w:cs="Times New Roman"/>
          <w:sz w:val="28"/>
          <w:szCs w:val="28"/>
          <w:lang w:val="en-US"/>
        </w:rPr>
        <w:t>Ministry</w:t>
      </w:r>
      <w:r w:rsidRPr="00942BA2">
        <w:rPr>
          <w:rFonts w:ascii="Times New Roman" w:hAnsi="Times New Roman" w:cs="Times New Roman"/>
          <w:sz w:val="28"/>
          <w:szCs w:val="28"/>
          <w:lang w:val="en-US"/>
        </w:rPr>
        <w:t xml:space="preserve"> </w:t>
      </w:r>
      <w:r w:rsidRPr="00DC367A">
        <w:rPr>
          <w:rFonts w:ascii="Times New Roman" w:hAnsi="Times New Roman" w:cs="Times New Roman"/>
          <w:sz w:val="28"/>
          <w:szCs w:val="28"/>
          <w:lang w:val="en-US"/>
        </w:rPr>
        <w:t>of</w:t>
      </w:r>
      <w:r w:rsidRPr="00942BA2">
        <w:rPr>
          <w:rFonts w:ascii="Times New Roman" w:hAnsi="Times New Roman" w:cs="Times New Roman"/>
          <w:sz w:val="28"/>
          <w:szCs w:val="28"/>
          <w:lang w:val="en-US"/>
        </w:rPr>
        <w:t xml:space="preserve"> </w:t>
      </w:r>
      <w:r w:rsidRPr="00DC367A">
        <w:rPr>
          <w:rFonts w:ascii="Times New Roman" w:hAnsi="Times New Roman" w:cs="Times New Roman"/>
          <w:sz w:val="28"/>
          <w:szCs w:val="28"/>
          <w:lang w:val="en-US"/>
        </w:rPr>
        <w:t>Foreign</w:t>
      </w:r>
      <w:r w:rsidRPr="00942BA2">
        <w:rPr>
          <w:rFonts w:ascii="Times New Roman" w:hAnsi="Times New Roman" w:cs="Times New Roman"/>
          <w:sz w:val="28"/>
          <w:szCs w:val="28"/>
          <w:lang w:val="en-US"/>
        </w:rPr>
        <w:t xml:space="preserve"> </w:t>
      </w:r>
      <w:r w:rsidRPr="00DC367A">
        <w:rPr>
          <w:rFonts w:ascii="Times New Roman" w:hAnsi="Times New Roman" w:cs="Times New Roman"/>
          <w:sz w:val="28"/>
          <w:szCs w:val="28"/>
          <w:lang w:val="en-US"/>
        </w:rPr>
        <w:t>Affairs</w:t>
      </w:r>
      <w:r w:rsidRPr="00942BA2">
        <w:rPr>
          <w:rFonts w:ascii="Times New Roman" w:hAnsi="Times New Roman" w:cs="Times New Roman"/>
          <w:sz w:val="28"/>
          <w:szCs w:val="28"/>
          <w:lang w:val="en-US"/>
        </w:rPr>
        <w:t xml:space="preserve"> </w:t>
      </w:r>
      <w:r w:rsidRPr="00DC367A">
        <w:rPr>
          <w:rFonts w:ascii="Times New Roman" w:hAnsi="Times New Roman" w:cs="Times New Roman"/>
          <w:sz w:val="28"/>
          <w:szCs w:val="28"/>
          <w:lang w:val="en-US"/>
        </w:rPr>
        <w:t>of</w:t>
      </w:r>
      <w:r w:rsidRPr="00942BA2">
        <w:rPr>
          <w:rFonts w:ascii="Times New Roman" w:hAnsi="Times New Roman" w:cs="Times New Roman"/>
          <w:sz w:val="28"/>
          <w:szCs w:val="28"/>
          <w:lang w:val="en-US"/>
        </w:rPr>
        <w:t xml:space="preserve"> </w:t>
      </w:r>
      <w:r w:rsidRPr="00DC367A">
        <w:rPr>
          <w:rFonts w:ascii="Times New Roman" w:hAnsi="Times New Roman" w:cs="Times New Roman"/>
          <w:sz w:val="28"/>
          <w:szCs w:val="28"/>
          <w:lang w:val="en-US"/>
        </w:rPr>
        <w:t>Japan</w:t>
      </w:r>
      <w:r w:rsidRPr="00942BA2">
        <w:rPr>
          <w:rFonts w:ascii="Times New Roman" w:hAnsi="Times New Roman" w:cs="Times New Roman"/>
          <w:sz w:val="28"/>
          <w:szCs w:val="28"/>
          <w:lang w:val="en-US"/>
        </w:rPr>
        <w:t xml:space="preserve">. </w:t>
      </w:r>
      <w:r w:rsidRPr="00DC367A">
        <w:rPr>
          <w:rFonts w:ascii="Times New Roman" w:hAnsi="Times New Roman" w:cs="Times New Roman"/>
          <w:sz w:val="28"/>
          <w:szCs w:val="28"/>
        </w:rPr>
        <w:t xml:space="preserve">[Электронный ресурс] </w:t>
      </w:r>
      <w:r w:rsidRPr="00DC367A">
        <w:rPr>
          <w:rFonts w:ascii="Times New Roman" w:hAnsi="Times New Roman" w:cs="Times New Roman"/>
          <w:sz w:val="28"/>
          <w:szCs w:val="28"/>
          <w:lang w:val="en-US"/>
        </w:rPr>
        <w:t>URL</w:t>
      </w:r>
      <w:r w:rsidRPr="00DC367A">
        <w:rPr>
          <w:rFonts w:ascii="Times New Roman" w:hAnsi="Times New Roman" w:cs="Times New Roman"/>
          <w:sz w:val="28"/>
          <w:szCs w:val="28"/>
        </w:rPr>
        <w:t xml:space="preserve">: </w:t>
      </w:r>
      <w:r w:rsidRPr="00DC367A">
        <w:rPr>
          <w:rFonts w:ascii="Times New Roman" w:hAnsi="Times New Roman" w:cs="Times New Roman"/>
          <w:sz w:val="28"/>
          <w:szCs w:val="28"/>
          <w:lang w:val="en-US"/>
        </w:rPr>
        <w:t>http</w:t>
      </w:r>
      <w:r w:rsidRPr="00DC367A">
        <w:rPr>
          <w:rFonts w:ascii="Times New Roman" w:hAnsi="Times New Roman" w:cs="Times New Roman"/>
          <w:sz w:val="28"/>
          <w:szCs w:val="28"/>
        </w:rPr>
        <w:t>://</w:t>
      </w:r>
      <w:r w:rsidRPr="00DC367A">
        <w:rPr>
          <w:rFonts w:ascii="Times New Roman" w:hAnsi="Times New Roman" w:cs="Times New Roman"/>
          <w:sz w:val="28"/>
          <w:szCs w:val="28"/>
          <w:lang w:val="en-US"/>
        </w:rPr>
        <w:t>www</w:t>
      </w:r>
      <w:r w:rsidRPr="00DC367A">
        <w:rPr>
          <w:rFonts w:ascii="Times New Roman" w:hAnsi="Times New Roman" w:cs="Times New Roman"/>
          <w:sz w:val="28"/>
          <w:szCs w:val="28"/>
        </w:rPr>
        <w:t>.</w:t>
      </w:r>
      <w:proofErr w:type="spellStart"/>
      <w:r w:rsidRPr="00DC367A">
        <w:rPr>
          <w:rFonts w:ascii="Times New Roman" w:hAnsi="Times New Roman" w:cs="Times New Roman"/>
          <w:sz w:val="28"/>
          <w:szCs w:val="28"/>
          <w:lang w:val="en-US"/>
        </w:rPr>
        <w:t>mofa</w:t>
      </w:r>
      <w:proofErr w:type="spellEnd"/>
      <w:r w:rsidRPr="00DC367A">
        <w:rPr>
          <w:rFonts w:ascii="Times New Roman" w:hAnsi="Times New Roman" w:cs="Times New Roman"/>
          <w:sz w:val="28"/>
          <w:szCs w:val="28"/>
        </w:rPr>
        <w:t>.</w:t>
      </w:r>
      <w:r w:rsidRPr="00DC367A">
        <w:rPr>
          <w:rFonts w:ascii="Times New Roman" w:hAnsi="Times New Roman" w:cs="Times New Roman"/>
          <w:sz w:val="28"/>
          <w:szCs w:val="28"/>
          <w:lang w:val="en-US"/>
        </w:rPr>
        <w:t>go</w:t>
      </w:r>
      <w:r w:rsidRPr="00DC367A">
        <w:rPr>
          <w:rFonts w:ascii="Times New Roman" w:hAnsi="Times New Roman" w:cs="Times New Roman"/>
          <w:sz w:val="28"/>
          <w:szCs w:val="28"/>
        </w:rPr>
        <w:t>.</w:t>
      </w:r>
      <w:proofErr w:type="spellStart"/>
      <w:r w:rsidRPr="00DC367A">
        <w:rPr>
          <w:rFonts w:ascii="Times New Roman" w:hAnsi="Times New Roman" w:cs="Times New Roman"/>
          <w:sz w:val="28"/>
          <w:szCs w:val="28"/>
          <w:lang w:val="en-US"/>
        </w:rPr>
        <w:t>jp</w:t>
      </w:r>
      <w:proofErr w:type="spellEnd"/>
      <w:r w:rsidRPr="00DC367A">
        <w:rPr>
          <w:rFonts w:ascii="Times New Roman" w:hAnsi="Times New Roman" w:cs="Times New Roman"/>
          <w:sz w:val="28"/>
          <w:szCs w:val="28"/>
        </w:rPr>
        <w:t>/</w:t>
      </w:r>
      <w:r w:rsidRPr="00DC367A">
        <w:rPr>
          <w:rFonts w:ascii="Times New Roman" w:hAnsi="Times New Roman" w:cs="Times New Roman"/>
          <w:sz w:val="28"/>
          <w:szCs w:val="28"/>
          <w:lang w:val="en-US"/>
        </w:rPr>
        <w:t>policy</w:t>
      </w:r>
      <w:r w:rsidRPr="00DC367A">
        <w:rPr>
          <w:rFonts w:ascii="Times New Roman" w:hAnsi="Times New Roman" w:cs="Times New Roman"/>
          <w:sz w:val="28"/>
          <w:szCs w:val="28"/>
        </w:rPr>
        <w:t>/</w:t>
      </w:r>
      <w:r w:rsidRPr="00DC367A">
        <w:rPr>
          <w:rFonts w:ascii="Times New Roman" w:hAnsi="Times New Roman" w:cs="Times New Roman"/>
          <w:sz w:val="28"/>
          <w:szCs w:val="28"/>
          <w:lang w:val="en-US"/>
        </w:rPr>
        <w:t>other</w:t>
      </w:r>
      <w:r w:rsidRPr="00DC367A">
        <w:rPr>
          <w:rFonts w:ascii="Times New Roman" w:hAnsi="Times New Roman" w:cs="Times New Roman"/>
          <w:sz w:val="28"/>
          <w:szCs w:val="28"/>
        </w:rPr>
        <w:t>/</w:t>
      </w:r>
      <w:r w:rsidRPr="00DC367A">
        <w:rPr>
          <w:rFonts w:ascii="Times New Roman" w:hAnsi="Times New Roman" w:cs="Times New Roman"/>
          <w:sz w:val="28"/>
          <w:szCs w:val="28"/>
          <w:lang w:val="en-US"/>
        </w:rPr>
        <w:t>bluebook</w:t>
      </w:r>
      <w:r w:rsidRPr="00DC367A">
        <w:rPr>
          <w:rFonts w:ascii="Times New Roman" w:hAnsi="Times New Roman" w:cs="Times New Roman"/>
          <w:sz w:val="28"/>
          <w:szCs w:val="28"/>
        </w:rPr>
        <w:t>/1991/1991-</w:t>
      </w:r>
      <w:r w:rsidRPr="00DC367A">
        <w:rPr>
          <w:rFonts w:ascii="Times New Roman" w:hAnsi="Times New Roman" w:cs="Times New Roman"/>
          <w:sz w:val="28"/>
          <w:szCs w:val="28"/>
          <w:lang w:val="en-US"/>
        </w:rPr>
        <w:t>contents</w:t>
      </w:r>
      <w:r w:rsidRPr="00DC367A">
        <w:rPr>
          <w:rFonts w:ascii="Times New Roman" w:hAnsi="Times New Roman" w:cs="Times New Roman"/>
          <w:sz w:val="28"/>
          <w:szCs w:val="28"/>
        </w:rPr>
        <w:t>.</w:t>
      </w:r>
      <w:proofErr w:type="spellStart"/>
      <w:r w:rsidRPr="00DC367A">
        <w:rPr>
          <w:rFonts w:ascii="Times New Roman" w:hAnsi="Times New Roman" w:cs="Times New Roman"/>
          <w:sz w:val="28"/>
          <w:szCs w:val="28"/>
          <w:lang w:val="en-US"/>
        </w:rPr>
        <w:t>htm</w:t>
      </w:r>
      <w:proofErr w:type="spellEnd"/>
      <w:r w:rsidRPr="00DC367A">
        <w:rPr>
          <w:rFonts w:ascii="Times New Roman" w:hAnsi="Times New Roman" w:cs="Times New Roman"/>
          <w:sz w:val="28"/>
          <w:szCs w:val="28"/>
        </w:rPr>
        <w:t xml:space="preserve"> (Дата обращения </w:t>
      </w:r>
      <w:r>
        <w:rPr>
          <w:rFonts w:ascii="Times New Roman" w:hAnsi="Times New Roman" w:cs="Times New Roman"/>
          <w:sz w:val="28"/>
          <w:szCs w:val="28"/>
        </w:rPr>
        <w:t>13.04</w:t>
      </w:r>
      <w:r w:rsidRPr="00DC367A">
        <w:rPr>
          <w:rFonts w:ascii="Times New Roman" w:hAnsi="Times New Roman" w:cs="Times New Roman"/>
          <w:sz w:val="28"/>
          <w:szCs w:val="28"/>
        </w:rPr>
        <w:t>.2017)</w:t>
      </w:r>
    </w:p>
    <w:p w:rsidR="00942BA2" w:rsidRDefault="00942BA2" w:rsidP="00942BA2">
      <w:pPr>
        <w:pStyle w:val="afc"/>
        <w:numPr>
          <w:ilvl w:val="0"/>
          <w:numId w:val="2"/>
        </w:numPr>
        <w:spacing w:after="0" w:line="360" w:lineRule="auto"/>
        <w:ind w:left="357" w:hanging="357"/>
        <w:jc w:val="both"/>
        <w:rPr>
          <w:rFonts w:ascii="Times New Roman" w:hAnsi="Times New Roman" w:cs="Times New Roman"/>
          <w:sz w:val="28"/>
          <w:szCs w:val="28"/>
        </w:rPr>
      </w:pPr>
      <w:r w:rsidRPr="00DC367A">
        <w:rPr>
          <w:rFonts w:ascii="Times New Roman" w:hAnsi="Times New Roman" w:cs="Times New Roman"/>
          <w:sz w:val="28"/>
          <w:szCs w:val="28"/>
          <w:lang w:val="en-US"/>
        </w:rPr>
        <w:t>Diplomatic</w:t>
      </w:r>
      <w:r w:rsidRPr="00942BA2">
        <w:rPr>
          <w:rFonts w:ascii="Times New Roman" w:hAnsi="Times New Roman" w:cs="Times New Roman"/>
          <w:sz w:val="28"/>
          <w:szCs w:val="28"/>
          <w:lang w:val="en-US"/>
        </w:rPr>
        <w:t xml:space="preserve"> </w:t>
      </w:r>
      <w:r w:rsidRPr="00DC367A">
        <w:rPr>
          <w:rFonts w:ascii="Times New Roman" w:hAnsi="Times New Roman" w:cs="Times New Roman"/>
          <w:sz w:val="28"/>
          <w:szCs w:val="28"/>
          <w:lang w:val="en-US"/>
        </w:rPr>
        <w:t>Bluebook</w:t>
      </w:r>
      <w:r w:rsidRPr="00942BA2">
        <w:rPr>
          <w:rFonts w:ascii="Times New Roman" w:hAnsi="Times New Roman" w:cs="Times New Roman"/>
          <w:sz w:val="28"/>
          <w:szCs w:val="28"/>
          <w:lang w:val="en-US"/>
        </w:rPr>
        <w:t xml:space="preserve"> </w:t>
      </w:r>
      <w:r w:rsidRPr="00DC367A">
        <w:rPr>
          <w:rFonts w:ascii="Times New Roman" w:hAnsi="Times New Roman" w:cs="Times New Roman"/>
          <w:sz w:val="28"/>
          <w:szCs w:val="28"/>
          <w:lang w:val="en-US"/>
        </w:rPr>
        <w:t>for</w:t>
      </w:r>
      <w:r w:rsidRPr="00942BA2">
        <w:rPr>
          <w:rFonts w:ascii="Times New Roman" w:hAnsi="Times New Roman" w:cs="Times New Roman"/>
          <w:sz w:val="28"/>
          <w:szCs w:val="28"/>
          <w:lang w:val="en-US"/>
        </w:rPr>
        <w:t xml:space="preserve"> 1992. </w:t>
      </w:r>
      <w:r w:rsidRPr="00DC367A">
        <w:rPr>
          <w:rFonts w:ascii="Times New Roman" w:hAnsi="Times New Roman" w:cs="Times New Roman"/>
          <w:sz w:val="28"/>
          <w:szCs w:val="28"/>
          <w:lang w:val="en-US"/>
        </w:rPr>
        <w:t xml:space="preserve">Ministry of Foreign Affairs of Japan. </w:t>
      </w:r>
      <w:r w:rsidRPr="00DC367A">
        <w:rPr>
          <w:rFonts w:ascii="Times New Roman" w:hAnsi="Times New Roman" w:cs="Times New Roman"/>
          <w:sz w:val="28"/>
          <w:szCs w:val="28"/>
        </w:rPr>
        <w:t xml:space="preserve">[Электронный ресурс] </w:t>
      </w:r>
      <w:r w:rsidRPr="00DC367A">
        <w:rPr>
          <w:rFonts w:ascii="Times New Roman" w:hAnsi="Times New Roman" w:cs="Times New Roman"/>
          <w:sz w:val="28"/>
          <w:szCs w:val="28"/>
          <w:lang w:val="en-US"/>
        </w:rPr>
        <w:t>URL</w:t>
      </w:r>
      <w:r w:rsidRPr="00DC367A">
        <w:rPr>
          <w:rFonts w:ascii="Times New Roman" w:hAnsi="Times New Roman" w:cs="Times New Roman"/>
          <w:sz w:val="28"/>
          <w:szCs w:val="28"/>
        </w:rPr>
        <w:t xml:space="preserve">: </w:t>
      </w:r>
      <w:r w:rsidRPr="00DC367A">
        <w:rPr>
          <w:rFonts w:ascii="Times New Roman" w:hAnsi="Times New Roman" w:cs="Times New Roman"/>
          <w:sz w:val="28"/>
          <w:szCs w:val="28"/>
          <w:lang w:val="en-US"/>
        </w:rPr>
        <w:t>http</w:t>
      </w:r>
      <w:r w:rsidRPr="00DC367A">
        <w:rPr>
          <w:rFonts w:ascii="Times New Roman" w:hAnsi="Times New Roman" w:cs="Times New Roman"/>
          <w:sz w:val="28"/>
          <w:szCs w:val="28"/>
        </w:rPr>
        <w:t>://</w:t>
      </w:r>
      <w:r w:rsidRPr="00DC367A">
        <w:rPr>
          <w:rFonts w:ascii="Times New Roman" w:hAnsi="Times New Roman" w:cs="Times New Roman"/>
          <w:sz w:val="28"/>
          <w:szCs w:val="28"/>
          <w:lang w:val="en-US"/>
        </w:rPr>
        <w:t>www</w:t>
      </w:r>
      <w:r w:rsidRPr="00DC367A">
        <w:rPr>
          <w:rFonts w:ascii="Times New Roman" w:hAnsi="Times New Roman" w:cs="Times New Roman"/>
          <w:sz w:val="28"/>
          <w:szCs w:val="28"/>
        </w:rPr>
        <w:t>.</w:t>
      </w:r>
      <w:proofErr w:type="spellStart"/>
      <w:r w:rsidRPr="00DC367A">
        <w:rPr>
          <w:rFonts w:ascii="Times New Roman" w:hAnsi="Times New Roman" w:cs="Times New Roman"/>
          <w:sz w:val="28"/>
          <w:szCs w:val="28"/>
          <w:lang w:val="en-US"/>
        </w:rPr>
        <w:t>mofa</w:t>
      </w:r>
      <w:proofErr w:type="spellEnd"/>
      <w:r w:rsidRPr="00DC367A">
        <w:rPr>
          <w:rFonts w:ascii="Times New Roman" w:hAnsi="Times New Roman" w:cs="Times New Roman"/>
          <w:sz w:val="28"/>
          <w:szCs w:val="28"/>
        </w:rPr>
        <w:t>.</w:t>
      </w:r>
      <w:r w:rsidRPr="00DC367A">
        <w:rPr>
          <w:rFonts w:ascii="Times New Roman" w:hAnsi="Times New Roman" w:cs="Times New Roman"/>
          <w:sz w:val="28"/>
          <w:szCs w:val="28"/>
          <w:lang w:val="en-US"/>
        </w:rPr>
        <w:t>go</w:t>
      </w:r>
      <w:r w:rsidRPr="00DC367A">
        <w:rPr>
          <w:rFonts w:ascii="Times New Roman" w:hAnsi="Times New Roman" w:cs="Times New Roman"/>
          <w:sz w:val="28"/>
          <w:szCs w:val="28"/>
        </w:rPr>
        <w:t>.</w:t>
      </w:r>
      <w:proofErr w:type="spellStart"/>
      <w:r w:rsidRPr="00DC367A">
        <w:rPr>
          <w:rFonts w:ascii="Times New Roman" w:hAnsi="Times New Roman" w:cs="Times New Roman"/>
          <w:sz w:val="28"/>
          <w:szCs w:val="28"/>
          <w:lang w:val="en-US"/>
        </w:rPr>
        <w:t>jp</w:t>
      </w:r>
      <w:proofErr w:type="spellEnd"/>
      <w:r w:rsidRPr="00DC367A">
        <w:rPr>
          <w:rFonts w:ascii="Times New Roman" w:hAnsi="Times New Roman" w:cs="Times New Roman"/>
          <w:sz w:val="28"/>
          <w:szCs w:val="28"/>
        </w:rPr>
        <w:t>/</w:t>
      </w:r>
      <w:r w:rsidRPr="00DC367A">
        <w:rPr>
          <w:rFonts w:ascii="Times New Roman" w:hAnsi="Times New Roman" w:cs="Times New Roman"/>
          <w:sz w:val="28"/>
          <w:szCs w:val="28"/>
          <w:lang w:val="en-US"/>
        </w:rPr>
        <w:t>policy</w:t>
      </w:r>
      <w:r w:rsidRPr="00DC367A">
        <w:rPr>
          <w:rFonts w:ascii="Times New Roman" w:hAnsi="Times New Roman" w:cs="Times New Roman"/>
          <w:sz w:val="28"/>
          <w:szCs w:val="28"/>
        </w:rPr>
        <w:t>/</w:t>
      </w:r>
      <w:r w:rsidRPr="00DC367A">
        <w:rPr>
          <w:rFonts w:ascii="Times New Roman" w:hAnsi="Times New Roman" w:cs="Times New Roman"/>
          <w:sz w:val="28"/>
          <w:szCs w:val="28"/>
          <w:lang w:val="en-US"/>
        </w:rPr>
        <w:t>other</w:t>
      </w:r>
      <w:r w:rsidRPr="00DC367A">
        <w:rPr>
          <w:rFonts w:ascii="Times New Roman" w:hAnsi="Times New Roman" w:cs="Times New Roman"/>
          <w:sz w:val="28"/>
          <w:szCs w:val="28"/>
        </w:rPr>
        <w:t>/</w:t>
      </w:r>
      <w:r w:rsidRPr="00DC367A">
        <w:rPr>
          <w:rFonts w:ascii="Times New Roman" w:hAnsi="Times New Roman" w:cs="Times New Roman"/>
          <w:sz w:val="28"/>
          <w:szCs w:val="28"/>
          <w:lang w:val="en-US"/>
        </w:rPr>
        <w:t>bluebook</w:t>
      </w:r>
      <w:r w:rsidRPr="00DC367A">
        <w:rPr>
          <w:rFonts w:ascii="Times New Roman" w:hAnsi="Times New Roman" w:cs="Times New Roman"/>
          <w:sz w:val="28"/>
          <w:szCs w:val="28"/>
        </w:rPr>
        <w:t>/1992/1992-</w:t>
      </w:r>
      <w:r w:rsidRPr="00DC367A">
        <w:rPr>
          <w:rFonts w:ascii="Times New Roman" w:hAnsi="Times New Roman" w:cs="Times New Roman"/>
          <w:sz w:val="28"/>
          <w:szCs w:val="28"/>
          <w:lang w:val="en-US"/>
        </w:rPr>
        <w:t>contents</w:t>
      </w:r>
      <w:r w:rsidRPr="00DC367A">
        <w:rPr>
          <w:rFonts w:ascii="Times New Roman" w:hAnsi="Times New Roman" w:cs="Times New Roman"/>
          <w:sz w:val="28"/>
          <w:szCs w:val="28"/>
        </w:rPr>
        <w:t>.</w:t>
      </w:r>
      <w:proofErr w:type="spellStart"/>
      <w:r w:rsidRPr="00DC367A">
        <w:rPr>
          <w:rFonts w:ascii="Times New Roman" w:hAnsi="Times New Roman" w:cs="Times New Roman"/>
          <w:sz w:val="28"/>
          <w:szCs w:val="28"/>
          <w:lang w:val="en-US"/>
        </w:rPr>
        <w:t>htm</w:t>
      </w:r>
      <w:proofErr w:type="spellEnd"/>
      <w:r w:rsidRPr="00DC367A">
        <w:rPr>
          <w:rFonts w:ascii="Times New Roman" w:hAnsi="Times New Roman" w:cs="Times New Roman"/>
          <w:sz w:val="28"/>
          <w:szCs w:val="28"/>
        </w:rPr>
        <w:t xml:space="preserve"> (Дата обращения </w:t>
      </w:r>
      <w:r>
        <w:rPr>
          <w:rFonts w:ascii="Times New Roman" w:hAnsi="Times New Roman" w:cs="Times New Roman"/>
          <w:sz w:val="28"/>
          <w:szCs w:val="28"/>
        </w:rPr>
        <w:t>13.04</w:t>
      </w:r>
      <w:r w:rsidRPr="00DC367A">
        <w:rPr>
          <w:rFonts w:ascii="Times New Roman" w:hAnsi="Times New Roman" w:cs="Times New Roman"/>
          <w:sz w:val="28"/>
          <w:szCs w:val="28"/>
        </w:rPr>
        <w:t>.2017)</w:t>
      </w:r>
    </w:p>
    <w:p w:rsidR="00942BA2" w:rsidRDefault="00942BA2" w:rsidP="00942BA2">
      <w:pPr>
        <w:pStyle w:val="afc"/>
        <w:numPr>
          <w:ilvl w:val="0"/>
          <w:numId w:val="2"/>
        </w:numPr>
        <w:spacing w:after="0" w:line="360" w:lineRule="auto"/>
        <w:ind w:left="357" w:hanging="357"/>
        <w:jc w:val="both"/>
        <w:rPr>
          <w:rFonts w:ascii="Times New Roman" w:hAnsi="Times New Roman" w:cs="Times New Roman"/>
          <w:sz w:val="28"/>
          <w:szCs w:val="28"/>
        </w:rPr>
      </w:pPr>
      <w:r w:rsidRPr="00942BA2">
        <w:rPr>
          <w:rFonts w:ascii="Times New Roman" w:hAnsi="Times New Roman" w:cs="Times New Roman"/>
          <w:sz w:val="28"/>
          <w:szCs w:val="28"/>
          <w:lang w:val="en-US"/>
        </w:rPr>
        <w:t xml:space="preserve">Diplomatic Bluebook for 1993. </w:t>
      </w:r>
      <w:r w:rsidRPr="00DC367A">
        <w:rPr>
          <w:rFonts w:ascii="Times New Roman" w:hAnsi="Times New Roman" w:cs="Times New Roman"/>
          <w:sz w:val="28"/>
          <w:szCs w:val="28"/>
          <w:lang w:val="en-US"/>
        </w:rPr>
        <w:t xml:space="preserve">Ministry of Foreign Affairs of Japan. </w:t>
      </w:r>
      <w:r w:rsidRPr="00942BA2">
        <w:rPr>
          <w:rFonts w:ascii="Times New Roman" w:hAnsi="Times New Roman" w:cs="Times New Roman"/>
          <w:sz w:val="28"/>
          <w:szCs w:val="28"/>
          <w:lang w:val="en-US"/>
        </w:rPr>
        <w:t xml:space="preserve"> </w:t>
      </w:r>
      <w:r w:rsidRPr="00DC367A">
        <w:rPr>
          <w:rFonts w:ascii="Times New Roman" w:hAnsi="Times New Roman" w:cs="Times New Roman"/>
          <w:sz w:val="28"/>
          <w:szCs w:val="28"/>
        </w:rPr>
        <w:t>[Электронный ресурс] URL: http://www.mofa.go.jp/policy/other/bluebook/1993/index.html (Дата обращения 13.04.2017)</w:t>
      </w:r>
    </w:p>
    <w:p w:rsidR="00942BA2" w:rsidRDefault="00942BA2" w:rsidP="00942BA2">
      <w:pPr>
        <w:pStyle w:val="afc"/>
        <w:numPr>
          <w:ilvl w:val="0"/>
          <w:numId w:val="2"/>
        </w:numPr>
        <w:spacing w:after="0" w:line="360" w:lineRule="auto"/>
        <w:ind w:left="357" w:hanging="357"/>
        <w:jc w:val="both"/>
        <w:rPr>
          <w:rFonts w:ascii="Times New Roman" w:hAnsi="Times New Roman" w:cs="Times New Roman"/>
          <w:sz w:val="28"/>
          <w:szCs w:val="28"/>
        </w:rPr>
      </w:pPr>
      <w:r w:rsidRPr="00125F33">
        <w:rPr>
          <w:rFonts w:ascii="Times New Roman" w:hAnsi="Times New Roman" w:cs="Times New Roman"/>
          <w:sz w:val="28"/>
          <w:szCs w:val="28"/>
        </w:rPr>
        <w:t xml:space="preserve"> </w:t>
      </w:r>
      <w:r w:rsidRPr="00CA74A6">
        <w:rPr>
          <w:rFonts w:ascii="Times New Roman" w:hAnsi="Times New Roman" w:cs="Times New Roman"/>
          <w:sz w:val="28"/>
          <w:szCs w:val="28"/>
          <w:lang w:val="en-US"/>
        </w:rPr>
        <w:t>National</w:t>
      </w:r>
      <w:r w:rsidRPr="00942BA2">
        <w:rPr>
          <w:rFonts w:ascii="Times New Roman" w:hAnsi="Times New Roman" w:cs="Times New Roman"/>
          <w:sz w:val="28"/>
          <w:szCs w:val="28"/>
          <w:lang w:val="en-US"/>
        </w:rPr>
        <w:t xml:space="preserve"> </w:t>
      </w:r>
      <w:r w:rsidRPr="00CA74A6">
        <w:rPr>
          <w:rFonts w:ascii="Times New Roman" w:hAnsi="Times New Roman" w:cs="Times New Roman"/>
          <w:sz w:val="28"/>
          <w:szCs w:val="28"/>
          <w:lang w:val="en-US"/>
        </w:rPr>
        <w:t>Defense</w:t>
      </w:r>
      <w:r w:rsidRPr="00942BA2">
        <w:rPr>
          <w:rFonts w:ascii="Times New Roman" w:hAnsi="Times New Roman" w:cs="Times New Roman"/>
          <w:sz w:val="28"/>
          <w:szCs w:val="28"/>
          <w:lang w:val="en-US"/>
        </w:rPr>
        <w:t xml:space="preserve"> </w:t>
      </w:r>
      <w:r w:rsidRPr="00CA74A6">
        <w:rPr>
          <w:rFonts w:ascii="Times New Roman" w:hAnsi="Times New Roman" w:cs="Times New Roman"/>
          <w:sz w:val="28"/>
          <w:szCs w:val="28"/>
          <w:lang w:val="en-US"/>
        </w:rPr>
        <w:t>Program</w:t>
      </w:r>
      <w:r w:rsidRPr="00942BA2">
        <w:rPr>
          <w:rFonts w:ascii="Times New Roman" w:hAnsi="Times New Roman" w:cs="Times New Roman"/>
          <w:sz w:val="28"/>
          <w:szCs w:val="28"/>
          <w:lang w:val="en-US"/>
        </w:rPr>
        <w:t xml:space="preserve"> </w:t>
      </w:r>
      <w:r w:rsidRPr="00CA74A6">
        <w:rPr>
          <w:rFonts w:ascii="Times New Roman" w:hAnsi="Times New Roman" w:cs="Times New Roman"/>
          <w:sz w:val="28"/>
          <w:szCs w:val="28"/>
          <w:lang w:val="en-US"/>
        </w:rPr>
        <w:t>Outline</w:t>
      </w:r>
      <w:r w:rsidRPr="00942BA2">
        <w:rPr>
          <w:rFonts w:ascii="Times New Roman" w:hAnsi="Times New Roman" w:cs="Times New Roman"/>
          <w:sz w:val="28"/>
          <w:szCs w:val="28"/>
          <w:lang w:val="en-US"/>
        </w:rPr>
        <w:t xml:space="preserve"> </w:t>
      </w:r>
      <w:r w:rsidRPr="00CA74A6">
        <w:rPr>
          <w:rFonts w:ascii="Times New Roman" w:hAnsi="Times New Roman" w:cs="Times New Roman"/>
          <w:sz w:val="28"/>
          <w:szCs w:val="28"/>
          <w:lang w:val="en-US"/>
        </w:rPr>
        <w:t>in</w:t>
      </w:r>
      <w:r w:rsidRPr="00942BA2">
        <w:rPr>
          <w:rFonts w:ascii="Times New Roman" w:hAnsi="Times New Roman" w:cs="Times New Roman"/>
          <w:sz w:val="28"/>
          <w:szCs w:val="28"/>
          <w:lang w:val="en-US"/>
        </w:rPr>
        <w:t xml:space="preserve"> </w:t>
      </w:r>
      <w:r w:rsidRPr="00CA74A6">
        <w:rPr>
          <w:rFonts w:ascii="Times New Roman" w:hAnsi="Times New Roman" w:cs="Times New Roman"/>
          <w:sz w:val="28"/>
          <w:szCs w:val="28"/>
          <w:lang w:val="en-US"/>
        </w:rPr>
        <w:t>and</w:t>
      </w:r>
      <w:r w:rsidRPr="00942BA2">
        <w:rPr>
          <w:rFonts w:ascii="Times New Roman" w:hAnsi="Times New Roman" w:cs="Times New Roman"/>
          <w:sz w:val="28"/>
          <w:szCs w:val="28"/>
          <w:lang w:val="en-US"/>
        </w:rPr>
        <w:t xml:space="preserve"> </w:t>
      </w:r>
      <w:r w:rsidRPr="00CA74A6">
        <w:rPr>
          <w:rFonts w:ascii="Times New Roman" w:hAnsi="Times New Roman" w:cs="Times New Roman"/>
          <w:sz w:val="28"/>
          <w:szCs w:val="28"/>
          <w:lang w:val="en-US"/>
        </w:rPr>
        <w:t>after</w:t>
      </w:r>
      <w:r w:rsidRPr="00942BA2">
        <w:rPr>
          <w:rFonts w:ascii="Times New Roman" w:hAnsi="Times New Roman" w:cs="Times New Roman"/>
          <w:sz w:val="28"/>
          <w:szCs w:val="28"/>
          <w:lang w:val="en-US"/>
        </w:rPr>
        <w:t xml:space="preserve"> </w:t>
      </w:r>
      <w:r w:rsidRPr="00CA74A6">
        <w:rPr>
          <w:rFonts w:ascii="Times New Roman" w:hAnsi="Times New Roman" w:cs="Times New Roman"/>
          <w:sz w:val="28"/>
          <w:szCs w:val="28"/>
          <w:lang w:val="en-US"/>
        </w:rPr>
        <w:t>FY</w:t>
      </w:r>
      <w:r w:rsidRPr="00942BA2">
        <w:rPr>
          <w:rFonts w:ascii="Times New Roman" w:hAnsi="Times New Roman" w:cs="Times New Roman"/>
          <w:sz w:val="28"/>
          <w:szCs w:val="28"/>
          <w:lang w:val="en-US"/>
        </w:rPr>
        <w:t xml:space="preserve"> 1996. </w:t>
      </w:r>
      <w:r>
        <w:rPr>
          <w:rFonts w:ascii="Times New Roman" w:hAnsi="Times New Roman" w:cs="Times New Roman"/>
          <w:sz w:val="28"/>
          <w:szCs w:val="28"/>
        </w:rPr>
        <w:t>От</w:t>
      </w:r>
      <w:r w:rsidRPr="00942BA2">
        <w:rPr>
          <w:rFonts w:ascii="Times New Roman" w:hAnsi="Times New Roman" w:cs="Times New Roman"/>
          <w:sz w:val="28"/>
          <w:szCs w:val="28"/>
          <w:lang w:val="en-US"/>
        </w:rPr>
        <w:t xml:space="preserve"> 10.1995. </w:t>
      </w:r>
      <w:r w:rsidRPr="00CA74A6">
        <w:rPr>
          <w:rFonts w:ascii="Times New Roman" w:hAnsi="Times New Roman" w:cs="Times New Roman"/>
          <w:sz w:val="28"/>
          <w:szCs w:val="28"/>
          <w:lang w:val="en-US"/>
        </w:rPr>
        <w:t>Ministry</w:t>
      </w:r>
      <w:r w:rsidRPr="00942BA2">
        <w:rPr>
          <w:rFonts w:ascii="Times New Roman" w:hAnsi="Times New Roman" w:cs="Times New Roman"/>
          <w:sz w:val="28"/>
          <w:szCs w:val="28"/>
          <w:lang w:val="en-US"/>
        </w:rPr>
        <w:t xml:space="preserve"> </w:t>
      </w:r>
      <w:r w:rsidRPr="00CA74A6">
        <w:rPr>
          <w:rFonts w:ascii="Times New Roman" w:hAnsi="Times New Roman" w:cs="Times New Roman"/>
          <w:sz w:val="28"/>
          <w:szCs w:val="28"/>
          <w:lang w:val="en-US"/>
        </w:rPr>
        <w:t>of</w:t>
      </w:r>
      <w:r w:rsidRPr="00942BA2">
        <w:rPr>
          <w:rFonts w:ascii="Times New Roman" w:hAnsi="Times New Roman" w:cs="Times New Roman"/>
          <w:sz w:val="28"/>
          <w:szCs w:val="28"/>
          <w:lang w:val="en-US"/>
        </w:rPr>
        <w:t xml:space="preserve"> </w:t>
      </w:r>
      <w:r w:rsidRPr="00CA74A6">
        <w:rPr>
          <w:rFonts w:ascii="Times New Roman" w:hAnsi="Times New Roman" w:cs="Times New Roman"/>
          <w:sz w:val="28"/>
          <w:szCs w:val="28"/>
          <w:lang w:val="en-US"/>
        </w:rPr>
        <w:t>Foreign</w:t>
      </w:r>
      <w:r w:rsidRPr="00942BA2">
        <w:rPr>
          <w:rFonts w:ascii="Times New Roman" w:hAnsi="Times New Roman" w:cs="Times New Roman"/>
          <w:sz w:val="28"/>
          <w:szCs w:val="28"/>
          <w:lang w:val="en-US"/>
        </w:rPr>
        <w:t xml:space="preserve"> </w:t>
      </w:r>
      <w:r w:rsidRPr="00CA74A6">
        <w:rPr>
          <w:rFonts w:ascii="Times New Roman" w:hAnsi="Times New Roman" w:cs="Times New Roman"/>
          <w:sz w:val="28"/>
          <w:szCs w:val="28"/>
          <w:lang w:val="en-US"/>
        </w:rPr>
        <w:t>Affairs</w:t>
      </w:r>
      <w:r w:rsidRPr="00942BA2">
        <w:rPr>
          <w:rFonts w:ascii="Times New Roman" w:hAnsi="Times New Roman" w:cs="Times New Roman"/>
          <w:sz w:val="28"/>
          <w:szCs w:val="28"/>
          <w:lang w:val="en-US"/>
        </w:rPr>
        <w:t xml:space="preserve"> </w:t>
      </w:r>
      <w:r w:rsidRPr="00CA74A6">
        <w:rPr>
          <w:rFonts w:ascii="Times New Roman" w:hAnsi="Times New Roman" w:cs="Times New Roman"/>
          <w:sz w:val="28"/>
          <w:szCs w:val="28"/>
          <w:lang w:val="en-US"/>
        </w:rPr>
        <w:t>of</w:t>
      </w:r>
      <w:r w:rsidRPr="00942BA2">
        <w:rPr>
          <w:rFonts w:ascii="Times New Roman" w:hAnsi="Times New Roman" w:cs="Times New Roman"/>
          <w:sz w:val="28"/>
          <w:szCs w:val="28"/>
          <w:lang w:val="en-US"/>
        </w:rPr>
        <w:t xml:space="preserve"> </w:t>
      </w:r>
      <w:r w:rsidRPr="00CA74A6">
        <w:rPr>
          <w:rFonts w:ascii="Times New Roman" w:hAnsi="Times New Roman" w:cs="Times New Roman"/>
          <w:sz w:val="28"/>
          <w:szCs w:val="28"/>
          <w:lang w:val="en-US"/>
        </w:rPr>
        <w:t>Japan</w:t>
      </w:r>
      <w:r w:rsidRPr="00942BA2">
        <w:rPr>
          <w:rFonts w:ascii="Times New Roman" w:hAnsi="Times New Roman" w:cs="Times New Roman"/>
          <w:sz w:val="28"/>
          <w:szCs w:val="28"/>
          <w:lang w:val="en-US"/>
        </w:rPr>
        <w:t xml:space="preserve">.  </w:t>
      </w:r>
      <w:r w:rsidRPr="00942BA2">
        <w:rPr>
          <w:rFonts w:ascii="Times New Roman" w:hAnsi="Times New Roman" w:cs="Times New Roman"/>
          <w:sz w:val="28"/>
          <w:szCs w:val="28"/>
        </w:rPr>
        <w:t>[</w:t>
      </w:r>
      <w:r w:rsidRPr="00CA74A6">
        <w:rPr>
          <w:rFonts w:ascii="Times New Roman" w:hAnsi="Times New Roman" w:cs="Times New Roman"/>
          <w:sz w:val="28"/>
          <w:szCs w:val="28"/>
        </w:rPr>
        <w:t>Электронный</w:t>
      </w:r>
      <w:r w:rsidRPr="00942BA2">
        <w:rPr>
          <w:rFonts w:ascii="Times New Roman" w:hAnsi="Times New Roman" w:cs="Times New Roman"/>
          <w:sz w:val="28"/>
          <w:szCs w:val="28"/>
        </w:rPr>
        <w:t xml:space="preserve"> </w:t>
      </w:r>
      <w:r w:rsidRPr="00CA74A6">
        <w:rPr>
          <w:rFonts w:ascii="Times New Roman" w:hAnsi="Times New Roman" w:cs="Times New Roman"/>
          <w:sz w:val="28"/>
          <w:szCs w:val="28"/>
        </w:rPr>
        <w:t>ресурс</w:t>
      </w:r>
      <w:r w:rsidRPr="00942BA2">
        <w:rPr>
          <w:rFonts w:ascii="Times New Roman" w:hAnsi="Times New Roman" w:cs="Times New Roman"/>
          <w:sz w:val="28"/>
          <w:szCs w:val="28"/>
        </w:rPr>
        <w:t xml:space="preserve">] </w:t>
      </w:r>
      <w:r w:rsidRPr="00CA74A6">
        <w:rPr>
          <w:rFonts w:ascii="Times New Roman" w:hAnsi="Times New Roman" w:cs="Times New Roman"/>
          <w:sz w:val="28"/>
          <w:szCs w:val="28"/>
          <w:lang w:val="en-US"/>
        </w:rPr>
        <w:t>URL</w:t>
      </w:r>
      <w:r w:rsidRPr="00942BA2">
        <w:rPr>
          <w:rFonts w:ascii="Times New Roman" w:hAnsi="Times New Roman" w:cs="Times New Roman"/>
          <w:sz w:val="28"/>
          <w:szCs w:val="28"/>
        </w:rPr>
        <w:t xml:space="preserve">: </w:t>
      </w:r>
      <w:r w:rsidRPr="00CA74A6">
        <w:rPr>
          <w:rFonts w:ascii="Times New Roman" w:hAnsi="Times New Roman" w:cs="Times New Roman"/>
          <w:sz w:val="28"/>
          <w:szCs w:val="28"/>
          <w:lang w:val="en-US"/>
        </w:rPr>
        <w:t>http</w:t>
      </w:r>
      <w:r w:rsidRPr="00942BA2">
        <w:rPr>
          <w:rFonts w:ascii="Times New Roman" w:hAnsi="Times New Roman" w:cs="Times New Roman"/>
          <w:sz w:val="28"/>
          <w:szCs w:val="28"/>
        </w:rPr>
        <w:t>://</w:t>
      </w:r>
      <w:r w:rsidRPr="00CA74A6">
        <w:rPr>
          <w:rFonts w:ascii="Times New Roman" w:hAnsi="Times New Roman" w:cs="Times New Roman"/>
          <w:sz w:val="28"/>
          <w:szCs w:val="28"/>
          <w:lang w:val="en-US"/>
        </w:rPr>
        <w:t>www</w:t>
      </w:r>
      <w:r w:rsidRPr="00942BA2">
        <w:rPr>
          <w:rFonts w:ascii="Times New Roman" w:hAnsi="Times New Roman" w:cs="Times New Roman"/>
          <w:sz w:val="28"/>
          <w:szCs w:val="28"/>
        </w:rPr>
        <w:t>.</w:t>
      </w:r>
      <w:proofErr w:type="spellStart"/>
      <w:r w:rsidRPr="00CA74A6">
        <w:rPr>
          <w:rFonts w:ascii="Times New Roman" w:hAnsi="Times New Roman" w:cs="Times New Roman"/>
          <w:sz w:val="28"/>
          <w:szCs w:val="28"/>
          <w:lang w:val="en-US"/>
        </w:rPr>
        <w:t>mofa</w:t>
      </w:r>
      <w:proofErr w:type="spellEnd"/>
      <w:r w:rsidRPr="00942BA2">
        <w:rPr>
          <w:rFonts w:ascii="Times New Roman" w:hAnsi="Times New Roman" w:cs="Times New Roman"/>
          <w:sz w:val="28"/>
          <w:szCs w:val="28"/>
        </w:rPr>
        <w:t>.</w:t>
      </w:r>
      <w:r w:rsidRPr="00CA74A6">
        <w:rPr>
          <w:rFonts w:ascii="Times New Roman" w:hAnsi="Times New Roman" w:cs="Times New Roman"/>
          <w:sz w:val="28"/>
          <w:szCs w:val="28"/>
          <w:lang w:val="en-US"/>
        </w:rPr>
        <w:t>go</w:t>
      </w:r>
      <w:r w:rsidRPr="00942BA2">
        <w:rPr>
          <w:rFonts w:ascii="Times New Roman" w:hAnsi="Times New Roman" w:cs="Times New Roman"/>
          <w:sz w:val="28"/>
          <w:szCs w:val="28"/>
        </w:rPr>
        <w:t>.</w:t>
      </w:r>
      <w:proofErr w:type="spellStart"/>
      <w:r w:rsidRPr="00CA74A6">
        <w:rPr>
          <w:rFonts w:ascii="Times New Roman" w:hAnsi="Times New Roman" w:cs="Times New Roman"/>
          <w:sz w:val="28"/>
          <w:szCs w:val="28"/>
          <w:lang w:val="en-US"/>
        </w:rPr>
        <w:t>jp</w:t>
      </w:r>
      <w:proofErr w:type="spellEnd"/>
      <w:r w:rsidRPr="00942BA2">
        <w:rPr>
          <w:rFonts w:ascii="Times New Roman" w:hAnsi="Times New Roman" w:cs="Times New Roman"/>
          <w:sz w:val="28"/>
          <w:szCs w:val="28"/>
        </w:rPr>
        <w:t>/</w:t>
      </w:r>
      <w:r w:rsidRPr="00CA74A6">
        <w:rPr>
          <w:rFonts w:ascii="Times New Roman" w:hAnsi="Times New Roman" w:cs="Times New Roman"/>
          <w:sz w:val="28"/>
          <w:szCs w:val="28"/>
          <w:lang w:val="en-US"/>
        </w:rPr>
        <w:t>policy</w:t>
      </w:r>
      <w:r w:rsidRPr="00942BA2">
        <w:rPr>
          <w:rFonts w:ascii="Times New Roman" w:hAnsi="Times New Roman" w:cs="Times New Roman"/>
          <w:sz w:val="28"/>
          <w:szCs w:val="28"/>
        </w:rPr>
        <w:t>/</w:t>
      </w:r>
      <w:r w:rsidRPr="00CA74A6">
        <w:rPr>
          <w:rFonts w:ascii="Times New Roman" w:hAnsi="Times New Roman" w:cs="Times New Roman"/>
          <w:sz w:val="28"/>
          <w:szCs w:val="28"/>
          <w:lang w:val="en-US"/>
        </w:rPr>
        <w:t>security</w:t>
      </w:r>
      <w:r w:rsidRPr="00942BA2">
        <w:rPr>
          <w:rFonts w:ascii="Times New Roman" w:hAnsi="Times New Roman" w:cs="Times New Roman"/>
          <w:sz w:val="28"/>
          <w:szCs w:val="28"/>
        </w:rPr>
        <w:t>/</w:t>
      </w:r>
      <w:r w:rsidRPr="00CA74A6">
        <w:rPr>
          <w:rFonts w:ascii="Times New Roman" w:hAnsi="Times New Roman" w:cs="Times New Roman"/>
          <w:sz w:val="28"/>
          <w:szCs w:val="28"/>
          <w:lang w:val="en-US"/>
        </w:rPr>
        <w:t>defense</w:t>
      </w:r>
      <w:r w:rsidRPr="00942BA2">
        <w:rPr>
          <w:rFonts w:ascii="Times New Roman" w:hAnsi="Times New Roman" w:cs="Times New Roman"/>
          <w:sz w:val="28"/>
          <w:szCs w:val="28"/>
        </w:rPr>
        <w:t>96/ (</w:t>
      </w:r>
      <w:r w:rsidRPr="00CA74A6">
        <w:rPr>
          <w:rFonts w:ascii="Times New Roman" w:hAnsi="Times New Roman" w:cs="Times New Roman"/>
          <w:sz w:val="28"/>
          <w:szCs w:val="28"/>
        </w:rPr>
        <w:t>Дата</w:t>
      </w:r>
      <w:r w:rsidRPr="00942BA2">
        <w:rPr>
          <w:rFonts w:ascii="Times New Roman" w:hAnsi="Times New Roman" w:cs="Times New Roman"/>
          <w:sz w:val="28"/>
          <w:szCs w:val="28"/>
        </w:rPr>
        <w:t xml:space="preserve"> </w:t>
      </w:r>
      <w:r w:rsidRPr="00CA74A6">
        <w:rPr>
          <w:rFonts w:ascii="Times New Roman" w:hAnsi="Times New Roman" w:cs="Times New Roman"/>
          <w:sz w:val="28"/>
          <w:szCs w:val="28"/>
        </w:rPr>
        <w:t>обращения</w:t>
      </w:r>
      <w:r w:rsidRPr="00942BA2">
        <w:rPr>
          <w:rFonts w:ascii="Times New Roman" w:hAnsi="Times New Roman" w:cs="Times New Roman"/>
          <w:sz w:val="28"/>
          <w:szCs w:val="28"/>
        </w:rPr>
        <w:t xml:space="preserve"> 27.04.2017)</w:t>
      </w:r>
    </w:p>
    <w:p w:rsidR="00942BA2" w:rsidRDefault="00942BA2" w:rsidP="00942BA2">
      <w:pPr>
        <w:pStyle w:val="afc"/>
        <w:numPr>
          <w:ilvl w:val="0"/>
          <w:numId w:val="2"/>
        </w:numPr>
        <w:spacing w:after="0" w:line="360" w:lineRule="auto"/>
        <w:ind w:left="357" w:hanging="357"/>
        <w:jc w:val="both"/>
        <w:rPr>
          <w:rFonts w:ascii="Times New Roman" w:hAnsi="Times New Roman" w:cs="Times New Roman"/>
          <w:sz w:val="28"/>
          <w:szCs w:val="28"/>
        </w:rPr>
      </w:pPr>
      <w:r w:rsidRPr="00125F33">
        <w:rPr>
          <w:rFonts w:ascii="Times New Roman" w:hAnsi="Times New Roman" w:cs="Times New Roman"/>
          <w:sz w:val="28"/>
          <w:szCs w:val="28"/>
        </w:rPr>
        <w:t xml:space="preserve"> </w:t>
      </w:r>
      <w:r w:rsidRPr="00CA74A6">
        <w:rPr>
          <w:rFonts w:ascii="Times New Roman" w:hAnsi="Times New Roman" w:cs="Times New Roman"/>
          <w:sz w:val="28"/>
          <w:szCs w:val="28"/>
          <w:lang w:val="en-US"/>
        </w:rPr>
        <w:t>The guidelines for Japan-U.S. defense cooperation (September 23, 1997).</w:t>
      </w:r>
      <w:r w:rsidRPr="00942BA2">
        <w:rPr>
          <w:rFonts w:ascii="Times New Roman" w:hAnsi="Times New Roman" w:cs="Times New Roman"/>
          <w:sz w:val="28"/>
          <w:szCs w:val="28"/>
          <w:lang w:val="en-US"/>
        </w:rPr>
        <w:t xml:space="preserve"> </w:t>
      </w:r>
      <w:r>
        <w:rPr>
          <w:rFonts w:ascii="Times New Roman" w:hAnsi="Times New Roman" w:cs="Times New Roman"/>
          <w:sz w:val="28"/>
          <w:szCs w:val="28"/>
        </w:rPr>
        <w:t>От</w:t>
      </w:r>
      <w:r w:rsidRPr="00942BA2">
        <w:rPr>
          <w:rFonts w:ascii="Times New Roman" w:hAnsi="Times New Roman" w:cs="Times New Roman"/>
          <w:sz w:val="28"/>
          <w:szCs w:val="28"/>
        </w:rPr>
        <w:t xml:space="preserve"> 23.09.1997. </w:t>
      </w:r>
      <w:r w:rsidRPr="00CA74A6">
        <w:rPr>
          <w:rFonts w:ascii="Times New Roman" w:hAnsi="Times New Roman" w:cs="Times New Roman"/>
          <w:sz w:val="28"/>
          <w:szCs w:val="28"/>
          <w:lang w:val="en-US"/>
        </w:rPr>
        <w:t>Ministry</w:t>
      </w:r>
      <w:r w:rsidRPr="00942BA2">
        <w:rPr>
          <w:rFonts w:ascii="Times New Roman" w:hAnsi="Times New Roman" w:cs="Times New Roman"/>
          <w:sz w:val="28"/>
          <w:szCs w:val="28"/>
        </w:rPr>
        <w:t xml:space="preserve"> </w:t>
      </w:r>
      <w:r w:rsidRPr="00CA74A6">
        <w:rPr>
          <w:rFonts w:ascii="Times New Roman" w:hAnsi="Times New Roman" w:cs="Times New Roman"/>
          <w:sz w:val="28"/>
          <w:szCs w:val="28"/>
          <w:lang w:val="en-US"/>
        </w:rPr>
        <w:t>of</w:t>
      </w:r>
      <w:r w:rsidRPr="00942BA2">
        <w:rPr>
          <w:rFonts w:ascii="Times New Roman" w:hAnsi="Times New Roman" w:cs="Times New Roman"/>
          <w:sz w:val="28"/>
          <w:szCs w:val="28"/>
        </w:rPr>
        <w:t xml:space="preserve"> </w:t>
      </w:r>
      <w:r w:rsidRPr="00CA74A6">
        <w:rPr>
          <w:rFonts w:ascii="Times New Roman" w:hAnsi="Times New Roman" w:cs="Times New Roman"/>
          <w:sz w:val="28"/>
          <w:szCs w:val="28"/>
          <w:lang w:val="en-US"/>
        </w:rPr>
        <w:t>Defense</w:t>
      </w:r>
      <w:r>
        <w:rPr>
          <w:rFonts w:ascii="Times New Roman" w:hAnsi="Times New Roman" w:cs="Times New Roman"/>
          <w:sz w:val="28"/>
          <w:szCs w:val="28"/>
        </w:rPr>
        <w:t>.</w:t>
      </w:r>
      <w:r w:rsidRPr="00942BA2">
        <w:rPr>
          <w:rFonts w:ascii="Times New Roman" w:hAnsi="Times New Roman" w:cs="Times New Roman"/>
          <w:sz w:val="28"/>
          <w:szCs w:val="28"/>
        </w:rPr>
        <w:t xml:space="preserve"> [</w:t>
      </w:r>
      <w:r w:rsidRPr="00CA74A6">
        <w:rPr>
          <w:rFonts w:ascii="Times New Roman" w:hAnsi="Times New Roman" w:cs="Times New Roman"/>
          <w:sz w:val="28"/>
          <w:szCs w:val="28"/>
        </w:rPr>
        <w:t>Электронный</w:t>
      </w:r>
      <w:r w:rsidRPr="00942BA2">
        <w:rPr>
          <w:rFonts w:ascii="Times New Roman" w:hAnsi="Times New Roman" w:cs="Times New Roman"/>
          <w:sz w:val="28"/>
          <w:szCs w:val="28"/>
        </w:rPr>
        <w:t xml:space="preserve"> </w:t>
      </w:r>
      <w:r w:rsidRPr="00CA74A6">
        <w:rPr>
          <w:rFonts w:ascii="Times New Roman" w:hAnsi="Times New Roman" w:cs="Times New Roman"/>
          <w:sz w:val="28"/>
          <w:szCs w:val="28"/>
        </w:rPr>
        <w:t>ресурс] URL: http://www.mod.go.jp/e/d_act/anpo/19970923.html (Дата обращения 27.04.2017)</w:t>
      </w:r>
    </w:p>
    <w:p w:rsidR="00942BA2" w:rsidRDefault="00942BA2" w:rsidP="00942BA2">
      <w:pPr>
        <w:pStyle w:val="afc"/>
        <w:numPr>
          <w:ilvl w:val="0"/>
          <w:numId w:val="2"/>
        </w:numPr>
        <w:spacing w:after="0" w:line="360" w:lineRule="auto"/>
        <w:ind w:left="357" w:hanging="357"/>
        <w:jc w:val="both"/>
        <w:rPr>
          <w:rFonts w:ascii="Times New Roman" w:hAnsi="Times New Roman" w:cs="Times New Roman"/>
          <w:sz w:val="28"/>
          <w:szCs w:val="28"/>
        </w:rPr>
      </w:pPr>
      <w:r w:rsidRPr="00125F33">
        <w:rPr>
          <w:rFonts w:ascii="Times New Roman" w:hAnsi="Times New Roman" w:cs="Times New Roman"/>
          <w:sz w:val="28"/>
          <w:szCs w:val="28"/>
        </w:rPr>
        <w:t xml:space="preserve"> </w:t>
      </w:r>
      <w:r w:rsidR="00621CE5" w:rsidRPr="002035D4">
        <w:rPr>
          <w:rFonts w:ascii="Times New Roman" w:hAnsi="Times New Roman" w:cs="Times New Roman"/>
          <w:sz w:val="28"/>
          <w:szCs w:val="28"/>
          <w:lang w:val="en-US"/>
        </w:rPr>
        <w:t>White</w:t>
      </w:r>
      <w:r w:rsidR="00621CE5" w:rsidRPr="00942BA2">
        <w:rPr>
          <w:rFonts w:ascii="Times New Roman" w:hAnsi="Times New Roman" w:cs="Times New Roman"/>
          <w:sz w:val="28"/>
          <w:szCs w:val="28"/>
          <w:lang w:val="en-US"/>
        </w:rPr>
        <w:t xml:space="preserve"> </w:t>
      </w:r>
      <w:r w:rsidR="00621CE5" w:rsidRPr="002035D4">
        <w:rPr>
          <w:rFonts w:ascii="Times New Roman" w:hAnsi="Times New Roman" w:cs="Times New Roman"/>
          <w:sz w:val="28"/>
          <w:szCs w:val="28"/>
          <w:lang w:val="en-US"/>
        </w:rPr>
        <w:t>Paper</w:t>
      </w:r>
      <w:r w:rsidR="00621CE5" w:rsidRPr="00942BA2">
        <w:rPr>
          <w:rFonts w:ascii="Times New Roman" w:hAnsi="Times New Roman" w:cs="Times New Roman"/>
          <w:sz w:val="28"/>
          <w:szCs w:val="28"/>
          <w:lang w:val="en-US"/>
        </w:rPr>
        <w:t xml:space="preserve"> 2013. </w:t>
      </w:r>
      <w:r w:rsidR="00621CE5" w:rsidRPr="002035D4">
        <w:rPr>
          <w:rFonts w:ascii="Times New Roman" w:hAnsi="Times New Roman" w:cs="Times New Roman"/>
          <w:sz w:val="28"/>
          <w:szCs w:val="28"/>
          <w:lang w:val="en-US"/>
        </w:rPr>
        <w:t>Ministry</w:t>
      </w:r>
      <w:r w:rsidR="00621CE5" w:rsidRPr="00942BA2">
        <w:rPr>
          <w:rFonts w:ascii="Times New Roman" w:hAnsi="Times New Roman" w:cs="Times New Roman"/>
          <w:sz w:val="28"/>
          <w:szCs w:val="28"/>
          <w:lang w:val="en-US"/>
        </w:rPr>
        <w:t xml:space="preserve"> </w:t>
      </w:r>
      <w:r w:rsidR="00621CE5" w:rsidRPr="002035D4">
        <w:rPr>
          <w:rFonts w:ascii="Times New Roman" w:hAnsi="Times New Roman" w:cs="Times New Roman"/>
          <w:sz w:val="28"/>
          <w:szCs w:val="28"/>
          <w:lang w:val="en-US"/>
        </w:rPr>
        <w:t>of</w:t>
      </w:r>
      <w:r w:rsidR="00621CE5" w:rsidRPr="00942BA2">
        <w:rPr>
          <w:rFonts w:ascii="Times New Roman" w:hAnsi="Times New Roman" w:cs="Times New Roman"/>
          <w:sz w:val="28"/>
          <w:szCs w:val="28"/>
          <w:lang w:val="en-US"/>
        </w:rPr>
        <w:t xml:space="preserve"> </w:t>
      </w:r>
      <w:r w:rsidR="00621CE5" w:rsidRPr="002035D4">
        <w:rPr>
          <w:rFonts w:ascii="Times New Roman" w:hAnsi="Times New Roman" w:cs="Times New Roman"/>
          <w:sz w:val="28"/>
          <w:szCs w:val="28"/>
          <w:lang w:val="en-US"/>
        </w:rPr>
        <w:t>Defense</w:t>
      </w:r>
      <w:r w:rsidR="00621CE5" w:rsidRPr="00942BA2">
        <w:rPr>
          <w:rFonts w:ascii="Times New Roman" w:hAnsi="Times New Roman" w:cs="Times New Roman"/>
          <w:sz w:val="28"/>
          <w:szCs w:val="28"/>
          <w:lang w:val="en-US"/>
        </w:rPr>
        <w:t xml:space="preserve">. </w:t>
      </w:r>
      <w:r w:rsidR="00621CE5" w:rsidRPr="002035D4">
        <w:rPr>
          <w:rFonts w:ascii="Times New Roman" w:hAnsi="Times New Roman" w:cs="Times New Roman"/>
          <w:sz w:val="28"/>
          <w:szCs w:val="28"/>
        </w:rPr>
        <w:t>[Электронный ресурс] URL: http://www.mod.go.jp/e/publ/w_paper/pdf/2013/24_Part2_Chapter1_Sec4.pdf (Дата обращения 02.05.2017)</w:t>
      </w:r>
    </w:p>
    <w:p w:rsidR="00621CE5" w:rsidRDefault="00621CE5" w:rsidP="00942BA2">
      <w:pPr>
        <w:pStyle w:val="afc"/>
        <w:numPr>
          <w:ilvl w:val="0"/>
          <w:numId w:val="2"/>
        </w:numPr>
        <w:spacing w:after="0" w:line="360" w:lineRule="auto"/>
        <w:ind w:left="357" w:hanging="357"/>
        <w:jc w:val="both"/>
        <w:rPr>
          <w:rFonts w:ascii="Times New Roman" w:hAnsi="Times New Roman" w:cs="Times New Roman"/>
          <w:sz w:val="28"/>
          <w:szCs w:val="28"/>
        </w:rPr>
      </w:pPr>
      <w:r w:rsidRPr="00125F33">
        <w:rPr>
          <w:rFonts w:ascii="Times New Roman" w:hAnsi="Times New Roman" w:cs="Times New Roman"/>
          <w:sz w:val="28"/>
          <w:szCs w:val="28"/>
        </w:rPr>
        <w:t xml:space="preserve"> </w:t>
      </w:r>
      <w:r w:rsidRPr="00621CE5">
        <w:rPr>
          <w:rFonts w:ascii="Times New Roman" w:hAnsi="Times New Roman" w:cs="Times New Roman"/>
          <w:sz w:val="28"/>
          <w:szCs w:val="28"/>
          <w:lang w:val="en-US"/>
        </w:rPr>
        <w:t xml:space="preserve">Diplomatic Bluebook for 2014.  </w:t>
      </w:r>
      <w:r w:rsidRPr="00DD785C">
        <w:rPr>
          <w:rFonts w:ascii="Times New Roman" w:hAnsi="Times New Roman" w:cs="Times New Roman"/>
          <w:sz w:val="28"/>
          <w:szCs w:val="28"/>
          <w:lang w:val="en-US"/>
        </w:rPr>
        <w:t>Ministry</w:t>
      </w:r>
      <w:r w:rsidRPr="00621CE5">
        <w:rPr>
          <w:rFonts w:ascii="Times New Roman" w:hAnsi="Times New Roman" w:cs="Times New Roman"/>
          <w:sz w:val="28"/>
          <w:szCs w:val="28"/>
          <w:lang w:val="en-US"/>
        </w:rPr>
        <w:t xml:space="preserve"> </w:t>
      </w:r>
      <w:r w:rsidRPr="00DD785C">
        <w:rPr>
          <w:rFonts w:ascii="Times New Roman" w:hAnsi="Times New Roman" w:cs="Times New Roman"/>
          <w:sz w:val="28"/>
          <w:szCs w:val="28"/>
          <w:lang w:val="en-US"/>
        </w:rPr>
        <w:t>of</w:t>
      </w:r>
      <w:r w:rsidRPr="00621CE5">
        <w:rPr>
          <w:rFonts w:ascii="Times New Roman" w:hAnsi="Times New Roman" w:cs="Times New Roman"/>
          <w:sz w:val="28"/>
          <w:szCs w:val="28"/>
          <w:lang w:val="en-US"/>
        </w:rPr>
        <w:t xml:space="preserve"> </w:t>
      </w:r>
      <w:r w:rsidRPr="00DD785C">
        <w:rPr>
          <w:rFonts w:ascii="Times New Roman" w:hAnsi="Times New Roman" w:cs="Times New Roman"/>
          <w:sz w:val="28"/>
          <w:szCs w:val="28"/>
          <w:lang w:val="en-US"/>
        </w:rPr>
        <w:t>Foreign</w:t>
      </w:r>
      <w:r w:rsidRPr="00621CE5">
        <w:rPr>
          <w:rFonts w:ascii="Times New Roman" w:hAnsi="Times New Roman" w:cs="Times New Roman"/>
          <w:sz w:val="28"/>
          <w:szCs w:val="28"/>
          <w:lang w:val="en-US"/>
        </w:rPr>
        <w:t xml:space="preserve"> </w:t>
      </w:r>
      <w:r w:rsidRPr="00DD785C">
        <w:rPr>
          <w:rFonts w:ascii="Times New Roman" w:hAnsi="Times New Roman" w:cs="Times New Roman"/>
          <w:sz w:val="28"/>
          <w:szCs w:val="28"/>
          <w:lang w:val="en-US"/>
        </w:rPr>
        <w:t>Affairs</w:t>
      </w:r>
      <w:r w:rsidRPr="00621CE5">
        <w:rPr>
          <w:rFonts w:ascii="Times New Roman" w:hAnsi="Times New Roman" w:cs="Times New Roman"/>
          <w:sz w:val="28"/>
          <w:szCs w:val="28"/>
          <w:lang w:val="en-US"/>
        </w:rPr>
        <w:t xml:space="preserve"> </w:t>
      </w:r>
      <w:r w:rsidRPr="00DD785C">
        <w:rPr>
          <w:rFonts w:ascii="Times New Roman" w:hAnsi="Times New Roman" w:cs="Times New Roman"/>
          <w:sz w:val="28"/>
          <w:szCs w:val="28"/>
          <w:lang w:val="en-US"/>
        </w:rPr>
        <w:t>of</w:t>
      </w:r>
      <w:r w:rsidRPr="00621CE5">
        <w:rPr>
          <w:rFonts w:ascii="Times New Roman" w:hAnsi="Times New Roman" w:cs="Times New Roman"/>
          <w:sz w:val="28"/>
          <w:szCs w:val="28"/>
          <w:lang w:val="en-US"/>
        </w:rPr>
        <w:t xml:space="preserve"> </w:t>
      </w:r>
      <w:r w:rsidRPr="00DD785C">
        <w:rPr>
          <w:rFonts w:ascii="Times New Roman" w:hAnsi="Times New Roman" w:cs="Times New Roman"/>
          <w:sz w:val="28"/>
          <w:szCs w:val="28"/>
          <w:lang w:val="en-US"/>
        </w:rPr>
        <w:t>Japan</w:t>
      </w:r>
      <w:r w:rsidRPr="00621CE5">
        <w:rPr>
          <w:rFonts w:ascii="Times New Roman" w:hAnsi="Times New Roman" w:cs="Times New Roman"/>
          <w:sz w:val="28"/>
          <w:szCs w:val="28"/>
          <w:lang w:val="en-US"/>
        </w:rPr>
        <w:t xml:space="preserve">. </w:t>
      </w:r>
      <w:r w:rsidRPr="00DD785C">
        <w:rPr>
          <w:rFonts w:ascii="Times New Roman" w:hAnsi="Times New Roman" w:cs="Times New Roman"/>
          <w:sz w:val="28"/>
          <w:szCs w:val="28"/>
        </w:rPr>
        <w:t xml:space="preserve">[Электронный ресурс] URL: </w:t>
      </w:r>
      <w:r w:rsidRPr="002C7BCA">
        <w:rPr>
          <w:rFonts w:ascii="Times New Roman" w:hAnsi="Times New Roman" w:cs="Times New Roman"/>
          <w:sz w:val="28"/>
          <w:szCs w:val="28"/>
        </w:rPr>
        <w:t xml:space="preserve">http://www.mofa.go.jp/fp/pp/page22e_000566.html </w:t>
      </w:r>
      <w:r w:rsidRPr="00DD785C">
        <w:rPr>
          <w:rFonts w:ascii="Times New Roman" w:hAnsi="Times New Roman" w:cs="Times New Roman"/>
          <w:sz w:val="28"/>
          <w:szCs w:val="28"/>
        </w:rPr>
        <w:t xml:space="preserve">(Дата обращения </w:t>
      </w:r>
      <w:r>
        <w:rPr>
          <w:rFonts w:ascii="Times New Roman" w:hAnsi="Times New Roman" w:cs="Times New Roman"/>
          <w:sz w:val="28"/>
          <w:szCs w:val="28"/>
        </w:rPr>
        <w:t>15</w:t>
      </w:r>
      <w:r w:rsidRPr="00DD785C">
        <w:rPr>
          <w:rFonts w:ascii="Times New Roman" w:hAnsi="Times New Roman" w:cs="Times New Roman"/>
          <w:sz w:val="28"/>
          <w:szCs w:val="28"/>
        </w:rPr>
        <w:t>.05.2017)</w:t>
      </w:r>
    </w:p>
    <w:p w:rsidR="00621CE5" w:rsidRPr="00621CE5" w:rsidRDefault="00621CE5" w:rsidP="00942BA2">
      <w:pPr>
        <w:pStyle w:val="afc"/>
        <w:numPr>
          <w:ilvl w:val="0"/>
          <w:numId w:val="2"/>
        </w:numPr>
        <w:spacing w:after="0" w:line="360" w:lineRule="auto"/>
        <w:ind w:left="357" w:hanging="357"/>
        <w:jc w:val="both"/>
        <w:rPr>
          <w:rFonts w:ascii="Times New Roman" w:hAnsi="Times New Roman" w:cs="Times New Roman"/>
          <w:sz w:val="28"/>
          <w:szCs w:val="28"/>
          <w:lang w:val="en-US"/>
        </w:rPr>
      </w:pPr>
      <w:r w:rsidRPr="00125F33">
        <w:rPr>
          <w:rFonts w:ascii="Times New Roman" w:hAnsi="Times New Roman" w:cs="Times New Roman"/>
          <w:sz w:val="28"/>
          <w:szCs w:val="28"/>
        </w:rPr>
        <w:t xml:space="preserve"> </w:t>
      </w:r>
      <w:r w:rsidRPr="002035D4">
        <w:rPr>
          <w:rFonts w:ascii="Times New Roman" w:hAnsi="Times New Roman" w:cs="Times New Roman"/>
          <w:sz w:val="28"/>
          <w:szCs w:val="28"/>
          <w:lang w:val="en-US"/>
        </w:rPr>
        <w:t xml:space="preserve">Cabinet Decision on Development of Seamless Security Legislation to Ensure Japan’s Survival and </w:t>
      </w:r>
      <w:proofErr w:type="gramStart"/>
      <w:r w:rsidRPr="002035D4">
        <w:rPr>
          <w:rFonts w:ascii="Times New Roman" w:hAnsi="Times New Roman" w:cs="Times New Roman"/>
          <w:sz w:val="28"/>
          <w:szCs w:val="28"/>
          <w:lang w:val="en-US"/>
        </w:rPr>
        <w:t>Protect</w:t>
      </w:r>
      <w:proofErr w:type="gramEnd"/>
      <w:r w:rsidRPr="002035D4">
        <w:rPr>
          <w:rFonts w:ascii="Times New Roman" w:hAnsi="Times New Roman" w:cs="Times New Roman"/>
          <w:sz w:val="28"/>
          <w:szCs w:val="28"/>
          <w:lang w:val="en-US"/>
        </w:rPr>
        <w:t xml:space="preserve"> its People July 1, 2014.</w:t>
      </w:r>
      <w:r w:rsidRPr="002C7BCA">
        <w:rPr>
          <w:rFonts w:ascii="Times New Roman" w:hAnsi="Times New Roman" w:cs="Times New Roman"/>
          <w:sz w:val="28"/>
          <w:szCs w:val="28"/>
          <w:lang w:val="en-US"/>
        </w:rPr>
        <w:t xml:space="preserve"> </w:t>
      </w:r>
      <w:r>
        <w:rPr>
          <w:rFonts w:ascii="Times New Roman" w:hAnsi="Times New Roman" w:cs="Times New Roman"/>
          <w:sz w:val="28"/>
          <w:szCs w:val="28"/>
        </w:rPr>
        <w:t>От</w:t>
      </w:r>
      <w:r w:rsidRPr="00621CE5">
        <w:rPr>
          <w:rFonts w:ascii="Times New Roman" w:hAnsi="Times New Roman" w:cs="Times New Roman"/>
          <w:sz w:val="28"/>
          <w:szCs w:val="28"/>
          <w:lang w:val="en-US"/>
        </w:rPr>
        <w:t xml:space="preserve"> 01.07.2014. </w:t>
      </w:r>
      <w:r w:rsidRPr="002035D4">
        <w:rPr>
          <w:rFonts w:ascii="Times New Roman" w:hAnsi="Times New Roman" w:cs="Times New Roman"/>
          <w:sz w:val="28"/>
          <w:szCs w:val="28"/>
          <w:lang w:val="en-US"/>
        </w:rPr>
        <w:t>Prime Min</w:t>
      </w:r>
      <w:r>
        <w:rPr>
          <w:rFonts w:ascii="Times New Roman" w:hAnsi="Times New Roman" w:cs="Times New Roman"/>
          <w:sz w:val="28"/>
          <w:szCs w:val="28"/>
          <w:lang w:val="en-US"/>
        </w:rPr>
        <w:t>ister of Japan and His Cabinet.</w:t>
      </w:r>
      <w:r w:rsidRPr="00621CE5">
        <w:rPr>
          <w:rFonts w:ascii="Times New Roman" w:hAnsi="Times New Roman" w:cs="Times New Roman"/>
          <w:sz w:val="28"/>
          <w:szCs w:val="28"/>
          <w:lang w:val="en-US"/>
        </w:rPr>
        <w:t xml:space="preserve"> [</w:t>
      </w:r>
      <w:r w:rsidRPr="002035D4">
        <w:rPr>
          <w:rFonts w:ascii="Times New Roman" w:hAnsi="Times New Roman" w:cs="Times New Roman"/>
          <w:sz w:val="28"/>
          <w:szCs w:val="28"/>
        </w:rPr>
        <w:t>Электронный</w:t>
      </w:r>
      <w:r w:rsidRPr="00621CE5">
        <w:rPr>
          <w:rFonts w:ascii="Times New Roman" w:hAnsi="Times New Roman" w:cs="Times New Roman"/>
          <w:sz w:val="28"/>
          <w:szCs w:val="28"/>
          <w:lang w:val="en-US"/>
        </w:rPr>
        <w:t xml:space="preserve"> </w:t>
      </w:r>
      <w:r w:rsidRPr="002035D4">
        <w:rPr>
          <w:rFonts w:ascii="Times New Roman" w:hAnsi="Times New Roman" w:cs="Times New Roman"/>
          <w:sz w:val="28"/>
          <w:szCs w:val="28"/>
        </w:rPr>
        <w:t>ресурс</w:t>
      </w:r>
      <w:r w:rsidRPr="00621CE5">
        <w:rPr>
          <w:rFonts w:ascii="Times New Roman" w:hAnsi="Times New Roman" w:cs="Times New Roman"/>
          <w:sz w:val="28"/>
          <w:szCs w:val="28"/>
          <w:lang w:val="en-US"/>
        </w:rPr>
        <w:t xml:space="preserve">] URL: </w:t>
      </w:r>
      <w:r w:rsidRPr="00621CE5">
        <w:rPr>
          <w:rFonts w:ascii="Times New Roman" w:hAnsi="Times New Roman" w:cs="Times New Roman"/>
          <w:sz w:val="28"/>
          <w:szCs w:val="28"/>
          <w:lang w:val="en-US"/>
        </w:rPr>
        <w:lastRenderedPageBreak/>
        <w:t>http://japan.kantei.go.jp/96_abe/decisions/2014/__icsFiles/afieldfile/2014/07/03/anpohosei_eng.pdf (</w:t>
      </w:r>
      <w:r w:rsidRPr="002035D4">
        <w:rPr>
          <w:rFonts w:ascii="Times New Roman" w:hAnsi="Times New Roman" w:cs="Times New Roman"/>
          <w:sz w:val="28"/>
          <w:szCs w:val="28"/>
        </w:rPr>
        <w:t>Дата</w:t>
      </w:r>
      <w:r w:rsidRPr="00621CE5">
        <w:rPr>
          <w:rFonts w:ascii="Times New Roman" w:hAnsi="Times New Roman" w:cs="Times New Roman"/>
          <w:sz w:val="28"/>
          <w:szCs w:val="28"/>
          <w:lang w:val="en-US"/>
        </w:rPr>
        <w:t xml:space="preserve"> </w:t>
      </w:r>
      <w:r w:rsidRPr="002035D4">
        <w:rPr>
          <w:rFonts w:ascii="Times New Roman" w:hAnsi="Times New Roman" w:cs="Times New Roman"/>
          <w:sz w:val="28"/>
          <w:szCs w:val="28"/>
        </w:rPr>
        <w:t>обращения</w:t>
      </w:r>
      <w:r w:rsidRPr="00621CE5">
        <w:rPr>
          <w:rFonts w:ascii="Times New Roman" w:hAnsi="Times New Roman" w:cs="Times New Roman"/>
          <w:sz w:val="28"/>
          <w:szCs w:val="28"/>
          <w:lang w:val="en-US"/>
        </w:rPr>
        <w:t xml:space="preserve"> 10.05.2017)</w:t>
      </w:r>
    </w:p>
    <w:p w:rsidR="00621CE5" w:rsidRDefault="00621CE5" w:rsidP="00942BA2">
      <w:pPr>
        <w:pStyle w:val="afc"/>
        <w:numPr>
          <w:ilvl w:val="0"/>
          <w:numId w:val="2"/>
        </w:numPr>
        <w:spacing w:after="0" w:line="360" w:lineRule="auto"/>
        <w:ind w:left="357" w:hanging="357"/>
        <w:jc w:val="both"/>
        <w:rPr>
          <w:rFonts w:ascii="Times New Roman" w:hAnsi="Times New Roman" w:cs="Times New Roman"/>
          <w:sz w:val="28"/>
          <w:szCs w:val="28"/>
        </w:rPr>
      </w:pPr>
      <w:r w:rsidRPr="00621CE5">
        <w:rPr>
          <w:rFonts w:ascii="Times New Roman" w:hAnsi="Times New Roman" w:cs="Times New Roman"/>
          <w:sz w:val="28"/>
          <w:szCs w:val="28"/>
          <w:lang w:val="en-US"/>
        </w:rPr>
        <w:t xml:space="preserve"> </w:t>
      </w:r>
      <w:r w:rsidRPr="002C7BCA">
        <w:rPr>
          <w:rFonts w:ascii="Times New Roman" w:hAnsi="Times New Roman" w:cs="Times New Roman"/>
          <w:sz w:val="28"/>
          <w:szCs w:val="28"/>
          <w:lang w:val="en-US"/>
        </w:rPr>
        <w:t>Diplomatic</w:t>
      </w:r>
      <w:r w:rsidRPr="00621CE5">
        <w:rPr>
          <w:rFonts w:ascii="Times New Roman" w:hAnsi="Times New Roman" w:cs="Times New Roman"/>
          <w:sz w:val="28"/>
          <w:szCs w:val="28"/>
          <w:lang w:val="en-US"/>
        </w:rPr>
        <w:t xml:space="preserve"> </w:t>
      </w:r>
      <w:r w:rsidRPr="002C7BCA">
        <w:rPr>
          <w:rFonts w:ascii="Times New Roman" w:hAnsi="Times New Roman" w:cs="Times New Roman"/>
          <w:sz w:val="28"/>
          <w:szCs w:val="28"/>
          <w:lang w:val="en-US"/>
        </w:rPr>
        <w:t>Bluebook</w:t>
      </w:r>
      <w:r w:rsidRPr="00621CE5">
        <w:rPr>
          <w:rFonts w:ascii="Times New Roman" w:hAnsi="Times New Roman" w:cs="Times New Roman"/>
          <w:sz w:val="28"/>
          <w:szCs w:val="28"/>
          <w:lang w:val="en-US"/>
        </w:rPr>
        <w:t xml:space="preserve"> </w:t>
      </w:r>
      <w:r w:rsidRPr="002C7BCA">
        <w:rPr>
          <w:rFonts w:ascii="Times New Roman" w:hAnsi="Times New Roman" w:cs="Times New Roman"/>
          <w:sz w:val="28"/>
          <w:szCs w:val="28"/>
          <w:lang w:val="en-US"/>
        </w:rPr>
        <w:t>for</w:t>
      </w:r>
      <w:r w:rsidRPr="00621CE5">
        <w:rPr>
          <w:rFonts w:ascii="Times New Roman" w:hAnsi="Times New Roman" w:cs="Times New Roman"/>
          <w:sz w:val="28"/>
          <w:szCs w:val="28"/>
          <w:lang w:val="en-US"/>
        </w:rPr>
        <w:t xml:space="preserve"> 2015. </w:t>
      </w:r>
      <w:r w:rsidRPr="00DD785C">
        <w:rPr>
          <w:rFonts w:ascii="Times New Roman" w:hAnsi="Times New Roman" w:cs="Times New Roman"/>
          <w:sz w:val="28"/>
          <w:szCs w:val="28"/>
          <w:lang w:val="en-US"/>
        </w:rPr>
        <w:t>Minist</w:t>
      </w:r>
      <w:r>
        <w:rPr>
          <w:rFonts w:ascii="Times New Roman" w:hAnsi="Times New Roman" w:cs="Times New Roman"/>
          <w:sz w:val="28"/>
          <w:szCs w:val="28"/>
          <w:lang w:val="en-US"/>
        </w:rPr>
        <w:t>ry of Foreign Affairs of Japan.</w:t>
      </w:r>
      <w:r w:rsidRPr="00621CE5">
        <w:rPr>
          <w:rFonts w:ascii="Times New Roman" w:hAnsi="Times New Roman" w:cs="Times New Roman"/>
          <w:sz w:val="28"/>
          <w:szCs w:val="28"/>
          <w:lang w:val="en-US"/>
        </w:rPr>
        <w:t xml:space="preserve"> </w:t>
      </w:r>
      <w:r w:rsidRPr="00621CE5">
        <w:rPr>
          <w:rFonts w:ascii="Times New Roman" w:hAnsi="Times New Roman" w:cs="Times New Roman"/>
          <w:sz w:val="28"/>
          <w:szCs w:val="28"/>
        </w:rPr>
        <w:t>[</w:t>
      </w:r>
      <w:r w:rsidRPr="00DD785C">
        <w:rPr>
          <w:rFonts w:ascii="Times New Roman" w:hAnsi="Times New Roman" w:cs="Times New Roman"/>
          <w:sz w:val="28"/>
          <w:szCs w:val="28"/>
        </w:rPr>
        <w:t>Электронный</w:t>
      </w:r>
      <w:r w:rsidRPr="00621CE5">
        <w:rPr>
          <w:rFonts w:ascii="Times New Roman" w:hAnsi="Times New Roman" w:cs="Times New Roman"/>
          <w:sz w:val="28"/>
          <w:szCs w:val="28"/>
        </w:rPr>
        <w:t xml:space="preserve"> </w:t>
      </w:r>
      <w:r w:rsidRPr="00DD785C">
        <w:rPr>
          <w:rFonts w:ascii="Times New Roman" w:hAnsi="Times New Roman" w:cs="Times New Roman"/>
          <w:sz w:val="28"/>
          <w:szCs w:val="28"/>
        </w:rPr>
        <w:t>ресурс</w:t>
      </w:r>
      <w:r w:rsidRPr="00621CE5">
        <w:rPr>
          <w:rFonts w:ascii="Times New Roman" w:hAnsi="Times New Roman" w:cs="Times New Roman"/>
          <w:sz w:val="28"/>
          <w:szCs w:val="28"/>
        </w:rPr>
        <w:t xml:space="preserve">] </w:t>
      </w:r>
      <w:r w:rsidRPr="002C7BCA">
        <w:rPr>
          <w:rFonts w:ascii="Times New Roman" w:hAnsi="Times New Roman" w:cs="Times New Roman"/>
          <w:sz w:val="28"/>
          <w:szCs w:val="28"/>
          <w:lang w:val="en-US"/>
        </w:rPr>
        <w:t>URL</w:t>
      </w:r>
      <w:r w:rsidRPr="00621CE5">
        <w:rPr>
          <w:rFonts w:ascii="Times New Roman" w:hAnsi="Times New Roman" w:cs="Times New Roman"/>
          <w:sz w:val="28"/>
          <w:szCs w:val="28"/>
        </w:rPr>
        <w:t xml:space="preserve">: </w:t>
      </w:r>
      <w:r w:rsidRPr="002C7BCA">
        <w:rPr>
          <w:rFonts w:ascii="Times New Roman" w:hAnsi="Times New Roman" w:cs="Times New Roman"/>
          <w:sz w:val="28"/>
          <w:szCs w:val="28"/>
          <w:lang w:val="en-US"/>
        </w:rPr>
        <w:t>http</w:t>
      </w:r>
      <w:r w:rsidRPr="00621CE5">
        <w:rPr>
          <w:rFonts w:ascii="Times New Roman" w:hAnsi="Times New Roman" w:cs="Times New Roman"/>
          <w:sz w:val="28"/>
          <w:szCs w:val="28"/>
        </w:rPr>
        <w:t>://</w:t>
      </w:r>
      <w:r w:rsidRPr="002C7BCA">
        <w:rPr>
          <w:rFonts w:ascii="Times New Roman" w:hAnsi="Times New Roman" w:cs="Times New Roman"/>
          <w:sz w:val="28"/>
          <w:szCs w:val="28"/>
          <w:lang w:val="en-US"/>
        </w:rPr>
        <w:t>www</w:t>
      </w:r>
      <w:r w:rsidRPr="00621CE5">
        <w:rPr>
          <w:rFonts w:ascii="Times New Roman" w:hAnsi="Times New Roman" w:cs="Times New Roman"/>
          <w:sz w:val="28"/>
          <w:szCs w:val="28"/>
        </w:rPr>
        <w:t>.</w:t>
      </w:r>
      <w:proofErr w:type="spellStart"/>
      <w:r w:rsidRPr="002C7BCA">
        <w:rPr>
          <w:rFonts w:ascii="Times New Roman" w:hAnsi="Times New Roman" w:cs="Times New Roman"/>
          <w:sz w:val="28"/>
          <w:szCs w:val="28"/>
          <w:lang w:val="en-US"/>
        </w:rPr>
        <w:t>mofa</w:t>
      </w:r>
      <w:proofErr w:type="spellEnd"/>
      <w:r w:rsidRPr="00621CE5">
        <w:rPr>
          <w:rFonts w:ascii="Times New Roman" w:hAnsi="Times New Roman" w:cs="Times New Roman"/>
          <w:sz w:val="28"/>
          <w:szCs w:val="28"/>
        </w:rPr>
        <w:t>.</w:t>
      </w:r>
      <w:r w:rsidRPr="002C7BCA">
        <w:rPr>
          <w:rFonts w:ascii="Times New Roman" w:hAnsi="Times New Roman" w:cs="Times New Roman"/>
          <w:sz w:val="28"/>
          <w:szCs w:val="28"/>
          <w:lang w:val="en-US"/>
        </w:rPr>
        <w:t>go</w:t>
      </w:r>
      <w:r w:rsidRPr="00621CE5">
        <w:rPr>
          <w:rFonts w:ascii="Times New Roman" w:hAnsi="Times New Roman" w:cs="Times New Roman"/>
          <w:sz w:val="28"/>
          <w:szCs w:val="28"/>
        </w:rPr>
        <w:t>.</w:t>
      </w:r>
      <w:proofErr w:type="spellStart"/>
      <w:r w:rsidRPr="002C7BCA">
        <w:rPr>
          <w:rFonts w:ascii="Times New Roman" w:hAnsi="Times New Roman" w:cs="Times New Roman"/>
          <w:sz w:val="28"/>
          <w:szCs w:val="28"/>
          <w:lang w:val="en-US"/>
        </w:rPr>
        <w:t>jp</w:t>
      </w:r>
      <w:proofErr w:type="spellEnd"/>
      <w:r w:rsidRPr="00621CE5">
        <w:rPr>
          <w:rFonts w:ascii="Times New Roman" w:hAnsi="Times New Roman" w:cs="Times New Roman"/>
          <w:sz w:val="28"/>
          <w:szCs w:val="28"/>
        </w:rPr>
        <w:t>/</w:t>
      </w:r>
      <w:proofErr w:type="spellStart"/>
      <w:r w:rsidRPr="002C7BCA">
        <w:rPr>
          <w:rFonts w:ascii="Times New Roman" w:hAnsi="Times New Roman" w:cs="Times New Roman"/>
          <w:sz w:val="28"/>
          <w:szCs w:val="28"/>
          <w:lang w:val="en-US"/>
        </w:rPr>
        <w:t>fp</w:t>
      </w:r>
      <w:proofErr w:type="spellEnd"/>
      <w:r w:rsidRPr="00621CE5">
        <w:rPr>
          <w:rFonts w:ascii="Times New Roman" w:hAnsi="Times New Roman" w:cs="Times New Roman"/>
          <w:sz w:val="28"/>
          <w:szCs w:val="28"/>
        </w:rPr>
        <w:t>/</w:t>
      </w:r>
      <w:r w:rsidRPr="002C7BCA">
        <w:rPr>
          <w:rFonts w:ascii="Times New Roman" w:hAnsi="Times New Roman" w:cs="Times New Roman"/>
          <w:sz w:val="28"/>
          <w:szCs w:val="28"/>
          <w:lang w:val="en-US"/>
        </w:rPr>
        <w:t>pp</w:t>
      </w:r>
      <w:r w:rsidRPr="00621CE5">
        <w:rPr>
          <w:rFonts w:ascii="Times New Roman" w:hAnsi="Times New Roman" w:cs="Times New Roman"/>
          <w:sz w:val="28"/>
          <w:szCs w:val="28"/>
        </w:rPr>
        <w:t>/</w:t>
      </w:r>
      <w:r w:rsidRPr="002C7BCA">
        <w:rPr>
          <w:rFonts w:ascii="Times New Roman" w:hAnsi="Times New Roman" w:cs="Times New Roman"/>
          <w:sz w:val="28"/>
          <w:szCs w:val="28"/>
          <w:lang w:val="en-US"/>
        </w:rPr>
        <w:t>page</w:t>
      </w:r>
      <w:r w:rsidRPr="00621CE5">
        <w:rPr>
          <w:rFonts w:ascii="Times New Roman" w:hAnsi="Times New Roman" w:cs="Times New Roman"/>
          <w:sz w:val="28"/>
          <w:szCs w:val="28"/>
        </w:rPr>
        <w:t>24</w:t>
      </w:r>
      <w:r w:rsidRPr="002C7BCA">
        <w:rPr>
          <w:rFonts w:ascii="Times New Roman" w:hAnsi="Times New Roman" w:cs="Times New Roman"/>
          <w:sz w:val="28"/>
          <w:szCs w:val="28"/>
          <w:lang w:val="en-US"/>
        </w:rPr>
        <w:t>e</w:t>
      </w:r>
      <w:r w:rsidRPr="00621CE5">
        <w:rPr>
          <w:rFonts w:ascii="Times New Roman" w:hAnsi="Times New Roman" w:cs="Times New Roman"/>
          <w:sz w:val="28"/>
          <w:szCs w:val="28"/>
        </w:rPr>
        <w:t>_000100.</w:t>
      </w:r>
      <w:r w:rsidRPr="002C7BCA">
        <w:rPr>
          <w:rFonts w:ascii="Times New Roman" w:hAnsi="Times New Roman" w:cs="Times New Roman"/>
          <w:sz w:val="28"/>
          <w:szCs w:val="28"/>
          <w:lang w:val="en-US"/>
        </w:rPr>
        <w:t>html</w:t>
      </w:r>
      <w:r w:rsidRPr="00621CE5">
        <w:rPr>
          <w:rFonts w:ascii="Times New Roman" w:hAnsi="Times New Roman" w:cs="Times New Roman"/>
          <w:sz w:val="28"/>
          <w:szCs w:val="28"/>
        </w:rPr>
        <w:t xml:space="preserve"> (</w:t>
      </w:r>
      <w:r w:rsidRPr="00DD785C">
        <w:rPr>
          <w:rFonts w:ascii="Times New Roman" w:hAnsi="Times New Roman" w:cs="Times New Roman"/>
          <w:sz w:val="28"/>
          <w:szCs w:val="28"/>
        </w:rPr>
        <w:t>Дата</w:t>
      </w:r>
      <w:r w:rsidRPr="00621CE5">
        <w:rPr>
          <w:rFonts w:ascii="Times New Roman" w:hAnsi="Times New Roman" w:cs="Times New Roman"/>
          <w:sz w:val="28"/>
          <w:szCs w:val="28"/>
        </w:rPr>
        <w:t xml:space="preserve"> </w:t>
      </w:r>
      <w:r w:rsidRPr="00DD785C">
        <w:rPr>
          <w:rFonts w:ascii="Times New Roman" w:hAnsi="Times New Roman" w:cs="Times New Roman"/>
          <w:sz w:val="28"/>
          <w:szCs w:val="28"/>
        </w:rPr>
        <w:t>обращения</w:t>
      </w:r>
      <w:r w:rsidRPr="00621CE5">
        <w:rPr>
          <w:rFonts w:ascii="Times New Roman" w:hAnsi="Times New Roman" w:cs="Times New Roman"/>
          <w:sz w:val="28"/>
          <w:szCs w:val="28"/>
        </w:rPr>
        <w:t xml:space="preserve"> 15.05.2017)</w:t>
      </w:r>
    </w:p>
    <w:p w:rsidR="00942BA2" w:rsidRPr="00454C38" w:rsidRDefault="00621CE5" w:rsidP="00454C38">
      <w:pPr>
        <w:pStyle w:val="afc"/>
        <w:numPr>
          <w:ilvl w:val="0"/>
          <w:numId w:val="2"/>
        </w:numPr>
        <w:spacing w:after="0" w:line="360" w:lineRule="auto"/>
        <w:ind w:left="357" w:hanging="357"/>
        <w:jc w:val="both"/>
        <w:rPr>
          <w:rFonts w:ascii="Times New Roman" w:hAnsi="Times New Roman" w:cs="Times New Roman"/>
          <w:sz w:val="28"/>
          <w:szCs w:val="28"/>
        </w:rPr>
      </w:pPr>
      <w:r w:rsidRPr="00125F33">
        <w:rPr>
          <w:rFonts w:ascii="Times New Roman" w:hAnsi="Times New Roman" w:cs="Times New Roman"/>
          <w:sz w:val="28"/>
          <w:szCs w:val="28"/>
        </w:rPr>
        <w:t xml:space="preserve"> </w:t>
      </w:r>
      <w:r w:rsidRPr="00621CE5">
        <w:rPr>
          <w:rFonts w:ascii="Times New Roman" w:hAnsi="Times New Roman" w:cs="Times New Roman"/>
          <w:sz w:val="28"/>
          <w:szCs w:val="28"/>
          <w:lang w:val="en-US"/>
        </w:rPr>
        <w:t xml:space="preserve">Diplomatic Bluebook for 2016.  </w:t>
      </w:r>
      <w:r w:rsidRPr="00DD785C">
        <w:rPr>
          <w:rFonts w:ascii="Times New Roman" w:hAnsi="Times New Roman" w:cs="Times New Roman"/>
          <w:sz w:val="28"/>
          <w:szCs w:val="28"/>
          <w:lang w:val="en-US"/>
        </w:rPr>
        <w:t>Ministry</w:t>
      </w:r>
      <w:r w:rsidRPr="00BA7CCE">
        <w:rPr>
          <w:rFonts w:ascii="Times New Roman" w:hAnsi="Times New Roman" w:cs="Times New Roman"/>
          <w:sz w:val="28"/>
          <w:szCs w:val="28"/>
          <w:lang w:val="en-US"/>
        </w:rPr>
        <w:t xml:space="preserve"> </w:t>
      </w:r>
      <w:r w:rsidRPr="00DD785C">
        <w:rPr>
          <w:rFonts w:ascii="Times New Roman" w:hAnsi="Times New Roman" w:cs="Times New Roman"/>
          <w:sz w:val="28"/>
          <w:szCs w:val="28"/>
          <w:lang w:val="en-US"/>
        </w:rPr>
        <w:t>of</w:t>
      </w:r>
      <w:r w:rsidRPr="00BA7CCE">
        <w:rPr>
          <w:rFonts w:ascii="Times New Roman" w:hAnsi="Times New Roman" w:cs="Times New Roman"/>
          <w:sz w:val="28"/>
          <w:szCs w:val="28"/>
          <w:lang w:val="en-US"/>
        </w:rPr>
        <w:t xml:space="preserve"> </w:t>
      </w:r>
      <w:r w:rsidRPr="00DD785C">
        <w:rPr>
          <w:rFonts w:ascii="Times New Roman" w:hAnsi="Times New Roman" w:cs="Times New Roman"/>
          <w:sz w:val="28"/>
          <w:szCs w:val="28"/>
          <w:lang w:val="en-US"/>
        </w:rPr>
        <w:t>Foreign</w:t>
      </w:r>
      <w:r w:rsidRPr="00BA7CCE">
        <w:rPr>
          <w:rFonts w:ascii="Times New Roman" w:hAnsi="Times New Roman" w:cs="Times New Roman"/>
          <w:sz w:val="28"/>
          <w:szCs w:val="28"/>
          <w:lang w:val="en-US"/>
        </w:rPr>
        <w:t xml:space="preserve"> </w:t>
      </w:r>
      <w:r w:rsidRPr="00DD785C">
        <w:rPr>
          <w:rFonts w:ascii="Times New Roman" w:hAnsi="Times New Roman" w:cs="Times New Roman"/>
          <w:sz w:val="28"/>
          <w:szCs w:val="28"/>
          <w:lang w:val="en-US"/>
        </w:rPr>
        <w:t>Affairs</w:t>
      </w:r>
      <w:r w:rsidRPr="00BA7CCE">
        <w:rPr>
          <w:rFonts w:ascii="Times New Roman" w:hAnsi="Times New Roman" w:cs="Times New Roman"/>
          <w:sz w:val="28"/>
          <w:szCs w:val="28"/>
          <w:lang w:val="en-US"/>
        </w:rPr>
        <w:t xml:space="preserve"> </w:t>
      </w:r>
      <w:r w:rsidRPr="00DD785C">
        <w:rPr>
          <w:rFonts w:ascii="Times New Roman" w:hAnsi="Times New Roman" w:cs="Times New Roman"/>
          <w:sz w:val="28"/>
          <w:szCs w:val="28"/>
          <w:lang w:val="en-US"/>
        </w:rPr>
        <w:t>of</w:t>
      </w:r>
      <w:r w:rsidRPr="00BA7CCE">
        <w:rPr>
          <w:rFonts w:ascii="Times New Roman" w:hAnsi="Times New Roman" w:cs="Times New Roman"/>
          <w:sz w:val="28"/>
          <w:szCs w:val="28"/>
          <w:lang w:val="en-US"/>
        </w:rPr>
        <w:t xml:space="preserve"> </w:t>
      </w:r>
      <w:r w:rsidRPr="00DD785C">
        <w:rPr>
          <w:rFonts w:ascii="Times New Roman" w:hAnsi="Times New Roman" w:cs="Times New Roman"/>
          <w:sz w:val="28"/>
          <w:szCs w:val="28"/>
          <w:lang w:val="en-US"/>
        </w:rPr>
        <w:t>Japan</w:t>
      </w:r>
      <w:r w:rsidRPr="00BA7CCE">
        <w:rPr>
          <w:rFonts w:ascii="Times New Roman" w:hAnsi="Times New Roman" w:cs="Times New Roman"/>
          <w:sz w:val="28"/>
          <w:szCs w:val="28"/>
          <w:lang w:val="en-US"/>
        </w:rPr>
        <w:t xml:space="preserve">. </w:t>
      </w:r>
      <w:r w:rsidRPr="00621CE5">
        <w:rPr>
          <w:rFonts w:ascii="Times New Roman" w:hAnsi="Times New Roman" w:cs="Times New Roman"/>
          <w:sz w:val="28"/>
          <w:szCs w:val="28"/>
        </w:rPr>
        <w:t>[</w:t>
      </w:r>
      <w:r w:rsidRPr="00DD785C">
        <w:rPr>
          <w:rFonts w:ascii="Times New Roman" w:hAnsi="Times New Roman" w:cs="Times New Roman"/>
          <w:sz w:val="28"/>
          <w:szCs w:val="28"/>
        </w:rPr>
        <w:t>Электронный</w:t>
      </w:r>
      <w:r w:rsidRPr="00621CE5">
        <w:rPr>
          <w:rFonts w:ascii="Times New Roman" w:hAnsi="Times New Roman" w:cs="Times New Roman"/>
          <w:sz w:val="28"/>
          <w:szCs w:val="28"/>
        </w:rPr>
        <w:t xml:space="preserve"> </w:t>
      </w:r>
      <w:r w:rsidRPr="00DD785C">
        <w:rPr>
          <w:rFonts w:ascii="Times New Roman" w:hAnsi="Times New Roman" w:cs="Times New Roman"/>
          <w:sz w:val="28"/>
          <w:szCs w:val="28"/>
        </w:rPr>
        <w:t>ресурс</w:t>
      </w:r>
      <w:r w:rsidRPr="00621CE5">
        <w:rPr>
          <w:rFonts w:ascii="Times New Roman" w:hAnsi="Times New Roman" w:cs="Times New Roman"/>
          <w:sz w:val="28"/>
          <w:szCs w:val="28"/>
        </w:rPr>
        <w:t xml:space="preserve">] </w:t>
      </w:r>
      <w:r w:rsidRPr="00621CE5">
        <w:rPr>
          <w:rFonts w:ascii="Times New Roman" w:hAnsi="Times New Roman" w:cs="Times New Roman"/>
          <w:sz w:val="28"/>
          <w:szCs w:val="28"/>
          <w:lang w:val="en-US"/>
        </w:rPr>
        <w:t>URL</w:t>
      </w:r>
      <w:r w:rsidRPr="00621CE5">
        <w:rPr>
          <w:rFonts w:ascii="Times New Roman" w:hAnsi="Times New Roman" w:cs="Times New Roman"/>
          <w:sz w:val="28"/>
          <w:szCs w:val="28"/>
        </w:rPr>
        <w:t xml:space="preserve">: </w:t>
      </w:r>
      <w:r w:rsidRPr="00621CE5">
        <w:rPr>
          <w:rFonts w:ascii="Times New Roman" w:hAnsi="Times New Roman" w:cs="Times New Roman"/>
          <w:sz w:val="28"/>
          <w:szCs w:val="28"/>
          <w:lang w:val="en-US"/>
        </w:rPr>
        <w:t>http</w:t>
      </w:r>
      <w:r w:rsidRPr="00621CE5">
        <w:rPr>
          <w:rFonts w:ascii="Times New Roman" w:hAnsi="Times New Roman" w:cs="Times New Roman"/>
          <w:sz w:val="28"/>
          <w:szCs w:val="28"/>
        </w:rPr>
        <w:t>://</w:t>
      </w:r>
      <w:r w:rsidRPr="00621CE5">
        <w:rPr>
          <w:rFonts w:ascii="Times New Roman" w:hAnsi="Times New Roman" w:cs="Times New Roman"/>
          <w:sz w:val="28"/>
          <w:szCs w:val="28"/>
          <w:lang w:val="en-US"/>
        </w:rPr>
        <w:t>www</w:t>
      </w:r>
      <w:r w:rsidRPr="00621CE5">
        <w:rPr>
          <w:rFonts w:ascii="Times New Roman" w:hAnsi="Times New Roman" w:cs="Times New Roman"/>
          <w:sz w:val="28"/>
          <w:szCs w:val="28"/>
        </w:rPr>
        <w:t>.</w:t>
      </w:r>
      <w:proofErr w:type="spellStart"/>
      <w:r w:rsidRPr="00621CE5">
        <w:rPr>
          <w:rFonts w:ascii="Times New Roman" w:hAnsi="Times New Roman" w:cs="Times New Roman"/>
          <w:sz w:val="28"/>
          <w:szCs w:val="28"/>
          <w:lang w:val="en-US"/>
        </w:rPr>
        <w:t>mofa</w:t>
      </w:r>
      <w:proofErr w:type="spellEnd"/>
      <w:r w:rsidRPr="00621CE5">
        <w:rPr>
          <w:rFonts w:ascii="Times New Roman" w:hAnsi="Times New Roman" w:cs="Times New Roman"/>
          <w:sz w:val="28"/>
          <w:szCs w:val="28"/>
        </w:rPr>
        <w:t>.</w:t>
      </w:r>
      <w:r w:rsidRPr="00621CE5">
        <w:rPr>
          <w:rFonts w:ascii="Times New Roman" w:hAnsi="Times New Roman" w:cs="Times New Roman"/>
          <w:sz w:val="28"/>
          <w:szCs w:val="28"/>
          <w:lang w:val="en-US"/>
        </w:rPr>
        <w:t>go</w:t>
      </w:r>
      <w:r w:rsidRPr="00621CE5">
        <w:rPr>
          <w:rFonts w:ascii="Times New Roman" w:hAnsi="Times New Roman" w:cs="Times New Roman"/>
          <w:sz w:val="28"/>
          <w:szCs w:val="28"/>
        </w:rPr>
        <w:t>.</w:t>
      </w:r>
      <w:proofErr w:type="spellStart"/>
      <w:r w:rsidRPr="00621CE5">
        <w:rPr>
          <w:rFonts w:ascii="Times New Roman" w:hAnsi="Times New Roman" w:cs="Times New Roman"/>
          <w:sz w:val="28"/>
          <w:szCs w:val="28"/>
          <w:lang w:val="en-US"/>
        </w:rPr>
        <w:t>jp</w:t>
      </w:r>
      <w:proofErr w:type="spellEnd"/>
      <w:r w:rsidRPr="00621CE5">
        <w:rPr>
          <w:rFonts w:ascii="Times New Roman" w:hAnsi="Times New Roman" w:cs="Times New Roman"/>
          <w:sz w:val="28"/>
          <w:szCs w:val="28"/>
        </w:rPr>
        <w:t>/</w:t>
      </w:r>
      <w:proofErr w:type="spellStart"/>
      <w:r w:rsidRPr="00621CE5">
        <w:rPr>
          <w:rFonts w:ascii="Times New Roman" w:hAnsi="Times New Roman" w:cs="Times New Roman"/>
          <w:sz w:val="28"/>
          <w:szCs w:val="28"/>
          <w:lang w:val="en-US"/>
        </w:rPr>
        <w:t>fp</w:t>
      </w:r>
      <w:proofErr w:type="spellEnd"/>
      <w:r w:rsidRPr="00621CE5">
        <w:rPr>
          <w:rFonts w:ascii="Times New Roman" w:hAnsi="Times New Roman" w:cs="Times New Roman"/>
          <w:sz w:val="28"/>
          <w:szCs w:val="28"/>
        </w:rPr>
        <w:t>/</w:t>
      </w:r>
      <w:r w:rsidRPr="00621CE5">
        <w:rPr>
          <w:rFonts w:ascii="Times New Roman" w:hAnsi="Times New Roman" w:cs="Times New Roman"/>
          <w:sz w:val="28"/>
          <w:szCs w:val="28"/>
          <w:lang w:val="en-US"/>
        </w:rPr>
        <w:t>pp</w:t>
      </w:r>
      <w:r w:rsidRPr="00621CE5">
        <w:rPr>
          <w:rFonts w:ascii="Times New Roman" w:hAnsi="Times New Roman" w:cs="Times New Roman"/>
          <w:sz w:val="28"/>
          <w:szCs w:val="28"/>
        </w:rPr>
        <w:t>/</w:t>
      </w:r>
      <w:proofErr w:type="spellStart"/>
      <w:r w:rsidRPr="00621CE5">
        <w:rPr>
          <w:rFonts w:ascii="Times New Roman" w:hAnsi="Times New Roman" w:cs="Times New Roman"/>
          <w:sz w:val="28"/>
          <w:szCs w:val="28"/>
          <w:lang w:val="en-US"/>
        </w:rPr>
        <w:t>pag</w:t>
      </w:r>
      <w:proofErr w:type="spellEnd"/>
      <w:r w:rsidRPr="002C7BCA">
        <w:rPr>
          <w:rFonts w:ascii="Times New Roman" w:hAnsi="Times New Roman" w:cs="Times New Roman"/>
          <w:sz w:val="28"/>
          <w:szCs w:val="28"/>
        </w:rPr>
        <w:t>e24e_000157.html</w:t>
      </w:r>
      <w:r w:rsidRPr="00DD785C">
        <w:rPr>
          <w:rFonts w:ascii="Times New Roman" w:hAnsi="Times New Roman" w:cs="Times New Roman"/>
          <w:sz w:val="28"/>
          <w:szCs w:val="28"/>
        </w:rPr>
        <w:t xml:space="preserve"> (Дата обращения </w:t>
      </w:r>
      <w:r>
        <w:rPr>
          <w:rFonts w:ascii="Times New Roman" w:hAnsi="Times New Roman" w:cs="Times New Roman"/>
          <w:sz w:val="28"/>
          <w:szCs w:val="28"/>
        </w:rPr>
        <w:t>15</w:t>
      </w:r>
      <w:r w:rsidRPr="00DD785C">
        <w:rPr>
          <w:rFonts w:ascii="Times New Roman" w:hAnsi="Times New Roman" w:cs="Times New Roman"/>
          <w:sz w:val="28"/>
          <w:szCs w:val="28"/>
        </w:rPr>
        <w:t>.05.2017)</w:t>
      </w:r>
    </w:p>
    <w:p w:rsidR="00E16FE1" w:rsidRPr="00E16FE1" w:rsidRDefault="00E16FE1" w:rsidP="00E16FE1">
      <w:pPr>
        <w:spacing w:after="0" w:line="360" w:lineRule="auto"/>
        <w:rPr>
          <w:rFonts w:ascii="Times New Roman" w:hAnsi="Times New Roman"/>
          <w:b/>
          <w:i/>
          <w:sz w:val="28"/>
          <w:szCs w:val="28"/>
        </w:rPr>
      </w:pPr>
      <w:r w:rsidRPr="00E16FE1">
        <w:rPr>
          <w:rFonts w:ascii="Times New Roman" w:hAnsi="Times New Roman"/>
          <w:b/>
          <w:i/>
          <w:sz w:val="28"/>
          <w:szCs w:val="28"/>
        </w:rPr>
        <w:t xml:space="preserve">Документы на </w:t>
      </w:r>
      <w:r>
        <w:rPr>
          <w:rFonts w:ascii="Times New Roman" w:hAnsi="Times New Roman"/>
          <w:b/>
          <w:i/>
          <w:sz w:val="28"/>
          <w:szCs w:val="28"/>
        </w:rPr>
        <w:t>японском</w:t>
      </w:r>
      <w:r w:rsidRPr="00E16FE1">
        <w:rPr>
          <w:rFonts w:ascii="Times New Roman" w:hAnsi="Times New Roman"/>
          <w:b/>
          <w:i/>
          <w:sz w:val="28"/>
          <w:szCs w:val="28"/>
        </w:rPr>
        <w:t xml:space="preserve"> языке:</w:t>
      </w:r>
    </w:p>
    <w:p w:rsidR="00E16FE1" w:rsidRPr="00E16FE1" w:rsidRDefault="00E16FE1" w:rsidP="00E16FE1">
      <w:pPr>
        <w:pStyle w:val="afc"/>
        <w:numPr>
          <w:ilvl w:val="0"/>
          <w:numId w:val="2"/>
        </w:numPr>
        <w:spacing w:after="0" w:line="360" w:lineRule="auto"/>
        <w:ind w:left="357" w:hanging="357"/>
        <w:jc w:val="both"/>
        <w:rPr>
          <w:rFonts w:ascii="Times New Roman" w:hAnsi="Times New Roman" w:cs="Times New Roman"/>
          <w:sz w:val="28"/>
          <w:szCs w:val="28"/>
        </w:rPr>
      </w:pPr>
      <w:r w:rsidRPr="008C7579">
        <w:rPr>
          <w:rFonts w:ascii="Times New Roman" w:hAnsi="Times New Roman" w:cs="Times New Roman" w:hint="eastAsia"/>
          <w:sz w:val="28"/>
          <w:szCs w:val="28"/>
        </w:rPr>
        <w:t>日本国憲法</w:t>
      </w:r>
      <w:r w:rsidRPr="008C7579">
        <w:rPr>
          <w:rFonts w:ascii="Times New Roman" w:hAnsi="Times New Roman" w:cs="Times New Roman"/>
          <w:sz w:val="28"/>
          <w:szCs w:val="28"/>
        </w:rPr>
        <w:t xml:space="preserve">(Конституция Японии). </w:t>
      </w:r>
      <w:r>
        <w:rPr>
          <w:rFonts w:ascii="Times New Roman" w:hAnsi="Times New Roman" w:cs="Times New Roman"/>
          <w:sz w:val="28"/>
          <w:szCs w:val="28"/>
        </w:rPr>
        <w:t>О</w:t>
      </w:r>
      <w:r w:rsidRPr="008C7579">
        <w:rPr>
          <w:rFonts w:ascii="Times New Roman" w:hAnsi="Times New Roman" w:cs="Times New Roman"/>
          <w:sz w:val="28"/>
          <w:szCs w:val="28"/>
        </w:rPr>
        <w:t>т  03.11.1947</w:t>
      </w:r>
      <w:r>
        <w:rPr>
          <w:rFonts w:ascii="Times New Roman" w:hAnsi="Times New Roman" w:cs="Times New Roman"/>
          <w:sz w:val="28"/>
          <w:szCs w:val="28"/>
        </w:rPr>
        <w:t>.</w:t>
      </w:r>
      <w:r w:rsidRPr="008C7579">
        <w:rPr>
          <w:rFonts w:ascii="Times New Roman" w:hAnsi="Times New Roman" w:cs="Times New Roman"/>
          <w:sz w:val="28"/>
          <w:szCs w:val="28"/>
        </w:rPr>
        <w:t xml:space="preserve"> </w:t>
      </w:r>
      <w:proofErr w:type="spellStart"/>
      <w:r w:rsidRPr="008C7579">
        <w:rPr>
          <w:rFonts w:ascii="Times New Roman" w:hAnsi="Times New Roman" w:cs="Times New Roman" w:hint="eastAsia"/>
          <w:sz w:val="28"/>
          <w:szCs w:val="28"/>
        </w:rPr>
        <w:t>e-Gov</w:t>
      </w:r>
      <w:proofErr w:type="spellEnd"/>
      <w:r w:rsidRPr="008C7579">
        <w:rPr>
          <w:rFonts w:ascii="Times New Roman" w:hAnsi="Times New Roman" w:cs="Times New Roman" w:hint="eastAsia"/>
          <w:sz w:val="28"/>
          <w:szCs w:val="28"/>
        </w:rPr>
        <w:t>電子政府の総合窓口</w:t>
      </w:r>
      <w:r w:rsidRPr="008C7579">
        <w:rPr>
          <w:rFonts w:ascii="Times New Roman" w:hAnsi="Times New Roman" w:cs="Times New Roman"/>
          <w:sz w:val="28"/>
          <w:szCs w:val="28"/>
        </w:rPr>
        <w:t>(e-Gov-единый электронный правительственный портал). [Электронный ресурс] URL: http://law.e-gov.go.jp/htmldata/S21/S21KE000.html (Дата обращения 27.03.2017)</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sidRPr="008C7579">
        <w:rPr>
          <w:rFonts w:ascii="Times New Roman" w:hAnsi="Times New Roman" w:cs="Times New Roman" w:hint="eastAsia"/>
          <w:sz w:val="28"/>
          <w:szCs w:val="28"/>
        </w:rPr>
        <w:t>日米安全保障条約</w:t>
      </w:r>
      <w:r w:rsidRPr="008C7579">
        <w:rPr>
          <w:rFonts w:ascii="Times New Roman" w:hAnsi="Times New Roman" w:cs="Times New Roman"/>
          <w:sz w:val="28"/>
          <w:szCs w:val="28"/>
        </w:rPr>
        <w:t xml:space="preserve">(Японо-американский договор обеспечения безопасности). </w:t>
      </w:r>
      <w:r>
        <w:rPr>
          <w:rFonts w:ascii="Times New Roman" w:hAnsi="Times New Roman" w:cs="Times New Roman"/>
          <w:sz w:val="28"/>
          <w:szCs w:val="28"/>
        </w:rPr>
        <w:t>О</w:t>
      </w:r>
      <w:r w:rsidR="00E16FE1">
        <w:rPr>
          <w:rFonts w:ascii="Times New Roman" w:hAnsi="Times New Roman" w:cs="Times New Roman"/>
          <w:sz w:val="28"/>
          <w:szCs w:val="28"/>
        </w:rPr>
        <w:t>т 08.09.1</w:t>
      </w:r>
      <w:r w:rsidRPr="008C7579">
        <w:rPr>
          <w:rFonts w:ascii="Times New Roman" w:hAnsi="Times New Roman" w:cs="Times New Roman"/>
          <w:sz w:val="28"/>
          <w:szCs w:val="28"/>
        </w:rPr>
        <w:t>951</w:t>
      </w:r>
      <w:r w:rsidR="00E16FE1">
        <w:rPr>
          <w:rFonts w:ascii="Times New Roman" w:hAnsi="Times New Roman" w:cs="Times New Roman"/>
          <w:sz w:val="28"/>
          <w:szCs w:val="28"/>
        </w:rPr>
        <w:t>.</w:t>
      </w:r>
      <w:r w:rsidR="00E16FE1" w:rsidRPr="008C7579">
        <w:rPr>
          <w:rFonts w:ascii="Times New Roman" w:hAnsi="Times New Roman" w:cs="Times New Roman" w:hint="eastAsia"/>
          <w:sz w:val="28"/>
          <w:szCs w:val="28"/>
        </w:rPr>
        <w:t>データベース「世界と日本」</w:t>
      </w:r>
      <w:r w:rsidR="00E16FE1" w:rsidRPr="008C7579">
        <w:rPr>
          <w:rFonts w:ascii="Times New Roman" w:hAnsi="Times New Roman" w:cs="Times New Roman"/>
          <w:sz w:val="28"/>
          <w:szCs w:val="28"/>
        </w:rPr>
        <w:t xml:space="preserve">(База данных «Мир и Япония»). </w:t>
      </w:r>
      <w:r w:rsidRPr="008C7579">
        <w:rPr>
          <w:rFonts w:ascii="Times New Roman" w:hAnsi="Times New Roman" w:cs="Times New Roman"/>
          <w:sz w:val="28"/>
          <w:szCs w:val="28"/>
        </w:rPr>
        <w:t xml:space="preserve"> [Электронный ресурс] URL: http://worldjpn.grips.ac.jp/documents/texts/docs/19510908.T2J.html (Дата обращения 28.03.2017)</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sidRPr="008C7579">
        <w:rPr>
          <w:rFonts w:ascii="Times New Roman" w:hAnsi="Times New Roman" w:cs="Times New Roman" w:hint="eastAsia"/>
          <w:sz w:val="28"/>
          <w:szCs w:val="28"/>
        </w:rPr>
        <w:t>日米行政協定</w:t>
      </w:r>
      <w:r w:rsidRPr="008C7579">
        <w:rPr>
          <w:rFonts w:ascii="Times New Roman" w:hAnsi="Times New Roman" w:cs="Times New Roman"/>
          <w:sz w:val="28"/>
          <w:szCs w:val="28"/>
        </w:rPr>
        <w:t xml:space="preserve">(Административное соглашение между Японией и США). </w:t>
      </w:r>
      <w:r>
        <w:rPr>
          <w:rFonts w:ascii="Times New Roman" w:hAnsi="Times New Roman" w:cs="Times New Roman"/>
          <w:sz w:val="28"/>
          <w:szCs w:val="28"/>
        </w:rPr>
        <w:t>От 28.02.1952</w:t>
      </w:r>
      <w:r w:rsidR="00E16FE1">
        <w:rPr>
          <w:rFonts w:ascii="Times New Roman" w:hAnsi="Times New Roman" w:cs="Times New Roman"/>
          <w:sz w:val="28"/>
          <w:szCs w:val="28"/>
        </w:rPr>
        <w:t>.</w:t>
      </w:r>
      <w:r>
        <w:rPr>
          <w:rFonts w:ascii="Times New Roman" w:hAnsi="Times New Roman" w:cs="Times New Roman"/>
          <w:sz w:val="28"/>
          <w:szCs w:val="28"/>
        </w:rPr>
        <w:t xml:space="preserve"> </w:t>
      </w:r>
      <w:r w:rsidR="00E16FE1" w:rsidRPr="008C7579">
        <w:rPr>
          <w:rFonts w:ascii="Times New Roman" w:hAnsi="Times New Roman" w:cs="Times New Roman" w:hint="eastAsia"/>
          <w:sz w:val="28"/>
          <w:szCs w:val="28"/>
        </w:rPr>
        <w:t>データベース「世界と日本」</w:t>
      </w:r>
      <w:r w:rsidR="00E16FE1" w:rsidRPr="008C7579">
        <w:rPr>
          <w:rFonts w:ascii="Times New Roman" w:hAnsi="Times New Roman" w:cs="Times New Roman"/>
          <w:sz w:val="28"/>
          <w:szCs w:val="28"/>
        </w:rPr>
        <w:t xml:space="preserve">(База данных «Мир и Япония»). </w:t>
      </w:r>
      <w:r w:rsidRPr="008C7579">
        <w:rPr>
          <w:rFonts w:ascii="Times New Roman" w:hAnsi="Times New Roman" w:cs="Times New Roman"/>
          <w:sz w:val="28"/>
          <w:szCs w:val="28"/>
        </w:rPr>
        <w:t>[Электронный ресурс] URL: http://worldjpn.grips.ac.jp/documents/texts/docs/19520228.T1J.html  (Дата обращения 28.03.2017)</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sidRPr="00154500">
        <w:rPr>
          <w:rFonts w:ascii="Times New Roman" w:hAnsi="Times New Roman" w:cs="Times New Roman" w:hint="eastAsia"/>
          <w:sz w:val="28"/>
          <w:szCs w:val="28"/>
        </w:rPr>
        <w:t>自衛隊法</w:t>
      </w:r>
      <w:r w:rsidRPr="008C7579">
        <w:rPr>
          <w:rFonts w:ascii="Times New Roman" w:hAnsi="Times New Roman" w:cs="Times New Roman"/>
          <w:sz w:val="28"/>
          <w:szCs w:val="28"/>
        </w:rPr>
        <w:t>(Закон о силах самообороны).</w:t>
      </w:r>
      <w:r>
        <w:rPr>
          <w:rFonts w:ascii="Times New Roman" w:hAnsi="Times New Roman" w:cs="Times New Roman"/>
          <w:sz w:val="28"/>
          <w:szCs w:val="28"/>
        </w:rPr>
        <w:t xml:space="preserve"> От 1954 №165</w:t>
      </w:r>
      <w:r w:rsidR="00E16FE1">
        <w:rPr>
          <w:rFonts w:ascii="Times New Roman" w:hAnsi="Times New Roman" w:cs="Times New Roman"/>
          <w:sz w:val="28"/>
          <w:szCs w:val="28"/>
        </w:rPr>
        <w:t>.</w:t>
      </w:r>
      <w:r w:rsidR="00E16FE1">
        <w:rPr>
          <w:rFonts w:ascii="Times New Roman" w:hAnsi="Times New Roman" w:cs="Times New Roman" w:hint="eastAsia"/>
          <w:sz w:val="28"/>
          <w:szCs w:val="28"/>
        </w:rPr>
        <w:t>防衛</w:t>
      </w:r>
      <w:r w:rsidR="00E16FE1" w:rsidRPr="00B33D2F">
        <w:rPr>
          <w:rFonts w:ascii="Times New Roman" w:hAnsi="Times New Roman" w:cs="Times New Roman" w:hint="eastAsia"/>
          <w:sz w:val="28"/>
          <w:szCs w:val="28"/>
        </w:rPr>
        <w:t>省</w:t>
      </w:r>
      <w:r w:rsidR="00E16FE1" w:rsidRPr="008C7579">
        <w:rPr>
          <w:rFonts w:ascii="Times New Roman" w:hAnsi="Times New Roman" w:cs="Times New Roman"/>
          <w:sz w:val="28"/>
          <w:szCs w:val="28"/>
        </w:rPr>
        <w:t xml:space="preserve">(Министерство обороны Японии). </w:t>
      </w:r>
      <w:r w:rsidRPr="008C7579">
        <w:rPr>
          <w:rFonts w:ascii="Times New Roman" w:hAnsi="Times New Roman" w:cs="Times New Roman"/>
          <w:sz w:val="28"/>
          <w:szCs w:val="28"/>
        </w:rPr>
        <w:t>[Электронный ресурс] URL: http://www.mod.go.jp/j/approach/agenda/meeting/kyumei/sonota/pdf/01/sanko_001.pdf (Дата обращения 01.04.2017)</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sidRPr="00B33D2F">
        <w:rPr>
          <w:rFonts w:ascii="Times New Roman" w:hAnsi="Times New Roman" w:cs="Times New Roman" w:hint="eastAsia"/>
          <w:sz w:val="28"/>
          <w:szCs w:val="28"/>
        </w:rPr>
        <w:lastRenderedPageBreak/>
        <w:t>国防の基本方針</w:t>
      </w:r>
      <w:r w:rsidRPr="00B33D2F">
        <w:rPr>
          <w:rFonts w:ascii="Times New Roman" w:hAnsi="Times New Roman" w:cs="Times New Roman"/>
          <w:sz w:val="28"/>
          <w:szCs w:val="28"/>
        </w:rPr>
        <w:t>(Основной курс национальной обороны)</w:t>
      </w:r>
      <w:r>
        <w:rPr>
          <w:rFonts w:ascii="Times New Roman" w:hAnsi="Times New Roman" w:cs="Times New Roman"/>
          <w:sz w:val="28"/>
          <w:szCs w:val="28"/>
        </w:rPr>
        <w:t>. От 20.05.1957</w:t>
      </w:r>
      <w:r w:rsidR="00E16FE1">
        <w:rPr>
          <w:rFonts w:ascii="Times New Roman" w:hAnsi="Times New Roman" w:cs="Times New Roman"/>
          <w:sz w:val="28"/>
          <w:szCs w:val="28"/>
        </w:rPr>
        <w:t>.</w:t>
      </w:r>
      <w:r w:rsidR="00E16FE1" w:rsidRPr="00E16FE1">
        <w:rPr>
          <w:rFonts w:ascii="Times New Roman" w:hAnsi="Times New Roman" w:cs="Times New Roman" w:hint="eastAsia"/>
          <w:sz w:val="28"/>
          <w:szCs w:val="28"/>
        </w:rPr>
        <w:t xml:space="preserve"> </w:t>
      </w:r>
      <w:r w:rsidR="00E16FE1">
        <w:rPr>
          <w:rFonts w:ascii="Times New Roman" w:hAnsi="Times New Roman" w:cs="Times New Roman" w:hint="eastAsia"/>
          <w:sz w:val="28"/>
          <w:szCs w:val="28"/>
        </w:rPr>
        <w:t>防衛</w:t>
      </w:r>
      <w:r w:rsidR="00E16FE1" w:rsidRPr="00B33D2F">
        <w:rPr>
          <w:rFonts w:ascii="Times New Roman" w:hAnsi="Times New Roman" w:cs="Times New Roman" w:hint="eastAsia"/>
          <w:sz w:val="28"/>
          <w:szCs w:val="28"/>
        </w:rPr>
        <w:t>省</w:t>
      </w:r>
      <w:r w:rsidR="00E16FE1">
        <w:rPr>
          <w:rFonts w:ascii="Times New Roman" w:hAnsi="Times New Roman" w:cs="Times New Roman"/>
          <w:sz w:val="28"/>
          <w:szCs w:val="28"/>
        </w:rPr>
        <w:t xml:space="preserve"> (Министерство обороны Японии).</w:t>
      </w:r>
      <w:r w:rsidRPr="00B33D2F">
        <w:rPr>
          <w:rFonts w:ascii="Times New Roman" w:hAnsi="Times New Roman" w:cs="Times New Roman"/>
          <w:sz w:val="28"/>
          <w:szCs w:val="28"/>
        </w:rPr>
        <w:t xml:space="preserve"> [Электронный ресурс] URL: http://www.mod.go.jp/j/publication/wp/wp2013/pc/2013/html/ns006000.html (Дата обращения 01.04.2017)</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sidRPr="00B33D2F">
        <w:rPr>
          <w:rFonts w:ascii="Times New Roman" w:hAnsi="Times New Roman" w:cs="Times New Roman" w:hint="eastAsia"/>
          <w:sz w:val="28"/>
          <w:szCs w:val="28"/>
        </w:rPr>
        <w:t>日本国とアメリカ合衆国との間の相互協力及び安全保障条約</w:t>
      </w:r>
      <w:r>
        <w:rPr>
          <w:rFonts w:ascii="Times New Roman" w:hAnsi="Times New Roman" w:cs="Times New Roman"/>
          <w:sz w:val="28"/>
          <w:szCs w:val="28"/>
        </w:rPr>
        <w:t xml:space="preserve"> </w:t>
      </w:r>
      <w:r w:rsidRPr="00B33D2F">
        <w:rPr>
          <w:rFonts w:ascii="Times New Roman" w:hAnsi="Times New Roman" w:cs="Times New Roman"/>
          <w:sz w:val="28"/>
          <w:szCs w:val="28"/>
        </w:rPr>
        <w:t xml:space="preserve">(Договор о взаимном сотрудничестве и гарантиях безопасности между США и Японией) </w:t>
      </w:r>
      <w:r>
        <w:rPr>
          <w:rFonts w:ascii="Times New Roman" w:hAnsi="Times New Roman" w:cs="Times New Roman"/>
          <w:sz w:val="28"/>
          <w:szCs w:val="28"/>
        </w:rPr>
        <w:t>От 19.01.1960</w:t>
      </w:r>
      <w:r w:rsidR="00E16FE1">
        <w:rPr>
          <w:rFonts w:ascii="Times New Roman" w:hAnsi="Times New Roman" w:cs="Times New Roman"/>
          <w:sz w:val="28"/>
          <w:szCs w:val="28"/>
        </w:rPr>
        <w:t>.</w:t>
      </w:r>
      <w:r w:rsidR="00E16FE1" w:rsidRPr="00E16FE1">
        <w:rPr>
          <w:rFonts w:ascii="Times New Roman" w:hAnsi="Times New Roman" w:cs="Times New Roman" w:hint="eastAsia"/>
          <w:sz w:val="28"/>
          <w:szCs w:val="28"/>
        </w:rPr>
        <w:t xml:space="preserve"> </w:t>
      </w:r>
      <w:r w:rsidR="00E16FE1">
        <w:rPr>
          <w:rFonts w:ascii="Times New Roman" w:hAnsi="Times New Roman" w:cs="Times New Roman" w:hint="eastAsia"/>
          <w:sz w:val="28"/>
          <w:szCs w:val="28"/>
        </w:rPr>
        <w:t>防衛</w:t>
      </w:r>
      <w:r w:rsidR="00E16FE1" w:rsidRPr="00B33D2F">
        <w:rPr>
          <w:rFonts w:ascii="Times New Roman" w:hAnsi="Times New Roman" w:cs="Times New Roman" w:hint="eastAsia"/>
          <w:sz w:val="28"/>
          <w:szCs w:val="28"/>
        </w:rPr>
        <w:t>省</w:t>
      </w:r>
      <w:r w:rsidR="00E16FE1">
        <w:rPr>
          <w:rFonts w:ascii="Times New Roman" w:hAnsi="Times New Roman" w:cs="Times New Roman"/>
          <w:sz w:val="28"/>
          <w:szCs w:val="28"/>
        </w:rPr>
        <w:t xml:space="preserve"> </w:t>
      </w:r>
      <w:r w:rsidR="00E16FE1" w:rsidRPr="00B33D2F">
        <w:rPr>
          <w:rFonts w:ascii="Times New Roman" w:hAnsi="Times New Roman" w:cs="Times New Roman"/>
          <w:sz w:val="28"/>
          <w:szCs w:val="28"/>
        </w:rPr>
        <w:t>(Министерство обороны Японии)</w:t>
      </w:r>
      <w:r w:rsidR="00E16FE1">
        <w:rPr>
          <w:rFonts w:ascii="Times New Roman" w:hAnsi="Times New Roman" w:cs="Times New Roman"/>
          <w:sz w:val="28"/>
          <w:szCs w:val="28"/>
        </w:rPr>
        <w:t>.</w:t>
      </w:r>
      <w:r>
        <w:rPr>
          <w:rFonts w:ascii="Times New Roman" w:hAnsi="Times New Roman" w:cs="Times New Roman"/>
          <w:sz w:val="28"/>
          <w:szCs w:val="28"/>
        </w:rPr>
        <w:t xml:space="preserve"> </w:t>
      </w:r>
      <w:r w:rsidRPr="00B33D2F">
        <w:rPr>
          <w:rFonts w:ascii="Times New Roman" w:hAnsi="Times New Roman" w:cs="Times New Roman"/>
          <w:sz w:val="28"/>
          <w:szCs w:val="28"/>
        </w:rPr>
        <w:t>[Электронный ресурс] http://www.mod.go.jp/j/approach/anpo/other/pdf/ampojoyaku.pdf (Дата обращения 03.04.2017)</w:t>
      </w:r>
    </w:p>
    <w:p w:rsidR="00AD4487" w:rsidRPr="00EE2DD7" w:rsidRDefault="00E16FE1"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AD4487">
        <w:rPr>
          <w:rFonts w:ascii="Times New Roman" w:hAnsi="Times New Roman" w:cs="Times New Roman" w:hint="eastAsia"/>
          <w:sz w:val="28"/>
          <w:szCs w:val="28"/>
        </w:rPr>
        <w:t xml:space="preserve">防衛白書　</w:t>
      </w:r>
      <w:r w:rsidR="00AD4487" w:rsidRPr="00DD785C">
        <w:rPr>
          <w:rFonts w:ascii="Times New Roman" w:hAnsi="Times New Roman" w:cs="Times New Roman"/>
          <w:sz w:val="28"/>
          <w:szCs w:val="28"/>
        </w:rPr>
        <w:t xml:space="preserve">(Белая книга обороны) 1970. </w:t>
      </w:r>
      <w:r w:rsidRPr="00DD785C">
        <w:rPr>
          <w:rFonts w:ascii="Times New Roman" w:hAnsi="Times New Roman" w:cs="Times New Roman" w:hint="eastAsia"/>
          <w:sz w:val="28"/>
          <w:szCs w:val="28"/>
        </w:rPr>
        <w:t>防衛省</w:t>
      </w:r>
      <w:r w:rsidRPr="00DD785C">
        <w:rPr>
          <w:rFonts w:ascii="Times New Roman" w:hAnsi="Times New Roman" w:cs="Times New Roman"/>
          <w:sz w:val="28"/>
          <w:szCs w:val="28"/>
        </w:rPr>
        <w:t xml:space="preserve">(Министерство обороны Японии). </w:t>
      </w:r>
      <w:r w:rsidR="00AD4487" w:rsidRPr="00DD785C">
        <w:rPr>
          <w:rFonts w:ascii="Times New Roman" w:hAnsi="Times New Roman" w:cs="Times New Roman"/>
          <w:sz w:val="28"/>
          <w:szCs w:val="28"/>
        </w:rPr>
        <w:t>[Электронный ресурс] URL: http://www.clearing.mod.go.jp/hakusho_data/1970/w1970_00.html (Дата обращения 03.06.2017)</w:t>
      </w:r>
    </w:p>
    <w:p w:rsidR="00AD4487" w:rsidRPr="00942BA2" w:rsidRDefault="00AD4487" w:rsidP="00942BA2">
      <w:pPr>
        <w:pStyle w:val="afc"/>
        <w:numPr>
          <w:ilvl w:val="0"/>
          <w:numId w:val="2"/>
        </w:numPr>
        <w:spacing w:after="0" w:line="360" w:lineRule="auto"/>
        <w:ind w:left="357" w:hanging="357"/>
        <w:jc w:val="both"/>
        <w:rPr>
          <w:rFonts w:ascii="Times New Roman" w:hAnsi="Times New Roman" w:cs="Times New Roman"/>
          <w:sz w:val="28"/>
          <w:szCs w:val="28"/>
        </w:rPr>
      </w:pPr>
      <w:r>
        <w:rPr>
          <w:rFonts w:ascii="細明朝体" w:eastAsia="細明朝体" w:hint="eastAsia"/>
          <w:color w:val="000000"/>
          <w:sz w:val="28"/>
          <w:szCs w:val="28"/>
          <w:shd w:val="clear" w:color="auto" w:fill="FFFFFF"/>
        </w:rPr>
        <w:t>日米安全保障条約の自動継続に際しての政府声明</w:t>
      </w:r>
      <w:r w:rsidR="00942BA2">
        <w:rPr>
          <w:rFonts w:eastAsia="細明朝体"/>
          <w:color w:val="000000"/>
          <w:sz w:val="28"/>
          <w:szCs w:val="28"/>
          <w:shd w:val="clear" w:color="auto" w:fill="FFFFFF"/>
        </w:rPr>
        <w:t xml:space="preserve"> </w:t>
      </w:r>
      <w:r w:rsidRPr="00EE2DD7">
        <w:rPr>
          <w:rFonts w:ascii="Times New Roman" w:hAnsi="Times New Roman" w:cs="Times New Roman"/>
          <w:sz w:val="28"/>
          <w:szCs w:val="28"/>
        </w:rPr>
        <w:t>(Правительственное заявление об автоматическом продлении договора безопасности между Японией и США)</w:t>
      </w:r>
      <w:r>
        <w:rPr>
          <w:rFonts w:ascii="Times New Roman" w:hAnsi="Times New Roman" w:cs="Times New Roman"/>
          <w:sz w:val="28"/>
          <w:szCs w:val="28"/>
        </w:rPr>
        <w:t>. От 22.06.1970</w:t>
      </w:r>
      <w:r w:rsidR="00942BA2">
        <w:rPr>
          <w:rFonts w:ascii="Times New Roman" w:hAnsi="Times New Roman" w:cs="Times New Roman"/>
          <w:sz w:val="28"/>
          <w:szCs w:val="28"/>
        </w:rPr>
        <w:t xml:space="preserve">. </w:t>
      </w:r>
      <w:r w:rsidR="00942BA2">
        <w:rPr>
          <w:rFonts w:ascii="Times New Roman" w:hAnsi="Times New Roman" w:cs="Times New Roman" w:hint="eastAsia"/>
          <w:sz w:val="28"/>
          <w:szCs w:val="28"/>
        </w:rPr>
        <w:t>外務省</w:t>
      </w:r>
      <w:r w:rsidR="00942BA2">
        <w:rPr>
          <w:rFonts w:ascii="Times New Roman" w:hAnsi="Times New Roman" w:cs="Times New Roman"/>
          <w:sz w:val="28"/>
          <w:szCs w:val="28"/>
        </w:rPr>
        <w:t>(Министерство иностранных дел).</w:t>
      </w:r>
      <w:r w:rsidRPr="00EE2DD7">
        <w:rPr>
          <w:rFonts w:ascii="Times New Roman" w:hAnsi="Times New Roman" w:cs="Times New Roman"/>
          <w:sz w:val="28"/>
          <w:szCs w:val="28"/>
        </w:rPr>
        <w:t xml:space="preserve"> [Электронный ресурс] URL: http://www.mofa.go.jp/mofaj/gaiko/bluebook/1971/s46-shiryou-3-2.htm (Дата обращения 03.06.2017)</w:t>
      </w:r>
    </w:p>
    <w:p w:rsidR="00AD4487" w:rsidRPr="00EE2DD7" w:rsidRDefault="00942BA2"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AD4487" w:rsidRPr="00B33D2F">
        <w:rPr>
          <w:rFonts w:ascii="Times New Roman" w:hAnsi="Times New Roman" w:cs="Times New Roman" w:hint="eastAsia"/>
          <w:sz w:val="28"/>
          <w:szCs w:val="28"/>
        </w:rPr>
        <w:t>沖繩返還協定及び関係資料</w:t>
      </w:r>
      <w:r w:rsidR="00AD4487" w:rsidRPr="00B33D2F">
        <w:rPr>
          <w:rFonts w:ascii="Times New Roman" w:hAnsi="Times New Roman" w:cs="Times New Roman"/>
          <w:sz w:val="28"/>
          <w:szCs w:val="28"/>
        </w:rPr>
        <w:t>(Соглашение о возвращении Окинава и сопутствующие документы)</w:t>
      </w:r>
      <w:r w:rsidR="00AD4487">
        <w:rPr>
          <w:rFonts w:ascii="Times New Roman" w:hAnsi="Times New Roman" w:cs="Times New Roman"/>
          <w:sz w:val="28"/>
          <w:szCs w:val="28"/>
        </w:rPr>
        <w:t>. От 17.06.1971</w:t>
      </w:r>
      <w:r>
        <w:rPr>
          <w:rFonts w:ascii="Times New Roman" w:hAnsi="Times New Roman" w:cs="Times New Roman"/>
          <w:sz w:val="28"/>
          <w:szCs w:val="28"/>
        </w:rPr>
        <w:t>.</w:t>
      </w:r>
      <w:r w:rsidRPr="00942BA2">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外務省　</w:t>
      </w:r>
      <w:r>
        <w:rPr>
          <w:rFonts w:ascii="Times New Roman" w:hAnsi="Times New Roman" w:cs="Times New Roman"/>
          <w:sz w:val="28"/>
          <w:szCs w:val="28"/>
        </w:rPr>
        <w:t>(Министерство иностранных дел).</w:t>
      </w:r>
      <w:r w:rsidR="00AD4487" w:rsidRPr="00B33D2F">
        <w:rPr>
          <w:rFonts w:ascii="Times New Roman" w:hAnsi="Times New Roman" w:cs="Times New Roman"/>
          <w:sz w:val="28"/>
          <w:szCs w:val="28"/>
        </w:rPr>
        <w:t xml:space="preserve"> [Электронный ресурс] URL: http://www.mofa.go.jp/mofaj/gaiko/bluebook/1972/s47-shiryou-4-1.htm (Дата обращения 03.05.2017)</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hint="eastAsia"/>
          <w:sz w:val="28"/>
          <w:szCs w:val="28"/>
        </w:rPr>
        <w:t xml:space="preserve">防衛白書　</w:t>
      </w:r>
      <w:r w:rsidRPr="00DD785C">
        <w:rPr>
          <w:rFonts w:ascii="Times New Roman" w:hAnsi="Times New Roman" w:cs="Times New Roman"/>
          <w:sz w:val="28"/>
          <w:szCs w:val="28"/>
        </w:rPr>
        <w:t>(Белая книга обороны) 197</w:t>
      </w:r>
      <w:r>
        <w:rPr>
          <w:rFonts w:ascii="Times New Roman" w:hAnsi="Times New Roman" w:cs="Times New Roman"/>
          <w:sz w:val="28"/>
          <w:szCs w:val="28"/>
        </w:rPr>
        <w:t>6</w:t>
      </w:r>
      <w:r w:rsidR="00942BA2">
        <w:rPr>
          <w:rFonts w:ascii="Times New Roman" w:hAnsi="Times New Roman" w:cs="Times New Roman"/>
          <w:sz w:val="28"/>
          <w:szCs w:val="28"/>
        </w:rPr>
        <w:t xml:space="preserve">. </w:t>
      </w:r>
      <w:r w:rsidR="00942BA2" w:rsidRPr="00DD785C">
        <w:rPr>
          <w:rFonts w:ascii="Times New Roman" w:hAnsi="Times New Roman" w:cs="Times New Roman" w:hint="eastAsia"/>
          <w:sz w:val="28"/>
          <w:szCs w:val="28"/>
        </w:rPr>
        <w:t>防衛省</w:t>
      </w:r>
      <w:r w:rsidR="00942BA2" w:rsidRPr="00DD785C">
        <w:rPr>
          <w:rFonts w:ascii="Times New Roman" w:hAnsi="Times New Roman" w:cs="Times New Roman"/>
          <w:sz w:val="28"/>
          <w:szCs w:val="28"/>
        </w:rPr>
        <w:t xml:space="preserve">(Министерство обороны Японии). </w:t>
      </w:r>
      <w:r w:rsidRPr="00DD785C">
        <w:rPr>
          <w:rFonts w:ascii="Times New Roman" w:hAnsi="Times New Roman" w:cs="Times New Roman"/>
          <w:sz w:val="28"/>
          <w:szCs w:val="28"/>
        </w:rPr>
        <w:t xml:space="preserve">[Электронный ресурс] URL: </w:t>
      </w:r>
      <w:r w:rsidRPr="00EE2DD7">
        <w:rPr>
          <w:rFonts w:ascii="Times New Roman" w:hAnsi="Times New Roman" w:cs="Times New Roman"/>
          <w:sz w:val="28"/>
          <w:szCs w:val="28"/>
        </w:rPr>
        <w:t>http://www.clearing.mod.go.jp/hakusho_data/1976/w1976_00.html</w:t>
      </w:r>
      <w:r>
        <w:rPr>
          <w:rFonts w:ascii="Times New Roman" w:hAnsi="Times New Roman" w:cs="Times New Roman"/>
          <w:sz w:val="28"/>
          <w:szCs w:val="28"/>
        </w:rPr>
        <w:t xml:space="preserve"> </w:t>
      </w:r>
      <w:r w:rsidRPr="00DD785C">
        <w:rPr>
          <w:rFonts w:ascii="Times New Roman" w:hAnsi="Times New Roman" w:cs="Times New Roman"/>
          <w:sz w:val="28"/>
          <w:szCs w:val="28"/>
        </w:rPr>
        <w:t>(Дата обращения 03.05.2017)</w:t>
      </w:r>
    </w:p>
    <w:p w:rsidR="00AD4487" w:rsidRDefault="00942BA2"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4487" w:rsidRPr="00EE2DD7">
        <w:rPr>
          <w:rFonts w:ascii="Times New Roman" w:hAnsi="Times New Roman" w:cs="Times New Roman" w:hint="eastAsia"/>
          <w:sz w:val="28"/>
          <w:szCs w:val="28"/>
        </w:rPr>
        <w:t>昭和５２年度以降に係る防衛計画の大綱について</w:t>
      </w:r>
      <w:r w:rsidR="00AD4487">
        <w:rPr>
          <w:rFonts w:ascii="Times New Roman" w:hAnsi="Times New Roman" w:cs="Times New Roman"/>
          <w:sz w:val="28"/>
          <w:szCs w:val="28"/>
        </w:rPr>
        <w:t xml:space="preserve"> </w:t>
      </w:r>
      <w:r w:rsidR="00AD4487" w:rsidRPr="00EE2DD7">
        <w:rPr>
          <w:rFonts w:ascii="Times New Roman" w:hAnsi="Times New Roman" w:cs="Times New Roman"/>
          <w:sz w:val="28"/>
          <w:szCs w:val="28"/>
        </w:rPr>
        <w:t xml:space="preserve">(Программа национальной обороны очерк 1977 финансового года). </w:t>
      </w:r>
      <w:r w:rsidR="00AD4487">
        <w:rPr>
          <w:rFonts w:ascii="Times New Roman" w:hAnsi="Times New Roman" w:cs="Times New Roman"/>
          <w:sz w:val="28"/>
          <w:szCs w:val="28"/>
        </w:rPr>
        <w:t>От 29.10.1976</w:t>
      </w:r>
      <w:r>
        <w:rPr>
          <w:rFonts w:ascii="Times New Roman" w:hAnsi="Times New Roman" w:cs="Times New Roman"/>
          <w:sz w:val="28"/>
          <w:szCs w:val="28"/>
        </w:rPr>
        <w:t>.</w:t>
      </w:r>
      <w:r w:rsidRPr="00942BA2">
        <w:rPr>
          <w:rFonts w:ascii="Times New Roman" w:hAnsi="Times New Roman" w:cs="Times New Roman" w:hint="eastAsia"/>
          <w:sz w:val="28"/>
          <w:szCs w:val="28"/>
        </w:rPr>
        <w:t xml:space="preserve"> </w:t>
      </w:r>
      <w:r w:rsidRPr="00EE2DD7">
        <w:rPr>
          <w:rFonts w:ascii="Times New Roman" w:hAnsi="Times New Roman" w:cs="Times New Roman" w:hint="eastAsia"/>
          <w:sz w:val="28"/>
          <w:szCs w:val="28"/>
        </w:rPr>
        <w:t>内閣官房</w:t>
      </w:r>
      <w:r>
        <w:rPr>
          <w:rFonts w:ascii="Times New Roman" w:hAnsi="Times New Roman" w:cs="Times New Roman"/>
          <w:sz w:val="28"/>
          <w:szCs w:val="28"/>
        </w:rPr>
        <w:t xml:space="preserve"> </w:t>
      </w:r>
      <w:r w:rsidRPr="00EE2DD7">
        <w:rPr>
          <w:rFonts w:ascii="Times New Roman" w:hAnsi="Times New Roman" w:cs="Times New Roman"/>
          <w:sz w:val="28"/>
          <w:szCs w:val="28"/>
        </w:rPr>
        <w:t xml:space="preserve">(Секретариат Кабинета Министров). </w:t>
      </w:r>
      <w:r w:rsidR="00AD4487" w:rsidRPr="00EE2DD7">
        <w:rPr>
          <w:rFonts w:ascii="Times New Roman" w:hAnsi="Times New Roman" w:cs="Times New Roman"/>
          <w:sz w:val="28"/>
          <w:szCs w:val="28"/>
        </w:rPr>
        <w:t>[Электронный ресурс] URL: http://www.cas.go.jp/jp/gaiyou/jimu/taikou/6_52boueikeikaku_taikou.pdf (Дата обращения 03.10.2017)</w:t>
      </w:r>
    </w:p>
    <w:p w:rsidR="00AD4487" w:rsidRPr="00942BA2" w:rsidRDefault="00AD4487" w:rsidP="00942BA2">
      <w:pPr>
        <w:pStyle w:val="afc"/>
        <w:numPr>
          <w:ilvl w:val="0"/>
          <w:numId w:val="2"/>
        </w:numPr>
        <w:spacing w:after="0" w:line="360" w:lineRule="auto"/>
        <w:ind w:left="357" w:hanging="357"/>
        <w:jc w:val="both"/>
        <w:rPr>
          <w:rFonts w:ascii="Times New Roman" w:hAnsi="Times New Roman" w:cs="Times New Roman"/>
          <w:sz w:val="28"/>
          <w:szCs w:val="28"/>
        </w:rPr>
      </w:pPr>
      <w:r w:rsidRPr="00687C18">
        <w:rPr>
          <w:rFonts w:ascii="Times New Roman" w:hAnsi="Times New Roman" w:cs="Times New Roman" w:hint="eastAsia"/>
          <w:sz w:val="28"/>
          <w:szCs w:val="28"/>
        </w:rPr>
        <w:t>日米防衛協力のための指針解説</w:t>
      </w:r>
      <w:r w:rsidR="00942BA2">
        <w:rPr>
          <w:rFonts w:ascii="Times New Roman" w:hAnsi="Times New Roman" w:cs="Times New Roman"/>
          <w:sz w:val="28"/>
          <w:szCs w:val="28"/>
        </w:rPr>
        <w:t xml:space="preserve"> </w:t>
      </w:r>
      <w:r w:rsidRPr="00EE2DD7">
        <w:rPr>
          <w:rFonts w:ascii="Times New Roman" w:hAnsi="Times New Roman" w:cs="Times New Roman"/>
          <w:sz w:val="28"/>
          <w:szCs w:val="28"/>
        </w:rPr>
        <w:t>(</w:t>
      </w:r>
      <w:r w:rsidRPr="00687C18">
        <w:rPr>
          <w:rFonts w:ascii="Times New Roman" w:hAnsi="Times New Roman" w:cs="Times New Roman"/>
          <w:sz w:val="28"/>
          <w:szCs w:val="28"/>
        </w:rPr>
        <w:t xml:space="preserve">Руководство </w:t>
      </w:r>
      <w:r>
        <w:rPr>
          <w:rFonts w:ascii="Times New Roman" w:hAnsi="Times New Roman" w:cs="Times New Roman"/>
          <w:sz w:val="28"/>
          <w:szCs w:val="28"/>
        </w:rPr>
        <w:t xml:space="preserve">и </w:t>
      </w:r>
      <w:r w:rsidRPr="00687C18">
        <w:rPr>
          <w:rFonts w:ascii="Times New Roman" w:hAnsi="Times New Roman" w:cs="Times New Roman"/>
          <w:sz w:val="28"/>
          <w:szCs w:val="28"/>
        </w:rPr>
        <w:t xml:space="preserve">комментарии по </w:t>
      </w:r>
      <w:r>
        <w:rPr>
          <w:rFonts w:ascii="Times New Roman" w:hAnsi="Times New Roman" w:cs="Times New Roman"/>
          <w:sz w:val="28"/>
          <w:szCs w:val="28"/>
        </w:rPr>
        <w:t xml:space="preserve">японо-американскому оборонному </w:t>
      </w:r>
      <w:r w:rsidRPr="00687C18">
        <w:rPr>
          <w:rFonts w:ascii="Times New Roman" w:hAnsi="Times New Roman" w:cs="Times New Roman"/>
          <w:sz w:val="28"/>
          <w:szCs w:val="28"/>
        </w:rPr>
        <w:t>сотрудничеству</w:t>
      </w:r>
      <w:r w:rsidRPr="00EE2DD7">
        <w:rPr>
          <w:rFonts w:ascii="Times New Roman" w:hAnsi="Times New Roman" w:cs="Times New Roman"/>
          <w:sz w:val="28"/>
          <w:szCs w:val="28"/>
        </w:rPr>
        <w:t>)</w:t>
      </w:r>
      <w:r>
        <w:rPr>
          <w:rFonts w:ascii="Times New Roman" w:hAnsi="Times New Roman" w:cs="Times New Roman"/>
          <w:sz w:val="28"/>
          <w:szCs w:val="28"/>
        </w:rPr>
        <w:t>. От 1978</w:t>
      </w:r>
      <w:r w:rsidR="00942BA2">
        <w:rPr>
          <w:rFonts w:ascii="Times New Roman" w:hAnsi="Times New Roman" w:cs="Times New Roman"/>
          <w:sz w:val="28"/>
          <w:szCs w:val="28"/>
        </w:rPr>
        <w:t>.</w:t>
      </w:r>
      <w:r w:rsidR="00942BA2" w:rsidRPr="00942BA2">
        <w:rPr>
          <w:rFonts w:ascii="Times New Roman" w:hAnsi="Times New Roman" w:cs="Times New Roman" w:hint="eastAsia"/>
          <w:sz w:val="28"/>
          <w:szCs w:val="28"/>
        </w:rPr>
        <w:t xml:space="preserve"> </w:t>
      </w:r>
      <w:r w:rsidR="00942BA2" w:rsidRPr="00DD785C">
        <w:rPr>
          <w:rFonts w:ascii="Times New Roman" w:hAnsi="Times New Roman" w:cs="Times New Roman" w:hint="eastAsia"/>
          <w:sz w:val="28"/>
          <w:szCs w:val="28"/>
        </w:rPr>
        <w:t>防衛省</w:t>
      </w:r>
      <w:r w:rsidR="00942BA2">
        <w:rPr>
          <w:rFonts w:ascii="Times New Roman" w:hAnsi="Times New Roman" w:cs="Times New Roman"/>
          <w:sz w:val="28"/>
          <w:szCs w:val="28"/>
        </w:rPr>
        <w:t>(Министерство обороны Японии).</w:t>
      </w:r>
      <w:r w:rsidRPr="00EE2DD7">
        <w:rPr>
          <w:rFonts w:ascii="Times New Roman" w:hAnsi="Times New Roman" w:cs="Times New Roman"/>
          <w:sz w:val="28"/>
          <w:szCs w:val="28"/>
        </w:rPr>
        <w:t xml:space="preserve"> [Электронный ресурс] URL: http://www.mod.go.jp/j/approach/anpo/shishin/index.html (Дата обращения 03.10.2017)</w:t>
      </w:r>
    </w:p>
    <w:p w:rsidR="00AD4487" w:rsidRPr="00942BA2" w:rsidRDefault="00AD4487" w:rsidP="00942BA2">
      <w:pPr>
        <w:pStyle w:val="afc"/>
        <w:numPr>
          <w:ilvl w:val="0"/>
          <w:numId w:val="2"/>
        </w:numPr>
        <w:spacing w:after="0" w:line="360" w:lineRule="auto"/>
        <w:ind w:left="357" w:hanging="357"/>
        <w:jc w:val="both"/>
        <w:rPr>
          <w:rFonts w:ascii="Times New Roman" w:hAnsi="Times New Roman" w:cs="Times New Roman"/>
          <w:sz w:val="28"/>
          <w:szCs w:val="28"/>
        </w:rPr>
      </w:pPr>
      <w:r w:rsidRPr="00687C18">
        <w:rPr>
          <w:rFonts w:ascii="Times New Roman" w:hAnsi="Times New Roman" w:cs="Times New Roman" w:hint="eastAsia"/>
          <w:sz w:val="28"/>
          <w:szCs w:val="28"/>
        </w:rPr>
        <w:t>国際連合平和維持活動等に対する協力に関する法律</w:t>
      </w:r>
      <w:r>
        <w:rPr>
          <w:rFonts w:ascii="Times New Roman" w:hAnsi="Times New Roman" w:cs="Times New Roman"/>
          <w:sz w:val="28"/>
          <w:szCs w:val="28"/>
        </w:rPr>
        <w:t xml:space="preserve"> </w:t>
      </w:r>
      <w:r w:rsidRPr="00687C18">
        <w:rPr>
          <w:rFonts w:ascii="Times New Roman" w:hAnsi="Times New Roman" w:cs="Times New Roman"/>
          <w:sz w:val="28"/>
          <w:szCs w:val="28"/>
        </w:rPr>
        <w:t xml:space="preserve">(Закон о сотрудничестве с миротворческой деятельностью Организации Объединенных Наций). </w:t>
      </w:r>
      <w:r>
        <w:rPr>
          <w:rFonts w:ascii="Times New Roman" w:hAnsi="Times New Roman" w:cs="Times New Roman"/>
          <w:sz w:val="28"/>
          <w:szCs w:val="28"/>
        </w:rPr>
        <w:t>От 30.09.1990</w:t>
      </w:r>
      <w:r w:rsidR="00942BA2">
        <w:rPr>
          <w:rFonts w:ascii="Times New Roman" w:hAnsi="Times New Roman" w:cs="Times New Roman"/>
          <w:sz w:val="28"/>
          <w:szCs w:val="28"/>
        </w:rPr>
        <w:t>.</w:t>
      </w:r>
      <w:r w:rsidR="00942BA2" w:rsidRPr="00942BA2">
        <w:rPr>
          <w:rFonts w:ascii="Times New Roman" w:hAnsi="Times New Roman" w:cs="Times New Roman" w:hint="eastAsia"/>
          <w:sz w:val="28"/>
          <w:szCs w:val="28"/>
        </w:rPr>
        <w:t xml:space="preserve"> </w:t>
      </w:r>
      <w:proofErr w:type="spellStart"/>
      <w:r w:rsidR="00942BA2" w:rsidRPr="008C7579">
        <w:rPr>
          <w:rFonts w:ascii="Times New Roman" w:hAnsi="Times New Roman" w:cs="Times New Roman" w:hint="eastAsia"/>
          <w:sz w:val="28"/>
          <w:szCs w:val="28"/>
        </w:rPr>
        <w:t>e-Gov</w:t>
      </w:r>
      <w:proofErr w:type="spellEnd"/>
      <w:r w:rsidR="00942BA2" w:rsidRPr="008C7579">
        <w:rPr>
          <w:rFonts w:ascii="Times New Roman" w:hAnsi="Times New Roman" w:cs="Times New Roman" w:hint="eastAsia"/>
          <w:sz w:val="28"/>
          <w:szCs w:val="28"/>
        </w:rPr>
        <w:t>電子政府の総合窓口</w:t>
      </w:r>
      <w:r w:rsidR="00942BA2" w:rsidRPr="00687C18">
        <w:rPr>
          <w:rFonts w:ascii="Times New Roman" w:hAnsi="Times New Roman" w:cs="Times New Roman"/>
          <w:sz w:val="28"/>
          <w:szCs w:val="28"/>
        </w:rPr>
        <w:t>(e-Gov-единый электро</w:t>
      </w:r>
      <w:r w:rsidR="00942BA2">
        <w:rPr>
          <w:rFonts w:ascii="Times New Roman" w:hAnsi="Times New Roman" w:cs="Times New Roman"/>
          <w:sz w:val="28"/>
          <w:szCs w:val="28"/>
        </w:rPr>
        <w:t>нный правительственный портал).</w:t>
      </w:r>
      <w:r>
        <w:rPr>
          <w:rFonts w:ascii="Times New Roman" w:hAnsi="Times New Roman" w:cs="Times New Roman"/>
          <w:sz w:val="28"/>
          <w:szCs w:val="28"/>
        </w:rPr>
        <w:t xml:space="preserve"> </w:t>
      </w:r>
      <w:r w:rsidRPr="00687C18">
        <w:rPr>
          <w:rFonts w:ascii="Times New Roman" w:hAnsi="Times New Roman" w:cs="Times New Roman"/>
          <w:sz w:val="28"/>
          <w:szCs w:val="28"/>
        </w:rPr>
        <w:t>[Электронный ресурс] URL: http://law.e-gov.go.jp/htmldata/H04/H04HO079.html (Дата обращения 15.04.2017)</w:t>
      </w:r>
    </w:p>
    <w:p w:rsidR="00AD4487" w:rsidRPr="00942BA2" w:rsidRDefault="00AD4487" w:rsidP="00942BA2">
      <w:pPr>
        <w:pStyle w:val="afc"/>
        <w:numPr>
          <w:ilvl w:val="0"/>
          <w:numId w:val="2"/>
        </w:numPr>
        <w:spacing w:after="0" w:line="360" w:lineRule="auto"/>
        <w:ind w:left="357" w:hanging="357"/>
        <w:jc w:val="both"/>
        <w:rPr>
          <w:rFonts w:ascii="Times New Roman" w:hAnsi="Times New Roman" w:cs="Times New Roman"/>
          <w:sz w:val="28"/>
          <w:szCs w:val="28"/>
        </w:rPr>
      </w:pPr>
      <w:r w:rsidRPr="00CA74A6">
        <w:rPr>
          <w:rFonts w:ascii="Times New Roman" w:hAnsi="Times New Roman" w:cs="Times New Roman" w:hint="eastAsia"/>
          <w:sz w:val="28"/>
          <w:szCs w:val="28"/>
        </w:rPr>
        <w:t>日本の安全保障と防衛力のあり方</w:t>
      </w:r>
      <w:r w:rsidRPr="00BA7CCE">
        <w:rPr>
          <w:rFonts w:ascii="Times New Roman" w:hAnsi="Times New Roman" w:cs="Times New Roman" w:hint="eastAsia"/>
          <w:sz w:val="28"/>
          <w:szCs w:val="28"/>
        </w:rPr>
        <w:t>‐</w:t>
      </w:r>
      <w:r w:rsidRPr="00BA7CCE">
        <w:rPr>
          <w:rFonts w:ascii="Times New Roman" w:hAnsi="Times New Roman" w:cs="Times New Roman" w:hint="eastAsia"/>
          <w:sz w:val="28"/>
          <w:szCs w:val="28"/>
        </w:rPr>
        <w:t>21</w:t>
      </w:r>
      <w:r>
        <w:rPr>
          <w:rFonts w:ascii="Times New Roman" w:hAnsi="Times New Roman" w:cs="Times New Roman" w:hint="eastAsia"/>
          <w:sz w:val="28"/>
          <w:szCs w:val="28"/>
        </w:rPr>
        <w:t>世紀へ向けての展望</w:t>
      </w:r>
      <w:r w:rsidRPr="00BA7CCE">
        <w:rPr>
          <w:rFonts w:ascii="Times New Roman" w:hAnsi="Times New Roman" w:cs="Times New Roman"/>
          <w:sz w:val="28"/>
          <w:szCs w:val="28"/>
        </w:rPr>
        <w:t xml:space="preserve"> (</w:t>
      </w:r>
      <w:r w:rsidRPr="00687C18">
        <w:rPr>
          <w:rFonts w:ascii="Times New Roman" w:hAnsi="Times New Roman" w:cs="Times New Roman"/>
          <w:sz w:val="28"/>
          <w:szCs w:val="28"/>
        </w:rPr>
        <w:t>Анализ</w:t>
      </w:r>
      <w:r w:rsidRPr="00BA7CCE">
        <w:rPr>
          <w:rFonts w:ascii="Times New Roman" w:hAnsi="Times New Roman" w:cs="Times New Roman"/>
          <w:sz w:val="28"/>
          <w:szCs w:val="28"/>
        </w:rPr>
        <w:t xml:space="preserve"> </w:t>
      </w:r>
      <w:r w:rsidRPr="00687C18">
        <w:rPr>
          <w:rFonts w:ascii="Times New Roman" w:hAnsi="Times New Roman" w:cs="Times New Roman"/>
          <w:sz w:val="28"/>
          <w:szCs w:val="28"/>
        </w:rPr>
        <w:t>обеспечения</w:t>
      </w:r>
      <w:r w:rsidRPr="00BA7CCE">
        <w:rPr>
          <w:rFonts w:ascii="Times New Roman" w:hAnsi="Times New Roman" w:cs="Times New Roman"/>
          <w:sz w:val="28"/>
          <w:szCs w:val="28"/>
        </w:rPr>
        <w:t xml:space="preserve"> </w:t>
      </w:r>
      <w:r w:rsidRPr="00687C18">
        <w:rPr>
          <w:rFonts w:ascii="Times New Roman" w:hAnsi="Times New Roman" w:cs="Times New Roman"/>
          <w:sz w:val="28"/>
          <w:szCs w:val="28"/>
        </w:rPr>
        <w:t>безопасности</w:t>
      </w:r>
      <w:r w:rsidRPr="00BA7CCE">
        <w:rPr>
          <w:rFonts w:ascii="Times New Roman" w:hAnsi="Times New Roman" w:cs="Times New Roman"/>
          <w:sz w:val="28"/>
          <w:szCs w:val="28"/>
        </w:rPr>
        <w:t xml:space="preserve"> </w:t>
      </w:r>
      <w:r w:rsidRPr="00687C18">
        <w:rPr>
          <w:rFonts w:ascii="Times New Roman" w:hAnsi="Times New Roman" w:cs="Times New Roman"/>
          <w:sz w:val="28"/>
          <w:szCs w:val="28"/>
        </w:rPr>
        <w:t>и</w:t>
      </w:r>
      <w:r w:rsidRPr="00BA7CCE">
        <w:rPr>
          <w:rFonts w:ascii="Times New Roman" w:hAnsi="Times New Roman" w:cs="Times New Roman"/>
          <w:sz w:val="28"/>
          <w:szCs w:val="28"/>
        </w:rPr>
        <w:t xml:space="preserve"> </w:t>
      </w:r>
      <w:r w:rsidRPr="00687C18">
        <w:rPr>
          <w:rFonts w:ascii="Times New Roman" w:hAnsi="Times New Roman" w:cs="Times New Roman"/>
          <w:sz w:val="28"/>
          <w:szCs w:val="28"/>
        </w:rPr>
        <w:t>обороноспособности</w:t>
      </w:r>
      <w:r w:rsidRPr="00BA7CCE">
        <w:rPr>
          <w:rFonts w:ascii="Times New Roman" w:hAnsi="Times New Roman" w:cs="Times New Roman"/>
          <w:sz w:val="28"/>
          <w:szCs w:val="28"/>
        </w:rPr>
        <w:t xml:space="preserve"> </w:t>
      </w:r>
      <w:r w:rsidRPr="00687C18">
        <w:rPr>
          <w:rFonts w:ascii="Times New Roman" w:hAnsi="Times New Roman" w:cs="Times New Roman"/>
          <w:sz w:val="28"/>
          <w:szCs w:val="28"/>
        </w:rPr>
        <w:t>Японии: перспективы 21-го века)</w:t>
      </w:r>
      <w:r>
        <w:rPr>
          <w:rFonts w:ascii="Times New Roman" w:hAnsi="Times New Roman" w:cs="Times New Roman"/>
          <w:sz w:val="28"/>
          <w:szCs w:val="28"/>
        </w:rPr>
        <w:t>. От</w:t>
      </w:r>
      <w:r w:rsidRPr="00942BA2">
        <w:rPr>
          <w:rFonts w:ascii="Times New Roman" w:hAnsi="Times New Roman" w:cs="Times New Roman"/>
          <w:sz w:val="28"/>
          <w:szCs w:val="28"/>
        </w:rPr>
        <w:t xml:space="preserve"> 12.08.1994</w:t>
      </w:r>
      <w:r w:rsidR="00942BA2" w:rsidRPr="00942BA2">
        <w:rPr>
          <w:rFonts w:ascii="Times New Roman" w:hAnsi="Times New Roman" w:cs="Times New Roman"/>
          <w:sz w:val="28"/>
          <w:szCs w:val="28"/>
        </w:rPr>
        <w:t>.</w:t>
      </w:r>
      <w:r w:rsidR="00942BA2" w:rsidRPr="00942BA2">
        <w:rPr>
          <w:rFonts w:ascii="Times New Roman" w:hAnsi="Times New Roman" w:cs="Times New Roman" w:hint="eastAsia"/>
          <w:sz w:val="28"/>
          <w:szCs w:val="28"/>
        </w:rPr>
        <w:t xml:space="preserve"> </w:t>
      </w:r>
      <w:r w:rsidR="00942BA2" w:rsidRPr="008C7579">
        <w:rPr>
          <w:rFonts w:ascii="Times New Roman" w:hAnsi="Times New Roman" w:cs="Times New Roman" w:hint="eastAsia"/>
          <w:sz w:val="28"/>
          <w:szCs w:val="28"/>
        </w:rPr>
        <w:t>データベース「世界と日本」</w:t>
      </w:r>
      <w:r w:rsidR="00942BA2" w:rsidRPr="00BA7CCE">
        <w:rPr>
          <w:rFonts w:ascii="Times New Roman" w:hAnsi="Times New Roman" w:cs="Times New Roman"/>
          <w:sz w:val="28"/>
          <w:szCs w:val="28"/>
        </w:rPr>
        <w:t>(</w:t>
      </w:r>
      <w:r w:rsidR="00942BA2" w:rsidRPr="00687C18">
        <w:rPr>
          <w:rFonts w:ascii="Times New Roman" w:hAnsi="Times New Roman" w:cs="Times New Roman"/>
          <w:sz w:val="28"/>
          <w:szCs w:val="28"/>
        </w:rPr>
        <w:t>База</w:t>
      </w:r>
      <w:r w:rsidR="00942BA2" w:rsidRPr="00BA7CCE">
        <w:rPr>
          <w:rFonts w:ascii="Times New Roman" w:hAnsi="Times New Roman" w:cs="Times New Roman"/>
          <w:sz w:val="28"/>
          <w:szCs w:val="28"/>
        </w:rPr>
        <w:t xml:space="preserve"> </w:t>
      </w:r>
      <w:r w:rsidR="00942BA2" w:rsidRPr="00687C18">
        <w:rPr>
          <w:rFonts w:ascii="Times New Roman" w:hAnsi="Times New Roman" w:cs="Times New Roman"/>
          <w:sz w:val="28"/>
          <w:szCs w:val="28"/>
        </w:rPr>
        <w:t>данных</w:t>
      </w:r>
      <w:r w:rsidR="00942BA2" w:rsidRPr="00BA7CCE">
        <w:rPr>
          <w:rFonts w:ascii="Times New Roman" w:hAnsi="Times New Roman" w:cs="Times New Roman"/>
          <w:sz w:val="28"/>
          <w:szCs w:val="28"/>
        </w:rPr>
        <w:t xml:space="preserve"> «</w:t>
      </w:r>
      <w:r w:rsidR="00942BA2" w:rsidRPr="00687C18">
        <w:rPr>
          <w:rFonts w:ascii="Times New Roman" w:hAnsi="Times New Roman" w:cs="Times New Roman"/>
          <w:sz w:val="28"/>
          <w:szCs w:val="28"/>
        </w:rPr>
        <w:t>Мир</w:t>
      </w:r>
      <w:r w:rsidR="00942BA2" w:rsidRPr="00BA7CCE">
        <w:rPr>
          <w:rFonts w:ascii="Times New Roman" w:hAnsi="Times New Roman" w:cs="Times New Roman"/>
          <w:sz w:val="28"/>
          <w:szCs w:val="28"/>
        </w:rPr>
        <w:t xml:space="preserve"> </w:t>
      </w:r>
      <w:r w:rsidR="00942BA2" w:rsidRPr="00687C18">
        <w:rPr>
          <w:rFonts w:ascii="Times New Roman" w:hAnsi="Times New Roman" w:cs="Times New Roman"/>
          <w:sz w:val="28"/>
          <w:szCs w:val="28"/>
        </w:rPr>
        <w:t>и</w:t>
      </w:r>
      <w:r w:rsidR="00942BA2" w:rsidRPr="00BA7CCE">
        <w:rPr>
          <w:rFonts w:ascii="Times New Roman" w:hAnsi="Times New Roman" w:cs="Times New Roman"/>
          <w:sz w:val="28"/>
          <w:szCs w:val="28"/>
        </w:rPr>
        <w:t xml:space="preserve"> </w:t>
      </w:r>
      <w:r w:rsidR="00942BA2" w:rsidRPr="00687C18">
        <w:rPr>
          <w:rFonts w:ascii="Times New Roman" w:hAnsi="Times New Roman" w:cs="Times New Roman"/>
          <w:sz w:val="28"/>
          <w:szCs w:val="28"/>
        </w:rPr>
        <w:t>Япония</w:t>
      </w:r>
      <w:r w:rsidR="00942BA2">
        <w:rPr>
          <w:rFonts w:ascii="Times New Roman" w:hAnsi="Times New Roman" w:cs="Times New Roman"/>
          <w:sz w:val="28"/>
          <w:szCs w:val="28"/>
        </w:rPr>
        <w:t>»).</w:t>
      </w:r>
      <w:r w:rsidRPr="00942BA2">
        <w:rPr>
          <w:rFonts w:ascii="Times New Roman" w:hAnsi="Times New Roman" w:cs="Times New Roman"/>
          <w:sz w:val="28"/>
          <w:szCs w:val="28"/>
        </w:rPr>
        <w:t xml:space="preserve"> [</w:t>
      </w:r>
      <w:r w:rsidRPr="00687C18">
        <w:rPr>
          <w:rFonts w:ascii="Times New Roman" w:hAnsi="Times New Roman" w:cs="Times New Roman"/>
          <w:sz w:val="28"/>
          <w:szCs w:val="28"/>
        </w:rPr>
        <w:t>Электронный</w:t>
      </w:r>
      <w:r w:rsidRPr="00942BA2">
        <w:rPr>
          <w:rFonts w:ascii="Times New Roman" w:hAnsi="Times New Roman" w:cs="Times New Roman"/>
          <w:sz w:val="28"/>
          <w:szCs w:val="28"/>
        </w:rPr>
        <w:t xml:space="preserve"> </w:t>
      </w:r>
      <w:r w:rsidRPr="00687C18">
        <w:rPr>
          <w:rFonts w:ascii="Times New Roman" w:hAnsi="Times New Roman" w:cs="Times New Roman"/>
          <w:sz w:val="28"/>
          <w:szCs w:val="28"/>
        </w:rPr>
        <w:t>ресурс</w:t>
      </w:r>
      <w:r w:rsidRPr="00942BA2">
        <w:rPr>
          <w:rFonts w:ascii="Times New Roman" w:hAnsi="Times New Roman" w:cs="Times New Roman"/>
          <w:sz w:val="28"/>
          <w:szCs w:val="28"/>
        </w:rPr>
        <w:t xml:space="preserve">] </w:t>
      </w:r>
      <w:r w:rsidRPr="00942BA2">
        <w:rPr>
          <w:rFonts w:ascii="Times New Roman" w:hAnsi="Times New Roman" w:cs="Times New Roman"/>
          <w:sz w:val="28"/>
          <w:szCs w:val="28"/>
          <w:lang w:val="en-US"/>
        </w:rPr>
        <w:t>URL</w:t>
      </w:r>
      <w:r w:rsidRPr="00942BA2">
        <w:rPr>
          <w:rFonts w:ascii="Times New Roman" w:hAnsi="Times New Roman" w:cs="Times New Roman"/>
          <w:sz w:val="28"/>
          <w:szCs w:val="28"/>
        </w:rPr>
        <w:t xml:space="preserve">: </w:t>
      </w:r>
      <w:r w:rsidRPr="00942BA2">
        <w:rPr>
          <w:rFonts w:ascii="Times New Roman" w:hAnsi="Times New Roman" w:cs="Times New Roman"/>
          <w:sz w:val="28"/>
          <w:szCs w:val="28"/>
          <w:lang w:val="en-US"/>
        </w:rPr>
        <w:t>http</w:t>
      </w:r>
      <w:r w:rsidRPr="00942BA2">
        <w:rPr>
          <w:rFonts w:ascii="Times New Roman" w:hAnsi="Times New Roman" w:cs="Times New Roman"/>
          <w:sz w:val="28"/>
          <w:szCs w:val="28"/>
        </w:rPr>
        <w:t>://</w:t>
      </w:r>
      <w:proofErr w:type="spellStart"/>
      <w:r w:rsidRPr="00942BA2">
        <w:rPr>
          <w:rFonts w:ascii="Times New Roman" w:hAnsi="Times New Roman" w:cs="Times New Roman"/>
          <w:sz w:val="28"/>
          <w:szCs w:val="28"/>
          <w:lang w:val="en-US"/>
        </w:rPr>
        <w:t>worldjpn</w:t>
      </w:r>
      <w:proofErr w:type="spellEnd"/>
      <w:r w:rsidRPr="00942BA2">
        <w:rPr>
          <w:rFonts w:ascii="Times New Roman" w:hAnsi="Times New Roman" w:cs="Times New Roman"/>
          <w:sz w:val="28"/>
          <w:szCs w:val="28"/>
        </w:rPr>
        <w:t>.</w:t>
      </w:r>
      <w:r w:rsidRPr="00942BA2">
        <w:rPr>
          <w:rFonts w:ascii="Times New Roman" w:hAnsi="Times New Roman" w:cs="Times New Roman"/>
          <w:sz w:val="28"/>
          <w:szCs w:val="28"/>
          <w:lang w:val="en-US"/>
        </w:rPr>
        <w:t>grips</w:t>
      </w:r>
      <w:r w:rsidRPr="00942BA2">
        <w:rPr>
          <w:rFonts w:ascii="Times New Roman" w:hAnsi="Times New Roman" w:cs="Times New Roman"/>
          <w:sz w:val="28"/>
          <w:szCs w:val="28"/>
        </w:rPr>
        <w:t>.</w:t>
      </w:r>
      <w:r w:rsidRPr="00942BA2">
        <w:rPr>
          <w:rFonts w:ascii="Times New Roman" w:hAnsi="Times New Roman" w:cs="Times New Roman"/>
          <w:sz w:val="28"/>
          <w:szCs w:val="28"/>
          <w:lang w:val="en-US"/>
        </w:rPr>
        <w:t>ac</w:t>
      </w:r>
      <w:r w:rsidRPr="00942BA2">
        <w:rPr>
          <w:rFonts w:ascii="Times New Roman" w:hAnsi="Times New Roman" w:cs="Times New Roman"/>
          <w:sz w:val="28"/>
          <w:szCs w:val="28"/>
        </w:rPr>
        <w:t>.</w:t>
      </w:r>
      <w:proofErr w:type="spellStart"/>
      <w:r w:rsidRPr="00942BA2">
        <w:rPr>
          <w:rFonts w:ascii="Times New Roman" w:hAnsi="Times New Roman" w:cs="Times New Roman"/>
          <w:sz w:val="28"/>
          <w:szCs w:val="28"/>
          <w:lang w:val="en-US"/>
        </w:rPr>
        <w:t>jp</w:t>
      </w:r>
      <w:proofErr w:type="spellEnd"/>
      <w:r w:rsidRPr="00942BA2">
        <w:rPr>
          <w:rFonts w:ascii="Times New Roman" w:hAnsi="Times New Roman" w:cs="Times New Roman"/>
          <w:sz w:val="28"/>
          <w:szCs w:val="28"/>
        </w:rPr>
        <w:t>/</w:t>
      </w:r>
      <w:r w:rsidRPr="00942BA2">
        <w:rPr>
          <w:rFonts w:ascii="Times New Roman" w:hAnsi="Times New Roman" w:cs="Times New Roman"/>
          <w:sz w:val="28"/>
          <w:szCs w:val="28"/>
          <w:lang w:val="en-US"/>
        </w:rPr>
        <w:t>documents</w:t>
      </w:r>
      <w:r w:rsidRPr="00942BA2">
        <w:rPr>
          <w:rFonts w:ascii="Times New Roman" w:hAnsi="Times New Roman" w:cs="Times New Roman"/>
          <w:sz w:val="28"/>
          <w:szCs w:val="28"/>
        </w:rPr>
        <w:t>/</w:t>
      </w:r>
      <w:r w:rsidRPr="00942BA2">
        <w:rPr>
          <w:rFonts w:ascii="Times New Roman" w:hAnsi="Times New Roman" w:cs="Times New Roman"/>
          <w:sz w:val="28"/>
          <w:szCs w:val="28"/>
          <w:lang w:val="en-US"/>
        </w:rPr>
        <w:t>texts</w:t>
      </w:r>
      <w:r w:rsidRPr="00942BA2">
        <w:rPr>
          <w:rFonts w:ascii="Times New Roman" w:hAnsi="Times New Roman" w:cs="Times New Roman"/>
          <w:sz w:val="28"/>
          <w:szCs w:val="28"/>
        </w:rPr>
        <w:t>/</w:t>
      </w:r>
      <w:r w:rsidRPr="00942BA2">
        <w:rPr>
          <w:rFonts w:ascii="Times New Roman" w:hAnsi="Times New Roman" w:cs="Times New Roman"/>
          <w:sz w:val="28"/>
          <w:szCs w:val="28"/>
          <w:lang w:val="en-US"/>
        </w:rPr>
        <w:t>JPSC</w:t>
      </w:r>
      <w:r w:rsidRPr="00942BA2">
        <w:rPr>
          <w:rFonts w:ascii="Times New Roman" w:hAnsi="Times New Roman" w:cs="Times New Roman"/>
          <w:sz w:val="28"/>
          <w:szCs w:val="28"/>
        </w:rPr>
        <w:t>/19940812.</w:t>
      </w:r>
      <w:r w:rsidRPr="00942BA2">
        <w:rPr>
          <w:rFonts w:ascii="Times New Roman" w:hAnsi="Times New Roman" w:cs="Times New Roman"/>
          <w:sz w:val="28"/>
          <w:szCs w:val="28"/>
          <w:lang w:val="en-US"/>
        </w:rPr>
        <w:t>O</w:t>
      </w:r>
      <w:r w:rsidRPr="00942BA2">
        <w:rPr>
          <w:rFonts w:ascii="Times New Roman" w:hAnsi="Times New Roman" w:cs="Times New Roman"/>
          <w:sz w:val="28"/>
          <w:szCs w:val="28"/>
        </w:rPr>
        <w:t>1</w:t>
      </w:r>
      <w:r w:rsidRPr="00942BA2">
        <w:rPr>
          <w:rFonts w:ascii="Times New Roman" w:hAnsi="Times New Roman" w:cs="Times New Roman"/>
          <w:sz w:val="28"/>
          <w:szCs w:val="28"/>
          <w:lang w:val="en-US"/>
        </w:rPr>
        <w:t>J</w:t>
      </w:r>
      <w:r w:rsidRPr="00942BA2">
        <w:rPr>
          <w:rFonts w:ascii="Times New Roman" w:hAnsi="Times New Roman" w:cs="Times New Roman"/>
          <w:sz w:val="28"/>
          <w:szCs w:val="28"/>
        </w:rPr>
        <w:t>.</w:t>
      </w:r>
      <w:r w:rsidRPr="00942BA2">
        <w:rPr>
          <w:rFonts w:ascii="Times New Roman" w:hAnsi="Times New Roman" w:cs="Times New Roman"/>
          <w:sz w:val="28"/>
          <w:szCs w:val="28"/>
          <w:lang w:val="en-US"/>
        </w:rPr>
        <w:t>html</w:t>
      </w:r>
      <w:r w:rsidRPr="00942BA2">
        <w:rPr>
          <w:rFonts w:ascii="Times New Roman" w:hAnsi="Times New Roman" w:cs="Times New Roman"/>
          <w:sz w:val="28"/>
          <w:szCs w:val="28"/>
        </w:rPr>
        <w:t xml:space="preserve"> (</w:t>
      </w:r>
      <w:r w:rsidRPr="00687C18">
        <w:rPr>
          <w:rFonts w:ascii="Times New Roman" w:hAnsi="Times New Roman" w:cs="Times New Roman"/>
          <w:sz w:val="28"/>
          <w:szCs w:val="28"/>
        </w:rPr>
        <w:t>Дата</w:t>
      </w:r>
      <w:r w:rsidRPr="00942BA2">
        <w:rPr>
          <w:rFonts w:ascii="Times New Roman" w:hAnsi="Times New Roman" w:cs="Times New Roman"/>
          <w:sz w:val="28"/>
          <w:szCs w:val="28"/>
        </w:rPr>
        <w:t xml:space="preserve"> </w:t>
      </w:r>
      <w:r w:rsidRPr="00687C18">
        <w:rPr>
          <w:rFonts w:ascii="Times New Roman" w:hAnsi="Times New Roman" w:cs="Times New Roman"/>
          <w:sz w:val="28"/>
          <w:szCs w:val="28"/>
        </w:rPr>
        <w:t>обращения</w:t>
      </w:r>
      <w:r w:rsidRPr="00942BA2">
        <w:rPr>
          <w:rFonts w:ascii="Times New Roman" w:hAnsi="Times New Roman" w:cs="Times New Roman"/>
          <w:sz w:val="28"/>
          <w:szCs w:val="28"/>
        </w:rPr>
        <w:t xml:space="preserve"> 15.04.2017)</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sidRPr="00CA74A6">
        <w:rPr>
          <w:rFonts w:ascii="Times New Roman" w:hAnsi="Times New Roman" w:cs="Times New Roman" w:hint="eastAsia"/>
          <w:sz w:val="28"/>
          <w:szCs w:val="28"/>
        </w:rPr>
        <w:t>日本国憲法の改正手続に関する法律</w:t>
      </w:r>
      <w:r>
        <w:rPr>
          <w:rFonts w:ascii="Times New Roman" w:hAnsi="Times New Roman" w:cs="Times New Roman"/>
          <w:sz w:val="28"/>
          <w:szCs w:val="28"/>
        </w:rPr>
        <w:t xml:space="preserve"> </w:t>
      </w:r>
      <w:r w:rsidRPr="00CA74A6">
        <w:rPr>
          <w:rFonts w:ascii="Times New Roman" w:hAnsi="Times New Roman" w:cs="Times New Roman"/>
          <w:sz w:val="28"/>
          <w:szCs w:val="28"/>
        </w:rPr>
        <w:t xml:space="preserve">(Закон о порядке внесения поправок в Конституцию Японии). </w:t>
      </w:r>
      <w:r>
        <w:rPr>
          <w:rFonts w:ascii="Times New Roman" w:hAnsi="Times New Roman" w:cs="Times New Roman"/>
          <w:sz w:val="28"/>
          <w:szCs w:val="28"/>
        </w:rPr>
        <w:t>От 18.05.2007</w:t>
      </w:r>
      <w:r w:rsidR="00942BA2">
        <w:rPr>
          <w:rFonts w:ascii="Times New Roman" w:hAnsi="Times New Roman" w:cs="Times New Roman"/>
          <w:sz w:val="28"/>
          <w:szCs w:val="28"/>
        </w:rPr>
        <w:t>.</w:t>
      </w:r>
      <w:r w:rsidR="00942BA2" w:rsidRPr="00942BA2">
        <w:rPr>
          <w:rFonts w:ascii="Times New Roman" w:hAnsi="Times New Roman" w:cs="Times New Roman" w:hint="eastAsia"/>
          <w:sz w:val="28"/>
          <w:szCs w:val="28"/>
        </w:rPr>
        <w:t xml:space="preserve"> </w:t>
      </w:r>
      <w:proofErr w:type="spellStart"/>
      <w:r w:rsidR="00942BA2" w:rsidRPr="008C7579">
        <w:rPr>
          <w:rFonts w:ascii="Times New Roman" w:hAnsi="Times New Roman" w:cs="Times New Roman" w:hint="eastAsia"/>
          <w:sz w:val="28"/>
          <w:szCs w:val="28"/>
        </w:rPr>
        <w:t>e-Gov</w:t>
      </w:r>
      <w:proofErr w:type="spellEnd"/>
      <w:r w:rsidR="00942BA2" w:rsidRPr="008C7579">
        <w:rPr>
          <w:rFonts w:ascii="Times New Roman" w:hAnsi="Times New Roman" w:cs="Times New Roman" w:hint="eastAsia"/>
          <w:sz w:val="28"/>
          <w:szCs w:val="28"/>
        </w:rPr>
        <w:t>電子政府の総合窓口</w:t>
      </w:r>
      <w:r w:rsidR="00942BA2" w:rsidRPr="00CA74A6">
        <w:rPr>
          <w:rFonts w:ascii="Times New Roman" w:hAnsi="Times New Roman" w:cs="Times New Roman"/>
          <w:sz w:val="28"/>
          <w:szCs w:val="28"/>
        </w:rPr>
        <w:t>(e-Gov-единый электро</w:t>
      </w:r>
      <w:r w:rsidR="00942BA2">
        <w:rPr>
          <w:rFonts w:ascii="Times New Roman" w:hAnsi="Times New Roman" w:cs="Times New Roman"/>
          <w:sz w:val="28"/>
          <w:szCs w:val="28"/>
        </w:rPr>
        <w:t>нный правительственный портал).</w:t>
      </w:r>
      <w:r>
        <w:rPr>
          <w:rFonts w:ascii="Times New Roman" w:hAnsi="Times New Roman" w:cs="Times New Roman"/>
          <w:sz w:val="28"/>
          <w:szCs w:val="28"/>
        </w:rPr>
        <w:t xml:space="preserve"> </w:t>
      </w:r>
      <w:r w:rsidRPr="00CA74A6">
        <w:rPr>
          <w:rFonts w:ascii="Times New Roman" w:hAnsi="Times New Roman" w:cs="Times New Roman"/>
          <w:sz w:val="28"/>
          <w:szCs w:val="28"/>
        </w:rPr>
        <w:t>[Электронный ресурс] URL: http://law.e-gov.go.jp/htmldata/H19/H19HO051.html (Дата обращения 01.05.2017)</w:t>
      </w:r>
    </w:p>
    <w:p w:rsidR="00AD4487" w:rsidRPr="00621CE5" w:rsidRDefault="00942BA2" w:rsidP="00621CE5">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4487" w:rsidRPr="002035D4">
        <w:rPr>
          <w:rFonts w:ascii="Times New Roman" w:hAnsi="Times New Roman" w:cs="Times New Roman" w:hint="eastAsia"/>
          <w:sz w:val="28"/>
          <w:szCs w:val="28"/>
        </w:rPr>
        <w:t>防衛省設置法及び自衛隊法の一部を改正する法律</w:t>
      </w:r>
      <w:r w:rsidR="00AD4487" w:rsidRPr="00CA74A6">
        <w:rPr>
          <w:rFonts w:ascii="Times New Roman" w:hAnsi="Times New Roman" w:cs="Times New Roman"/>
          <w:sz w:val="28"/>
          <w:szCs w:val="28"/>
        </w:rPr>
        <w:t xml:space="preserve">(Закон учреждающий </w:t>
      </w:r>
      <w:proofErr w:type="spellStart"/>
      <w:r w:rsidR="00AD4487" w:rsidRPr="00CA74A6">
        <w:rPr>
          <w:rFonts w:ascii="Times New Roman" w:hAnsi="Times New Roman" w:cs="Times New Roman"/>
          <w:sz w:val="28"/>
          <w:szCs w:val="28"/>
        </w:rPr>
        <w:t>Минестерство</w:t>
      </w:r>
      <w:proofErr w:type="spellEnd"/>
      <w:r w:rsidR="00AD4487" w:rsidRPr="00CA74A6">
        <w:rPr>
          <w:rFonts w:ascii="Times New Roman" w:hAnsi="Times New Roman" w:cs="Times New Roman"/>
          <w:sz w:val="28"/>
          <w:szCs w:val="28"/>
        </w:rPr>
        <w:t xml:space="preserve"> обороны и Закон о внесении изменений в Закон о силах самообороны). </w:t>
      </w:r>
      <w:r w:rsidR="00AD4487">
        <w:rPr>
          <w:rFonts w:ascii="Times New Roman" w:hAnsi="Times New Roman" w:cs="Times New Roman"/>
          <w:sz w:val="28"/>
          <w:szCs w:val="28"/>
        </w:rPr>
        <w:t>От 08.06.2007</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衆議院　</w:t>
      </w:r>
      <w:r>
        <w:rPr>
          <w:rFonts w:ascii="Times New Roman" w:hAnsi="Times New Roman" w:cs="Times New Roman"/>
          <w:sz w:val="28"/>
          <w:szCs w:val="28"/>
        </w:rPr>
        <w:t>(Палата представителей).</w:t>
      </w:r>
      <w:r w:rsidR="00AD4487">
        <w:rPr>
          <w:rFonts w:ascii="Times New Roman" w:hAnsi="Times New Roman" w:cs="Times New Roman"/>
          <w:sz w:val="28"/>
          <w:szCs w:val="28"/>
        </w:rPr>
        <w:t xml:space="preserve"> </w:t>
      </w:r>
      <w:r w:rsidR="00AD4487" w:rsidRPr="00CA74A6">
        <w:rPr>
          <w:rFonts w:ascii="Times New Roman" w:hAnsi="Times New Roman" w:cs="Times New Roman"/>
          <w:sz w:val="28"/>
          <w:szCs w:val="28"/>
        </w:rPr>
        <w:t>[Электронный ресурс] URL: http://www.shugiin.go.jp/internet/itdb_housei.nsf/html/housei/16620070608080.htm (Дата обращения 01.05.2017)</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hint="eastAsia"/>
          <w:sz w:val="28"/>
          <w:szCs w:val="28"/>
        </w:rPr>
        <w:t xml:space="preserve">　</w:t>
      </w:r>
      <w:r w:rsidRPr="002035D4">
        <w:rPr>
          <w:rFonts w:ascii="Times New Roman" w:hAnsi="Times New Roman" w:cs="Times New Roman" w:hint="eastAsia"/>
          <w:sz w:val="28"/>
          <w:szCs w:val="28"/>
        </w:rPr>
        <w:t>安全保障会議設置法等の一部を改正する法律</w:t>
      </w:r>
      <w:r w:rsidR="00621CE5">
        <w:rPr>
          <w:rFonts w:ascii="Times New Roman" w:hAnsi="Times New Roman" w:cs="Times New Roman"/>
          <w:sz w:val="28"/>
          <w:szCs w:val="28"/>
        </w:rPr>
        <w:t xml:space="preserve"> </w:t>
      </w:r>
      <w:r w:rsidRPr="002035D4">
        <w:rPr>
          <w:rFonts w:ascii="Times New Roman" w:hAnsi="Times New Roman" w:cs="Times New Roman"/>
          <w:sz w:val="28"/>
          <w:szCs w:val="28"/>
        </w:rPr>
        <w:t>(Закон о внесении изменений в часть Закона о Совете Безопасности).</w:t>
      </w:r>
      <w:r>
        <w:rPr>
          <w:rFonts w:ascii="Times New Roman" w:hAnsi="Times New Roman" w:cs="Times New Roman"/>
          <w:sz w:val="28"/>
          <w:szCs w:val="28"/>
        </w:rPr>
        <w:t xml:space="preserve"> От 04.12.2013</w:t>
      </w:r>
      <w:r w:rsidR="00621CE5">
        <w:rPr>
          <w:rFonts w:ascii="Times New Roman" w:hAnsi="Times New Roman" w:cs="Times New Roman"/>
          <w:sz w:val="28"/>
          <w:szCs w:val="28"/>
        </w:rPr>
        <w:t xml:space="preserve">. </w:t>
      </w:r>
      <w:r w:rsidR="00621CE5">
        <w:rPr>
          <w:rFonts w:ascii="Times New Roman" w:hAnsi="Times New Roman" w:cs="Times New Roman" w:hint="eastAsia"/>
          <w:sz w:val="28"/>
          <w:szCs w:val="28"/>
        </w:rPr>
        <w:t xml:space="preserve">衆議院　</w:t>
      </w:r>
      <w:r w:rsidR="00621CE5">
        <w:rPr>
          <w:rFonts w:ascii="Times New Roman" w:hAnsi="Times New Roman" w:cs="Times New Roman"/>
          <w:sz w:val="28"/>
          <w:szCs w:val="28"/>
        </w:rPr>
        <w:t>(Палата представителей).</w:t>
      </w:r>
      <w:r w:rsidRPr="002035D4">
        <w:rPr>
          <w:rFonts w:ascii="Times New Roman" w:hAnsi="Times New Roman" w:cs="Times New Roman"/>
          <w:sz w:val="28"/>
          <w:szCs w:val="28"/>
        </w:rPr>
        <w:t xml:space="preserve"> [Электронный ресурс] URL: http://www.shugiin.go.jp/internet/itdb_housei.nsf/html/housei/18520131204089.htm (Дата обращения 02.05.2017)</w:t>
      </w:r>
    </w:p>
    <w:p w:rsidR="00AD4487" w:rsidRDefault="00621CE5"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AD4487" w:rsidRPr="002035D4">
        <w:rPr>
          <w:rFonts w:ascii="Times New Roman" w:hAnsi="Times New Roman" w:cs="Times New Roman" w:hint="eastAsia"/>
          <w:sz w:val="28"/>
          <w:szCs w:val="28"/>
        </w:rPr>
        <w:t>特定秘密の保護に関する法律</w:t>
      </w:r>
      <w:r w:rsidR="00AD4487">
        <w:rPr>
          <w:rFonts w:ascii="Times New Roman" w:hAnsi="Times New Roman" w:cs="Times New Roman"/>
          <w:sz w:val="28"/>
          <w:szCs w:val="28"/>
        </w:rPr>
        <w:t xml:space="preserve"> </w:t>
      </w:r>
      <w:r w:rsidR="00AD4487" w:rsidRPr="002035D4">
        <w:rPr>
          <w:rFonts w:ascii="Times New Roman" w:hAnsi="Times New Roman" w:cs="Times New Roman"/>
          <w:sz w:val="28"/>
          <w:szCs w:val="28"/>
        </w:rPr>
        <w:t>(Закон о государственной тайне)</w:t>
      </w:r>
      <w:r w:rsidR="00AD4487">
        <w:rPr>
          <w:rFonts w:ascii="Times New Roman" w:hAnsi="Times New Roman" w:cs="Times New Roman"/>
          <w:sz w:val="28"/>
          <w:szCs w:val="28"/>
        </w:rPr>
        <w:t>. От 13.12.2013</w:t>
      </w:r>
      <w:r>
        <w:rPr>
          <w:rFonts w:ascii="Times New Roman" w:hAnsi="Times New Roman" w:cs="Times New Roman"/>
          <w:sz w:val="28"/>
          <w:szCs w:val="28"/>
        </w:rPr>
        <w:t>.</w:t>
      </w:r>
      <w:r w:rsidRPr="00621CE5">
        <w:rPr>
          <w:rFonts w:ascii="Times New Roman" w:hAnsi="Times New Roman" w:cs="Times New Roman" w:hint="eastAsia"/>
          <w:sz w:val="28"/>
          <w:szCs w:val="28"/>
        </w:rPr>
        <w:t xml:space="preserve"> </w:t>
      </w:r>
      <w:proofErr w:type="spellStart"/>
      <w:r w:rsidRPr="008C7579">
        <w:rPr>
          <w:rFonts w:ascii="Times New Roman" w:hAnsi="Times New Roman" w:cs="Times New Roman" w:hint="eastAsia"/>
          <w:sz w:val="28"/>
          <w:szCs w:val="28"/>
        </w:rPr>
        <w:t>e-Gov</w:t>
      </w:r>
      <w:proofErr w:type="spellEnd"/>
      <w:r w:rsidRPr="008C7579">
        <w:rPr>
          <w:rFonts w:ascii="Times New Roman" w:hAnsi="Times New Roman" w:cs="Times New Roman" w:hint="eastAsia"/>
          <w:sz w:val="28"/>
          <w:szCs w:val="28"/>
        </w:rPr>
        <w:t>電子政府の総合窓口</w:t>
      </w:r>
      <w:r w:rsidRPr="002035D4">
        <w:rPr>
          <w:rFonts w:ascii="Times New Roman" w:hAnsi="Times New Roman" w:cs="Times New Roman"/>
          <w:sz w:val="28"/>
          <w:szCs w:val="28"/>
        </w:rPr>
        <w:t>(e-Gov-единый электро</w:t>
      </w:r>
      <w:r>
        <w:rPr>
          <w:rFonts w:ascii="Times New Roman" w:hAnsi="Times New Roman" w:cs="Times New Roman"/>
          <w:sz w:val="28"/>
          <w:szCs w:val="28"/>
        </w:rPr>
        <w:t>нный правительственный портал).</w:t>
      </w:r>
      <w:r w:rsidR="00AD4487" w:rsidRPr="002035D4">
        <w:rPr>
          <w:rFonts w:ascii="Times New Roman" w:hAnsi="Times New Roman" w:cs="Times New Roman"/>
          <w:sz w:val="28"/>
          <w:szCs w:val="28"/>
        </w:rPr>
        <w:t xml:space="preserve"> [Электронный ресурс] URL: http://law.e-gov.go.jp/htmldata/H25/H25HO108.html (Дата обращения 02.05.2017)</w:t>
      </w:r>
    </w:p>
    <w:p w:rsidR="00AD4487" w:rsidRPr="00621CE5" w:rsidRDefault="00621CE5" w:rsidP="00621CE5">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AD4487" w:rsidRPr="002035D4">
        <w:rPr>
          <w:rFonts w:ascii="Times New Roman" w:hAnsi="Times New Roman" w:cs="Times New Roman" w:hint="eastAsia"/>
          <w:sz w:val="28"/>
          <w:szCs w:val="28"/>
        </w:rPr>
        <w:t>国家安全保障戦略について</w:t>
      </w:r>
      <w:r w:rsidR="00AD4487">
        <w:rPr>
          <w:rFonts w:ascii="Times New Roman" w:hAnsi="Times New Roman" w:cs="Times New Roman"/>
          <w:sz w:val="28"/>
          <w:szCs w:val="28"/>
        </w:rPr>
        <w:t xml:space="preserve"> </w:t>
      </w:r>
      <w:r w:rsidR="00AD4487" w:rsidRPr="002035D4">
        <w:rPr>
          <w:rFonts w:ascii="Times New Roman" w:hAnsi="Times New Roman" w:cs="Times New Roman"/>
          <w:sz w:val="28"/>
          <w:szCs w:val="28"/>
        </w:rPr>
        <w:t>(Стратегия национальной безопасности).</w:t>
      </w:r>
      <w:r w:rsidR="00AD4487">
        <w:rPr>
          <w:rFonts w:ascii="Times New Roman" w:hAnsi="Times New Roman" w:cs="Times New Roman"/>
          <w:sz w:val="28"/>
          <w:szCs w:val="28"/>
        </w:rPr>
        <w:t xml:space="preserve"> От 17.12.2013</w:t>
      </w:r>
      <w:r>
        <w:rPr>
          <w:rFonts w:ascii="Times New Roman" w:hAnsi="Times New Roman" w:cs="Times New Roman"/>
          <w:sz w:val="28"/>
          <w:szCs w:val="28"/>
        </w:rPr>
        <w:t>.</w:t>
      </w:r>
      <w:r w:rsidRPr="00621CE5">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首相官邸　</w:t>
      </w:r>
      <w:r w:rsidRPr="002035D4">
        <w:rPr>
          <w:rFonts w:ascii="Times New Roman" w:hAnsi="Times New Roman" w:cs="Times New Roman"/>
          <w:sz w:val="28"/>
          <w:szCs w:val="28"/>
        </w:rPr>
        <w:t>(</w:t>
      </w:r>
      <w:r>
        <w:rPr>
          <w:rFonts w:ascii="Times New Roman" w:hAnsi="Times New Roman" w:cs="Times New Roman"/>
          <w:sz w:val="28"/>
          <w:szCs w:val="28"/>
        </w:rPr>
        <w:t>Премьер-министр и его кабинет).</w:t>
      </w:r>
      <w:r w:rsidR="00AD4487" w:rsidRPr="002035D4">
        <w:rPr>
          <w:rFonts w:ascii="Times New Roman" w:hAnsi="Times New Roman" w:cs="Times New Roman"/>
          <w:sz w:val="28"/>
          <w:szCs w:val="28"/>
        </w:rPr>
        <w:t xml:space="preserve"> [Электронный ресурс] URL: http://www.kantei.go.jp/jp/kakugikettei/2013/__icsFiles/afieldfile/2013/12/17/20131217-1_1.pdf</w:t>
      </w:r>
      <w:r w:rsidR="00AD4487">
        <w:rPr>
          <w:rFonts w:ascii="Times New Roman" w:hAnsi="Times New Roman" w:cs="Times New Roman"/>
          <w:sz w:val="28"/>
          <w:szCs w:val="28"/>
        </w:rPr>
        <w:t xml:space="preserve"> </w:t>
      </w:r>
      <w:r w:rsidR="00AD4487" w:rsidRPr="002035D4">
        <w:rPr>
          <w:rFonts w:ascii="Times New Roman" w:hAnsi="Times New Roman" w:cs="Times New Roman"/>
          <w:sz w:val="28"/>
          <w:szCs w:val="28"/>
        </w:rPr>
        <w:t xml:space="preserve"> (Дата обращения 02.05.2017)</w:t>
      </w:r>
    </w:p>
    <w:p w:rsidR="00AD4487" w:rsidRPr="00454C38" w:rsidRDefault="00AD4487" w:rsidP="00454C38">
      <w:pPr>
        <w:pStyle w:val="afc"/>
        <w:numPr>
          <w:ilvl w:val="0"/>
          <w:numId w:val="2"/>
        </w:numPr>
        <w:spacing w:after="0" w:line="360" w:lineRule="auto"/>
        <w:ind w:left="357" w:hanging="357"/>
        <w:jc w:val="both"/>
        <w:rPr>
          <w:rFonts w:ascii="Times New Roman" w:hAnsi="Times New Roman" w:cs="Times New Roman"/>
          <w:sz w:val="28"/>
          <w:szCs w:val="28"/>
        </w:rPr>
      </w:pPr>
      <w:r w:rsidRPr="002035D4">
        <w:rPr>
          <w:rFonts w:ascii="Times New Roman" w:hAnsi="Times New Roman" w:cs="Times New Roman" w:hint="eastAsia"/>
          <w:sz w:val="28"/>
          <w:szCs w:val="28"/>
        </w:rPr>
        <w:t>防衛装備移転三原則</w:t>
      </w:r>
      <w:r>
        <w:rPr>
          <w:rFonts w:ascii="Times New Roman" w:hAnsi="Times New Roman" w:cs="Times New Roman"/>
          <w:sz w:val="28"/>
          <w:szCs w:val="28"/>
        </w:rPr>
        <w:t xml:space="preserve"> </w:t>
      </w:r>
      <w:r w:rsidRPr="002035D4">
        <w:rPr>
          <w:rFonts w:ascii="Times New Roman" w:hAnsi="Times New Roman" w:cs="Times New Roman"/>
          <w:sz w:val="28"/>
          <w:szCs w:val="28"/>
        </w:rPr>
        <w:t xml:space="preserve">(Три принципа поставки военной техники). </w:t>
      </w:r>
      <w:r>
        <w:rPr>
          <w:rFonts w:ascii="Times New Roman" w:hAnsi="Times New Roman" w:cs="Times New Roman"/>
          <w:sz w:val="28"/>
          <w:szCs w:val="28"/>
        </w:rPr>
        <w:t>От</w:t>
      </w:r>
      <w:r w:rsidRPr="00621CE5">
        <w:rPr>
          <w:rFonts w:ascii="Times New Roman" w:hAnsi="Times New Roman" w:cs="Times New Roman"/>
          <w:sz w:val="28"/>
          <w:szCs w:val="28"/>
        </w:rPr>
        <w:t xml:space="preserve"> 01.04.2014</w:t>
      </w:r>
      <w:r w:rsidR="00621CE5" w:rsidRPr="00621CE5">
        <w:rPr>
          <w:rFonts w:ascii="Times New Roman" w:hAnsi="Times New Roman" w:cs="Times New Roman"/>
          <w:sz w:val="28"/>
          <w:szCs w:val="28"/>
        </w:rPr>
        <w:t>.</w:t>
      </w:r>
      <w:r w:rsidR="00621CE5" w:rsidRPr="00621CE5">
        <w:rPr>
          <w:rFonts w:ascii="Times New Roman" w:hAnsi="Times New Roman" w:cs="Times New Roman" w:hint="eastAsia"/>
          <w:sz w:val="28"/>
          <w:szCs w:val="28"/>
        </w:rPr>
        <w:t xml:space="preserve"> </w:t>
      </w:r>
      <w:r w:rsidR="00621CE5">
        <w:rPr>
          <w:rFonts w:ascii="Times New Roman" w:hAnsi="Times New Roman" w:cs="Times New Roman" w:hint="eastAsia"/>
          <w:sz w:val="28"/>
          <w:szCs w:val="28"/>
        </w:rPr>
        <w:t>首相官邸</w:t>
      </w:r>
      <w:r w:rsidR="00621CE5">
        <w:rPr>
          <w:rFonts w:ascii="Times New Roman" w:hAnsi="Times New Roman" w:cs="Times New Roman"/>
          <w:sz w:val="28"/>
          <w:szCs w:val="28"/>
        </w:rPr>
        <w:t xml:space="preserve"> </w:t>
      </w:r>
      <w:r w:rsidR="00621CE5" w:rsidRPr="002035D4">
        <w:rPr>
          <w:rFonts w:ascii="Times New Roman" w:hAnsi="Times New Roman" w:cs="Times New Roman"/>
          <w:sz w:val="28"/>
          <w:szCs w:val="28"/>
        </w:rPr>
        <w:t>(</w:t>
      </w:r>
      <w:r w:rsidR="00621CE5">
        <w:rPr>
          <w:rFonts w:ascii="Times New Roman" w:hAnsi="Times New Roman" w:cs="Times New Roman"/>
          <w:sz w:val="28"/>
          <w:szCs w:val="28"/>
        </w:rPr>
        <w:t>Премьер-министр и его кабинет).</w:t>
      </w:r>
      <w:r w:rsidRPr="00621CE5">
        <w:rPr>
          <w:rFonts w:ascii="Times New Roman" w:hAnsi="Times New Roman" w:cs="Times New Roman"/>
          <w:sz w:val="28"/>
          <w:szCs w:val="28"/>
        </w:rPr>
        <w:t xml:space="preserve"> [</w:t>
      </w:r>
      <w:r w:rsidRPr="002035D4">
        <w:rPr>
          <w:rFonts w:ascii="Times New Roman" w:hAnsi="Times New Roman" w:cs="Times New Roman"/>
          <w:sz w:val="28"/>
          <w:szCs w:val="28"/>
        </w:rPr>
        <w:t>Электронный</w:t>
      </w:r>
      <w:r w:rsidRPr="00621CE5">
        <w:rPr>
          <w:rFonts w:ascii="Times New Roman" w:hAnsi="Times New Roman" w:cs="Times New Roman"/>
          <w:sz w:val="28"/>
          <w:szCs w:val="28"/>
        </w:rPr>
        <w:t xml:space="preserve"> </w:t>
      </w:r>
      <w:r w:rsidRPr="002035D4">
        <w:rPr>
          <w:rFonts w:ascii="Times New Roman" w:hAnsi="Times New Roman" w:cs="Times New Roman"/>
          <w:sz w:val="28"/>
          <w:szCs w:val="28"/>
        </w:rPr>
        <w:t>ресурс</w:t>
      </w:r>
      <w:r w:rsidRPr="00621CE5">
        <w:rPr>
          <w:rFonts w:ascii="Times New Roman" w:hAnsi="Times New Roman" w:cs="Times New Roman"/>
          <w:sz w:val="28"/>
          <w:szCs w:val="28"/>
        </w:rPr>
        <w:t xml:space="preserve">] </w:t>
      </w:r>
      <w:r w:rsidRPr="00621CE5">
        <w:rPr>
          <w:rFonts w:ascii="Times New Roman" w:hAnsi="Times New Roman" w:cs="Times New Roman"/>
          <w:sz w:val="28"/>
          <w:szCs w:val="28"/>
          <w:lang w:val="en-US"/>
        </w:rPr>
        <w:t>URL</w:t>
      </w:r>
      <w:r w:rsidRPr="00621CE5">
        <w:rPr>
          <w:rFonts w:ascii="Times New Roman" w:hAnsi="Times New Roman" w:cs="Times New Roman"/>
          <w:sz w:val="28"/>
          <w:szCs w:val="28"/>
        </w:rPr>
        <w:t xml:space="preserve">: </w:t>
      </w:r>
      <w:r w:rsidRPr="00621CE5">
        <w:rPr>
          <w:rFonts w:ascii="Times New Roman" w:hAnsi="Times New Roman" w:cs="Times New Roman"/>
          <w:sz w:val="28"/>
          <w:szCs w:val="28"/>
          <w:lang w:val="en-US"/>
        </w:rPr>
        <w:t>http</w:t>
      </w:r>
      <w:r w:rsidRPr="00621CE5">
        <w:rPr>
          <w:rFonts w:ascii="Times New Roman" w:hAnsi="Times New Roman" w:cs="Times New Roman"/>
          <w:sz w:val="28"/>
          <w:szCs w:val="28"/>
        </w:rPr>
        <w:t>://</w:t>
      </w:r>
      <w:r w:rsidRPr="00621CE5">
        <w:rPr>
          <w:rFonts w:ascii="Times New Roman" w:hAnsi="Times New Roman" w:cs="Times New Roman"/>
          <w:sz w:val="28"/>
          <w:szCs w:val="28"/>
          <w:lang w:val="en-US"/>
        </w:rPr>
        <w:t>www</w:t>
      </w:r>
      <w:r w:rsidRPr="00621CE5">
        <w:rPr>
          <w:rFonts w:ascii="Times New Roman" w:hAnsi="Times New Roman" w:cs="Times New Roman"/>
          <w:sz w:val="28"/>
          <w:szCs w:val="28"/>
        </w:rPr>
        <w:t>.</w:t>
      </w:r>
      <w:proofErr w:type="spellStart"/>
      <w:r w:rsidRPr="00621CE5">
        <w:rPr>
          <w:rFonts w:ascii="Times New Roman" w:hAnsi="Times New Roman" w:cs="Times New Roman"/>
          <w:sz w:val="28"/>
          <w:szCs w:val="28"/>
          <w:lang w:val="en-US"/>
        </w:rPr>
        <w:t>kantei</w:t>
      </w:r>
      <w:proofErr w:type="spellEnd"/>
      <w:r w:rsidRPr="00621CE5">
        <w:rPr>
          <w:rFonts w:ascii="Times New Roman" w:hAnsi="Times New Roman" w:cs="Times New Roman"/>
          <w:sz w:val="28"/>
          <w:szCs w:val="28"/>
        </w:rPr>
        <w:t>.</w:t>
      </w:r>
      <w:r w:rsidRPr="00621CE5">
        <w:rPr>
          <w:rFonts w:ascii="Times New Roman" w:hAnsi="Times New Roman" w:cs="Times New Roman"/>
          <w:sz w:val="28"/>
          <w:szCs w:val="28"/>
          <w:lang w:val="en-US"/>
        </w:rPr>
        <w:t>go</w:t>
      </w:r>
      <w:r w:rsidRPr="00621CE5">
        <w:rPr>
          <w:rFonts w:ascii="Times New Roman" w:hAnsi="Times New Roman" w:cs="Times New Roman"/>
          <w:sz w:val="28"/>
          <w:szCs w:val="28"/>
        </w:rPr>
        <w:t>.</w:t>
      </w:r>
      <w:proofErr w:type="spellStart"/>
      <w:r w:rsidRPr="00621CE5">
        <w:rPr>
          <w:rFonts w:ascii="Times New Roman" w:hAnsi="Times New Roman" w:cs="Times New Roman"/>
          <w:sz w:val="28"/>
          <w:szCs w:val="28"/>
          <w:lang w:val="en-US"/>
        </w:rPr>
        <w:t>jp</w:t>
      </w:r>
      <w:proofErr w:type="spellEnd"/>
      <w:r w:rsidRPr="00621CE5">
        <w:rPr>
          <w:rFonts w:ascii="Times New Roman" w:hAnsi="Times New Roman" w:cs="Times New Roman"/>
          <w:sz w:val="28"/>
          <w:szCs w:val="28"/>
        </w:rPr>
        <w:t>/</w:t>
      </w:r>
      <w:proofErr w:type="spellStart"/>
      <w:r w:rsidRPr="00621CE5">
        <w:rPr>
          <w:rFonts w:ascii="Times New Roman" w:hAnsi="Times New Roman" w:cs="Times New Roman"/>
          <w:sz w:val="28"/>
          <w:szCs w:val="28"/>
          <w:lang w:val="en-US"/>
        </w:rPr>
        <w:t>jp</w:t>
      </w:r>
      <w:proofErr w:type="spellEnd"/>
      <w:r w:rsidRPr="00621CE5">
        <w:rPr>
          <w:rFonts w:ascii="Times New Roman" w:hAnsi="Times New Roman" w:cs="Times New Roman"/>
          <w:sz w:val="28"/>
          <w:szCs w:val="28"/>
        </w:rPr>
        <w:t>/</w:t>
      </w:r>
      <w:proofErr w:type="spellStart"/>
      <w:r w:rsidRPr="00621CE5">
        <w:rPr>
          <w:rFonts w:ascii="Times New Roman" w:hAnsi="Times New Roman" w:cs="Times New Roman"/>
          <w:sz w:val="28"/>
          <w:szCs w:val="28"/>
          <w:lang w:val="en-US"/>
        </w:rPr>
        <w:t>kakugikettei</w:t>
      </w:r>
      <w:proofErr w:type="spellEnd"/>
      <w:r w:rsidRPr="00621CE5">
        <w:rPr>
          <w:rFonts w:ascii="Times New Roman" w:hAnsi="Times New Roman" w:cs="Times New Roman"/>
          <w:sz w:val="28"/>
          <w:szCs w:val="28"/>
        </w:rPr>
        <w:t>/2014/__</w:t>
      </w:r>
      <w:proofErr w:type="spellStart"/>
      <w:r w:rsidRPr="00621CE5">
        <w:rPr>
          <w:rFonts w:ascii="Times New Roman" w:hAnsi="Times New Roman" w:cs="Times New Roman"/>
          <w:sz w:val="28"/>
          <w:szCs w:val="28"/>
          <w:lang w:val="en-US"/>
        </w:rPr>
        <w:t>icsFiles</w:t>
      </w:r>
      <w:proofErr w:type="spellEnd"/>
      <w:r w:rsidRPr="00621CE5">
        <w:rPr>
          <w:rFonts w:ascii="Times New Roman" w:hAnsi="Times New Roman" w:cs="Times New Roman"/>
          <w:sz w:val="28"/>
          <w:szCs w:val="28"/>
        </w:rPr>
        <w:t>/</w:t>
      </w:r>
      <w:proofErr w:type="spellStart"/>
      <w:r w:rsidRPr="00621CE5">
        <w:rPr>
          <w:rFonts w:ascii="Times New Roman" w:hAnsi="Times New Roman" w:cs="Times New Roman"/>
          <w:sz w:val="28"/>
          <w:szCs w:val="28"/>
          <w:lang w:val="en-US"/>
        </w:rPr>
        <w:t>afieldfile</w:t>
      </w:r>
      <w:proofErr w:type="spellEnd"/>
      <w:r w:rsidRPr="00621CE5">
        <w:rPr>
          <w:rFonts w:ascii="Times New Roman" w:hAnsi="Times New Roman" w:cs="Times New Roman"/>
          <w:sz w:val="28"/>
          <w:szCs w:val="28"/>
        </w:rPr>
        <w:t>/2014/04/01/20140401-1.</w:t>
      </w:r>
      <w:proofErr w:type="spellStart"/>
      <w:r w:rsidRPr="00621CE5">
        <w:rPr>
          <w:rFonts w:ascii="Times New Roman" w:hAnsi="Times New Roman" w:cs="Times New Roman"/>
          <w:sz w:val="28"/>
          <w:szCs w:val="28"/>
          <w:lang w:val="en-US"/>
        </w:rPr>
        <w:t>pdf</w:t>
      </w:r>
      <w:proofErr w:type="spellEnd"/>
      <w:r w:rsidRPr="00621CE5">
        <w:rPr>
          <w:rFonts w:ascii="Times New Roman" w:hAnsi="Times New Roman" w:cs="Times New Roman"/>
          <w:sz w:val="28"/>
          <w:szCs w:val="28"/>
        </w:rPr>
        <w:t xml:space="preserve"> (</w:t>
      </w:r>
      <w:r w:rsidRPr="002035D4">
        <w:rPr>
          <w:rFonts w:ascii="Times New Roman" w:hAnsi="Times New Roman" w:cs="Times New Roman"/>
          <w:sz w:val="28"/>
          <w:szCs w:val="28"/>
        </w:rPr>
        <w:t>Дата</w:t>
      </w:r>
      <w:r w:rsidRPr="00621CE5">
        <w:rPr>
          <w:rFonts w:ascii="Times New Roman" w:hAnsi="Times New Roman" w:cs="Times New Roman"/>
          <w:sz w:val="28"/>
          <w:szCs w:val="28"/>
        </w:rPr>
        <w:t xml:space="preserve"> </w:t>
      </w:r>
      <w:r w:rsidRPr="002035D4">
        <w:rPr>
          <w:rFonts w:ascii="Times New Roman" w:hAnsi="Times New Roman" w:cs="Times New Roman"/>
          <w:sz w:val="28"/>
          <w:szCs w:val="28"/>
        </w:rPr>
        <w:t>обращения</w:t>
      </w:r>
      <w:r w:rsidRPr="00621CE5">
        <w:rPr>
          <w:rFonts w:ascii="Times New Roman" w:hAnsi="Times New Roman" w:cs="Times New Roman"/>
          <w:sz w:val="28"/>
          <w:szCs w:val="28"/>
        </w:rPr>
        <w:t xml:space="preserve"> 10.05.2017)</w:t>
      </w:r>
    </w:p>
    <w:p w:rsidR="00AD4487" w:rsidRDefault="00AD4487" w:rsidP="00AD4487">
      <w:pPr>
        <w:spacing w:after="0" w:line="360" w:lineRule="auto"/>
        <w:jc w:val="both"/>
        <w:rPr>
          <w:rFonts w:ascii="Times New Roman" w:hAnsi="Times New Roman"/>
          <w:sz w:val="28"/>
          <w:szCs w:val="28"/>
        </w:rPr>
      </w:pPr>
    </w:p>
    <w:p w:rsidR="00AD4487" w:rsidRPr="00C05346" w:rsidRDefault="00AD4487" w:rsidP="00AD4487">
      <w:pPr>
        <w:spacing w:after="0" w:line="360" w:lineRule="auto"/>
        <w:jc w:val="center"/>
        <w:rPr>
          <w:rFonts w:ascii="Times New Roman" w:hAnsi="Times New Roman"/>
          <w:b/>
          <w:i/>
          <w:sz w:val="28"/>
          <w:szCs w:val="28"/>
        </w:rPr>
      </w:pPr>
      <w:r w:rsidRPr="00C05346">
        <w:rPr>
          <w:rFonts w:ascii="Times New Roman" w:hAnsi="Times New Roman"/>
          <w:b/>
          <w:i/>
          <w:sz w:val="28"/>
          <w:szCs w:val="28"/>
        </w:rPr>
        <w:t>Словари и справочная литература</w:t>
      </w:r>
    </w:p>
    <w:p w:rsidR="00AD4487" w:rsidRDefault="00AD4487" w:rsidP="00AD4487">
      <w:pPr>
        <w:spacing w:after="0" w:line="360" w:lineRule="auto"/>
        <w:jc w:val="center"/>
        <w:rPr>
          <w:rFonts w:ascii="Times New Roman" w:hAnsi="Times New Roman"/>
          <w:i/>
          <w:sz w:val="28"/>
          <w:szCs w:val="28"/>
        </w:rPr>
      </w:pP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22F3">
        <w:rPr>
          <w:rFonts w:ascii="Times New Roman" w:hAnsi="Times New Roman" w:cs="Times New Roman"/>
          <w:sz w:val="28"/>
          <w:szCs w:val="28"/>
        </w:rPr>
        <w:t>Большой русско-японский словарь: В 2 т.</w:t>
      </w:r>
      <w:r w:rsidR="00621CE5">
        <w:rPr>
          <w:rFonts w:ascii="Times New Roman" w:hAnsi="Times New Roman" w:cs="Times New Roman"/>
          <w:sz w:val="28"/>
          <w:szCs w:val="28"/>
        </w:rPr>
        <w:t xml:space="preserve"> </w:t>
      </w:r>
      <w:r w:rsidRPr="007F22F3">
        <w:rPr>
          <w:rFonts w:ascii="Times New Roman" w:hAnsi="Times New Roman" w:cs="Times New Roman"/>
          <w:sz w:val="28"/>
          <w:szCs w:val="28"/>
        </w:rPr>
        <w:t>/ Под</w:t>
      </w:r>
      <w:proofErr w:type="gramStart"/>
      <w:r w:rsidRPr="007F22F3">
        <w:rPr>
          <w:rFonts w:ascii="Times New Roman" w:hAnsi="Times New Roman" w:cs="Times New Roman"/>
          <w:sz w:val="28"/>
          <w:szCs w:val="28"/>
        </w:rPr>
        <w:t>.</w:t>
      </w:r>
      <w:proofErr w:type="gramEnd"/>
      <w:r w:rsidRPr="007F22F3">
        <w:rPr>
          <w:rFonts w:ascii="Times New Roman" w:hAnsi="Times New Roman" w:cs="Times New Roman"/>
          <w:sz w:val="28"/>
          <w:szCs w:val="28"/>
        </w:rPr>
        <w:t xml:space="preserve"> </w:t>
      </w:r>
      <w:proofErr w:type="gramStart"/>
      <w:r w:rsidRPr="007F22F3">
        <w:rPr>
          <w:rFonts w:ascii="Times New Roman" w:hAnsi="Times New Roman" w:cs="Times New Roman"/>
          <w:sz w:val="28"/>
          <w:szCs w:val="28"/>
        </w:rPr>
        <w:t>р</w:t>
      </w:r>
      <w:proofErr w:type="gramEnd"/>
      <w:r w:rsidRPr="007F22F3">
        <w:rPr>
          <w:rFonts w:ascii="Times New Roman" w:hAnsi="Times New Roman" w:cs="Times New Roman"/>
          <w:sz w:val="28"/>
          <w:szCs w:val="28"/>
        </w:rPr>
        <w:t>ед. Конрада Н.И. — М.: Живой язык, 2007.</w:t>
      </w:r>
      <w:r w:rsidR="00B04CC4" w:rsidRPr="00B04CC4">
        <w:rPr>
          <w:rFonts w:ascii="Times New Roman" w:hAnsi="Times New Roman" w:cs="Times New Roman"/>
          <w:sz w:val="28"/>
          <w:szCs w:val="28"/>
        </w:rPr>
        <w:t xml:space="preserve"> </w:t>
      </w:r>
      <w:r w:rsidR="00B04CC4" w:rsidRPr="007F22F3">
        <w:rPr>
          <w:rFonts w:ascii="Times New Roman" w:hAnsi="Times New Roman" w:cs="Times New Roman"/>
          <w:sz w:val="28"/>
          <w:szCs w:val="28"/>
        </w:rPr>
        <w:t xml:space="preserve">— </w:t>
      </w:r>
      <w:r w:rsidR="00B04CC4">
        <w:rPr>
          <w:rFonts w:ascii="Times New Roman" w:hAnsi="Times New Roman" w:cs="Times New Roman"/>
          <w:sz w:val="28"/>
          <w:szCs w:val="28"/>
        </w:rPr>
        <w:t>1776</w:t>
      </w:r>
      <w:r w:rsidR="00B04CC4" w:rsidRPr="007F22F3">
        <w:rPr>
          <w:rFonts w:ascii="Times New Roman" w:hAnsi="Times New Roman" w:cs="Times New Roman"/>
          <w:sz w:val="28"/>
          <w:szCs w:val="28"/>
        </w:rPr>
        <w:t xml:space="preserve"> с.</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7F22F3">
        <w:rPr>
          <w:rFonts w:ascii="Times New Roman" w:hAnsi="Times New Roman" w:cs="Times New Roman"/>
          <w:sz w:val="28"/>
          <w:szCs w:val="28"/>
        </w:rPr>
        <w:t xml:space="preserve">Японско-русский учебный словарь иероглифов. / Н.И. Фельдман-Конрад. —   М.: Живой язык, 2010. — 680 </w:t>
      </w:r>
      <w:proofErr w:type="gramStart"/>
      <w:r w:rsidRPr="007F22F3">
        <w:rPr>
          <w:rFonts w:ascii="Times New Roman" w:hAnsi="Times New Roman" w:cs="Times New Roman"/>
          <w:sz w:val="28"/>
          <w:szCs w:val="28"/>
        </w:rPr>
        <w:t>с</w:t>
      </w:r>
      <w:proofErr w:type="gramEnd"/>
      <w:r w:rsidRPr="007F22F3">
        <w:rPr>
          <w:rFonts w:ascii="Times New Roman" w:hAnsi="Times New Roman" w:cs="Times New Roman"/>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2D55BD">
        <w:rPr>
          <w:rFonts w:ascii="Times New Roman" w:hAnsi="Times New Roman" w:cs="Times New Roman" w:hint="eastAsia"/>
          <w:sz w:val="28"/>
          <w:szCs w:val="28"/>
        </w:rPr>
        <w:t>「生きている国語辞典」</w:t>
      </w:r>
      <w:r w:rsidRPr="002D55BD">
        <w:rPr>
          <w:rFonts w:ascii="Times New Roman" w:hAnsi="Times New Roman" w:cs="Times New Roman"/>
          <w:sz w:val="28"/>
          <w:szCs w:val="28"/>
        </w:rPr>
        <w:t xml:space="preserve">(Словарь живого языка) </w:t>
      </w:r>
      <w:r w:rsidRPr="002D55BD">
        <w:rPr>
          <w:rFonts w:ascii="Times New Roman" w:hAnsi="Times New Roman" w:cs="Times New Roman" w:hint="eastAsia"/>
          <w:sz w:val="28"/>
          <w:szCs w:val="28"/>
        </w:rPr>
        <w:t>デジタル大辞泉</w:t>
      </w:r>
      <w:r w:rsidRPr="002D55BD">
        <w:rPr>
          <w:rFonts w:ascii="Times New Roman" w:hAnsi="Times New Roman" w:cs="Times New Roman"/>
          <w:sz w:val="28"/>
          <w:szCs w:val="28"/>
        </w:rPr>
        <w:t xml:space="preserve">(Цифровой </w:t>
      </w:r>
      <w:proofErr w:type="spellStart"/>
      <w:r w:rsidRPr="002D55BD">
        <w:rPr>
          <w:rFonts w:ascii="Times New Roman" w:hAnsi="Times New Roman" w:cs="Times New Roman"/>
          <w:sz w:val="28"/>
          <w:szCs w:val="28"/>
        </w:rPr>
        <w:t>Дайдзисэн</w:t>
      </w:r>
      <w:proofErr w:type="spellEnd"/>
      <w:r w:rsidRPr="002D55BD">
        <w:rPr>
          <w:rFonts w:ascii="Times New Roman" w:hAnsi="Times New Roman" w:cs="Times New Roman"/>
          <w:sz w:val="28"/>
          <w:szCs w:val="28"/>
        </w:rPr>
        <w:t>).</w:t>
      </w:r>
      <w:r w:rsidR="00B04CC4" w:rsidRPr="00B04CC4">
        <w:rPr>
          <w:rFonts w:ascii="Times New Roman" w:hAnsi="Times New Roman" w:cs="Times New Roman"/>
          <w:sz w:val="28"/>
          <w:szCs w:val="28"/>
        </w:rPr>
        <w:t xml:space="preserve"> </w:t>
      </w:r>
      <w:r w:rsidR="00B04CC4" w:rsidRPr="007F22F3">
        <w:rPr>
          <w:rFonts w:ascii="Times New Roman" w:hAnsi="Times New Roman" w:cs="Times New Roman"/>
          <w:sz w:val="28"/>
          <w:szCs w:val="28"/>
        </w:rPr>
        <w:t>—</w:t>
      </w:r>
      <w:r w:rsidR="00B04CC4">
        <w:rPr>
          <w:rFonts w:ascii="Times New Roman" w:hAnsi="Times New Roman" w:cs="Times New Roman" w:hint="eastAsia"/>
          <w:sz w:val="28"/>
          <w:szCs w:val="28"/>
        </w:rPr>
        <w:t xml:space="preserve"> </w:t>
      </w:r>
      <w:r w:rsidR="00B04CC4" w:rsidRPr="00BD2A25">
        <w:rPr>
          <w:rFonts w:ascii="Times New Roman" w:hAnsi="Times New Roman" w:cs="Times New Roman" w:hint="eastAsia"/>
          <w:sz w:val="28"/>
          <w:szCs w:val="28"/>
        </w:rPr>
        <w:t>京都</w:t>
      </w:r>
      <w:r w:rsidR="00B04CC4">
        <w:rPr>
          <w:rFonts w:ascii="Times New Roman" w:hAnsi="Times New Roman" w:cs="Times New Roman"/>
          <w:sz w:val="28"/>
          <w:szCs w:val="28"/>
        </w:rPr>
        <w:t>.</w:t>
      </w:r>
      <w:r w:rsidR="00B04CC4">
        <w:rPr>
          <w:rFonts w:ascii="Times New Roman" w:hAnsi="Times New Roman" w:cs="Times New Roman" w:hint="eastAsia"/>
          <w:sz w:val="28"/>
          <w:szCs w:val="28"/>
        </w:rPr>
        <w:t xml:space="preserve"> </w:t>
      </w:r>
      <w:r w:rsidR="00B04CC4" w:rsidRPr="00B04CC4">
        <w:rPr>
          <w:rFonts w:ascii="Times New Roman" w:hAnsi="Times New Roman" w:cs="Times New Roman" w:hint="eastAsia"/>
          <w:sz w:val="28"/>
          <w:szCs w:val="28"/>
        </w:rPr>
        <w:t>小学館</w:t>
      </w:r>
      <w:r w:rsidR="00B04CC4">
        <w:rPr>
          <w:rFonts w:ascii="Times New Roman" w:hAnsi="Times New Roman" w:cs="Times New Roman" w:hint="eastAsia"/>
          <w:sz w:val="28"/>
          <w:szCs w:val="28"/>
        </w:rPr>
        <w:t>.</w:t>
      </w:r>
    </w:p>
    <w:p w:rsidR="00AD4487" w:rsidRDefault="00AD4487" w:rsidP="00AD4487">
      <w:pPr>
        <w:pStyle w:val="afc"/>
        <w:spacing w:after="0" w:line="360" w:lineRule="auto"/>
        <w:ind w:left="357"/>
        <w:jc w:val="both"/>
        <w:rPr>
          <w:rFonts w:ascii="Times New Roman" w:hAnsi="Times New Roman" w:cs="Times New Roman"/>
          <w:sz w:val="28"/>
          <w:szCs w:val="28"/>
        </w:rPr>
      </w:pPr>
    </w:p>
    <w:p w:rsidR="00AD4487" w:rsidRPr="00C05346" w:rsidRDefault="00AD4487" w:rsidP="00AD4487">
      <w:pPr>
        <w:pStyle w:val="afc"/>
        <w:spacing w:after="0" w:line="360" w:lineRule="auto"/>
        <w:ind w:left="357"/>
        <w:jc w:val="center"/>
        <w:rPr>
          <w:rFonts w:ascii="Times New Roman" w:hAnsi="Times New Roman" w:cs="Times New Roman"/>
          <w:b/>
          <w:i/>
          <w:sz w:val="28"/>
          <w:szCs w:val="28"/>
        </w:rPr>
      </w:pPr>
      <w:r w:rsidRPr="00C05346">
        <w:rPr>
          <w:rFonts w:ascii="Times New Roman" w:hAnsi="Times New Roman" w:cs="Times New Roman"/>
          <w:b/>
          <w:i/>
          <w:sz w:val="28"/>
          <w:szCs w:val="28"/>
        </w:rPr>
        <w:t>Научная литература</w:t>
      </w:r>
    </w:p>
    <w:p w:rsidR="00AD4487" w:rsidRDefault="00AD4487" w:rsidP="00AD4487">
      <w:pPr>
        <w:pStyle w:val="afc"/>
        <w:spacing w:after="0" w:line="360" w:lineRule="auto"/>
        <w:ind w:left="357"/>
        <w:jc w:val="both"/>
        <w:rPr>
          <w:rFonts w:ascii="Times New Roman" w:hAnsi="Times New Roman" w:cs="Times New Roman"/>
          <w:sz w:val="28"/>
          <w:szCs w:val="28"/>
        </w:rPr>
      </w:pPr>
    </w:p>
    <w:p w:rsidR="00AD4487" w:rsidRPr="00C05346" w:rsidRDefault="00AD4487" w:rsidP="00AD4487">
      <w:pPr>
        <w:pStyle w:val="afc"/>
        <w:spacing w:after="0" w:line="360" w:lineRule="auto"/>
        <w:ind w:left="357"/>
        <w:jc w:val="both"/>
        <w:rPr>
          <w:rFonts w:ascii="Times New Roman" w:hAnsi="Times New Roman" w:cs="Times New Roman"/>
          <w:b/>
          <w:i/>
          <w:sz w:val="28"/>
          <w:szCs w:val="28"/>
        </w:rPr>
      </w:pPr>
      <w:r w:rsidRPr="00C05346">
        <w:rPr>
          <w:rFonts w:ascii="Times New Roman" w:hAnsi="Times New Roman" w:cs="Times New Roman"/>
          <w:b/>
          <w:i/>
          <w:sz w:val="28"/>
          <w:szCs w:val="28"/>
        </w:rPr>
        <w:t>Литература на русском языке:</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2D55BD">
        <w:rPr>
          <w:rFonts w:ascii="Times New Roman" w:hAnsi="Times New Roman" w:cs="Times New Roman"/>
          <w:sz w:val="28"/>
          <w:szCs w:val="28"/>
        </w:rPr>
        <w:t xml:space="preserve">Арутюнян Е. В. Политика Японии в регионе Персидского залива в период ирано-иракской войны и </w:t>
      </w:r>
      <w:proofErr w:type="spellStart"/>
      <w:r w:rsidRPr="002D55BD">
        <w:rPr>
          <w:rFonts w:ascii="Times New Roman" w:hAnsi="Times New Roman" w:cs="Times New Roman"/>
          <w:sz w:val="28"/>
          <w:szCs w:val="28"/>
        </w:rPr>
        <w:t>ирако-кувейтского</w:t>
      </w:r>
      <w:proofErr w:type="spellEnd"/>
      <w:r w:rsidRPr="002D55BD">
        <w:rPr>
          <w:rFonts w:ascii="Times New Roman" w:hAnsi="Times New Roman" w:cs="Times New Roman"/>
          <w:sz w:val="28"/>
          <w:szCs w:val="28"/>
        </w:rPr>
        <w:t xml:space="preserve"> конфликта / Е. В. Арутюнян // Япония 2015. Ежегодник. —  М.: АИРО–ХХ</w:t>
      </w:r>
      <w:proofErr w:type="gramStart"/>
      <w:r w:rsidRPr="002D55BD">
        <w:rPr>
          <w:rFonts w:ascii="Times New Roman" w:hAnsi="Times New Roman" w:cs="Times New Roman"/>
          <w:sz w:val="28"/>
          <w:szCs w:val="28"/>
        </w:rPr>
        <w:t>I</w:t>
      </w:r>
      <w:proofErr w:type="gramEnd"/>
      <w:r w:rsidRPr="002D55BD">
        <w:rPr>
          <w:rFonts w:ascii="Times New Roman" w:hAnsi="Times New Roman" w:cs="Times New Roman"/>
          <w:sz w:val="28"/>
          <w:szCs w:val="28"/>
        </w:rPr>
        <w:t>, 2015. — С.</w:t>
      </w:r>
      <w:r>
        <w:rPr>
          <w:rFonts w:ascii="Times New Roman" w:hAnsi="Times New Roman" w:cs="Times New Roman"/>
          <w:sz w:val="28"/>
          <w:szCs w:val="28"/>
        </w:rPr>
        <w:t xml:space="preserve"> 57-64</w:t>
      </w:r>
      <w:r w:rsidR="00B04CC4">
        <w:rPr>
          <w:rFonts w:ascii="Times New Roman" w:hAnsi="Times New Roman" w:cs="Times New Roman" w:hint="eastAsia"/>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2D55BD">
        <w:rPr>
          <w:rFonts w:ascii="Times New Roman" w:hAnsi="Times New Roman" w:cs="Times New Roman"/>
          <w:sz w:val="28"/>
          <w:szCs w:val="28"/>
        </w:rPr>
        <w:t xml:space="preserve">Бунин В.Н. Современное состояние оборонного потенциала Японии. — М.: </w:t>
      </w:r>
      <w:proofErr w:type="spellStart"/>
      <w:r>
        <w:rPr>
          <w:rFonts w:ascii="Times New Roman" w:hAnsi="Times New Roman" w:cs="Times New Roman"/>
          <w:sz w:val="28"/>
          <w:szCs w:val="28"/>
        </w:rPr>
        <w:t>Ин-т</w:t>
      </w:r>
      <w:proofErr w:type="spellEnd"/>
      <w:r>
        <w:rPr>
          <w:rFonts w:ascii="Times New Roman" w:hAnsi="Times New Roman" w:cs="Times New Roman"/>
          <w:sz w:val="28"/>
          <w:szCs w:val="28"/>
        </w:rPr>
        <w:t xml:space="preserve"> Дал. Востока, 2002. — 152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2D55BD">
        <w:rPr>
          <w:rFonts w:ascii="Times New Roman" w:hAnsi="Times New Roman" w:cs="Times New Roman"/>
          <w:sz w:val="28"/>
          <w:szCs w:val="28"/>
        </w:rPr>
        <w:t>Бунин В. Н. Японо-американский союз безопасности: История и современность: (К 50-летию со дня основания). — М.: ИДВ РАН, 2000.  —</w:t>
      </w:r>
      <w:r>
        <w:rPr>
          <w:rFonts w:ascii="Times New Roman" w:hAnsi="Times New Roman" w:cs="Times New Roman"/>
          <w:sz w:val="28"/>
          <w:szCs w:val="28"/>
        </w:rPr>
        <w:t xml:space="preserve"> 331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proofErr w:type="spellStart"/>
      <w:r w:rsidRPr="002D55BD">
        <w:rPr>
          <w:rFonts w:ascii="Times New Roman" w:hAnsi="Times New Roman" w:cs="Times New Roman"/>
          <w:sz w:val="28"/>
          <w:szCs w:val="28"/>
        </w:rPr>
        <w:t>Добринская</w:t>
      </w:r>
      <w:proofErr w:type="spellEnd"/>
      <w:r w:rsidRPr="002D55BD">
        <w:rPr>
          <w:rFonts w:ascii="Times New Roman" w:hAnsi="Times New Roman" w:cs="Times New Roman"/>
          <w:sz w:val="28"/>
          <w:szCs w:val="28"/>
        </w:rPr>
        <w:t xml:space="preserve"> О.А. Расширение законодательной базы оборонной политики Японии. / О.А. </w:t>
      </w:r>
      <w:proofErr w:type="spellStart"/>
      <w:r w:rsidRPr="002D55BD">
        <w:rPr>
          <w:rFonts w:ascii="Times New Roman" w:hAnsi="Times New Roman" w:cs="Times New Roman"/>
          <w:sz w:val="28"/>
          <w:szCs w:val="28"/>
        </w:rPr>
        <w:t>Добринская</w:t>
      </w:r>
      <w:proofErr w:type="spellEnd"/>
      <w:r w:rsidRPr="002D55BD">
        <w:rPr>
          <w:rFonts w:ascii="Times New Roman" w:hAnsi="Times New Roman" w:cs="Times New Roman"/>
          <w:sz w:val="28"/>
          <w:szCs w:val="28"/>
        </w:rPr>
        <w:t xml:space="preserve"> // Япония 2004-2005. Ежегодник. — М.: АИРО-ХХ1, 2005. —</w:t>
      </w:r>
      <w:r>
        <w:rPr>
          <w:rFonts w:ascii="Times New Roman" w:hAnsi="Times New Roman" w:cs="Times New Roman"/>
          <w:sz w:val="28"/>
          <w:szCs w:val="28"/>
        </w:rPr>
        <w:t xml:space="preserve"> С. 31-47</w:t>
      </w:r>
      <w:r w:rsidR="00B04CC4">
        <w:rPr>
          <w:rFonts w:ascii="Times New Roman" w:hAnsi="Times New Roman" w:cs="Times New Roman"/>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Добринская</w:t>
      </w:r>
      <w:proofErr w:type="spellEnd"/>
      <w:r>
        <w:rPr>
          <w:rFonts w:ascii="Times New Roman" w:hAnsi="Times New Roman" w:cs="Times New Roman"/>
          <w:sz w:val="28"/>
          <w:szCs w:val="28"/>
        </w:rPr>
        <w:t xml:space="preserve"> О. А.</w:t>
      </w:r>
      <w:r w:rsidRPr="002D55BD">
        <w:rPr>
          <w:rFonts w:ascii="Times New Roman" w:hAnsi="Times New Roman" w:cs="Times New Roman"/>
          <w:sz w:val="28"/>
          <w:szCs w:val="28"/>
        </w:rPr>
        <w:t xml:space="preserve"> Эволюция политики Японии в области обеспечения национальной безопасности после крушения биполярной системы международных отношений : </w:t>
      </w:r>
      <w:proofErr w:type="spellStart"/>
      <w:r w:rsidRPr="002D55BD">
        <w:rPr>
          <w:rFonts w:ascii="Times New Roman" w:hAnsi="Times New Roman" w:cs="Times New Roman"/>
          <w:sz w:val="28"/>
          <w:szCs w:val="28"/>
        </w:rPr>
        <w:t>автореф</w:t>
      </w:r>
      <w:proofErr w:type="spellEnd"/>
      <w:r w:rsidRPr="002D55BD">
        <w:rPr>
          <w:rFonts w:ascii="Times New Roman" w:hAnsi="Times New Roman" w:cs="Times New Roman"/>
          <w:sz w:val="28"/>
          <w:szCs w:val="28"/>
        </w:rPr>
        <w:t xml:space="preserve">. </w:t>
      </w:r>
      <w:proofErr w:type="spellStart"/>
      <w:r w:rsidRPr="002D55BD">
        <w:rPr>
          <w:rFonts w:ascii="Times New Roman" w:hAnsi="Times New Roman" w:cs="Times New Roman"/>
          <w:sz w:val="28"/>
          <w:szCs w:val="28"/>
        </w:rPr>
        <w:t>дис</w:t>
      </w:r>
      <w:proofErr w:type="spellEnd"/>
      <w:r w:rsidRPr="002D55BD">
        <w:rPr>
          <w:rFonts w:ascii="Times New Roman" w:hAnsi="Times New Roman" w:cs="Times New Roman"/>
          <w:sz w:val="28"/>
          <w:szCs w:val="28"/>
        </w:rPr>
        <w:t xml:space="preserve">. на </w:t>
      </w:r>
      <w:proofErr w:type="spellStart"/>
      <w:r w:rsidRPr="002D55BD">
        <w:rPr>
          <w:rFonts w:ascii="Times New Roman" w:hAnsi="Times New Roman" w:cs="Times New Roman"/>
          <w:sz w:val="28"/>
          <w:szCs w:val="28"/>
        </w:rPr>
        <w:t>соиск</w:t>
      </w:r>
      <w:proofErr w:type="spellEnd"/>
      <w:r w:rsidRPr="002D55BD">
        <w:rPr>
          <w:rFonts w:ascii="Times New Roman" w:hAnsi="Times New Roman" w:cs="Times New Roman"/>
          <w:sz w:val="28"/>
          <w:szCs w:val="28"/>
        </w:rPr>
        <w:t>. учен</w:t>
      </w:r>
      <w:proofErr w:type="gramStart"/>
      <w:r w:rsidRPr="002D55BD">
        <w:rPr>
          <w:rFonts w:ascii="Times New Roman" w:hAnsi="Times New Roman" w:cs="Times New Roman"/>
          <w:sz w:val="28"/>
          <w:szCs w:val="28"/>
        </w:rPr>
        <w:t>.</w:t>
      </w:r>
      <w:proofErr w:type="gramEnd"/>
      <w:r w:rsidRPr="002D55BD">
        <w:rPr>
          <w:rFonts w:ascii="Times New Roman" w:hAnsi="Times New Roman" w:cs="Times New Roman"/>
          <w:sz w:val="28"/>
          <w:szCs w:val="28"/>
        </w:rPr>
        <w:t xml:space="preserve"> </w:t>
      </w:r>
      <w:proofErr w:type="gramStart"/>
      <w:r w:rsidRPr="002D55BD">
        <w:rPr>
          <w:rFonts w:ascii="Times New Roman" w:hAnsi="Times New Roman" w:cs="Times New Roman"/>
          <w:sz w:val="28"/>
          <w:szCs w:val="28"/>
        </w:rPr>
        <w:t>с</w:t>
      </w:r>
      <w:proofErr w:type="gramEnd"/>
      <w:r w:rsidRPr="002D55BD">
        <w:rPr>
          <w:rFonts w:ascii="Times New Roman" w:hAnsi="Times New Roman" w:cs="Times New Roman"/>
          <w:sz w:val="28"/>
          <w:szCs w:val="28"/>
        </w:rPr>
        <w:t xml:space="preserve">теп. канд. ист. наук : специальность 07.00.03/ О. А. </w:t>
      </w:r>
      <w:proofErr w:type="spellStart"/>
      <w:r w:rsidRPr="002D55BD">
        <w:rPr>
          <w:rFonts w:ascii="Times New Roman" w:hAnsi="Times New Roman" w:cs="Times New Roman"/>
          <w:sz w:val="28"/>
          <w:szCs w:val="28"/>
        </w:rPr>
        <w:t>Добринская</w:t>
      </w:r>
      <w:proofErr w:type="spellEnd"/>
      <w:r w:rsidRPr="002D55BD">
        <w:rPr>
          <w:rFonts w:ascii="Times New Roman" w:hAnsi="Times New Roman" w:cs="Times New Roman"/>
          <w:sz w:val="28"/>
          <w:szCs w:val="28"/>
        </w:rPr>
        <w:t xml:space="preserve">. — М.: МГИМО МИД России, 2005. — 23 </w:t>
      </w:r>
      <w:proofErr w:type="gramStart"/>
      <w:r w:rsidRPr="002D55BD">
        <w:rPr>
          <w:rFonts w:ascii="Times New Roman" w:hAnsi="Times New Roman" w:cs="Times New Roman"/>
          <w:sz w:val="28"/>
          <w:szCs w:val="28"/>
        </w:rPr>
        <w:t>с</w:t>
      </w:r>
      <w:proofErr w:type="gramEnd"/>
      <w:r w:rsidRPr="002D55BD">
        <w:rPr>
          <w:rFonts w:ascii="Times New Roman" w:hAnsi="Times New Roman" w:cs="Times New Roman"/>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2D55BD">
        <w:rPr>
          <w:rFonts w:ascii="Times New Roman" w:hAnsi="Times New Roman" w:cs="Times New Roman"/>
          <w:sz w:val="28"/>
          <w:szCs w:val="28"/>
        </w:rPr>
        <w:t>История Японии 1945-1975</w:t>
      </w:r>
      <w:proofErr w:type="gramStart"/>
      <w:r w:rsidRPr="002D55BD">
        <w:rPr>
          <w:rFonts w:ascii="Times New Roman" w:hAnsi="Times New Roman" w:cs="Times New Roman"/>
          <w:sz w:val="28"/>
          <w:szCs w:val="28"/>
        </w:rPr>
        <w:t xml:space="preserve"> / О</w:t>
      </w:r>
      <w:proofErr w:type="gramEnd"/>
      <w:r w:rsidRPr="002D55BD">
        <w:rPr>
          <w:rFonts w:ascii="Times New Roman" w:hAnsi="Times New Roman" w:cs="Times New Roman"/>
          <w:sz w:val="28"/>
          <w:szCs w:val="28"/>
        </w:rPr>
        <w:t>тв. ред. В.А. Попов. — М.: Наука, 1978. —</w:t>
      </w:r>
      <w:r>
        <w:rPr>
          <w:rFonts w:ascii="Times New Roman" w:hAnsi="Times New Roman" w:cs="Times New Roman"/>
          <w:sz w:val="28"/>
          <w:szCs w:val="28"/>
        </w:rPr>
        <w:t xml:space="preserve"> 541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Исибаси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Тандзан</w:t>
      </w:r>
      <w:proofErr w:type="spellEnd"/>
      <w:r>
        <w:rPr>
          <w:rFonts w:ascii="Times New Roman" w:hAnsi="Times New Roman" w:cs="Times New Roman"/>
          <w:sz w:val="28"/>
          <w:szCs w:val="28"/>
        </w:rPr>
        <w:t xml:space="preserve"> в</w:t>
      </w:r>
      <w:r w:rsidRPr="002D55BD">
        <w:rPr>
          <w:rFonts w:ascii="Times New Roman" w:hAnsi="Times New Roman" w:cs="Times New Roman"/>
          <w:sz w:val="28"/>
          <w:szCs w:val="28"/>
        </w:rPr>
        <w:t>оспоминания премьер-министра Японии</w:t>
      </w:r>
      <w:proofErr w:type="gramStart"/>
      <w:r w:rsidRPr="002D55BD">
        <w:rPr>
          <w:rFonts w:ascii="Times New Roman" w:hAnsi="Times New Roman" w:cs="Times New Roman"/>
          <w:sz w:val="28"/>
          <w:szCs w:val="28"/>
        </w:rPr>
        <w:t xml:space="preserve"> / П</w:t>
      </w:r>
      <w:proofErr w:type="gramEnd"/>
      <w:r w:rsidRPr="002D55BD">
        <w:rPr>
          <w:rFonts w:ascii="Times New Roman" w:hAnsi="Times New Roman" w:cs="Times New Roman"/>
          <w:sz w:val="28"/>
          <w:szCs w:val="28"/>
        </w:rPr>
        <w:t xml:space="preserve">ер. с яп. и </w:t>
      </w:r>
      <w:proofErr w:type="spellStart"/>
      <w:r w:rsidRPr="002D55BD">
        <w:rPr>
          <w:rFonts w:ascii="Times New Roman" w:hAnsi="Times New Roman" w:cs="Times New Roman"/>
          <w:sz w:val="28"/>
          <w:szCs w:val="28"/>
        </w:rPr>
        <w:t>коммент</w:t>
      </w:r>
      <w:proofErr w:type="spellEnd"/>
      <w:r w:rsidRPr="002D55BD">
        <w:rPr>
          <w:rFonts w:ascii="Times New Roman" w:hAnsi="Times New Roman" w:cs="Times New Roman"/>
          <w:sz w:val="28"/>
          <w:szCs w:val="28"/>
        </w:rPr>
        <w:t>. Е.Н. Кручины. — М</w:t>
      </w:r>
      <w:r>
        <w:rPr>
          <w:rFonts w:ascii="Times New Roman" w:hAnsi="Times New Roman" w:cs="Times New Roman"/>
          <w:sz w:val="28"/>
          <w:szCs w:val="28"/>
        </w:rPr>
        <w:t>.</w:t>
      </w:r>
      <w:r w:rsidRPr="002D55BD">
        <w:rPr>
          <w:rFonts w:ascii="Times New Roman" w:hAnsi="Times New Roman" w:cs="Times New Roman"/>
          <w:sz w:val="28"/>
          <w:szCs w:val="28"/>
        </w:rPr>
        <w:t xml:space="preserve">: МАКС-Пресс, 2003. — 274 </w:t>
      </w:r>
      <w:proofErr w:type="gramStart"/>
      <w:r w:rsidRPr="002D55BD">
        <w:rPr>
          <w:rFonts w:ascii="Times New Roman" w:hAnsi="Times New Roman" w:cs="Times New Roman"/>
          <w:sz w:val="28"/>
          <w:szCs w:val="28"/>
        </w:rPr>
        <w:t>с</w:t>
      </w:r>
      <w:proofErr w:type="gramEnd"/>
      <w:r w:rsidRPr="002D55BD">
        <w:rPr>
          <w:rFonts w:ascii="Times New Roman" w:hAnsi="Times New Roman" w:cs="Times New Roman"/>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2D55BD">
        <w:rPr>
          <w:rFonts w:ascii="Times New Roman" w:hAnsi="Times New Roman" w:cs="Times New Roman"/>
          <w:sz w:val="28"/>
          <w:szCs w:val="28"/>
        </w:rPr>
        <w:t>История Японии. Т II. 1868-1998. / Под</w:t>
      </w:r>
      <w:proofErr w:type="gramStart"/>
      <w:r w:rsidRPr="002D55BD">
        <w:rPr>
          <w:rFonts w:ascii="Times New Roman" w:hAnsi="Times New Roman" w:cs="Times New Roman"/>
          <w:sz w:val="28"/>
          <w:szCs w:val="28"/>
        </w:rPr>
        <w:t>.</w:t>
      </w:r>
      <w:proofErr w:type="gramEnd"/>
      <w:r w:rsidRPr="002D55BD">
        <w:rPr>
          <w:rFonts w:ascii="Times New Roman" w:hAnsi="Times New Roman" w:cs="Times New Roman"/>
          <w:sz w:val="28"/>
          <w:szCs w:val="28"/>
        </w:rPr>
        <w:t xml:space="preserve"> </w:t>
      </w:r>
      <w:proofErr w:type="gramStart"/>
      <w:r w:rsidRPr="002D55BD">
        <w:rPr>
          <w:rFonts w:ascii="Times New Roman" w:hAnsi="Times New Roman" w:cs="Times New Roman"/>
          <w:sz w:val="28"/>
          <w:szCs w:val="28"/>
        </w:rPr>
        <w:t>р</w:t>
      </w:r>
      <w:proofErr w:type="gramEnd"/>
      <w:r w:rsidRPr="002D55BD">
        <w:rPr>
          <w:rFonts w:ascii="Times New Roman" w:hAnsi="Times New Roman" w:cs="Times New Roman"/>
          <w:sz w:val="28"/>
          <w:szCs w:val="28"/>
        </w:rPr>
        <w:t>ед. Жукова А.Е. — М.: Институт Востоковедения РАН, Ассоциация японоведов, 1998. —</w:t>
      </w:r>
      <w:r>
        <w:rPr>
          <w:rFonts w:ascii="Times New Roman" w:hAnsi="Times New Roman" w:cs="Times New Roman"/>
          <w:sz w:val="28"/>
          <w:szCs w:val="28"/>
        </w:rPr>
        <w:t xml:space="preserve"> 703 с.</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Ковалев С. И.</w:t>
      </w:r>
      <w:r w:rsidRPr="002D55BD">
        <w:rPr>
          <w:rFonts w:ascii="Times New Roman" w:hAnsi="Times New Roman" w:cs="Times New Roman"/>
          <w:sz w:val="28"/>
          <w:szCs w:val="28"/>
        </w:rPr>
        <w:t xml:space="preserve"> Силы самообороны Японии — М</w:t>
      </w:r>
      <w:r>
        <w:rPr>
          <w:rFonts w:ascii="Times New Roman" w:hAnsi="Times New Roman" w:cs="Times New Roman"/>
          <w:sz w:val="28"/>
          <w:szCs w:val="28"/>
        </w:rPr>
        <w:t>.</w:t>
      </w:r>
      <w:r w:rsidRPr="002D55BD">
        <w:rPr>
          <w:rFonts w:ascii="Times New Roman" w:hAnsi="Times New Roman" w:cs="Times New Roman"/>
          <w:sz w:val="28"/>
          <w:szCs w:val="28"/>
        </w:rPr>
        <w:t xml:space="preserve">: Международные отношения, 2016. — 335 </w:t>
      </w:r>
      <w:proofErr w:type="gramStart"/>
      <w:r w:rsidRPr="002D55BD">
        <w:rPr>
          <w:rFonts w:ascii="Times New Roman" w:hAnsi="Times New Roman" w:cs="Times New Roman"/>
          <w:sz w:val="28"/>
          <w:szCs w:val="28"/>
        </w:rPr>
        <w:t>с</w:t>
      </w:r>
      <w:proofErr w:type="gramEnd"/>
      <w:r w:rsidRPr="002D55BD">
        <w:rPr>
          <w:rFonts w:ascii="Times New Roman" w:hAnsi="Times New Roman" w:cs="Times New Roman"/>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D55BD">
        <w:rPr>
          <w:rFonts w:ascii="Times New Roman" w:hAnsi="Times New Roman" w:cs="Times New Roman"/>
          <w:sz w:val="28"/>
          <w:szCs w:val="28"/>
        </w:rPr>
        <w:t>Крупянко</w:t>
      </w:r>
      <w:proofErr w:type="spellEnd"/>
      <w:r w:rsidRPr="002D55BD">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2D55BD">
        <w:rPr>
          <w:rFonts w:ascii="Times New Roman" w:hAnsi="Times New Roman" w:cs="Times New Roman"/>
          <w:sz w:val="28"/>
          <w:szCs w:val="28"/>
        </w:rPr>
        <w:t xml:space="preserve">И. Япония в системе Восток-Запад: Политика, экономика / АН СССР. </w:t>
      </w:r>
      <w:proofErr w:type="spellStart"/>
      <w:r w:rsidRPr="002D55BD">
        <w:rPr>
          <w:rFonts w:ascii="Times New Roman" w:hAnsi="Times New Roman" w:cs="Times New Roman"/>
          <w:sz w:val="28"/>
          <w:szCs w:val="28"/>
        </w:rPr>
        <w:t>Ин-т</w:t>
      </w:r>
      <w:proofErr w:type="spellEnd"/>
      <w:r w:rsidRPr="002D55BD">
        <w:rPr>
          <w:rFonts w:ascii="Times New Roman" w:hAnsi="Times New Roman" w:cs="Times New Roman"/>
          <w:sz w:val="28"/>
          <w:szCs w:val="28"/>
        </w:rPr>
        <w:t xml:space="preserve"> востоковедения. — М.: Наука, 1991. —</w:t>
      </w:r>
      <w:r>
        <w:rPr>
          <w:rFonts w:ascii="Times New Roman" w:hAnsi="Times New Roman" w:cs="Times New Roman"/>
          <w:sz w:val="28"/>
          <w:szCs w:val="28"/>
        </w:rPr>
        <w:t xml:space="preserve"> 246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Крупянко</w:t>
      </w:r>
      <w:proofErr w:type="spellEnd"/>
      <w:r>
        <w:rPr>
          <w:rFonts w:ascii="Times New Roman" w:hAnsi="Times New Roman" w:cs="Times New Roman"/>
          <w:sz w:val="28"/>
          <w:szCs w:val="28"/>
        </w:rPr>
        <w:t xml:space="preserve"> М. И. Япония после "</w:t>
      </w:r>
      <w:r w:rsidRPr="002D55BD">
        <w:rPr>
          <w:rFonts w:ascii="Times New Roman" w:hAnsi="Times New Roman" w:cs="Times New Roman"/>
          <w:sz w:val="28"/>
          <w:szCs w:val="28"/>
        </w:rPr>
        <w:t xml:space="preserve">холодной войны": Политика обеспечения </w:t>
      </w:r>
      <w:proofErr w:type="spellStart"/>
      <w:r w:rsidRPr="002D55BD">
        <w:rPr>
          <w:rFonts w:ascii="Times New Roman" w:hAnsi="Times New Roman" w:cs="Times New Roman"/>
          <w:sz w:val="28"/>
          <w:szCs w:val="28"/>
        </w:rPr>
        <w:t>нац</w:t>
      </w:r>
      <w:proofErr w:type="spellEnd"/>
      <w:r w:rsidRPr="002D55BD">
        <w:rPr>
          <w:rFonts w:ascii="Times New Roman" w:hAnsi="Times New Roman" w:cs="Times New Roman"/>
          <w:sz w:val="28"/>
          <w:szCs w:val="28"/>
        </w:rPr>
        <w:t>. безопасности. — М.: Вост. лит.</w:t>
      </w:r>
      <w:r>
        <w:rPr>
          <w:rFonts w:ascii="Times New Roman" w:hAnsi="Times New Roman" w:cs="Times New Roman"/>
          <w:sz w:val="28"/>
          <w:szCs w:val="28"/>
        </w:rPr>
        <w:t xml:space="preserve"> РАН</w:t>
      </w:r>
      <w:r w:rsidRPr="002D55BD">
        <w:rPr>
          <w:rFonts w:ascii="Times New Roman" w:hAnsi="Times New Roman" w:cs="Times New Roman"/>
          <w:sz w:val="28"/>
          <w:szCs w:val="28"/>
        </w:rPr>
        <w:t>, 2001. — 2</w:t>
      </w:r>
      <w:r>
        <w:rPr>
          <w:rFonts w:ascii="Times New Roman" w:hAnsi="Times New Roman" w:cs="Times New Roman"/>
          <w:sz w:val="28"/>
          <w:szCs w:val="28"/>
        </w:rPr>
        <w:t>71</w:t>
      </w:r>
      <w:r w:rsidRPr="002D55BD">
        <w:rPr>
          <w:rFonts w:ascii="Times New Roman" w:hAnsi="Times New Roman" w:cs="Times New Roman"/>
          <w:sz w:val="28"/>
          <w:szCs w:val="28"/>
        </w:rPr>
        <w:t xml:space="preserve"> </w:t>
      </w:r>
      <w:proofErr w:type="gramStart"/>
      <w:r w:rsidRPr="002D55BD">
        <w:rPr>
          <w:rFonts w:ascii="Times New Roman" w:hAnsi="Times New Roman" w:cs="Times New Roman"/>
          <w:sz w:val="28"/>
          <w:szCs w:val="28"/>
        </w:rPr>
        <w:t>с</w:t>
      </w:r>
      <w:proofErr w:type="gramEnd"/>
      <w:r w:rsidRPr="002D55BD">
        <w:rPr>
          <w:rFonts w:ascii="Times New Roman" w:hAnsi="Times New Roman" w:cs="Times New Roman"/>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Крупянко</w:t>
      </w:r>
      <w:proofErr w:type="spellEnd"/>
      <w:r>
        <w:rPr>
          <w:rFonts w:ascii="Times New Roman" w:hAnsi="Times New Roman" w:cs="Times New Roman"/>
          <w:sz w:val="28"/>
          <w:szCs w:val="28"/>
        </w:rPr>
        <w:t xml:space="preserve"> М. И.</w:t>
      </w:r>
      <w:r w:rsidRPr="00F4252E">
        <w:rPr>
          <w:rFonts w:ascii="Times New Roman" w:hAnsi="Times New Roman" w:cs="Times New Roman"/>
          <w:sz w:val="28"/>
          <w:szCs w:val="28"/>
        </w:rPr>
        <w:t xml:space="preserve"> Политика национальной безопасности Японии в условиях новой модели системы международных отношений после "холодной войн</w:t>
      </w:r>
      <w:r>
        <w:rPr>
          <w:rFonts w:ascii="Times New Roman" w:hAnsi="Times New Roman" w:cs="Times New Roman"/>
          <w:sz w:val="28"/>
          <w:szCs w:val="28"/>
        </w:rPr>
        <w:t xml:space="preserve">ы": вопросы теории и практики: </w:t>
      </w:r>
      <w:proofErr w:type="spellStart"/>
      <w:r>
        <w:rPr>
          <w:rFonts w:ascii="Times New Roman" w:hAnsi="Times New Roman" w:cs="Times New Roman"/>
          <w:sz w:val="28"/>
          <w:szCs w:val="28"/>
        </w:rPr>
        <w:t>а</w:t>
      </w:r>
      <w:r w:rsidRPr="00F4252E">
        <w:rPr>
          <w:rFonts w:ascii="Times New Roman" w:hAnsi="Times New Roman" w:cs="Times New Roman"/>
          <w:sz w:val="28"/>
          <w:szCs w:val="28"/>
        </w:rPr>
        <w:t>втореф</w:t>
      </w:r>
      <w:proofErr w:type="spellEnd"/>
      <w:r w:rsidRPr="00F4252E">
        <w:rPr>
          <w:rFonts w:ascii="Times New Roman" w:hAnsi="Times New Roman" w:cs="Times New Roman"/>
          <w:sz w:val="28"/>
          <w:szCs w:val="28"/>
        </w:rPr>
        <w:t xml:space="preserve">. </w:t>
      </w:r>
      <w:proofErr w:type="spellStart"/>
      <w:r w:rsidRPr="00F4252E">
        <w:rPr>
          <w:rFonts w:ascii="Times New Roman" w:hAnsi="Times New Roman" w:cs="Times New Roman"/>
          <w:sz w:val="28"/>
          <w:szCs w:val="28"/>
        </w:rPr>
        <w:t>дис</w:t>
      </w:r>
      <w:proofErr w:type="spellEnd"/>
      <w:r w:rsidRPr="00F4252E">
        <w:rPr>
          <w:rFonts w:ascii="Times New Roman" w:hAnsi="Times New Roman" w:cs="Times New Roman"/>
          <w:sz w:val="28"/>
          <w:szCs w:val="28"/>
        </w:rPr>
        <w:t xml:space="preserve">. на </w:t>
      </w:r>
      <w:proofErr w:type="spellStart"/>
      <w:r w:rsidRPr="00F4252E">
        <w:rPr>
          <w:rFonts w:ascii="Times New Roman" w:hAnsi="Times New Roman" w:cs="Times New Roman"/>
          <w:sz w:val="28"/>
          <w:szCs w:val="28"/>
        </w:rPr>
        <w:t>соиск</w:t>
      </w:r>
      <w:proofErr w:type="spellEnd"/>
      <w:r w:rsidRPr="00F4252E">
        <w:rPr>
          <w:rFonts w:ascii="Times New Roman" w:hAnsi="Times New Roman" w:cs="Times New Roman"/>
          <w:sz w:val="28"/>
          <w:szCs w:val="28"/>
        </w:rPr>
        <w:t>. учен</w:t>
      </w:r>
      <w:proofErr w:type="gramStart"/>
      <w:r w:rsidRPr="00F4252E">
        <w:rPr>
          <w:rFonts w:ascii="Times New Roman" w:hAnsi="Times New Roman" w:cs="Times New Roman"/>
          <w:sz w:val="28"/>
          <w:szCs w:val="28"/>
        </w:rPr>
        <w:t>.</w:t>
      </w:r>
      <w:proofErr w:type="gramEnd"/>
      <w:r w:rsidRPr="00F4252E">
        <w:rPr>
          <w:rFonts w:ascii="Times New Roman" w:hAnsi="Times New Roman" w:cs="Times New Roman"/>
          <w:sz w:val="28"/>
          <w:szCs w:val="28"/>
        </w:rPr>
        <w:t xml:space="preserve"> </w:t>
      </w:r>
      <w:proofErr w:type="gramStart"/>
      <w:r w:rsidRPr="00F4252E">
        <w:rPr>
          <w:rFonts w:ascii="Times New Roman" w:hAnsi="Times New Roman" w:cs="Times New Roman"/>
          <w:sz w:val="28"/>
          <w:szCs w:val="28"/>
        </w:rPr>
        <w:t>с</w:t>
      </w:r>
      <w:proofErr w:type="gramEnd"/>
      <w:r w:rsidRPr="00F4252E">
        <w:rPr>
          <w:rFonts w:ascii="Times New Roman" w:hAnsi="Times New Roman" w:cs="Times New Roman"/>
          <w:sz w:val="28"/>
          <w:szCs w:val="28"/>
        </w:rPr>
        <w:t>теп. д.</w:t>
      </w:r>
      <w:r w:rsidR="00B04CC4">
        <w:rPr>
          <w:rFonts w:ascii="Times New Roman" w:hAnsi="Times New Roman" w:cs="Times New Roman"/>
          <w:sz w:val="28"/>
          <w:szCs w:val="28"/>
        </w:rPr>
        <w:t xml:space="preserve"> </w:t>
      </w:r>
      <w:r w:rsidRPr="00F4252E">
        <w:rPr>
          <w:rFonts w:ascii="Times New Roman" w:hAnsi="Times New Roman" w:cs="Times New Roman"/>
          <w:sz w:val="28"/>
          <w:szCs w:val="28"/>
        </w:rPr>
        <w:t>полит.</w:t>
      </w:r>
      <w:r w:rsidR="00B04CC4">
        <w:rPr>
          <w:rFonts w:ascii="Times New Roman" w:hAnsi="Times New Roman" w:cs="Times New Roman"/>
          <w:sz w:val="28"/>
          <w:szCs w:val="28"/>
        </w:rPr>
        <w:t xml:space="preserve"> </w:t>
      </w:r>
      <w:r w:rsidRPr="00F4252E">
        <w:rPr>
          <w:rFonts w:ascii="Times New Roman" w:hAnsi="Times New Roman" w:cs="Times New Roman"/>
          <w:sz w:val="28"/>
          <w:szCs w:val="28"/>
        </w:rPr>
        <w:t>н.: Спец. 23.00.01</w:t>
      </w:r>
      <w:r>
        <w:rPr>
          <w:rFonts w:ascii="Times New Roman" w:hAnsi="Times New Roman" w:cs="Times New Roman"/>
          <w:sz w:val="28"/>
          <w:szCs w:val="28"/>
        </w:rPr>
        <w:t xml:space="preserve">/ М. И. </w:t>
      </w:r>
      <w:proofErr w:type="spellStart"/>
      <w:r>
        <w:rPr>
          <w:rFonts w:ascii="Times New Roman" w:hAnsi="Times New Roman" w:cs="Times New Roman"/>
          <w:sz w:val="28"/>
          <w:szCs w:val="28"/>
        </w:rPr>
        <w:t>Крупянко</w:t>
      </w:r>
      <w:proofErr w:type="spellEnd"/>
      <w:r>
        <w:rPr>
          <w:rFonts w:ascii="Times New Roman" w:hAnsi="Times New Roman" w:cs="Times New Roman"/>
          <w:sz w:val="28"/>
          <w:szCs w:val="28"/>
        </w:rPr>
        <w:t>.</w:t>
      </w:r>
      <w:r w:rsidRPr="00F4252E">
        <w:rPr>
          <w:rFonts w:ascii="Times New Roman" w:hAnsi="Times New Roman" w:cs="Times New Roman"/>
          <w:sz w:val="28"/>
          <w:szCs w:val="28"/>
        </w:rPr>
        <w:t xml:space="preserve"> — М.: Институт востоковедения Р</w:t>
      </w:r>
      <w:r w:rsidR="00B04CC4">
        <w:rPr>
          <w:rFonts w:ascii="Times New Roman" w:hAnsi="Times New Roman" w:cs="Times New Roman"/>
          <w:sz w:val="28"/>
          <w:szCs w:val="28"/>
        </w:rPr>
        <w:t>АН</w:t>
      </w:r>
      <w:r w:rsidRPr="00F4252E">
        <w:rPr>
          <w:rFonts w:ascii="Times New Roman" w:hAnsi="Times New Roman" w:cs="Times New Roman"/>
          <w:sz w:val="28"/>
          <w:szCs w:val="28"/>
        </w:rPr>
        <w:t xml:space="preserve">, 2002. — 56 </w:t>
      </w:r>
      <w:proofErr w:type="gramStart"/>
      <w:r w:rsidRPr="00F4252E">
        <w:rPr>
          <w:rFonts w:ascii="Times New Roman" w:hAnsi="Times New Roman" w:cs="Times New Roman"/>
          <w:sz w:val="28"/>
          <w:szCs w:val="28"/>
        </w:rPr>
        <w:t>с</w:t>
      </w:r>
      <w:proofErr w:type="gramEnd"/>
      <w:r>
        <w:rPr>
          <w:rFonts w:ascii="Times New Roman" w:hAnsi="Times New Roman" w:cs="Times New Roman"/>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Марков А.П.</w:t>
      </w:r>
      <w:r w:rsidRPr="00F4252E">
        <w:rPr>
          <w:rFonts w:ascii="Times New Roman" w:hAnsi="Times New Roman" w:cs="Times New Roman"/>
          <w:sz w:val="28"/>
          <w:szCs w:val="28"/>
        </w:rPr>
        <w:t xml:space="preserve"> Послевоенная</w:t>
      </w:r>
      <w:r>
        <w:rPr>
          <w:rFonts w:ascii="Times New Roman" w:hAnsi="Times New Roman" w:cs="Times New Roman"/>
          <w:sz w:val="28"/>
          <w:szCs w:val="28"/>
        </w:rPr>
        <w:t xml:space="preserve"> политика Японии в Азии и Китай</w:t>
      </w:r>
      <w:r w:rsidRPr="00F4252E">
        <w:rPr>
          <w:rFonts w:ascii="Times New Roman" w:hAnsi="Times New Roman" w:cs="Times New Roman"/>
          <w:sz w:val="28"/>
          <w:szCs w:val="28"/>
        </w:rPr>
        <w:t xml:space="preserve"> 1945-1977. — М</w:t>
      </w:r>
      <w:r>
        <w:rPr>
          <w:rFonts w:ascii="Times New Roman" w:hAnsi="Times New Roman" w:cs="Times New Roman"/>
          <w:sz w:val="28"/>
          <w:szCs w:val="28"/>
        </w:rPr>
        <w:t>.</w:t>
      </w:r>
      <w:r w:rsidRPr="00F4252E">
        <w:rPr>
          <w:rFonts w:ascii="Times New Roman" w:hAnsi="Times New Roman" w:cs="Times New Roman"/>
          <w:sz w:val="28"/>
          <w:szCs w:val="28"/>
        </w:rPr>
        <w:t xml:space="preserve">: Наука, 1979. — 277 </w:t>
      </w:r>
      <w:proofErr w:type="gramStart"/>
      <w:r w:rsidRPr="00F4252E">
        <w:rPr>
          <w:rFonts w:ascii="Times New Roman" w:hAnsi="Times New Roman" w:cs="Times New Roman"/>
          <w:sz w:val="28"/>
          <w:szCs w:val="28"/>
        </w:rPr>
        <w:t>с</w:t>
      </w:r>
      <w:proofErr w:type="gramEnd"/>
      <w:r w:rsidRPr="00F4252E">
        <w:rPr>
          <w:rFonts w:ascii="Times New Roman" w:hAnsi="Times New Roman" w:cs="Times New Roman"/>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Молодяков</w:t>
      </w:r>
      <w:proofErr w:type="spellEnd"/>
      <w:r>
        <w:rPr>
          <w:rFonts w:ascii="Times New Roman" w:hAnsi="Times New Roman" w:cs="Times New Roman"/>
          <w:sz w:val="28"/>
          <w:szCs w:val="28"/>
        </w:rPr>
        <w:t xml:space="preserve"> В. Э.</w:t>
      </w:r>
      <w:r w:rsidRPr="00F4252E">
        <w:rPr>
          <w:rFonts w:ascii="Times New Roman" w:hAnsi="Times New Roman" w:cs="Times New Roman"/>
          <w:sz w:val="28"/>
          <w:szCs w:val="28"/>
        </w:rPr>
        <w:t xml:space="preserve"> История Японии. XX век. — М</w:t>
      </w:r>
      <w:r>
        <w:rPr>
          <w:rFonts w:ascii="Times New Roman" w:hAnsi="Times New Roman" w:cs="Times New Roman"/>
          <w:sz w:val="28"/>
          <w:szCs w:val="28"/>
        </w:rPr>
        <w:t>.</w:t>
      </w:r>
      <w:r w:rsidRPr="00F4252E">
        <w:rPr>
          <w:rFonts w:ascii="Times New Roman" w:hAnsi="Times New Roman" w:cs="Times New Roman"/>
          <w:sz w:val="28"/>
          <w:szCs w:val="28"/>
        </w:rPr>
        <w:t xml:space="preserve">: ИВ РАН </w:t>
      </w:r>
      <w:proofErr w:type="spellStart"/>
      <w:r w:rsidRPr="00F4252E">
        <w:rPr>
          <w:rFonts w:ascii="Times New Roman" w:hAnsi="Times New Roman" w:cs="Times New Roman"/>
          <w:sz w:val="28"/>
          <w:szCs w:val="28"/>
        </w:rPr>
        <w:t>Крафт+</w:t>
      </w:r>
      <w:proofErr w:type="spellEnd"/>
      <w:r w:rsidRPr="00F4252E">
        <w:rPr>
          <w:rFonts w:ascii="Times New Roman" w:hAnsi="Times New Roman" w:cs="Times New Roman"/>
          <w:sz w:val="28"/>
          <w:szCs w:val="28"/>
        </w:rPr>
        <w:t xml:space="preserve">, 2007. — 526 </w:t>
      </w:r>
      <w:proofErr w:type="gramStart"/>
      <w:r w:rsidRPr="00F4252E">
        <w:rPr>
          <w:rFonts w:ascii="Times New Roman" w:hAnsi="Times New Roman" w:cs="Times New Roman"/>
          <w:sz w:val="28"/>
          <w:szCs w:val="28"/>
        </w:rPr>
        <w:t>с</w:t>
      </w:r>
      <w:proofErr w:type="gramEnd"/>
      <w:r w:rsidRPr="00F4252E">
        <w:rPr>
          <w:rFonts w:ascii="Times New Roman" w:hAnsi="Times New Roman" w:cs="Times New Roman"/>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Молодякова</w:t>
      </w:r>
      <w:proofErr w:type="spellEnd"/>
      <w:r w:rsidRPr="00F4252E">
        <w:rPr>
          <w:rFonts w:ascii="Times New Roman" w:hAnsi="Times New Roman" w:cs="Times New Roman"/>
          <w:sz w:val="28"/>
          <w:szCs w:val="28"/>
        </w:rPr>
        <w:t xml:space="preserve"> Э. В. Проблема пересмотра конституции в контексте изменений в японском обществе / Э. В. </w:t>
      </w:r>
      <w:proofErr w:type="spellStart"/>
      <w:r w:rsidRPr="00F4252E">
        <w:rPr>
          <w:rFonts w:ascii="Times New Roman" w:hAnsi="Times New Roman" w:cs="Times New Roman"/>
          <w:sz w:val="28"/>
          <w:szCs w:val="28"/>
        </w:rPr>
        <w:t>Молодякова</w:t>
      </w:r>
      <w:proofErr w:type="spellEnd"/>
      <w:r w:rsidRPr="00F4252E">
        <w:rPr>
          <w:rFonts w:ascii="Times New Roman" w:hAnsi="Times New Roman" w:cs="Times New Roman"/>
          <w:sz w:val="28"/>
          <w:szCs w:val="28"/>
        </w:rPr>
        <w:t xml:space="preserve">. // Восточная Аналитика. Ежегодник 2013. — М.: Издательство МБА, 2014. — С. </w:t>
      </w:r>
      <w:r>
        <w:rPr>
          <w:rFonts w:ascii="Times New Roman" w:hAnsi="Times New Roman" w:cs="Times New Roman"/>
          <w:sz w:val="28"/>
          <w:szCs w:val="28"/>
        </w:rPr>
        <w:t>69-77</w:t>
      </w:r>
      <w:r w:rsidRPr="00F4252E">
        <w:rPr>
          <w:rFonts w:ascii="Times New Roman" w:hAnsi="Times New Roman" w:cs="Times New Roman"/>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F4252E">
        <w:rPr>
          <w:rFonts w:ascii="Times New Roman" w:hAnsi="Times New Roman" w:cs="Times New Roman"/>
          <w:sz w:val="28"/>
          <w:szCs w:val="28"/>
        </w:rPr>
        <w:t>Новый японо-американский "договор безопасности"</w:t>
      </w:r>
      <w:r>
        <w:rPr>
          <w:rFonts w:ascii="Times New Roman" w:hAnsi="Times New Roman" w:cs="Times New Roman"/>
          <w:sz w:val="28"/>
          <w:szCs w:val="28"/>
        </w:rPr>
        <w:t>.</w:t>
      </w:r>
      <w:r w:rsidRPr="00F4252E">
        <w:rPr>
          <w:rFonts w:ascii="Times New Roman" w:hAnsi="Times New Roman" w:cs="Times New Roman"/>
          <w:sz w:val="28"/>
          <w:szCs w:val="28"/>
        </w:rPr>
        <w:t xml:space="preserve"> / Сокр. пер. с яп. В.С. </w:t>
      </w:r>
      <w:proofErr w:type="spellStart"/>
      <w:r w:rsidRPr="00F4252E">
        <w:rPr>
          <w:rFonts w:ascii="Times New Roman" w:hAnsi="Times New Roman" w:cs="Times New Roman"/>
          <w:sz w:val="28"/>
          <w:szCs w:val="28"/>
        </w:rPr>
        <w:t>Гривнина</w:t>
      </w:r>
      <w:proofErr w:type="spellEnd"/>
      <w:r w:rsidRPr="00F4252E">
        <w:rPr>
          <w:rFonts w:ascii="Times New Roman" w:hAnsi="Times New Roman" w:cs="Times New Roman"/>
          <w:sz w:val="28"/>
          <w:szCs w:val="28"/>
        </w:rPr>
        <w:t xml:space="preserve"> и А.М. Рожецкина; Ред. Н.Ф. Паисов. — М</w:t>
      </w:r>
      <w:r>
        <w:rPr>
          <w:rFonts w:ascii="Times New Roman" w:hAnsi="Times New Roman" w:cs="Times New Roman"/>
          <w:sz w:val="28"/>
          <w:szCs w:val="28"/>
        </w:rPr>
        <w:t>.</w:t>
      </w:r>
      <w:r w:rsidRPr="00F4252E">
        <w:rPr>
          <w:rFonts w:ascii="Times New Roman" w:hAnsi="Times New Roman" w:cs="Times New Roman"/>
          <w:sz w:val="28"/>
          <w:szCs w:val="28"/>
        </w:rPr>
        <w:t xml:space="preserve">: Изд-во </w:t>
      </w:r>
      <w:proofErr w:type="spellStart"/>
      <w:r w:rsidRPr="00F4252E">
        <w:rPr>
          <w:rFonts w:ascii="Times New Roman" w:hAnsi="Times New Roman" w:cs="Times New Roman"/>
          <w:sz w:val="28"/>
          <w:szCs w:val="28"/>
        </w:rPr>
        <w:t>иностр</w:t>
      </w:r>
      <w:proofErr w:type="spellEnd"/>
      <w:r w:rsidRPr="00F4252E">
        <w:rPr>
          <w:rFonts w:ascii="Times New Roman" w:hAnsi="Times New Roman" w:cs="Times New Roman"/>
          <w:sz w:val="28"/>
          <w:szCs w:val="28"/>
        </w:rPr>
        <w:t xml:space="preserve">. </w:t>
      </w:r>
      <w:proofErr w:type="gramStart"/>
      <w:r w:rsidRPr="00F4252E">
        <w:rPr>
          <w:rFonts w:ascii="Times New Roman" w:hAnsi="Times New Roman" w:cs="Times New Roman"/>
          <w:sz w:val="28"/>
          <w:szCs w:val="28"/>
        </w:rPr>
        <w:t>лит</w:t>
      </w:r>
      <w:proofErr w:type="gramEnd"/>
      <w:r w:rsidRPr="00F4252E">
        <w:rPr>
          <w:rFonts w:ascii="Times New Roman" w:hAnsi="Times New Roman" w:cs="Times New Roman"/>
          <w:sz w:val="28"/>
          <w:szCs w:val="28"/>
        </w:rPr>
        <w:t>., 1962. — 192 с.</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F4252E">
        <w:rPr>
          <w:rFonts w:ascii="Times New Roman" w:hAnsi="Times New Roman" w:cs="Times New Roman"/>
          <w:sz w:val="28"/>
          <w:szCs w:val="28"/>
        </w:rPr>
        <w:t>Османов Е.</w:t>
      </w:r>
      <w:r>
        <w:rPr>
          <w:rFonts w:ascii="Times New Roman" w:hAnsi="Times New Roman" w:cs="Times New Roman"/>
          <w:sz w:val="28"/>
          <w:szCs w:val="28"/>
        </w:rPr>
        <w:t xml:space="preserve"> </w:t>
      </w:r>
      <w:r w:rsidRPr="00F4252E">
        <w:rPr>
          <w:rFonts w:ascii="Times New Roman" w:hAnsi="Times New Roman" w:cs="Times New Roman"/>
          <w:sz w:val="28"/>
          <w:szCs w:val="28"/>
        </w:rPr>
        <w:t>М.</w:t>
      </w:r>
      <w:r>
        <w:rPr>
          <w:rFonts w:ascii="Times New Roman" w:hAnsi="Times New Roman" w:cs="Times New Roman"/>
          <w:sz w:val="28"/>
          <w:szCs w:val="28"/>
        </w:rPr>
        <w:t xml:space="preserve"> Исторические проблемы как фактор напряженности в отношениях Японии с сопредельными государствами </w:t>
      </w:r>
      <w:r w:rsidRPr="00F4252E">
        <w:rPr>
          <w:rFonts w:ascii="Times New Roman" w:hAnsi="Times New Roman" w:cs="Times New Roman"/>
          <w:sz w:val="28"/>
          <w:szCs w:val="28"/>
        </w:rPr>
        <w:t>//</w:t>
      </w:r>
      <w:r>
        <w:rPr>
          <w:rFonts w:ascii="Times New Roman" w:hAnsi="Times New Roman" w:cs="Times New Roman"/>
          <w:sz w:val="28"/>
          <w:szCs w:val="28"/>
        </w:rPr>
        <w:t xml:space="preserve"> Евразийская дуга нестабильности и проблемы региональной безопасности от </w:t>
      </w:r>
      <w:r>
        <w:rPr>
          <w:rFonts w:ascii="Times New Roman" w:hAnsi="Times New Roman" w:cs="Times New Roman"/>
          <w:sz w:val="28"/>
          <w:szCs w:val="28"/>
        </w:rPr>
        <w:lastRenderedPageBreak/>
        <w:t xml:space="preserve">Восточной Азии до Северной Африки / </w:t>
      </w:r>
      <w:r w:rsidRPr="00F4252E">
        <w:rPr>
          <w:rFonts w:ascii="Times New Roman" w:hAnsi="Times New Roman" w:cs="Times New Roman"/>
          <w:sz w:val="28"/>
          <w:szCs w:val="28"/>
        </w:rPr>
        <w:t>Отв. ред. Колотов В.Н. — СПб</w:t>
      </w:r>
      <w:proofErr w:type="gramStart"/>
      <w:r w:rsidRPr="00F4252E">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СПбГУ, Восточный факультет; </w:t>
      </w:r>
      <w:r w:rsidRPr="00F4252E">
        <w:rPr>
          <w:rFonts w:ascii="Times New Roman" w:hAnsi="Times New Roman" w:cs="Times New Roman"/>
          <w:sz w:val="28"/>
          <w:szCs w:val="28"/>
        </w:rPr>
        <w:t xml:space="preserve">Студия </w:t>
      </w:r>
      <w:proofErr w:type="spellStart"/>
      <w:r w:rsidRPr="00F4252E">
        <w:rPr>
          <w:rFonts w:ascii="Times New Roman" w:hAnsi="Times New Roman" w:cs="Times New Roman"/>
          <w:sz w:val="28"/>
          <w:szCs w:val="28"/>
        </w:rPr>
        <w:t>НП-Принт</w:t>
      </w:r>
      <w:proofErr w:type="spellEnd"/>
      <w:r w:rsidRPr="00F4252E">
        <w:rPr>
          <w:rFonts w:ascii="Times New Roman" w:hAnsi="Times New Roman" w:cs="Times New Roman"/>
          <w:sz w:val="28"/>
          <w:szCs w:val="28"/>
        </w:rPr>
        <w:t>, 2013. —</w:t>
      </w:r>
      <w:r>
        <w:rPr>
          <w:rFonts w:ascii="Times New Roman" w:hAnsi="Times New Roman" w:cs="Times New Roman"/>
          <w:sz w:val="28"/>
          <w:szCs w:val="28"/>
        </w:rPr>
        <w:t xml:space="preserve"> С. 235-308</w:t>
      </w:r>
      <w:r w:rsidR="00B04CC4">
        <w:rPr>
          <w:rFonts w:ascii="Times New Roman" w:hAnsi="Times New Roman" w:cs="Times New Roman"/>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F4252E">
        <w:rPr>
          <w:rFonts w:ascii="Times New Roman" w:hAnsi="Times New Roman" w:cs="Times New Roman"/>
          <w:sz w:val="28"/>
          <w:szCs w:val="28"/>
        </w:rPr>
        <w:t>Османов Е.</w:t>
      </w:r>
      <w:r>
        <w:rPr>
          <w:rFonts w:ascii="Times New Roman" w:hAnsi="Times New Roman" w:cs="Times New Roman"/>
          <w:sz w:val="28"/>
          <w:szCs w:val="28"/>
        </w:rPr>
        <w:t xml:space="preserve"> </w:t>
      </w:r>
      <w:r w:rsidRPr="00F4252E">
        <w:rPr>
          <w:rFonts w:ascii="Times New Roman" w:hAnsi="Times New Roman" w:cs="Times New Roman"/>
          <w:sz w:val="28"/>
          <w:szCs w:val="28"/>
        </w:rPr>
        <w:t>М. Место Японии в системе региональной безопасности: основные политические проблемы и противоречия с сопредельными странами (КНР, КР, Республика Корея, КНДР) // Актуальные проблемы региональной безопасности современной Азии и Африки / Отв. ред. Колотов В.Н. — СПб</w:t>
      </w:r>
      <w:proofErr w:type="gramStart"/>
      <w:r w:rsidRPr="00F4252E">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СПбГУ, Восточный факультет; </w:t>
      </w:r>
      <w:r w:rsidRPr="00F4252E">
        <w:rPr>
          <w:rFonts w:ascii="Times New Roman" w:hAnsi="Times New Roman" w:cs="Times New Roman"/>
          <w:sz w:val="28"/>
          <w:szCs w:val="28"/>
        </w:rPr>
        <w:t xml:space="preserve">Студия </w:t>
      </w:r>
      <w:proofErr w:type="spellStart"/>
      <w:r w:rsidRPr="00F4252E">
        <w:rPr>
          <w:rFonts w:ascii="Times New Roman" w:hAnsi="Times New Roman" w:cs="Times New Roman"/>
          <w:sz w:val="28"/>
          <w:szCs w:val="28"/>
        </w:rPr>
        <w:t>НП-Принт</w:t>
      </w:r>
      <w:proofErr w:type="spellEnd"/>
      <w:r w:rsidRPr="00F4252E">
        <w:rPr>
          <w:rFonts w:ascii="Times New Roman" w:hAnsi="Times New Roman" w:cs="Times New Roman"/>
          <w:sz w:val="28"/>
          <w:szCs w:val="28"/>
        </w:rPr>
        <w:t>, 2013. — C.</w:t>
      </w:r>
      <w:r>
        <w:rPr>
          <w:rFonts w:ascii="Times New Roman" w:hAnsi="Times New Roman" w:cs="Times New Roman"/>
          <w:sz w:val="28"/>
          <w:szCs w:val="28"/>
        </w:rPr>
        <w:t xml:space="preserve"> 271-307</w:t>
      </w:r>
      <w:r w:rsidR="00B04CC4">
        <w:rPr>
          <w:rFonts w:ascii="Times New Roman" w:hAnsi="Times New Roman" w:cs="Times New Roman"/>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F4252E">
        <w:rPr>
          <w:rFonts w:ascii="Times New Roman" w:hAnsi="Times New Roman" w:cs="Times New Roman"/>
          <w:sz w:val="28"/>
          <w:szCs w:val="28"/>
        </w:rPr>
        <w:t xml:space="preserve">Очерки новейшей истории Японии / Авт.: </w:t>
      </w:r>
      <w:proofErr w:type="spellStart"/>
      <w:r w:rsidRPr="00F4252E">
        <w:rPr>
          <w:rFonts w:ascii="Times New Roman" w:hAnsi="Times New Roman" w:cs="Times New Roman"/>
          <w:sz w:val="28"/>
          <w:szCs w:val="28"/>
        </w:rPr>
        <w:t>чл</w:t>
      </w:r>
      <w:proofErr w:type="gramStart"/>
      <w:r w:rsidRPr="00F4252E">
        <w:rPr>
          <w:rFonts w:ascii="Times New Roman" w:hAnsi="Times New Roman" w:cs="Times New Roman"/>
          <w:sz w:val="28"/>
          <w:szCs w:val="28"/>
        </w:rPr>
        <w:t>.-</w:t>
      </w:r>
      <w:proofErr w:type="gramEnd"/>
      <w:r w:rsidRPr="00F4252E">
        <w:rPr>
          <w:rFonts w:ascii="Times New Roman" w:hAnsi="Times New Roman" w:cs="Times New Roman"/>
          <w:sz w:val="28"/>
          <w:szCs w:val="28"/>
        </w:rPr>
        <w:t>кор</w:t>
      </w:r>
      <w:proofErr w:type="spellEnd"/>
      <w:r w:rsidRPr="00F4252E">
        <w:rPr>
          <w:rFonts w:ascii="Times New Roman" w:hAnsi="Times New Roman" w:cs="Times New Roman"/>
          <w:sz w:val="28"/>
          <w:szCs w:val="28"/>
        </w:rPr>
        <w:t xml:space="preserve">. Акад. наук СССР Е.М. Жуков, д-р ист. наук А.Л. Гальперин, канд. ист. наук А.В. Варшавский, канд. ист. наук П.П. </w:t>
      </w:r>
      <w:proofErr w:type="spellStart"/>
      <w:r w:rsidRPr="00F4252E">
        <w:rPr>
          <w:rFonts w:ascii="Times New Roman" w:hAnsi="Times New Roman" w:cs="Times New Roman"/>
          <w:sz w:val="28"/>
          <w:szCs w:val="28"/>
        </w:rPr>
        <w:t>Топеха</w:t>
      </w:r>
      <w:proofErr w:type="spellEnd"/>
      <w:r w:rsidRPr="00F4252E">
        <w:rPr>
          <w:rFonts w:ascii="Times New Roman" w:hAnsi="Times New Roman" w:cs="Times New Roman"/>
          <w:sz w:val="28"/>
          <w:szCs w:val="28"/>
        </w:rPr>
        <w:t>. — Москва</w:t>
      </w:r>
      <w:proofErr w:type="gramStart"/>
      <w:r w:rsidRPr="00F4252E">
        <w:rPr>
          <w:rFonts w:ascii="Times New Roman" w:hAnsi="Times New Roman" w:cs="Times New Roman"/>
          <w:sz w:val="28"/>
          <w:szCs w:val="28"/>
        </w:rPr>
        <w:t xml:space="preserve"> :</w:t>
      </w:r>
      <w:proofErr w:type="gramEnd"/>
      <w:r w:rsidRPr="00F4252E">
        <w:rPr>
          <w:rFonts w:ascii="Times New Roman" w:hAnsi="Times New Roman" w:cs="Times New Roman"/>
          <w:sz w:val="28"/>
          <w:szCs w:val="28"/>
        </w:rPr>
        <w:t xml:space="preserve"> Изд-во</w:t>
      </w:r>
      <w:proofErr w:type="gramStart"/>
      <w:r w:rsidRPr="00F4252E">
        <w:rPr>
          <w:rFonts w:ascii="Times New Roman" w:hAnsi="Times New Roman" w:cs="Times New Roman"/>
          <w:sz w:val="28"/>
          <w:szCs w:val="28"/>
        </w:rPr>
        <w:t xml:space="preserve"> А</w:t>
      </w:r>
      <w:proofErr w:type="gramEnd"/>
      <w:r w:rsidRPr="00F4252E">
        <w:rPr>
          <w:rFonts w:ascii="Times New Roman" w:hAnsi="Times New Roman" w:cs="Times New Roman"/>
          <w:sz w:val="28"/>
          <w:szCs w:val="28"/>
        </w:rPr>
        <w:t>кад. наук СССР, 1957. — 367 с.</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Панов А. Н. Внешнеполитические приоритеты премьер-министра Японии </w:t>
      </w:r>
      <w:proofErr w:type="spellStart"/>
      <w:r>
        <w:rPr>
          <w:rFonts w:ascii="Times New Roman" w:hAnsi="Times New Roman" w:cs="Times New Roman"/>
          <w:sz w:val="28"/>
          <w:szCs w:val="28"/>
        </w:rPr>
        <w:t>Абэ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Синдзо</w:t>
      </w:r>
      <w:proofErr w:type="spellEnd"/>
      <w:r>
        <w:rPr>
          <w:rFonts w:ascii="Times New Roman" w:hAnsi="Times New Roman" w:cs="Times New Roman"/>
          <w:sz w:val="28"/>
          <w:szCs w:val="28"/>
        </w:rPr>
        <w:t xml:space="preserve"> / А. Н.</w:t>
      </w:r>
      <w:r w:rsidR="00B04CC4">
        <w:rPr>
          <w:rFonts w:ascii="Times New Roman" w:hAnsi="Times New Roman" w:cs="Times New Roman"/>
          <w:sz w:val="28"/>
          <w:szCs w:val="28"/>
        </w:rPr>
        <w:t xml:space="preserve"> </w:t>
      </w:r>
      <w:r>
        <w:rPr>
          <w:rFonts w:ascii="Times New Roman" w:hAnsi="Times New Roman" w:cs="Times New Roman"/>
          <w:sz w:val="28"/>
          <w:szCs w:val="28"/>
        </w:rPr>
        <w:t>Панов //</w:t>
      </w:r>
      <w:r w:rsidRPr="00333B12">
        <w:rPr>
          <w:rFonts w:ascii="Times New Roman" w:hAnsi="Times New Roman" w:cs="Times New Roman"/>
          <w:sz w:val="28"/>
          <w:szCs w:val="28"/>
        </w:rPr>
        <w:t xml:space="preserve"> </w:t>
      </w:r>
      <w:r>
        <w:rPr>
          <w:rFonts w:ascii="Times New Roman" w:hAnsi="Times New Roman" w:cs="Times New Roman"/>
          <w:sz w:val="28"/>
          <w:szCs w:val="28"/>
        </w:rPr>
        <w:t>Япония 2016</w:t>
      </w:r>
      <w:r w:rsidRPr="00333B12">
        <w:rPr>
          <w:rFonts w:ascii="Times New Roman" w:hAnsi="Times New Roman" w:cs="Times New Roman"/>
          <w:sz w:val="28"/>
          <w:szCs w:val="28"/>
        </w:rPr>
        <w:t>.</w:t>
      </w:r>
      <w:r>
        <w:rPr>
          <w:rFonts w:ascii="Times New Roman" w:hAnsi="Times New Roman" w:cs="Times New Roman"/>
          <w:sz w:val="28"/>
          <w:szCs w:val="28"/>
        </w:rPr>
        <w:t xml:space="preserve"> Ежегодник. — М.: АИРО-ХХ1, 2016</w:t>
      </w:r>
      <w:r w:rsidRPr="00333B12">
        <w:rPr>
          <w:rFonts w:ascii="Times New Roman" w:hAnsi="Times New Roman" w:cs="Times New Roman"/>
          <w:sz w:val="28"/>
          <w:szCs w:val="28"/>
        </w:rPr>
        <w:t>. —</w:t>
      </w:r>
      <w:r>
        <w:rPr>
          <w:rFonts w:ascii="Times New Roman" w:hAnsi="Times New Roman" w:cs="Times New Roman"/>
          <w:sz w:val="28"/>
          <w:szCs w:val="28"/>
        </w:rPr>
        <w:t xml:space="preserve"> С. 7-42</w:t>
      </w:r>
      <w:r w:rsidR="00B04CC4">
        <w:rPr>
          <w:rFonts w:ascii="Times New Roman" w:hAnsi="Times New Roman" w:cs="Times New Roman"/>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333B12">
        <w:rPr>
          <w:rFonts w:ascii="Times New Roman" w:hAnsi="Times New Roman" w:cs="Times New Roman"/>
          <w:sz w:val="28"/>
          <w:szCs w:val="28"/>
        </w:rPr>
        <w:t>Парамонов О.Г. Изменение базовых принципов оборонной политики Токио: причины и возможные последствия / О.Г. Парамонов // Япония 2014. Ежегодник. — М.: АИРО-ХХ1, 20</w:t>
      </w:r>
      <w:r>
        <w:rPr>
          <w:rFonts w:ascii="Times New Roman" w:hAnsi="Times New Roman" w:cs="Times New Roman"/>
          <w:sz w:val="28"/>
          <w:szCs w:val="28"/>
        </w:rPr>
        <w:t>14</w:t>
      </w:r>
      <w:r w:rsidRPr="00333B12">
        <w:rPr>
          <w:rFonts w:ascii="Times New Roman" w:hAnsi="Times New Roman" w:cs="Times New Roman"/>
          <w:sz w:val="28"/>
          <w:szCs w:val="28"/>
        </w:rPr>
        <w:t xml:space="preserve">. — С. </w:t>
      </w:r>
      <w:r>
        <w:rPr>
          <w:rFonts w:ascii="Times New Roman" w:hAnsi="Times New Roman" w:cs="Times New Roman"/>
          <w:sz w:val="28"/>
          <w:szCs w:val="28"/>
        </w:rPr>
        <w:t>28-43</w:t>
      </w:r>
      <w:r w:rsidR="00B04CC4">
        <w:rPr>
          <w:rFonts w:ascii="Times New Roman" w:hAnsi="Times New Roman" w:cs="Times New Roman"/>
          <w:sz w:val="28"/>
          <w:szCs w:val="28"/>
        </w:rPr>
        <w:t>.</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333B12">
        <w:rPr>
          <w:rFonts w:ascii="Times New Roman" w:hAnsi="Times New Roman" w:cs="Times New Roman"/>
          <w:sz w:val="28"/>
          <w:szCs w:val="28"/>
        </w:rPr>
        <w:t>Пинаев Л.</w:t>
      </w:r>
      <w:r>
        <w:rPr>
          <w:rFonts w:ascii="Times New Roman" w:hAnsi="Times New Roman" w:cs="Times New Roman"/>
          <w:sz w:val="28"/>
          <w:szCs w:val="28"/>
        </w:rPr>
        <w:t xml:space="preserve"> </w:t>
      </w:r>
      <w:r w:rsidRPr="00333B12">
        <w:rPr>
          <w:rFonts w:ascii="Times New Roman" w:hAnsi="Times New Roman" w:cs="Times New Roman"/>
          <w:sz w:val="28"/>
          <w:szCs w:val="28"/>
        </w:rPr>
        <w:t>П. Эволюция военной политики Японии (1951-1980 гг.). — М.: Наука, 1982. —</w:t>
      </w:r>
      <w:r>
        <w:rPr>
          <w:rFonts w:ascii="Times New Roman" w:hAnsi="Times New Roman" w:cs="Times New Roman"/>
          <w:sz w:val="28"/>
          <w:szCs w:val="28"/>
        </w:rPr>
        <w:t xml:space="preserve"> 168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D4487" w:rsidRPr="00454C38" w:rsidRDefault="00AD4487" w:rsidP="00454C38">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333B12">
        <w:rPr>
          <w:rFonts w:ascii="Times New Roman" w:hAnsi="Times New Roman" w:cs="Times New Roman"/>
          <w:sz w:val="28"/>
          <w:szCs w:val="28"/>
        </w:rPr>
        <w:t xml:space="preserve">Япония в современном мире: Факторы </w:t>
      </w:r>
      <w:proofErr w:type="spellStart"/>
      <w:r w:rsidRPr="00333B12">
        <w:rPr>
          <w:rFonts w:ascii="Times New Roman" w:hAnsi="Times New Roman" w:cs="Times New Roman"/>
          <w:sz w:val="28"/>
          <w:szCs w:val="28"/>
        </w:rPr>
        <w:t>стабил</w:t>
      </w:r>
      <w:proofErr w:type="spellEnd"/>
      <w:r w:rsidRPr="00333B12">
        <w:rPr>
          <w:rFonts w:ascii="Times New Roman" w:hAnsi="Times New Roman" w:cs="Times New Roman"/>
          <w:sz w:val="28"/>
          <w:szCs w:val="28"/>
        </w:rPr>
        <w:t>. развития и безопасности</w:t>
      </w:r>
      <w:proofErr w:type="gramStart"/>
      <w:r w:rsidRPr="00333B12">
        <w:rPr>
          <w:rFonts w:ascii="Times New Roman" w:hAnsi="Times New Roman" w:cs="Times New Roman"/>
          <w:sz w:val="28"/>
          <w:szCs w:val="28"/>
        </w:rPr>
        <w:t xml:space="preserve"> / О</w:t>
      </w:r>
      <w:proofErr w:type="gramEnd"/>
      <w:r w:rsidRPr="00333B12">
        <w:rPr>
          <w:rFonts w:ascii="Times New Roman" w:hAnsi="Times New Roman" w:cs="Times New Roman"/>
          <w:sz w:val="28"/>
          <w:szCs w:val="28"/>
        </w:rPr>
        <w:t xml:space="preserve">тв. ред. В. Н. </w:t>
      </w:r>
      <w:proofErr w:type="spellStart"/>
      <w:r w:rsidRPr="00333B12">
        <w:rPr>
          <w:rFonts w:ascii="Times New Roman" w:hAnsi="Times New Roman" w:cs="Times New Roman"/>
          <w:sz w:val="28"/>
          <w:szCs w:val="28"/>
        </w:rPr>
        <w:t>Павлятенко</w:t>
      </w:r>
      <w:proofErr w:type="spellEnd"/>
      <w:r w:rsidRPr="00333B12">
        <w:rPr>
          <w:rFonts w:ascii="Times New Roman" w:hAnsi="Times New Roman" w:cs="Times New Roman"/>
          <w:sz w:val="28"/>
          <w:szCs w:val="28"/>
        </w:rPr>
        <w:t xml:space="preserve">, </w:t>
      </w:r>
      <w:proofErr w:type="spellStart"/>
      <w:r w:rsidRPr="00333B12">
        <w:rPr>
          <w:rFonts w:ascii="Times New Roman" w:hAnsi="Times New Roman" w:cs="Times New Roman"/>
          <w:sz w:val="28"/>
          <w:szCs w:val="28"/>
        </w:rPr>
        <w:t>Ин-т</w:t>
      </w:r>
      <w:proofErr w:type="spellEnd"/>
      <w:r w:rsidRPr="00333B12">
        <w:rPr>
          <w:rFonts w:ascii="Times New Roman" w:hAnsi="Times New Roman" w:cs="Times New Roman"/>
          <w:sz w:val="28"/>
          <w:szCs w:val="28"/>
        </w:rPr>
        <w:t xml:space="preserve"> Дал. Востока РАН, Центр по изучению соврем. Японии, Яп. фонд. — М: МАКС-пресс, 2000. — 254 </w:t>
      </w:r>
      <w:proofErr w:type="gramStart"/>
      <w:r w:rsidRPr="00333B12">
        <w:rPr>
          <w:rFonts w:ascii="Times New Roman" w:hAnsi="Times New Roman" w:cs="Times New Roman"/>
          <w:sz w:val="28"/>
          <w:szCs w:val="28"/>
        </w:rPr>
        <w:t>с</w:t>
      </w:r>
      <w:proofErr w:type="gramEnd"/>
      <w:r w:rsidRPr="00333B12">
        <w:rPr>
          <w:rFonts w:ascii="Times New Roman" w:hAnsi="Times New Roman" w:cs="Times New Roman"/>
          <w:sz w:val="28"/>
          <w:szCs w:val="28"/>
        </w:rPr>
        <w:t>.</w:t>
      </w:r>
    </w:p>
    <w:p w:rsidR="00AD4487" w:rsidRPr="00C05346" w:rsidRDefault="00AD4487" w:rsidP="00AD4487">
      <w:pPr>
        <w:pStyle w:val="afc"/>
        <w:spacing w:after="0" w:line="360" w:lineRule="auto"/>
        <w:ind w:left="357"/>
        <w:jc w:val="both"/>
        <w:rPr>
          <w:rFonts w:ascii="Times New Roman" w:hAnsi="Times New Roman" w:cs="Times New Roman"/>
          <w:b/>
          <w:i/>
          <w:sz w:val="28"/>
          <w:szCs w:val="28"/>
        </w:rPr>
      </w:pPr>
      <w:r w:rsidRPr="00C05346">
        <w:rPr>
          <w:rFonts w:ascii="Times New Roman" w:hAnsi="Times New Roman" w:cs="Times New Roman"/>
          <w:b/>
          <w:i/>
          <w:sz w:val="28"/>
          <w:szCs w:val="28"/>
        </w:rPr>
        <w:t>Литература на английском языке:</w:t>
      </w:r>
    </w:p>
    <w:p w:rsidR="00AD4487" w:rsidRPr="00333B12" w:rsidRDefault="00AD4487" w:rsidP="00AD4487">
      <w:pPr>
        <w:pStyle w:val="afc"/>
        <w:numPr>
          <w:ilvl w:val="0"/>
          <w:numId w:val="2"/>
        </w:numPr>
        <w:spacing w:after="0" w:line="360" w:lineRule="auto"/>
        <w:ind w:left="357" w:hanging="357"/>
        <w:jc w:val="both"/>
        <w:rPr>
          <w:rFonts w:ascii="Times New Roman" w:hAnsi="Times New Roman" w:cs="Times New Roman"/>
          <w:sz w:val="28"/>
          <w:szCs w:val="28"/>
          <w:lang w:val="en-US"/>
        </w:rPr>
      </w:pPr>
      <w:r w:rsidRPr="00333B12">
        <w:rPr>
          <w:rFonts w:ascii="Times New Roman" w:hAnsi="Times New Roman" w:cs="Times New Roman"/>
          <w:sz w:val="28"/>
          <w:szCs w:val="28"/>
          <w:lang w:val="en-US"/>
        </w:rPr>
        <w:t xml:space="preserve"> </w:t>
      </w:r>
      <w:r>
        <w:rPr>
          <w:rFonts w:ascii="Times New Roman" w:hAnsi="Times New Roman" w:cs="Times New Roman"/>
          <w:sz w:val="28"/>
          <w:szCs w:val="28"/>
          <w:lang w:val="en-US"/>
        </w:rPr>
        <w:t>Dower J. W.</w:t>
      </w:r>
      <w:r w:rsidRPr="00333B12">
        <w:rPr>
          <w:rFonts w:ascii="Times New Roman" w:hAnsi="Times New Roman" w:cs="Times New Roman"/>
          <w:sz w:val="28"/>
          <w:szCs w:val="28"/>
          <w:lang w:val="en-US"/>
        </w:rPr>
        <w:t xml:space="preserve"> Empire and </w:t>
      </w:r>
      <w:proofErr w:type="gramStart"/>
      <w:r w:rsidRPr="00333B12">
        <w:rPr>
          <w:rFonts w:ascii="Times New Roman" w:hAnsi="Times New Roman" w:cs="Times New Roman"/>
          <w:sz w:val="28"/>
          <w:szCs w:val="28"/>
          <w:lang w:val="en-US"/>
        </w:rPr>
        <w:t>aftermath :</w:t>
      </w:r>
      <w:proofErr w:type="gramEnd"/>
      <w:r w:rsidRPr="00333B12">
        <w:rPr>
          <w:rFonts w:ascii="Times New Roman" w:hAnsi="Times New Roman" w:cs="Times New Roman"/>
          <w:sz w:val="28"/>
          <w:szCs w:val="28"/>
          <w:lang w:val="en-US"/>
        </w:rPr>
        <w:t xml:space="preserve"> Yoshida Shigeru a. the Jap. </w:t>
      </w:r>
      <w:proofErr w:type="gramStart"/>
      <w:r w:rsidRPr="00333B12">
        <w:rPr>
          <w:rFonts w:ascii="Times New Roman" w:hAnsi="Times New Roman" w:cs="Times New Roman"/>
          <w:sz w:val="28"/>
          <w:szCs w:val="28"/>
          <w:lang w:val="en-US"/>
        </w:rPr>
        <w:t>experience</w:t>
      </w:r>
      <w:proofErr w:type="gramEnd"/>
      <w:r w:rsidRPr="00333B12">
        <w:rPr>
          <w:rFonts w:ascii="Times New Roman" w:hAnsi="Times New Roman" w:cs="Times New Roman"/>
          <w:sz w:val="28"/>
          <w:szCs w:val="28"/>
          <w:lang w:val="en-US"/>
        </w:rPr>
        <w:t xml:space="preserve">, 1878-1954 — Cambridge (Mass.) ; London : Council on East Asian studies, Harvard </w:t>
      </w:r>
      <w:proofErr w:type="spellStart"/>
      <w:r w:rsidRPr="00333B12">
        <w:rPr>
          <w:rFonts w:ascii="Times New Roman" w:hAnsi="Times New Roman" w:cs="Times New Roman"/>
          <w:sz w:val="28"/>
          <w:szCs w:val="28"/>
          <w:lang w:val="en-US"/>
        </w:rPr>
        <w:t>univ</w:t>
      </w:r>
      <w:proofErr w:type="spellEnd"/>
      <w:r w:rsidRPr="00333B12">
        <w:rPr>
          <w:rFonts w:ascii="Times New Roman" w:hAnsi="Times New Roman" w:cs="Times New Roman"/>
          <w:sz w:val="28"/>
          <w:szCs w:val="28"/>
          <w:lang w:val="en-US"/>
        </w:rPr>
        <w:t>., 1979. — 618 p.</w:t>
      </w:r>
    </w:p>
    <w:p w:rsidR="00AD4487" w:rsidRPr="00454C38" w:rsidRDefault="00AD4487" w:rsidP="00454C38">
      <w:pPr>
        <w:pStyle w:val="afc"/>
        <w:numPr>
          <w:ilvl w:val="0"/>
          <w:numId w:val="2"/>
        </w:numPr>
        <w:spacing w:after="0" w:line="360" w:lineRule="auto"/>
        <w:ind w:left="357" w:hanging="357"/>
        <w:jc w:val="both"/>
        <w:rPr>
          <w:rFonts w:ascii="Times New Roman" w:hAnsi="Times New Roman" w:cs="Times New Roman"/>
          <w:sz w:val="28"/>
          <w:szCs w:val="28"/>
          <w:lang w:val="en-US"/>
        </w:rPr>
      </w:pPr>
      <w:r w:rsidRPr="00333B12">
        <w:rPr>
          <w:rFonts w:ascii="Times New Roman" w:hAnsi="Times New Roman" w:cs="Times New Roman"/>
          <w:sz w:val="28"/>
          <w:szCs w:val="28"/>
          <w:lang w:val="en-US"/>
        </w:rPr>
        <w:t xml:space="preserve"> </w:t>
      </w:r>
      <w:r>
        <w:rPr>
          <w:rFonts w:ascii="Times New Roman" w:hAnsi="Times New Roman" w:cs="Times New Roman"/>
          <w:sz w:val="28"/>
          <w:szCs w:val="28"/>
          <w:lang w:val="en-US"/>
        </w:rPr>
        <w:t>Hook G. D.</w:t>
      </w:r>
      <w:r w:rsidRPr="00333B12">
        <w:rPr>
          <w:rFonts w:ascii="Times New Roman" w:hAnsi="Times New Roman" w:cs="Times New Roman"/>
          <w:sz w:val="28"/>
          <w:szCs w:val="28"/>
          <w:lang w:val="en-US"/>
        </w:rPr>
        <w:t xml:space="preserve"> Japanese politics — </w:t>
      </w:r>
      <w:proofErr w:type="gramStart"/>
      <w:r w:rsidRPr="00333B12">
        <w:rPr>
          <w:rFonts w:ascii="Times New Roman" w:hAnsi="Times New Roman" w:cs="Times New Roman"/>
          <w:sz w:val="28"/>
          <w:szCs w:val="28"/>
          <w:lang w:val="en-US"/>
        </w:rPr>
        <w:t>Tokyo :</w:t>
      </w:r>
      <w:proofErr w:type="gramEnd"/>
      <w:r w:rsidRPr="00333B12">
        <w:rPr>
          <w:rFonts w:ascii="Times New Roman" w:hAnsi="Times New Roman" w:cs="Times New Roman"/>
          <w:sz w:val="28"/>
          <w:szCs w:val="28"/>
          <w:lang w:val="en-US"/>
        </w:rPr>
        <w:t xml:space="preserve"> The Japan found. Office for the Jap. </w:t>
      </w:r>
      <w:proofErr w:type="gramStart"/>
      <w:r w:rsidRPr="00333B12">
        <w:rPr>
          <w:rFonts w:ascii="Times New Roman" w:hAnsi="Times New Roman" w:cs="Times New Roman"/>
          <w:sz w:val="28"/>
          <w:szCs w:val="28"/>
          <w:lang w:val="en-US"/>
        </w:rPr>
        <w:t>studies</w:t>
      </w:r>
      <w:proofErr w:type="gramEnd"/>
      <w:r w:rsidRPr="00333B12">
        <w:rPr>
          <w:rFonts w:ascii="Times New Roman" w:hAnsi="Times New Roman" w:cs="Times New Roman"/>
          <w:sz w:val="28"/>
          <w:szCs w:val="28"/>
          <w:lang w:val="en-US"/>
        </w:rPr>
        <w:t xml:space="preserve"> center, 1982. — 18 p.</w:t>
      </w:r>
    </w:p>
    <w:p w:rsidR="00AD4487" w:rsidRPr="00C05346" w:rsidRDefault="00AD4487" w:rsidP="00AD4487">
      <w:pPr>
        <w:pStyle w:val="afc"/>
        <w:spacing w:after="0" w:line="360" w:lineRule="auto"/>
        <w:ind w:left="357"/>
        <w:jc w:val="both"/>
        <w:rPr>
          <w:rFonts w:ascii="Times New Roman" w:hAnsi="Times New Roman" w:cs="Times New Roman"/>
          <w:b/>
          <w:i/>
          <w:sz w:val="28"/>
          <w:szCs w:val="28"/>
        </w:rPr>
      </w:pPr>
      <w:r w:rsidRPr="00C05346">
        <w:rPr>
          <w:rFonts w:ascii="Times New Roman" w:hAnsi="Times New Roman" w:cs="Times New Roman"/>
          <w:b/>
          <w:i/>
          <w:sz w:val="28"/>
          <w:szCs w:val="28"/>
        </w:rPr>
        <w:t>Литература на японском языке:</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hint="eastAsia"/>
          <w:sz w:val="28"/>
          <w:szCs w:val="28"/>
        </w:rPr>
        <w:t>楠綾子</w:t>
      </w:r>
      <w:r>
        <w:rPr>
          <w:rFonts w:ascii="Times New Roman" w:hAnsi="Times New Roman" w:cs="Times New Roman"/>
          <w:sz w:val="28"/>
          <w:szCs w:val="28"/>
        </w:rPr>
        <w:t xml:space="preserve"> (</w:t>
      </w:r>
      <w:proofErr w:type="spellStart"/>
      <w:r w:rsidRPr="00BD2A25">
        <w:rPr>
          <w:rFonts w:ascii="Times New Roman" w:hAnsi="Times New Roman" w:cs="Times New Roman"/>
          <w:sz w:val="28"/>
          <w:szCs w:val="28"/>
        </w:rPr>
        <w:t>Аяко</w:t>
      </w:r>
      <w:proofErr w:type="spellEnd"/>
      <w:r w:rsidRPr="00BD2A25">
        <w:rPr>
          <w:rFonts w:ascii="Times New Roman" w:hAnsi="Times New Roman" w:cs="Times New Roman"/>
          <w:sz w:val="28"/>
          <w:szCs w:val="28"/>
        </w:rPr>
        <w:t xml:space="preserve"> </w:t>
      </w:r>
      <w:proofErr w:type="spellStart"/>
      <w:r w:rsidRPr="00BD2A25">
        <w:rPr>
          <w:rFonts w:ascii="Times New Roman" w:hAnsi="Times New Roman" w:cs="Times New Roman"/>
          <w:sz w:val="28"/>
          <w:szCs w:val="28"/>
        </w:rPr>
        <w:t>Кусуноки</w:t>
      </w:r>
      <w:proofErr w:type="spellEnd"/>
      <w:r>
        <w:rPr>
          <w:rFonts w:ascii="Times New Roman" w:hAnsi="Times New Roman" w:cs="Times New Roman"/>
          <w:sz w:val="28"/>
          <w:szCs w:val="28"/>
        </w:rPr>
        <w:t xml:space="preserve">). </w:t>
      </w:r>
      <w:r w:rsidRPr="00BD2A25">
        <w:rPr>
          <w:rFonts w:ascii="Times New Roman" w:hAnsi="Times New Roman" w:cs="Times New Roman" w:hint="eastAsia"/>
          <w:sz w:val="28"/>
          <w:szCs w:val="28"/>
        </w:rPr>
        <w:t>吉田茂と安全保障政策の形成―日米の構想とその相互作用</w:t>
      </w:r>
      <w:r w:rsidRPr="00BD2A25">
        <w:rPr>
          <w:rFonts w:ascii="Times New Roman" w:hAnsi="Times New Roman" w:cs="Times New Roman" w:hint="eastAsia"/>
          <w:sz w:val="28"/>
          <w:szCs w:val="28"/>
        </w:rPr>
        <w:t>1943~1952</w:t>
      </w:r>
      <w:r w:rsidRPr="00BD2A25">
        <w:rPr>
          <w:rFonts w:ascii="Times New Roman" w:hAnsi="Times New Roman" w:cs="Times New Roman" w:hint="eastAsia"/>
          <w:sz w:val="28"/>
          <w:szCs w:val="28"/>
        </w:rPr>
        <w:t>年</w:t>
      </w:r>
      <w:r w:rsidRPr="00BD2A25">
        <w:rPr>
          <w:rFonts w:ascii="Times New Roman" w:hAnsi="Times New Roman" w:cs="Times New Roman" w:hint="eastAsia"/>
          <w:sz w:val="28"/>
          <w:szCs w:val="28"/>
        </w:rPr>
        <w:t xml:space="preserve"> (</w:t>
      </w:r>
      <w:r w:rsidRPr="00BD2A25">
        <w:rPr>
          <w:rFonts w:ascii="Times New Roman" w:hAnsi="Times New Roman" w:cs="Times New Roman" w:hint="eastAsia"/>
          <w:sz w:val="28"/>
          <w:szCs w:val="28"/>
        </w:rPr>
        <w:t>国際政治・日本外交叢書</w:t>
      </w:r>
      <w:r w:rsidRPr="00BD2A25">
        <w:rPr>
          <w:rFonts w:ascii="Times New Roman" w:hAnsi="Times New Roman" w:cs="Times New Roman" w:hint="eastAsia"/>
          <w:sz w:val="28"/>
          <w:szCs w:val="28"/>
        </w:rPr>
        <w:t>) (</w:t>
      </w:r>
      <w:proofErr w:type="spellStart"/>
      <w:r w:rsidRPr="00BD2A25">
        <w:rPr>
          <w:rFonts w:ascii="Times New Roman" w:hAnsi="Times New Roman" w:cs="Times New Roman"/>
          <w:sz w:val="28"/>
          <w:szCs w:val="28"/>
        </w:rPr>
        <w:t>Аяко</w:t>
      </w:r>
      <w:proofErr w:type="spellEnd"/>
      <w:r w:rsidRPr="00BD2A25">
        <w:rPr>
          <w:rFonts w:ascii="Times New Roman" w:hAnsi="Times New Roman" w:cs="Times New Roman"/>
          <w:sz w:val="28"/>
          <w:szCs w:val="28"/>
        </w:rPr>
        <w:t xml:space="preserve"> </w:t>
      </w:r>
      <w:proofErr w:type="spellStart"/>
      <w:r w:rsidRPr="00BD2A25">
        <w:rPr>
          <w:rFonts w:ascii="Times New Roman" w:hAnsi="Times New Roman" w:cs="Times New Roman"/>
          <w:sz w:val="28"/>
          <w:szCs w:val="28"/>
        </w:rPr>
        <w:t>Кусуноки</w:t>
      </w:r>
      <w:proofErr w:type="spellEnd"/>
      <w:r w:rsidRPr="00BD2A25">
        <w:rPr>
          <w:rFonts w:ascii="Times New Roman" w:hAnsi="Times New Roman" w:cs="Times New Roman"/>
          <w:sz w:val="28"/>
          <w:szCs w:val="28"/>
        </w:rPr>
        <w:t xml:space="preserve">. </w:t>
      </w:r>
      <w:proofErr w:type="spellStart"/>
      <w:proofErr w:type="gramStart"/>
      <w:r w:rsidRPr="00BD2A25">
        <w:rPr>
          <w:rFonts w:ascii="Times New Roman" w:hAnsi="Times New Roman" w:cs="Times New Roman"/>
          <w:sz w:val="28"/>
          <w:szCs w:val="28"/>
        </w:rPr>
        <w:t>Ёсида</w:t>
      </w:r>
      <w:proofErr w:type="spellEnd"/>
      <w:r w:rsidRPr="00BD2A25">
        <w:rPr>
          <w:rFonts w:ascii="Times New Roman" w:hAnsi="Times New Roman" w:cs="Times New Roman"/>
          <w:sz w:val="28"/>
          <w:szCs w:val="28"/>
        </w:rPr>
        <w:t xml:space="preserve"> </w:t>
      </w:r>
      <w:proofErr w:type="spellStart"/>
      <w:r w:rsidRPr="00BD2A25">
        <w:rPr>
          <w:rFonts w:ascii="Times New Roman" w:hAnsi="Times New Roman" w:cs="Times New Roman"/>
          <w:sz w:val="28"/>
          <w:szCs w:val="28"/>
        </w:rPr>
        <w:t>Сигэру</w:t>
      </w:r>
      <w:proofErr w:type="spellEnd"/>
      <w:r w:rsidRPr="00BD2A25">
        <w:rPr>
          <w:rFonts w:ascii="Times New Roman" w:hAnsi="Times New Roman" w:cs="Times New Roman"/>
          <w:sz w:val="28"/>
          <w:szCs w:val="28"/>
        </w:rPr>
        <w:t xml:space="preserve"> и формирование политики безопасности — Японо-американская концепция и ее взаимодействие 1943-1952 годы (Серия книг:</w:t>
      </w:r>
      <w:proofErr w:type="gramEnd"/>
      <w:r w:rsidRPr="00BD2A25">
        <w:rPr>
          <w:rFonts w:ascii="Times New Roman" w:hAnsi="Times New Roman" w:cs="Times New Roman"/>
          <w:sz w:val="28"/>
          <w:szCs w:val="28"/>
        </w:rPr>
        <w:t xml:space="preserve"> Международная политика</w:t>
      </w:r>
      <w:r w:rsidRPr="00BD2A25">
        <w:rPr>
          <w:rFonts w:ascii="Times New Roman" w:hAnsi="Times New Roman" w:cs="Times New Roman" w:hint="eastAsia"/>
          <w:sz w:val="28"/>
          <w:szCs w:val="28"/>
        </w:rPr>
        <w:t xml:space="preserve"> </w:t>
      </w:r>
      <w:r w:rsidRPr="00BD2A25">
        <w:rPr>
          <w:rFonts w:ascii="Times New Roman" w:hAnsi="Times New Roman" w:cs="Times New Roman"/>
          <w:sz w:val="28"/>
          <w:szCs w:val="28"/>
        </w:rPr>
        <w:t xml:space="preserve">и дипломатия Японии). </w:t>
      </w:r>
      <w:r w:rsidR="00B04CC4" w:rsidRPr="00BD2A25">
        <w:rPr>
          <w:rFonts w:ascii="Times New Roman" w:hAnsi="Times New Roman" w:cs="Times New Roman"/>
          <w:sz w:val="28"/>
          <w:szCs w:val="28"/>
        </w:rPr>
        <w:t>—</w:t>
      </w:r>
      <w:r w:rsidRPr="00BD2A25">
        <w:rPr>
          <w:rFonts w:ascii="Times New Roman" w:hAnsi="Times New Roman" w:cs="Times New Roman" w:hint="eastAsia"/>
          <w:sz w:val="28"/>
          <w:szCs w:val="28"/>
        </w:rPr>
        <w:t xml:space="preserve"> </w:t>
      </w:r>
      <w:r w:rsidRPr="00BD2A25">
        <w:rPr>
          <w:rFonts w:ascii="Times New Roman" w:hAnsi="Times New Roman" w:cs="Times New Roman" w:hint="eastAsia"/>
          <w:sz w:val="28"/>
          <w:szCs w:val="28"/>
        </w:rPr>
        <w:t>京都</w:t>
      </w:r>
      <w:r>
        <w:rPr>
          <w:rFonts w:ascii="Times New Roman" w:hAnsi="Times New Roman" w:cs="Times New Roman"/>
          <w:sz w:val="28"/>
          <w:szCs w:val="28"/>
        </w:rPr>
        <w:t>.</w:t>
      </w:r>
      <w:r w:rsidRPr="00BD2A25">
        <w:rPr>
          <w:rFonts w:ascii="Times New Roman" w:hAnsi="Times New Roman" w:cs="Times New Roman" w:hint="eastAsia"/>
          <w:sz w:val="28"/>
          <w:szCs w:val="28"/>
        </w:rPr>
        <w:t>ミネルヴァ書房、</w:t>
      </w:r>
      <w:r w:rsidRPr="00BD2A25">
        <w:rPr>
          <w:rFonts w:ascii="Times New Roman" w:hAnsi="Times New Roman" w:cs="Times New Roman" w:hint="eastAsia"/>
          <w:sz w:val="28"/>
          <w:szCs w:val="28"/>
        </w:rPr>
        <w:t xml:space="preserve">2009 </w:t>
      </w:r>
      <w:r>
        <w:rPr>
          <w:rFonts w:ascii="Times New Roman" w:hAnsi="Times New Roman" w:cs="Times New Roman"/>
          <w:sz w:val="28"/>
          <w:szCs w:val="28"/>
        </w:rPr>
        <w:t xml:space="preserve">.  </w:t>
      </w:r>
      <w:r w:rsidRPr="00BD2A25">
        <w:rPr>
          <w:rFonts w:ascii="Times New Roman" w:hAnsi="Times New Roman" w:cs="Times New Roman"/>
          <w:sz w:val="28"/>
          <w:szCs w:val="28"/>
        </w:rPr>
        <w:t>—</w:t>
      </w:r>
      <w:r>
        <w:rPr>
          <w:rFonts w:ascii="Times New Roman" w:hAnsi="Times New Roman" w:cs="Times New Roman"/>
          <w:sz w:val="28"/>
          <w:szCs w:val="28"/>
        </w:rPr>
        <w:t xml:space="preserve"> </w:t>
      </w:r>
      <w:r w:rsidRPr="00BD2A25">
        <w:rPr>
          <w:rFonts w:ascii="Times New Roman" w:hAnsi="Times New Roman" w:cs="Times New Roman" w:hint="eastAsia"/>
          <w:sz w:val="28"/>
          <w:szCs w:val="28"/>
        </w:rPr>
        <w:t>378</w:t>
      </w:r>
      <w:r w:rsidRPr="00BD2A25">
        <w:rPr>
          <w:rFonts w:ascii="Times New Roman" w:hAnsi="Times New Roman" w:cs="Times New Roman" w:hint="eastAsia"/>
          <w:sz w:val="28"/>
          <w:szCs w:val="28"/>
        </w:rPr>
        <w:t>ページ</w:t>
      </w:r>
      <w:r w:rsidRPr="00BD2A25">
        <w:rPr>
          <w:rFonts w:ascii="Times New Roman" w:hAnsi="Times New Roman" w:cs="Times New Roman" w:hint="eastAsia"/>
          <w:sz w:val="28"/>
          <w:szCs w:val="28"/>
        </w:rPr>
        <w:t xml:space="preserve"> (</w:t>
      </w:r>
      <w:r w:rsidRPr="00BD2A25">
        <w:rPr>
          <w:rFonts w:ascii="Times New Roman" w:hAnsi="Times New Roman" w:cs="Times New Roman"/>
          <w:sz w:val="28"/>
          <w:szCs w:val="28"/>
        </w:rPr>
        <w:t xml:space="preserve">Киото: </w:t>
      </w:r>
      <w:proofErr w:type="spellStart"/>
      <w:proofErr w:type="gramStart"/>
      <w:r w:rsidRPr="00BD2A25">
        <w:rPr>
          <w:rFonts w:ascii="Times New Roman" w:hAnsi="Times New Roman" w:cs="Times New Roman"/>
          <w:sz w:val="28"/>
          <w:szCs w:val="28"/>
        </w:rPr>
        <w:t>Мин</w:t>
      </w:r>
      <w:r>
        <w:rPr>
          <w:rFonts w:ascii="Times New Roman" w:hAnsi="Times New Roman" w:cs="Times New Roman"/>
          <w:sz w:val="28"/>
          <w:szCs w:val="28"/>
        </w:rPr>
        <w:t>э</w:t>
      </w:r>
      <w:r w:rsidRPr="00BD2A25">
        <w:rPr>
          <w:rFonts w:ascii="Times New Roman" w:hAnsi="Times New Roman" w:cs="Times New Roman"/>
          <w:sz w:val="28"/>
          <w:szCs w:val="28"/>
        </w:rPr>
        <w:t>р</w:t>
      </w:r>
      <w:r>
        <w:rPr>
          <w:rFonts w:ascii="Times New Roman" w:hAnsi="Times New Roman" w:cs="Times New Roman"/>
          <w:sz w:val="28"/>
          <w:szCs w:val="28"/>
        </w:rPr>
        <w:t>уба</w:t>
      </w:r>
      <w:proofErr w:type="spellEnd"/>
      <w:r w:rsidRPr="00BD2A25">
        <w:rPr>
          <w:rFonts w:ascii="Times New Roman" w:hAnsi="Times New Roman" w:cs="Times New Roman"/>
          <w:sz w:val="28"/>
          <w:szCs w:val="28"/>
        </w:rPr>
        <w:t>, 2009 — 378</w:t>
      </w:r>
      <w:r w:rsidR="00B04CC4">
        <w:rPr>
          <w:rFonts w:ascii="Times New Roman" w:hAnsi="Times New Roman" w:cs="Times New Roman"/>
          <w:sz w:val="28"/>
          <w:szCs w:val="28"/>
        </w:rPr>
        <w:t xml:space="preserve"> </w:t>
      </w:r>
      <w:r w:rsidRPr="00BD2A25">
        <w:rPr>
          <w:rFonts w:ascii="Times New Roman" w:hAnsi="Times New Roman" w:cs="Times New Roman"/>
          <w:sz w:val="28"/>
          <w:szCs w:val="28"/>
        </w:rPr>
        <w:t>с.)</w:t>
      </w:r>
      <w:proofErr w:type="gramEnd"/>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BD2A25">
        <w:rPr>
          <w:rFonts w:ascii="Times New Roman" w:hAnsi="Times New Roman" w:cs="Times New Roman" w:hint="eastAsia"/>
          <w:sz w:val="28"/>
          <w:szCs w:val="28"/>
        </w:rPr>
        <w:t>井上</w:t>
      </w:r>
      <w:r w:rsidRPr="00BD2A25">
        <w:rPr>
          <w:rFonts w:ascii="Times New Roman" w:hAnsi="Times New Roman" w:cs="Times New Roman" w:hint="eastAsia"/>
          <w:sz w:val="28"/>
          <w:szCs w:val="28"/>
        </w:rPr>
        <w:t xml:space="preserve"> </w:t>
      </w:r>
      <w:r>
        <w:rPr>
          <w:rFonts w:ascii="Times New Roman" w:hAnsi="Times New Roman" w:cs="Times New Roman" w:hint="eastAsia"/>
          <w:sz w:val="28"/>
          <w:szCs w:val="28"/>
        </w:rPr>
        <w:t>寿一</w:t>
      </w:r>
      <w:r>
        <w:rPr>
          <w:rFonts w:ascii="Times New Roman" w:hAnsi="Times New Roman" w:cs="Times New Roman"/>
          <w:sz w:val="28"/>
          <w:szCs w:val="28"/>
        </w:rPr>
        <w:t xml:space="preserve"> </w:t>
      </w:r>
      <w:r w:rsidRPr="00BD2A25">
        <w:rPr>
          <w:rFonts w:ascii="Times New Roman" w:hAnsi="Times New Roman" w:cs="Times New Roman" w:hint="eastAsia"/>
          <w:sz w:val="28"/>
          <w:szCs w:val="28"/>
        </w:rPr>
        <w:t>(</w:t>
      </w:r>
      <w:proofErr w:type="spellStart"/>
      <w:r w:rsidRPr="00BD2A25">
        <w:rPr>
          <w:rFonts w:ascii="Times New Roman" w:hAnsi="Times New Roman" w:cs="Times New Roman"/>
          <w:sz w:val="28"/>
          <w:szCs w:val="28"/>
        </w:rPr>
        <w:t>Иноэ</w:t>
      </w:r>
      <w:proofErr w:type="spellEnd"/>
      <w:r w:rsidRPr="00BD2A25">
        <w:rPr>
          <w:rFonts w:ascii="Times New Roman" w:hAnsi="Times New Roman" w:cs="Times New Roman"/>
          <w:sz w:val="28"/>
          <w:szCs w:val="28"/>
        </w:rPr>
        <w:t xml:space="preserve"> </w:t>
      </w:r>
      <w:proofErr w:type="spellStart"/>
      <w:r w:rsidRPr="00BD2A25">
        <w:rPr>
          <w:rFonts w:ascii="Times New Roman" w:hAnsi="Times New Roman" w:cs="Times New Roman"/>
          <w:sz w:val="28"/>
          <w:szCs w:val="28"/>
        </w:rPr>
        <w:t>Тосикадзу</w:t>
      </w:r>
      <w:proofErr w:type="spellEnd"/>
      <w:r>
        <w:rPr>
          <w:rFonts w:ascii="Times New Roman" w:hAnsi="Times New Roman" w:cs="Times New Roman"/>
          <w:sz w:val="28"/>
          <w:szCs w:val="28"/>
        </w:rPr>
        <w:t xml:space="preserve">). </w:t>
      </w:r>
      <w:r>
        <w:rPr>
          <w:rFonts w:ascii="Times New Roman" w:hAnsi="Times New Roman" w:cs="Times New Roman" w:hint="eastAsia"/>
          <w:sz w:val="28"/>
          <w:szCs w:val="28"/>
        </w:rPr>
        <w:t>吉田茂と昭和</w:t>
      </w:r>
      <w:r>
        <w:rPr>
          <w:rFonts w:ascii="Times New Roman" w:hAnsi="Times New Roman" w:cs="Times New Roman"/>
          <w:sz w:val="28"/>
          <w:szCs w:val="28"/>
        </w:rPr>
        <w:t xml:space="preserve"> (</w:t>
      </w:r>
      <w:proofErr w:type="spellStart"/>
      <w:r w:rsidRPr="00BD2A25">
        <w:rPr>
          <w:rFonts w:ascii="Times New Roman" w:hAnsi="Times New Roman" w:cs="Times New Roman"/>
          <w:sz w:val="28"/>
          <w:szCs w:val="28"/>
        </w:rPr>
        <w:t>Ёсида</w:t>
      </w:r>
      <w:proofErr w:type="spellEnd"/>
      <w:r w:rsidRPr="00BD2A25">
        <w:rPr>
          <w:rFonts w:ascii="Times New Roman" w:hAnsi="Times New Roman" w:cs="Times New Roman"/>
          <w:sz w:val="28"/>
          <w:szCs w:val="28"/>
        </w:rPr>
        <w:t xml:space="preserve"> </w:t>
      </w:r>
      <w:proofErr w:type="spellStart"/>
      <w:r w:rsidRPr="00BD2A25">
        <w:rPr>
          <w:rFonts w:ascii="Times New Roman" w:hAnsi="Times New Roman" w:cs="Times New Roman"/>
          <w:sz w:val="28"/>
          <w:szCs w:val="28"/>
        </w:rPr>
        <w:t>Сигэру</w:t>
      </w:r>
      <w:proofErr w:type="spellEnd"/>
      <w:r w:rsidRPr="00BD2A25">
        <w:rPr>
          <w:rFonts w:ascii="Times New Roman" w:hAnsi="Times New Roman" w:cs="Times New Roman"/>
          <w:sz w:val="28"/>
          <w:szCs w:val="28"/>
        </w:rPr>
        <w:t xml:space="preserve"> и история периода Сёва</w:t>
      </w:r>
      <w:r>
        <w:rPr>
          <w:rFonts w:ascii="Times New Roman" w:hAnsi="Times New Roman" w:cs="Times New Roman"/>
          <w:sz w:val="28"/>
          <w:szCs w:val="28"/>
        </w:rPr>
        <w:t xml:space="preserve">). </w:t>
      </w:r>
      <w:proofErr w:type="gramStart"/>
      <w:r w:rsidRPr="00BD2A25">
        <w:rPr>
          <w:rFonts w:ascii="Times New Roman" w:hAnsi="Times New Roman" w:cs="Times New Roman"/>
          <w:sz w:val="28"/>
          <w:szCs w:val="28"/>
        </w:rPr>
        <w:t>—</w:t>
      </w:r>
      <w:r w:rsidRPr="00BD2A25">
        <w:rPr>
          <w:rFonts w:ascii="Times New Roman" w:hAnsi="Times New Roman" w:cs="Times New Roman" w:hint="eastAsia"/>
          <w:sz w:val="28"/>
          <w:szCs w:val="28"/>
        </w:rPr>
        <w:t xml:space="preserve"> </w:t>
      </w:r>
      <w:r w:rsidRPr="00BD2A25">
        <w:rPr>
          <w:rFonts w:ascii="Times New Roman" w:hAnsi="Times New Roman" w:cs="Times New Roman" w:hint="eastAsia"/>
          <w:sz w:val="28"/>
          <w:szCs w:val="28"/>
        </w:rPr>
        <w:t>東京</w:t>
      </w:r>
      <w:r>
        <w:rPr>
          <w:rFonts w:ascii="Times New Roman" w:hAnsi="Times New Roman" w:cs="Times New Roman"/>
          <w:sz w:val="28"/>
          <w:szCs w:val="28"/>
        </w:rPr>
        <w:t>.</w:t>
      </w:r>
      <w:r w:rsidRPr="00BD2A25">
        <w:rPr>
          <w:rFonts w:ascii="Times New Roman" w:hAnsi="Times New Roman" w:cs="Times New Roman" w:hint="eastAsia"/>
          <w:sz w:val="28"/>
          <w:szCs w:val="28"/>
        </w:rPr>
        <w:t xml:space="preserve"> </w:t>
      </w:r>
      <w:r w:rsidRPr="00BD2A25">
        <w:rPr>
          <w:rFonts w:ascii="Times New Roman" w:hAnsi="Times New Roman" w:cs="Times New Roman" w:hint="eastAsia"/>
          <w:sz w:val="28"/>
          <w:szCs w:val="28"/>
        </w:rPr>
        <w:t>講談社、</w:t>
      </w:r>
      <w:r>
        <w:rPr>
          <w:rFonts w:ascii="Times New Roman" w:hAnsi="Times New Roman" w:cs="Times New Roman" w:hint="eastAsia"/>
          <w:sz w:val="28"/>
          <w:szCs w:val="28"/>
        </w:rPr>
        <w:t>2009</w:t>
      </w:r>
      <w:r>
        <w:rPr>
          <w:rFonts w:ascii="Times New Roman" w:hAnsi="Times New Roman" w:cs="Times New Roman"/>
          <w:sz w:val="28"/>
          <w:szCs w:val="28"/>
        </w:rPr>
        <w:t xml:space="preserve">. </w:t>
      </w:r>
      <w:r w:rsidRPr="00BD2A25">
        <w:rPr>
          <w:rFonts w:ascii="Times New Roman" w:hAnsi="Times New Roman" w:cs="Times New Roman"/>
          <w:sz w:val="28"/>
          <w:szCs w:val="28"/>
        </w:rPr>
        <w:t>—</w:t>
      </w:r>
      <w:r w:rsidRPr="00BD2A25">
        <w:rPr>
          <w:rFonts w:ascii="Times New Roman" w:hAnsi="Times New Roman" w:cs="Times New Roman" w:hint="eastAsia"/>
          <w:sz w:val="28"/>
          <w:szCs w:val="28"/>
        </w:rPr>
        <w:t xml:space="preserve">  296</w:t>
      </w:r>
      <w:r w:rsidRPr="00BD2A25">
        <w:rPr>
          <w:rFonts w:ascii="Times New Roman" w:hAnsi="Times New Roman" w:cs="Times New Roman" w:hint="eastAsia"/>
          <w:sz w:val="28"/>
          <w:szCs w:val="28"/>
        </w:rPr>
        <w:t>ページ</w:t>
      </w:r>
      <w:r>
        <w:rPr>
          <w:rFonts w:ascii="Times New Roman" w:hAnsi="Times New Roman" w:cs="Times New Roman" w:hint="eastAsia"/>
          <w:sz w:val="28"/>
          <w:szCs w:val="28"/>
        </w:rPr>
        <w:t xml:space="preserve"> </w:t>
      </w:r>
      <w:r>
        <w:rPr>
          <w:rFonts w:ascii="Times New Roman" w:hAnsi="Times New Roman" w:cs="Times New Roman"/>
          <w:sz w:val="28"/>
          <w:szCs w:val="28"/>
        </w:rPr>
        <w:t>(</w:t>
      </w:r>
      <w:r w:rsidRPr="00BD2A25">
        <w:rPr>
          <w:rFonts w:ascii="Times New Roman" w:hAnsi="Times New Roman" w:cs="Times New Roman"/>
          <w:sz w:val="28"/>
          <w:szCs w:val="28"/>
        </w:rPr>
        <w:t>Токио:</w:t>
      </w:r>
      <w:proofErr w:type="gramEnd"/>
      <w:r w:rsidRPr="00BD2A25">
        <w:rPr>
          <w:rFonts w:ascii="Times New Roman" w:hAnsi="Times New Roman" w:cs="Times New Roman"/>
          <w:sz w:val="28"/>
          <w:szCs w:val="28"/>
        </w:rPr>
        <w:t xml:space="preserve"> </w:t>
      </w:r>
      <w:proofErr w:type="spellStart"/>
      <w:proofErr w:type="gramStart"/>
      <w:r w:rsidRPr="00BD2A25">
        <w:rPr>
          <w:rFonts w:ascii="Times New Roman" w:hAnsi="Times New Roman" w:cs="Times New Roman"/>
          <w:sz w:val="28"/>
          <w:szCs w:val="28"/>
        </w:rPr>
        <w:t>Коданся</w:t>
      </w:r>
      <w:proofErr w:type="spellEnd"/>
      <w:r w:rsidRPr="00BD2A25">
        <w:rPr>
          <w:rFonts w:ascii="Times New Roman" w:hAnsi="Times New Roman" w:cs="Times New Roman"/>
          <w:sz w:val="28"/>
          <w:szCs w:val="28"/>
        </w:rPr>
        <w:t>, 2009. — 296 с.)</w:t>
      </w:r>
      <w:proofErr w:type="gramEnd"/>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増田弘</w:t>
      </w:r>
      <w:r w:rsidRPr="00BD2A25">
        <w:rPr>
          <w:rFonts w:ascii="Times New Roman" w:hAnsi="Times New Roman" w:cs="Times New Roman"/>
          <w:sz w:val="28"/>
          <w:szCs w:val="28"/>
        </w:rPr>
        <w:t xml:space="preserve"> (</w:t>
      </w:r>
      <w:proofErr w:type="spellStart"/>
      <w:r w:rsidRPr="00BD2A25">
        <w:rPr>
          <w:rFonts w:ascii="Times New Roman" w:hAnsi="Times New Roman" w:cs="Times New Roman"/>
          <w:sz w:val="28"/>
          <w:szCs w:val="28"/>
        </w:rPr>
        <w:t>Масуда</w:t>
      </w:r>
      <w:proofErr w:type="spellEnd"/>
      <w:r w:rsidRPr="00BD2A25">
        <w:rPr>
          <w:rFonts w:ascii="Times New Roman" w:hAnsi="Times New Roman" w:cs="Times New Roman"/>
          <w:sz w:val="28"/>
          <w:szCs w:val="28"/>
        </w:rPr>
        <w:t xml:space="preserve"> </w:t>
      </w:r>
      <w:proofErr w:type="spellStart"/>
      <w:r w:rsidRPr="00BD2A25">
        <w:rPr>
          <w:rFonts w:ascii="Times New Roman" w:hAnsi="Times New Roman" w:cs="Times New Roman"/>
          <w:sz w:val="28"/>
          <w:szCs w:val="28"/>
        </w:rPr>
        <w:t>Хироси</w:t>
      </w:r>
      <w:proofErr w:type="spellEnd"/>
      <w:r>
        <w:rPr>
          <w:rFonts w:ascii="Times New Roman" w:hAnsi="Times New Roman" w:cs="Times New Roman"/>
          <w:sz w:val="28"/>
          <w:szCs w:val="28"/>
        </w:rPr>
        <w:t>)</w:t>
      </w:r>
      <w:r w:rsidRPr="00BD2A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2A25">
        <w:rPr>
          <w:rFonts w:ascii="Times New Roman" w:hAnsi="Times New Roman" w:cs="Times New Roman"/>
          <w:sz w:val="28"/>
          <w:szCs w:val="28"/>
        </w:rPr>
        <w:t>戦後日本首相の外交思想</w:t>
      </w:r>
      <w:r w:rsidRPr="00BD2A25">
        <w:rPr>
          <w:rFonts w:ascii="Times New Roman" w:hAnsi="Times New Roman" w:cs="Times New Roman"/>
          <w:sz w:val="28"/>
          <w:szCs w:val="28"/>
        </w:rPr>
        <w:t>:</w:t>
      </w:r>
      <w:r>
        <w:rPr>
          <w:rFonts w:ascii="Times New Roman" w:hAnsi="Times New Roman" w:cs="Times New Roman"/>
          <w:sz w:val="28"/>
          <w:szCs w:val="28"/>
        </w:rPr>
        <w:t>吉田茂から小泉純一郎まで</w:t>
      </w:r>
      <w:r>
        <w:rPr>
          <w:rFonts w:ascii="Times New Roman" w:hAnsi="Times New Roman" w:cs="Times New Roman"/>
          <w:sz w:val="28"/>
          <w:szCs w:val="28"/>
        </w:rPr>
        <w:t xml:space="preserve"> (</w:t>
      </w:r>
      <w:r w:rsidRPr="00BD2A25">
        <w:rPr>
          <w:rFonts w:ascii="Times New Roman" w:hAnsi="Times New Roman" w:cs="Times New Roman"/>
          <w:sz w:val="28"/>
          <w:szCs w:val="28"/>
        </w:rPr>
        <w:t xml:space="preserve">Дипломатическая мысль японских Премьер-министров: от </w:t>
      </w:r>
      <w:proofErr w:type="spellStart"/>
      <w:r w:rsidRPr="00BD2A25">
        <w:rPr>
          <w:rFonts w:ascii="Times New Roman" w:hAnsi="Times New Roman" w:cs="Times New Roman"/>
          <w:sz w:val="28"/>
          <w:szCs w:val="28"/>
        </w:rPr>
        <w:t>Ёсида</w:t>
      </w:r>
      <w:proofErr w:type="spellEnd"/>
      <w:r w:rsidRPr="00BD2A25">
        <w:rPr>
          <w:rFonts w:ascii="Times New Roman" w:hAnsi="Times New Roman" w:cs="Times New Roman"/>
          <w:sz w:val="28"/>
          <w:szCs w:val="28"/>
        </w:rPr>
        <w:t xml:space="preserve"> </w:t>
      </w:r>
      <w:proofErr w:type="spellStart"/>
      <w:r w:rsidRPr="00BD2A25">
        <w:rPr>
          <w:rFonts w:ascii="Times New Roman" w:hAnsi="Times New Roman" w:cs="Times New Roman"/>
          <w:sz w:val="28"/>
          <w:szCs w:val="28"/>
        </w:rPr>
        <w:t>Сигэру</w:t>
      </w:r>
      <w:proofErr w:type="spellEnd"/>
      <w:r w:rsidRPr="00BD2A25">
        <w:rPr>
          <w:rFonts w:ascii="Times New Roman" w:hAnsi="Times New Roman" w:cs="Times New Roman"/>
          <w:sz w:val="28"/>
          <w:szCs w:val="28"/>
        </w:rPr>
        <w:t xml:space="preserve"> до </w:t>
      </w:r>
      <w:proofErr w:type="spellStart"/>
      <w:r w:rsidRPr="00BD2A25">
        <w:rPr>
          <w:rFonts w:ascii="Times New Roman" w:hAnsi="Times New Roman" w:cs="Times New Roman"/>
          <w:sz w:val="28"/>
          <w:szCs w:val="28"/>
        </w:rPr>
        <w:t>Коидзуми</w:t>
      </w:r>
      <w:proofErr w:type="spellEnd"/>
      <w:r w:rsidRPr="00BD2A25">
        <w:rPr>
          <w:rFonts w:ascii="Times New Roman" w:hAnsi="Times New Roman" w:cs="Times New Roman"/>
          <w:sz w:val="28"/>
          <w:szCs w:val="28"/>
        </w:rPr>
        <w:t xml:space="preserve"> </w:t>
      </w:r>
      <w:proofErr w:type="spellStart"/>
      <w:r w:rsidRPr="00BD2A25">
        <w:rPr>
          <w:rFonts w:ascii="Times New Roman" w:hAnsi="Times New Roman" w:cs="Times New Roman"/>
          <w:sz w:val="28"/>
          <w:szCs w:val="28"/>
        </w:rPr>
        <w:t>Дзюнъитиро</w:t>
      </w:r>
      <w:proofErr w:type="spellEnd"/>
      <w:r>
        <w:rPr>
          <w:rFonts w:ascii="Times New Roman" w:hAnsi="Times New Roman" w:cs="Times New Roman"/>
          <w:sz w:val="28"/>
          <w:szCs w:val="28"/>
        </w:rPr>
        <w:t>)</w:t>
      </w:r>
      <w:r w:rsidRPr="00BD2A25">
        <w:rPr>
          <w:rFonts w:ascii="Times New Roman" w:hAnsi="Times New Roman" w:cs="Times New Roman"/>
          <w:sz w:val="28"/>
          <w:szCs w:val="28"/>
        </w:rPr>
        <w:t xml:space="preserve">. </w:t>
      </w:r>
      <w:proofErr w:type="gramStart"/>
      <w:r w:rsidRPr="00BD2A25">
        <w:rPr>
          <w:rFonts w:ascii="Times New Roman" w:hAnsi="Times New Roman" w:cs="Times New Roman"/>
          <w:sz w:val="28"/>
          <w:szCs w:val="28"/>
        </w:rPr>
        <w:t xml:space="preserve">— </w:t>
      </w:r>
      <w:r w:rsidRPr="00BD2A25">
        <w:rPr>
          <w:rFonts w:ascii="Times New Roman" w:hAnsi="Times New Roman" w:cs="Times New Roman"/>
          <w:sz w:val="28"/>
          <w:szCs w:val="28"/>
        </w:rPr>
        <w:t>京都</w:t>
      </w:r>
      <w:r>
        <w:rPr>
          <w:rFonts w:ascii="Times New Roman" w:hAnsi="Times New Roman" w:cs="Times New Roman"/>
          <w:sz w:val="28"/>
          <w:szCs w:val="28"/>
        </w:rPr>
        <w:t xml:space="preserve">. </w:t>
      </w:r>
      <w:r w:rsidRPr="00BD2A25">
        <w:rPr>
          <w:rFonts w:ascii="Times New Roman" w:hAnsi="Times New Roman" w:cs="Times New Roman"/>
          <w:sz w:val="28"/>
          <w:szCs w:val="28"/>
        </w:rPr>
        <w:t>ミネルヴァ書房、</w:t>
      </w:r>
      <w:r w:rsidRPr="00BD2A25">
        <w:rPr>
          <w:rFonts w:ascii="Times New Roman" w:hAnsi="Times New Roman" w:cs="Times New Roman"/>
          <w:sz w:val="28"/>
          <w:szCs w:val="28"/>
        </w:rPr>
        <w:t>2016</w:t>
      </w:r>
      <w:r>
        <w:rPr>
          <w:rFonts w:ascii="Times New Roman" w:hAnsi="Times New Roman" w:cs="Times New Roman"/>
          <w:sz w:val="28"/>
          <w:szCs w:val="28"/>
        </w:rPr>
        <w:t>.</w:t>
      </w:r>
      <w:r w:rsidRPr="00BD2A25">
        <w:rPr>
          <w:rFonts w:ascii="Times New Roman" w:hAnsi="Times New Roman" w:cs="Times New Roman"/>
          <w:sz w:val="28"/>
          <w:szCs w:val="28"/>
        </w:rPr>
        <w:t xml:space="preserve"> —  488</w:t>
      </w:r>
      <w:r w:rsidRPr="00BD2A25">
        <w:rPr>
          <w:rFonts w:ascii="Times New Roman" w:hAnsi="Times New Roman" w:cs="Times New Roman"/>
          <w:sz w:val="28"/>
          <w:szCs w:val="28"/>
        </w:rPr>
        <w:t>ページ</w:t>
      </w:r>
      <w:r>
        <w:rPr>
          <w:rFonts w:ascii="Times New Roman" w:hAnsi="Times New Roman" w:cs="Times New Roman"/>
          <w:sz w:val="28"/>
          <w:szCs w:val="28"/>
        </w:rPr>
        <w:t xml:space="preserve"> (</w:t>
      </w:r>
      <w:r w:rsidRPr="00BD2A25">
        <w:rPr>
          <w:rFonts w:ascii="Times New Roman" w:hAnsi="Times New Roman" w:cs="Times New Roman"/>
          <w:sz w:val="28"/>
          <w:szCs w:val="28"/>
        </w:rPr>
        <w:t>Киото:</w:t>
      </w:r>
      <w:proofErr w:type="gramEnd"/>
      <w:r w:rsidRPr="00BD2A25">
        <w:rPr>
          <w:rFonts w:ascii="Times New Roman" w:hAnsi="Times New Roman" w:cs="Times New Roman"/>
          <w:sz w:val="28"/>
          <w:szCs w:val="28"/>
        </w:rPr>
        <w:t xml:space="preserve"> </w:t>
      </w:r>
      <w:proofErr w:type="spellStart"/>
      <w:r w:rsidRPr="00BD2A25">
        <w:rPr>
          <w:rFonts w:ascii="Times New Roman" w:hAnsi="Times New Roman" w:cs="Times New Roman"/>
          <w:sz w:val="28"/>
          <w:szCs w:val="28"/>
        </w:rPr>
        <w:t>Мин</w:t>
      </w:r>
      <w:r>
        <w:rPr>
          <w:rFonts w:ascii="Times New Roman" w:hAnsi="Times New Roman" w:cs="Times New Roman"/>
          <w:sz w:val="28"/>
          <w:szCs w:val="28"/>
        </w:rPr>
        <w:t>э</w:t>
      </w:r>
      <w:r w:rsidRPr="00BD2A25">
        <w:rPr>
          <w:rFonts w:ascii="Times New Roman" w:hAnsi="Times New Roman" w:cs="Times New Roman"/>
          <w:sz w:val="28"/>
          <w:szCs w:val="28"/>
        </w:rPr>
        <w:t>р</w:t>
      </w:r>
      <w:r>
        <w:rPr>
          <w:rFonts w:ascii="Times New Roman" w:hAnsi="Times New Roman" w:cs="Times New Roman"/>
          <w:sz w:val="28"/>
          <w:szCs w:val="28"/>
        </w:rPr>
        <w:t>уба</w:t>
      </w:r>
      <w:proofErr w:type="spellEnd"/>
      <w:r w:rsidRPr="00BD2A25">
        <w:rPr>
          <w:rFonts w:ascii="Times New Roman" w:hAnsi="Times New Roman" w:cs="Times New Roman"/>
          <w:sz w:val="28"/>
          <w:szCs w:val="28"/>
        </w:rPr>
        <w:t>, 2016 — 488 с.</w:t>
      </w:r>
      <w:proofErr w:type="gramStart"/>
      <w:r w:rsidRPr="00BD2A25">
        <w:rPr>
          <w:rFonts w:ascii="Times New Roman" w:hAnsi="Times New Roman" w:cs="Times New Roman"/>
          <w:sz w:val="28"/>
          <w:szCs w:val="28"/>
        </w:rPr>
        <w:t xml:space="preserve"> )</w:t>
      </w:r>
      <w:proofErr w:type="gramEnd"/>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6E46A6">
        <w:rPr>
          <w:rFonts w:ascii="Times New Roman" w:hAnsi="Times New Roman" w:cs="Times New Roman" w:hint="eastAsia"/>
          <w:sz w:val="28"/>
          <w:szCs w:val="28"/>
        </w:rPr>
        <w:t>澤喜司郎</w:t>
      </w:r>
      <w:r w:rsidR="00B04CC4">
        <w:rPr>
          <w:rFonts w:ascii="Times New Roman" w:hAnsi="Times New Roman" w:cs="Times New Roman"/>
          <w:sz w:val="28"/>
          <w:szCs w:val="28"/>
        </w:rPr>
        <w:t xml:space="preserve"> </w:t>
      </w:r>
      <w:r w:rsidRPr="006E46A6">
        <w:rPr>
          <w:rFonts w:ascii="Times New Roman" w:hAnsi="Times New Roman" w:cs="Times New Roman" w:hint="eastAsia"/>
          <w:sz w:val="28"/>
          <w:szCs w:val="28"/>
        </w:rPr>
        <w:t>(</w:t>
      </w:r>
      <w:proofErr w:type="spellStart"/>
      <w:r w:rsidRPr="006E46A6">
        <w:rPr>
          <w:rFonts w:ascii="Times New Roman" w:hAnsi="Times New Roman" w:cs="Times New Roman"/>
          <w:sz w:val="28"/>
          <w:szCs w:val="28"/>
        </w:rPr>
        <w:t>Саваки</w:t>
      </w:r>
      <w:proofErr w:type="spellEnd"/>
      <w:r w:rsidRPr="006E46A6">
        <w:rPr>
          <w:rFonts w:ascii="Times New Roman" w:hAnsi="Times New Roman" w:cs="Times New Roman"/>
          <w:sz w:val="28"/>
          <w:szCs w:val="28"/>
        </w:rPr>
        <w:t xml:space="preserve"> Сиро</w:t>
      </w:r>
      <w:r>
        <w:rPr>
          <w:rFonts w:ascii="Times New Roman" w:hAnsi="Times New Roman" w:cs="Times New Roman"/>
          <w:sz w:val="28"/>
          <w:szCs w:val="28"/>
        </w:rPr>
        <w:t>)</w:t>
      </w:r>
      <w:r w:rsidRPr="006E46A6">
        <w:rPr>
          <w:rFonts w:ascii="Times New Roman" w:hAnsi="Times New Roman" w:cs="Times New Roman"/>
          <w:sz w:val="28"/>
          <w:szCs w:val="28"/>
        </w:rPr>
        <w:t>.</w:t>
      </w:r>
      <w:r>
        <w:rPr>
          <w:rFonts w:ascii="Times New Roman" w:hAnsi="Times New Roman" w:cs="Times New Roman"/>
          <w:sz w:val="28"/>
          <w:szCs w:val="28"/>
        </w:rPr>
        <w:t xml:space="preserve"> </w:t>
      </w:r>
      <w:r w:rsidRPr="006E46A6">
        <w:rPr>
          <w:rFonts w:ascii="Times New Roman" w:hAnsi="Times New Roman" w:cs="Times New Roman" w:hint="eastAsia"/>
          <w:sz w:val="28"/>
          <w:szCs w:val="28"/>
        </w:rPr>
        <w:t>国際関係と国際法―日本の安全保障と歴史問題の闇</w:t>
      </w:r>
      <w:r>
        <w:rPr>
          <w:rFonts w:ascii="Times New Roman" w:hAnsi="Times New Roman" w:cs="Times New Roman"/>
          <w:sz w:val="28"/>
          <w:szCs w:val="28"/>
        </w:rPr>
        <w:t xml:space="preserve"> (</w:t>
      </w:r>
      <w:r w:rsidRPr="006E46A6">
        <w:rPr>
          <w:rFonts w:ascii="Times New Roman" w:hAnsi="Times New Roman" w:cs="Times New Roman"/>
          <w:sz w:val="28"/>
          <w:szCs w:val="28"/>
        </w:rPr>
        <w:t>Международные отношения и международное право — неясности в вопросах безопасности Японии и истории</w:t>
      </w:r>
      <w:r>
        <w:rPr>
          <w:rFonts w:ascii="Times New Roman" w:hAnsi="Times New Roman" w:cs="Times New Roman"/>
          <w:sz w:val="28"/>
          <w:szCs w:val="28"/>
        </w:rPr>
        <w:t>)</w:t>
      </w:r>
      <w:r w:rsidRPr="006E46A6">
        <w:rPr>
          <w:rFonts w:ascii="Times New Roman" w:hAnsi="Times New Roman" w:cs="Times New Roman"/>
          <w:sz w:val="28"/>
          <w:szCs w:val="28"/>
        </w:rPr>
        <w:t xml:space="preserve">. </w:t>
      </w:r>
      <w:proofErr w:type="gramStart"/>
      <w:r w:rsidRPr="006E46A6">
        <w:rPr>
          <w:rFonts w:ascii="Times New Roman" w:hAnsi="Times New Roman" w:cs="Times New Roman"/>
          <w:sz w:val="28"/>
          <w:szCs w:val="28"/>
        </w:rPr>
        <w:t>—</w:t>
      </w:r>
      <w:r w:rsidRPr="006E46A6">
        <w:rPr>
          <w:rFonts w:ascii="Times New Roman" w:hAnsi="Times New Roman" w:cs="Times New Roman" w:hint="eastAsia"/>
          <w:sz w:val="28"/>
          <w:szCs w:val="28"/>
        </w:rPr>
        <w:t xml:space="preserve"> </w:t>
      </w:r>
      <w:r w:rsidRPr="006E46A6">
        <w:rPr>
          <w:rFonts w:ascii="Times New Roman" w:hAnsi="Times New Roman" w:cs="Times New Roman" w:hint="eastAsia"/>
          <w:sz w:val="28"/>
          <w:szCs w:val="28"/>
        </w:rPr>
        <w:t>東京</w:t>
      </w:r>
      <w:r>
        <w:rPr>
          <w:rFonts w:ascii="Times New Roman" w:hAnsi="Times New Roman" w:cs="Times New Roman"/>
          <w:sz w:val="28"/>
          <w:szCs w:val="28"/>
        </w:rPr>
        <w:t>.</w:t>
      </w:r>
      <w:r w:rsidRPr="006E46A6">
        <w:rPr>
          <w:rFonts w:ascii="Times New Roman" w:hAnsi="Times New Roman" w:cs="Times New Roman" w:hint="eastAsia"/>
          <w:sz w:val="28"/>
          <w:szCs w:val="28"/>
        </w:rPr>
        <w:t xml:space="preserve"> </w:t>
      </w:r>
      <w:r w:rsidRPr="006E46A6">
        <w:rPr>
          <w:rFonts w:ascii="Times New Roman" w:hAnsi="Times New Roman" w:cs="Times New Roman" w:hint="eastAsia"/>
          <w:sz w:val="28"/>
          <w:szCs w:val="28"/>
        </w:rPr>
        <w:t>成山堂書店、</w:t>
      </w:r>
      <w:r w:rsidRPr="006E46A6">
        <w:rPr>
          <w:rFonts w:ascii="Times New Roman" w:hAnsi="Times New Roman" w:cs="Times New Roman" w:hint="eastAsia"/>
          <w:sz w:val="28"/>
          <w:szCs w:val="28"/>
        </w:rPr>
        <w:t>2014</w:t>
      </w:r>
      <w:r>
        <w:rPr>
          <w:rFonts w:ascii="Times New Roman" w:hAnsi="Times New Roman" w:cs="Times New Roman"/>
          <w:sz w:val="28"/>
          <w:szCs w:val="28"/>
        </w:rPr>
        <w:t>.</w:t>
      </w:r>
      <w:r w:rsidRPr="006E46A6">
        <w:rPr>
          <w:rFonts w:ascii="Times New Roman" w:hAnsi="Times New Roman" w:cs="Times New Roman" w:hint="eastAsia"/>
          <w:sz w:val="28"/>
          <w:szCs w:val="28"/>
        </w:rPr>
        <w:t xml:space="preserve">  266</w:t>
      </w:r>
      <w:r w:rsidRPr="006E46A6">
        <w:rPr>
          <w:rFonts w:ascii="Times New Roman" w:hAnsi="Times New Roman" w:cs="Times New Roman" w:hint="eastAsia"/>
          <w:sz w:val="28"/>
          <w:szCs w:val="28"/>
        </w:rPr>
        <w:t>ページ</w:t>
      </w:r>
      <w:r>
        <w:rPr>
          <w:rFonts w:ascii="Times New Roman" w:hAnsi="Times New Roman" w:cs="Times New Roman"/>
          <w:sz w:val="28"/>
          <w:szCs w:val="28"/>
        </w:rPr>
        <w:t xml:space="preserve"> (</w:t>
      </w:r>
      <w:r w:rsidRPr="006E46A6">
        <w:rPr>
          <w:rFonts w:ascii="Times New Roman" w:hAnsi="Times New Roman" w:cs="Times New Roman"/>
          <w:sz w:val="28"/>
          <w:szCs w:val="28"/>
        </w:rPr>
        <w:t>Токио:</w:t>
      </w:r>
      <w:proofErr w:type="gramEnd"/>
      <w:r w:rsidRPr="006E46A6">
        <w:rPr>
          <w:rFonts w:ascii="Times New Roman" w:hAnsi="Times New Roman" w:cs="Times New Roman"/>
          <w:sz w:val="28"/>
          <w:szCs w:val="28"/>
        </w:rPr>
        <w:t xml:space="preserve"> </w:t>
      </w:r>
      <w:proofErr w:type="spellStart"/>
      <w:proofErr w:type="gramStart"/>
      <w:r w:rsidRPr="006E46A6">
        <w:rPr>
          <w:rFonts w:ascii="Times New Roman" w:hAnsi="Times New Roman" w:cs="Times New Roman"/>
          <w:sz w:val="28"/>
          <w:szCs w:val="28"/>
        </w:rPr>
        <w:t>Сэйдзандо</w:t>
      </w:r>
      <w:proofErr w:type="spellEnd"/>
      <w:r w:rsidRPr="006E46A6">
        <w:rPr>
          <w:rFonts w:ascii="Times New Roman" w:hAnsi="Times New Roman" w:cs="Times New Roman"/>
          <w:sz w:val="28"/>
          <w:szCs w:val="28"/>
        </w:rPr>
        <w:t>, 2014. — 266 с.)</w:t>
      </w:r>
      <w:proofErr w:type="gramEnd"/>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hint="eastAsia"/>
          <w:sz w:val="28"/>
          <w:szCs w:val="28"/>
        </w:rPr>
        <w:t>白川義和</w:t>
      </w:r>
      <w:r>
        <w:rPr>
          <w:rFonts w:ascii="Times New Roman" w:hAnsi="Times New Roman" w:cs="Times New Roman"/>
          <w:sz w:val="28"/>
          <w:szCs w:val="28"/>
        </w:rPr>
        <w:t xml:space="preserve"> </w:t>
      </w:r>
      <w:r w:rsidRPr="006E46A6">
        <w:rPr>
          <w:rFonts w:ascii="Times New Roman" w:hAnsi="Times New Roman" w:cs="Times New Roman"/>
          <w:sz w:val="28"/>
          <w:szCs w:val="28"/>
        </w:rPr>
        <w:t>(</w:t>
      </w:r>
      <w:proofErr w:type="spellStart"/>
      <w:r w:rsidRPr="006E46A6">
        <w:rPr>
          <w:rFonts w:ascii="Times New Roman" w:hAnsi="Times New Roman" w:cs="Times New Roman"/>
          <w:sz w:val="28"/>
          <w:szCs w:val="28"/>
        </w:rPr>
        <w:t>Сиракава</w:t>
      </w:r>
      <w:proofErr w:type="spellEnd"/>
      <w:r w:rsidRPr="006E46A6">
        <w:rPr>
          <w:rFonts w:ascii="Times New Roman" w:hAnsi="Times New Roman" w:cs="Times New Roman"/>
          <w:sz w:val="28"/>
          <w:szCs w:val="28"/>
        </w:rPr>
        <w:t xml:space="preserve"> </w:t>
      </w:r>
      <w:proofErr w:type="spellStart"/>
      <w:r w:rsidRPr="006E46A6">
        <w:rPr>
          <w:rFonts w:ascii="Times New Roman" w:hAnsi="Times New Roman" w:cs="Times New Roman"/>
          <w:sz w:val="28"/>
          <w:szCs w:val="28"/>
        </w:rPr>
        <w:t>Гива</w:t>
      </w:r>
      <w:proofErr w:type="spellEnd"/>
      <w:r>
        <w:rPr>
          <w:rFonts w:ascii="Times New Roman" w:hAnsi="Times New Roman" w:cs="Times New Roman"/>
          <w:sz w:val="28"/>
          <w:szCs w:val="28"/>
        </w:rPr>
        <w:t xml:space="preserve">). </w:t>
      </w:r>
      <w:r w:rsidRPr="006E46A6">
        <w:rPr>
          <w:rFonts w:ascii="Times New Roman" w:hAnsi="Times New Roman" w:cs="Times New Roman" w:hint="eastAsia"/>
          <w:sz w:val="28"/>
          <w:szCs w:val="28"/>
        </w:rPr>
        <w:t>国連安保理と日本</w:t>
      </w:r>
      <w:r>
        <w:rPr>
          <w:rFonts w:ascii="Times New Roman" w:hAnsi="Times New Roman" w:cs="Times New Roman"/>
          <w:sz w:val="28"/>
          <w:szCs w:val="28"/>
        </w:rPr>
        <w:t>(</w:t>
      </w:r>
      <w:r w:rsidRPr="006E46A6">
        <w:rPr>
          <w:rFonts w:ascii="Times New Roman" w:hAnsi="Times New Roman" w:cs="Times New Roman"/>
          <w:sz w:val="28"/>
          <w:szCs w:val="28"/>
        </w:rPr>
        <w:t>Совет Безопасности Организации Объединенных Наций и Япония</w:t>
      </w:r>
      <w:r>
        <w:rPr>
          <w:rFonts w:ascii="Times New Roman" w:hAnsi="Times New Roman" w:cs="Times New Roman"/>
          <w:sz w:val="28"/>
          <w:szCs w:val="28"/>
        </w:rPr>
        <w:t>)</w:t>
      </w:r>
      <w:r w:rsidRPr="006E46A6">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6E46A6">
        <w:rPr>
          <w:rFonts w:ascii="Times New Roman" w:hAnsi="Times New Roman" w:cs="Times New Roman"/>
          <w:sz w:val="28"/>
          <w:szCs w:val="28"/>
        </w:rPr>
        <w:t>—</w:t>
      </w:r>
      <w:r>
        <w:rPr>
          <w:rFonts w:ascii="Times New Roman" w:hAnsi="Times New Roman" w:cs="Times New Roman"/>
          <w:sz w:val="28"/>
          <w:szCs w:val="28"/>
        </w:rPr>
        <w:t xml:space="preserve"> </w:t>
      </w:r>
      <w:r w:rsidRPr="006E46A6">
        <w:rPr>
          <w:rFonts w:ascii="Times New Roman" w:hAnsi="Times New Roman" w:cs="Times New Roman" w:hint="eastAsia"/>
          <w:sz w:val="28"/>
          <w:szCs w:val="28"/>
        </w:rPr>
        <w:t>東京</w:t>
      </w:r>
      <w:r>
        <w:rPr>
          <w:rFonts w:ascii="Times New Roman" w:hAnsi="Times New Roman" w:cs="Times New Roman"/>
          <w:sz w:val="28"/>
          <w:szCs w:val="28"/>
        </w:rPr>
        <w:t>.</w:t>
      </w:r>
      <w:r w:rsidRPr="006E46A6">
        <w:rPr>
          <w:rFonts w:ascii="Times New Roman" w:hAnsi="Times New Roman" w:cs="Times New Roman" w:hint="eastAsia"/>
          <w:sz w:val="28"/>
          <w:szCs w:val="28"/>
        </w:rPr>
        <w:t xml:space="preserve"> </w:t>
      </w:r>
      <w:r w:rsidRPr="006E46A6">
        <w:rPr>
          <w:rFonts w:ascii="Times New Roman" w:hAnsi="Times New Roman" w:cs="Times New Roman" w:hint="eastAsia"/>
          <w:sz w:val="28"/>
          <w:szCs w:val="28"/>
        </w:rPr>
        <w:t>中央公論新社、</w:t>
      </w:r>
      <w:r w:rsidRPr="006E46A6">
        <w:rPr>
          <w:rFonts w:ascii="Times New Roman" w:hAnsi="Times New Roman" w:cs="Times New Roman" w:hint="eastAsia"/>
          <w:sz w:val="28"/>
          <w:szCs w:val="28"/>
        </w:rPr>
        <w:t>2009</w:t>
      </w:r>
      <w:r w:rsidRPr="006E46A6">
        <w:rPr>
          <w:rFonts w:ascii="Times New Roman" w:hAnsi="Times New Roman" w:cs="Times New Roman" w:hint="eastAsia"/>
          <w:sz w:val="28"/>
          <w:szCs w:val="28"/>
        </w:rPr>
        <w:t>。—</w:t>
      </w:r>
      <w:r w:rsidRPr="006E46A6">
        <w:rPr>
          <w:rFonts w:ascii="Times New Roman" w:hAnsi="Times New Roman" w:cs="Times New Roman" w:hint="eastAsia"/>
          <w:sz w:val="28"/>
          <w:szCs w:val="28"/>
        </w:rPr>
        <w:t xml:space="preserve"> 183</w:t>
      </w:r>
      <w:r w:rsidRPr="006E46A6">
        <w:rPr>
          <w:rFonts w:ascii="Times New Roman" w:hAnsi="Times New Roman" w:cs="Times New Roman" w:hint="eastAsia"/>
          <w:sz w:val="28"/>
          <w:szCs w:val="28"/>
        </w:rPr>
        <w:t>ペ</w:t>
      </w:r>
      <w:r w:rsidRPr="006E46A6">
        <w:rPr>
          <w:rFonts w:ascii="Times New Roman" w:hAnsi="Times New Roman" w:cs="Times New Roman"/>
          <w:sz w:val="28"/>
          <w:szCs w:val="28"/>
        </w:rPr>
        <w:t>ージ</w:t>
      </w:r>
      <w:r>
        <w:rPr>
          <w:rFonts w:ascii="Times New Roman" w:hAnsi="Times New Roman" w:cs="Times New Roman"/>
          <w:sz w:val="28"/>
          <w:szCs w:val="28"/>
        </w:rPr>
        <w:t xml:space="preserve"> (</w:t>
      </w:r>
      <w:r w:rsidRPr="006E46A6">
        <w:rPr>
          <w:rFonts w:ascii="Times New Roman" w:hAnsi="Times New Roman" w:cs="Times New Roman"/>
          <w:sz w:val="28"/>
          <w:szCs w:val="28"/>
        </w:rPr>
        <w:t>Токио</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Тюокоронсинся</w:t>
      </w:r>
      <w:proofErr w:type="spellEnd"/>
      <w:r>
        <w:rPr>
          <w:rFonts w:ascii="Times New Roman" w:hAnsi="Times New Roman" w:cs="Times New Roman"/>
          <w:sz w:val="28"/>
          <w:szCs w:val="28"/>
        </w:rPr>
        <w:t>, 2009. — 183 с.</w:t>
      </w:r>
      <w:r w:rsidRPr="006E46A6">
        <w:rPr>
          <w:rFonts w:ascii="Times New Roman" w:hAnsi="Times New Roman" w:cs="Times New Roman"/>
          <w:sz w:val="28"/>
          <w:szCs w:val="28"/>
        </w:rPr>
        <w:t>)</w:t>
      </w:r>
      <w:proofErr w:type="gramEnd"/>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sidRPr="006E46A6">
        <w:rPr>
          <w:rFonts w:ascii="Times New Roman" w:hAnsi="Times New Roman" w:cs="Times New Roman" w:hint="eastAsia"/>
          <w:sz w:val="28"/>
          <w:szCs w:val="28"/>
        </w:rPr>
        <w:t>遠藤誠治</w:t>
      </w:r>
      <w:r>
        <w:rPr>
          <w:rFonts w:ascii="Times New Roman" w:hAnsi="Times New Roman" w:cs="Times New Roman"/>
          <w:sz w:val="28"/>
          <w:szCs w:val="28"/>
        </w:rPr>
        <w:t xml:space="preserve"> </w:t>
      </w:r>
      <w:r w:rsidRPr="006E46A6">
        <w:rPr>
          <w:rFonts w:ascii="Times New Roman" w:hAnsi="Times New Roman" w:cs="Times New Roman" w:hint="eastAsia"/>
          <w:sz w:val="28"/>
          <w:szCs w:val="28"/>
        </w:rPr>
        <w:t>(</w:t>
      </w:r>
      <w:r w:rsidRPr="006E46A6">
        <w:rPr>
          <w:rFonts w:ascii="Times New Roman" w:hAnsi="Times New Roman" w:cs="Times New Roman"/>
          <w:sz w:val="28"/>
          <w:szCs w:val="28"/>
        </w:rPr>
        <w:t xml:space="preserve">Эндо </w:t>
      </w:r>
      <w:proofErr w:type="spellStart"/>
      <w:r w:rsidRPr="006E46A6">
        <w:rPr>
          <w:rFonts w:ascii="Times New Roman" w:hAnsi="Times New Roman" w:cs="Times New Roman"/>
          <w:sz w:val="28"/>
          <w:szCs w:val="28"/>
        </w:rPr>
        <w:t>Сэидзи</w:t>
      </w:r>
      <w:proofErr w:type="spellEnd"/>
      <w:r>
        <w:rPr>
          <w:rFonts w:ascii="Times New Roman" w:hAnsi="Times New Roman" w:cs="Times New Roman"/>
          <w:sz w:val="28"/>
          <w:szCs w:val="28"/>
        </w:rPr>
        <w:t>)</w:t>
      </w:r>
      <w:r w:rsidRPr="006E46A6">
        <w:rPr>
          <w:rFonts w:ascii="Times New Roman" w:hAnsi="Times New Roman" w:cs="Times New Roman"/>
          <w:sz w:val="28"/>
          <w:szCs w:val="28"/>
        </w:rPr>
        <w:t xml:space="preserve">.  </w:t>
      </w:r>
      <w:r w:rsidRPr="006E46A6">
        <w:rPr>
          <w:rFonts w:ascii="Times New Roman" w:hAnsi="Times New Roman" w:cs="Times New Roman" w:hint="eastAsia"/>
          <w:sz w:val="28"/>
          <w:szCs w:val="28"/>
        </w:rPr>
        <w:t>日米安保と自衛隊</w:t>
      </w:r>
      <w:r w:rsidRPr="006E46A6">
        <w:rPr>
          <w:rFonts w:ascii="Times New Roman" w:hAnsi="Times New Roman" w:cs="Times New Roman" w:hint="eastAsia"/>
          <w:sz w:val="28"/>
          <w:szCs w:val="28"/>
        </w:rPr>
        <w:t xml:space="preserve"> (</w:t>
      </w:r>
      <w:r w:rsidRPr="006E46A6">
        <w:rPr>
          <w:rFonts w:ascii="Times New Roman" w:hAnsi="Times New Roman" w:cs="Times New Roman" w:hint="eastAsia"/>
          <w:sz w:val="28"/>
          <w:szCs w:val="28"/>
        </w:rPr>
        <w:t>シリーズ</w:t>
      </w:r>
      <w:r w:rsidRPr="006E46A6">
        <w:rPr>
          <w:rFonts w:ascii="Times New Roman" w:hAnsi="Times New Roman" w:cs="Times New Roman" w:hint="eastAsia"/>
          <w:sz w:val="28"/>
          <w:szCs w:val="28"/>
        </w:rPr>
        <w:t xml:space="preserve"> </w:t>
      </w:r>
      <w:r w:rsidRPr="006E46A6">
        <w:rPr>
          <w:rFonts w:ascii="Times New Roman" w:hAnsi="Times New Roman" w:cs="Times New Roman" w:hint="eastAsia"/>
          <w:sz w:val="28"/>
          <w:szCs w:val="28"/>
        </w:rPr>
        <w:t>日本の安全保障</w:t>
      </w:r>
      <w:r w:rsidRPr="006E46A6">
        <w:rPr>
          <w:rFonts w:ascii="Times New Roman" w:hAnsi="Times New Roman" w:cs="Times New Roman" w:hint="eastAsia"/>
          <w:sz w:val="28"/>
          <w:szCs w:val="28"/>
        </w:rPr>
        <w:t xml:space="preserve"> </w:t>
      </w:r>
      <w:r w:rsidRPr="006E46A6">
        <w:rPr>
          <w:rFonts w:ascii="Times New Roman" w:hAnsi="Times New Roman" w:cs="Times New Roman" w:hint="eastAsia"/>
          <w:sz w:val="28"/>
          <w:szCs w:val="28"/>
        </w:rPr>
        <w:t>第</w:t>
      </w:r>
      <w:r w:rsidRPr="006E46A6">
        <w:rPr>
          <w:rFonts w:ascii="Times New Roman" w:hAnsi="Times New Roman" w:cs="Times New Roman" w:hint="eastAsia"/>
          <w:sz w:val="28"/>
          <w:szCs w:val="28"/>
        </w:rPr>
        <w:t>2</w:t>
      </w:r>
      <w:r w:rsidRPr="006E46A6">
        <w:rPr>
          <w:rFonts w:ascii="Times New Roman" w:hAnsi="Times New Roman" w:cs="Times New Roman" w:hint="eastAsia"/>
          <w:sz w:val="28"/>
          <w:szCs w:val="28"/>
        </w:rPr>
        <w:t>巻</w:t>
      </w:r>
      <w:r w:rsidRPr="006E46A6">
        <w:rPr>
          <w:rFonts w:ascii="Times New Roman" w:hAnsi="Times New Roman" w:cs="Times New Roman" w:hint="eastAsia"/>
          <w:sz w:val="28"/>
          <w:szCs w:val="28"/>
        </w:rPr>
        <w:t xml:space="preserve">) </w:t>
      </w:r>
      <w:r w:rsidRPr="006E46A6">
        <w:rPr>
          <w:rFonts w:ascii="Times New Roman" w:hAnsi="Times New Roman" w:cs="Times New Roman"/>
          <w:sz w:val="28"/>
          <w:szCs w:val="28"/>
        </w:rPr>
        <w:t>Японо-американский договор безопасности и силы самообороны  (Безопасность Японии, том 2)</w:t>
      </w:r>
      <w:r>
        <w:rPr>
          <w:rFonts w:ascii="Times New Roman" w:hAnsi="Times New Roman" w:cs="Times New Roman"/>
          <w:sz w:val="28"/>
          <w:szCs w:val="28"/>
        </w:rPr>
        <w:t>)</w:t>
      </w:r>
      <w:r w:rsidRPr="006E46A6">
        <w:rPr>
          <w:rFonts w:ascii="Times New Roman" w:hAnsi="Times New Roman" w:cs="Times New Roman"/>
          <w:sz w:val="28"/>
          <w:szCs w:val="28"/>
        </w:rPr>
        <w:t xml:space="preserve">. </w:t>
      </w:r>
      <w:proofErr w:type="gramStart"/>
      <w:r w:rsidRPr="006E46A6">
        <w:rPr>
          <w:rFonts w:ascii="Times New Roman" w:hAnsi="Times New Roman" w:cs="Times New Roman"/>
          <w:sz w:val="28"/>
          <w:szCs w:val="28"/>
        </w:rPr>
        <w:t>—</w:t>
      </w:r>
      <w:r>
        <w:rPr>
          <w:rFonts w:ascii="Times New Roman" w:hAnsi="Times New Roman" w:cs="Times New Roman"/>
          <w:sz w:val="28"/>
          <w:szCs w:val="28"/>
        </w:rPr>
        <w:t xml:space="preserve"> </w:t>
      </w:r>
      <w:r w:rsidRPr="006E46A6">
        <w:rPr>
          <w:rFonts w:ascii="Times New Roman" w:hAnsi="Times New Roman" w:cs="Times New Roman" w:hint="eastAsia"/>
          <w:sz w:val="28"/>
          <w:szCs w:val="28"/>
        </w:rPr>
        <w:t>東京</w:t>
      </w:r>
      <w:r>
        <w:rPr>
          <w:rFonts w:ascii="Times New Roman" w:hAnsi="Times New Roman" w:cs="Times New Roman"/>
          <w:sz w:val="28"/>
          <w:szCs w:val="28"/>
        </w:rPr>
        <w:t>.</w:t>
      </w:r>
      <w:r w:rsidRPr="006E46A6">
        <w:rPr>
          <w:rFonts w:ascii="Times New Roman" w:hAnsi="Times New Roman" w:cs="Times New Roman" w:hint="eastAsia"/>
          <w:sz w:val="28"/>
          <w:szCs w:val="28"/>
        </w:rPr>
        <w:t xml:space="preserve"> </w:t>
      </w:r>
      <w:r w:rsidRPr="006E46A6">
        <w:rPr>
          <w:rFonts w:ascii="Times New Roman" w:hAnsi="Times New Roman" w:cs="Times New Roman" w:hint="eastAsia"/>
          <w:sz w:val="28"/>
          <w:szCs w:val="28"/>
        </w:rPr>
        <w:t>岩波書店、</w:t>
      </w:r>
      <w:r w:rsidRPr="006E46A6">
        <w:rPr>
          <w:rFonts w:ascii="Times New Roman" w:hAnsi="Times New Roman" w:cs="Times New Roman" w:hint="eastAsia"/>
          <w:sz w:val="28"/>
          <w:szCs w:val="28"/>
        </w:rPr>
        <w:t>2015</w:t>
      </w:r>
      <w:r>
        <w:rPr>
          <w:rFonts w:ascii="Times New Roman" w:hAnsi="Times New Roman" w:cs="Times New Roman"/>
          <w:sz w:val="28"/>
          <w:szCs w:val="28"/>
        </w:rPr>
        <w:t>. —</w:t>
      </w:r>
      <w:r w:rsidRPr="006E46A6">
        <w:rPr>
          <w:rFonts w:ascii="Times New Roman" w:hAnsi="Times New Roman" w:cs="Times New Roman" w:hint="eastAsia"/>
          <w:sz w:val="28"/>
          <w:szCs w:val="28"/>
        </w:rPr>
        <w:t xml:space="preserve"> 304</w:t>
      </w:r>
      <w:r w:rsidRPr="006E46A6">
        <w:rPr>
          <w:rFonts w:ascii="Times New Roman" w:hAnsi="Times New Roman" w:cs="Times New Roman" w:hint="eastAsia"/>
          <w:sz w:val="28"/>
          <w:szCs w:val="28"/>
        </w:rPr>
        <w:t>ページ</w:t>
      </w:r>
      <w:r>
        <w:rPr>
          <w:rFonts w:ascii="Times New Roman" w:hAnsi="Times New Roman" w:cs="Times New Roman"/>
          <w:sz w:val="28"/>
          <w:szCs w:val="28"/>
        </w:rPr>
        <w:t>(</w:t>
      </w:r>
      <w:r w:rsidRPr="006E46A6">
        <w:rPr>
          <w:rFonts w:ascii="Times New Roman" w:hAnsi="Times New Roman" w:cs="Times New Roman"/>
          <w:sz w:val="28"/>
          <w:szCs w:val="28"/>
        </w:rPr>
        <w:t>Токио:</w:t>
      </w:r>
      <w:proofErr w:type="gramEnd"/>
      <w:r w:rsidRPr="006E46A6">
        <w:rPr>
          <w:rFonts w:ascii="Times New Roman" w:hAnsi="Times New Roman" w:cs="Times New Roman"/>
          <w:sz w:val="28"/>
          <w:szCs w:val="28"/>
        </w:rPr>
        <w:t xml:space="preserve"> </w:t>
      </w:r>
      <w:proofErr w:type="gramStart"/>
      <w:r w:rsidRPr="006E46A6">
        <w:rPr>
          <w:rFonts w:ascii="Times New Roman" w:hAnsi="Times New Roman" w:cs="Times New Roman"/>
          <w:sz w:val="28"/>
          <w:szCs w:val="28"/>
        </w:rPr>
        <w:t>Иванами, 2015., — 304 с.)</w:t>
      </w:r>
      <w:proofErr w:type="gramEnd"/>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sidRPr="006E46A6">
        <w:rPr>
          <w:rFonts w:ascii="Times New Roman" w:hAnsi="Times New Roman" w:cs="Times New Roman" w:hint="eastAsia"/>
          <w:sz w:val="28"/>
          <w:szCs w:val="28"/>
        </w:rPr>
        <w:t>細谷雄一</w:t>
      </w:r>
      <w:r>
        <w:rPr>
          <w:rFonts w:ascii="Times New Roman" w:hAnsi="Times New Roman" w:cs="Times New Roman"/>
          <w:sz w:val="28"/>
          <w:szCs w:val="28"/>
        </w:rPr>
        <w:t xml:space="preserve"> </w:t>
      </w:r>
      <w:r w:rsidRPr="006E46A6">
        <w:rPr>
          <w:rFonts w:ascii="Times New Roman" w:hAnsi="Times New Roman" w:cs="Times New Roman"/>
          <w:sz w:val="28"/>
          <w:szCs w:val="28"/>
        </w:rPr>
        <w:t>(</w:t>
      </w:r>
      <w:proofErr w:type="spellStart"/>
      <w:r w:rsidRPr="006E46A6">
        <w:rPr>
          <w:rFonts w:ascii="Times New Roman" w:hAnsi="Times New Roman" w:cs="Times New Roman"/>
          <w:sz w:val="28"/>
          <w:szCs w:val="28"/>
        </w:rPr>
        <w:t>Хосоя</w:t>
      </w:r>
      <w:proofErr w:type="spellEnd"/>
      <w:r w:rsidRPr="006E46A6">
        <w:rPr>
          <w:rFonts w:ascii="Times New Roman" w:hAnsi="Times New Roman" w:cs="Times New Roman"/>
          <w:sz w:val="28"/>
          <w:szCs w:val="28"/>
        </w:rPr>
        <w:t xml:space="preserve">　</w:t>
      </w:r>
      <w:proofErr w:type="spellStart"/>
      <w:r w:rsidRPr="006E46A6">
        <w:rPr>
          <w:rFonts w:ascii="Times New Roman" w:hAnsi="Times New Roman" w:cs="Times New Roman"/>
          <w:sz w:val="28"/>
          <w:szCs w:val="28"/>
        </w:rPr>
        <w:t>Юуйти</w:t>
      </w:r>
      <w:proofErr w:type="spellEnd"/>
      <w:r>
        <w:rPr>
          <w:rFonts w:ascii="Times New Roman" w:hAnsi="Times New Roman" w:cs="Times New Roman"/>
          <w:sz w:val="28"/>
          <w:szCs w:val="28"/>
        </w:rPr>
        <w:t>)</w:t>
      </w:r>
      <w:r w:rsidRPr="006E46A6">
        <w:rPr>
          <w:rFonts w:ascii="Times New Roman" w:hAnsi="Times New Roman" w:cs="Times New Roman"/>
          <w:sz w:val="28"/>
          <w:szCs w:val="28"/>
        </w:rPr>
        <w:t>.</w:t>
      </w:r>
      <w:r>
        <w:rPr>
          <w:rFonts w:ascii="Times New Roman" w:hAnsi="Times New Roman" w:cs="Times New Roman"/>
          <w:sz w:val="28"/>
          <w:szCs w:val="28"/>
        </w:rPr>
        <w:t xml:space="preserve"> </w:t>
      </w:r>
      <w:r w:rsidRPr="006E46A6">
        <w:rPr>
          <w:rFonts w:ascii="Times New Roman" w:hAnsi="Times New Roman" w:cs="Times New Roman"/>
          <w:sz w:val="28"/>
          <w:szCs w:val="28"/>
        </w:rPr>
        <w:t>安保論争</w:t>
      </w:r>
      <w:r>
        <w:rPr>
          <w:rFonts w:ascii="Times New Roman" w:hAnsi="Times New Roman" w:cs="Times New Roman"/>
          <w:sz w:val="28"/>
          <w:szCs w:val="28"/>
        </w:rPr>
        <w:t xml:space="preserve"> (</w:t>
      </w:r>
      <w:r w:rsidRPr="006E46A6">
        <w:rPr>
          <w:rFonts w:ascii="Times New Roman" w:hAnsi="Times New Roman" w:cs="Times New Roman"/>
          <w:sz w:val="28"/>
          <w:szCs w:val="28"/>
        </w:rPr>
        <w:t>Споры о безопасности</w:t>
      </w:r>
      <w:r>
        <w:rPr>
          <w:rFonts w:ascii="Times New Roman" w:hAnsi="Times New Roman" w:cs="Times New Roman"/>
          <w:sz w:val="28"/>
          <w:szCs w:val="28"/>
        </w:rPr>
        <w:t>)</w:t>
      </w:r>
      <w:r w:rsidRPr="006E46A6">
        <w:rPr>
          <w:rFonts w:ascii="Times New Roman" w:hAnsi="Times New Roman" w:cs="Times New Roman"/>
          <w:sz w:val="28"/>
          <w:szCs w:val="28"/>
        </w:rPr>
        <w:t xml:space="preserve">. </w:t>
      </w:r>
      <w:proofErr w:type="gramStart"/>
      <w:r w:rsidRPr="006E46A6">
        <w:rPr>
          <w:rFonts w:ascii="Times New Roman" w:hAnsi="Times New Roman" w:cs="Times New Roman"/>
          <w:sz w:val="28"/>
          <w:szCs w:val="28"/>
        </w:rPr>
        <w:t xml:space="preserve">— </w:t>
      </w:r>
      <w:r w:rsidRPr="006E46A6">
        <w:rPr>
          <w:rFonts w:ascii="Times New Roman" w:hAnsi="Times New Roman" w:cs="Times New Roman"/>
          <w:sz w:val="28"/>
          <w:szCs w:val="28"/>
        </w:rPr>
        <w:t>東京</w:t>
      </w:r>
      <w:r w:rsidRPr="006E46A6">
        <w:rPr>
          <w:rFonts w:ascii="Times New Roman" w:hAnsi="Times New Roman" w:cs="Times New Roman"/>
          <w:sz w:val="28"/>
          <w:szCs w:val="28"/>
        </w:rPr>
        <w:t xml:space="preserve">: </w:t>
      </w:r>
      <w:r w:rsidRPr="006E46A6">
        <w:rPr>
          <w:rFonts w:ascii="Times New Roman" w:hAnsi="Times New Roman" w:cs="Times New Roman"/>
          <w:sz w:val="28"/>
          <w:szCs w:val="28"/>
        </w:rPr>
        <w:t>筑摩書房、</w:t>
      </w:r>
      <w:r w:rsidRPr="006E46A6">
        <w:rPr>
          <w:rFonts w:ascii="Times New Roman" w:hAnsi="Times New Roman" w:cs="Times New Roman"/>
          <w:sz w:val="28"/>
          <w:szCs w:val="28"/>
        </w:rPr>
        <w:t>2016</w:t>
      </w:r>
      <w:r w:rsidRPr="006E46A6">
        <w:rPr>
          <w:rFonts w:ascii="Times New Roman" w:hAnsi="Times New Roman" w:cs="Times New Roman"/>
          <w:sz w:val="28"/>
          <w:szCs w:val="28"/>
        </w:rPr>
        <w:t>。</w:t>
      </w:r>
      <w:r w:rsidRPr="006E46A6">
        <w:rPr>
          <w:rFonts w:ascii="Times New Roman" w:hAnsi="Times New Roman" w:cs="Times New Roman"/>
          <w:sz w:val="28"/>
          <w:szCs w:val="28"/>
        </w:rPr>
        <w:t>—  279</w:t>
      </w:r>
      <w:r w:rsidRPr="006E46A6">
        <w:rPr>
          <w:rFonts w:ascii="Times New Roman" w:hAnsi="Times New Roman" w:cs="Times New Roman"/>
          <w:sz w:val="28"/>
          <w:szCs w:val="28"/>
        </w:rPr>
        <w:t>ページ</w:t>
      </w:r>
      <w:r>
        <w:rPr>
          <w:rFonts w:ascii="Times New Roman" w:hAnsi="Times New Roman" w:cs="Times New Roman"/>
          <w:sz w:val="28"/>
          <w:szCs w:val="28"/>
        </w:rPr>
        <w:t xml:space="preserve"> (</w:t>
      </w:r>
      <w:r w:rsidRPr="006E46A6">
        <w:rPr>
          <w:rFonts w:ascii="Times New Roman" w:hAnsi="Times New Roman" w:cs="Times New Roman"/>
          <w:sz w:val="28"/>
          <w:szCs w:val="28"/>
        </w:rPr>
        <w:t>Токио:</w:t>
      </w:r>
      <w:proofErr w:type="gramEnd"/>
      <w:r w:rsidRPr="006E46A6">
        <w:rPr>
          <w:rFonts w:ascii="Times New Roman" w:hAnsi="Times New Roman" w:cs="Times New Roman"/>
          <w:sz w:val="28"/>
          <w:szCs w:val="28"/>
        </w:rPr>
        <w:t xml:space="preserve">  </w:t>
      </w:r>
      <w:proofErr w:type="spellStart"/>
      <w:proofErr w:type="gramStart"/>
      <w:r w:rsidRPr="006E46A6">
        <w:rPr>
          <w:rFonts w:ascii="Times New Roman" w:hAnsi="Times New Roman" w:cs="Times New Roman"/>
          <w:sz w:val="28"/>
          <w:szCs w:val="28"/>
        </w:rPr>
        <w:t>Тикума</w:t>
      </w:r>
      <w:proofErr w:type="spellEnd"/>
      <w:r w:rsidRPr="006E46A6">
        <w:rPr>
          <w:rFonts w:ascii="Times New Roman" w:hAnsi="Times New Roman" w:cs="Times New Roman"/>
          <w:sz w:val="28"/>
          <w:szCs w:val="28"/>
        </w:rPr>
        <w:t>, 2016. — 279 с.)</w:t>
      </w:r>
      <w:proofErr w:type="gramEnd"/>
    </w:p>
    <w:p w:rsidR="00AD4487" w:rsidRDefault="00AD4487" w:rsidP="00AD4487">
      <w:pPr>
        <w:pStyle w:val="afc"/>
        <w:spacing w:after="0" w:line="360" w:lineRule="auto"/>
        <w:ind w:left="357"/>
        <w:jc w:val="both"/>
        <w:rPr>
          <w:rFonts w:ascii="Times New Roman" w:hAnsi="Times New Roman" w:cs="Times New Roman"/>
          <w:sz w:val="28"/>
          <w:szCs w:val="28"/>
        </w:rPr>
      </w:pPr>
    </w:p>
    <w:p w:rsidR="00AD4487" w:rsidRPr="00C05346" w:rsidRDefault="00AD4487" w:rsidP="00AD4487">
      <w:pPr>
        <w:pStyle w:val="afc"/>
        <w:spacing w:after="0" w:line="360" w:lineRule="auto"/>
        <w:ind w:left="357"/>
        <w:jc w:val="center"/>
        <w:rPr>
          <w:rFonts w:ascii="Times New Roman" w:hAnsi="Times New Roman" w:cs="Times New Roman"/>
          <w:b/>
          <w:i/>
          <w:sz w:val="28"/>
          <w:szCs w:val="28"/>
        </w:rPr>
      </w:pPr>
      <w:r w:rsidRPr="00C05346">
        <w:rPr>
          <w:rFonts w:ascii="Times New Roman" w:hAnsi="Times New Roman" w:cs="Times New Roman"/>
          <w:b/>
          <w:i/>
          <w:sz w:val="28"/>
          <w:szCs w:val="28"/>
        </w:rPr>
        <w:t>Ресурсы сети Интернет</w:t>
      </w:r>
    </w:p>
    <w:p w:rsidR="00AD4487" w:rsidRDefault="00AD4487" w:rsidP="00AD4487">
      <w:pPr>
        <w:pStyle w:val="afc"/>
        <w:spacing w:after="0" w:line="360" w:lineRule="auto"/>
        <w:rPr>
          <w:rFonts w:ascii="Times New Roman" w:hAnsi="Times New Roman" w:cs="Times New Roman"/>
          <w:sz w:val="28"/>
          <w:szCs w:val="28"/>
        </w:rPr>
      </w:pPr>
    </w:p>
    <w:p w:rsidR="00AD4487" w:rsidRPr="00C05346" w:rsidRDefault="00AD4487" w:rsidP="00AD4487">
      <w:pPr>
        <w:pStyle w:val="afc"/>
        <w:spacing w:after="0" w:line="360" w:lineRule="auto"/>
        <w:ind w:left="357"/>
        <w:rPr>
          <w:rFonts w:ascii="Times New Roman" w:hAnsi="Times New Roman" w:cs="Times New Roman"/>
          <w:b/>
          <w:i/>
          <w:sz w:val="28"/>
          <w:szCs w:val="28"/>
        </w:rPr>
      </w:pPr>
      <w:r w:rsidRPr="00C05346">
        <w:rPr>
          <w:rFonts w:ascii="Times New Roman" w:hAnsi="Times New Roman" w:cs="Times New Roman"/>
          <w:b/>
          <w:i/>
          <w:sz w:val="28"/>
          <w:szCs w:val="28"/>
        </w:rPr>
        <w:t>Сайты на английском языке:</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sidRPr="00A43E3E">
        <w:rPr>
          <w:rFonts w:ascii="Times New Roman" w:hAnsi="Times New Roman" w:cs="Times New Roman"/>
          <w:sz w:val="28"/>
          <w:szCs w:val="28"/>
          <w:lang w:val="en-US"/>
        </w:rPr>
        <w:t xml:space="preserve">Japan Security Watch. The Japanese Election, the LDP’s Manifesto, and Defense. </w:t>
      </w:r>
      <w:r w:rsidRPr="00A43E3E">
        <w:rPr>
          <w:rFonts w:ascii="Times New Roman" w:hAnsi="Times New Roman" w:cs="Times New Roman"/>
          <w:sz w:val="28"/>
          <w:szCs w:val="28"/>
        </w:rPr>
        <w:t xml:space="preserve">[Электронный ресурс] </w:t>
      </w:r>
      <w:r w:rsidRPr="00A43E3E">
        <w:rPr>
          <w:rFonts w:ascii="Times New Roman" w:hAnsi="Times New Roman" w:cs="Times New Roman"/>
          <w:sz w:val="28"/>
          <w:szCs w:val="28"/>
          <w:lang w:val="en-US"/>
        </w:rPr>
        <w:t>URL</w:t>
      </w:r>
      <w:r w:rsidRPr="00A43E3E">
        <w:rPr>
          <w:rFonts w:ascii="Times New Roman" w:hAnsi="Times New Roman" w:cs="Times New Roman"/>
          <w:sz w:val="28"/>
          <w:szCs w:val="28"/>
        </w:rPr>
        <w:t xml:space="preserve">: </w:t>
      </w:r>
      <w:r w:rsidRPr="00A43E3E">
        <w:rPr>
          <w:rFonts w:ascii="Times New Roman" w:hAnsi="Times New Roman" w:cs="Times New Roman"/>
          <w:sz w:val="28"/>
          <w:szCs w:val="28"/>
          <w:lang w:val="en-US"/>
        </w:rPr>
        <w:t>http</w:t>
      </w:r>
      <w:r w:rsidRPr="00A43E3E">
        <w:rPr>
          <w:rFonts w:ascii="Times New Roman" w:hAnsi="Times New Roman" w:cs="Times New Roman"/>
          <w:sz w:val="28"/>
          <w:szCs w:val="28"/>
        </w:rPr>
        <w:t>://</w:t>
      </w:r>
      <w:proofErr w:type="spellStart"/>
      <w:r w:rsidRPr="00A43E3E">
        <w:rPr>
          <w:rFonts w:ascii="Times New Roman" w:hAnsi="Times New Roman" w:cs="Times New Roman"/>
          <w:sz w:val="28"/>
          <w:szCs w:val="28"/>
          <w:lang w:val="en-US"/>
        </w:rPr>
        <w:t>jsw</w:t>
      </w:r>
      <w:proofErr w:type="spellEnd"/>
      <w:r w:rsidRPr="00A43E3E">
        <w:rPr>
          <w:rFonts w:ascii="Times New Roman" w:hAnsi="Times New Roman" w:cs="Times New Roman"/>
          <w:sz w:val="28"/>
          <w:szCs w:val="28"/>
        </w:rPr>
        <w:t>.</w:t>
      </w:r>
      <w:proofErr w:type="spellStart"/>
      <w:r w:rsidRPr="00A43E3E">
        <w:rPr>
          <w:rFonts w:ascii="Times New Roman" w:hAnsi="Times New Roman" w:cs="Times New Roman"/>
          <w:sz w:val="28"/>
          <w:szCs w:val="28"/>
          <w:lang w:val="en-US"/>
        </w:rPr>
        <w:t>newpacificinstitute</w:t>
      </w:r>
      <w:proofErr w:type="spellEnd"/>
      <w:r w:rsidRPr="00A43E3E">
        <w:rPr>
          <w:rFonts w:ascii="Times New Roman" w:hAnsi="Times New Roman" w:cs="Times New Roman"/>
          <w:sz w:val="28"/>
          <w:szCs w:val="28"/>
        </w:rPr>
        <w:t>.</w:t>
      </w:r>
      <w:r w:rsidRPr="00A43E3E">
        <w:rPr>
          <w:rFonts w:ascii="Times New Roman" w:hAnsi="Times New Roman" w:cs="Times New Roman"/>
          <w:sz w:val="28"/>
          <w:szCs w:val="28"/>
          <w:lang w:val="en-US"/>
        </w:rPr>
        <w:t>org</w:t>
      </w:r>
      <w:r w:rsidRPr="00A43E3E">
        <w:rPr>
          <w:rFonts w:ascii="Times New Roman" w:hAnsi="Times New Roman" w:cs="Times New Roman"/>
          <w:sz w:val="28"/>
          <w:szCs w:val="28"/>
        </w:rPr>
        <w:t>/?</w:t>
      </w:r>
      <w:r w:rsidRPr="00A43E3E">
        <w:rPr>
          <w:rFonts w:ascii="Times New Roman" w:hAnsi="Times New Roman" w:cs="Times New Roman"/>
          <w:sz w:val="28"/>
          <w:szCs w:val="28"/>
          <w:lang w:val="en-US"/>
        </w:rPr>
        <w:t>p</w:t>
      </w:r>
      <w:r w:rsidRPr="00A43E3E">
        <w:rPr>
          <w:rFonts w:ascii="Times New Roman" w:hAnsi="Times New Roman" w:cs="Times New Roman"/>
          <w:sz w:val="28"/>
          <w:szCs w:val="28"/>
        </w:rPr>
        <w:t>=10614 (Дата обращения 01.05.2017)</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A43E3E">
        <w:rPr>
          <w:rFonts w:ascii="Times New Roman" w:hAnsi="Times New Roman" w:cs="Times New Roman"/>
          <w:sz w:val="28"/>
          <w:szCs w:val="28"/>
          <w:lang w:val="en-US"/>
        </w:rPr>
        <w:t>The Japan Times. Abe declares 2020 as goal for new Constitution. 03.05. 2017</w:t>
      </w:r>
    </w:p>
    <w:p w:rsidR="00AD4487" w:rsidRPr="00A43E3E" w:rsidRDefault="00AD4487" w:rsidP="00AD4487">
      <w:pPr>
        <w:pStyle w:val="afc"/>
        <w:numPr>
          <w:ilvl w:val="0"/>
          <w:numId w:val="2"/>
        </w:numPr>
        <w:spacing w:after="0" w:line="360" w:lineRule="auto"/>
        <w:ind w:left="357" w:hanging="357"/>
        <w:jc w:val="both"/>
        <w:rPr>
          <w:rFonts w:ascii="Times New Roman" w:hAnsi="Times New Roman" w:cs="Times New Roman"/>
          <w:sz w:val="28"/>
          <w:szCs w:val="28"/>
          <w:lang w:val="en-US"/>
        </w:rPr>
      </w:pPr>
      <w:r w:rsidRPr="00A43E3E">
        <w:rPr>
          <w:rFonts w:ascii="Times New Roman" w:hAnsi="Times New Roman" w:cs="Times New Roman"/>
          <w:sz w:val="28"/>
          <w:szCs w:val="28"/>
          <w:lang w:val="en-US"/>
        </w:rPr>
        <w:t xml:space="preserve"> The Japan Times. Abe’s constitutional revision push questioned by his own party.  11.05.2017</w:t>
      </w:r>
    </w:p>
    <w:p w:rsidR="00AD4487" w:rsidRPr="00A43E3E" w:rsidRDefault="00AD4487" w:rsidP="00AD4487">
      <w:pPr>
        <w:pStyle w:val="afc"/>
        <w:numPr>
          <w:ilvl w:val="0"/>
          <w:numId w:val="2"/>
        </w:numPr>
        <w:spacing w:after="0" w:line="360" w:lineRule="auto"/>
        <w:ind w:left="357" w:hanging="357"/>
        <w:jc w:val="both"/>
        <w:rPr>
          <w:rFonts w:ascii="Times New Roman" w:hAnsi="Times New Roman" w:cs="Times New Roman"/>
          <w:sz w:val="28"/>
          <w:szCs w:val="28"/>
          <w:lang w:val="en-US"/>
        </w:rPr>
      </w:pPr>
      <w:r w:rsidRPr="00A43E3E">
        <w:rPr>
          <w:rFonts w:ascii="Times New Roman" w:hAnsi="Times New Roman" w:cs="Times New Roman"/>
          <w:sz w:val="28"/>
          <w:szCs w:val="28"/>
          <w:lang w:val="en-US"/>
        </w:rPr>
        <w:t xml:space="preserve"> The Japan Times. Cabinet’s approval rate climbs despite ministerial gaffes, scandal: poll. 23.04.2017</w:t>
      </w:r>
    </w:p>
    <w:p w:rsidR="00AD4487" w:rsidRPr="00A43E3E" w:rsidRDefault="00AD4487" w:rsidP="00AD4487">
      <w:pPr>
        <w:pStyle w:val="afc"/>
        <w:numPr>
          <w:ilvl w:val="0"/>
          <w:numId w:val="2"/>
        </w:numPr>
        <w:spacing w:after="0" w:line="360" w:lineRule="auto"/>
        <w:ind w:left="357" w:hanging="357"/>
        <w:jc w:val="both"/>
        <w:rPr>
          <w:rFonts w:ascii="Times New Roman" w:hAnsi="Times New Roman" w:cs="Times New Roman"/>
          <w:sz w:val="28"/>
          <w:szCs w:val="28"/>
          <w:lang w:val="en-US"/>
        </w:rPr>
      </w:pPr>
      <w:r w:rsidRPr="00A43E3E">
        <w:rPr>
          <w:rFonts w:ascii="Times New Roman" w:hAnsi="Times New Roman" w:cs="Times New Roman"/>
          <w:sz w:val="28"/>
          <w:szCs w:val="28"/>
          <w:lang w:val="en-US"/>
        </w:rPr>
        <w:t xml:space="preserve"> The Japan Times. LDP aims to submit proposals on amending Constitution to Diet early next year, executive says. </w:t>
      </w:r>
      <w:r>
        <w:rPr>
          <w:rFonts w:ascii="Times New Roman" w:hAnsi="Times New Roman" w:cs="Times New Roman"/>
          <w:sz w:val="28"/>
          <w:szCs w:val="28"/>
        </w:rPr>
        <w:t>13.05.2017</w:t>
      </w:r>
    </w:p>
    <w:p w:rsidR="00AD4487" w:rsidRPr="00A43E3E" w:rsidRDefault="00AD4487" w:rsidP="00AD4487">
      <w:pPr>
        <w:pStyle w:val="afc"/>
        <w:numPr>
          <w:ilvl w:val="0"/>
          <w:numId w:val="2"/>
        </w:numPr>
        <w:spacing w:after="0" w:line="360" w:lineRule="auto"/>
        <w:ind w:left="357" w:hanging="357"/>
        <w:jc w:val="both"/>
        <w:rPr>
          <w:rFonts w:ascii="Times New Roman" w:hAnsi="Times New Roman" w:cs="Times New Roman"/>
          <w:sz w:val="28"/>
          <w:szCs w:val="28"/>
          <w:lang w:val="en-US"/>
        </w:rPr>
      </w:pPr>
      <w:r w:rsidRPr="00A43E3E">
        <w:rPr>
          <w:rFonts w:ascii="Times New Roman" w:hAnsi="Times New Roman" w:cs="Times New Roman"/>
          <w:sz w:val="28"/>
          <w:szCs w:val="28"/>
          <w:lang w:val="en-US"/>
        </w:rPr>
        <w:t xml:space="preserve"> The Japan Times. The road to revising the pacifist </w:t>
      </w:r>
      <w:proofErr w:type="gramStart"/>
      <w:r w:rsidRPr="00A43E3E">
        <w:rPr>
          <w:rFonts w:ascii="Times New Roman" w:hAnsi="Times New Roman" w:cs="Times New Roman"/>
          <w:sz w:val="28"/>
          <w:szCs w:val="28"/>
          <w:lang w:val="en-US"/>
        </w:rPr>
        <w:t xml:space="preserve">Constitution  </w:t>
      </w:r>
      <w:r>
        <w:rPr>
          <w:rFonts w:ascii="Times New Roman" w:hAnsi="Times New Roman" w:cs="Times New Roman"/>
          <w:sz w:val="28"/>
          <w:szCs w:val="28"/>
          <w:lang w:val="en-US"/>
        </w:rPr>
        <w:t>11</w:t>
      </w:r>
      <w:r w:rsidRPr="00A43E3E">
        <w:rPr>
          <w:rFonts w:ascii="Times New Roman" w:hAnsi="Times New Roman" w:cs="Times New Roman"/>
          <w:sz w:val="28"/>
          <w:szCs w:val="28"/>
          <w:lang w:val="en-US"/>
        </w:rPr>
        <w:t>.05</w:t>
      </w:r>
      <w:proofErr w:type="gramEnd"/>
      <w:r w:rsidRPr="00A43E3E">
        <w:rPr>
          <w:rFonts w:ascii="Times New Roman" w:hAnsi="Times New Roman" w:cs="Times New Roman"/>
          <w:sz w:val="28"/>
          <w:szCs w:val="28"/>
          <w:lang w:val="en-US"/>
        </w:rPr>
        <w:t>. 2017</w:t>
      </w:r>
    </w:p>
    <w:p w:rsidR="00AD4487" w:rsidRPr="00454C38" w:rsidRDefault="00AD4487" w:rsidP="00454C38">
      <w:pPr>
        <w:pStyle w:val="afc"/>
        <w:numPr>
          <w:ilvl w:val="0"/>
          <w:numId w:val="2"/>
        </w:numPr>
        <w:spacing w:after="0" w:line="360" w:lineRule="auto"/>
        <w:ind w:left="357" w:hanging="357"/>
        <w:jc w:val="both"/>
        <w:rPr>
          <w:rFonts w:ascii="Times New Roman" w:hAnsi="Times New Roman" w:cs="Times New Roman"/>
          <w:sz w:val="28"/>
          <w:szCs w:val="28"/>
        </w:rPr>
      </w:pPr>
      <w:r w:rsidRPr="00A43E3E">
        <w:rPr>
          <w:rFonts w:ascii="Times New Roman" w:hAnsi="Times New Roman" w:cs="Times New Roman"/>
          <w:sz w:val="28"/>
          <w:szCs w:val="28"/>
          <w:lang w:val="en-US"/>
        </w:rPr>
        <w:t xml:space="preserve"> </w:t>
      </w:r>
      <w:proofErr w:type="spellStart"/>
      <w:r w:rsidRPr="00A43E3E">
        <w:rPr>
          <w:rFonts w:ascii="Times New Roman" w:hAnsi="Times New Roman" w:cs="Times New Roman"/>
          <w:sz w:val="28"/>
          <w:szCs w:val="28"/>
          <w:lang w:val="en-US"/>
        </w:rPr>
        <w:t>WorldNews</w:t>
      </w:r>
      <w:proofErr w:type="spellEnd"/>
      <w:r w:rsidRPr="00A43E3E">
        <w:rPr>
          <w:rFonts w:ascii="Times New Roman" w:hAnsi="Times New Roman" w:cs="Times New Roman"/>
          <w:sz w:val="28"/>
          <w:szCs w:val="28"/>
          <w:lang w:val="en-US"/>
        </w:rPr>
        <w:t xml:space="preserve">. Tokyo subway halt for 10 minutes over N Korea scare. </w:t>
      </w:r>
      <w:r w:rsidRPr="00BA7CCE">
        <w:rPr>
          <w:rFonts w:ascii="Times New Roman" w:hAnsi="Times New Roman" w:cs="Times New Roman"/>
          <w:sz w:val="28"/>
          <w:szCs w:val="28"/>
        </w:rPr>
        <w:t>[</w:t>
      </w:r>
      <w:r w:rsidRPr="00A43E3E">
        <w:rPr>
          <w:rFonts w:ascii="Times New Roman" w:hAnsi="Times New Roman" w:cs="Times New Roman"/>
          <w:sz w:val="28"/>
          <w:szCs w:val="28"/>
        </w:rPr>
        <w:t>Электронный</w:t>
      </w:r>
      <w:r w:rsidRPr="00BA7CCE">
        <w:rPr>
          <w:rFonts w:ascii="Times New Roman" w:hAnsi="Times New Roman" w:cs="Times New Roman"/>
          <w:sz w:val="28"/>
          <w:szCs w:val="28"/>
        </w:rPr>
        <w:t xml:space="preserve"> </w:t>
      </w:r>
      <w:r w:rsidRPr="00A43E3E">
        <w:rPr>
          <w:rFonts w:ascii="Times New Roman" w:hAnsi="Times New Roman" w:cs="Times New Roman"/>
          <w:sz w:val="28"/>
          <w:szCs w:val="28"/>
        </w:rPr>
        <w:t>ресурс</w:t>
      </w:r>
      <w:r w:rsidRPr="00BA7CCE">
        <w:rPr>
          <w:rFonts w:ascii="Times New Roman" w:hAnsi="Times New Roman" w:cs="Times New Roman"/>
          <w:sz w:val="28"/>
          <w:szCs w:val="28"/>
        </w:rPr>
        <w:t xml:space="preserve">] </w:t>
      </w:r>
      <w:r w:rsidRPr="00A43E3E">
        <w:rPr>
          <w:rFonts w:ascii="Times New Roman" w:hAnsi="Times New Roman" w:cs="Times New Roman"/>
          <w:sz w:val="28"/>
          <w:szCs w:val="28"/>
          <w:lang w:val="en-US"/>
        </w:rPr>
        <w:t>URL</w:t>
      </w:r>
      <w:r w:rsidRPr="00BA7CCE">
        <w:rPr>
          <w:rFonts w:ascii="Times New Roman" w:hAnsi="Times New Roman" w:cs="Times New Roman"/>
          <w:sz w:val="28"/>
          <w:szCs w:val="28"/>
        </w:rPr>
        <w:t xml:space="preserve">:  </w:t>
      </w:r>
      <w:r w:rsidRPr="00A43E3E">
        <w:rPr>
          <w:rFonts w:ascii="Times New Roman" w:hAnsi="Times New Roman" w:cs="Times New Roman"/>
          <w:sz w:val="28"/>
          <w:szCs w:val="28"/>
          <w:lang w:val="en-US"/>
        </w:rPr>
        <w:t>https</w:t>
      </w:r>
      <w:r w:rsidRPr="00BA7CCE">
        <w:rPr>
          <w:rFonts w:ascii="Times New Roman" w:hAnsi="Times New Roman" w:cs="Times New Roman"/>
          <w:sz w:val="28"/>
          <w:szCs w:val="28"/>
        </w:rPr>
        <w:t>://</w:t>
      </w:r>
      <w:r w:rsidRPr="00A43E3E">
        <w:rPr>
          <w:rFonts w:ascii="Times New Roman" w:hAnsi="Times New Roman" w:cs="Times New Roman"/>
          <w:sz w:val="28"/>
          <w:szCs w:val="28"/>
          <w:lang w:val="en-US"/>
        </w:rPr>
        <w:t>article</w:t>
      </w:r>
      <w:r w:rsidRPr="00BA7CCE">
        <w:rPr>
          <w:rFonts w:ascii="Times New Roman" w:hAnsi="Times New Roman" w:cs="Times New Roman"/>
          <w:sz w:val="28"/>
          <w:szCs w:val="28"/>
        </w:rPr>
        <w:t>.</w:t>
      </w:r>
      <w:proofErr w:type="spellStart"/>
      <w:r w:rsidRPr="00A43E3E">
        <w:rPr>
          <w:rFonts w:ascii="Times New Roman" w:hAnsi="Times New Roman" w:cs="Times New Roman"/>
          <w:sz w:val="28"/>
          <w:szCs w:val="28"/>
          <w:lang w:val="en-US"/>
        </w:rPr>
        <w:t>wn</w:t>
      </w:r>
      <w:proofErr w:type="spellEnd"/>
      <w:r w:rsidRPr="00BA7CCE">
        <w:rPr>
          <w:rFonts w:ascii="Times New Roman" w:hAnsi="Times New Roman" w:cs="Times New Roman"/>
          <w:sz w:val="28"/>
          <w:szCs w:val="28"/>
        </w:rPr>
        <w:t>.</w:t>
      </w:r>
      <w:r w:rsidRPr="00A43E3E">
        <w:rPr>
          <w:rFonts w:ascii="Times New Roman" w:hAnsi="Times New Roman" w:cs="Times New Roman"/>
          <w:sz w:val="28"/>
          <w:szCs w:val="28"/>
          <w:lang w:val="en-US"/>
        </w:rPr>
        <w:t>com</w:t>
      </w:r>
      <w:r w:rsidRPr="00BA7CCE">
        <w:rPr>
          <w:rFonts w:ascii="Times New Roman" w:hAnsi="Times New Roman" w:cs="Times New Roman"/>
          <w:sz w:val="28"/>
          <w:szCs w:val="28"/>
        </w:rPr>
        <w:t>/</w:t>
      </w:r>
      <w:r w:rsidRPr="00A43E3E">
        <w:rPr>
          <w:rFonts w:ascii="Times New Roman" w:hAnsi="Times New Roman" w:cs="Times New Roman"/>
          <w:sz w:val="28"/>
          <w:szCs w:val="28"/>
          <w:lang w:val="en-US"/>
        </w:rPr>
        <w:t>view</w:t>
      </w:r>
      <w:r w:rsidRPr="00BA7CCE">
        <w:rPr>
          <w:rFonts w:ascii="Times New Roman" w:hAnsi="Times New Roman" w:cs="Times New Roman"/>
          <w:sz w:val="28"/>
          <w:szCs w:val="28"/>
        </w:rPr>
        <w:t>/2017/0</w:t>
      </w:r>
      <w:r w:rsidRPr="00A43E3E">
        <w:rPr>
          <w:rFonts w:ascii="Times New Roman" w:hAnsi="Times New Roman" w:cs="Times New Roman"/>
          <w:sz w:val="28"/>
          <w:szCs w:val="28"/>
        </w:rPr>
        <w:t>4/29/Tokyo_subway_halt_for_10_minutes_over_N_Korea_scare/ (Дата обращения 10.05.2017)</w:t>
      </w:r>
    </w:p>
    <w:p w:rsidR="00AD4487" w:rsidRPr="00C05346" w:rsidRDefault="00AD4487" w:rsidP="00AD4487">
      <w:pPr>
        <w:pStyle w:val="afc"/>
        <w:spacing w:after="0" w:line="360" w:lineRule="auto"/>
        <w:ind w:left="357"/>
        <w:rPr>
          <w:rFonts w:ascii="Times New Roman" w:hAnsi="Times New Roman" w:cs="Times New Roman"/>
          <w:b/>
          <w:i/>
          <w:sz w:val="28"/>
          <w:szCs w:val="28"/>
        </w:rPr>
      </w:pPr>
      <w:r w:rsidRPr="00C05346">
        <w:rPr>
          <w:rFonts w:ascii="Times New Roman" w:hAnsi="Times New Roman" w:cs="Times New Roman"/>
          <w:b/>
          <w:i/>
          <w:sz w:val="28"/>
          <w:szCs w:val="28"/>
        </w:rPr>
        <w:t>Сайты на японском языке:</w:t>
      </w:r>
    </w:p>
    <w:p w:rsidR="00AD4487" w:rsidRDefault="00B04CC4"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AD4487">
        <w:rPr>
          <w:rFonts w:ascii="Times New Roman" w:hAnsi="Times New Roman" w:cs="Times New Roman"/>
          <w:sz w:val="28"/>
          <w:szCs w:val="28"/>
        </w:rPr>
        <w:t>防衛庁設置法</w:t>
      </w:r>
      <w:r w:rsidR="00AD4487">
        <w:rPr>
          <w:rFonts w:ascii="Times New Roman" w:hAnsi="Times New Roman" w:cs="Times New Roman"/>
          <w:sz w:val="28"/>
          <w:szCs w:val="28"/>
        </w:rPr>
        <w:t xml:space="preserve"> </w:t>
      </w:r>
      <w:r w:rsidR="00AD4487" w:rsidRPr="00A06848">
        <w:rPr>
          <w:rFonts w:ascii="Times New Roman" w:hAnsi="Times New Roman" w:cs="Times New Roman"/>
          <w:sz w:val="28"/>
          <w:szCs w:val="28"/>
        </w:rPr>
        <w:t>(Закон о создании Управления национальной обороны)</w:t>
      </w:r>
      <w:r w:rsidR="00AD4487">
        <w:rPr>
          <w:rFonts w:ascii="Times New Roman" w:hAnsi="Times New Roman" w:cs="Times New Roman"/>
          <w:sz w:val="28"/>
          <w:szCs w:val="28"/>
        </w:rPr>
        <w:t>.</w:t>
      </w:r>
      <w:r w:rsidR="00AD4487" w:rsidRPr="00A06848">
        <w:rPr>
          <w:rFonts w:ascii="Times New Roman" w:hAnsi="Times New Roman" w:cs="Times New Roman"/>
          <w:sz w:val="28"/>
          <w:szCs w:val="28"/>
        </w:rPr>
        <w:t xml:space="preserve"> </w:t>
      </w:r>
      <w:r w:rsidRPr="00A06848">
        <w:rPr>
          <w:rFonts w:ascii="Times New Roman" w:hAnsi="Times New Roman" w:cs="Times New Roman"/>
          <w:sz w:val="28"/>
          <w:szCs w:val="28"/>
        </w:rPr>
        <w:t>コトバンク</w:t>
      </w:r>
      <w:r w:rsidRPr="00A06848">
        <w:rPr>
          <w:rFonts w:ascii="Times New Roman" w:hAnsi="Times New Roman" w:cs="Times New Roman"/>
          <w:sz w:val="28"/>
          <w:szCs w:val="28"/>
        </w:rPr>
        <w:t>(Энциклопедический поисковый сервис «</w:t>
      </w:r>
      <w:proofErr w:type="spellStart"/>
      <w:r w:rsidRPr="00A06848">
        <w:rPr>
          <w:rFonts w:ascii="Times New Roman" w:hAnsi="Times New Roman" w:cs="Times New Roman"/>
          <w:sz w:val="28"/>
          <w:szCs w:val="28"/>
        </w:rPr>
        <w:t>Котобанку</w:t>
      </w:r>
      <w:proofErr w:type="spellEnd"/>
      <w:r w:rsidRPr="00A06848">
        <w:rPr>
          <w:rFonts w:ascii="Times New Roman" w:hAnsi="Times New Roman" w:cs="Times New Roman"/>
          <w:sz w:val="28"/>
          <w:szCs w:val="28"/>
        </w:rPr>
        <w:t xml:space="preserve">»). </w:t>
      </w:r>
      <w:r w:rsidR="00AD4487" w:rsidRPr="00A06848">
        <w:rPr>
          <w:rFonts w:ascii="Times New Roman" w:hAnsi="Times New Roman" w:cs="Times New Roman"/>
          <w:sz w:val="28"/>
          <w:szCs w:val="28"/>
        </w:rPr>
        <w:t>[Электронный ресурс]</w:t>
      </w:r>
      <w:r w:rsidR="00AD4487" w:rsidRPr="00A06848">
        <w:rPr>
          <w:rFonts w:ascii="Times New Roman" w:hAnsi="Times New Roman" w:cs="Times New Roman" w:hint="eastAsia"/>
          <w:sz w:val="28"/>
          <w:szCs w:val="28"/>
        </w:rPr>
        <w:t xml:space="preserve"> URL: https://kotobank.jp/word/%E9%98%B2%E8%A1%9B%E5%BA%81%E8%A8%AD%E7%BD%AE%E6%B3%95-1413636 </w:t>
      </w:r>
      <w:r w:rsidR="00AD4487" w:rsidRPr="00A06848">
        <w:rPr>
          <w:rFonts w:ascii="Times New Roman" w:hAnsi="Times New Roman" w:cs="Times New Roman"/>
          <w:sz w:val="28"/>
          <w:szCs w:val="28"/>
        </w:rPr>
        <w:t>(Дата обращения 01.04.2017)</w:t>
      </w:r>
      <w:r w:rsidR="00AD4487">
        <w:rPr>
          <w:rFonts w:ascii="Times New Roman" w:hAnsi="Times New Roman" w:cs="Times New Roman"/>
          <w:sz w:val="28"/>
          <w:szCs w:val="28"/>
        </w:rPr>
        <w:t xml:space="preserve"> </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A06848">
        <w:rPr>
          <w:rFonts w:ascii="Times New Roman" w:hAnsi="Times New Roman" w:cs="Times New Roman" w:hint="eastAsia"/>
          <w:sz w:val="28"/>
          <w:szCs w:val="28"/>
        </w:rPr>
        <w:t>山本健太郎</w:t>
      </w:r>
      <w:r w:rsidR="00B04CC4">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A06848">
        <w:rPr>
          <w:rFonts w:ascii="Times New Roman" w:hAnsi="Times New Roman" w:cs="Times New Roman"/>
          <w:sz w:val="28"/>
          <w:szCs w:val="28"/>
        </w:rPr>
        <w:t>Ямамот</w:t>
      </w:r>
      <w:r w:rsidR="00B04CC4">
        <w:rPr>
          <w:rFonts w:ascii="Times New Roman" w:hAnsi="Times New Roman" w:cs="Times New Roman"/>
          <w:sz w:val="28"/>
          <w:szCs w:val="28"/>
        </w:rPr>
        <w:t>о</w:t>
      </w:r>
      <w:proofErr w:type="spellEnd"/>
      <w:r w:rsidR="00B04CC4">
        <w:rPr>
          <w:rFonts w:ascii="Times New Roman" w:hAnsi="Times New Roman" w:cs="Times New Roman"/>
          <w:sz w:val="28"/>
          <w:szCs w:val="28"/>
        </w:rPr>
        <w:t xml:space="preserve"> </w:t>
      </w:r>
      <w:proofErr w:type="spellStart"/>
      <w:r w:rsidR="00B04CC4">
        <w:rPr>
          <w:rFonts w:ascii="Times New Roman" w:hAnsi="Times New Roman" w:cs="Times New Roman"/>
          <w:sz w:val="28"/>
          <w:szCs w:val="28"/>
        </w:rPr>
        <w:t>Кэ</w:t>
      </w:r>
      <w:r w:rsidRPr="00A06848">
        <w:rPr>
          <w:rFonts w:ascii="Times New Roman" w:hAnsi="Times New Roman" w:cs="Times New Roman"/>
          <w:sz w:val="28"/>
          <w:szCs w:val="28"/>
        </w:rPr>
        <w:t>нтаро</w:t>
      </w:r>
      <w:proofErr w:type="spellEnd"/>
      <w:r>
        <w:rPr>
          <w:rFonts w:ascii="Times New Roman" w:hAnsi="Times New Roman" w:cs="Times New Roman"/>
          <w:sz w:val="28"/>
          <w:szCs w:val="28"/>
        </w:rPr>
        <w:t>)</w:t>
      </w:r>
      <w:r w:rsidRPr="00A06848">
        <w:rPr>
          <w:rFonts w:ascii="Times New Roman" w:hAnsi="Times New Roman" w:cs="Times New Roman"/>
          <w:sz w:val="28"/>
          <w:szCs w:val="28"/>
        </w:rPr>
        <w:t>.</w:t>
      </w:r>
      <w:r>
        <w:rPr>
          <w:rFonts w:ascii="Times New Roman" w:hAnsi="Times New Roman" w:cs="Times New Roman"/>
          <w:sz w:val="28"/>
          <w:szCs w:val="28"/>
        </w:rPr>
        <w:t xml:space="preserve"> </w:t>
      </w:r>
      <w:r w:rsidRPr="00A06848">
        <w:rPr>
          <w:rFonts w:ascii="Times New Roman" w:hAnsi="Times New Roman" w:cs="Times New Roman"/>
          <w:sz w:val="28"/>
          <w:szCs w:val="28"/>
        </w:rPr>
        <w:t>戦後日本の安全保障法制の展開と世論</w:t>
      </w:r>
      <w:r w:rsidRPr="00A06848">
        <w:rPr>
          <w:rFonts w:ascii="Times New Roman" w:hAnsi="Times New Roman" w:cs="Times New Roman"/>
          <w:sz w:val="28"/>
          <w:szCs w:val="28"/>
        </w:rPr>
        <w:t>(Развитие послевоенн</w:t>
      </w:r>
      <w:r w:rsidR="00621CE5">
        <w:rPr>
          <w:rFonts w:ascii="Times New Roman" w:hAnsi="Times New Roman" w:cs="Times New Roman"/>
          <w:sz w:val="28"/>
          <w:szCs w:val="28"/>
        </w:rPr>
        <w:t>ого</w:t>
      </w:r>
      <w:r w:rsidRPr="00A06848">
        <w:rPr>
          <w:rFonts w:ascii="Times New Roman" w:hAnsi="Times New Roman" w:cs="Times New Roman"/>
          <w:sz w:val="28"/>
          <w:szCs w:val="28"/>
        </w:rPr>
        <w:t xml:space="preserve"> законодательств</w:t>
      </w:r>
      <w:r w:rsidR="00621CE5">
        <w:rPr>
          <w:rFonts w:ascii="Times New Roman" w:hAnsi="Times New Roman" w:cs="Times New Roman"/>
          <w:sz w:val="28"/>
          <w:szCs w:val="28"/>
        </w:rPr>
        <w:t>а</w:t>
      </w:r>
      <w:r w:rsidRPr="00A06848">
        <w:rPr>
          <w:rFonts w:ascii="Times New Roman" w:hAnsi="Times New Roman" w:cs="Times New Roman"/>
          <w:sz w:val="28"/>
          <w:szCs w:val="28"/>
        </w:rPr>
        <w:t xml:space="preserve"> о безопасности Японии и </w:t>
      </w:r>
      <w:r w:rsidRPr="00A06848">
        <w:rPr>
          <w:rFonts w:ascii="Times New Roman" w:hAnsi="Times New Roman" w:cs="Times New Roman"/>
          <w:sz w:val="28"/>
          <w:szCs w:val="28"/>
        </w:rPr>
        <w:lastRenderedPageBreak/>
        <w:t xml:space="preserve">общественное мнение). </w:t>
      </w:r>
      <w:proofErr w:type="gramStart"/>
      <w:r w:rsidRPr="00A06848">
        <w:rPr>
          <w:rFonts w:ascii="Times New Roman" w:hAnsi="Times New Roman" w:cs="Times New Roman"/>
          <w:sz w:val="28"/>
          <w:szCs w:val="28"/>
        </w:rPr>
        <w:t xml:space="preserve">//  </w:t>
      </w:r>
      <w:r w:rsidRPr="00A06848">
        <w:rPr>
          <w:rFonts w:ascii="Times New Roman" w:hAnsi="Times New Roman" w:cs="Times New Roman"/>
          <w:sz w:val="28"/>
          <w:szCs w:val="28"/>
        </w:rPr>
        <w:t>国立国会図書館。調査及び立法考査局。外交防衛課。</w:t>
      </w:r>
      <w:r w:rsidRPr="00A06848">
        <w:rPr>
          <w:rFonts w:ascii="Times New Roman" w:hAnsi="Times New Roman" w:cs="Times New Roman"/>
          <w:sz w:val="28"/>
          <w:szCs w:val="28"/>
        </w:rPr>
        <w:t>(Библиотека Национального парламента.</w:t>
      </w:r>
      <w:proofErr w:type="gramEnd"/>
      <w:r w:rsidRPr="00A06848">
        <w:rPr>
          <w:rFonts w:ascii="Times New Roman" w:hAnsi="Times New Roman" w:cs="Times New Roman"/>
          <w:sz w:val="28"/>
          <w:szCs w:val="28"/>
        </w:rPr>
        <w:t xml:space="preserve"> Департамент исследования и рассмотрения законодательств. </w:t>
      </w:r>
      <w:proofErr w:type="gramStart"/>
      <w:r w:rsidRPr="00A06848">
        <w:rPr>
          <w:rFonts w:ascii="Times New Roman" w:hAnsi="Times New Roman" w:cs="Times New Roman"/>
          <w:sz w:val="28"/>
          <w:szCs w:val="28"/>
        </w:rPr>
        <w:t>О</w:t>
      </w:r>
      <w:r>
        <w:rPr>
          <w:rFonts w:ascii="Times New Roman" w:hAnsi="Times New Roman" w:cs="Times New Roman"/>
          <w:sz w:val="28"/>
          <w:szCs w:val="28"/>
        </w:rPr>
        <w:t>тдел внешней политики и обороны</w:t>
      </w:r>
      <w:r w:rsidRPr="00A06848">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06848">
        <w:rPr>
          <w:rFonts w:ascii="Times New Roman" w:hAnsi="Times New Roman" w:cs="Times New Roman"/>
          <w:sz w:val="28"/>
          <w:szCs w:val="28"/>
        </w:rPr>
        <w:t>[Электронный ресурс] URL: http://dl.ndl.go.jp/view/download/digidepo_9957299_po_078304.pdf?contentNo=1&amp;alternativeNo= (Дата обращения 10.05.2017)</w:t>
      </w:r>
    </w:p>
    <w:p w:rsidR="00AD4487"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A06848">
        <w:rPr>
          <w:rFonts w:ascii="Times New Roman" w:hAnsi="Times New Roman" w:cs="Times New Roman" w:hint="eastAsia"/>
          <w:sz w:val="28"/>
          <w:szCs w:val="28"/>
        </w:rPr>
        <w:t>柳沢遊</w:t>
      </w:r>
      <w:r>
        <w:rPr>
          <w:rFonts w:ascii="Times New Roman" w:hAnsi="Times New Roman" w:cs="Times New Roman"/>
          <w:sz w:val="28"/>
          <w:szCs w:val="28"/>
        </w:rPr>
        <w:t xml:space="preserve"> </w:t>
      </w:r>
      <w:r w:rsidRPr="00A06848">
        <w:rPr>
          <w:rFonts w:ascii="Times New Roman" w:hAnsi="Times New Roman" w:cs="Times New Roman"/>
          <w:sz w:val="28"/>
          <w:szCs w:val="28"/>
        </w:rPr>
        <w:t>(</w:t>
      </w:r>
      <w:proofErr w:type="spellStart"/>
      <w:r w:rsidRPr="00A06848">
        <w:rPr>
          <w:rFonts w:ascii="Times New Roman" w:hAnsi="Times New Roman" w:cs="Times New Roman"/>
          <w:sz w:val="28"/>
          <w:szCs w:val="28"/>
        </w:rPr>
        <w:t>Янагисава</w:t>
      </w:r>
      <w:proofErr w:type="spellEnd"/>
      <w:r w:rsidRPr="00A06848">
        <w:rPr>
          <w:rFonts w:ascii="Times New Roman" w:hAnsi="Times New Roman" w:cs="Times New Roman"/>
          <w:sz w:val="28"/>
          <w:szCs w:val="28"/>
        </w:rPr>
        <w:t xml:space="preserve"> </w:t>
      </w:r>
      <w:proofErr w:type="spellStart"/>
      <w:r w:rsidRPr="00A06848">
        <w:rPr>
          <w:rFonts w:ascii="Times New Roman" w:hAnsi="Times New Roman" w:cs="Times New Roman"/>
          <w:sz w:val="28"/>
          <w:szCs w:val="28"/>
        </w:rPr>
        <w:t>Асобу</w:t>
      </w:r>
      <w:proofErr w:type="spellEnd"/>
      <w:r>
        <w:rPr>
          <w:rFonts w:ascii="Times New Roman" w:hAnsi="Times New Roman" w:cs="Times New Roman"/>
          <w:sz w:val="28"/>
          <w:szCs w:val="28"/>
        </w:rPr>
        <w:t>)</w:t>
      </w:r>
      <w:r w:rsidRPr="00A06848">
        <w:rPr>
          <w:rFonts w:ascii="Times New Roman" w:hAnsi="Times New Roman" w:cs="Times New Roman"/>
          <w:sz w:val="28"/>
          <w:szCs w:val="28"/>
        </w:rPr>
        <w:t>.</w:t>
      </w:r>
      <w:r w:rsidRPr="00A06848">
        <w:rPr>
          <w:rFonts w:ascii="Times New Roman" w:hAnsi="Times New Roman" w:cs="Times New Roman"/>
          <w:sz w:val="28"/>
          <w:szCs w:val="28"/>
        </w:rPr>
        <w:t>日本国憲法の現在</w:t>
      </w:r>
      <w:r w:rsidRPr="00A06848">
        <w:rPr>
          <w:rFonts w:ascii="Times New Roman" w:hAnsi="Times New Roman" w:cs="Times New Roman"/>
          <w:sz w:val="28"/>
          <w:szCs w:val="28"/>
        </w:rPr>
        <w:t xml:space="preserve"> </w:t>
      </w:r>
      <w:r>
        <w:rPr>
          <w:rFonts w:ascii="Times New Roman" w:hAnsi="Times New Roman" w:cs="Times New Roman"/>
          <w:sz w:val="28"/>
          <w:szCs w:val="28"/>
        </w:rPr>
        <w:t>戦後日本における憲法と「自衛権」論議の変遷</w:t>
      </w:r>
      <w:r>
        <w:rPr>
          <w:rFonts w:ascii="Times New Roman" w:hAnsi="Times New Roman" w:cs="Times New Roman"/>
          <w:sz w:val="28"/>
          <w:szCs w:val="28"/>
        </w:rPr>
        <w:t xml:space="preserve"> (</w:t>
      </w:r>
      <w:r w:rsidRPr="00A06848">
        <w:rPr>
          <w:rFonts w:ascii="Times New Roman" w:hAnsi="Times New Roman" w:cs="Times New Roman"/>
          <w:sz w:val="28"/>
          <w:szCs w:val="28"/>
        </w:rPr>
        <w:t>Японская конституция Сегодня: изменения в дискуссии о «Праве сам</w:t>
      </w:r>
      <w:r>
        <w:rPr>
          <w:rFonts w:ascii="Times New Roman" w:hAnsi="Times New Roman" w:cs="Times New Roman"/>
          <w:sz w:val="28"/>
          <w:szCs w:val="28"/>
        </w:rPr>
        <w:t>ообороны» в послевоенной Японии</w:t>
      </w:r>
      <w:r w:rsidRPr="00A06848">
        <w:rPr>
          <w:rFonts w:ascii="Times New Roman" w:hAnsi="Times New Roman" w:cs="Times New Roman"/>
          <w:sz w:val="28"/>
          <w:szCs w:val="28"/>
        </w:rPr>
        <w:t>)</w:t>
      </w:r>
      <w:r>
        <w:rPr>
          <w:rFonts w:ascii="Times New Roman" w:hAnsi="Times New Roman" w:cs="Times New Roman"/>
          <w:sz w:val="28"/>
          <w:szCs w:val="28"/>
        </w:rPr>
        <w:t>.</w:t>
      </w:r>
      <w:r w:rsidRPr="00A06848">
        <w:rPr>
          <w:rFonts w:ascii="Times New Roman" w:hAnsi="Times New Roman" w:cs="Times New Roman"/>
          <w:sz w:val="28"/>
          <w:szCs w:val="28"/>
        </w:rPr>
        <w:t xml:space="preserve"> [Электронный ресурс].</w:t>
      </w:r>
      <w:r w:rsidRPr="00A06848">
        <w:rPr>
          <w:rFonts w:ascii="Times New Roman" w:hAnsi="Times New Roman" w:cs="Times New Roman" w:hint="eastAsia"/>
          <w:sz w:val="28"/>
          <w:szCs w:val="28"/>
        </w:rPr>
        <w:t xml:space="preserve"> </w:t>
      </w:r>
      <w:r w:rsidRPr="00A06848">
        <w:rPr>
          <w:rFonts w:ascii="Times New Roman" w:hAnsi="Times New Roman" w:cs="Times New Roman" w:hint="eastAsia"/>
          <w:sz w:val="28"/>
          <w:szCs w:val="28"/>
          <w:lang w:val="en-US"/>
        </w:rPr>
        <w:t>URL</w:t>
      </w:r>
      <w:r w:rsidRPr="00A06848">
        <w:rPr>
          <w:rFonts w:ascii="Times New Roman" w:hAnsi="Times New Roman" w:cs="Times New Roman" w:hint="eastAsia"/>
          <w:sz w:val="28"/>
          <w:szCs w:val="28"/>
        </w:rPr>
        <w:t xml:space="preserve">: </w:t>
      </w:r>
      <w:r w:rsidRPr="00A06848">
        <w:rPr>
          <w:rFonts w:ascii="Times New Roman" w:hAnsi="Times New Roman" w:cs="Times New Roman" w:hint="eastAsia"/>
          <w:sz w:val="28"/>
          <w:szCs w:val="28"/>
          <w:lang w:val="en-US"/>
        </w:rPr>
        <w:t>http</w:t>
      </w:r>
      <w:r w:rsidRPr="00A06848">
        <w:rPr>
          <w:rFonts w:ascii="Times New Roman" w:hAnsi="Times New Roman" w:cs="Times New Roman" w:hint="eastAsia"/>
          <w:sz w:val="28"/>
          <w:szCs w:val="28"/>
        </w:rPr>
        <w:t>://</w:t>
      </w:r>
      <w:r w:rsidRPr="00A06848">
        <w:rPr>
          <w:rFonts w:ascii="Times New Roman" w:hAnsi="Times New Roman" w:cs="Times New Roman" w:hint="eastAsia"/>
          <w:sz w:val="28"/>
          <w:szCs w:val="28"/>
          <w:lang w:val="en-US"/>
        </w:rPr>
        <w:t>synthetic</w:t>
      </w:r>
      <w:r w:rsidRPr="00A06848">
        <w:rPr>
          <w:rFonts w:ascii="Times New Roman" w:hAnsi="Times New Roman" w:cs="Times New Roman" w:hint="eastAsia"/>
          <w:sz w:val="28"/>
          <w:szCs w:val="28"/>
        </w:rPr>
        <w:t>-</w:t>
      </w:r>
      <w:r w:rsidRPr="00A06848">
        <w:rPr>
          <w:rFonts w:ascii="Times New Roman" w:hAnsi="Times New Roman" w:cs="Times New Roman" w:hint="eastAsia"/>
          <w:sz w:val="28"/>
          <w:szCs w:val="28"/>
          <w:lang w:val="en-US"/>
        </w:rPr>
        <w:t>anthropology</w:t>
      </w:r>
      <w:r w:rsidRPr="00A06848">
        <w:rPr>
          <w:rFonts w:ascii="Times New Roman" w:hAnsi="Times New Roman" w:cs="Times New Roman" w:hint="eastAsia"/>
          <w:sz w:val="28"/>
          <w:szCs w:val="28"/>
        </w:rPr>
        <w:t>.</w:t>
      </w:r>
      <w:r w:rsidRPr="00A06848">
        <w:rPr>
          <w:rFonts w:ascii="Times New Roman" w:hAnsi="Times New Roman" w:cs="Times New Roman" w:hint="eastAsia"/>
          <w:sz w:val="28"/>
          <w:szCs w:val="28"/>
          <w:lang w:val="en-US"/>
        </w:rPr>
        <w:t>org</w:t>
      </w:r>
      <w:r w:rsidRPr="00A06848">
        <w:rPr>
          <w:rFonts w:ascii="Times New Roman" w:hAnsi="Times New Roman" w:cs="Times New Roman" w:hint="eastAsia"/>
          <w:sz w:val="28"/>
          <w:szCs w:val="28"/>
        </w:rPr>
        <w:t>/</w:t>
      </w:r>
      <w:r w:rsidRPr="00A06848">
        <w:rPr>
          <w:rFonts w:ascii="Times New Roman" w:hAnsi="Times New Roman" w:cs="Times New Roman" w:hint="eastAsia"/>
          <w:sz w:val="28"/>
          <w:szCs w:val="28"/>
          <w:lang w:val="en-US"/>
        </w:rPr>
        <w:t>blog</w:t>
      </w:r>
      <w:r w:rsidRPr="00A06848">
        <w:rPr>
          <w:rFonts w:ascii="Times New Roman" w:hAnsi="Times New Roman" w:cs="Times New Roman" w:hint="eastAsia"/>
          <w:sz w:val="28"/>
          <w:szCs w:val="28"/>
        </w:rPr>
        <w:t>/</w:t>
      </w:r>
      <w:proofErr w:type="spellStart"/>
      <w:r w:rsidRPr="00A06848">
        <w:rPr>
          <w:rFonts w:ascii="Times New Roman" w:hAnsi="Times New Roman" w:cs="Times New Roman" w:hint="eastAsia"/>
          <w:sz w:val="28"/>
          <w:szCs w:val="28"/>
          <w:lang w:val="en-US"/>
        </w:rPr>
        <w:t>wp</w:t>
      </w:r>
      <w:proofErr w:type="spellEnd"/>
      <w:r w:rsidRPr="00A06848">
        <w:rPr>
          <w:rFonts w:ascii="Times New Roman" w:hAnsi="Times New Roman" w:cs="Times New Roman" w:hint="eastAsia"/>
          <w:sz w:val="28"/>
          <w:szCs w:val="28"/>
        </w:rPr>
        <w:t>-</w:t>
      </w:r>
      <w:r w:rsidRPr="00A06848">
        <w:rPr>
          <w:rFonts w:ascii="Times New Roman" w:hAnsi="Times New Roman" w:cs="Times New Roman" w:hint="eastAsia"/>
          <w:sz w:val="28"/>
          <w:szCs w:val="28"/>
          <w:lang w:val="en-US"/>
        </w:rPr>
        <w:t>content</w:t>
      </w:r>
      <w:r w:rsidRPr="00A06848">
        <w:rPr>
          <w:rFonts w:ascii="Times New Roman" w:hAnsi="Times New Roman" w:cs="Times New Roman" w:hint="eastAsia"/>
          <w:sz w:val="28"/>
          <w:szCs w:val="28"/>
        </w:rPr>
        <w:t>/</w:t>
      </w:r>
      <w:r w:rsidRPr="00A06848">
        <w:rPr>
          <w:rFonts w:ascii="Times New Roman" w:hAnsi="Times New Roman" w:cs="Times New Roman" w:hint="eastAsia"/>
          <w:sz w:val="28"/>
          <w:szCs w:val="28"/>
          <w:lang w:val="en-US"/>
        </w:rPr>
        <w:t>uploads</w:t>
      </w:r>
      <w:r w:rsidRPr="00A06848">
        <w:rPr>
          <w:rFonts w:ascii="Times New Roman" w:hAnsi="Times New Roman" w:cs="Times New Roman" w:hint="eastAsia"/>
          <w:sz w:val="28"/>
          <w:szCs w:val="28"/>
        </w:rPr>
        <w:t>/2016/08/</w:t>
      </w:r>
      <w:r w:rsidRPr="00A06848">
        <w:rPr>
          <w:rFonts w:ascii="Times New Roman" w:hAnsi="Times New Roman" w:cs="Times New Roman" w:hint="eastAsia"/>
          <w:sz w:val="28"/>
          <w:szCs w:val="28"/>
          <w:lang w:val="en-US"/>
        </w:rPr>
        <w:t>Synthetic</w:t>
      </w:r>
      <w:r w:rsidRPr="00A06848">
        <w:rPr>
          <w:rFonts w:ascii="Times New Roman" w:hAnsi="Times New Roman" w:cs="Times New Roman" w:hint="eastAsia"/>
          <w:sz w:val="28"/>
          <w:szCs w:val="28"/>
        </w:rPr>
        <w:t>-</w:t>
      </w:r>
      <w:r w:rsidRPr="00A06848">
        <w:rPr>
          <w:rFonts w:ascii="Times New Roman" w:hAnsi="Times New Roman" w:cs="Times New Roman" w:hint="eastAsia"/>
          <w:sz w:val="28"/>
          <w:szCs w:val="28"/>
          <w:lang w:val="en-US"/>
        </w:rPr>
        <w:t>A</w:t>
      </w:r>
      <w:r w:rsidRPr="00A06848">
        <w:rPr>
          <w:rFonts w:ascii="Times New Roman" w:hAnsi="Times New Roman" w:cs="Times New Roman"/>
          <w:sz w:val="28"/>
          <w:szCs w:val="28"/>
          <w:lang w:val="en-US"/>
        </w:rPr>
        <w:t>nthropology</w:t>
      </w:r>
      <w:r w:rsidRPr="00A06848">
        <w:rPr>
          <w:rFonts w:ascii="Times New Roman" w:hAnsi="Times New Roman" w:cs="Times New Roman"/>
          <w:sz w:val="28"/>
          <w:szCs w:val="28"/>
        </w:rPr>
        <w:t>-</w:t>
      </w:r>
      <w:proofErr w:type="spellStart"/>
      <w:r w:rsidRPr="00A06848">
        <w:rPr>
          <w:rFonts w:ascii="Times New Roman" w:hAnsi="Times New Roman" w:cs="Times New Roman"/>
          <w:sz w:val="28"/>
          <w:szCs w:val="28"/>
          <w:lang w:val="en-US"/>
        </w:rPr>
        <w:t>vol</w:t>
      </w:r>
      <w:proofErr w:type="spellEnd"/>
      <w:r w:rsidRPr="00A06848">
        <w:rPr>
          <w:rFonts w:ascii="Times New Roman" w:hAnsi="Times New Roman" w:cs="Times New Roman"/>
          <w:sz w:val="28"/>
          <w:szCs w:val="28"/>
        </w:rPr>
        <w:t>102016-</w:t>
      </w:r>
      <w:r w:rsidRPr="00A06848">
        <w:rPr>
          <w:rFonts w:ascii="Times New Roman" w:hAnsi="Times New Roman" w:cs="Times New Roman"/>
          <w:sz w:val="28"/>
          <w:szCs w:val="28"/>
          <w:lang w:val="en-US"/>
        </w:rPr>
        <w:t>p</w:t>
      </w:r>
      <w:r w:rsidRPr="00A06848">
        <w:rPr>
          <w:rFonts w:ascii="Times New Roman" w:hAnsi="Times New Roman" w:cs="Times New Roman"/>
          <w:sz w:val="28"/>
          <w:szCs w:val="28"/>
        </w:rPr>
        <w:t>125-</w:t>
      </w:r>
      <w:proofErr w:type="spellStart"/>
      <w:r w:rsidRPr="00A06848">
        <w:rPr>
          <w:rFonts w:ascii="Times New Roman" w:hAnsi="Times New Roman" w:cs="Times New Roman"/>
          <w:sz w:val="28"/>
          <w:szCs w:val="28"/>
          <w:lang w:val="en-US"/>
        </w:rPr>
        <w:t>yanagisawa</w:t>
      </w:r>
      <w:proofErr w:type="spellEnd"/>
      <w:r w:rsidRPr="00A06848">
        <w:rPr>
          <w:rFonts w:ascii="Times New Roman" w:hAnsi="Times New Roman" w:cs="Times New Roman"/>
          <w:sz w:val="28"/>
          <w:szCs w:val="28"/>
        </w:rPr>
        <w:t>.</w:t>
      </w:r>
      <w:proofErr w:type="spellStart"/>
      <w:r w:rsidRPr="00A06848">
        <w:rPr>
          <w:rFonts w:ascii="Times New Roman" w:hAnsi="Times New Roman" w:cs="Times New Roman"/>
          <w:sz w:val="28"/>
          <w:szCs w:val="28"/>
          <w:lang w:val="en-US"/>
        </w:rPr>
        <w:t>pdf</w:t>
      </w:r>
      <w:proofErr w:type="spellEnd"/>
      <w:r w:rsidRPr="00A06848">
        <w:rPr>
          <w:rFonts w:ascii="Times New Roman" w:hAnsi="Times New Roman" w:cs="Times New Roman"/>
          <w:sz w:val="28"/>
          <w:szCs w:val="28"/>
        </w:rPr>
        <w:t xml:space="preserve">  (</w:t>
      </w:r>
      <w:r>
        <w:rPr>
          <w:rFonts w:ascii="Times New Roman" w:hAnsi="Times New Roman" w:cs="Times New Roman"/>
          <w:sz w:val="28"/>
          <w:szCs w:val="28"/>
        </w:rPr>
        <w:t>Дата обращения: 11.05.2017</w:t>
      </w:r>
      <w:r w:rsidRPr="00A06848">
        <w:rPr>
          <w:rFonts w:ascii="Times New Roman" w:hAnsi="Times New Roman" w:cs="Times New Roman"/>
          <w:sz w:val="28"/>
          <w:szCs w:val="28"/>
        </w:rPr>
        <w:t>)</w:t>
      </w:r>
    </w:p>
    <w:p w:rsidR="00AD4487" w:rsidRPr="00A06848" w:rsidRDefault="00AD4487" w:rsidP="00AD4487">
      <w:pPr>
        <w:pStyle w:val="afc"/>
        <w:numPr>
          <w:ilvl w:val="0"/>
          <w:numId w:val="2"/>
        </w:numPr>
        <w:spacing w:after="0" w:line="360" w:lineRule="auto"/>
        <w:ind w:left="357" w:hanging="357"/>
        <w:jc w:val="both"/>
        <w:rPr>
          <w:rFonts w:ascii="Times New Roman" w:hAnsi="Times New Roman" w:cs="Times New Roman"/>
          <w:sz w:val="28"/>
          <w:szCs w:val="28"/>
        </w:rPr>
      </w:pPr>
      <w:r w:rsidRPr="00A06848">
        <w:rPr>
          <w:rFonts w:ascii="Times New Roman" w:hAnsi="Times New Roman" w:cs="Times New Roman" w:hint="eastAsia"/>
          <w:sz w:val="28"/>
          <w:szCs w:val="28"/>
        </w:rPr>
        <w:t>新たな時代における日本の安全保障と防衛力の将来構想</w:t>
      </w:r>
      <w:r w:rsidRPr="00A06848">
        <w:rPr>
          <w:rFonts w:ascii="Times New Roman" w:hAnsi="Times New Roman" w:cs="Times New Roman" w:hint="eastAsia"/>
          <w:sz w:val="28"/>
          <w:szCs w:val="28"/>
        </w:rPr>
        <w:t xml:space="preserve"> </w:t>
      </w:r>
      <w:r w:rsidRPr="00A06848">
        <w:rPr>
          <w:rFonts w:ascii="Times New Roman" w:hAnsi="Times New Roman" w:cs="Times New Roman" w:hint="eastAsia"/>
          <w:sz w:val="28"/>
          <w:szCs w:val="28"/>
        </w:rPr>
        <w:t>―「平和創造国家」を目指して</w:t>
      </w:r>
      <w:r w:rsidRPr="00A06848">
        <w:rPr>
          <w:rFonts w:ascii="Times New Roman" w:hAnsi="Times New Roman" w:cs="Times New Roman" w:hint="eastAsia"/>
          <w:sz w:val="28"/>
          <w:szCs w:val="28"/>
        </w:rPr>
        <w:t>(</w:t>
      </w:r>
      <w:r w:rsidRPr="00A06848">
        <w:rPr>
          <w:rFonts w:ascii="Times New Roman" w:hAnsi="Times New Roman" w:cs="Times New Roman"/>
          <w:sz w:val="28"/>
          <w:szCs w:val="28"/>
        </w:rPr>
        <w:t>В современный период будущие планы безопасности Японии и сил самообороны ― с цель</w:t>
      </w:r>
      <w:r>
        <w:rPr>
          <w:rFonts w:ascii="Times New Roman" w:hAnsi="Times New Roman" w:cs="Times New Roman"/>
          <w:sz w:val="28"/>
          <w:szCs w:val="28"/>
        </w:rPr>
        <w:t>ю «миротворческого государства»).</w:t>
      </w:r>
      <w:r w:rsidRPr="00A06848">
        <w:rPr>
          <w:rFonts w:ascii="Times New Roman" w:hAnsi="Times New Roman" w:cs="Times New Roman"/>
          <w:sz w:val="28"/>
          <w:szCs w:val="28"/>
        </w:rPr>
        <w:t xml:space="preserve"> </w:t>
      </w:r>
      <w:r w:rsidRPr="00A06848">
        <w:rPr>
          <w:rFonts w:ascii="Times New Roman" w:hAnsi="Times New Roman" w:cs="Times New Roman" w:hint="eastAsia"/>
          <w:sz w:val="28"/>
          <w:szCs w:val="28"/>
        </w:rPr>
        <w:t>新たな時代の安全保障と防衛力に関する懇談会</w:t>
      </w:r>
      <w:r>
        <w:rPr>
          <w:rFonts w:ascii="Times New Roman" w:hAnsi="Times New Roman" w:cs="Times New Roman"/>
          <w:sz w:val="28"/>
          <w:szCs w:val="28"/>
        </w:rPr>
        <w:t xml:space="preserve"> (</w:t>
      </w:r>
      <w:r w:rsidRPr="00A06848">
        <w:rPr>
          <w:rFonts w:ascii="Times New Roman" w:hAnsi="Times New Roman" w:cs="Times New Roman"/>
          <w:sz w:val="28"/>
          <w:szCs w:val="28"/>
        </w:rPr>
        <w:t>Совет по вопросам безопасности и обороны нового времени)</w:t>
      </w:r>
      <w:r>
        <w:rPr>
          <w:rFonts w:ascii="Times New Roman" w:hAnsi="Times New Roman" w:cs="Times New Roman"/>
          <w:sz w:val="28"/>
          <w:szCs w:val="28"/>
        </w:rPr>
        <w:t>.</w:t>
      </w:r>
      <w:r w:rsidRPr="00A06848">
        <w:rPr>
          <w:rFonts w:ascii="Times New Roman" w:hAnsi="Times New Roman" w:cs="Times New Roman"/>
          <w:sz w:val="28"/>
          <w:szCs w:val="28"/>
        </w:rPr>
        <w:t xml:space="preserve"> [Электронный ресурс]. </w:t>
      </w:r>
      <w:r w:rsidRPr="00A06848">
        <w:rPr>
          <w:rFonts w:ascii="Times New Roman" w:hAnsi="Times New Roman" w:cs="Times New Roman"/>
          <w:sz w:val="28"/>
          <w:szCs w:val="28"/>
          <w:lang w:val="en-US"/>
        </w:rPr>
        <w:t>URL</w:t>
      </w:r>
      <w:r w:rsidRPr="00A06848">
        <w:rPr>
          <w:rFonts w:ascii="Times New Roman" w:hAnsi="Times New Roman" w:cs="Times New Roman"/>
          <w:sz w:val="28"/>
          <w:szCs w:val="28"/>
        </w:rPr>
        <w:t xml:space="preserve">: </w:t>
      </w:r>
      <w:r w:rsidRPr="00A06848">
        <w:rPr>
          <w:rFonts w:ascii="Times New Roman" w:hAnsi="Times New Roman" w:cs="Times New Roman"/>
          <w:sz w:val="28"/>
          <w:szCs w:val="28"/>
          <w:lang w:val="en-US"/>
        </w:rPr>
        <w:t>http</w:t>
      </w:r>
      <w:r w:rsidRPr="00A06848">
        <w:rPr>
          <w:rFonts w:ascii="Times New Roman" w:hAnsi="Times New Roman" w:cs="Times New Roman"/>
          <w:sz w:val="28"/>
          <w:szCs w:val="28"/>
        </w:rPr>
        <w:t>://</w:t>
      </w:r>
      <w:r w:rsidRPr="00A06848">
        <w:rPr>
          <w:rFonts w:ascii="Times New Roman" w:hAnsi="Times New Roman" w:cs="Times New Roman"/>
          <w:sz w:val="28"/>
          <w:szCs w:val="28"/>
          <w:lang w:val="en-US"/>
        </w:rPr>
        <w:t>www</w:t>
      </w:r>
      <w:r w:rsidRPr="00A06848">
        <w:rPr>
          <w:rFonts w:ascii="Times New Roman" w:hAnsi="Times New Roman" w:cs="Times New Roman"/>
          <w:sz w:val="28"/>
          <w:szCs w:val="28"/>
        </w:rPr>
        <w:t>.</w:t>
      </w:r>
      <w:proofErr w:type="spellStart"/>
      <w:r w:rsidRPr="00A06848">
        <w:rPr>
          <w:rFonts w:ascii="Times New Roman" w:hAnsi="Times New Roman" w:cs="Times New Roman"/>
          <w:sz w:val="28"/>
          <w:szCs w:val="28"/>
          <w:lang w:val="en-US"/>
        </w:rPr>
        <w:t>kantei</w:t>
      </w:r>
      <w:proofErr w:type="spellEnd"/>
      <w:r w:rsidRPr="00A06848">
        <w:rPr>
          <w:rFonts w:ascii="Times New Roman" w:hAnsi="Times New Roman" w:cs="Times New Roman"/>
          <w:sz w:val="28"/>
          <w:szCs w:val="28"/>
        </w:rPr>
        <w:t>.</w:t>
      </w:r>
      <w:r w:rsidRPr="00A06848">
        <w:rPr>
          <w:rFonts w:ascii="Times New Roman" w:hAnsi="Times New Roman" w:cs="Times New Roman"/>
          <w:sz w:val="28"/>
          <w:szCs w:val="28"/>
          <w:lang w:val="en-US"/>
        </w:rPr>
        <w:t>go</w:t>
      </w:r>
      <w:r w:rsidRPr="00A06848">
        <w:rPr>
          <w:rFonts w:ascii="Times New Roman" w:hAnsi="Times New Roman" w:cs="Times New Roman"/>
          <w:sz w:val="28"/>
          <w:szCs w:val="28"/>
        </w:rPr>
        <w:t>.</w:t>
      </w:r>
      <w:proofErr w:type="spellStart"/>
      <w:r w:rsidRPr="00A06848">
        <w:rPr>
          <w:rFonts w:ascii="Times New Roman" w:hAnsi="Times New Roman" w:cs="Times New Roman"/>
          <w:sz w:val="28"/>
          <w:szCs w:val="28"/>
          <w:lang w:val="en-US"/>
        </w:rPr>
        <w:t>jp</w:t>
      </w:r>
      <w:proofErr w:type="spellEnd"/>
      <w:r w:rsidRPr="00A06848">
        <w:rPr>
          <w:rFonts w:ascii="Times New Roman" w:hAnsi="Times New Roman" w:cs="Times New Roman"/>
          <w:sz w:val="28"/>
          <w:szCs w:val="28"/>
        </w:rPr>
        <w:t>/</w:t>
      </w:r>
      <w:proofErr w:type="spellStart"/>
      <w:r w:rsidRPr="00A06848">
        <w:rPr>
          <w:rFonts w:ascii="Times New Roman" w:hAnsi="Times New Roman" w:cs="Times New Roman"/>
          <w:sz w:val="28"/>
          <w:szCs w:val="28"/>
          <w:lang w:val="en-US"/>
        </w:rPr>
        <w:t>jp</w:t>
      </w:r>
      <w:proofErr w:type="spellEnd"/>
      <w:r w:rsidRPr="00A06848">
        <w:rPr>
          <w:rFonts w:ascii="Times New Roman" w:hAnsi="Times New Roman" w:cs="Times New Roman"/>
          <w:sz w:val="28"/>
          <w:szCs w:val="28"/>
        </w:rPr>
        <w:t>/</w:t>
      </w:r>
      <w:proofErr w:type="spellStart"/>
      <w:r w:rsidRPr="00A06848">
        <w:rPr>
          <w:rFonts w:ascii="Times New Roman" w:hAnsi="Times New Roman" w:cs="Times New Roman"/>
          <w:sz w:val="28"/>
          <w:szCs w:val="28"/>
          <w:lang w:val="en-US"/>
        </w:rPr>
        <w:t>singi</w:t>
      </w:r>
      <w:proofErr w:type="spellEnd"/>
      <w:r w:rsidRPr="00A06848">
        <w:rPr>
          <w:rFonts w:ascii="Times New Roman" w:hAnsi="Times New Roman" w:cs="Times New Roman"/>
          <w:sz w:val="28"/>
          <w:szCs w:val="28"/>
        </w:rPr>
        <w:t>/</w:t>
      </w:r>
      <w:r w:rsidRPr="00A06848">
        <w:rPr>
          <w:rFonts w:ascii="Times New Roman" w:hAnsi="Times New Roman" w:cs="Times New Roman"/>
          <w:sz w:val="28"/>
          <w:szCs w:val="28"/>
          <w:lang w:val="en-US"/>
        </w:rPr>
        <w:t>shin</w:t>
      </w:r>
      <w:r w:rsidRPr="00A06848">
        <w:rPr>
          <w:rFonts w:ascii="Times New Roman" w:hAnsi="Times New Roman" w:cs="Times New Roman"/>
          <w:sz w:val="28"/>
          <w:szCs w:val="28"/>
        </w:rPr>
        <w:t>-</w:t>
      </w:r>
      <w:proofErr w:type="spellStart"/>
      <w:r w:rsidRPr="00A06848">
        <w:rPr>
          <w:rFonts w:ascii="Times New Roman" w:hAnsi="Times New Roman" w:cs="Times New Roman"/>
          <w:sz w:val="28"/>
          <w:szCs w:val="28"/>
          <w:lang w:val="en-US"/>
        </w:rPr>
        <w:t>ampobouei</w:t>
      </w:r>
      <w:proofErr w:type="spellEnd"/>
      <w:r w:rsidRPr="00A06848">
        <w:rPr>
          <w:rFonts w:ascii="Times New Roman" w:hAnsi="Times New Roman" w:cs="Times New Roman"/>
          <w:sz w:val="28"/>
          <w:szCs w:val="28"/>
        </w:rPr>
        <w:t>2010/</w:t>
      </w:r>
      <w:proofErr w:type="spellStart"/>
      <w:r w:rsidRPr="00A06848">
        <w:rPr>
          <w:rFonts w:ascii="Times New Roman" w:hAnsi="Times New Roman" w:cs="Times New Roman"/>
          <w:sz w:val="28"/>
          <w:szCs w:val="28"/>
          <w:lang w:val="en-US"/>
        </w:rPr>
        <w:t>houkokusyo</w:t>
      </w:r>
      <w:proofErr w:type="spellEnd"/>
      <w:r w:rsidRPr="00A06848">
        <w:rPr>
          <w:rFonts w:ascii="Times New Roman" w:hAnsi="Times New Roman" w:cs="Times New Roman"/>
          <w:sz w:val="28"/>
          <w:szCs w:val="28"/>
        </w:rPr>
        <w:t>.</w:t>
      </w:r>
      <w:proofErr w:type="spellStart"/>
      <w:r w:rsidRPr="00A06848">
        <w:rPr>
          <w:rFonts w:ascii="Times New Roman" w:hAnsi="Times New Roman" w:cs="Times New Roman"/>
          <w:sz w:val="28"/>
          <w:szCs w:val="28"/>
          <w:lang w:val="en-US"/>
        </w:rPr>
        <w:t>pdf</w:t>
      </w:r>
      <w:proofErr w:type="spellEnd"/>
      <w:r w:rsidRPr="00A06848">
        <w:rPr>
          <w:rFonts w:ascii="Times New Roman" w:hAnsi="Times New Roman" w:cs="Times New Roman"/>
          <w:sz w:val="28"/>
          <w:szCs w:val="28"/>
        </w:rPr>
        <w:t xml:space="preserve">  </w:t>
      </w:r>
      <w:r>
        <w:rPr>
          <w:rFonts w:ascii="Times New Roman" w:hAnsi="Times New Roman" w:cs="Times New Roman"/>
          <w:sz w:val="28"/>
          <w:szCs w:val="28"/>
        </w:rPr>
        <w:t>(Дата обращения: 13.05.2017)</w:t>
      </w:r>
    </w:p>
    <w:p w:rsidR="00AD4487" w:rsidRPr="00A06848" w:rsidRDefault="00AD4487" w:rsidP="00AD4487">
      <w:pPr>
        <w:spacing w:after="0" w:line="360" w:lineRule="auto"/>
        <w:jc w:val="both"/>
        <w:rPr>
          <w:rFonts w:ascii="Times New Roman" w:hAnsi="Times New Roman"/>
          <w:sz w:val="28"/>
          <w:szCs w:val="28"/>
        </w:rPr>
      </w:pPr>
    </w:p>
    <w:p w:rsidR="00AD4487" w:rsidRPr="00A06848" w:rsidRDefault="00AD4487" w:rsidP="00AD4487">
      <w:pPr>
        <w:pStyle w:val="afc"/>
        <w:spacing w:after="0" w:line="360" w:lineRule="auto"/>
        <w:ind w:left="357"/>
        <w:jc w:val="both"/>
        <w:rPr>
          <w:rFonts w:ascii="Times New Roman" w:hAnsi="Times New Roman" w:cs="Times New Roman"/>
          <w:sz w:val="28"/>
          <w:szCs w:val="28"/>
        </w:rPr>
      </w:pPr>
    </w:p>
    <w:p w:rsidR="00AD4487" w:rsidRPr="00A06848" w:rsidRDefault="00AD4487" w:rsidP="00AD4487">
      <w:pPr>
        <w:pStyle w:val="afc"/>
        <w:spacing w:after="0" w:line="360" w:lineRule="auto"/>
        <w:ind w:left="357"/>
        <w:jc w:val="center"/>
        <w:rPr>
          <w:rFonts w:ascii="Times New Roman" w:hAnsi="Times New Roman" w:cs="Times New Roman"/>
          <w:sz w:val="28"/>
          <w:szCs w:val="28"/>
        </w:rPr>
      </w:pPr>
    </w:p>
    <w:p w:rsidR="00AD4487" w:rsidRPr="00454C38" w:rsidRDefault="00AD4487" w:rsidP="00454C38">
      <w:pPr>
        <w:spacing w:after="0" w:line="360" w:lineRule="auto"/>
        <w:jc w:val="both"/>
        <w:rPr>
          <w:rFonts w:ascii="Times New Roman" w:hAnsi="Times New Roman"/>
          <w:sz w:val="28"/>
          <w:szCs w:val="28"/>
        </w:rPr>
      </w:pPr>
    </w:p>
    <w:sectPr w:rsidR="00AD4487" w:rsidRPr="00454C38" w:rsidSect="002330A1">
      <w:footerReference w:type="default" r:id="rId8"/>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008" w:rsidRDefault="004E2008" w:rsidP="00C26B37">
      <w:pPr>
        <w:spacing w:after="0" w:line="240" w:lineRule="auto"/>
      </w:pPr>
      <w:r>
        <w:separator/>
      </w:r>
    </w:p>
  </w:endnote>
  <w:endnote w:type="continuationSeparator" w:id="0">
    <w:p w:rsidR="004E2008" w:rsidRDefault="004E2008" w:rsidP="00C26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細明朝体">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F33" w:rsidRDefault="00125F33" w:rsidP="00EC04B9">
    <w:pPr>
      <w:pStyle w:val="ae"/>
      <w:jc w:val="center"/>
    </w:pPr>
    <w:fldSimple w:instr=" PAGE   \* MERGEFORMAT ">
      <w:r w:rsidR="00454C38">
        <w:rPr>
          <w:noProof/>
        </w:rPr>
        <w:t>66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008" w:rsidRDefault="004E2008" w:rsidP="00C26B37">
      <w:pPr>
        <w:spacing w:after="0" w:line="240" w:lineRule="auto"/>
      </w:pPr>
      <w:r>
        <w:separator/>
      </w:r>
    </w:p>
  </w:footnote>
  <w:footnote w:type="continuationSeparator" w:id="0">
    <w:p w:rsidR="004E2008" w:rsidRDefault="004E2008" w:rsidP="00C26B37">
      <w:pPr>
        <w:spacing w:after="0" w:line="240" w:lineRule="auto"/>
      </w:pPr>
      <w:r>
        <w:continuationSeparator/>
      </w:r>
    </w:p>
  </w:footnote>
  <w:footnote w:id="1">
    <w:p w:rsidR="00125F33" w:rsidRPr="005D2AAB" w:rsidRDefault="00125F33" w:rsidP="005C3F0E">
      <w:pPr>
        <w:pStyle w:val="a9"/>
        <w:spacing w:after="0" w:line="360" w:lineRule="auto"/>
        <w:jc w:val="both"/>
        <w:rPr>
          <w:rFonts w:ascii="Times New Roman" w:hAnsi="Times New Roman"/>
        </w:rPr>
      </w:pPr>
      <w:r w:rsidRPr="005D2AAB">
        <w:rPr>
          <w:rStyle w:val="ab"/>
          <w:rFonts w:ascii="Times New Roman" w:hAnsi="Times New Roman"/>
        </w:rPr>
        <w:footnoteRef/>
      </w:r>
      <w:r>
        <w:rPr>
          <w:rFonts w:ascii="Times New Roman" w:hAnsi="Times New Roman"/>
        </w:rPr>
        <w:t xml:space="preserve"> </w:t>
      </w:r>
      <w:proofErr w:type="spellStart"/>
      <w:r>
        <w:rPr>
          <w:rFonts w:ascii="Times New Roman" w:hAnsi="Times New Roman"/>
        </w:rPr>
        <w:t>Гаймусё</w:t>
      </w:r>
      <w:proofErr w:type="spellEnd"/>
      <w:r>
        <w:rPr>
          <w:rFonts w:ascii="Times New Roman" w:hAnsi="Times New Roman"/>
        </w:rPr>
        <w:t>:</w:t>
      </w:r>
      <w:r w:rsidRPr="001935FF">
        <w:rPr>
          <w:rFonts w:ascii="Times New Roman" w:hAnsi="Times New Roman"/>
        </w:rPr>
        <w:t xml:space="preserve"> </w:t>
      </w:r>
      <w:r>
        <w:rPr>
          <w:rFonts w:ascii="Times New Roman" w:hAnsi="Times New Roman"/>
        </w:rPr>
        <w:t xml:space="preserve">(Министерство иностранных дел).  </w:t>
      </w:r>
      <w:proofErr w:type="spellStart"/>
      <w:r>
        <w:rPr>
          <w:rFonts w:ascii="Times New Roman" w:hAnsi="Times New Roman"/>
        </w:rPr>
        <w:t>Нихонкоку</w:t>
      </w:r>
      <w:proofErr w:type="spellEnd"/>
      <w:r w:rsidRPr="000A4F7A">
        <w:rPr>
          <w:rFonts w:ascii="Times New Roman" w:hAnsi="Times New Roman"/>
        </w:rPr>
        <w:t xml:space="preserve"> </w:t>
      </w:r>
      <w:r>
        <w:rPr>
          <w:rFonts w:ascii="Times New Roman" w:hAnsi="Times New Roman"/>
        </w:rPr>
        <w:t>то</w:t>
      </w:r>
      <w:r w:rsidRPr="000A4F7A">
        <w:rPr>
          <w:rFonts w:ascii="Times New Roman" w:hAnsi="Times New Roman"/>
        </w:rPr>
        <w:t xml:space="preserve"> </w:t>
      </w:r>
      <w:proofErr w:type="spellStart"/>
      <w:r>
        <w:rPr>
          <w:rFonts w:ascii="Times New Roman" w:hAnsi="Times New Roman"/>
        </w:rPr>
        <w:t>амэрикагассю</w:t>
      </w:r>
      <w:proofErr w:type="gramStart"/>
      <w:r>
        <w:rPr>
          <w:rFonts w:ascii="Times New Roman" w:hAnsi="Times New Roman"/>
        </w:rPr>
        <w:t>:к</w:t>
      </w:r>
      <w:proofErr w:type="gramEnd"/>
      <w:r>
        <w:rPr>
          <w:rFonts w:ascii="Times New Roman" w:hAnsi="Times New Roman"/>
        </w:rPr>
        <w:t>оку</w:t>
      </w:r>
      <w:proofErr w:type="spellEnd"/>
      <w:r w:rsidRPr="000A4F7A">
        <w:rPr>
          <w:rFonts w:ascii="Times New Roman" w:hAnsi="Times New Roman"/>
        </w:rPr>
        <w:t xml:space="preserve"> </w:t>
      </w:r>
      <w:r>
        <w:rPr>
          <w:rFonts w:ascii="Times New Roman" w:hAnsi="Times New Roman"/>
        </w:rPr>
        <w:t>то</w:t>
      </w:r>
      <w:r w:rsidRPr="000A4F7A">
        <w:rPr>
          <w:rFonts w:ascii="Times New Roman" w:hAnsi="Times New Roman"/>
        </w:rPr>
        <w:t xml:space="preserve"> </w:t>
      </w:r>
      <w:r>
        <w:rPr>
          <w:rFonts w:ascii="Times New Roman" w:hAnsi="Times New Roman"/>
        </w:rPr>
        <w:t>но</w:t>
      </w:r>
      <w:r w:rsidRPr="000A4F7A">
        <w:rPr>
          <w:rFonts w:ascii="Times New Roman" w:hAnsi="Times New Roman"/>
        </w:rPr>
        <w:t xml:space="preserve"> </w:t>
      </w:r>
      <w:r>
        <w:rPr>
          <w:rFonts w:ascii="Times New Roman" w:hAnsi="Times New Roman"/>
        </w:rPr>
        <w:t>айда</w:t>
      </w:r>
      <w:r w:rsidRPr="000A4F7A">
        <w:rPr>
          <w:rFonts w:ascii="Times New Roman" w:hAnsi="Times New Roman"/>
        </w:rPr>
        <w:t xml:space="preserve"> </w:t>
      </w:r>
      <w:r>
        <w:rPr>
          <w:rFonts w:ascii="Times New Roman" w:hAnsi="Times New Roman"/>
        </w:rPr>
        <w:t>но</w:t>
      </w:r>
      <w:r w:rsidRPr="000A4F7A">
        <w:rPr>
          <w:rFonts w:ascii="Times New Roman" w:hAnsi="Times New Roman"/>
        </w:rPr>
        <w:t xml:space="preserve"> </w:t>
      </w:r>
      <w:proofErr w:type="spellStart"/>
      <w:r>
        <w:rPr>
          <w:rFonts w:ascii="Times New Roman" w:hAnsi="Times New Roman"/>
        </w:rPr>
        <w:t>со:го</w:t>
      </w:r>
      <w:proofErr w:type="spellEnd"/>
      <w:r w:rsidRPr="000A4F7A">
        <w:rPr>
          <w:rFonts w:ascii="Times New Roman" w:hAnsi="Times New Roman"/>
        </w:rPr>
        <w:t xml:space="preserve"> </w:t>
      </w:r>
      <w:proofErr w:type="spellStart"/>
      <w:r>
        <w:rPr>
          <w:rFonts w:ascii="Times New Roman" w:hAnsi="Times New Roman"/>
        </w:rPr>
        <w:t>кё:рёку</w:t>
      </w:r>
      <w:proofErr w:type="spellEnd"/>
      <w:r w:rsidRPr="000A4F7A">
        <w:rPr>
          <w:rFonts w:ascii="Times New Roman" w:hAnsi="Times New Roman"/>
        </w:rPr>
        <w:t xml:space="preserve"> </w:t>
      </w:r>
      <w:proofErr w:type="spellStart"/>
      <w:r>
        <w:rPr>
          <w:rFonts w:ascii="Times New Roman" w:hAnsi="Times New Roman"/>
        </w:rPr>
        <w:t>оёби</w:t>
      </w:r>
      <w:proofErr w:type="spellEnd"/>
      <w:r w:rsidRPr="000A4F7A">
        <w:rPr>
          <w:rFonts w:ascii="Times New Roman" w:hAnsi="Times New Roman"/>
        </w:rPr>
        <w:t xml:space="preserve"> </w:t>
      </w:r>
      <w:proofErr w:type="spellStart"/>
      <w:r w:rsidRPr="000A4F7A">
        <w:rPr>
          <w:rFonts w:ascii="Times New Roman" w:hAnsi="Times New Roman"/>
        </w:rPr>
        <w:t>андзэн</w:t>
      </w:r>
      <w:proofErr w:type="spellEnd"/>
      <w:r w:rsidRPr="000A4F7A">
        <w:rPr>
          <w:rFonts w:ascii="Times New Roman" w:hAnsi="Times New Roman"/>
        </w:rPr>
        <w:t xml:space="preserve"> </w:t>
      </w:r>
      <w:proofErr w:type="spellStart"/>
      <w:r w:rsidRPr="000A4F7A">
        <w:rPr>
          <w:rFonts w:ascii="Times New Roman" w:hAnsi="Times New Roman"/>
        </w:rPr>
        <w:t>хосё</w:t>
      </w:r>
      <w:proofErr w:type="spellEnd"/>
      <w:r w:rsidRPr="000A4F7A">
        <w:rPr>
          <w:rFonts w:ascii="Times New Roman" w:hAnsi="Times New Roman"/>
        </w:rPr>
        <w:t xml:space="preserve">: </w:t>
      </w:r>
      <w:proofErr w:type="spellStart"/>
      <w:r w:rsidRPr="000A4F7A">
        <w:rPr>
          <w:rFonts w:ascii="Times New Roman" w:hAnsi="Times New Roman"/>
        </w:rPr>
        <w:t>дзё:яку</w:t>
      </w:r>
      <w:proofErr w:type="spellEnd"/>
      <w:r>
        <w:rPr>
          <w:rFonts w:ascii="Times New Roman" w:hAnsi="Times New Roman"/>
        </w:rPr>
        <w:t xml:space="preserve"> (</w:t>
      </w:r>
      <w:r w:rsidRPr="00AB6295">
        <w:rPr>
          <w:rFonts w:ascii="Times New Roman" w:hAnsi="Times New Roman"/>
        </w:rPr>
        <w:t>Договор о взаимном сотрудничестве и гарантиях безопасности между США и Японией</w:t>
      </w:r>
      <w:r>
        <w:rPr>
          <w:rFonts w:ascii="Times New Roman" w:hAnsi="Times New Roman"/>
        </w:rPr>
        <w:t>)</w:t>
      </w:r>
      <w:r w:rsidRPr="000A4F7A">
        <w:rPr>
          <w:rFonts w:ascii="Times New Roman" w:hAnsi="Times New Roman" w:hint="eastAsia"/>
        </w:rPr>
        <w:t xml:space="preserve"> </w:t>
      </w:r>
      <w:r w:rsidRPr="001935FF">
        <w:rPr>
          <w:rFonts w:ascii="Times New Roman" w:hAnsi="Times New Roman"/>
        </w:rPr>
        <w:t xml:space="preserve">[Электронный ресурс] </w:t>
      </w:r>
      <w:r w:rsidRPr="00A233A1">
        <w:rPr>
          <w:rFonts w:ascii="Times New Roman" w:hAnsi="Times New Roman"/>
        </w:rPr>
        <w:t xml:space="preserve">URL: </w:t>
      </w:r>
      <w:hyperlink r:id="rId1" w:history="1">
        <w:r w:rsidRPr="007169CC">
          <w:rPr>
            <w:rStyle w:val="a8"/>
            <w:rFonts w:ascii="Times New Roman" w:hAnsi="Times New Roman"/>
          </w:rPr>
          <w:t>http://www.mofa.go.jp/mofaj/area/usa/hosho/jyoyaku.html</w:t>
        </w:r>
      </w:hyperlink>
      <w:r>
        <w:rPr>
          <w:rFonts w:ascii="Times New Roman" w:hAnsi="Times New Roman"/>
        </w:rPr>
        <w:t xml:space="preserve"> </w:t>
      </w:r>
      <w:r w:rsidRPr="00A233A1">
        <w:rPr>
          <w:rFonts w:ascii="Times New Roman" w:hAnsi="Times New Roman"/>
        </w:rPr>
        <w:t>(Дата обращения 25.</w:t>
      </w:r>
      <w:r>
        <w:rPr>
          <w:rFonts w:ascii="Times New Roman" w:hAnsi="Times New Roman"/>
        </w:rPr>
        <w:t>03.2017</w:t>
      </w:r>
      <w:r w:rsidRPr="00A233A1">
        <w:rPr>
          <w:rFonts w:ascii="Times New Roman" w:hAnsi="Times New Roman"/>
        </w:rPr>
        <w:t>)</w:t>
      </w:r>
    </w:p>
  </w:footnote>
  <w:footnote w:id="2">
    <w:p w:rsidR="00125F33" w:rsidRPr="003255CD" w:rsidRDefault="00125F33" w:rsidP="00746900">
      <w:pPr>
        <w:pStyle w:val="afb"/>
      </w:pPr>
      <w:r w:rsidRPr="003255CD">
        <w:rPr>
          <w:rStyle w:val="ab"/>
        </w:rPr>
        <w:footnoteRef/>
      </w:r>
      <w:r w:rsidRPr="00746900">
        <w:rPr>
          <w:rFonts w:hAnsi="MS Gothic"/>
        </w:rPr>
        <w:t xml:space="preserve"> </w:t>
      </w:r>
      <w:r>
        <w:t>Эндо</w:t>
      </w:r>
      <w:r w:rsidRPr="00746900">
        <w:t xml:space="preserve"> </w:t>
      </w:r>
      <w:proofErr w:type="spellStart"/>
      <w:r>
        <w:t>Сэйдзи</w:t>
      </w:r>
      <w:proofErr w:type="spellEnd"/>
      <w:r>
        <w:t>.</w:t>
      </w:r>
      <w:r w:rsidRPr="00746900">
        <w:rPr>
          <w:rFonts w:hAnsi="MS Gothic"/>
        </w:rPr>
        <w:t xml:space="preserve"> </w:t>
      </w:r>
      <w:proofErr w:type="spellStart"/>
      <w:r>
        <w:t>Нитибэй</w:t>
      </w:r>
      <w:proofErr w:type="spellEnd"/>
      <w:r>
        <w:t xml:space="preserve"> </w:t>
      </w:r>
      <w:proofErr w:type="spellStart"/>
      <w:r w:rsidRPr="00746900">
        <w:t>анпо</w:t>
      </w:r>
      <w:proofErr w:type="spellEnd"/>
      <w:r w:rsidRPr="00746900">
        <w:rPr>
          <w:rFonts w:hAnsi="MS Gothic"/>
        </w:rPr>
        <w:t xml:space="preserve"> </w:t>
      </w:r>
      <w:r w:rsidRPr="00746900">
        <w:t>то</w:t>
      </w:r>
      <w:r w:rsidRPr="00746900">
        <w:rPr>
          <w:rFonts w:hAnsi="MS Gothic"/>
        </w:rPr>
        <w:t xml:space="preserve"> </w:t>
      </w:r>
      <w:proofErr w:type="spellStart"/>
      <w:r>
        <w:t>дзиэйтай</w:t>
      </w:r>
      <w:proofErr w:type="spellEnd"/>
      <w:r w:rsidRPr="00746900">
        <w:t xml:space="preserve"> (</w:t>
      </w:r>
      <w:proofErr w:type="spellStart"/>
      <w:r>
        <w:t>сири</w:t>
      </w:r>
      <w:proofErr w:type="gramStart"/>
      <w:r>
        <w:t>:д</w:t>
      </w:r>
      <w:proofErr w:type="gramEnd"/>
      <w:r>
        <w:t>зу</w:t>
      </w:r>
      <w:proofErr w:type="spellEnd"/>
      <w:r w:rsidRPr="00746900">
        <w:t xml:space="preserve"> </w:t>
      </w:r>
      <w:proofErr w:type="spellStart"/>
      <w:r>
        <w:t>нихон</w:t>
      </w:r>
      <w:proofErr w:type="spellEnd"/>
      <w:r w:rsidRPr="00746900">
        <w:t xml:space="preserve"> </w:t>
      </w:r>
      <w:r>
        <w:t>но</w:t>
      </w:r>
      <w:r w:rsidRPr="00746900">
        <w:t xml:space="preserve"> </w:t>
      </w:r>
      <w:proofErr w:type="spellStart"/>
      <w:r>
        <w:t>андзэн</w:t>
      </w:r>
      <w:proofErr w:type="spellEnd"/>
      <w:r w:rsidRPr="00746900">
        <w:t xml:space="preserve"> </w:t>
      </w:r>
      <w:proofErr w:type="spellStart"/>
      <w:r>
        <w:t>хосё</w:t>
      </w:r>
      <w:proofErr w:type="spellEnd"/>
      <w:r>
        <w:t>:</w:t>
      </w:r>
      <w:r w:rsidRPr="00746900">
        <w:t xml:space="preserve"> </w:t>
      </w:r>
      <w:r>
        <w:t xml:space="preserve">дай 2 </w:t>
      </w:r>
      <w:proofErr w:type="spellStart"/>
      <w:r>
        <w:t>кан</w:t>
      </w:r>
      <w:proofErr w:type="spellEnd"/>
      <w:r w:rsidRPr="00746900">
        <w:t>)</w:t>
      </w:r>
      <w:r>
        <w:t xml:space="preserve"> (</w:t>
      </w:r>
      <w:r w:rsidRPr="00746900">
        <w:t>Японо-американский договор безопасности и силы самообороны  (Безопасность Японии, том 2)</w:t>
      </w:r>
      <w:r>
        <w:t>)</w:t>
      </w:r>
      <w:r w:rsidRPr="00746900">
        <w:t>.</w:t>
      </w:r>
      <w:r>
        <w:t xml:space="preserve"> Токио,</w:t>
      </w:r>
      <w:r w:rsidRPr="00746900">
        <w:t xml:space="preserve"> </w:t>
      </w:r>
      <w:proofErr w:type="spellStart"/>
      <w:r>
        <w:t>Иванимисётэн</w:t>
      </w:r>
      <w:proofErr w:type="spellEnd"/>
      <w:r w:rsidRPr="00746900">
        <w:t>,</w:t>
      </w:r>
      <w:r w:rsidRPr="002D4384">
        <w:rPr>
          <w:rFonts w:hAnsi="MS Gothic"/>
        </w:rPr>
        <w:t xml:space="preserve"> 2015</w:t>
      </w:r>
      <w:r>
        <w:rPr>
          <w:rFonts w:hAnsi="MS Gothic"/>
        </w:rPr>
        <w:t xml:space="preserve"> </w:t>
      </w:r>
      <w:r w:rsidRPr="002D4384">
        <w:t>—</w:t>
      </w:r>
      <w:r>
        <w:t xml:space="preserve">304 </w:t>
      </w:r>
      <w:proofErr w:type="gramStart"/>
      <w:r>
        <w:t>с</w:t>
      </w:r>
      <w:proofErr w:type="gramEnd"/>
      <w:r>
        <w:t>.</w:t>
      </w:r>
    </w:p>
  </w:footnote>
  <w:footnote w:id="3">
    <w:p w:rsidR="00125F33" w:rsidRPr="003255CD" w:rsidRDefault="00125F33" w:rsidP="005C3F0E">
      <w:pPr>
        <w:pStyle w:val="afa"/>
        <w:spacing w:after="0" w:line="360" w:lineRule="auto"/>
      </w:pPr>
      <w:r w:rsidRPr="003255CD">
        <w:rPr>
          <w:rStyle w:val="ab"/>
        </w:rPr>
        <w:footnoteRef/>
      </w:r>
      <w:r w:rsidRPr="003255CD">
        <w:t xml:space="preserve"> </w:t>
      </w:r>
      <w:proofErr w:type="spellStart"/>
      <w:r w:rsidRPr="003255CD">
        <w:t>Масуда</w:t>
      </w:r>
      <w:proofErr w:type="spellEnd"/>
      <w:r w:rsidRPr="003255CD">
        <w:t xml:space="preserve"> </w:t>
      </w:r>
      <w:proofErr w:type="spellStart"/>
      <w:r w:rsidRPr="003255CD">
        <w:t>Хироси</w:t>
      </w:r>
      <w:proofErr w:type="spellEnd"/>
      <w:r w:rsidRPr="003255CD">
        <w:t xml:space="preserve">. </w:t>
      </w:r>
      <w:proofErr w:type="spellStart"/>
      <w:r w:rsidRPr="00746900">
        <w:t>Сэнго</w:t>
      </w:r>
      <w:proofErr w:type="spellEnd"/>
      <w:r w:rsidRPr="00746900">
        <w:t xml:space="preserve"> </w:t>
      </w:r>
      <w:proofErr w:type="spellStart"/>
      <w:r>
        <w:t>нихон</w:t>
      </w:r>
      <w:proofErr w:type="spellEnd"/>
      <w:r>
        <w:t xml:space="preserve"> </w:t>
      </w:r>
      <w:proofErr w:type="spellStart"/>
      <w:r>
        <w:t>сюсё</w:t>
      </w:r>
      <w:proofErr w:type="spellEnd"/>
      <w:r>
        <w:t xml:space="preserve">: но </w:t>
      </w:r>
      <w:proofErr w:type="spellStart"/>
      <w:r>
        <w:t>гай</w:t>
      </w:r>
      <w:r w:rsidRPr="00746900">
        <w:t>ко</w:t>
      </w:r>
      <w:proofErr w:type="spellEnd"/>
      <w:r w:rsidRPr="00746900">
        <w:t>: сисё</w:t>
      </w:r>
      <w:proofErr w:type="gramStart"/>
      <w:r w:rsidRPr="00746900">
        <w:t xml:space="preserve">: : </w:t>
      </w:r>
      <w:proofErr w:type="spellStart"/>
      <w:proofErr w:type="gramEnd"/>
      <w:r w:rsidRPr="00746900">
        <w:t>Ёсида</w:t>
      </w:r>
      <w:proofErr w:type="spellEnd"/>
      <w:r w:rsidRPr="00746900">
        <w:t xml:space="preserve"> </w:t>
      </w:r>
      <w:proofErr w:type="spellStart"/>
      <w:r w:rsidRPr="00746900">
        <w:t>Сигэру</w:t>
      </w:r>
      <w:proofErr w:type="spellEnd"/>
      <w:r w:rsidRPr="00746900">
        <w:t xml:space="preserve"> кара </w:t>
      </w:r>
      <w:proofErr w:type="spellStart"/>
      <w:r w:rsidRPr="003255CD">
        <w:t>Коидзуми</w:t>
      </w:r>
      <w:proofErr w:type="spellEnd"/>
      <w:r w:rsidRPr="003255CD">
        <w:t xml:space="preserve"> </w:t>
      </w:r>
      <w:proofErr w:type="spellStart"/>
      <w:r w:rsidRPr="003255CD">
        <w:t>Дзюнъитиро</w:t>
      </w:r>
      <w:proofErr w:type="spellEnd"/>
      <w:r w:rsidRPr="003255CD">
        <w:t xml:space="preserve"> </w:t>
      </w:r>
      <w:proofErr w:type="spellStart"/>
      <w:r>
        <w:t>мадэ</w:t>
      </w:r>
      <w:proofErr w:type="spellEnd"/>
      <w:r>
        <w:t xml:space="preserve"> (</w:t>
      </w:r>
      <w:r w:rsidRPr="003255CD">
        <w:t>Дипломатическая мысль</w:t>
      </w:r>
      <w:r>
        <w:t xml:space="preserve"> послевоенных японских п</w:t>
      </w:r>
      <w:r w:rsidRPr="003255CD">
        <w:t xml:space="preserve">ремьер-министров: от </w:t>
      </w:r>
      <w:proofErr w:type="spellStart"/>
      <w:r w:rsidRPr="003255CD">
        <w:t>Ёсида</w:t>
      </w:r>
      <w:proofErr w:type="spellEnd"/>
      <w:r w:rsidRPr="003255CD">
        <w:t xml:space="preserve"> </w:t>
      </w:r>
      <w:proofErr w:type="spellStart"/>
      <w:r w:rsidRPr="003255CD">
        <w:t>Сигэру</w:t>
      </w:r>
      <w:proofErr w:type="spellEnd"/>
      <w:r w:rsidRPr="003255CD">
        <w:t xml:space="preserve"> до </w:t>
      </w:r>
      <w:proofErr w:type="spellStart"/>
      <w:r w:rsidRPr="003255CD">
        <w:t>Коидзуми</w:t>
      </w:r>
      <w:proofErr w:type="spellEnd"/>
      <w:r w:rsidRPr="003255CD">
        <w:t xml:space="preserve"> </w:t>
      </w:r>
      <w:proofErr w:type="spellStart"/>
      <w:r w:rsidRPr="003255CD">
        <w:t>Дзюнъитиро</w:t>
      </w:r>
      <w:proofErr w:type="spellEnd"/>
      <w:r>
        <w:t>)</w:t>
      </w:r>
      <w:r w:rsidRPr="003255CD">
        <w:t xml:space="preserve">. </w:t>
      </w:r>
      <w:r>
        <w:t xml:space="preserve">Киото, </w:t>
      </w:r>
      <w:proofErr w:type="spellStart"/>
      <w:r>
        <w:t>Минэрубасёбо</w:t>
      </w:r>
      <w:proofErr w:type="spellEnd"/>
      <w:r>
        <w:t xml:space="preserve">, </w:t>
      </w:r>
      <w:r w:rsidRPr="00746900">
        <w:t xml:space="preserve"> </w:t>
      </w:r>
      <w:r>
        <w:t xml:space="preserve">2016 </w:t>
      </w:r>
      <w:r w:rsidRPr="002D4384">
        <w:rPr>
          <w:lang w:eastAsia="ja-JP"/>
        </w:rPr>
        <w:t>—</w:t>
      </w:r>
      <w:r>
        <w:rPr>
          <w:lang w:eastAsia="ja-JP"/>
        </w:rPr>
        <w:t xml:space="preserve"> 488 </w:t>
      </w:r>
      <w:proofErr w:type="gramStart"/>
      <w:r>
        <w:rPr>
          <w:lang w:eastAsia="ja-JP"/>
        </w:rPr>
        <w:t>с</w:t>
      </w:r>
      <w:proofErr w:type="gramEnd"/>
      <w:r>
        <w:rPr>
          <w:lang w:eastAsia="ja-JP"/>
        </w:rPr>
        <w:t>.</w:t>
      </w:r>
    </w:p>
  </w:footnote>
  <w:footnote w:id="4">
    <w:p w:rsidR="00125F33" w:rsidRDefault="00125F33" w:rsidP="005C3F0E">
      <w:pPr>
        <w:pStyle w:val="afa"/>
        <w:spacing w:after="0" w:line="360" w:lineRule="auto"/>
      </w:pPr>
      <w:r w:rsidRPr="003255CD">
        <w:rPr>
          <w:rStyle w:val="ab"/>
        </w:rPr>
        <w:footnoteRef/>
      </w:r>
      <w:r w:rsidRPr="003255CD">
        <w:t xml:space="preserve"> </w:t>
      </w:r>
      <w:proofErr w:type="spellStart"/>
      <w:r w:rsidRPr="003255CD">
        <w:t>Аяко</w:t>
      </w:r>
      <w:proofErr w:type="spellEnd"/>
      <w:r w:rsidRPr="003255CD">
        <w:t xml:space="preserve"> </w:t>
      </w:r>
      <w:proofErr w:type="spellStart"/>
      <w:r w:rsidRPr="003255CD">
        <w:t>Кусуноки</w:t>
      </w:r>
      <w:proofErr w:type="spellEnd"/>
      <w:r w:rsidRPr="003255CD">
        <w:t xml:space="preserve">. </w:t>
      </w:r>
      <w:proofErr w:type="spellStart"/>
      <w:r w:rsidRPr="003255CD">
        <w:t>Ёсида</w:t>
      </w:r>
      <w:proofErr w:type="spellEnd"/>
      <w:r w:rsidRPr="003255CD">
        <w:t xml:space="preserve"> </w:t>
      </w:r>
      <w:proofErr w:type="spellStart"/>
      <w:r w:rsidRPr="003255CD">
        <w:t>Сигэру</w:t>
      </w:r>
      <w:proofErr w:type="spellEnd"/>
      <w:r w:rsidRPr="006F7D87">
        <w:t xml:space="preserve"> </w:t>
      </w:r>
      <w:r>
        <w:t>то</w:t>
      </w:r>
      <w:r w:rsidRPr="006F7D87">
        <w:t xml:space="preserve"> </w:t>
      </w:r>
      <w:proofErr w:type="spellStart"/>
      <w:r>
        <w:t>андзэн</w:t>
      </w:r>
      <w:proofErr w:type="spellEnd"/>
      <w:r w:rsidRPr="00746900">
        <w:rPr>
          <w:lang w:eastAsia="ja-JP"/>
        </w:rPr>
        <w:t xml:space="preserve"> </w:t>
      </w:r>
      <w:proofErr w:type="spellStart"/>
      <w:r>
        <w:t>хосё</w:t>
      </w:r>
      <w:proofErr w:type="spellEnd"/>
      <w:r>
        <w:t>:</w:t>
      </w:r>
      <w:r w:rsidRPr="00746900">
        <w:rPr>
          <w:lang w:eastAsia="ja-JP"/>
        </w:rPr>
        <w:t xml:space="preserve"> </w:t>
      </w:r>
      <w:proofErr w:type="spellStart"/>
      <w:r>
        <w:t>сэйсаку</w:t>
      </w:r>
      <w:proofErr w:type="spellEnd"/>
      <w:r>
        <w:t xml:space="preserve"> но</w:t>
      </w:r>
      <w:r w:rsidRPr="006F7D87">
        <w:t xml:space="preserve"> </w:t>
      </w:r>
      <w:proofErr w:type="spellStart"/>
      <w:r>
        <w:t>кэйсэй</w:t>
      </w:r>
      <w:proofErr w:type="spellEnd"/>
      <w:r>
        <w:t xml:space="preserve"> </w:t>
      </w:r>
      <w:r w:rsidRPr="006F7D87">
        <w:t xml:space="preserve">― </w:t>
      </w:r>
      <w:proofErr w:type="spellStart"/>
      <w:r>
        <w:t>Н</w:t>
      </w:r>
      <w:r>
        <w:rPr>
          <w:lang w:eastAsia="ja-JP"/>
        </w:rPr>
        <w:t>итибэ</w:t>
      </w:r>
      <w:r>
        <w:t>й</w:t>
      </w:r>
      <w:proofErr w:type="spellEnd"/>
      <w:r w:rsidRPr="006F7D87">
        <w:t xml:space="preserve"> </w:t>
      </w:r>
      <w:r>
        <w:t>но</w:t>
      </w:r>
      <w:r w:rsidRPr="006F7D87">
        <w:t xml:space="preserve"> </w:t>
      </w:r>
      <w:proofErr w:type="spellStart"/>
      <w:r>
        <w:t>ко</w:t>
      </w:r>
      <w:proofErr w:type="gramStart"/>
      <w:r>
        <w:t>:с</w:t>
      </w:r>
      <w:proofErr w:type="gramEnd"/>
      <w:r>
        <w:t>о</w:t>
      </w:r>
      <w:proofErr w:type="spellEnd"/>
      <w:r>
        <w:t>:</w:t>
      </w:r>
      <w:r w:rsidRPr="006F7D87">
        <w:t xml:space="preserve"> </w:t>
      </w:r>
      <w:r>
        <w:t xml:space="preserve">то </w:t>
      </w:r>
      <w:proofErr w:type="spellStart"/>
      <w:r>
        <w:t>соно</w:t>
      </w:r>
      <w:proofErr w:type="spellEnd"/>
      <w:r w:rsidRPr="006F7D87">
        <w:t xml:space="preserve"> </w:t>
      </w:r>
      <w:proofErr w:type="spellStart"/>
      <w:r>
        <w:t>со:го</w:t>
      </w:r>
      <w:proofErr w:type="spellEnd"/>
      <w:r>
        <w:t xml:space="preserve"> </w:t>
      </w:r>
      <w:proofErr w:type="spellStart"/>
      <w:r>
        <w:t>саё</w:t>
      </w:r>
      <w:proofErr w:type="spellEnd"/>
      <w:r>
        <w:t xml:space="preserve">: 1943 ~ 1952 </w:t>
      </w:r>
      <w:proofErr w:type="spellStart"/>
      <w:r>
        <w:t>нэн</w:t>
      </w:r>
      <w:proofErr w:type="spellEnd"/>
      <w:r w:rsidRPr="006F7D87">
        <w:t xml:space="preserve"> (</w:t>
      </w:r>
      <w:proofErr w:type="spellStart"/>
      <w:r>
        <w:t>кокусай</w:t>
      </w:r>
      <w:proofErr w:type="spellEnd"/>
      <w:r>
        <w:t xml:space="preserve"> </w:t>
      </w:r>
      <w:proofErr w:type="spellStart"/>
      <w:r>
        <w:t>сэйдзи</w:t>
      </w:r>
      <w:proofErr w:type="spellEnd"/>
      <w:r w:rsidRPr="006F7D87">
        <w:t xml:space="preserve"> </w:t>
      </w:r>
      <w:proofErr w:type="spellStart"/>
      <w:r>
        <w:t>нихон</w:t>
      </w:r>
      <w:proofErr w:type="spellEnd"/>
      <w:r w:rsidRPr="006F7D87">
        <w:t xml:space="preserve"> </w:t>
      </w:r>
      <w:proofErr w:type="spellStart"/>
      <w:r>
        <w:t>гайко</w:t>
      </w:r>
      <w:proofErr w:type="spellEnd"/>
      <w:r>
        <w:t>:</w:t>
      </w:r>
      <w:r w:rsidRPr="006F7D87">
        <w:t xml:space="preserve"> </w:t>
      </w:r>
      <w:proofErr w:type="spellStart"/>
      <w:r>
        <w:t>со:сё</w:t>
      </w:r>
      <w:proofErr w:type="spellEnd"/>
      <w:r w:rsidRPr="006F7D87">
        <w:t xml:space="preserve">) </w:t>
      </w:r>
      <w:r>
        <w:t>(</w:t>
      </w:r>
      <w:proofErr w:type="spellStart"/>
      <w:r w:rsidRPr="003255CD">
        <w:t>Ёсида</w:t>
      </w:r>
      <w:proofErr w:type="spellEnd"/>
      <w:r w:rsidRPr="003255CD">
        <w:t xml:space="preserve"> </w:t>
      </w:r>
      <w:proofErr w:type="spellStart"/>
      <w:r w:rsidRPr="003255CD">
        <w:t>Сигэру</w:t>
      </w:r>
      <w:proofErr w:type="spellEnd"/>
      <w:r w:rsidRPr="003255CD">
        <w:t xml:space="preserve"> и формирование политики безопасности — Японо-американская концепция и ее взаимодействие 1943-1952 годы (Серия книг: </w:t>
      </w:r>
      <w:proofErr w:type="gramStart"/>
      <w:r w:rsidRPr="003255CD">
        <w:t>Международная политика и дипломатия Японии)</w:t>
      </w:r>
      <w:r>
        <w:t xml:space="preserve"> </w:t>
      </w:r>
      <w:r w:rsidRPr="006F7D87">
        <w:t xml:space="preserve">— </w:t>
      </w:r>
      <w:r>
        <w:t xml:space="preserve">Киото, </w:t>
      </w:r>
      <w:proofErr w:type="spellStart"/>
      <w:r>
        <w:t>Минэрубасёбо</w:t>
      </w:r>
      <w:proofErr w:type="spellEnd"/>
      <w:r>
        <w:t xml:space="preserve">, </w:t>
      </w:r>
      <w:r w:rsidRPr="003255CD">
        <w:t>2009</w:t>
      </w:r>
      <w:r>
        <w:t xml:space="preserve"> </w:t>
      </w:r>
      <w:r w:rsidRPr="006F7D87">
        <w:t>―</w:t>
      </w:r>
      <w:r>
        <w:t xml:space="preserve"> </w:t>
      </w:r>
      <w:r w:rsidRPr="006F7D87">
        <w:t>378</w:t>
      </w:r>
      <w:r>
        <w:t xml:space="preserve"> </w:t>
      </w:r>
      <w:r w:rsidRPr="006F7D87">
        <w:t>с.</w:t>
      </w:r>
      <w:proofErr w:type="gramEnd"/>
    </w:p>
  </w:footnote>
  <w:footnote w:id="5">
    <w:p w:rsidR="00125F33" w:rsidRPr="009A56E2" w:rsidRDefault="00125F33" w:rsidP="00AC256F">
      <w:pPr>
        <w:pStyle w:val="afb"/>
      </w:pPr>
      <w:r w:rsidRPr="009A56E2">
        <w:rPr>
          <w:rStyle w:val="ab"/>
        </w:rPr>
        <w:footnoteRef/>
      </w:r>
      <w:r w:rsidRPr="009A56E2">
        <w:t xml:space="preserve"> История Японии. Т II. 1868-1998. / Под</w:t>
      </w:r>
      <w:proofErr w:type="gramStart"/>
      <w:r w:rsidRPr="009A56E2">
        <w:t>.</w:t>
      </w:r>
      <w:proofErr w:type="gramEnd"/>
      <w:r w:rsidRPr="009A56E2">
        <w:t xml:space="preserve"> </w:t>
      </w:r>
      <w:proofErr w:type="gramStart"/>
      <w:r w:rsidRPr="009A56E2">
        <w:t>р</w:t>
      </w:r>
      <w:proofErr w:type="gramEnd"/>
      <w:r w:rsidRPr="009A56E2">
        <w:t>ед. Жукова А.Е. — М.: Институт Востоковедения РАН, Ассоциация японоведов, 1998. — С. 482</w:t>
      </w:r>
      <w:r>
        <w:t>.</w:t>
      </w:r>
    </w:p>
  </w:footnote>
  <w:footnote w:id="6">
    <w:p w:rsidR="00125F33" w:rsidRPr="001935FF" w:rsidRDefault="00125F33" w:rsidP="00AC256F">
      <w:pPr>
        <w:pStyle w:val="afb"/>
      </w:pPr>
      <w:r w:rsidRPr="001935FF">
        <w:rPr>
          <w:rStyle w:val="ab"/>
        </w:rPr>
        <w:footnoteRef/>
      </w:r>
      <w:r>
        <w:t xml:space="preserve"> Там же. С. </w:t>
      </w:r>
      <w:r w:rsidRPr="001935FF">
        <w:t>482-483</w:t>
      </w:r>
      <w:r>
        <w:t>.</w:t>
      </w:r>
    </w:p>
  </w:footnote>
  <w:footnote w:id="7">
    <w:p w:rsidR="00125F33" w:rsidRDefault="00125F33" w:rsidP="00AC256F">
      <w:pPr>
        <w:pStyle w:val="afb"/>
      </w:pPr>
      <w:r>
        <w:rPr>
          <w:rStyle w:val="ab"/>
        </w:rPr>
        <w:footnoteRef/>
      </w:r>
      <w:r>
        <w:t xml:space="preserve"> Дуглас </w:t>
      </w:r>
      <w:proofErr w:type="spellStart"/>
      <w:r>
        <w:t>Макартур</w:t>
      </w:r>
      <w:proofErr w:type="spellEnd"/>
      <w:r>
        <w:t xml:space="preserve"> (англ. </w:t>
      </w:r>
      <w:proofErr w:type="spellStart"/>
      <w:r w:rsidRPr="006E2A7D">
        <w:t>Douglas</w:t>
      </w:r>
      <w:proofErr w:type="spellEnd"/>
      <w:r w:rsidRPr="006E2A7D">
        <w:t xml:space="preserve"> </w:t>
      </w:r>
      <w:proofErr w:type="spellStart"/>
      <w:r w:rsidRPr="006E2A7D">
        <w:t>MacArthur</w:t>
      </w:r>
      <w:proofErr w:type="spellEnd"/>
      <w:r>
        <w:t xml:space="preserve">) </w:t>
      </w:r>
      <w:r w:rsidRPr="006E2A7D">
        <w:t>—</w:t>
      </w:r>
      <w:r>
        <w:t xml:space="preserve"> </w:t>
      </w:r>
      <w:r w:rsidRPr="006E2A7D">
        <w:t xml:space="preserve">американский военачальник, </w:t>
      </w:r>
      <w:r>
        <w:t xml:space="preserve">участвовал в боевых действия на Тихом океане, впоследствии </w:t>
      </w:r>
      <w:r w:rsidRPr="000B4476">
        <w:t>на борту американского линкора «Мис</w:t>
      </w:r>
      <w:r>
        <w:t xml:space="preserve">сури» принял капитуляцию Японии, и </w:t>
      </w:r>
      <w:r w:rsidRPr="006E2A7D">
        <w:t>был назначен главнокомандующим оккупационными союзными войсками в Японии, проводил послевоенные реформы.</w:t>
      </w:r>
    </w:p>
  </w:footnote>
  <w:footnote w:id="8">
    <w:p w:rsidR="00125F33" w:rsidRPr="00755165" w:rsidRDefault="00125F33" w:rsidP="00B20D95">
      <w:pPr>
        <w:pStyle w:val="afb"/>
      </w:pPr>
      <w:r w:rsidRPr="00755165">
        <w:rPr>
          <w:rStyle w:val="ab"/>
        </w:rPr>
        <w:footnoteRef/>
      </w:r>
      <w:r w:rsidRPr="00755165">
        <w:t xml:space="preserve"> История Японии. Т II. 1868-1998. С. 504-505.</w:t>
      </w:r>
    </w:p>
  </w:footnote>
  <w:footnote w:id="9">
    <w:p w:rsidR="00125F33" w:rsidRPr="00755165" w:rsidRDefault="00125F33" w:rsidP="00B20D95">
      <w:pPr>
        <w:pStyle w:val="afb"/>
      </w:pPr>
      <w:r w:rsidRPr="00755165">
        <w:rPr>
          <w:rStyle w:val="ab"/>
        </w:rPr>
        <w:footnoteRef/>
      </w:r>
      <w:r w:rsidRPr="00755165">
        <w:t xml:space="preserve"> </w:t>
      </w:r>
      <w:proofErr w:type="gramStart"/>
      <w:r w:rsidRPr="00755165">
        <w:rPr>
          <w:lang w:val="en-US"/>
        </w:rPr>
        <w:t>e</w:t>
      </w:r>
      <w:r w:rsidRPr="00755165">
        <w:t>-</w:t>
      </w:r>
      <w:r w:rsidRPr="00755165">
        <w:rPr>
          <w:lang w:val="en-US"/>
        </w:rPr>
        <w:t>Gov</w:t>
      </w:r>
      <w:proofErr w:type="gramEnd"/>
      <w:r>
        <w:t xml:space="preserve"> </w:t>
      </w:r>
      <w:proofErr w:type="spellStart"/>
      <w:r>
        <w:t>Дэнси</w:t>
      </w:r>
      <w:proofErr w:type="spellEnd"/>
      <w:r>
        <w:t xml:space="preserve"> </w:t>
      </w:r>
      <w:proofErr w:type="spellStart"/>
      <w:r>
        <w:t>сэй</w:t>
      </w:r>
      <w:r w:rsidRPr="00755165">
        <w:t>фу</w:t>
      </w:r>
      <w:proofErr w:type="spellEnd"/>
      <w:r w:rsidRPr="00755165">
        <w:t xml:space="preserve"> но </w:t>
      </w:r>
      <w:proofErr w:type="spellStart"/>
      <w:r w:rsidRPr="00755165">
        <w:t>со:го</w:t>
      </w:r>
      <w:proofErr w:type="spellEnd"/>
      <w:r w:rsidRPr="00755165">
        <w:t xml:space="preserve">: </w:t>
      </w:r>
      <w:proofErr w:type="spellStart"/>
      <w:r w:rsidRPr="00755165">
        <w:t>мадогути</w:t>
      </w:r>
      <w:proofErr w:type="spellEnd"/>
      <w:r w:rsidRPr="00755165">
        <w:t xml:space="preserve"> (</w:t>
      </w:r>
      <w:r w:rsidRPr="00755165">
        <w:rPr>
          <w:lang w:val="en-US"/>
        </w:rPr>
        <w:t>e</w:t>
      </w:r>
      <w:r w:rsidRPr="00755165">
        <w:t>-</w:t>
      </w:r>
      <w:r w:rsidRPr="00755165">
        <w:rPr>
          <w:lang w:val="en-US"/>
        </w:rPr>
        <w:t>Gov</w:t>
      </w:r>
      <w:r w:rsidRPr="00755165">
        <w:t xml:space="preserve">-единый электронный правительственный портал). </w:t>
      </w:r>
      <w:proofErr w:type="spellStart"/>
      <w:r w:rsidRPr="00755165">
        <w:t>Нихонкоку</w:t>
      </w:r>
      <w:proofErr w:type="spellEnd"/>
      <w:r w:rsidRPr="00755165">
        <w:t xml:space="preserve"> </w:t>
      </w:r>
      <w:proofErr w:type="spellStart"/>
      <w:r w:rsidRPr="00755165">
        <w:t>кэнпо</w:t>
      </w:r>
      <w:proofErr w:type="spellEnd"/>
      <w:r w:rsidRPr="00755165">
        <w:t>: (Конституция Японии)</w:t>
      </w:r>
      <w:r>
        <w:t>.</w:t>
      </w:r>
      <w:r w:rsidRPr="00755165">
        <w:t xml:space="preserve"> [Электронный ресурс] URL: </w:t>
      </w:r>
      <w:hyperlink r:id="rId2" w:history="1">
        <w:r w:rsidRPr="001C0FFA">
          <w:rPr>
            <w:rStyle w:val="a8"/>
          </w:rPr>
          <w:t>http://law.e-gov.go.jp/htmldata/S21/S21KE000.html</w:t>
        </w:r>
      </w:hyperlink>
      <w:r>
        <w:t xml:space="preserve"> </w:t>
      </w:r>
      <w:r w:rsidRPr="00755165">
        <w:t>(Дата обращения 27.03.2017)</w:t>
      </w:r>
    </w:p>
  </w:footnote>
  <w:footnote w:id="10">
    <w:p w:rsidR="00125F33" w:rsidRPr="00D73EBB" w:rsidRDefault="00125F33" w:rsidP="00D73EBB">
      <w:pPr>
        <w:pStyle w:val="afb"/>
      </w:pPr>
      <w:r w:rsidRPr="00D73EBB">
        <w:rPr>
          <w:rStyle w:val="ab"/>
        </w:rPr>
        <w:footnoteRef/>
      </w:r>
      <w:r w:rsidRPr="00D73EBB">
        <w:t xml:space="preserve"> Там же.</w:t>
      </w:r>
    </w:p>
  </w:footnote>
  <w:footnote w:id="11">
    <w:p w:rsidR="00125F33" w:rsidRPr="009A56E2" w:rsidRDefault="00125F33" w:rsidP="00D73EBB">
      <w:pPr>
        <w:pStyle w:val="afb"/>
      </w:pPr>
      <w:r w:rsidRPr="009A56E2">
        <w:rPr>
          <w:rStyle w:val="ab"/>
        </w:rPr>
        <w:footnoteRef/>
      </w:r>
      <w:r w:rsidRPr="009A56E2">
        <w:t xml:space="preserve"> История Японии. Т II. 1868-1998. С. 525</w:t>
      </w:r>
      <w:r>
        <w:t>.</w:t>
      </w:r>
      <w:r w:rsidRPr="009A56E2">
        <w:t xml:space="preserve"> </w:t>
      </w:r>
    </w:p>
  </w:footnote>
  <w:footnote w:id="12">
    <w:p w:rsidR="00125F33" w:rsidRDefault="00125F33" w:rsidP="00D73EBB">
      <w:pPr>
        <w:pStyle w:val="afb"/>
      </w:pPr>
      <w:r>
        <w:rPr>
          <w:rStyle w:val="ab"/>
        </w:rPr>
        <w:footnoteRef/>
      </w:r>
      <w:r>
        <w:t xml:space="preserve"> </w:t>
      </w:r>
      <w:r w:rsidRPr="000B4476">
        <w:t>Чан Кайши</w:t>
      </w:r>
      <w:r>
        <w:t xml:space="preserve"> (кит</w:t>
      </w:r>
      <w:proofErr w:type="gramStart"/>
      <w:r>
        <w:t>.</w:t>
      </w:r>
      <w:proofErr w:type="gramEnd"/>
      <w:r>
        <w:t xml:space="preserve"> </w:t>
      </w:r>
      <w:proofErr w:type="gramStart"/>
      <w:r>
        <w:t>у</w:t>
      </w:r>
      <w:proofErr w:type="gramEnd"/>
      <w:r>
        <w:t xml:space="preserve">пр. </w:t>
      </w:r>
      <w:r w:rsidRPr="000B4476">
        <w:rPr>
          <w:rFonts w:hint="eastAsia"/>
        </w:rPr>
        <w:t>蒋介石</w:t>
      </w:r>
      <w:r>
        <w:t>)</w:t>
      </w:r>
      <w:r w:rsidRPr="000B4476">
        <w:t xml:space="preserve"> —</w:t>
      </w:r>
      <w:r>
        <w:t xml:space="preserve"> </w:t>
      </w:r>
      <w:r w:rsidRPr="000B4476">
        <w:t>военный и политический деятель Китая, возглавивший Гоминьдан в 1925 г</w:t>
      </w:r>
      <w:r>
        <w:t>оду</w:t>
      </w:r>
      <w:r w:rsidRPr="000B4476">
        <w:t>.</w:t>
      </w:r>
    </w:p>
  </w:footnote>
  <w:footnote w:id="13">
    <w:p w:rsidR="00125F33" w:rsidRPr="00D73EBB" w:rsidRDefault="00125F33" w:rsidP="00D73EBB">
      <w:pPr>
        <w:pStyle w:val="afb"/>
        <w:rPr>
          <w:rStyle w:val="ab"/>
          <w:color w:val="FF0000"/>
        </w:rPr>
      </w:pPr>
      <w:r w:rsidRPr="00D73EBB">
        <w:rPr>
          <w:rStyle w:val="ab"/>
        </w:rPr>
        <w:footnoteRef/>
      </w:r>
      <w:r>
        <w:t xml:space="preserve"> Пинаев Л.П.</w:t>
      </w:r>
      <w:r w:rsidRPr="00D73EBB">
        <w:t xml:space="preserve"> Эволюция военной политики Японии (1951-1980 гг.). — М.: Наука, 1982. — С. 10-11</w:t>
      </w:r>
      <w:r>
        <w:t>.</w:t>
      </w:r>
      <w:r w:rsidRPr="00D73EBB">
        <w:rPr>
          <w:rStyle w:val="ab"/>
          <w:color w:val="FF0000"/>
        </w:rPr>
        <w:t xml:space="preserve"> </w:t>
      </w:r>
    </w:p>
  </w:footnote>
  <w:footnote w:id="14">
    <w:p w:rsidR="00125F33" w:rsidRPr="00370C22" w:rsidRDefault="00125F33" w:rsidP="005077FA">
      <w:pPr>
        <w:pStyle w:val="a9"/>
        <w:spacing w:after="0" w:line="360" w:lineRule="auto"/>
        <w:jc w:val="both"/>
        <w:rPr>
          <w:rFonts w:ascii="Times New Roman" w:hAnsi="Times New Roman"/>
        </w:rPr>
      </w:pPr>
      <w:r w:rsidRPr="00370C22">
        <w:rPr>
          <w:rStyle w:val="ab"/>
          <w:rFonts w:ascii="Times New Roman" w:hAnsi="Times New Roman"/>
        </w:rPr>
        <w:footnoteRef/>
      </w:r>
      <w:r w:rsidRPr="00370C22">
        <w:rPr>
          <w:rFonts w:ascii="Times New Roman" w:hAnsi="Times New Roman"/>
        </w:rPr>
        <w:t xml:space="preserve"> (</w:t>
      </w:r>
      <w:proofErr w:type="spellStart"/>
      <w:r w:rsidRPr="00370C22">
        <w:rPr>
          <w:rFonts w:ascii="Times New Roman" w:hAnsi="Times New Roman"/>
        </w:rPr>
        <w:t>Икитэиру</w:t>
      </w:r>
      <w:proofErr w:type="spellEnd"/>
      <w:r w:rsidRPr="00370C22">
        <w:rPr>
          <w:rFonts w:ascii="Times New Roman" w:hAnsi="Times New Roman"/>
        </w:rPr>
        <w:t xml:space="preserve"> </w:t>
      </w:r>
      <w:proofErr w:type="spellStart"/>
      <w:r w:rsidRPr="00370C22">
        <w:rPr>
          <w:rFonts w:ascii="Times New Roman" w:hAnsi="Times New Roman"/>
        </w:rPr>
        <w:t>кокуго</w:t>
      </w:r>
      <w:proofErr w:type="spellEnd"/>
      <w:r w:rsidRPr="00370C22">
        <w:rPr>
          <w:rFonts w:ascii="Times New Roman" w:hAnsi="Times New Roman"/>
        </w:rPr>
        <w:t xml:space="preserve"> </w:t>
      </w:r>
      <w:proofErr w:type="spellStart"/>
      <w:r w:rsidRPr="00370C22">
        <w:rPr>
          <w:rFonts w:ascii="Times New Roman" w:hAnsi="Times New Roman"/>
        </w:rPr>
        <w:t>дзитэн</w:t>
      </w:r>
      <w:proofErr w:type="spellEnd"/>
      <w:r w:rsidRPr="00370C22">
        <w:rPr>
          <w:rFonts w:ascii="Times New Roman" w:hAnsi="Times New Roman"/>
        </w:rPr>
        <w:t>) (Сло</w:t>
      </w:r>
      <w:r>
        <w:rPr>
          <w:rFonts w:ascii="Times New Roman" w:hAnsi="Times New Roman"/>
        </w:rPr>
        <w:t xml:space="preserve">варь живого языка) </w:t>
      </w:r>
      <w:proofErr w:type="spellStart"/>
      <w:r>
        <w:rPr>
          <w:rFonts w:ascii="Times New Roman" w:hAnsi="Times New Roman"/>
        </w:rPr>
        <w:t>Дэдзитару</w:t>
      </w:r>
      <w:proofErr w:type="spellEnd"/>
      <w:r>
        <w:rPr>
          <w:rFonts w:ascii="Times New Roman" w:hAnsi="Times New Roman"/>
        </w:rPr>
        <w:t xml:space="preserve"> </w:t>
      </w:r>
      <w:proofErr w:type="spellStart"/>
      <w:r>
        <w:rPr>
          <w:rFonts w:ascii="Times New Roman" w:hAnsi="Times New Roman"/>
        </w:rPr>
        <w:t>Дай</w:t>
      </w:r>
      <w:r w:rsidRPr="00370C22">
        <w:rPr>
          <w:rFonts w:ascii="Times New Roman" w:hAnsi="Times New Roman"/>
        </w:rPr>
        <w:t>дзисэн</w:t>
      </w:r>
      <w:proofErr w:type="spellEnd"/>
      <w:r w:rsidRPr="00370C22">
        <w:rPr>
          <w:rFonts w:ascii="Times New Roman" w:hAnsi="Times New Roman"/>
        </w:rPr>
        <w:t xml:space="preserve"> (Цифровой </w:t>
      </w:r>
      <w:proofErr w:type="spellStart"/>
      <w:r w:rsidRPr="00370C22">
        <w:rPr>
          <w:rFonts w:ascii="Times New Roman" w:hAnsi="Times New Roman"/>
        </w:rPr>
        <w:t>Дайдзисэн</w:t>
      </w:r>
      <w:proofErr w:type="spellEnd"/>
      <w:r w:rsidRPr="00370C22">
        <w:rPr>
          <w:rFonts w:ascii="Times New Roman" w:hAnsi="Times New Roman"/>
        </w:rPr>
        <w:t>)</w:t>
      </w:r>
      <w:r>
        <w:rPr>
          <w:rFonts w:ascii="Times New Roman" w:hAnsi="Times New Roman"/>
        </w:rPr>
        <w:t>.</w:t>
      </w:r>
    </w:p>
  </w:footnote>
  <w:footnote w:id="15">
    <w:p w:rsidR="00125F33" w:rsidRPr="00370C22" w:rsidRDefault="00125F33" w:rsidP="00D30090">
      <w:pPr>
        <w:pStyle w:val="a9"/>
        <w:spacing w:after="0" w:line="360" w:lineRule="auto"/>
        <w:jc w:val="both"/>
      </w:pPr>
      <w:r w:rsidRPr="00370C22">
        <w:rPr>
          <w:rStyle w:val="ab"/>
          <w:rFonts w:ascii="Times New Roman" w:hAnsi="Times New Roman"/>
        </w:rPr>
        <w:footnoteRef/>
      </w:r>
      <w:r w:rsidRPr="00370C22">
        <w:rPr>
          <w:rFonts w:ascii="Times New Roman" w:hAnsi="Times New Roman"/>
        </w:rPr>
        <w:t xml:space="preserve"> История Японии 1945-1975</w:t>
      </w:r>
      <w:proofErr w:type="gramStart"/>
      <w:r w:rsidRPr="00370C22">
        <w:rPr>
          <w:rFonts w:ascii="Times New Roman" w:hAnsi="Times New Roman"/>
        </w:rPr>
        <w:t xml:space="preserve"> / О</w:t>
      </w:r>
      <w:proofErr w:type="gramEnd"/>
      <w:r w:rsidRPr="00370C22">
        <w:rPr>
          <w:rFonts w:ascii="Times New Roman" w:hAnsi="Times New Roman"/>
        </w:rPr>
        <w:t xml:space="preserve">тв. ред. В.А. Попов. — М.: Наука, 1978. — С. 77-78. </w:t>
      </w:r>
    </w:p>
  </w:footnote>
  <w:footnote w:id="16">
    <w:p w:rsidR="00125F33" w:rsidRPr="00370C22" w:rsidRDefault="00125F33" w:rsidP="001949EC">
      <w:pPr>
        <w:pStyle w:val="a9"/>
        <w:spacing w:after="0" w:line="360" w:lineRule="auto"/>
        <w:jc w:val="both"/>
        <w:rPr>
          <w:rFonts w:ascii="Times New Roman" w:hAnsi="Times New Roman"/>
        </w:rPr>
      </w:pPr>
      <w:r w:rsidRPr="00370C22">
        <w:rPr>
          <w:rStyle w:val="ab"/>
          <w:rFonts w:ascii="Times New Roman" w:hAnsi="Times New Roman"/>
        </w:rPr>
        <w:footnoteRef/>
      </w:r>
      <w:r w:rsidRPr="00370C22">
        <w:rPr>
          <w:rFonts w:ascii="Times New Roman" w:hAnsi="Times New Roman"/>
        </w:rPr>
        <w:t xml:space="preserve"> Бунин В. Н. Японо-американский союз безопасности: История и современность: (К 50-летию со дня основания). — М.: ИДВ РАН, 2000.  — С. 9.</w:t>
      </w:r>
    </w:p>
  </w:footnote>
  <w:footnote w:id="17">
    <w:p w:rsidR="00125F33" w:rsidRPr="009A56E2" w:rsidRDefault="00125F33" w:rsidP="00796E43">
      <w:pPr>
        <w:pStyle w:val="afb"/>
      </w:pPr>
      <w:r w:rsidRPr="009A56E2">
        <w:rPr>
          <w:rStyle w:val="ab"/>
        </w:rPr>
        <w:footnoteRef/>
      </w:r>
      <w:r w:rsidRPr="009A56E2">
        <w:t xml:space="preserve"> История Японии. Т II. 1868-1998. С. 548-549</w:t>
      </w:r>
      <w:r>
        <w:t>.</w:t>
      </w:r>
    </w:p>
  </w:footnote>
  <w:footnote w:id="18">
    <w:p w:rsidR="00125F33" w:rsidRPr="003E1AB6" w:rsidRDefault="00125F33" w:rsidP="004C32F5">
      <w:pPr>
        <w:pStyle w:val="a9"/>
        <w:spacing w:after="0" w:line="360" w:lineRule="auto"/>
        <w:jc w:val="both"/>
        <w:rPr>
          <w:rFonts w:ascii="Times New Roman" w:hAnsi="Times New Roman"/>
        </w:rPr>
      </w:pPr>
      <w:r w:rsidRPr="003E1AB6">
        <w:rPr>
          <w:rStyle w:val="ab"/>
          <w:rFonts w:ascii="Times New Roman" w:hAnsi="Times New Roman"/>
        </w:rPr>
        <w:footnoteRef/>
      </w:r>
      <w:r w:rsidRPr="003E1AB6">
        <w:rPr>
          <w:rFonts w:ascii="Times New Roman" w:hAnsi="Times New Roman"/>
        </w:rPr>
        <w:t xml:space="preserve"> </w:t>
      </w:r>
      <w:proofErr w:type="spellStart"/>
      <w:r w:rsidRPr="003E1AB6">
        <w:rPr>
          <w:rFonts w:ascii="Times New Roman" w:hAnsi="Times New Roman"/>
        </w:rPr>
        <w:t>Дэ</w:t>
      </w:r>
      <w:proofErr w:type="gramStart"/>
      <w:r w:rsidRPr="003E1AB6">
        <w:rPr>
          <w:rFonts w:ascii="Times New Roman" w:hAnsi="Times New Roman"/>
        </w:rPr>
        <w:t>:т</w:t>
      </w:r>
      <w:proofErr w:type="gramEnd"/>
      <w:r w:rsidRPr="003E1AB6">
        <w:rPr>
          <w:rFonts w:ascii="Times New Roman" w:hAnsi="Times New Roman"/>
        </w:rPr>
        <w:t>абэ:су</w:t>
      </w:r>
      <w:proofErr w:type="spellEnd"/>
      <w:r w:rsidRPr="003E1AB6">
        <w:rPr>
          <w:rFonts w:ascii="Times New Roman" w:hAnsi="Times New Roman"/>
        </w:rPr>
        <w:t xml:space="preserve"> «</w:t>
      </w:r>
      <w:proofErr w:type="spellStart"/>
      <w:r w:rsidRPr="003E1AB6">
        <w:rPr>
          <w:rFonts w:ascii="Times New Roman" w:hAnsi="Times New Roman"/>
        </w:rPr>
        <w:t>Сэка</w:t>
      </w:r>
      <w:r>
        <w:rPr>
          <w:rFonts w:ascii="Times New Roman" w:hAnsi="Times New Roman"/>
        </w:rPr>
        <w:t>й</w:t>
      </w:r>
      <w:proofErr w:type="spellEnd"/>
      <w:r w:rsidRPr="003E1AB6">
        <w:rPr>
          <w:rFonts w:ascii="Times New Roman" w:hAnsi="Times New Roman"/>
        </w:rPr>
        <w:t xml:space="preserve"> то </w:t>
      </w:r>
      <w:proofErr w:type="spellStart"/>
      <w:r w:rsidRPr="003E1AB6">
        <w:rPr>
          <w:rFonts w:ascii="Times New Roman" w:hAnsi="Times New Roman"/>
        </w:rPr>
        <w:t>Нихон</w:t>
      </w:r>
      <w:proofErr w:type="spellEnd"/>
      <w:r w:rsidRPr="003E1AB6">
        <w:rPr>
          <w:rFonts w:ascii="Times New Roman" w:hAnsi="Times New Roman"/>
        </w:rPr>
        <w:t>» (База данных «Мир и Япония»)</w:t>
      </w:r>
      <w:r>
        <w:rPr>
          <w:rFonts w:ascii="Times New Roman" w:hAnsi="Times New Roman"/>
        </w:rPr>
        <w:t xml:space="preserve">. </w:t>
      </w:r>
      <w:proofErr w:type="spellStart"/>
      <w:r>
        <w:rPr>
          <w:rFonts w:ascii="Times New Roman" w:hAnsi="Times New Roman"/>
        </w:rPr>
        <w:t>Нитибэй</w:t>
      </w:r>
      <w:r w:rsidRPr="003E1AB6">
        <w:rPr>
          <w:rFonts w:ascii="Times New Roman" w:hAnsi="Times New Roman"/>
        </w:rPr>
        <w:t>андзэн</w:t>
      </w:r>
      <w:proofErr w:type="spellEnd"/>
      <w:r w:rsidRPr="003E1AB6">
        <w:rPr>
          <w:rFonts w:ascii="Times New Roman" w:hAnsi="Times New Roman"/>
        </w:rPr>
        <w:t xml:space="preserve"> </w:t>
      </w:r>
      <w:proofErr w:type="spellStart"/>
      <w:r w:rsidRPr="003E1AB6">
        <w:rPr>
          <w:rFonts w:ascii="Times New Roman" w:hAnsi="Times New Roman"/>
        </w:rPr>
        <w:t>хосё</w:t>
      </w:r>
      <w:proofErr w:type="spellEnd"/>
      <w:r w:rsidRPr="003E1AB6">
        <w:rPr>
          <w:rFonts w:ascii="Times New Roman" w:hAnsi="Times New Roman"/>
        </w:rPr>
        <w:t xml:space="preserve">: </w:t>
      </w:r>
      <w:proofErr w:type="spellStart"/>
      <w:r w:rsidRPr="003E1AB6">
        <w:rPr>
          <w:rFonts w:ascii="Times New Roman" w:hAnsi="Times New Roman"/>
        </w:rPr>
        <w:t>дзё</w:t>
      </w:r>
      <w:proofErr w:type="gramStart"/>
      <w:r w:rsidRPr="003E1AB6">
        <w:rPr>
          <w:rFonts w:ascii="Times New Roman" w:hAnsi="Times New Roman"/>
        </w:rPr>
        <w:t>:я</w:t>
      </w:r>
      <w:proofErr w:type="gramEnd"/>
      <w:r w:rsidRPr="003E1AB6">
        <w:rPr>
          <w:rFonts w:ascii="Times New Roman" w:hAnsi="Times New Roman"/>
        </w:rPr>
        <w:t>ку</w:t>
      </w:r>
      <w:proofErr w:type="spellEnd"/>
      <w:r w:rsidRPr="003E1AB6">
        <w:rPr>
          <w:rFonts w:ascii="Times New Roman" w:hAnsi="Times New Roman"/>
        </w:rPr>
        <w:t xml:space="preserve"> (Японо-американский договор обеспечения безопасности)</w:t>
      </w:r>
      <w:r>
        <w:rPr>
          <w:rFonts w:ascii="Times New Roman" w:hAnsi="Times New Roman"/>
        </w:rPr>
        <w:t>.</w:t>
      </w:r>
      <w:r w:rsidRPr="003E1AB6">
        <w:rPr>
          <w:rFonts w:ascii="Times New Roman" w:hAnsi="Times New Roman"/>
        </w:rPr>
        <w:t xml:space="preserve"> [Электронный ресурс] URL: </w:t>
      </w:r>
      <w:hyperlink r:id="rId3" w:history="1">
        <w:r w:rsidRPr="001C0FFA">
          <w:rPr>
            <w:rStyle w:val="a8"/>
            <w:rFonts w:ascii="Times New Roman" w:hAnsi="Times New Roman"/>
          </w:rPr>
          <w:t>http://worldjpn.grips.ac.jp/documents/texts/docs/19510908.T2J.html</w:t>
        </w:r>
      </w:hyperlink>
      <w:r>
        <w:rPr>
          <w:rFonts w:ascii="Times New Roman" w:hAnsi="Times New Roman"/>
        </w:rPr>
        <w:t xml:space="preserve"> </w:t>
      </w:r>
      <w:r w:rsidRPr="003E1AB6">
        <w:rPr>
          <w:rFonts w:ascii="Times New Roman" w:hAnsi="Times New Roman"/>
        </w:rPr>
        <w:t>(Дата обращения 28.03.2017)</w:t>
      </w:r>
    </w:p>
  </w:footnote>
  <w:footnote w:id="19">
    <w:p w:rsidR="00125F33" w:rsidRPr="003E1AB6" w:rsidRDefault="00125F33" w:rsidP="005F7259">
      <w:pPr>
        <w:pStyle w:val="a9"/>
        <w:spacing w:after="0" w:line="360" w:lineRule="auto"/>
        <w:jc w:val="both"/>
        <w:rPr>
          <w:rFonts w:ascii="Times New Roman" w:hAnsi="Times New Roman"/>
        </w:rPr>
      </w:pPr>
      <w:r w:rsidRPr="003E1AB6">
        <w:rPr>
          <w:rStyle w:val="ab"/>
          <w:rFonts w:ascii="Times New Roman" w:hAnsi="Times New Roman"/>
        </w:rPr>
        <w:footnoteRef/>
      </w:r>
      <w:r w:rsidRPr="003E1AB6">
        <w:rPr>
          <w:rFonts w:ascii="Times New Roman" w:hAnsi="Times New Roman"/>
        </w:rPr>
        <w:t xml:space="preserve"> Там же.</w:t>
      </w:r>
    </w:p>
  </w:footnote>
  <w:footnote w:id="20">
    <w:p w:rsidR="00125F33" w:rsidRPr="00D17F72" w:rsidRDefault="00125F33" w:rsidP="005F7259">
      <w:pPr>
        <w:pStyle w:val="a9"/>
        <w:spacing w:after="0" w:line="360" w:lineRule="auto"/>
        <w:jc w:val="both"/>
        <w:rPr>
          <w:rFonts w:ascii="Times New Roman" w:hAnsi="Times New Roman"/>
        </w:rPr>
      </w:pPr>
      <w:r w:rsidRPr="00D17F72">
        <w:rPr>
          <w:rStyle w:val="ab"/>
          <w:rFonts w:ascii="Times New Roman" w:hAnsi="Times New Roman"/>
        </w:rPr>
        <w:footnoteRef/>
      </w:r>
      <w:proofErr w:type="spellStart"/>
      <w:r w:rsidRPr="00D17F72">
        <w:rPr>
          <w:rFonts w:ascii="Times New Roman" w:hAnsi="Times New Roman"/>
        </w:rPr>
        <w:t>Дэ</w:t>
      </w:r>
      <w:proofErr w:type="gramStart"/>
      <w:r w:rsidRPr="00D17F72">
        <w:rPr>
          <w:rFonts w:ascii="Times New Roman" w:hAnsi="Times New Roman"/>
        </w:rPr>
        <w:t>:т</w:t>
      </w:r>
      <w:proofErr w:type="gramEnd"/>
      <w:r w:rsidRPr="00D17F72">
        <w:rPr>
          <w:rFonts w:ascii="Times New Roman" w:hAnsi="Times New Roman"/>
        </w:rPr>
        <w:t>абэ:су</w:t>
      </w:r>
      <w:proofErr w:type="spellEnd"/>
      <w:r w:rsidRPr="00D17F72">
        <w:rPr>
          <w:rFonts w:ascii="Times New Roman" w:hAnsi="Times New Roman"/>
        </w:rPr>
        <w:t xml:space="preserve"> «</w:t>
      </w:r>
      <w:proofErr w:type="spellStart"/>
      <w:r w:rsidRPr="00D17F72">
        <w:rPr>
          <w:rFonts w:ascii="Times New Roman" w:hAnsi="Times New Roman"/>
        </w:rPr>
        <w:t>С</w:t>
      </w:r>
      <w:r>
        <w:rPr>
          <w:rFonts w:ascii="Times New Roman" w:hAnsi="Times New Roman"/>
        </w:rPr>
        <w:t>экай</w:t>
      </w:r>
      <w:proofErr w:type="spellEnd"/>
      <w:r w:rsidRPr="00D17F72">
        <w:rPr>
          <w:rFonts w:ascii="Times New Roman" w:hAnsi="Times New Roman"/>
        </w:rPr>
        <w:t xml:space="preserve"> то </w:t>
      </w:r>
      <w:proofErr w:type="spellStart"/>
      <w:r w:rsidRPr="00D17F72">
        <w:rPr>
          <w:rFonts w:ascii="Times New Roman" w:hAnsi="Times New Roman"/>
        </w:rPr>
        <w:t>Нихон</w:t>
      </w:r>
      <w:proofErr w:type="spellEnd"/>
      <w:r w:rsidRPr="00D17F72">
        <w:rPr>
          <w:rFonts w:ascii="Times New Roman" w:hAnsi="Times New Roman"/>
        </w:rPr>
        <w:t>» (База данных «Мир и Япония»)</w:t>
      </w:r>
      <w:r>
        <w:rPr>
          <w:rFonts w:ascii="Times New Roman" w:hAnsi="Times New Roman"/>
        </w:rPr>
        <w:t xml:space="preserve">. </w:t>
      </w:r>
      <w:proofErr w:type="spellStart"/>
      <w:r>
        <w:rPr>
          <w:rFonts w:ascii="Times New Roman" w:hAnsi="Times New Roman"/>
        </w:rPr>
        <w:t>Нитибэй</w:t>
      </w:r>
      <w:proofErr w:type="spellEnd"/>
      <w:r>
        <w:rPr>
          <w:rFonts w:ascii="Times New Roman" w:hAnsi="Times New Roman"/>
        </w:rPr>
        <w:t xml:space="preserve"> </w:t>
      </w:r>
      <w:proofErr w:type="spellStart"/>
      <w:r>
        <w:rPr>
          <w:rFonts w:ascii="Times New Roman" w:hAnsi="Times New Roman"/>
        </w:rPr>
        <w:t>гё</w:t>
      </w:r>
      <w:proofErr w:type="gramStart"/>
      <w:r>
        <w:rPr>
          <w:rFonts w:ascii="Times New Roman" w:hAnsi="Times New Roman"/>
        </w:rPr>
        <w:t>:с</w:t>
      </w:r>
      <w:proofErr w:type="gramEnd"/>
      <w:r>
        <w:rPr>
          <w:rFonts w:ascii="Times New Roman" w:hAnsi="Times New Roman"/>
        </w:rPr>
        <w:t>эй</w:t>
      </w:r>
      <w:proofErr w:type="spellEnd"/>
      <w:r>
        <w:rPr>
          <w:rFonts w:ascii="Times New Roman" w:hAnsi="Times New Roman"/>
        </w:rPr>
        <w:t xml:space="preserve"> </w:t>
      </w:r>
      <w:proofErr w:type="spellStart"/>
      <w:r>
        <w:rPr>
          <w:rFonts w:ascii="Times New Roman" w:hAnsi="Times New Roman"/>
        </w:rPr>
        <w:t>кё:тэй</w:t>
      </w:r>
      <w:proofErr w:type="spellEnd"/>
      <w:r w:rsidRPr="00D17F72">
        <w:rPr>
          <w:rFonts w:ascii="Times New Roman" w:hAnsi="Times New Roman"/>
        </w:rPr>
        <w:t xml:space="preserve"> (Административное соглашение между Японией и США)</w:t>
      </w:r>
      <w:r>
        <w:rPr>
          <w:rFonts w:ascii="Times New Roman" w:hAnsi="Times New Roman"/>
        </w:rPr>
        <w:t>.</w:t>
      </w:r>
      <w:r w:rsidRPr="00D17F72">
        <w:rPr>
          <w:rFonts w:ascii="Times New Roman" w:hAnsi="Times New Roman"/>
        </w:rPr>
        <w:t xml:space="preserve"> [Электронный ресурс] URL: </w:t>
      </w:r>
      <w:hyperlink r:id="rId4" w:history="1">
        <w:r w:rsidRPr="001C0FFA">
          <w:rPr>
            <w:rStyle w:val="a8"/>
            <w:rFonts w:ascii="Times New Roman" w:hAnsi="Times New Roman"/>
          </w:rPr>
          <w:t>http://worldjpn.grips.ac.jp/documents/texts/docs/19520228.T1J.html</w:t>
        </w:r>
      </w:hyperlink>
      <w:r>
        <w:rPr>
          <w:rFonts w:ascii="Times New Roman" w:hAnsi="Times New Roman"/>
        </w:rPr>
        <w:t xml:space="preserve"> </w:t>
      </w:r>
      <w:r w:rsidRPr="00D17F72">
        <w:rPr>
          <w:rFonts w:ascii="Times New Roman" w:hAnsi="Times New Roman"/>
        </w:rPr>
        <w:t xml:space="preserve"> (Дата обращения 28.03.2017)</w:t>
      </w:r>
    </w:p>
  </w:footnote>
  <w:footnote w:id="21">
    <w:p w:rsidR="00125F33" w:rsidRPr="009A56E2" w:rsidRDefault="00125F33" w:rsidP="00DA179A">
      <w:pPr>
        <w:pStyle w:val="afb"/>
      </w:pPr>
      <w:r w:rsidRPr="009A56E2">
        <w:rPr>
          <w:rStyle w:val="ab"/>
        </w:rPr>
        <w:footnoteRef/>
      </w:r>
      <w:r w:rsidRPr="009A56E2">
        <w:t xml:space="preserve"> История Японии. Т II. 1868-1998. С. 548</w:t>
      </w:r>
      <w:r>
        <w:t>.</w:t>
      </w:r>
    </w:p>
  </w:footnote>
  <w:footnote w:id="22">
    <w:p w:rsidR="00125F33" w:rsidRDefault="00125F33" w:rsidP="00DA179A">
      <w:pPr>
        <w:pStyle w:val="afb"/>
      </w:pPr>
      <w:r>
        <w:rPr>
          <w:rStyle w:val="ab"/>
        </w:rPr>
        <w:footnoteRef/>
      </w:r>
      <w:r>
        <w:t xml:space="preserve"> Там же. С. 556.</w:t>
      </w:r>
    </w:p>
  </w:footnote>
  <w:footnote w:id="23">
    <w:p w:rsidR="00125F33" w:rsidRPr="00D17F72" w:rsidRDefault="00125F33" w:rsidP="00DA179A">
      <w:pPr>
        <w:pStyle w:val="a9"/>
        <w:spacing w:after="0" w:line="360" w:lineRule="auto"/>
        <w:jc w:val="both"/>
        <w:rPr>
          <w:rFonts w:ascii="Times New Roman" w:hAnsi="Times New Roman"/>
        </w:rPr>
      </w:pPr>
      <w:r w:rsidRPr="00D17F72">
        <w:rPr>
          <w:rStyle w:val="ab"/>
          <w:rFonts w:ascii="Times New Roman" w:hAnsi="Times New Roman"/>
        </w:rPr>
        <w:footnoteRef/>
      </w:r>
      <w:r w:rsidRPr="00D17F72">
        <w:rPr>
          <w:rFonts w:ascii="Times New Roman" w:hAnsi="Times New Roman"/>
        </w:rPr>
        <w:t xml:space="preserve"> Бунин В. Н. Указ</w:t>
      </w:r>
      <w:proofErr w:type="gramStart"/>
      <w:r w:rsidRPr="00D17F72">
        <w:rPr>
          <w:rFonts w:ascii="Times New Roman" w:hAnsi="Times New Roman"/>
        </w:rPr>
        <w:t>.</w:t>
      </w:r>
      <w:proofErr w:type="gramEnd"/>
      <w:r w:rsidRPr="00D17F72">
        <w:rPr>
          <w:rFonts w:ascii="Times New Roman" w:hAnsi="Times New Roman"/>
        </w:rPr>
        <w:t xml:space="preserve"> </w:t>
      </w:r>
      <w:proofErr w:type="gramStart"/>
      <w:r w:rsidRPr="00D17F72">
        <w:rPr>
          <w:rFonts w:ascii="Times New Roman" w:hAnsi="Times New Roman"/>
        </w:rPr>
        <w:t>с</w:t>
      </w:r>
      <w:proofErr w:type="gramEnd"/>
      <w:r w:rsidRPr="00D17F72">
        <w:rPr>
          <w:rFonts w:ascii="Times New Roman" w:hAnsi="Times New Roman"/>
        </w:rPr>
        <w:t>оч. С. 11.</w:t>
      </w:r>
    </w:p>
  </w:footnote>
  <w:footnote w:id="24">
    <w:p w:rsidR="00125F33" w:rsidRPr="00D84205" w:rsidRDefault="00125F33" w:rsidP="00AA20B8">
      <w:pPr>
        <w:pStyle w:val="afb"/>
        <w:rPr>
          <w:color w:val="FF0000"/>
        </w:rPr>
      </w:pPr>
      <w:r w:rsidRPr="00D17F72">
        <w:rPr>
          <w:rStyle w:val="ab"/>
        </w:rPr>
        <w:footnoteRef/>
      </w:r>
      <w:proofErr w:type="spellStart"/>
      <w:r w:rsidRPr="00D17F72">
        <w:t>Дэ</w:t>
      </w:r>
      <w:proofErr w:type="gramStart"/>
      <w:r w:rsidRPr="00D17F72">
        <w:t>:т</w:t>
      </w:r>
      <w:proofErr w:type="gramEnd"/>
      <w:r w:rsidRPr="00D17F72">
        <w:t>абэ:су</w:t>
      </w:r>
      <w:proofErr w:type="spellEnd"/>
      <w:r w:rsidRPr="00D17F72">
        <w:t xml:space="preserve"> «</w:t>
      </w:r>
      <w:proofErr w:type="spellStart"/>
      <w:r w:rsidRPr="00D17F72">
        <w:t>Сэка</w:t>
      </w:r>
      <w:r>
        <w:t>й</w:t>
      </w:r>
      <w:proofErr w:type="spellEnd"/>
      <w:r w:rsidRPr="00D17F72">
        <w:t xml:space="preserve"> то </w:t>
      </w:r>
      <w:proofErr w:type="spellStart"/>
      <w:r w:rsidRPr="00D17F72">
        <w:t>Нихон</w:t>
      </w:r>
      <w:proofErr w:type="spellEnd"/>
      <w:r w:rsidRPr="00D17F72">
        <w:t>» (База</w:t>
      </w:r>
      <w:r>
        <w:t xml:space="preserve"> данных «Мир и Япония»). </w:t>
      </w:r>
      <w:proofErr w:type="spellStart"/>
      <w:r>
        <w:t>Нитибэй</w:t>
      </w:r>
      <w:proofErr w:type="spellEnd"/>
      <w:r>
        <w:t xml:space="preserve"> </w:t>
      </w:r>
      <w:proofErr w:type="spellStart"/>
      <w:r>
        <w:t>гё</w:t>
      </w:r>
      <w:proofErr w:type="gramStart"/>
      <w:r>
        <w:t>:с</w:t>
      </w:r>
      <w:proofErr w:type="gramEnd"/>
      <w:r>
        <w:t>эй</w:t>
      </w:r>
      <w:proofErr w:type="spellEnd"/>
      <w:r>
        <w:t xml:space="preserve"> </w:t>
      </w:r>
      <w:proofErr w:type="spellStart"/>
      <w:r>
        <w:t>кё:тэй</w:t>
      </w:r>
      <w:proofErr w:type="spellEnd"/>
      <w:r w:rsidRPr="00D17F72">
        <w:t xml:space="preserve"> (Административное соглашение между Японией и США)</w:t>
      </w:r>
      <w:r>
        <w:t>.</w:t>
      </w:r>
    </w:p>
  </w:footnote>
  <w:footnote w:id="25">
    <w:p w:rsidR="00125F33" w:rsidRPr="00D17F72" w:rsidRDefault="00125F33" w:rsidP="00805174">
      <w:pPr>
        <w:pStyle w:val="a9"/>
        <w:spacing w:after="0" w:line="360" w:lineRule="auto"/>
        <w:jc w:val="both"/>
        <w:rPr>
          <w:rFonts w:ascii="Times New Roman" w:hAnsi="Times New Roman"/>
        </w:rPr>
      </w:pPr>
      <w:r w:rsidRPr="00D17F72">
        <w:rPr>
          <w:rStyle w:val="ab"/>
          <w:rFonts w:ascii="Times New Roman" w:hAnsi="Times New Roman"/>
        </w:rPr>
        <w:footnoteRef/>
      </w:r>
      <w:r w:rsidRPr="00D17F72">
        <w:rPr>
          <w:rFonts w:ascii="Times New Roman" w:hAnsi="Times New Roman"/>
        </w:rPr>
        <w:t xml:space="preserve"> История Японии 1945-1975. С. 201.</w:t>
      </w:r>
    </w:p>
  </w:footnote>
  <w:footnote w:id="26">
    <w:p w:rsidR="00125F33" w:rsidRPr="00356FD2" w:rsidRDefault="00125F33" w:rsidP="00805174">
      <w:pPr>
        <w:pStyle w:val="a9"/>
        <w:spacing w:after="0" w:line="360" w:lineRule="auto"/>
        <w:jc w:val="both"/>
      </w:pPr>
      <w:r w:rsidRPr="00356FD2">
        <w:rPr>
          <w:rStyle w:val="ab"/>
          <w:rFonts w:ascii="Times New Roman" w:hAnsi="Times New Roman"/>
        </w:rPr>
        <w:footnoteRef/>
      </w:r>
      <w:r w:rsidRPr="00356FD2">
        <w:rPr>
          <w:rFonts w:ascii="Times New Roman" w:hAnsi="Times New Roman"/>
        </w:rPr>
        <w:t xml:space="preserve"> (</w:t>
      </w:r>
      <w:proofErr w:type="spellStart"/>
      <w:r w:rsidRPr="00356FD2">
        <w:rPr>
          <w:rFonts w:ascii="Times New Roman" w:hAnsi="Times New Roman"/>
        </w:rPr>
        <w:t>Икитэиру</w:t>
      </w:r>
      <w:proofErr w:type="spellEnd"/>
      <w:r w:rsidRPr="00356FD2">
        <w:rPr>
          <w:rFonts w:ascii="Times New Roman" w:hAnsi="Times New Roman"/>
        </w:rPr>
        <w:t xml:space="preserve"> </w:t>
      </w:r>
      <w:proofErr w:type="spellStart"/>
      <w:r w:rsidRPr="00356FD2">
        <w:rPr>
          <w:rFonts w:ascii="Times New Roman" w:hAnsi="Times New Roman"/>
        </w:rPr>
        <w:t>кокуго</w:t>
      </w:r>
      <w:proofErr w:type="spellEnd"/>
      <w:r w:rsidRPr="00356FD2">
        <w:rPr>
          <w:rFonts w:ascii="Times New Roman" w:hAnsi="Times New Roman"/>
        </w:rPr>
        <w:t xml:space="preserve"> </w:t>
      </w:r>
      <w:proofErr w:type="spellStart"/>
      <w:r w:rsidRPr="00356FD2">
        <w:rPr>
          <w:rFonts w:ascii="Times New Roman" w:hAnsi="Times New Roman"/>
        </w:rPr>
        <w:t>дзитэн</w:t>
      </w:r>
      <w:proofErr w:type="spellEnd"/>
      <w:r w:rsidRPr="00356FD2">
        <w:rPr>
          <w:rFonts w:ascii="Times New Roman" w:hAnsi="Times New Roman"/>
        </w:rPr>
        <w:t>) (Сло</w:t>
      </w:r>
      <w:r>
        <w:rPr>
          <w:rFonts w:ascii="Times New Roman" w:hAnsi="Times New Roman"/>
        </w:rPr>
        <w:t xml:space="preserve">варь живого языка) </w:t>
      </w:r>
      <w:proofErr w:type="spellStart"/>
      <w:r>
        <w:rPr>
          <w:rFonts w:ascii="Times New Roman" w:hAnsi="Times New Roman"/>
        </w:rPr>
        <w:t>Дэдзитару</w:t>
      </w:r>
      <w:proofErr w:type="spellEnd"/>
      <w:r>
        <w:rPr>
          <w:rFonts w:ascii="Times New Roman" w:hAnsi="Times New Roman"/>
        </w:rPr>
        <w:t xml:space="preserve"> </w:t>
      </w:r>
      <w:proofErr w:type="spellStart"/>
      <w:r>
        <w:rPr>
          <w:rFonts w:ascii="Times New Roman" w:hAnsi="Times New Roman"/>
        </w:rPr>
        <w:t>Дай</w:t>
      </w:r>
      <w:r w:rsidRPr="00356FD2">
        <w:rPr>
          <w:rFonts w:ascii="Times New Roman" w:hAnsi="Times New Roman"/>
        </w:rPr>
        <w:t>дзисэн</w:t>
      </w:r>
      <w:proofErr w:type="spellEnd"/>
      <w:r w:rsidRPr="00356FD2">
        <w:rPr>
          <w:rFonts w:ascii="Times New Roman" w:hAnsi="Times New Roman"/>
        </w:rPr>
        <w:t xml:space="preserve"> (Цифровой </w:t>
      </w:r>
      <w:proofErr w:type="spellStart"/>
      <w:r w:rsidRPr="00356FD2">
        <w:rPr>
          <w:rFonts w:ascii="Times New Roman" w:hAnsi="Times New Roman"/>
        </w:rPr>
        <w:t>Дайдзисэн</w:t>
      </w:r>
      <w:proofErr w:type="spellEnd"/>
      <w:r w:rsidRPr="00356FD2">
        <w:rPr>
          <w:rFonts w:ascii="Times New Roman" w:hAnsi="Times New Roman"/>
        </w:rPr>
        <w:t>).</w:t>
      </w:r>
    </w:p>
  </w:footnote>
  <w:footnote w:id="27">
    <w:p w:rsidR="00125F33" w:rsidRPr="00356FD2" w:rsidRDefault="00125F33" w:rsidP="001E1D3B">
      <w:pPr>
        <w:pStyle w:val="a9"/>
        <w:spacing w:after="0" w:line="360" w:lineRule="auto"/>
        <w:jc w:val="both"/>
        <w:rPr>
          <w:rFonts w:ascii="Times New Roman" w:hAnsi="Times New Roman"/>
        </w:rPr>
      </w:pPr>
      <w:r w:rsidRPr="00356FD2">
        <w:rPr>
          <w:rStyle w:val="ab"/>
          <w:rFonts w:ascii="Times New Roman" w:hAnsi="Times New Roman"/>
        </w:rPr>
        <w:footnoteRef/>
      </w:r>
      <w:r w:rsidRPr="00356FD2">
        <w:rPr>
          <w:rFonts w:ascii="Times New Roman" w:hAnsi="Times New Roman"/>
        </w:rPr>
        <w:t xml:space="preserve"> Там же</w:t>
      </w:r>
      <w:r>
        <w:rPr>
          <w:rFonts w:ascii="Times New Roman" w:hAnsi="Times New Roman"/>
        </w:rPr>
        <w:t>.</w:t>
      </w:r>
    </w:p>
  </w:footnote>
  <w:footnote w:id="28">
    <w:p w:rsidR="00125F33" w:rsidRPr="00EC2AE2" w:rsidRDefault="00125F33" w:rsidP="00F430E9">
      <w:pPr>
        <w:pStyle w:val="a9"/>
        <w:spacing w:after="0" w:line="360" w:lineRule="auto"/>
        <w:jc w:val="both"/>
        <w:rPr>
          <w:rFonts w:ascii="Times New Roman" w:hAnsi="Times New Roman"/>
        </w:rPr>
      </w:pPr>
      <w:r w:rsidRPr="00EC2AE2">
        <w:rPr>
          <w:rStyle w:val="ab"/>
          <w:rFonts w:ascii="Times New Roman" w:hAnsi="Times New Roman"/>
        </w:rPr>
        <w:footnoteRef/>
      </w:r>
      <w:r w:rsidRPr="00EC2AE2">
        <w:rPr>
          <w:rFonts w:ascii="Times New Roman" w:hAnsi="Times New Roman"/>
        </w:rPr>
        <w:t xml:space="preserve"> </w:t>
      </w:r>
      <w:proofErr w:type="spellStart"/>
      <w:r w:rsidRPr="00EC2AE2">
        <w:rPr>
          <w:rFonts w:ascii="Times New Roman" w:hAnsi="Times New Roman"/>
        </w:rPr>
        <w:t>Бо</w:t>
      </w:r>
      <w:proofErr w:type="gramStart"/>
      <w:r w:rsidRPr="00EC2AE2">
        <w:rPr>
          <w:rFonts w:ascii="Times New Roman" w:hAnsi="Times New Roman"/>
        </w:rPr>
        <w:t>:э</w:t>
      </w:r>
      <w:proofErr w:type="gramEnd"/>
      <w:r>
        <w:rPr>
          <w:rFonts w:ascii="Times New Roman" w:hAnsi="Times New Roman"/>
        </w:rPr>
        <w:t>й</w:t>
      </w:r>
      <w:r w:rsidRPr="00EC2AE2">
        <w:rPr>
          <w:rFonts w:ascii="Times New Roman" w:hAnsi="Times New Roman"/>
        </w:rPr>
        <w:t>сё</w:t>
      </w:r>
      <w:proofErr w:type="spellEnd"/>
      <w:r w:rsidRPr="00EC2AE2">
        <w:rPr>
          <w:rFonts w:ascii="Times New Roman" w:hAnsi="Times New Roman"/>
        </w:rPr>
        <w:t>: (Мин</w:t>
      </w:r>
      <w:r>
        <w:rPr>
          <w:rFonts w:ascii="Times New Roman" w:hAnsi="Times New Roman"/>
        </w:rPr>
        <w:t xml:space="preserve">истерство обороны Японии). </w:t>
      </w:r>
      <w:proofErr w:type="spellStart"/>
      <w:r>
        <w:rPr>
          <w:rFonts w:ascii="Times New Roman" w:hAnsi="Times New Roman"/>
        </w:rPr>
        <w:t>Дзиэйтай</w:t>
      </w:r>
      <w:r w:rsidRPr="00EC2AE2">
        <w:rPr>
          <w:rFonts w:ascii="Times New Roman" w:hAnsi="Times New Roman"/>
        </w:rPr>
        <w:t>хо</w:t>
      </w:r>
      <w:proofErr w:type="spellEnd"/>
      <w:r w:rsidRPr="00EC2AE2">
        <w:rPr>
          <w:rFonts w:ascii="Times New Roman" w:hAnsi="Times New Roman"/>
        </w:rPr>
        <w:t>: (Закон о силах самообороны)</w:t>
      </w:r>
      <w:r>
        <w:rPr>
          <w:rFonts w:ascii="Times New Roman" w:hAnsi="Times New Roman"/>
        </w:rPr>
        <w:t>.</w:t>
      </w:r>
      <w:r w:rsidRPr="00EC2AE2">
        <w:rPr>
          <w:rFonts w:ascii="Times New Roman" w:hAnsi="Times New Roman"/>
        </w:rPr>
        <w:t xml:space="preserve"> [Электронный ресурс] URL: </w:t>
      </w:r>
      <w:hyperlink r:id="rId5" w:history="1">
        <w:r w:rsidRPr="001C0FFA">
          <w:rPr>
            <w:rStyle w:val="a8"/>
            <w:rFonts w:ascii="Times New Roman" w:hAnsi="Times New Roman"/>
          </w:rPr>
          <w:t>http://www.mod.go.jp/j/approach/agenda/meeting/kyumei/sonota/pdf/01/sanko_001.pdf</w:t>
        </w:r>
      </w:hyperlink>
      <w:r>
        <w:rPr>
          <w:rFonts w:ascii="Times New Roman" w:hAnsi="Times New Roman"/>
        </w:rPr>
        <w:t xml:space="preserve"> </w:t>
      </w:r>
      <w:r w:rsidRPr="00EC2AE2">
        <w:rPr>
          <w:rFonts w:ascii="Times New Roman" w:hAnsi="Times New Roman"/>
        </w:rPr>
        <w:t>(Дата обращения 01.04.2017)</w:t>
      </w:r>
      <w:r w:rsidRPr="00EC2AE2">
        <w:t xml:space="preserve"> </w:t>
      </w:r>
    </w:p>
  </w:footnote>
  <w:footnote w:id="29">
    <w:p w:rsidR="00125F33" w:rsidRPr="00774B22" w:rsidRDefault="00125F33" w:rsidP="00FF540E">
      <w:pPr>
        <w:pStyle w:val="a9"/>
        <w:spacing w:after="0" w:line="360" w:lineRule="auto"/>
        <w:jc w:val="both"/>
        <w:rPr>
          <w:rFonts w:ascii="Times New Roman" w:hAnsi="Times New Roman"/>
        </w:rPr>
      </w:pPr>
      <w:r w:rsidRPr="00774B22">
        <w:rPr>
          <w:rStyle w:val="ab"/>
          <w:rFonts w:ascii="Times New Roman" w:hAnsi="Times New Roman"/>
        </w:rPr>
        <w:footnoteRef/>
      </w:r>
      <w:r>
        <w:rPr>
          <w:rFonts w:ascii="Times New Roman" w:hAnsi="Times New Roman"/>
        </w:rPr>
        <w:t xml:space="preserve"> </w:t>
      </w:r>
      <w:proofErr w:type="spellStart"/>
      <w:r w:rsidRPr="00774B22">
        <w:rPr>
          <w:rFonts w:ascii="Times New Roman" w:hAnsi="Times New Roman"/>
        </w:rPr>
        <w:t>Котобанку</w:t>
      </w:r>
      <w:proofErr w:type="spellEnd"/>
      <w:r w:rsidRPr="00774B22">
        <w:rPr>
          <w:rFonts w:ascii="Times New Roman" w:hAnsi="Times New Roman"/>
        </w:rPr>
        <w:t xml:space="preserve"> (Энциклопедический поисковый сервис «</w:t>
      </w:r>
      <w:proofErr w:type="spellStart"/>
      <w:r w:rsidRPr="00774B22">
        <w:rPr>
          <w:rFonts w:ascii="Times New Roman" w:hAnsi="Times New Roman"/>
        </w:rPr>
        <w:t>Котобанку</w:t>
      </w:r>
      <w:proofErr w:type="spellEnd"/>
      <w:r w:rsidRPr="00774B22">
        <w:rPr>
          <w:rFonts w:ascii="Times New Roman" w:hAnsi="Times New Roman"/>
        </w:rPr>
        <w:t xml:space="preserve">»). </w:t>
      </w:r>
      <w:proofErr w:type="spellStart"/>
      <w:r w:rsidRPr="00774B22">
        <w:rPr>
          <w:rFonts w:ascii="Times New Roman" w:hAnsi="Times New Roman"/>
        </w:rPr>
        <w:t>Бо</w:t>
      </w:r>
      <w:proofErr w:type="gramStart"/>
      <w:r w:rsidRPr="00774B22">
        <w:rPr>
          <w:rFonts w:ascii="Times New Roman" w:hAnsi="Times New Roman"/>
        </w:rPr>
        <w:t>:э</w:t>
      </w:r>
      <w:proofErr w:type="gramEnd"/>
      <w:r>
        <w:rPr>
          <w:rFonts w:ascii="Times New Roman" w:hAnsi="Times New Roman"/>
        </w:rPr>
        <w:t>й</w:t>
      </w:r>
      <w:r w:rsidRPr="00774B22">
        <w:rPr>
          <w:rFonts w:ascii="Times New Roman" w:hAnsi="Times New Roman"/>
        </w:rPr>
        <w:t>тё</w:t>
      </w:r>
      <w:proofErr w:type="spellEnd"/>
      <w:r w:rsidRPr="00774B22">
        <w:rPr>
          <w:rFonts w:ascii="Times New Roman" w:hAnsi="Times New Roman"/>
        </w:rPr>
        <w:t xml:space="preserve">: </w:t>
      </w:r>
      <w:proofErr w:type="spellStart"/>
      <w:r w:rsidRPr="00774B22">
        <w:rPr>
          <w:rFonts w:ascii="Times New Roman" w:hAnsi="Times New Roman"/>
        </w:rPr>
        <w:t>сэттихо</w:t>
      </w:r>
      <w:proofErr w:type="spellEnd"/>
      <w:r w:rsidRPr="00774B22">
        <w:rPr>
          <w:rFonts w:ascii="Times New Roman" w:hAnsi="Times New Roman"/>
        </w:rPr>
        <w:t xml:space="preserve">: (Закон о создании Управления национальной обороны) [Электронный ресурс] URL: </w:t>
      </w:r>
      <w:hyperlink r:id="rId6" w:history="1">
        <w:r w:rsidRPr="001C0FFA">
          <w:rPr>
            <w:rStyle w:val="a8"/>
            <w:rFonts w:ascii="Times New Roman" w:hAnsi="Times New Roman"/>
          </w:rPr>
          <w:t>https://kotobank.jp/word/%E9%98%B2%E8%A1%9B%E5%BA%81%E8%A8%AD%E7%BD%AE%E6%B3%95-1413636</w:t>
        </w:r>
      </w:hyperlink>
      <w:r>
        <w:rPr>
          <w:rFonts w:ascii="Times New Roman" w:hAnsi="Times New Roman"/>
        </w:rPr>
        <w:t xml:space="preserve"> </w:t>
      </w:r>
      <w:r w:rsidRPr="00774B22">
        <w:rPr>
          <w:rFonts w:ascii="Times New Roman" w:hAnsi="Times New Roman"/>
        </w:rPr>
        <w:t>(Дата обращения 01.04.2017)</w:t>
      </w:r>
    </w:p>
  </w:footnote>
  <w:footnote w:id="30">
    <w:p w:rsidR="00125F33" w:rsidRPr="00774B22" w:rsidRDefault="00125F33" w:rsidP="000210F5">
      <w:pPr>
        <w:pStyle w:val="a9"/>
        <w:spacing w:after="0" w:line="360" w:lineRule="auto"/>
        <w:jc w:val="both"/>
        <w:rPr>
          <w:rFonts w:ascii="Times New Roman" w:hAnsi="Times New Roman"/>
        </w:rPr>
      </w:pPr>
      <w:r w:rsidRPr="00774B22">
        <w:rPr>
          <w:rStyle w:val="ab"/>
          <w:rFonts w:ascii="Times New Roman" w:hAnsi="Times New Roman"/>
        </w:rPr>
        <w:footnoteRef/>
      </w:r>
      <w:r w:rsidRPr="00774B22">
        <w:rPr>
          <w:rFonts w:ascii="Times New Roman" w:hAnsi="Times New Roman"/>
        </w:rPr>
        <w:t xml:space="preserve"> Пинаев Л.П.Указ</w:t>
      </w:r>
      <w:proofErr w:type="gramStart"/>
      <w:r w:rsidRPr="00774B22">
        <w:rPr>
          <w:rFonts w:ascii="Times New Roman" w:hAnsi="Times New Roman"/>
        </w:rPr>
        <w:t>.</w:t>
      </w:r>
      <w:proofErr w:type="gramEnd"/>
      <w:r w:rsidRPr="00774B22">
        <w:rPr>
          <w:rFonts w:ascii="Times New Roman" w:hAnsi="Times New Roman"/>
        </w:rPr>
        <w:t xml:space="preserve"> </w:t>
      </w:r>
      <w:proofErr w:type="gramStart"/>
      <w:r w:rsidRPr="00774B22">
        <w:rPr>
          <w:rFonts w:ascii="Times New Roman" w:hAnsi="Times New Roman"/>
        </w:rPr>
        <w:t>с</w:t>
      </w:r>
      <w:proofErr w:type="gramEnd"/>
      <w:r w:rsidRPr="00774B22">
        <w:rPr>
          <w:rFonts w:ascii="Times New Roman" w:hAnsi="Times New Roman"/>
        </w:rPr>
        <w:t>оч. С. 12</w:t>
      </w:r>
      <w:r>
        <w:rPr>
          <w:rFonts w:ascii="Times New Roman" w:hAnsi="Times New Roman"/>
        </w:rPr>
        <w:t>.</w:t>
      </w:r>
    </w:p>
  </w:footnote>
  <w:footnote w:id="31">
    <w:p w:rsidR="00125F33" w:rsidRPr="00774B22" w:rsidRDefault="00125F33" w:rsidP="000210F5">
      <w:pPr>
        <w:pStyle w:val="a9"/>
        <w:spacing w:after="0" w:line="360" w:lineRule="auto"/>
        <w:jc w:val="both"/>
      </w:pPr>
      <w:r w:rsidRPr="00774B22">
        <w:rPr>
          <w:rStyle w:val="ab"/>
          <w:rFonts w:ascii="Times New Roman" w:hAnsi="Times New Roman"/>
        </w:rPr>
        <w:footnoteRef/>
      </w:r>
      <w:r w:rsidRPr="00774B22">
        <w:t xml:space="preserve"> </w:t>
      </w:r>
      <w:proofErr w:type="spellStart"/>
      <w:r w:rsidRPr="00774B22">
        <w:rPr>
          <w:rFonts w:ascii="Times New Roman" w:hAnsi="Times New Roman"/>
        </w:rPr>
        <w:t>Бо</w:t>
      </w:r>
      <w:proofErr w:type="gramStart"/>
      <w:r w:rsidRPr="00774B22">
        <w:rPr>
          <w:rFonts w:ascii="Times New Roman" w:hAnsi="Times New Roman"/>
        </w:rPr>
        <w:t>:э</w:t>
      </w:r>
      <w:proofErr w:type="gramEnd"/>
      <w:r>
        <w:rPr>
          <w:rFonts w:ascii="Times New Roman" w:hAnsi="Times New Roman"/>
        </w:rPr>
        <w:t>й</w:t>
      </w:r>
      <w:r w:rsidRPr="00774B22">
        <w:rPr>
          <w:rFonts w:ascii="Times New Roman" w:hAnsi="Times New Roman"/>
        </w:rPr>
        <w:t>сё</w:t>
      </w:r>
      <w:proofErr w:type="spellEnd"/>
      <w:r w:rsidRPr="00774B22">
        <w:rPr>
          <w:rFonts w:ascii="Times New Roman" w:hAnsi="Times New Roman"/>
        </w:rPr>
        <w:t>: (Мин</w:t>
      </w:r>
      <w:r>
        <w:rPr>
          <w:rFonts w:ascii="Times New Roman" w:hAnsi="Times New Roman"/>
        </w:rPr>
        <w:t xml:space="preserve">истерство обороны Японии). </w:t>
      </w:r>
      <w:proofErr w:type="spellStart"/>
      <w:r>
        <w:rPr>
          <w:rFonts w:ascii="Times New Roman" w:hAnsi="Times New Roman"/>
        </w:rPr>
        <w:t>Дзиэйтай</w:t>
      </w:r>
      <w:r w:rsidRPr="00774B22">
        <w:rPr>
          <w:rFonts w:ascii="Times New Roman" w:hAnsi="Times New Roman"/>
        </w:rPr>
        <w:t>хо</w:t>
      </w:r>
      <w:proofErr w:type="spellEnd"/>
      <w:r w:rsidRPr="00774B22">
        <w:rPr>
          <w:rFonts w:ascii="Times New Roman" w:hAnsi="Times New Roman"/>
        </w:rPr>
        <w:t>: (Закон о силах самообороны)</w:t>
      </w:r>
    </w:p>
  </w:footnote>
  <w:footnote w:id="32">
    <w:p w:rsidR="00125F33" w:rsidRDefault="00125F33" w:rsidP="002471AA">
      <w:pPr>
        <w:pStyle w:val="afb"/>
      </w:pPr>
      <w:r>
        <w:rPr>
          <w:rStyle w:val="ab"/>
        </w:rPr>
        <w:footnoteRef/>
      </w:r>
      <w:r>
        <w:t xml:space="preserve"> </w:t>
      </w:r>
      <w:proofErr w:type="spellStart"/>
      <w:r w:rsidRPr="0068772D">
        <w:t>Хатояма</w:t>
      </w:r>
      <w:proofErr w:type="spellEnd"/>
      <w:r w:rsidRPr="0068772D">
        <w:t xml:space="preserve"> </w:t>
      </w:r>
      <w:proofErr w:type="spellStart"/>
      <w:r w:rsidRPr="0068772D">
        <w:t>Итиро</w:t>
      </w:r>
      <w:proofErr w:type="spellEnd"/>
      <w:r>
        <w:t xml:space="preserve"> </w:t>
      </w:r>
      <w:r w:rsidRPr="002F661F">
        <w:t>(яп.</w:t>
      </w:r>
      <w:r w:rsidRPr="002F661F">
        <w:rPr>
          <w:rFonts w:hint="eastAsia"/>
        </w:rPr>
        <w:t xml:space="preserve"> </w:t>
      </w:r>
      <w:r w:rsidRPr="0068772D">
        <w:rPr>
          <w:rFonts w:hint="eastAsia"/>
        </w:rPr>
        <w:t>鳩山</w:t>
      </w:r>
      <w:r w:rsidRPr="0068772D">
        <w:rPr>
          <w:rFonts w:hint="eastAsia"/>
        </w:rPr>
        <w:t xml:space="preserve"> </w:t>
      </w:r>
      <w:r w:rsidRPr="0068772D">
        <w:rPr>
          <w:rFonts w:hint="eastAsia"/>
        </w:rPr>
        <w:t>一郎</w:t>
      </w:r>
      <w:r w:rsidRPr="002F661F">
        <w:t xml:space="preserve">) —  </w:t>
      </w:r>
      <w:r>
        <w:t>премьер-министр Японии с 1954 по</w:t>
      </w:r>
      <w:r w:rsidRPr="00203B09">
        <w:t xml:space="preserve"> 19</w:t>
      </w:r>
      <w:r>
        <w:t>56</w:t>
      </w:r>
      <w:r w:rsidRPr="00203B09">
        <w:t xml:space="preserve"> год</w:t>
      </w:r>
      <w:r>
        <w:t>.</w:t>
      </w:r>
    </w:p>
  </w:footnote>
  <w:footnote w:id="33">
    <w:p w:rsidR="00125F33" w:rsidRDefault="00125F33" w:rsidP="002471AA">
      <w:pPr>
        <w:pStyle w:val="afb"/>
      </w:pPr>
      <w:r>
        <w:rPr>
          <w:rStyle w:val="ab"/>
        </w:rPr>
        <w:footnoteRef/>
      </w:r>
      <w:r>
        <w:t xml:space="preserve"> </w:t>
      </w:r>
      <w:r w:rsidRPr="009A56E2">
        <w:t xml:space="preserve">История Японии. Т II. 1868-1998. С. </w:t>
      </w:r>
      <w:r>
        <w:t>558.</w:t>
      </w:r>
    </w:p>
  </w:footnote>
  <w:footnote w:id="34">
    <w:p w:rsidR="00125F33" w:rsidRDefault="00125F33" w:rsidP="001B05BB">
      <w:pPr>
        <w:pStyle w:val="afb"/>
      </w:pPr>
      <w:r>
        <w:rPr>
          <w:rStyle w:val="ab"/>
        </w:rPr>
        <w:footnoteRef/>
      </w:r>
      <w:r>
        <w:t xml:space="preserve"> Там же. С. 566-567.</w:t>
      </w:r>
    </w:p>
  </w:footnote>
  <w:footnote w:id="35">
    <w:p w:rsidR="00125F33" w:rsidRPr="00EE2EDC" w:rsidRDefault="00125F33" w:rsidP="001952FF">
      <w:pPr>
        <w:pStyle w:val="afb"/>
      </w:pPr>
      <w:r w:rsidRPr="00EE2EDC">
        <w:rPr>
          <w:rStyle w:val="ab"/>
        </w:rPr>
        <w:footnoteRef/>
      </w:r>
      <w:r w:rsidRPr="00EE2EDC">
        <w:t xml:space="preserve"> </w:t>
      </w:r>
      <w:proofErr w:type="spellStart"/>
      <w:r w:rsidRPr="00EE2EDC">
        <w:t>Исибаси</w:t>
      </w:r>
      <w:proofErr w:type="spellEnd"/>
      <w:r w:rsidRPr="00EE2EDC">
        <w:t xml:space="preserve"> </w:t>
      </w:r>
      <w:proofErr w:type="spellStart"/>
      <w:r w:rsidRPr="00EE2EDC">
        <w:t>Тандзан</w:t>
      </w:r>
      <w:proofErr w:type="spellEnd"/>
      <w:r w:rsidRPr="00EE2EDC">
        <w:t xml:space="preserve"> (яп.</w:t>
      </w:r>
      <w:r w:rsidRPr="00EE2EDC">
        <w:rPr>
          <w:rFonts w:hint="eastAsia"/>
        </w:rPr>
        <w:t xml:space="preserve"> </w:t>
      </w:r>
      <w:r w:rsidRPr="00EE2EDC">
        <w:rPr>
          <w:rFonts w:hint="eastAsia"/>
        </w:rPr>
        <w:t>石橋</w:t>
      </w:r>
      <w:r w:rsidRPr="00EE2EDC">
        <w:rPr>
          <w:rFonts w:hint="eastAsia"/>
        </w:rPr>
        <w:t xml:space="preserve"> </w:t>
      </w:r>
      <w:r w:rsidRPr="00EE2EDC">
        <w:rPr>
          <w:rFonts w:hint="eastAsia"/>
        </w:rPr>
        <w:t>湛山</w:t>
      </w:r>
      <w:r w:rsidRPr="00EE2EDC">
        <w:t>) —  премьер-министр Японии с 1956 по 1957 год.</w:t>
      </w:r>
    </w:p>
  </w:footnote>
  <w:footnote w:id="36">
    <w:p w:rsidR="00125F33" w:rsidRPr="00EE2EDC" w:rsidRDefault="00125F33" w:rsidP="001952FF">
      <w:pPr>
        <w:pStyle w:val="afb"/>
      </w:pPr>
      <w:r w:rsidRPr="00EE2EDC">
        <w:rPr>
          <w:rStyle w:val="ab"/>
        </w:rPr>
        <w:footnoteRef/>
      </w:r>
      <w:r w:rsidRPr="00EE2EDC">
        <w:t xml:space="preserve"> </w:t>
      </w:r>
      <w:proofErr w:type="spellStart"/>
      <w:r w:rsidRPr="00EE2EDC">
        <w:t>Киси</w:t>
      </w:r>
      <w:proofErr w:type="spellEnd"/>
      <w:r w:rsidRPr="00EE2EDC">
        <w:t xml:space="preserve"> </w:t>
      </w:r>
      <w:proofErr w:type="spellStart"/>
      <w:r w:rsidRPr="00EE2EDC">
        <w:t>Нобусукэ</w:t>
      </w:r>
      <w:proofErr w:type="spellEnd"/>
      <w:r w:rsidRPr="00EE2EDC">
        <w:t xml:space="preserve"> (яп.</w:t>
      </w:r>
      <w:r w:rsidRPr="00EE2EDC">
        <w:rPr>
          <w:rFonts w:hint="eastAsia"/>
        </w:rPr>
        <w:t xml:space="preserve"> </w:t>
      </w:r>
      <w:r w:rsidRPr="00EE2EDC">
        <w:rPr>
          <w:rFonts w:hint="eastAsia"/>
        </w:rPr>
        <w:t>岸</w:t>
      </w:r>
      <w:r w:rsidRPr="00EE2EDC">
        <w:rPr>
          <w:rFonts w:hint="eastAsia"/>
        </w:rPr>
        <w:t xml:space="preserve"> </w:t>
      </w:r>
      <w:r w:rsidRPr="00EE2EDC">
        <w:rPr>
          <w:rFonts w:hint="eastAsia"/>
        </w:rPr>
        <w:t>信介</w:t>
      </w:r>
      <w:r w:rsidRPr="00EE2EDC">
        <w:t>) —  премьер-министр Японии с 1957 по 1960 год.</w:t>
      </w:r>
    </w:p>
  </w:footnote>
  <w:footnote w:id="37">
    <w:p w:rsidR="00125F33" w:rsidRPr="009A56E2" w:rsidRDefault="00125F33" w:rsidP="00574388">
      <w:pPr>
        <w:pStyle w:val="a9"/>
        <w:spacing w:after="0" w:line="360" w:lineRule="auto"/>
        <w:jc w:val="both"/>
        <w:rPr>
          <w:rFonts w:ascii="Times New Roman" w:hAnsi="Times New Roman"/>
          <w:color w:val="FF0000"/>
        </w:rPr>
      </w:pPr>
      <w:r w:rsidRPr="00EE2EDC">
        <w:rPr>
          <w:rStyle w:val="ab"/>
          <w:rFonts w:ascii="Times New Roman" w:hAnsi="Times New Roman"/>
        </w:rPr>
        <w:footnoteRef/>
      </w:r>
      <w:r w:rsidRPr="00EE2EDC">
        <w:rPr>
          <w:rFonts w:ascii="Times New Roman" w:hAnsi="Times New Roman"/>
        </w:rPr>
        <w:t xml:space="preserve"> Пинаев Л.П. Указ</w:t>
      </w:r>
      <w:proofErr w:type="gramStart"/>
      <w:r w:rsidRPr="00EE2EDC">
        <w:rPr>
          <w:rFonts w:ascii="Times New Roman" w:hAnsi="Times New Roman"/>
        </w:rPr>
        <w:t>.</w:t>
      </w:r>
      <w:proofErr w:type="gramEnd"/>
      <w:r w:rsidRPr="00EE2EDC">
        <w:rPr>
          <w:rFonts w:ascii="Times New Roman" w:hAnsi="Times New Roman"/>
        </w:rPr>
        <w:t xml:space="preserve"> </w:t>
      </w:r>
      <w:proofErr w:type="gramStart"/>
      <w:r w:rsidRPr="00EE2EDC">
        <w:rPr>
          <w:rFonts w:ascii="Times New Roman" w:hAnsi="Times New Roman"/>
        </w:rPr>
        <w:t>с</w:t>
      </w:r>
      <w:proofErr w:type="gramEnd"/>
      <w:r w:rsidRPr="00EE2EDC">
        <w:rPr>
          <w:rFonts w:ascii="Times New Roman" w:hAnsi="Times New Roman"/>
        </w:rPr>
        <w:t>оч. С. 16.</w:t>
      </w:r>
    </w:p>
  </w:footnote>
  <w:footnote w:id="38">
    <w:p w:rsidR="00125F33" w:rsidRPr="00FE6D80" w:rsidRDefault="00125F33" w:rsidP="00F2332F">
      <w:pPr>
        <w:pStyle w:val="afb"/>
      </w:pPr>
      <w:r w:rsidRPr="00FE6D80">
        <w:rPr>
          <w:rStyle w:val="ab"/>
        </w:rPr>
        <w:footnoteRef/>
      </w:r>
      <w:r w:rsidRPr="00FE6D80">
        <w:t xml:space="preserve"> </w:t>
      </w:r>
      <w:proofErr w:type="spellStart"/>
      <w:r w:rsidRPr="00FE6D80">
        <w:t>Бо</w:t>
      </w:r>
      <w:proofErr w:type="gramStart"/>
      <w:r w:rsidRPr="00FE6D80">
        <w:t>:э</w:t>
      </w:r>
      <w:proofErr w:type="gramEnd"/>
      <w:r>
        <w:t>й</w:t>
      </w:r>
      <w:r w:rsidRPr="00FE6D80">
        <w:t>сё</w:t>
      </w:r>
      <w:proofErr w:type="spellEnd"/>
      <w:r w:rsidRPr="00FE6D80">
        <w:t xml:space="preserve">: (Министерство обороны Японии).  </w:t>
      </w:r>
      <w:proofErr w:type="spellStart"/>
      <w:r w:rsidRPr="00FE6D80">
        <w:t>Кокубо</w:t>
      </w:r>
      <w:proofErr w:type="spellEnd"/>
      <w:r w:rsidRPr="00FE6D80">
        <w:t xml:space="preserve">: но </w:t>
      </w:r>
      <w:proofErr w:type="spellStart"/>
      <w:r w:rsidRPr="00FE6D80">
        <w:t>кихон</w:t>
      </w:r>
      <w:proofErr w:type="spellEnd"/>
      <w:r w:rsidRPr="00FE6D80">
        <w:t xml:space="preserve"> </w:t>
      </w:r>
      <w:proofErr w:type="spellStart"/>
      <w:r w:rsidRPr="00FE6D80">
        <w:t>хо</w:t>
      </w:r>
      <w:proofErr w:type="gramStart"/>
      <w:r w:rsidRPr="00FE6D80">
        <w:t>:с</w:t>
      </w:r>
      <w:proofErr w:type="gramEnd"/>
      <w:r w:rsidRPr="00FE6D80">
        <w:t>ин</w:t>
      </w:r>
      <w:proofErr w:type="spellEnd"/>
      <w:r w:rsidRPr="00FE6D80">
        <w:t xml:space="preserve"> (Основной курс национальной обороны) </w:t>
      </w:r>
      <w:r>
        <w:t xml:space="preserve">[Электронный ресурс] URL: </w:t>
      </w:r>
      <w:hyperlink r:id="rId7" w:history="1">
        <w:r w:rsidRPr="001C0FFA">
          <w:rPr>
            <w:rStyle w:val="a8"/>
          </w:rPr>
          <w:t>http://www.mod.go.jp/j/publication/wp/wp2013/pc/2013/html/ns006000.html</w:t>
        </w:r>
      </w:hyperlink>
      <w:r>
        <w:t xml:space="preserve"> </w:t>
      </w:r>
      <w:r w:rsidRPr="00FE6D80">
        <w:t>(Дата обращения 01.04.2017)</w:t>
      </w:r>
    </w:p>
  </w:footnote>
  <w:footnote w:id="39">
    <w:p w:rsidR="00125F33" w:rsidRDefault="00125F33" w:rsidP="00F2332F">
      <w:pPr>
        <w:pStyle w:val="afb"/>
      </w:pPr>
      <w:r>
        <w:rPr>
          <w:rStyle w:val="ab"/>
        </w:rPr>
        <w:footnoteRef/>
      </w:r>
      <w:r>
        <w:t xml:space="preserve"> Фудзияма </w:t>
      </w:r>
      <w:proofErr w:type="spellStart"/>
      <w:r>
        <w:t>Ай</w:t>
      </w:r>
      <w:r w:rsidRPr="0064183F">
        <w:t>итиро</w:t>
      </w:r>
      <w:proofErr w:type="spellEnd"/>
      <w:r>
        <w:t xml:space="preserve"> (яп. </w:t>
      </w:r>
      <w:r w:rsidRPr="0064183F">
        <w:rPr>
          <w:rFonts w:hint="eastAsia"/>
        </w:rPr>
        <w:t>藤山</w:t>
      </w:r>
      <w:r w:rsidRPr="0064183F">
        <w:rPr>
          <w:rFonts w:hint="eastAsia"/>
        </w:rPr>
        <w:t xml:space="preserve"> </w:t>
      </w:r>
      <w:r w:rsidRPr="0064183F">
        <w:rPr>
          <w:rFonts w:hint="eastAsia"/>
        </w:rPr>
        <w:t>愛一郎</w:t>
      </w:r>
      <w:r>
        <w:t xml:space="preserve">) </w:t>
      </w:r>
      <w:r w:rsidRPr="002F661F">
        <w:t>— министр иностранных дел</w:t>
      </w:r>
      <w:r>
        <w:t xml:space="preserve"> Японии </w:t>
      </w:r>
      <w:r w:rsidRPr="002F661F">
        <w:t xml:space="preserve">с </w:t>
      </w:r>
      <w:r w:rsidRPr="002F661F">
        <w:rPr>
          <w:color w:val="222222"/>
          <w:shd w:val="clear" w:color="auto" w:fill="FFFFFF"/>
        </w:rPr>
        <w:t>1957 по 1960 год.</w:t>
      </w:r>
    </w:p>
  </w:footnote>
  <w:footnote w:id="40">
    <w:p w:rsidR="00125F33" w:rsidRDefault="00125F33" w:rsidP="00F72808">
      <w:pPr>
        <w:pStyle w:val="afb"/>
      </w:pPr>
      <w:r>
        <w:rPr>
          <w:rStyle w:val="ab"/>
        </w:rPr>
        <w:footnoteRef/>
      </w:r>
      <w:r w:rsidRPr="002F661F">
        <w:t xml:space="preserve">Дуглас </w:t>
      </w:r>
      <w:proofErr w:type="spellStart"/>
      <w:r w:rsidRPr="002F661F">
        <w:t>Макартур</w:t>
      </w:r>
      <w:proofErr w:type="spellEnd"/>
      <w:r w:rsidRPr="002F661F">
        <w:t xml:space="preserve"> II</w:t>
      </w:r>
      <w:r>
        <w:t xml:space="preserve"> (англ. </w:t>
      </w:r>
      <w:proofErr w:type="spellStart"/>
      <w:r w:rsidRPr="002F661F">
        <w:t>Douglas</w:t>
      </w:r>
      <w:proofErr w:type="spellEnd"/>
      <w:r w:rsidRPr="002F661F">
        <w:t xml:space="preserve"> </w:t>
      </w:r>
      <w:proofErr w:type="spellStart"/>
      <w:r w:rsidRPr="002F661F">
        <w:t>MacArthur</w:t>
      </w:r>
      <w:proofErr w:type="spellEnd"/>
      <w:r w:rsidRPr="002F661F">
        <w:t xml:space="preserve"> II</w:t>
      </w:r>
      <w:r>
        <w:t>)</w:t>
      </w:r>
      <w:r w:rsidRPr="002F661F">
        <w:t xml:space="preserve"> —</w:t>
      </w:r>
      <w:r>
        <w:t xml:space="preserve"> </w:t>
      </w:r>
      <w:r w:rsidRPr="002F661F">
        <w:t>американски</w:t>
      </w:r>
      <w:r>
        <w:t>й дипломат, в</w:t>
      </w:r>
      <w:r w:rsidRPr="002F661F">
        <w:t>о время</w:t>
      </w:r>
      <w:r>
        <w:t xml:space="preserve"> своей дипломатической карьеры </w:t>
      </w:r>
      <w:r w:rsidRPr="002F661F">
        <w:t xml:space="preserve">служил в качестве посла США в Японию, Бельгию, Австрию и Иран, а также </w:t>
      </w:r>
      <w:r>
        <w:t xml:space="preserve">был </w:t>
      </w:r>
      <w:r w:rsidRPr="002F661F">
        <w:t>помощник</w:t>
      </w:r>
      <w:r>
        <w:t>ом</w:t>
      </w:r>
      <w:r w:rsidRPr="002F661F">
        <w:t xml:space="preserve"> госсекретаря С</w:t>
      </w:r>
      <w:r>
        <w:t>ША по вопросам законодательства</w:t>
      </w:r>
      <w:r w:rsidRPr="002F661F">
        <w:t>.</w:t>
      </w:r>
    </w:p>
  </w:footnote>
  <w:footnote w:id="41">
    <w:p w:rsidR="00125F33" w:rsidRPr="00FE6D80" w:rsidRDefault="00125F33" w:rsidP="00AB7928">
      <w:pPr>
        <w:pStyle w:val="a9"/>
        <w:spacing w:after="0" w:line="360" w:lineRule="auto"/>
        <w:jc w:val="both"/>
        <w:rPr>
          <w:rFonts w:ascii="Times New Roman" w:hAnsi="Times New Roman"/>
        </w:rPr>
      </w:pPr>
      <w:r w:rsidRPr="00FE6D80">
        <w:rPr>
          <w:rStyle w:val="ab"/>
          <w:rFonts w:ascii="Times New Roman" w:hAnsi="Times New Roman"/>
        </w:rPr>
        <w:footnoteRef/>
      </w:r>
      <w:r w:rsidRPr="00FE6D80">
        <w:rPr>
          <w:rFonts w:ascii="Times New Roman" w:hAnsi="Times New Roman"/>
        </w:rPr>
        <w:t xml:space="preserve"> Бунин В. Н. Указ</w:t>
      </w:r>
      <w:proofErr w:type="gramStart"/>
      <w:r w:rsidRPr="00FE6D80">
        <w:rPr>
          <w:rFonts w:ascii="Times New Roman" w:hAnsi="Times New Roman"/>
        </w:rPr>
        <w:t>.</w:t>
      </w:r>
      <w:proofErr w:type="gramEnd"/>
      <w:r w:rsidRPr="00FE6D80">
        <w:rPr>
          <w:rFonts w:ascii="Times New Roman" w:hAnsi="Times New Roman"/>
        </w:rPr>
        <w:t xml:space="preserve"> </w:t>
      </w:r>
      <w:proofErr w:type="gramStart"/>
      <w:r w:rsidRPr="00FE6D80">
        <w:rPr>
          <w:rFonts w:ascii="Times New Roman" w:hAnsi="Times New Roman"/>
        </w:rPr>
        <w:t>с</w:t>
      </w:r>
      <w:proofErr w:type="gramEnd"/>
      <w:r w:rsidRPr="00FE6D80">
        <w:rPr>
          <w:rFonts w:ascii="Times New Roman" w:hAnsi="Times New Roman"/>
        </w:rPr>
        <w:t>оч. С. 12-13.</w:t>
      </w:r>
    </w:p>
  </w:footnote>
  <w:footnote w:id="42">
    <w:p w:rsidR="00125F33" w:rsidRPr="009746E4" w:rsidRDefault="00125F33" w:rsidP="00210628">
      <w:pPr>
        <w:pStyle w:val="afb"/>
      </w:pPr>
      <w:r w:rsidRPr="009746E4">
        <w:rPr>
          <w:rStyle w:val="ab"/>
        </w:rPr>
        <w:footnoteRef/>
      </w:r>
      <w:r w:rsidRPr="009746E4">
        <w:t xml:space="preserve"> </w:t>
      </w:r>
      <w:proofErr w:type="spellStart"/>
      <w:r w:rsidRPr="009746E4">
        <w:t>Бо</w:t>
      </w:r>
      <w:proofErr w:type="gramStart"/>
      <w:r w:rsidRPr="009746E4">
        <w:t>:э</w:t>
      </w:r>
      <w:proofErr w:type="gramEnd"/>
      <w:r>
        <w:t>й</w:t>
      </w:r>
      <w:r w:rsidRPr="009746E4">
        <w:t>сё</w:t>
      </w:r>
      <w:proofErr w:type="spellEnd"/>
      <w:r w:rsidRPr="009746E4">
        <w:t xml:space="preserve">: (Министерство обороны Японии) </w:t>
      </w:r>
      <w:proofErr w:type="spellStart"/>
      <w:r w:rsidRPr="009746E4">
        <w:t>Нихонкоку</w:t>
      </w:r>
      <w:proofErr w:type="spellEnd"/>
      <w:r w:rsidRPr="009746E4">
        <w:t xml:space="preserve"> то </w:t>
      </w:r>
      <w:proofErr w:type="spellStart"/>
      <w:r w:rsidRPr="009746E4">
        <w:t>амэрикагассю</w:t>
      </w:r>
      <w:proofErr w:type="gramStart"/>
      <w:r w:rsidRPr="009746E4">
        <w:t>:к</w:t>
      </w:r>
      <w:proofErr w:type="gramEnd"/>
      <w:r w:rsidRPr="009746E4">
        <w:t>ок</w:t>
      </w:r>
      <w:r>
        <w:t>у</w:t>
      </w:r>
      <w:proofErr w:type="spellEnd"/>
      <w:r>
        <w:t xml:space="preserve"> то но ай</w:t>
      </w:r>
      <w:r w:rsidRPr="009746E4">
        <w:t xml:space="preserve">да но </w:t>
      </w:r>
      <w:proofErr w:type="spellStart"/>
      <w:r w:rsidRPr="009746E4">
        <w:t>со:го</w:t>
      </w:r>
      <w:proofErr w:type="spellEnd"/>
      <w:r w:rsidRPr="009746E4">
        <w:t xml:space="preserve"> </w:t>
      </w:r>
      <w:proofErr w:type="spellStart"/>
      <w:r w:rsidRPr="009746E4">
        <w:t>кё:рёку</w:t>
      </w:r>
      <w:proofErr w:type="spellEnd"/>
      <w:r w:rsidRPr="009746E4">
        <w:t xml:space="preserve"> </w:t>
      </w:r>
      <w:proofErr w:type="spellStart"/>
      <w:r w:rsidRPr="009746E4">
        <w:t>оёби</w:t>
      </w:r>
      <w:proofErr w:type="spellEnd"/>
      <w:r w:rsidRPr="009746E4">
        <w:t xml:space="preserve"> </w:t>
      </w:r>
      <w:proofErr w:type="spellStart"/>
      <w:r w:rsidRPr="009746E4">
        <w:t>андзэн</w:t>
      </w:r>
      <w:proofErr w:type="spellEnd"/>
      <w:r w:rsidRPr="009746E4">
        <w:t xml:space="preserve"> </w:t>
      </w:r>
      <w:proofErr w:type="spellStart"/>
      <w:r w:rsidRPr="009746E4">
        <w:t>хосё</w:t>
      </w:r>
      <w:proofErr w:type="spellEnd"/>
      <w:r w:rsidRPr="009746E4">
        <w:t xml:space="preserve">: </w:t>
      </w:r>
      <w:proofErr w:type="spellStart"/>
      <w:r w:rsidRPr="009746E4">
        <w:t>дзё:яку</w:t>
      </w:r>
      <w:proofErr w:type="spellEnd"/>
      <w:r w:rsidRPr="009746E4">
        <w:t xml:space="preserve"> (Договор о взаимном сотрудничестве и гарантиях безопасности между США и Японией)</w:t>
      </w:r>
      <w:r w:rsidRPr="009746E4">
        <w:rPr>
          <w:rFonts w:hint="eastAsia"/>
        </w:rPr>
        <w:t xml:space="preserve"> </w:t>
      </w:r>
      <w:r w:rsidRPr="009746E4">
        <w:t xml:space="preserve">[Электронный ресурс] </w:t>
      </w:r>
      <w:hyperlink r:id="rId8" w:history="1">
        <w:r w:rsidRPr="001C0FFA">
          <w:rPr>
            <w:rStyle w:val="a8"/>
          </w:rPr>
          <w:t>http://www.mod.go.jp/j/approach/anpo/other/pdf/ampojoyaku.pdf</w:t>
        </w:r>
      </w:hyperlink>
      <w:r>
        <w:t xml:space="preserve"> </w:t>
      </w:r>
      <w:r w:rsidRPr="00FE6D80">
        <w:t>(Дата обращения 0</w:t>
      </w:r>
      <w:r>
        <w:t>3</w:t>
      </w:r>
      <w:r w:rsidRPr="00FE6D80">
        <w:t>.04.2017)</w:t>
      </w:r>
    </w:p>
  </w:footnote>
  <w:footnote w:id="43">
    <w:p w:rsidR="00125F33" w:rsidRPr="00FE6D80" w:rsidRDefault="00125F33" w:rsidP="00A0099D">
      <w:pPr>
        <w:pStyle w:val="a9"/>
        <w:spacing w:after="0" w:line="360" w:lineRule="auto"/>
        <w:jc w:val="both"/>
        <w:rPr>
          <w:rFonts w:ascii="Times New Roman" w:hAnsi="Times New Roman"/>
        </w:rPr>
      </w:pPr>
      <w:r w:rsidRPr="00FE6D80">
        <w:rPr>
          <w:rStyle w:val="ab"/>
          <w:rFonts w:ascii="Times New Roman" w:hAnsi="Times New Roman"/>
        </w:rPr>
        <w:footnoteRef/>
      </w:r>
      <w:r w:rsidRPr="00FE6D80">
        <w:rPr>
          <w:rFonts w:ascii="Times New Roman" w:hAnsi="Times New Roman"/>
        </w:rPr>
        <w:t xml:space="preserve"> Пинаев Л.П.Указ</w:t>
      </w:r>
      <w:proofErr w:type="gramStart"/>
      <w:r w:rsidRPr="00FE6D80">
        <w:rPr>
          <w:rFonts w:ascii="Times New Roman" w:hAnsi="Times New Roman"/>
        </w:rPr>
        <w:t>.</w:t>
      </w:r>
      <w:proofErr w:type="gramEnd"/>
      <w:r w:rsidRPr="00FE6D80">
        <w:rPr>
          <w:rFonts w:ascii="Times New Roman" w:hAnsi="Times New Roman"/>
        </w:rPr>
        <w:t xml:space="preserve"> </w:t>
      </w:r>
      <w:proofErr w:type="gramStart"/>
      <w:r w:rsidRPr="00FE6D80">
        <w:rPr>
          <w:rFonts w:ascii="Times New Roman" w:hAnsi="Times New Roman"/>
        </w:rPr>
        <w:t>с</w:t>
      </w:r>
      <w:proofErr w:type="gramEnd"/>
      <w:r w:rsidRPr="00FE6D80">
        <w:rPr>
          <w:rFonts w:ascii="Times New Roman" w:hAnsi="Times New Roman"/>
        </w:rPr>
        <w:t>оч. С. 18.</w:t>
      </w:r>
    </w:p>
  </w:footnote>
  <w:footnote w:id="44">
    <w:p w:rsidR="00125F33" w:rsidRPr="00D84205" w:rsidRDefault="00125F33" w:rsidP="00A0099D">
      <w:pPr>
        <w:pStyle w:val="a9"/>
        <w:spacing w:after="0" w:line="360" w:lineRule="auto"/>
        <w:jc w:val="both"/>
        <w:rPr>
          <w:rFonts w:ascii="Times New Roman" w:hAnsi="Times New Roman"/>
          <w:color w:val="FF0000"/>
        </w:rPr>
      </w:pPr>
      <w:r w:rsidRPr="00FE6D80">
        <w:rPr>
          <w:rStyle w:val="ab"/>
          <w:rFonts w:ascii="Times New Roman" w:hAnsi="Times New Roman"/>
        </w:rPr>
        <w:footnoteRef/>
      </w:r>
      <w:r w:rsidRPr="00FE6D80">
        <w:rPr>
          <w:rFonts w:ascii="Times New Roman" w:hAnsi="Times New Roman"/>
        </w:rPr>
        <w:t xml:space="preserve"> История Японии 1945-1975. С. 218.</w:t>
      </w:r>
    </w:p>
  </w:footnote>
  <w:footnote w:id="45">
    <w:p w:rsidR="00125F33" w:rsidRPr="00BA0EC9" w:rsidRDefault="00125F33" w:rsidP="00595360">
      <w:pPr>
        <w:pStyle w:val="a9"/>
        <w:spacing w:after="0" w:line="360" w:lineRule="auto"/>
        <w:jc w:val="both"/>
        <w:rPr>
          <w:rFonts w:ascii="Times New Roman" w:hAnsi="Times New Roman"/>
        </w:rPr>
      </w:pPr>
      <w:r w:rsidRPr="00BA0EC9">
        <w:rPr>
          <w:rStyle w:val="ab"/>
          <w:rFonts w:ascii="Times New Roman" w:hAnsi="Times New Roman"/>
        </w:rPr>
        <w:footnoteRef/>
      </w:r>
      <w:r>
        <w:rPr>
          <w:rFonts w:ascii="Times New Roman" w:hAnsi="Times New Roman"/>
        </w:rPr>
        <w:t xml:space="preserve"> </w:t>
      </w:r>
      <w:r w:rsidRPr="00BA0EC9">
        <w:rPr>
          <w:rFonts w:ascii="Times New Roman" w:hAnsi="Times New Roman"/>
        </w:rPr>
        <w:t>Бунин В. Н. Указ</w:t>
      </w:r>
      <w:proofErr w:type="gramStart"/>
      <w:r w:rsidRPr="00BA0EC9">
        <w:rPr>
          <w:rFonts w:ascii="Times New Roman" w:hAnsi="Times New Roman"/>
        </w:rPr>
        <w:t>.</w:t>
      </w:r>
      <w:proofErr w:type="gramEnd"/>
      <w:r w:rsidRPr="00BA0EC9">
        <w:rPr>
          <w:rFonts w:ascii="Times New Roman" w:hAnsi="Times New Roman"/>
        </w:rPr>
        <w:t xml:space="preserve"> </w:t>
      </w:r>
      <w:proofErr w:type="gramStart"/>
      <w:r w:rsidRPr="00BA0EC9">
        <w:rPr>
          <w:rFonts w:ascii="Times New Roman" w:hAnsi="Times New Roman"/>
        </w:rPr>
        <w:t>с</w:t>
      </w:r>
      <w:proofErr w:type="gramEnd"/>
      <w:r w:rsidRPr="00BA0EC9">
        <w:rPr>
          <w:rFonts w:ascii="Times New Roman" w:hAnsi="Times New Roman"/>
        </w:rPr>
        <w:t>оч. С. 19.</w:t>
      </w:r>
    </w:p>
  </w:footnote>
  <w:footnote w:id="46">
    <w:p w:rsidR="00125F33" w:rsidRPr="00BA0EC9" w:rsidRDefault="00125F33" w:rsidP="00F2332F">
      <w:pPr>
        <w:pStyle w:val="afb"/>
      </w:pPr>
      <w:r w:rsidRPr="00BA0EC9">
        <w:rPr>
          <w:rStyle w:val="ab"/>
        </w:rPr>
        <w:footnoteRef/>
      </w:r>
      <w:r w:rsidRPr="00BA0EC9">
        <w:t xml:space="preserve"> Пинаев Л.П. Указ</w:t>
      </w:r>
      <w:proofErr w:type="gramStart"/>
      <w:r w:rsidRPr="00BA0EC9">
        <w:t>.</w:t>
      </w:r>
      <w:proofErr w:type="gramEnd"/>
      <w:r w:rsidRPr="00BA0EC9">
        <w:t xml:space="preserve"> </w:t>
      </w:r>
      <w:proofErr w:type="gramStart"/>
      <w:r w:rsidRPr="00BA0EC9">
        <w:t>с</w:t>
      </w:r>
      <w:proofErr w:type="gramEnd"/>
      <w:r w:rsidRPr="00BA0EC9">
        <w:t>оч. 1982. — С. 19-20.</w:t>
      </w:r>
    </w:p>
  </w:footnote>
  <w:footnote w:id="47">
    <w:p w:rsidR="00125F33" w:rsidRDefault="00125F33" w:rsidP="00F2332F">
      <w:pPr>
        <w:pStyle w:val="afb"/>
      </w:pPr>
      <w:r>
        <w:rPr>
          <w:rStyle w:val="ab"/>
        </w:rPr>
        <w:footnoteRef/>
      </w:r>
      <w:r>
        <w:t xml:space="preserve"> </w:t>
      </w:r>
      <w:proofErr w:type="spellStart"/>
      <w:r w:rsidRPr="0064183F">
        <w:t>Ёсида</w:t>
      </w:r>
      <w:proofErr w:type="spellEnd"/>
      <w:r w:rsidRPr="0064183F">
        <w:t xml:space="preserve"> </w:t>
      </w:r>
      <w:proofErr w:type="spellStart"/>
      <w:r w:rsidRPr="0064183F">
        <w:t>Сигэру</w:t>
      </w:r>
      <w:proofErr w:type="spellEnd"/>
      <w:r>
        <w:t xml:space="preserve"> (яп. </w:t>
      </w:r>
      <w:r w:rsidRPr="0064183F">
        <w:rPr>
          <w:rFonts w:hint="eastAsia"/>
        </w:rPr>
        <w:t>吉田</w:t>
      </w:r>
      <w:r w:rsidRPr="0064183F">
        <w:rPr>
          <w:rFonts w:hint="eastAsia"/>
        </w:rPr>
        <w:t xml:space="preserve"> </w:t>
      </w:r>
      <w:r w:rsidRPr="0064183F">
        <w:rPr>
          <w:rFonts w:hint="eastAsia"/>
        </w:rPr>
        <w:t>茂</w:t>
      </w:r>
      <w:r>
        <w:t>)</w:t>
      </w:r>
      <w:r w:rsidRPr="0064183F">
        <w:t xml:space="preserve"> — </w:t>
      </w:r>
      <w:r w:rsidRPr="00203B09">
        <w:t>премьер-министр Японии с 19</w:t>
      </w:r>
      <w:r>
        <w:t>46</w:t>
      </w:r>
      <w:r w:rsidRPr="00203B09">
        <w:t xml:space="preserve"> </w:t>
      </w:r>
      <w:r>
        <w:t xml:space="preserve">по </w:t>
      </w:r>
      <w:r w:rsidRPr="00203B09">
        <w:t>19</w:t>
      </w:r>
      <w:r>
        <w:t>47</w:t>
      </w:r>
      <w:r w:rsidRPr="00203B09">
        <w:t xml:space="preserve"> год</w:t>
      </w:r>
      <w:r>
        <w:t xml:space="preserve"> и с 1948 по 1954 год.</w:t>
      </w:r>
    </w:p>
  </w:footnote>
  <w:footnote w:id="48">
    <w:p w:rsidR="00125F33" w:rsidRPr="0093255D" w:rsidRDefault="00125F33" w:rsidP="0079594B">
      <w:pPr>
        <w:pStyle w:val="afb"/>
      </w:pPr>
      <w:r w:rsidRPr="0093255D">
        <w:rPr>
          <w:rStyle w:val="ab"/>
        </w:rPr>
        <w:footnoteRef/>
      </w:r>
      <w:proofErr w:type="spellStart"/>
      <w:r>
        <w:t>Крупянко</w:t>
      </w:r>
      <w:proofErr w:type="spellEnd"/>
      <w:r>
        <w:t xml:space="preserve"> М. И.</w:t>
      </w:r>
      <w:r w:rsidRPr="0093255D">
        <w:t xml:space="preserve"> Япония в системе Восток-Запад: Политика, экономика / АН СССР. </w:t>
      </w:r>
      <w:proofErr w:type="spellStart"/>
      <w:r w:rsidRPr="0093255D">
        <w:t>Ин-т</w:t>
      </w:r>
      <w:proofErr w:type="spellEnd"/>
      <w:r w:rsidRPr="0093255D">
        <w:t xml:space="preserve"> востоковедения. — М.: Наука, 1991. — С. 10.</w:t>
      </w:r>
    </w:p>
  </w:footnote>
  <w:footnote w:id="49">
    <w:p w:rsidR="00125F33" w:rsidRPr="0093255D" w:rsidRDefault="00125F33" w:rsidP="00FA6179">
      <w:pPr>
        <w:pStyle w:val="afb"/>
      </w:pPr>
      <w:r w:rsidRPr="0093255D">
        <w:rPr>
          <w:rStyle w:val="ab"/>
        </w:rPr>
        <w:footnoteRef/>
      </w:r>
      <w:r w:rsidRPr="0093255D">
        <w:t xml:space="preserve"> </w:t>
      </w:r>
      <w:proofErr w:type="spellStart"/>
      <w:r w:rsidRPr="0093255D">
        <w:t>Аяко</w:t>
      </w:r>
      <w:proofErr w:type="spellEnd"/>
      <w:r w:rsidRPr="0093255D">
        <w:t xml:space="preserve"> </w:t>
      </w:r>
      <w:proofErr w:type="spellStart"/>
      <w:r w:rsidRPr="0093255D">
        <w:t>Кусуноки</w:t>
      </w:r>
      <w:proofErr w:type="spellEnd"/>
      <w:r w:rsidRPr="0093255D">
        <w:t>. Указ</w:t>
      </w:r>
      <w:proofErr w:type="gramStart"/>
      <w:r w:rsidRPr="0093255D">
        <w:t>.</w:t>
      </w:r>
      <w:proofErr w:type="gramEnd"/>
      <w:r w:rsidRPr="0093255D">
        <w:t xml:space="preserve"> </w:t>
      </w:r>
      <w:proofErr w:type="gramStart"/>
      <w:r w:rsidRPr="0093255D">
        <w:t>с</w:t>
      </w:r>
      <w:proofErr w:type="gramEnd"/>
      <w:r w:rsidRPr="0093255D">
        <w:t>оч. С. 1.</w:t>
      </w:r>
    </w:p>
  </w:footnote>
  <w:footnote w:id="50">
    <w:p w:rsidR="00125F33" w:rsidRDefault="00125F33" w:rsidP="00236FBD">
      <w:pPr>
        <w:pStyle w:val="afb"/>
      </w:pPr>
      <w:r>
        <w:rPr>
          <w:rStyle w:val="ab"/>
        </w:rPr>
        <w:footnoteRef/>
      </w:r>
      <w:r>
        <w:t xml:space="preserve"> </w:t>
      </w:r>
      <w:r w:rsidRPr="009A56E2">
        <w:t xml:space="preserve">История Японии. Т II. </w:t>
      </w:r>
      <w:r>
        <w:t xml:space="preserve">1868-1998. </w:t>
      </w:r>
      <w:r w:rsidRPr="009A56E2">
        <w:t xml:space="preserve">С. </w:t>
      </w:r>
      <w:r>
        <w:t>527-528.</w:t>
      </w:r>
    </w:p>
  </w:footnote>
  <w:footnote w:id="51">
    <w:p w:rsidR="00125F33" w:rsidRPr="0093255D" w:rsidRDefault="00125F33" w:rsidP="00656DD2">
      <w:pPr>
        <w:pStyle w:val="afb"/>
      </w:pPr>
      <w:r w:rsidRPr="0093255D">
        <w:rPr>
          <w:rStyle w:val="ab"/>
        </w:rPr>
        <w:footnoteRef/>
      </w:r>
      <w:r w:rsidRPr="0093255D">
        <w:t xml:space="preserve"> </w:t>
      </w:r>
      <w:proofErr w:type="spellStart"/>
      <w:r w:rsidRPr="0093255D">
        <w:t>Крупянко</w:t>
      </w:r>
      <w:proofErr w:type="spellEnd"/>
      <w:r w:rsidRPr="0093255D">
        <w:t xml:space="preserve"> М.И. Указ</w:t>
      </w:r>
      <w:proofErr w:type="gramStart"/>
      <w:r w:rsidRPr="0093255D">
        <w:t>.</w:t>
      </w:r>
      <w:proofErr w:type="gramEnd"/>
      <w:r w:rsidRPr="0093255D">
        <w:t xml:space="preserve"> </w:t>
      </w:r>
      <w:proofErr w:type="gramStart"/>
      <w:r w:rsidRPr="0093255D">
        <w:t>с</w:t>
      </w:r>
      <w:proofErr w:type="gramEnd"/>
      <w:r w:rsidRPr="0093255D">
        <w:t>оч. С. 11</w:t>
      </w:r>
      <w:r>
        <w:t>.</w:t>
      </w:r>
    </w:p>
  </w:footnote>
  <w:footnote w:id="52">
    <w:p w:rsidR="00125F33" w:rsidRPr="0093255D" w:rsidRDefault="00125F33" w:rsidP="00656DD2">
      <w:pPr>
        <w:pStyle w:val="afb"/>
      </w:pPr>
      <w:r w:rsidRPr="0093255D">
        <w:rPr>
          <w:rStyle w:val="ab"/>
        </w:rPr>
        <w:footnoteRef/>
      </w:r>
      <w:r w:rsidRPr="0093255D">
        <w:t xml:space="preserve"> </w:t>
      </w:r>
      <w:proofErr w:type="spellStart"/>
      <w:r w:rsidRPr="0093255D">
        <w:t>Аяко</w:t>
      </w:r>
      <w:proofErr w:type="spellEnd"/>
      <w:r w:rsidRPr="0093255D">
        <w:t xml:space="preserve"> </w:t>
      </w:r>
      <w:proofErr w:type="spellStart"/>
      <w:r w:rsidRPr="0093255D">
        <w:t>Кусуноки</w:t>
      </w:r>
      <w:proofErr w:type="spellEnd"/>
      <w:r w:rsidRPr="0093255D">
        <w:t>. Указ</w:t>
      </w:r>
      <w:proofErr w:type="gramStart"/>
      <w:r w:rsidRPr="0093255D">
        <w:t>.</w:t>
      </w:r>
      <w:proofErr w:type="gramEnd"/>
      <w:r w:rsidRPr="0093255D">
        <w:t xml:space="preserve"> </w:t>
      </w:r>
      <w:proofErr w:type="gramStart"/>
      <w:r w:rsidRPr="0093255D">
        <w:t>с</w:t>
      </w:r>
      <w:proofErr w:type="gramEnd"/>
      <w:r w:rsidRPr="0093255D">
        <w:t>оч. С. 2.</w:t>
      </w:r>
    </w:p>
  </w:footnote>
  <w:footnote w:id="53">
    <w:p w:rsidR="00125F33" w:rsidRPr="0093255D" w:rsidRDefault="00125F33" w:rsidP="00656DD2">
      <w:pPr>
        <w:pStyle w:val="afb"/>
      </w:pPr>
      <w:r w:rsidRPr="0093255D">
        <w:rPr>
          <w:rStyle w:val="ab"/>
        </w:rPr>
        <w:footnoteRef/>
      </w:r>
      <w:r w:rsidRPr="0093255D">
        <w:t xml:space="preserve"> Там же. С. 2.</w:t>
      </w:r>
    </w:p>
  </w:footnote>
  <w:footnote w:id="54">
    <w:p w:rsidR="00125F33" w:rsidRDefault="00125F33" w:rsidP="003E4564">
      <w:pPr>
        <w:pStyle w:val="afb"/>
      </w:pPr>
      <w:r>
        <w:rPr>
          <w:rStyle w:val="ab"/>
        </w:rPr>
        <w:footnoteRef/>
      </w:r>
      <w:r>
        <w:t xml:space="preserve"> </w:t>
      </w:r>
      <w:r w:rsidRPr="009A56E2">
        <w:t xml:space="preserve">История Японии. Т II. 1868-1998. С. </w:t>
      </w:r>
      <w:r>
        <w:t>615.</w:t>
      </w:r>
    </w:p>
  </w:footnote>
  <w:footnote w:id="55">
    <w:p w:rsidR="00125F33" w:rsidRDefault="00125F33" w:rsidP="003E4564">
      <w:pPr>
        <w:pStyle w:val="afb"/>
      </w:pPr>
      <w:r>
        <w:rPr>
          <w:rStyle w:val="ab"/>
        </w:rPr>
        <w:footnoteRef/>
      </w:r>
      <w:r>
        <w:t xml:space="preserve"> </w:t>
      </w:r>
      <w:r w:rsidRPr="0064183F">
        <w:t xml:space="preserve">Ричард </w:t>
      </w:r>
      <w:proofErr w:type="spellStart"/>
      <w:r w:rsidRPr="0064183F">
        <w:t>Милхауз</w:t>
      </w:r>
      <w:proofErr w:type="spellEnd"/>
      <w:r w:rsidRPr="0064183F">
        <w:t xml:space="preserve"> Никсон (англ. </w:t>
      </w:r>
      <w:proofErr w:type="spellStart"/>
      <w:r w:rsidRPr="0064183F">
        <w:t>Richard</w:t>
      </w:r>
      <w:proofErr w:type="spellEnd"/>
      <w:r w:rsidRPr="0064183F">
        <w:t xml:space="preserve"> </w:t>
      </w:r>
      <w:proofErr w:type="spellStart"/>
      <w:r w:rsidRPr="0064183F">
        <w:t>Milhous</w:t>
      </w:r>
      <w:proofErr w:type="spellEnd"/>
      <w:r w:rsidRPr="0064183F">
        <w:t xml:space="preserve"> </w:t>
      </w:r>
      <w:proofErr w:type="spellStart"/>
      <w:r w:rsidRPr="0064183F">
        <w:t>Nixon</w:t>
      </w:r>
      <w:proofErr w:type="spellEnd"/>
      <w:r w:rsidRPr="0064183F">
        <w:t xml:space="preserve">) </w:t>
      </w:r>
      <w:r w:rsidRPr="009A56E2">
        <w:t>—</w:t>
      </w:r>
      <w:r>
        <w:t xml:space="preserve"> </w:t>
      </w:r>
      <w:r w:rsidRPr="0064183F">
        <w:t>презид</w:t>
      </w:r>
      <w:r>
        <w:t xml:space="preserve">ент Соединённых Штатов Америки с </w:t>
      </w:r>
      <w:r w:rsidRPr="0064183F">
        <w:t>1969</w:t>
      </w:r>
      <w:r>
        <w:t xml:space="preserve"> по 1974 год.</w:t>
      </w:r>
    </w:p>
  </w:footnote>
  <w:footnote w:id="56">
    <w:p w:rsidR="00125F33" w:rsidRPr="0051672A" w:rsidRDefault="00125F33" w:rsidP="00D15DAE">
      <w:pPr>
        <w:pStyle w:val="afb"/>
      </w:pPr>
      <w:r w:rsidRPr="0051672A">
        <w:rPr>
          <w:rStyle w:val="ab"/>
        </w:rPr>
        <w:footnoteRef/>
      </w:r>
      <w:r w:rsidRPr="0051672A">
        <w:t xml:space="preserve">  История Японии 1945-1975. С. 414.</w:t>
      </w:r>
    </w:p>
  </w:footnote>
  <w:footnote w:id="57">
    <w:p w:rsidR="00125F33" w:rsidRPr="0051672A" w:rsidRDefault="00125F33" w:rsidP="003F27F5">
      <w:pPr>
        <w:pStyle w:val="afb"/>
      </w:pPr>
      <w:r w:rsidRPr="0051672A">
        <w:rPr>
          <w:rStyle w:val="ab"/>
        </w:rPr>
        <w:footnoteRef/>
      </w:r>
      <w:r w:rsidRPr="0051672A">
        <w:t xml:space="preserve"> Там же. С. 416.</w:t>
      </w:r>
    </w:p>
  </w:footnote>
  <w:footnote w:id="58">
    <w:p w:rsidR="00125F33" w:rsidRPr="00D84205" w:rsidRDefault="00125F33" w:rsidP="003F27F5">
      <w:pPr>
        <w:pStyle w:val="afb"/>
        <w:rPr>
          <w:color w:val="FF0000"/>
        </w:rPr>
      </w:pPr>
      <w:r w:rsidRPr="0051672A">
        <w:rPr>
          <w:rStyle w:val="ab"/>
        </w:rPr>
        <w:footnoteRef/>
      </w:r>
      <w:r w:rsidRPr="0051672A">
        <w:t xml:space="preserve"> Там же. С. 416-417.</w:t>
      </w:r>
    </w:p>
  </w:footnote>
  <w:footnote w:id="59">
    <w:p w:rsidR="00125F33" w:rsidRPr="004F633D" w:rsidRDefault="00125F33" w:rsidP="005A10F0">
      <w:pPr>
        <w:pStyle w:val="afb"/>
      </w:pPr>
      <w:r w:rsidRPr="004F633D">
        <w:rPr>
          <w:rStyle w:val="ab"/>
        </w:rPr>
        <w:footnoteRef/>
      </w:r>
      <w:r w:rsidRPr="004F633D">
        <w:t xml:space="preserve"> </w:t>
      </w:r>
      <w:proofErr w:type="spellStart"/>
      <w:r w:rsidRPr="004F633D">
        <w:t>Га</w:t>
      </w:r>
      <w:r>
        <w:t>й</w:t>
      </w:r>
      <w:r w:rsidRPr="004F633D">
        <w:t>мусё</w:t>
      </w:r>
      <w:proofErr w:type="spellEnd"/>
      <w:r w:rsidRPr="004F633D">
        <w:t>: (Министерство иностранных дел). Окинава</w:t>
      </w:r>
      <w:r w:rsidRPr="004F633D">
        <w:rPr>
          <w:rFonts w:hint="eastAsia"/>
        </w:rPr>
        <w:t xml:space="preserve"> </w:t>
      </w:r>
      <w:proofErr w:type="spellStart"/>
      <w:r w:rsidRPr="004F633D">
        <w:t>хэнкан</w:t>
      </w:r>
      <w:proofErr w:type="spellEnd"/>
      <w:r w:rsidRPr="004F633D">
        <w:rPr>
          <w:rFonts w:hint="eastAsia"/>
        </w:rPr>
        <w:t xml:space="preserve"> </w:t>
      </w:r>
      <w:proofErr w:type="spellStart"/>
      <w:r>
        <w:t>кё</w:t>
      </w:r>
      <w:proofErr w:type="gramStart"/>
      <w:r>
        <w:t>:т</w:t>
      </w:r>
      <w:proofErr w:type="gramEnd"/>
      <w:r>
        <w:t>эй</w:t>
      </w:r>
      <w:proofErr w:type="spellEnd"/>
      <w:r w:rsidRPr="004F633D">
        <w:rPr>
          <w:rFonts w:hint="eastAsia"/>
        </w:rPr>
        <w:t xml:space="preserve"> </w:t>
      </w:r>
      <w:proofErr w:type="spellStart"/>
      <w:r w:rsidRPr="004F633D">
        <w:t>оёби</w:t>
      </w:r>
      <w:proofErr w:type="spellEnd"/>
      <w:r w:rsidRPr="004F633D">
        <w:rPr>
          <w:rFonts w:hint="eastAsia"/>
        </w:rPr>
        <w:t xml:space="preserve"> </w:t>
      </w:r>
      <w:proofErr w:type="spellStart"/>
      <w:r>
        <w:t>канкэй</w:t>
      </w:r>
      <w:proofErr w:type="spellEnd"/>
      <w:r w:rsidRPr="004F633D">
        <w:rPr>
          <w:rFonts w:hint="eastAsia"/>
        </w:rPr>
        <w:t xml:space="preserve"> </w:t>
      </w:r>
      <w:proofErr w:type="spellStart"/>
      <w:r w:rsidRPr="004F633D">
        <w:t>сирё</w:t>
      </w:r>
      <w:proofErr w:type="spellEnd"/>
      <w:r w:rsidRPr="004F633D">
        <w:t xml:space="preserve">: (Соглашение о возвращении Окинава и сопутствующие документы) [Электронный ресурс] URL: </w:t>
      </w:r>
      <w:hyperlink r:id="rId9" w:history="1">
        <w:r w:rsidRPr="001C0FFA">
          <w:rPr>
            <w:rStyle w:val="a8"/>
          </w:rPr>
          <w:t>http://www.mofa.go.jp/mofaj/gaiko/bluebook/1972/s47-shiryou-4-1.htm</w:t>
        </w:r>
      </w:hyperlink>
      <w:r>
        <w:t xml:space="preserve"> </w:t>
      </w:r>
      <w:r w:rsidRPr="004F633D">
        <w:t>(Дата обращения 03.05.2017)</w:t>
      </w:r>
    </w:p>
  </w:footnote>
  <w:footnote w:id="60">
    <w:p w:rsidR="00125F33" w:rsidRDefault="00125F33" w:rsidP="0046151A">
      <w:pPr>
        <w:pStyle w:val="afb"/>
      </w:pPr>
      <w:r>
        <w:rPr>
          <w:rStyle w:val="ab"/>
        </w:rPr>
        <w:footnoteRef/>
      </w:r>
      <w:r>
        <w:t xml:space="preserve"> </w:t>
      </w:r>
      <w:proofErr w:type="spellStart"/>
      <w:r>
        <w:t>Танака</w:t>
      </w:r>
      <w:proofErr w:type="spellEnd"/>
      <w:r>
        <w:t xml:space="preserve"> </w:t>
      </w:r>
      <w:proofErr w:type="spellStart"/>
      <w:r>
        <w:t>Какуэй</w:t>
      </w:r>
      <w:proofErr w:type="spellEnd"/>
      <w:r>
        <w:t xml:space="preserve"> (яп. </w:t>
      </w:r>
      <w:r w:rsidRPr="00203B09">
        <w:rPr>
          <w:rFonts w:hint="eastAsia"/>
        </w:rPr>
        <w:t>田中</w:t>
      </w:r>
      <w:r w:rsidRPr="00203B09">
        <w:rPr>
          <w:rFonts w:hint="eastAsia"/>
        </w:rPr>
        <w:t xml:space="preserve"> </w:t>
      </w:r>
      <w:r w:rsidRPr="00203B09">
        <w:rPr>
          <w:rFonts w:hint="eastAsia"/>
        </w:rPr>
        <w:t>角榮</w:t>
      </w:r>
      <w:r>
        <w:t xml:space="preserve">) </w:t>
      </w:r>
      <w:r w:rsidRPr="009A56E2">
        <w:t>—</w:t>
      </w:r>
      <w:r>
        <w:t xml:space="preserve"> </w:t>
      </w:r>
      <w:r w:rsidRPr="00203B09">
        <w:t xml:space="preserve">премьер-министр Японии с 1972 </w:t>
      </w:r>
      <w:r>
        <w:t>по</w:t>
      </w:r>
      <w:r w:rsidRPr="00203B09">
        <w:t xml:space="preserve"> 1974 год</w:t>
      </w:r>
      <w:r>
        <w:t>.</w:t>
      </w:r>
    </w:p>
  </w:footnote>
  <w:footnote w:id="61">
    <w:p w:rsidR="00125F33" w:rsidRDefault="00125F33" w:rsidP="0046151A">
      <w:pPr>
        <w:pStyle w:val="afb"/>
      </w:pPr>
      <w:r>
        <w:rPr>
          <w:rStyle w:val="ab"/>
        </w:rPr>
        <w:footnoteRef/>
      </w:r>
      <w:r>
        <w:t xml:space="preserve"> </w:t>
      </w:r>
      <w:r w:rsidRPr="009A56E2">
        <w:t xml:space="preserve">История Японии. Т II. 1868-1998. С. </w:t>
      </w:r>
      <w:r>
        <w:t>616.</w:t>
      </w:r>
    </w:p>
  </w:footnote>
  <w:footnote w:id="62">
    <w:p w:rsidR="00125F33" w:rsidRPr="004F633D" w:rsidRDefault="00125F33" w:rsidP="00127B49">
      <w:pPr>
        <w:pStyle w:val="afb"/>
      </w:pPr>
      <w:r w:rsidRPr="004F633D">
        <w:rPr>
          <w:rStyle w:val="ab"/>
        </w:rPr>
        <w:footnoteRef/>
      </w:r>
      <w:proofErr w:type="gramStart"/>
      <w:r w:rsidRPr="004F633D">
        <w:rPr>
          <w:lang w:val="en-US"/>
        </w:rPr>
        <w:t>Ministry of Foreign Affairs of Japan.</w:t>
      </w:r>
      <w:proofErr w:type="gramEnd"/>
      <w:r w:rsidRPr="004F633D">
        <w:rPr>
          <w:lang w:val="en-US"/>
        </w:rPr>
        <w:t xml:space="preserve"> </w:t>
      </w:r>
      <w:proofErr w:type="gramStart"/>
      <w:r w:rsidRPr="004F633D">
        <w:rPr>
          <w:lang w:val="en-US"/>
        </w:rPr>
        <w:t>Diplomatic</w:t>
      </w:r>
      <w:r w:rsidRPr="007B6CC7">
        <w:t xml:space="preserve"> </w:t>
      </w:r>
      <w:r w:rsidRPr="004F633D">
        <w:rPr>
          <w:lang w:val="en-US"/>
        </w:rPr>
        <w:t>Bluebook</w:t>
      </w:r>
      <w:r w:rsidRPr="007B6CC7">
        <w:t xml:space="preserve"> </w:t>
      </w:r>
      <w:r w:rsidRPr="004F633D">
        <w:rPr>
          <w:lang w:val="en-US"/>
        </w:rPr>
        <w:t>for</w:t>
      </w:r>
      <w:r w:rsidRPr="007B6CC7">
        <w:t xml:space="preserve"> 1971.</w:t>
      </w:r>
      <w:proofErr w:type="gramEnd"/>
      <w:r w:rsidRPr="007B6CC7">
        <w:t xml:space="preserve">  </w:t>
      </w:r>
      <w:r w:rsidRPr="004F633D">
        <w:t xml:space="preserve">[Электронный ресурс] URL: </w:t>
      </w:r>
      <w:hyperlink r:id="rId10" w:history="1">
        <w:r w:rsidRPr="001C0FFA">
          <w:rPr>
            <w:rStyle w:val="a8"/>
            <w:lang w:val="en-US"/>
          </w:rPr>
          <w:t>http</w:t>
        </w:r>
        <w:r w:rsidRPr="001C0FFA">
          <w:rPr>
            <w:rStyle w:val="a8"/>
          </w:rPr>
          <w:t>://</w:t>
        </w:r>
        <w:r w:rsidRPr="001C0FFA">
          <w:rPr>
            <w:rStyle w:val="a8"/>
            <w:lang w:val="en-US"/>
          </w:rPr>
          <w:t>www</w:t>
        </w:r>
        <w:r w:rsidRPr="001C0FFA">
          <w:rPr>
            <w:rStyle w:val="a8"/>
          </w:rPr>
          <w:t>.</w:t>
        </w:r>
        <w:proofErr w:type="spellStart"/>
        <w:r w:rsidRPr="001C0FFA">
          <w:rPr>
            <w:rStyle w:val="a8"/>
            <w:lang w:val="en-US"/>
          </w:rPr>
          <w:t>mofa</w:t>
        </w:r>
        <w:proofErr w:type="spellEnd"/>
        <w:r w:rsidRPr="001C0FFA">
          <w:rPr>
            <w:rStyle w:val="a8"/>
          </w:rPr>
          <w:t>.</w:t>
        </w:r>
        <w:r w:rsidRPr="001C0FFA">
          <w:rPr>
            <w:rStyle w:val="a8"/>
            <w:lang w:val="en-US"/>
          </w:rPr>
          <w:t>go</w:t>
        </w:r>
        <w:r w:rsidRPr="001C0FFA">
          <w:rPr>
            <w:rStyle w:val="a8"/>
          </w:rPr>
          <w:t>.</w:t>
        </w:r>
        <w:proofErr w:type="spellStart"/>
        <w:r w:rsidRPr="001C0FFA">
          <w:rPr>
            <w:rStyle w:val="a8"/>
            <w:lang w:val="en-US"/>
          </w:rPr>
          <w:t>jp</w:t>
        </w:r>
        <w:proofErr w:type="spellEnd"/>
        <w:r w:rsidRPr="001C0FFA">
          <w:rPr>
            <w:rStyle w:val="a8"/>
          </w:rPr>
          <w:t>/</w:t>
        </w:r>
        <w:r w:rsidRPr="001C0FFA">
          <w:rPr>
            <w:rStyle w:val="a8"/>
            <w:lang w:val="en-US"/>
          </w:rPr>
          <w:t>policy</w:t>
        </w:r>
        <w:r w:rsidRPr="001C0FFA">
          <w:rPr>
            <w:rStyle w:val="a8"/>
          </w:rPr>
          <w:t>/</w:t>
        </w:r>
        <w:r w:rsidRPr="001C0FFA">
          <w:rPr>
            <w:rStyle w:val="a8"/>
            <w:lang w:val="en-US"/>
          </w:rPr>
          <w:t>other</w:t>
        </w:r>
        <w:r w:rsidRPr="001C0FFA">
          <w:rPr>
            <w:rStyle w:val="a8"/>
          </w:rPr>
          <w:t>/</w:t>
        </w:r>
        <w:r w:rsidRPr="001C0FFA">
          <w:rPr>
            <w:rStyle w:val="a8"/>
            <w:lang w:val="en-US"/>
          </w:rPr>
          <w:t>bluebook</w:t>
        </w:r>
        <w:r w:rsidRPr="001C0FFA">
          <w:rPr>
            <w:rStyle w:val="a8"/>
          </w:rPr>
          <w:t>/1971/1971-</w:t>
        </w:r>
        <w:r w:rsidRPr="001C0FFA">
          <w:rPr>
            <w:rStyle w:val="a8"/>
            <w:lang w:val="en-US"/>
          </w:rPr>
          <w:t>contents</w:t>
        </w:r>
        <w:r w:rsidRPr="001C0FFA">
          <w:rPr>
            <w:rStyle w:val="a8"/>
          </w:rPr>
          <w:t>.</w:t>
        </w:r>
        <w:proofErr w:type="spellStart"/>
        <w:r w:rsidRPr="001C0FFA">
          <w:rPr>
            <w:rStyle w:val="a8"/>
            <w:lang w:val="en-US"/>
          </w:rPr>
          <w:t>htm</w:t>
        </w:r>
        <w:proofErr w:type="spellEnd"/>
      </w:hyperlink>
      <w:r>
        <w:t xml:space="preserve"> </w:t>
      </w:r>
      <w:r w:rsidRPr="004F633D">
        <w:t>(Дата обращения 03.05.2017)</w:t>
      </w:r>
    </w:p>
  </w:footnote>
  <w:footnote w:id="63">
    <w:p w:rsidR="00125F33" w:rsidRPr="00203B09" w:rsidRDefault="00125F33" w:rsidP="00336A45">
      <w:pPr>
        <w:pStyle w:val="afb"/>
      </w:pPr>
      <w:r w:rsidRPr="00203B09">
        <w:rPr>
          <w:rStyle w:val="ab"/>
        </w:rPr>
        <w:footnoteRef/>
      </w:r>
      <w:r w:rsidRPr="00203B09">
        <w:t xml:space="preserve"> Нефтяной кризис 1973 года, когда арабские страны-члены ОАПЕК, а также Египет и Сирия, заявили, что они не будут поставлять нефть странам (Великобритания, Канада, Нидерланды, США, Япония), поддержавшим Израиль в его конфликте с Сирией и Египтом.</w:t>
      </w:r>
    </w:p>
  </w:footnote>
  <w:footnote w:id="64">
    <w:p w:rsidR="00125F33" w:rsidRDefault="00125F33" w:rsidP="00C92674">
      <w:pPr>
        <w:pStyle w:val="afb"/>
      </w:pPr>
      <w:r>
        <w:rPr>
          <w:rStyle w:val="ab"/>
        </w:rPr>
        <w:footnoteRef/>
      </w:r>
      <w:r>
        <w:t xml:space="preserve"> </w:t>
      </w:r>
      <w:r w:rsidRPr="009A56E2">
        <w:t xml:space="preserve">История Японии. Т II. 1868-1998. С. </w:t>
      </w:r>
      <w:r>
        <w:t>620.</w:t>
      </w:r>
    </w:p>
  </w:footnote>
  <w:footnote w:id="65">
    <w:p w:rsidR="00125F33" w:rsidRPr="00D84205" w:rsidRDefault="00125F33" w:rsidP="00394851">
      <w:pPr>
        <w:pStyle w:val="afb"/>
        <w:rPr>
          <w:color w:val="FF0000"/>
        </w:rPr>
      </w:pPr>
      <w:r w:rsidRPr="00373B55">
        <w:rPr>
          <w:rStyle w:val="ab"/>
        </w:rPr>
        <w:footnoteRef/>
      </w:r>
      <w:r w:rsidRPr="00373B55">
        <w:t xml:space="preserve"> </w:t>
      </w:r>
      <w:proofErr w:type="spellStart"/>
      <w:r w:rsidRPr="00373B55">
        <w:t>Га</w:t>
      </w:r>
      <w:r>
        <w:t>й</w:t>
      </w:r>
      <w:r w:rsidRPr="00373B55">
        <w:t>мусё</w:t>
      </w:r>
      <w:proofErr w:type="spellEnd"/>
      <w:r w:rsidRPr="00373B55">
        <w:t>: (Минист</w:t>
      </w:r>
      <w:r>
        <w:t xml:space="preserve">ерство иностранных дел). </w:t>
      </w:r>
      <w:proofErr w:type="spellStart"/>
      <w:r>
        <w:t>Нитибэй</w:t>
      </w:r>
      <w:proofErr w:type="spellEnd"/>
      <w:r w:rsidRPr="00373B55">
        <w:t xml:space="preserve"> </w:t>
      </w:r>
      <w:proofErr w:type="spellStart"/>
      <w:r w:rsidRPr="00373B55">
        <w:t>ан</w:t>
      </w:r>
      <w:r>
        <w:t>дзэн</w:t>
      </w:r>
      <w:proofErr w:type="spellEnd"/>
      <w:r>
        <w:t xml:space="preserve"> </w:t>
      </w:r>
      <w:proofErr w:type="spellStart"/>
      <w:r>
        <w:t>хосё</w:t>
      </w:r>
      <w:proofErr w:type="spellEnd"/>
      <w:r>
        <w:t xml:space="preserve">: </w:t>
      </w:r>
      <w:proofErr w:type="spellStart"/>
      <w:r>
        <w:t>дзё</w:t>
      </w:r>
      <w:proofErr w:type="gramStart"/>
      <w:r>
        <w:t>:я</w:t>
      </w:r>
      <w:proofErr w:type="gramEnd"/>
      <w:r>
        <w:t>ку</w:t>
      </w:r>
      <w:proofErr w:type="spellEnd"/>
      <w:r>
        <w:t xml:space="preserve"> но </w:t>
      </w:r>
      <w:proofErr w:type="spellStart"/>
      <w:r>
        <w:t>дзидо</w:t>
      </w:r>
      <w:proofErr w:type="spellEnd"/>
      <w:r>
        <w:t xml:space="preserve">: </w:t>
      </w:r>
      <w:proofErr w:type="spellStart"/>
      <w:r>
        <w:t>кэй</w:t>
      </w:r>
      <w:r w:rsidRPr="00373B55">
        <w:t>дзоку</w:t>
      </w:r>
      <w:proofErr w:type="spellEnd"/>
      <w:r w:rsidRPr="00373B55">
        <w:t xml:space="preserve"> ни</w:t>
      </w:r>
      <w:r>
        <w:t xml:space="preserve"> </w:t>
      </w:r>
      <w:proofErr w:type="spellStart"/>
      <w:r>
        <w:t>сайситэ</w:t>
      </w:r>
      <w:proofErr w:type="spellEnd"/>
      <w:r>
        <w:t xml:space="preserve"> но </w:t>
      </w:r>
      <w:proofErr w:type="spellStart"/>
      <w:r>
        <w:t>сэйфу</w:t>
      </w:r>
      <w:proofErr w:type="spellEnd"/>
      <w:r>
        <w:t xml:space="preserve"> </w:t>
      </w:r>
      <w:proofErr w:type="spellStart"/>
      <w:r>
        <w:t>сэймэй</w:t>
      </w:r>
      <w:proofErr w:type="spellEnd"/>
      <w:r w:rsidRPr="00661198">
        <w:t xml:space="preserve"> </w:t>
      </w:r>
      <w:r>
        <w:t>(Правительственное з</w:t>
      </w:r>
      <w:r w:rsidRPr="00661198">
        <w:t>аявление</w:t>
      </w:r>
      <w:r>
        <w:t xml:space="preserve"> об автоматическом</w:t>
      </w:r>
      <w:r w:rsidRPr="00661198">
        <w:t xml:space="preserve"> прод</w:t>
      </w:r>
      <w:r>
        <w:t>лении</w:t>
      </w:r>
      <w:r w:rsidRPr="00661198">
        <w:t xml:space="preserve"> договора безопасности между Японией </w:t>
      </w:r>
      <w:r>
        <w:t xml:space="preserve">и США) </w:t>
      </w:r>
      <w:r w:rsidRPr="007D03F6">
        <w:t xml:space="preserve">[Электронный ресурс] URL: </w:t>
      </w:r>
      <w:hyperlink r:id="rId11" w:history="1">
        <w:r w:rsidRPr="001C0FFA">
          <w:rPr>
            <w:rStyle w:val="a8"/>
          </w:rPr>
          <w:t>http://www.mofa.go.jp/mofaj/gaiko/bluebook/1971/s46-shiryou-3-2.htm</w:t>
        </w:r>
      </w:hyperlink>
      <w:r>
        <w:t xml:space="preserve"> </w:t>
      </w:r>
      <w:r w:rsidRPr="007D03F6">
        <w:t>(Дата обращения 03.06.2017)</w:t>
      </w:r>
    </w:p>
  </w:footnote>
  <w:footnote w:id="66">
    <w:p w:rsidR="00125F33" w:rsidRPr="007D03F6" w:rsidRDefault="00125F33" w:rsidP="00BD5043">
      <w:pPr>
        <w:pStyle w:val="afb"/>
      </w:pPr>
      <w:r w:rsidRPr="007D03F6">
        <w:rPr>
          <w:rStyle w:val="ab"/>
        </w:rPr>
        <w:footnoteRef/>
      </w:r>
      <w:r w:rsidRPr="007D03F6">
        <w:t xml:space="preserve"> Пинаев Л.П. Указ</w:t>
      </w:r>
      <w:proofErr w:type="gramStart"/>
      <w:r w:rsidRPr="007D03F6">
        <w:t>.</w:t>
      </w:r>
      <w:proofErr w:type="gramEnd"/>
      <w:r w:rsidRPr="007D03F6">
        <w:t xml:space="preserve"> </w:t>
      </w:r>
      <w:proofErr w:type="gramStart"/>
      <w:r w:rsidRPr="007D03F6">
        <w:t>с</w:t>
      </w:r>
      <w:proofErr w:type="gramEnd"/>
      <w:r w:rsidRPr="007D03F6">
        <w:t>оч. С. 22.</w:t>
      </w:r>
    </w:p>
  </w:footnote>
  <w:footnote w:id="67">
    <w:p w:rsidR="00125F33" w:rsidRPr="007D03F6" w:rsidRDefault="00125F33" w:rsidP="00EB4434">
      <w:pPr>
        <w:pStyle w:val="afb"/>
      </w:pPr>
      <w:r w:rsidRPr="007D03F6">
        <w:rPr>
          <w:rStyle w:val="ab"/>
        </w:rPr>
        <w:footnoteRef/>
      </w:r>
      <w:r w:rsidRPr="007D03F6">
        <w:t xml:space="preserve"> </w:t>
      </w:r>
      <w:proofErr w:type="spellStart"/>
      <w:r w:rsidRPr="007D03F6">
        <w:t>Бо</w:t>
      </w:r>
      <w:proofErr w:type="gramStart"/>
      <w:r w:rsidRPr="007D03F6">
        <w:t>:э</w:t>
      </w:r>
      <w:proofErr w:type="gramEnd"/>
      <w:r>
        <w:t>й</w:t>
      </w:r>
      <w:r w:rsidRPr="007D03F6">
        <w:t>сё</w:t>
      </w:r>
      <w:proofErr w:type="spellEnd"/>
      <w:r w:rsidRPr="007D03F6">
        <w:t xml:space="preserve">: (Министерство обороны Японии). </w:t>
      </w:r>
      <w:proofErr w:type="spellStart"/>
      <w:r w:rsidRPr="007D03F6">
        <w:t>Бо</w:t>
      </w:r>
      <w:proofErr w:type="gramStart"/>
      <w:r w:rsidRPr="007D03F6">
        <w:t>:э</w:t>
      </w:r>
      <w:proofErr w:type="gramEnd"/>
      <w:r>
        <w:t>й</w:t>
      </w:r>
      <w:proofErr w:type="spellEnd"/>
      <w:r w:rsidRPr="007D03F6">
        <w:t xml:space="preserve"> </w:t>
      </w:r>
      <w:proofErr w:type="spellStart"/>
      <w:r w:rsidRPr="007D03F6">
        <w:t>хакусё</w:t>
      </w:r>
      <w:proofErr w:type="spellEnd"/>
      <w:r w:rsidRPr="007D03F6">
        <w:t xml:space="preserve"> (Белая книга обороны)</w:t>
      </w:r>
      <w:r>
        <w:t xml:space="preserve"> 1970.</w:t>
      </w:r>
      <w:r w:rsidRPr="007D03F6">
        <w:t xml:space="preserve"> [Электронный ресурс] URL: </w:t>
      </w:r>
      <w:hyperlink r:id="rId12" w:history="1">
        <w:r w:rsidRPr="001C0FFA">
          <w:rPr>
            <w:rStyle w:val="a8"/>
          </w:rPr>
          <w:t>http://www.clearing.mod.go.jp/hakusho_data/1970/w1970_00.html</w:t>
        </w:r>
      </w:hyperlink>
      <w:r>
        <w:t xml:space="preserve"> </w:t>
      </w:r>
      <w:r w:rsidRPr="007D03F6">
        <w:t>(Дата обращения 03.06.2017)</w:t>
      </w:r>
    </w:p>
  </w:footnote>
  <w:footnote w:id="68">
    <w:p w:rsidR="00125F33" w:rsidRPr="00C6412B" w:rsidRDefault="00125F33" w:rsidP="007D4DAA">
      <w:pPr>
        <w:pStyle w:val="afb"/>
      </w:pPr>
      <w:r w:rsidRPr="00C6412B">
        <w:rPr>
          <w:rStyle w:val="ab"/>
        </w:rPr>
        <w:footnoteRef/>
      </w:r>
      <w:r w:rsidRPr="00C6412B">
        <w:t xml:space="preserve"> См. </w:t>
      </w:r>
      <w:proofErr w:type="spellStart"/>
      <w:r w:rsidRPr="00C6412B">
        <w:t>Бо</w:t>
      </w:r>
      <w:proofErr w:type="gramStart"/>
      <w:r w:rsidRPr="00C6412B">
        <w:t>:э</w:t>
      </w:r>
      <w:proofErr w:type="gramEnd"/>
      <w:r>
        <w:t>й</w:t>
      </w:r>
      <w:proofErr w:type="spellEnd"/>
      <w:r w:rsidRPr="00C6412B">
        <w:t xml:space="preserve"> </w:t>
      </w:r>
      <w:proofErr w:type="spellStart"/>
      <w:r w:rsidRPr="00C6412B">
        <w:t>хакусё</w:t>
      </w:r>
      <w:proofErr w:type="spellEnd"/>
      <w:r w:rsidRPr="00C6412B">
        <w:t xml:space="preserve"> (Белая книга обороны) Токио, </w:t>
      </w:r>
      <w:proofErr w:type="spellStart"/>
      <w:r w:rsidRPr="00C6412B">
        <w:t>Бо:э</w:t>
      </w:r>
      <w:r>
        <w:t>й</w:t>
      </w:r>
      <w:r w:rsidRPr="00C6412B">
        <w:t>сё</w:t>
      </w:r>
      <w:proofErr w:type="spellEnd"/>
      <w:r w:rsidRPr="00C6412B">
        <w:t xml:space="preserve">: (Министерство обороны Японии), 1970, 1976. </w:t>
      </w:r>
    </w:p>
  </w:footnote>
  <w:footnote w:id="69">
    <w:p w:rsidR="00125F33" w:rsidRPr="00C6412B" w:rsidRDefault="00125F33" w:rsidP="006A735F">
      <w:pPr>
        <w:pStyle w:val="afb"/>
      </w:pPr>
      <w:r w:rsidRPr="00C6412B">
        <w:rPr>
          <w:rStyle w:val="ab"/>
        </w:rPr>
        <w:footnoteRef/>
      </w:r>
      <w:r w:rsidRPr="00C6412B">
        <w:t xml:space="preserve"> Пинаев Л.П. Указ</w:t>
      </w:r>
      <w:proofErr w:type="gramStart"/>
      <w:r w:rsidRPr="00C6412B">
        <w:t>.</w:t>
      </w:r>
      <w:proofErr w:type="gramEnd"/>
      <w:r w:rsidRPr="00C6412B">
        <w:t xml:space="preserve"> </w:t>
      </w:r>
      <w:proofErr w:type="gramStart"/>
      <w:r w:rsidRPr="00C6412B">
        <w:t>с</w:t>
      </w:r>
      <w:proofErr w:type="gramEnd"/>
      <w:r w:rsidRPr="00C6412B">
        <w:t>оч. С. 45-46.</w:t>
      </w:r>
    </w:p>
  </w:footnote>
  <w:footnote w:id="70">
    <w:p w:rsidR="00125F33" w:rsidRPr="00373B55" w:rsidRDefault="00125F33" w:rsidP="0056385A">
      <w:pPr>
        <w:pStyle w:val="afb"/>
      </w:pPr>
      <w:r w:rsidRPr="00373B55">
        <w:rPr>
          <w:rStyle w:val="ab"/>
        </w:rPr>
        <w:footnoteRef/>
      </w:r>
      <w:r w:rsidRPr="00373B55">
        <w:t xml:space="preserve"> Бунин В.Н. Современное состояние оборонного потенциала Японии. — М.: </w:t>
      </w:r>
      <w:proofErr w:type="spellStart"/>
      <w:r w:rsidRPr="00373B55">
        <w:t>Ин-т</w:t>
      </w:r>
      <w:proofErr w:type="spellEnd"/>
      <w:r w:rsidRPr="00373B55">
        <w:t xml:space="preserve"> Дал. Востока, 2002.— С. 91-93.</w:t>
      </w:r>
    </w:p>
  </w:footnote>
  <w:footnote w:id="71">
    <w:p w:rsidR="00125F33" w:rsidRPr="00865458" w:rsidRDefault="00125F33" w:rsidP="0056385A">
      <w:pPr>
        <w:pStyle w:val="afb"/>
      </w:pPr>
      <w:r w:rsidRPr="00865458">
        <w:rPr>
          <w:rStyle w:val="ab"/>
        </w:rPr>
        <w:footnoteRef/>
      </w:r>
      <w:r w:rsidRPr="00865458">
        <w:t xml:space="preserve"> </w:t>
      </w:r>
      <w:proofErr w:type="spellStart"/>
      <w:r w:rsidRPr="00865458">
        <w:t>На</w:t>
      </w:r>
      <w:r>
        <w:t>й</w:t>
      </w:r>
      <w:r w:rsidRPr="00865458">
        <w:t>каку</w:t>
      </w:r>
      <w:proofErr w:type="spellEnd"/>
      <w:r w:rsidRPr="00865458">
        <w:t xml:space="preserve"> </w:t>
      </w:r>
      <w:proofErr w:type="spellStart"/>
      <w:r w:rsidRPr="00865458">
        <w:t>канбо</w:t>
      </w:r>
      <w:proofErr w:type="spellEnd"/>
      <w:r w:rsidRPr="00865458">
        <w:t>: (Секретариат Каби</w:t>
      </w:r>
      <w:r>
        <w:t xml:space="preserve">нета Министров). </w:t>
      </w:r>
      <w:proofErr w:type="spellStart"/>
      <w:r>
        <w:t>Сё</w:t>
      </w:r>
      <w:proofErr w:type="gramStart"/>
      <w:r>
        <w:t>:в</w:t>
      </w:r>
      <w:proofErr w:type="gramEnd"/>
      <w:r>
        <w:t>а</w:t>
      </w:r>
      <w:proofErr w:type="spellEnd"/>
      <w:r>
        <w:t xml:space="preserve"> 52нэндо </w:t>
      </w:r>
      <w:proofErr w:type="spellStart"/>
      <w:r w:rsidRPr="00865458">
        <w:t>ико</w:t>
      </w:r>
      <w:proofErr w:type="spellEnd"/>
      <w:r>
        <w:t xml:space="preserve">: ни </w:t>
      </w:r>
      <w:proofErr w:type="spellStart"/>
      <w:r>
        <w:t>какару</w:t>
      </w:r>
      <w:proofErr w:type="spellEnd"/>
      <w:r>
        <w:t xml:space="preserve"> </w:t>
      </w:r>
      <w:proofErr w:type="spellStart"/>
      <w:r>
        <w:t>бо:эй</w:t>
      </w:r>
      <w:proofErr w:type="spellEnd"/>
      <w:r>
        <w:t xml:space="preserve"> </w:t>
      </w:r>
      <w:proofErr w:type="spellStart"/>
      <w:r>
        <w:t>кэйкаку</w:t>
      </w:r>
      <w:proofErr w:type="spellEnd"/>
      <w:r>
        <w:t xml:space="preserve"> но </w:t>
      </w:r>
      <w:proofErr w:type="spellStart"/>
      <w:r>
        <w:t>тай</w:t>
      </w:r>
      <w:r w:rsidRPr="00865458">
        <w:t>ко</w:t>
      </w:r>
      <w:proofErr w:type="spellEnd"/>
      <w:r w:rsidRPr="00865458">
        <w:t xml:space="preserve">: </w:t>
      </w:r>
      <w:proofErr w:type="spellStart"/>
      <w:r w:rsidRPr="00865458">
        <w:t>ницуитэ</w:t>
      </w:r>
      <w:proofErr w:type="spellEnd"/>
      <w:r w:rsidRPr="00865458">
        <w:t xml:space="preserve"> (Программа национальной обороны очерк 1977 финансового года). [Электронный ресурс] URL: </w:t>
      </w:r>
      <w:hyperlink r:id="rId13" w:history="1">
        <w:r w:rsidRPr="001C0FFA">
          <w:rPr>
            <w:rStyle w:val="a8"/>
          </w:rPr>
          <w:t>http://www.cas.go.jp/jp/gaiyou/jimu/taikou/6_52boueikeikaku_taikou.pdf</w:t>
        </w:r>
      </w:hyperlink>
      <w:r>
        <w:t xml:space="preserve"> </w:t>
      </w:r>
      <w:r w:rsidRPr="00865458">
        <w:t>(Дата обращения 03.10.2017)</w:t>
      </w:r>
    </w:p>
  </w:footnote>
  <w:footnote w:id="72">
    <w:p w:rsidR="00125F33" w:rsidRPr="0056385A" w:rsidRDefault="00125F33" w:rsidP="0056385A">
      <w:pPr>
        <w:pStyle w:val="afb"/>
      </w:pPr>
      <w:r w:rsidRPr="0056385A">
        <w:rPr>
          <w:rStyle w:val="ab"/>
        </w:rPr>
        <w:footnoteRef/>
      </w:r>
      <w:r>
        <w:t xml:space="preserve"> </w:t>
      </w:r>
      <w:proofErr w:type="spellStart"/>
      <w:r>
        <w:t>Бо</w:t>
      </w:r>
      <w:proofErr w:type="gramStart"/>
      <w:r>
        <w:t>:э</w:t>
      </w:r>
      <w:proofErr w:type="gramEnd"/>
      <w:r>
        <w:t>й</w:t>
      </w:r>
      <w:r w:rsidRPr="0056385A">
        <w:t>сё</w:t>
      </w:r>
      <w:proofErr w:type="spellEnd"/>
      <w:r w:rsidRPr="0056385A">
        <w:t xml:space="preserve">: (Министерство обороны Японии). </w:t>
      </w:r>
      <w:proofErr w:type="spellStart"/>
      <w:r>
        <w:t>Нитибэй</w:t>
      </w:r>
      <w:proofErr w:type="spellEnd"/>
      <w:r w:rsidRPr="00AD4487">
        <w:t xml:space="preserve"> </w:t>
      </w:r>
      <w:proofErr w:type="spellStart"/>
      <w:r>
        <w:t>бо</w:t>
      </w:r>
      <w:proofErr w:type="gramStart"/>
      <w:r>
        <w:t>:э</w:t>
      </w:r>
      <w:proofErr w:type="gramEnd"/>
      <w:r>
        <w:t>й</w:t>
      </w:r>
      <w:proofErr w:type="spellEnd"/>
      <w:r w:rsidRPr="00AD4487">
        <w:t xml:space="preserve"> </w:t>
      </w:r>
      <w:proofErr w:type="spellStart"/>
      <w:r>
        <w:t>кё:рёку</w:t>
      </w:r>
      <w:proofErr w:type="spellEnd"/>
      <w:r w:rsidRPr="00AD4487">
        <w:t xml:space="preserve"> </w:t>
      </w:r>
      <w:r>
        <w:t>но</w:t>
      </w:r>
      <w:r w:rsidRPr="00AD4487">
        <w:t xml:space="preserve"> </w:t>
      </w:r>
      <w:proofErr w:type="spellStart"/>
      <w:r>
        <w:t>тамэ</w:t>
      </w:r>
      <w:proofErr w:type="spellEnd"/>
      <w:r w:rsidRPr="00AD4487">
        <w:t xml:space="preserve"> </w:t>
      </w:r>
      <w:r>
        <w:t>но</w:t>
      </w:r>
      <w:r w:rsidRPr="00AD4487">
        <w:t xml:space="preserve"> </w:t>
      </w:r>
      <w:proofErr w:type="spellStart"/>
      <w:r>
        <w:t>сисин</w:t>
      </w:r>
      <w:proofErr w:type="spellEnd"/>
      <w:r w:rsidRPr="00AD4487">
        <w:t xml:space="preserve"> </w:t>
      </w:r>
      <w:proofErr w:type="spellStart"/>
      <w:r>
        <w:t>кайсэцу</w:t>
      </w:r>
      <w:proofErr w:type="spellEnd"/>
      <w:r w:rsidRPr="00AD4487">
        <w:t xml:space="preserve"> </w:t>
      </w:r>
      <w:r w:rsidRPr="002A5F36">
        <w:t xml:space="preserve">(Руководство и комментарии по японо-американскому оборонному сотрудничеству) От 1978 </w:t>
      </w:r>
      <w:r w:rsidRPr="0056385A">
        <w:t xml:space="preserve">[Электронный ресурс] URL: </w:t>
      </w:r>
      <w:hyperlink r:id="rId14" w:history="1">
        <w:r w:rsidRPr="001C0FFA">
          <w:rPr>
            <w:rStyle w:val="a8"/>
          </w:rPr>
          <w:t>http://www.mod.go.jp/j/approach/anpo/shishin/index.html</w:t>
        </w:r>
      </w:hyperlink>
      <w:r>
        <w:t xml:space="preserve"> </w:t>
      </w:r>
      <w:r w:rsidRPr="0056385A">
        <w:t>(Дата обращения 03.10.2017)</w:t>
      </w:r>
    </w:p>
  </w:footnote>
  <w:footnote w:id="73">
    <w:p w:rsidR="00125F33" w:rsidRDefault="00125F33" w:rsidP="00D9437A">
      <w:pPr>
        <w:pStyle w:val="afb"/>
      </w:pPr>
      <w:r>
        <w:rPr>
          <w:rStyle w:val="ab"/>
        </w:rPr>
        <w:footnoteRef/>
      </w:r>
      <w:r>
        <w:t xml:space="preserve"> </w:t>
      </w:r>
      <w:proofErr w:type="spellStart"/>
      <w:r>
        <w:t>Охира</w:t>
      </w:r>
      <w:proofErr w:type="spellEnd"/>
      <w:r w:rsidRPr="00203B09">
        <w:t xml:space="preserve"> </w:t>
      </w:r>
      <w:proofErr w:type="spellStart"/>
      <w:r w:rsidRPr="00203B09">
        <w:t>Масаёси</w:t>
      </w:r>
      <w:proofErr w:type="spellEnd"/>
      <w:r>
        <w:t xml:space="preserve"> (яп. </w:t>
      </w:r>
      <w:r w:rsidRPr="00203B09">
        <w:rPr>
          <w:rFonts w:hint="eastAsia"/>
        </w:rPr>
        <w:t>大平</w:t>
      </w:r>
      <w:r w:rsidRPr="00203B09">
        <w:rPr>
          <w:rFonts w:hint="eastAsia"/>
        </w:rPr>
        <w:t xml:space="preserve"> </w:t>
      </w:r>
      <w:r w:rsidRPr="00203B09">
        <w:rPr>
          <w:rFonts w:hint="eastAsia"/>
        </w:rPr>
        <w:t>正芳</w:t>
      </w:r>
      <w:r>
        <w:t>)</w:t>
      </w:r>
      <w:r w:rsidRPr="00203B09">
        <w:t xml:space="preserve"> </w:t>
      </w:r>
      <w:r w:rsidRPr="009A56E2">
        <w:t>—</w:t>
      </w:r>
      <w:r>
        <w:t xml:space="preserve"> </w:t>
      </w:r>
      <w:r w:rsidRPr="00203B09">
        <w:t>премьер-министр Японии с 1978 по 1980 года</w:t>
      </w:r>
      <w:r>
        <w:t>.</w:t>
      </w:r>
    </w:p>
  </w:footnote>
  <w:footnote w:id="74">
    <w:p w:rsidR="00125F33" w:rsidRPr="00E81BC2" w:rsidRDefault="00125F33" w:rsidP="00B90499">
      <w:pPr>
        <w:pStyle w:val="afb"/>
        <w:rPr>
          <w:lang w:val="en-US"/>
        </w:rPr>
      </w:pPr>
      <w:r w:rsidRPr="00E81BC2">
        <w:rPr>
          <w:rStyle w:val="ab"/>
        </w:rPr>
        <w:footnoteRef/>
      </w:r>
      <w:r>
        <w:t xml:space="preserve"> </w:t>
      </w:r>
      <w:proofErr w:type="spellStart"/>
      <w:r>
        <w:t>Дэ</w:t>
      </w:r>
      <w:proofErr w:type="gramStart"/>
      <w:r>
        <w:t>:т</w:t>
      </w:r>
      <w:proofErr w:type="gramEnd"/>
      <w:r>
        <w:t>абэ:су</w:t>
      </w:r>
      <w:proofErr w:type="spellEnd"/>
      <w:r>
        <w:t xml:space="preserve"> «</w:t>
      </w:r>
      <w:proofErr w:type="spellStart"/>
      <w:r>
        <w:t>Сэкай</w:t>
      </w:r>
      <w:proofErr w:type="spellEnd"/>
      <w:r w:rsidRPr="00E81BC2">
        <w:t xml:space="preserve"> то </w:t>
      </w:r>
      <w:proofErr w:type="spellStart"/>
      <w:r w:rsidRPr="00E81BC2">
        <w:t>Нихон</w:t>
      </w:r>
      <w:proofErr w:type="spellEnd"/>
      <w:r w:rsidRPr="00E81BC2">
        <w:t xml:space="preserve">» (База данных «Мир и Япония»). </w:t>
      </w:r>
      <w:r w:rsidRPr="00E81BC2">
        <w:rPr>
          <w:lang w:val="en-US"/>
        </w:rPr>
        <w:t>Report on comprehensive national security [</w:t>
      </w:r>
      <w:r w:rsidRPr="00E81BC2">
        <w:t>Электронный</w:t>
      </w:r>
      <w:r w:rsidRPr="00E81BC2">
        <w:rPr>
          <w:lang w:val="en-US"/>
        </w:rPr>
        <w:t xml:space="preserve"> </w:t>
      </w:r>
      <w:r w:rsidRPr="00E81BC2">
        <w:t>ресурс</w:t>
      </w:r>
      <w:r w:rsidRPr="00E81BC2">
        <w:rPr>
          <w:lang w:val="en-US"/>
        </w:rPr>
        <w:t xml:space="preserve">] URL: </w:t>
      </w:r>
      <w:r>
        <w:fldChar w:fldCharType="begin"/>
      </w:r>
      <w:r w:rsidRPr="00125F33">
        <w:rPr>
          <w:lang w:val="en-US"/>
        </w:rPr>
        <w:instrText>HYPERLINK "http://worldjpn.grips.ac.jp/documents/texts/JPSC/19800702.O1E.html"</w:instrText>
      </w:r>
      <w:r>
        <w:fldChar w:fldCharType="separate"/>
      </w:r>
      <w:r w:rsidRPr="001C0FFA">
        <w:rPr>
          <w:rStyle w:val="a8"/>
          <w:lang w:val="en-US"/>
        </w:rPr>
        <w:t>http://worldjpn.grips.ac.jp/documents/texts/JPSC/19800702.O1E.html</w:t>
      </w:r>
      <w:r>
        <w:fldChar w:fldCharType="end"/>
      </w:r>
      <w:r w:rsidRPr="00B00518">
        <w:rPr>
          <w:lang w:val="en-US"/>
        </w:rPr>
        <w:t xml:space="preserve"> </w:t>
      </w:r>
      <w:r w:rsidRPr="00E81BC2">
        <w:rPr>
          <w:lang w:val="en-US"/>
        </w:rPr>
        <w:t>(</w:t>
      </w:r>
      <w:r w:rsidRPr="00E81BC2">
        <w:t>Дата</w:t>
      </w:r>
      <w:r w:rsidRPr="00E81BC2">
        <w:rPr>
          <w:lang w:val="en-US"/>
        </w:rPr>
        <w:t xml:space="preserve"> </w:t>
      </w:r>
      <w:r w:rsidRPr="00E81BC2">
        <w:t>обращения</w:t>
      </w:r>
      <w:r w:rsidRPr="00E81BC2">
        <w:rPr>
          <w:lang w:val="en-US"/>
        </w:rPr>
        <w:t xml:space="preserve"> 12.04.2017)</w:t>
      </w:r>
    </w:p>
  </w:footnote>
  <w:footnote w:id="75">
    <w:p w:rsidR="00125F33" w:rsidRPr="0056385A" w:rsidRDefault="00125F33" w:rsidP="00876AF1">
      <w:pPr>
        <w:pStyle w:val="afb"/>
      </w:pPr>
      <w:r w:rsidRPr="0056385A">
        <w:rPr>
          <w:rStyle w:val="ab"/>
        </w:rPr>
        <w:footnoteRef/>
      </w:r>
      <w:r w:rsidRPr="0056385A">
        <w:t xml:space="preserve"> Там же.</w:t>
      </w:r>
    </w:p>
  </w:footnote>
  <w:footnote w:id="76">
    <w:p w:rsidR="00125F33" w:rsidRDefault="00125F33" w:rsidP="009F00D9">
      <w:pPr>
        <w:pStyle w:val="afb"/>
      </w:pPr>
      <w:r>
        <w:rPr>
          <w:rStyle w:val="ab"/>
        </w:rPr>
        <w:footnoteRef/>
      </w:r>
      <w:r>
        <w:t xml:space="preserve"> </w:t>
      </w:r>
      <w:r w:rsidRPr="009F00D9">
        <w:t>Арутюнян</w:t>
      </w:r>
      <w:r w:rsidRPr="00E81BC2">
        <w:t xml:space="preserve"> </w:t>
      </w:r>
      <w:r>
        <w:t xml:space="preserve">Е. В. Политика Японии в регионе Персидского залива в период ирано-иракской войны и </w:t>
      </w:r>
      <w:proofErr w:type="spellStart"/>
      <w:r>
        <w:t>ирако-кувейтского</w:t>
      </w:r>
      <w:proofErr w:type="spellEnd"/>
      <w:r>
        <w:t xml:space="preserve"> конфликта / Е. В. Арутюнян // </w:t>
      </w:r>
      <w:r w:rsidRPr="00D03428">
        <w:t xml:space="preserve">Япония 2015. Ежегодник. </w:t>
      </w:r>
      <w:r w:rsidRPr="009A56E2">
        <w:t>—</w:t>
      </w:r>
      <w:r>
        <w:t xml:space="preserve">  М.: АИРО–ХХ</w:t>
      </w:r>
      <w:proofErr w:type="gramStart"/>
      <w:r>
        <w:t>I</w:t>
      </w:r>
      <w:proofErr w:type="gramEnd"/>
      <w:r w:rsidRPr="00D03428">
        <w:t xml:space="preserve">, 2015. </w:t>
      </w:r>
      <w:r w:rsidRPr="009A56E2">
        <w:t>—</w:t>
      </w:r>
      <w:r>
        <w:t xml:space="preserve"> С. 58-59. </w:t>
      </w:r>
    </w:p>
  </w:footnote>
  <w:footnote w:id="77">
    <w:p w:rsidR="00125F33" w:rsidRPr="00E81BC2" w:rsidRDefault="00125F33" w:rsidP="00B334D7">
      <w:pPr>
        <w:pStyle w:val="afb"/>
      </w:pPr>
      <w:r>
        <w:rPr>
          <w:rStyle w:val="ab"/>
        </w:rPr>
        <w:footnoteRef/>
      </w:r>
      <w:r>
        <w:t xml:space="preserve"> Там же. С. 60-61.</w:t>
      </w:r>
    </w:p>
  </w:footnote>
  <w:footnote w:id="78">
    <w:p w:rsidR="00125F33" w:rsidRDefault="00125F33" w:rsidP="008158D8">
      <w:pPr>
        <w:pStyle w:val="afb"/>
      </w:pPr>
      <w:r>
        <w:rPr>
          <w:rStyle w:val="ab"/>
        </w:rPr>
        <w:footnoteRef/>
      </w:r>
      <w:r>
        <w:t xml:space="preserve"> </w:t>
      </w:r>
      <w:proofErr w:type="spellStart"/>
      <w:r w:rsidRPr="00D84205">
        <w:t>Накасонэ</w:t>
      </w:r>
      <w:proofErr w:type="spellEnd"/>
      <w:r w:rsidRPr="00D84205">
        <w:t xml:space="preserve"> </w:t>
      </w:r>
      <w:proofErr w:type="spellStart"/>
      <w:r w:rsidRPr="00D84205">
        <w:t>Ясухиро</w:t>
      </w:r>
      <w:proofErr w:type="spellEnd"/>
      <w:r>
        <w:t xml:space="preserve"> (яп. </w:t>
      </w:r>
      <w:r w:rsidRPr="00203B09">
        <w:rPr>
          <w:rFonts w:hint="eastAsia"/>
        </w:rPr>
        <w:t>中曽根</w:t>
      </w:r>
      <w:r w:rsidRPr="00203B09">
        <w:rPr>
          <w:rFonts w:hint="eastAsia"/>
        </w:rPr>
        <w:t xml:space="preserve"> </w:t>
      </w:r>
      <w:r w:rsidRPr="00203B09">
        <w:rPr>
          <w:rFonts w:hint="eastAsia"/>
        </w:rPr>
        <w:t>康弘</w:t>
      </w:r>
      <w:r>
        <w:t>)</w:t>
      </w:r>
      <w:r w:rsidRPr="00203B09">
        <w:t xml:space="preserve"> </w:t>
      </w:r>
      <w:r w:rsidRPr="009A56E2">
        <w:t>—</w:t>
      </w:r>
      <w:r>
        <w:t xml:space="preserve"> премьер-министр Японии с 198</w:t>
      </w:r>
      <w:r w:rsidRPr="00203B09">
        <w:t>2</w:t>
      </w:r>
      <w:r>
        <w:t xml:space="preserve"> по</w:t>
      </w:r>
      <w:r w:rsidRPr="00203B09">
        <w:t xml:space="preserve"> 19</w:t>
      </w:r>
      <w:r>
        <w:t>87</w:t>
      </w:r>
      <w:r w:rsidRPr="00203B09">
        <w:t xml:space="preserve"> год</w:t>
      </w:r>
      <w:r>
        <w:t xml:space="preserve">. </w:t>
      </w:r>
    </w:p>
  </w:footnote>
  <w:footnote w:id="79">
    <w:p w:rsidR="00125F33" w:rsidRPr="004203E1" w:rsidRDefault="00125F33" w:rsidP="00DC6DE1">
      <w:pPr>
        <w:pStyle w:val="afb"/>
      </w:pPr>
      <w:r w:rsidRPr="004203E1">
        <w:rPr>
          <w:rStyle w:val="ab"/>
        </w:rPr>
        <w:footnoteRef/>
      </w:r>
      <w:r w:rsidRPr="004203E1">
        <w:t xml:space="preserve"> </w:t>
      </w:r>
      <w:proofErr w:type="spellStart"/>
      <w:r w:rsidRPr="004203E1">
        <w:t>Крупянко</w:t>
      </w:r>
      <w:proofErr w:type="spellEnd"/>
      <w:r w:rsidRPr="004203E1">
        <w:t xml:space="preserve"> М.И. Указ</w:t>
      </w:r>
      <w:proofErr w:type="gramStart"/>
      <w:r w:rsidRPr="004203E1">
        <w:t>.</w:t>
      </w:r>
      <w:proofErr w:type="gramEnd"/>
      <w:r w:rsidRPr="004203E1">
        <w:t xml:space="preserve"> </w:t>
      </w:r>
      <w:proofErr w:type="gramStart"/>
      <w:r w:rsidRPr="004203E1">
        <w:t>с</w:t>
      </w:r>
      <w:proofErr w:type="gramEnd"/>
      <w:r w:rsidRPr="004203E1">
        <w:t>оч. С. 15-16.</w:t>
      </w:r>
    </w:p>
  </w:footnote>
  <w:footnote w:id="80">
    <w:p w:rsidR="00125F33" w:rsidRDefault="00125F33" w:rsidP="00C26A66">
      <w:pPr>
        <w:pStyle w:val="afb"/>
      </w:pPr>
      <w:r>
        <w:rPr>
          <w:rStyle w:val="ab"/>
        </w:rPr>
        <w:footnoteRef/>
      </w:r>
      <w:r>
        <w:t xml:space="preserve"> </w:t>
      </w:r>
      <w:proofErr w:type="gramStart"/>
      <w:r w:rsidRPr="00D84205">
        <w:t xml:space="preserve">Стратегическая оборонная инициатива (англ. </w:t>
      </w:r>
      <w:proofErr w:type="spellStart"/>
      <w:r w:rsidRPr="00D84205">
        <w:t>Strategic</w:t>
      </w:r>
      <w:proofErr w:type="spellEnd"/>
      <w:r w:rsidRPr="00D84205">
        <w:t xml:space="preserve"> </w:t>
      </w:r>
      <w:proofErr w:type="spellStart"/>
      <w:r w:rsidRPr="00D84205">
        <w:t>Defense</w:t>
      </w:r>
      <w:proofErr w:type="spellEnd"/>
      <w:r w:rsidRPr="00D84205">
        <w:t xml:space="preserve"> </w:t>
      </w:r>
      <w:proofErr w:type="spellStart"/>
      <w:r w:rsidRPr="00D84205">
        <w:t>Initiative</w:t>
      </w:r>
      <w:proofErr w:type="spellEnd"/>
      <w:r w:rsidRPr="00D84205">
        <w:t xml:space="preserve">) </w:t>
      </w:r>
      <w:r w:rsidRPr="009A56E2">
        <w:t>—</w:t>
      </w:r>
      <w:r w:rsidRPr="00D84205">
        <w:t xml:space="preserve"> долгосрочная программа научно-исследовательских и опытно-конструкторских работ, основной целью которой была разработка широкомасштабной системы ПРО с элементами ко</w:t>
      </w:r>
      <w:r>
        <w:t>смического базирования, объявле</w:t>
      </w:r>
      <w:r w:rsidRPr="00D84205">
        <w:t>на президентом США Рональдом Рейганом в 1983 году.</w:t>
      </w:r>
      <w:proofErr w:type="gramEnd"/>
    </w:p>
  </w:footnote>
  <w:footnote w:id="81">
    <w:p w:rsidR="00125F33" w:rsidRPr="004203E1" w:rsidRDefault="00125F33" w:rsidP="002A061B">
      <w:pPr>
        <w:pStyle w:val="afb"/>
      </w:pPr>
      <w:r w:rsidRPr="004203E1">
        <w:rPr>
          <w:rStyle w:val="ab"/>
        </w:rPr>
        <w:footnoteRef/>
      </w:r>
      <w:r w:rsidRPr="004203E1">
        <w:t xml:space="preserve"> </w:t>
      </w:r>
      <w:proofErr w:type="spellStart"/>
      <w:r w:rsidRPr="004203E1">
        <w:t>Крупянко</w:t>
      </w:r>
      <w:proofErr w:type="spellEnd"/>
      <w:r w:rsidRPr="004203E1">
        <w:t xml:space="preserve"> М.И. Указ</w:t>
      </w:r>
      <w:proofErr w:type="gramStart"/>
      <w:r w:rsidRPr="004203E1">
        <w:t>.</w:t>
      </w:r>
      <w:proofErr w:type="gramEnd"/>
      <w:r w:rsidRPr="004203E1">
        <w:t xml:space="preserve"> </w:t>
      </w:r>
      <w:proofErr w:type="gramStart"/>
      <w:r w:rsidRPr="004203E1">
        <w:t>с</w:t>
      </w:r>
      <w:proofErr w:type="gramEnd"/>
      <w:r w:rsidRPr="004203E1">
        <w:t>оч. С. 18.</w:t>
      </w:r>
    </w:p>
  </w:footnote>
  <w:footnote w:id="82">
    <w:p w:rsidR="00125F33" w:rsidRPr="004203E1" w:rsidRDefault="00125F33" w:rsidP="00E44BD8">
      <w:pPr>
        <w:pStyle w:val="afb"/>
      </w:pPr>
      <w:r w:rsidRPr="004203E1">
        <w:rPr>
          <w:rStyle w:val="ab"/>
        </w:rPr>
        <w:footnoteRef/>
      </w:r>
      <w:r w:rsidRPr="004203E1">
        <w:t xml:space="preserve"> Там же. С. 40.</w:t>
      </w:r>
    </w:p>
  </w:footnote>
  <w:footnote w:id="83">
    <w:p w:rsidR="00125F33" w:rsidRDefault="00125F33" w:rsidP="00060D66">
      <w:pPr>
        <w:pStyle w:val="afb"/>
      </w:pPr>
      <w:r>
        <w:rPr>
          <w:rStyle w:val="ab"/>
        </w:rPr>
        <w:footnoteRef/>
      </w:r>
      <w:r>
        <w:t xml:space="preserve"> </w:t>
      </w:r>
      <w:proofErr w:type="spellStart"/>
      <w:r>
        <w:t>Добринская</w:t>
      </w:r>
      <w:proofErr w:type="spellEnd"/>
      <w:r>
        <w:t xml:space="preserve"> О.А. Расширение законодательной базы оборонной политики Японии. / О.А. </w:t>
      </w:r>
      <w:proofErr w:type="spellStart"/>
      <w:r>
        <w:t>Добринская</w:t>
      </w:r>
      <w:proofErr w:type="spellEnd"/>
      <w:r>
        <w:t xml:space="preserve"> // </w:t>
      </w:r>
      <w:r w:rsidRPr="00B05B59">
        <w:t xml:space="preserve">Япония 2004-2005. Ежегодник. </w:t>
      </w:r>
      <w:r w:rsidRPr="009A56E2">
        <w:t>—</w:t>
      </w:r>
      <w:r>
        <w:t xml:space="preserve"> М.: АИРО-ХХ1</w:t>
      </w:r>
      <w:r w:rsidRPr="00B05B59">
        <w:t xml:space="preserve">, 2005. </w:t>
      </w:r>
      <w:r w:rsidRPr="009A56E2">
        <w:t>—</w:t>
      </w:r>
      <w:r w:rsidRPr="00B05B59">
        <w:t xml:space="preserve"> </w:t>
      </w:r>
      <w:r>
        <w:t>С. 39.</w:t>
      </w:r>
    </w:p>
  </w:footnote>
  <w:footnote w:id="84">
    <w:p w:rsidR="00125F33" w:rsidRDefault="00125F33" w:rsidP="00294DA6">
      <w:pPr>
        <w:pStyle w:val="afb"/>
      </w:pPr>
      <w:r>
        <w:rPr>
          <w:rStyle w:val="ab"/>
        </w:rPr>
        <w:footnoteRef/>
      </w:r>
      <w:r>
        <w:t xml:space="preserve"> </w:t>
      </w:r>
      <w:proofErr w:type="spellStart"/>
      <w:r>
        <w:t>Молодякова</w:t>
      </w:r>
      <w:proofErr w:type="spellEnd"/>
      <w:r w:rsidRPr="00294DA6">
        <w:t xml:space="preserve"> Э.</w:t>
      </w:r>
      <w:r>
        <w:t xml:space="preserve"> </w:t>
      </w:r>
      <w:r w:rsidRPr="00294DA6">
        <w:t>В. Проблема пересмотра конституции в контексте изменений в японском обществе</w:t>
      </w:r>
      <w:r>
        <w:t xml:space="preserve"> /</w:t>
      </w:r>
      <w:r w:rsidRPr="00B05B59">
        <w:t xml:space="preserve"> </w:t>
      </w:r>
      <w:r w:rsidRPr="00294DA6">
        <w:t>Э.</w:t>
      </w:r>
      <w:r>
        <w:t xml:space="preserve"> </w:t>
      </w:r>
      <w:r w:rsidRPr="00294DA6">
        <w:t xml:space="preserve">В. </w:t>
      </w:r>
      <w:proofErr w:type="spellStart"/>
      <w:r w:rsidRPr="00294DA6">
        <w:t>Молодякова</w:t>
      </w:r>
      <w:proofErr w:type="spellEnd"/>
      <w:r w:rsidRPr="00294DA6">
        <w:t xml:space="preserve">. </w:t>
      </w:r>
      <w:r>
        <w:t xml:space="preserve">// </w:t>
      </w:r>
      <w:r w:rsidRPr="00294DA6">
        <w:t>Восточная Аналитика</w:t>
      </w:r>
      <w:r>
        <w:t xml:space="preserve">. </w:t>
      </w:r>
      <w:r w:rsidRPr="00294DA6">
        <w:t>Ежегодник 2013</w:t>
      </w:r>
      <w:r>
        <w:t xml:space="preserve">. </w:t>
      </w:r>
      <w:r w:rsidRPr="009A56E2">
        <w:t>—</w:t>
      </w:r>
      <w:r w:rsidRPr="00B05B59">
        <w:t xml:space="preserve"> </w:t>
      </w:r>
      <w:r>
        <w:t xml:space="preserve">М.: </w:t>
      </w:r>
      <w:r w:rsidRPr="00B05B59">
        <w:t>Издательство МБА</w:t>
      </w:r>
      <w:r>
        <w:t>, 2014.</w:t>
      </w:r>
      <w:r w:rsidRPr="00B05B59">
        <w:t xml:space="preserve"> </w:t>
      </w:r>
      <w:r w:rsidRPr="009A56E2">
        <w:t>—</w:t>
      </w:r>
      <w:r w:rsidRPr="00B05B59">
        <w:t xml:space="preserve"> </w:t>
      </w:r>
      <w:r>
        <w:t>С. 71.</w:t>
      </w:r>
    </w:p>
  </w:footnote>
  <w:footnote w:id="85">
    <w:p w:rsidR="00125F33" w:rsidRDefault="00125F33" w:rsidP="00125FC8">
      <w:pPr>
        <w:pStyle w:val="afb"/>
      </w:pPr>
      <w:r>
        <w:rPr>
          <w:rStyle w:val="ab"/>
        </w:rPr>
        <w:footnoteRef/>
      </w:r>
      <w:r>
        <w:t xml:space="preserve"> </w:t>
      </w:r>
      <w:proofErr w:type="gramStart"/>
      <w:r w:rsidRPr="00755165">
        <w:rPr>
          <w:lang w:val="en-US"/>
        </w:rPr>
        <w:t>e</w:t>
      </w:r>
      <w:r w:rsidRPr="00755165">
        <w:t>-</w:t>
      </w:r>
      <w:r w:rsidRPr="00755165">
        <w:rPr>
          <w:lang w:val="en-US"/>
        </w:rPr>
        <w:t>Gov</w:t>
      </w:r>
      <w:proofErr w:type="gramEnd"/>
      <w:r w:rsidRPr="00755165">
        <w:t xml:space="preserve"> </w:t>
      </w:r>
      <w:proofErr w:type="spellStart"/>
      <w:r w:rsidRPr="00755165">
        <w:t>Дэнси</w:t>
      </w:r>
      <w:proofErr w:type="spellEnd"/>
      <w:r w:rsidRPr="00755165">
        <w:t xml:space="preserve"> </w:t>
      </w:r>
      <w:proofErr w:type="spellStart"/>
      <w:r w:rsidRPr="00755165">
        <w:t>сэифу</w:t>
      </w:r>
      <w:proofErr w:type="spellEnd"/>
      <w:r w:rsidRPr="00755165">
        <w:t xml:space="preserve"> но </w:t>
      </w:r>
      <w:proofErr w:type="spellStart"/>
      <w:r w:rsidRPr="00755165">
        <w:t>со:го</w:t>
      </w:r>
      <w:proofErr w:type="spellEnd"/>
      <w:r w:rsidRPr="00755165">
        <w:t xml:space="preserve">: </w:t>
      </w:r>
      <w:proofErr w:type="spellStart"/>
      <w:r w:rsidRPr="00755165">
        <w:t>мадогути</w:t>
      </w:r>
      <w:proofErr w:type="spellEnd"/>
      <w:r w:rsidRPr="00755165">
        <w:t xml:space="preserve"> (</w:t>
      </w:r>
      <w:r w:rsidRPr="00755165">
        <w:rPr>
          <w:lang w:val="en-US"/>
        </w:rPr>
        <w:t>e</w:t>
      </w:r>
      <w:r w:rsidRPr="00755165">
        <w:t>-</w:t>
      </w:r>
      <w:r w:rsidRPr="00755165">
        <w:rPr>
          <w:lang w:val="en-US"/>
        </w:rPr>
        <w:t>Gov</w:t>
      </w:r>
      <w:r w:rsidRPr="00755165">
        <w:t xml:space="preserve">-единый электронный правительственный портал). </w:t>
      </w:r>
      <w:proofErr w:type="spellStart"/>
      <w:r>
        <w:t>Кокусайрэнго</w:t>
      </w:r>
      <w:proofErr w:type="spellEnd"/>
      <w:r>
        <w:t xml:space="preserve">: </w:t>
      </w:r>
      <w:proofErr w:type="spellStart"/>
      <w:r>
        <w:t>хэйва</w:t>
      </w:r>
      <w:proofErr w:type="spellEnd"/>
      <w:r>
        <w:t xml:space="preserve"> </w:t>
      </w:r>
      <w:proofErr w:type="spellStart"/>
      <w:r>
        <w:t>идзи</w:t>
      </w:r>
      <w:proofErr w:type="spellEnd"/>
      <w:r>
        <w:t xml:space="preserve"> </w:t>
      </w:r>
      <w:proofErr w:type="spellStart"/>
      <w:r>
        <w:t>кацудо</w:t>
      </w:r>
      <w:proofErr w:type="spellEnd"/>
      <w:r>
        <w:t>: то:</w:t>
      </w:r>
      <w:r w:rsidRPr="00713329">
        <w:t xml:space="preserve"> </w:t>
      </w:r>
      <w:r>
        <w:t>ни</w:t>
      </w:r>
      <w:r w:rsidRPr="00713329">
        <w:t xml:space="preserve"> </w:t>
      </w:r>
      <w:proofErr w:type="spellStart"/>
      <w:r>
        <w:t>тайсуру</w:t>
      </w:r>
      <w:proofErr w:type="spellEnd"/>
      <w:r w:rsidRPr="00713329">
        <w:t xml:space="preserve"> </w:t>
      </w:r>
      <w:proofErr w:type="spellStart"/>
      <w:r>
        <w:t>кё</w:t>
      </w:r>
      <w:proofErr w:type="gramStart"/>
      <w:r>
        <w:t>:р</w:t>
      </w:r>
      <w:proofErr w:type="gramEnd"/>
      <w:r>
        <w:t>ёку</w:t>
      </w:r>
      <w:proofErr w:type="spellEnd"/>
      <w:r>
        <w:t xml:space="preserve"> ни</w:t>
      </w:r>
      <w:r w:rsidRPr="00713329">
        <w:t xml:space="preserve"> </w:t>
      </w:r>
      <w:proofErr w:type="spellStart"/>
      <w:r>
        <w:t>кансуру</w:t>
      </w:r>
      <w:proofErr w:type="spellEnd"/>
      <w:r w:rsidRPr="00713329">
        <w:t xml:space="preserve"> </w:t>
      </w:r>
      <w:proofErr w:type="spellStart"/>
      <w:r>
        <w:t>хо:рицу</w:t>
      </w:r>
      <w:proofErr w:type="spellEnd"/>
      <w:r>
        <w:t xml:space="preserve"> (</w:t>
      </w:r>
      <w:r w:rsidRPr="00455AE7">
        <w:t>Закон о сотрудничестве с миротворческой деятельностью Организации Объединенных Наций</w:t>
      </w:r>
      <w:r>
        <w:t xml:space="preserve">). </w:t>
      </w:r>
      <w:r w:rsidRPr="00755165">
        <w:t xml:space="preserve">[Электронный ресурс] URL: </w:t>
      </w:r>
      <w:hyperlink r:id="rId15" w:history="1">
        <w:r w:rsidRPr="001C0FFA">
          <w:rPr>
            <w:rStyle w:val="a8"/>
          </w:rPr>
          <w:t>http://law.e-gov.go.jp/htmldata/H04/H04HO079.html</w:t>
        </w:r>
      </w:hyperlink>
      <w:r>
        <w:t xml:space="preserve"> (Дата обращения 15.04</w:t>
      </w:r>
      <w:r w:rsidRPr="00755165">
        <w:t>.2017)</w:t>
      </w:r>
    </w:p>
  </w:footnote>
  <w:footnote w:id="86">
    <w:p w:rsidR="00125F33" w:rsidRDefault="00125F33" w:rsidP="006464D4">
      <w:pPr>
        <w:pStyle w:val="afb"/>
      </w:pPr>
      <w:r>
        <w:rPr>
          <w:rStyle w:val="ab"/>
        </w:rPr>
        <w:footnoteRef/>
      </w:r>
      <w:r>
        <w:t xml:space="preserve"> Составлено по: </w:t>
      </w:r>
      <w:r w:rsidRPr="00370C22">
        <w:t xml:space="preserve">Бунин В. Н. Японо-американский союз безопасности: История и современность: (К 50-летию со дня основания). — М.: ИДВ РАН, 2000.  — С. </w:t>
      </w:r>
      <w:r w:rsidRPr="00AE0887">
        <w:t>185-186</w:t>
      </w:r>
      <w:r>
        <w:t>.</w:t>
      </w:r>
    </w:p>
  </w:footnote>
  <w:footnote w:id="87">
    <w:p w:rsidR="00125F33" w:rsidRDefault="00125F33" w:rsidP="00B406FC">
      <w:pPr>
        <w:pStyle w:val="afb"/>
      </w:pPr>
      <w:r>
        <w:rPr>
          <w:rStyle w:val="ab"/>
        </w:rPr>
        <w:footnoteRef/>
      </w:r>
      <w:r>
        <w:t xml:space="preserve"> </w:t>
      </w:r>
      <w:proofErr w:type="spellStart"/>
      <w:r w:rsidRPr="00A02D94">
        <w:t>Хосокава</w:t>
      </w:r>
      <w:proofErr w:type="spellEnd"/>
      <w:r w:rsidRPr="00A02D94">
        <w:t xml:space="preserve"> </w:t>
      </w:r>
      <w:proofErr w:type="spellStart"/>
      <w:r w:rsidRPr="00A02D94">
        <w:t>Морихиро</w:t>
      </w:r>
      <w:proofErr w:type="spellEnd"/>
      <w:r>
        <w:t xml:space="preserve"> (яп. </w:t>
      </w:r>
      <w:r w:rsidRPr="00A02D94">
        <w:rPr>
          <w:rFonts w:hint="eastAsia"/>
        </w:rPr>
        <w:t>細川</w:t>
      </w:r>
      <w:r w:rsidRPr="00A02D94">
        <w:rPr>
          <w:rFonts w:hint="eastAsia"/>
        </w:rPr>
        <w:t xml:space="preserve"> </w:t>
      </w:r>
      <w:r w:rsidRPr="00A02D94">
        <w:rPr>
          <w:rFonts w:hint="eastAsia"/>
        </w:rPr>
        <w:t>護煕</w:t>
      </w:r>
      <w:r>
        <w:t xml:space="preserve">) </w:t>
      </w:r>
      <w:r w:rsidRPr="00A02D94">
        <w:t>—</w:t>
      </w:r>
      <w:r>
        <w:t xml:space="preserve"> </w:t>
      </w:r>
      <w:r w:rsidRPr="00A02D94">
        <w:t>премьер-министр Японии с 19</w:t>
      </w:r>
      <w:r>
        <w:t>93</w:t>
      </w:r>
      <w:r w:rsidRPr="00A02D94">
        <w:t xml:space="preserve"> по 19</w:t>
      </w:r>
      <w:r>
        <w:t>94</w:t>
      </w:r>
      <w:r w:rsidRPr="00A02D94">
        <w:t xml:space="preserve"> год</w:t>
      </w:r>
      <w:r>
        <w:t>.</w:t>
      </w:r>
    </w:p>
  </w:footnote>
  <w:footnote w:id="88">
    <w:p w:rsidR="00125F33" w:rsidRDefault="00125F33" w:rsidP="000E24AF">
      <w:pPr>
        <w:pStyle w:val="afb"/>
      </w:pPr>
      <w:r>
        <w:rPr>
          <w:rStyle w:val="ab"/>
        </w:rPr>
        <w:footnoteRef/>
      </w:r>
      <w:r>
        <w:t xml:space="preserve"> </w:t>
      </w:r>
      <w:proofErr w:type="spellStart"/>
      <w:r w:rsidRPr="000E24AF">
        <w:t>Мураяма</w:t>
      </w:r>
      <w:proofErr w:type="spellEnd"/>
      <w:r w:rsidRPr="000E24AF">
        <w:t xml:space="preserve"> </w:t>
      </w:r>
      <w:proofErr w:type="spellStart"/>
      <w:r w:rsidRPr="000E24AF">
        <w:t>Томиити</w:t>
      </w:r>
      <w:proofErr w:type="spellEnd"/>
      <w:r>
        <w:t xml:space="preserve"> (яп. </w:t>
      </w:r>
      <w:r w:rsidRPr="000E24AF">
        <w:rPr>
          <w:rFonts w:hint="eastAsia"/>
        </w:rPr>
        <w:t>村山</w:t>
      </w:r>
      <w:r w:rsidRPr="000E24AF">
        <w:rPr>
          <w:rFonts w:hint="eastAsia"/>
        </w:rPr>
        <w:t xml:space="preserve"> </w:t>
      </w:r>
      <w:r w:rsidRPr="000E24AF">
        <w:rPr>
          <w:rFonts w:hint="eastAsia"/>
        </w:rPr>
        <w:t>富市</w:t>
      </w:r>
      <w:r>
        <w:t>)</w:t>
      </w:r>
      <w:r w:rsidRPr="000E24AF">
        <w:t xml:space="preserve"> </w:t>
      </w:r>
      <w:r w:rsidRPr="00A02D94">
        <w:t>—</w:t>
      </w:r>
      <w:r>
        <w:t xml:space="preserve"> </w:t>
      </w:r>
      <w:r w:rsidRPr="00A02D94">
        <w:t>премьер-министр Японии</w:t>
      </w:r>
      <w:r>
        <w:t xml:space="preserve"> </w:t>
      </w:r>
      <w:r w:rsidRPr="00A02D94">
        <w:t>с 19</w:t>
      </w:r>
      <w:r>
        <w:t>94</w:t>
      </w:r>
      <w:r w:rsidRPr="00A02D94">
        <w:t xml:space="preserve"> по 19</w:t>
      </w:r>
      <w:r>
        <w:t>96</w:t>
      </w:r>
      <w:r w:rsidRPr="00A02D94">
        <w:t xml:space="preserve"> год</w:t>
      </w:r>
      <w:r>
        <w:t>.</w:t>
      </w:r>
    </w:p>
  </w:footnote>
  <w:footnote w:id="89">
    <w:p w:rsidR="00125F33" w:rsidRPr="00B1141E" w:rsidRDefault="00125F33" w:rsidP="00A96D21">
      <w:pPr>
        <w:pStyle w:val="afb"/>
      </w:pPr>
      <w:r w:rsidRPr="00B1141E">
        <w:rPr>
          <w:rStyle w:val="ab"/>
        </w:rPr>
        <w:footnoteRef/>
      </w:r>
      <w:r w:rsidRPr="00B1141E">
        <w:t xml:space="preserve"> </w:t>
      </w:r>
      <w:proofErr w:type="spellStart"/>
      <w:r w:rsidRPr="00B1141E">
        <w:t>Дэ</w:t>
      </w:r>
      <w:proofErr w:type="gramStart"/>
      <w:r w:rsidRPr="00B1141E">
        <w:t>:т</w:t>
      </w:r>
      <w:proofErr w:type="gramEnd"/>
      <w:r w:rsidRPr="00B1141E">
        <w:t>абэ:су</w:t>
      </w:r>
      <w:proofErr w:type="spellEnd"/>
      <w:r w:rsidRPr="00B1141E">
        <w:t xml:space="preserve"> «</w:t>
      </w:r>
      <w:proofErr w:type="spellStart"/>
      <w:r w:rsidRPr="00B1141E">
        <w:t>Сэкаи</w:t>
      </w:r>
      <w:proofErr w:type="spellEnd"/>
      <w:r w:rsidRPr="00B1141E">
        <w:t xml:space="preserve"> то </w:t>
      </w:r>
      <w:proofErr w:type="spellStart"/>
      <w:r w:rsidRPr="00B1141E">
        <w:t>Нихон</w:t>
      </w:r>
      <w:proofErr w:type="spellEnd"/>
      <w:r w:rsidRPr="00B1141E">
        <w:t xml:space="preserve">» (База данных «Мир и Япония»). </w:t>
      </w:r>
      <w:proofErr w:type="spellStart"/>
      <w:r w:rsidRPr="00B1141E">
        <w:t>Нихон</w:t>
      </w:r>
      <w:proofErr w:type="spellEnd"/>
      <w:r w:rsidRPr="00B1141E">
        <w:t xml:space="preserve"> но </w:t>
      </w:r>
      <w:proofErr w:type="spellStart"/>
      <w:r w:rsidRPr="00B1141E">
        <w:t>андзэн</w:t>
      </w:r>
      <w:proofErr w:type="spellEnd"/>
      <w:r w:rsidRPr="00B1141E">
        <w:t xml:space="preserve"> </w:t>
      </w:r>
      <w:proofErr w:type="spellStart"/>
      <w:r w:rsidRPr="00B1141E">
        <w:t>хосё</w:t>
      </w:r>
      <w:proofErr w:type="spellEnd"/>
      <w:r w:rsidRPr="00B1141E">
        <w:t xml:space="preserve">: то </w:t>
      </w:r>
      <w:proofErr w:type="spellStart"/>
      <w:r w:rsidRPr="00B1141E">
        <w:t>бо</w:t>
      </w:r>
      <w:proofErr w:type="gramStart"/>
      <w:r w:rsidRPr="00B1141E">
        <w:t>:э</w:t>
      </w:r>
      <w:proofErr w:type="gramEnd"/>
      <w:r>
        <w:t>й</w:t>
      </w:r>
      <w:r w:rsidRPr="00B1141E">
        <w:t>рёку</w:t>
      </w:r>
      <w:proofErr w:type="spellEnd"/>
      <w:r w:rsidRPr="00B1141E">
        <w:t xml:space="preserve"> но </w:t>
      </w:r>
      <w:proofErr w:type="spellStart"/>
      <w:r w:rsidRPr="00B1141E">
        <w:t>ариката</w:t>
      </w:r>
      <w:proofErr w:type="spellEnd"/>
      <w:r w:rsidRPr="00B1141E">
        <w:t xml:space="preserve"> - 21 </w:t>
      </w:r>
      <w:proofErr w:type="spellStart"/>
      <w:r w:rsidRPr="00B1141E">
        <w:t>сэ</w:t>
      </w:r>
      <w:r>
        <w:t>й</w:t>
      </w:r>
      <w:r w:rsidRPr="00B1141E">
        <w:t>ки</w:t>
      </w:r>
      <w:proofErr w:type="spellEnd"/>
      <w:r w:rsidRPr="00B1141E">
        <w:t xml:space="preserve"> э </w:t>
      </w:r>
      <w:proofErr w:type="spellStart"/>
      <w:r w:rsidRPr="00B1141E">
        <w:t>мукэтэ</w:t>
      </w:r>
      <w:proofErr w:type="spellEnd"/>
      <w:r w:rsidRPr="00B1141E">
        <w:t xml:space="preserve"> но </w:t>
      </w:r>
      <w:proofErr w:type="spellStart"/>
      <w:r w:rsidRPr="00B1141E">
        <w:t>тэнбо</w:t>
      </w:r>
      <w:proofErr w:type="spellEnd"/>
      <w:r w:rsidRPr="00B1141E">
        <w:t>:</w:t>
      </w:r>
      <w:r w:rsidRPr="00B1141E">
        <w:rPr>
          <w:rFonts w:hint="eastAsia"/>
        </w:rPr>
        <w:t xml:space="preserve"> (</w:t>
      </w:r>
      <w:r w:rsidRPr="00B1141E">
        <w:t xml:space="preserve">Анализ обеспечения безопасности и обороноспособности Японии: перспективы 21-го века) [Электронный ресурс] URL: </w:t>
      </w:r>
      <w:hyperlink r:id="rId16" w:history="1">
        <w:r w:rsidRPr="001C0FFA">
          <w:rPr>
            <w:rStyle w:val="a8"/>
          </w:rPr>
          <w:t>http://worldjpn.grips.ac.jp/documents/texts/JPSC/19940812.O1J.html</w:t>
        </w:r>
      </w:hyperlink>
      <w:r>
        <w:t xml:space="preserve"> </w:t>
      </w:r>
      <w:r w:rsidRPr="00B1141E">
        <w:t xml:space="preserve">(Дата обращения 15.04.2017) </w:t>
      </w:r>
    </w:p>
  </w:footnote>
  <w:footnote w:id="90">
    <w:p w:rsidR="00125F33" w:rsidRDefault="00125F33" w:rsidP="002C06E9">
      <w:pPr>
        <w:pStyle w:val="afb"/>
      </w:pPr>
      <w:r>
        <w:rPr>
          <w:rStyle w:val="ab"/>
        </w:rPr>
        <w:footnoteRef/>
      </w:r>
      <w:r>
        <w:t xml:space="preserve"> Бунин В. Н. Указ</w:t>
      </w:r>
      <w:proofErr w:type="gramStart"/>
      <w:r>
        <w:t>.</w:t>
      </w:r>
      <w:proofErr w:type="gramEnd"/>
      <w:r>
        <w:t xml:space="preserve"> </w:t>
      </w:r>
      <w:proofErr w:type="gramStart"/>
      <w:r>
        <w:t>с</w:t>
      </w:r>
      <w:proofErr w:type="gramEnd"/>
      <w:r>
        <w:t xml:space="preserve">оч. </w:t>
      </w:r>
      <w:r w:rsidRPr="002C06E9">
        <w:t>С.</w:t>
      </w:r>
      <w:r>
        <w:t xml:space="preserve"> 77.</w:t>
      </w:r>
    </w:p>
  </w:footnote>
  <w:footnote w:id="91">
    <w:p w:rsidR="00125F33" w:rsidRPr="002D6425" w:rsidRDefault="00125F33" w:rsidP="00E71C14">
      <w:pPr>
        <w:pStyle w:val="afb"/>
      </w:pPr>
      <w:r w:rsidRPr="002D6425">
        <w:rPr>
          <w:rStyle w:val="ab"/>
        </w:rPr>
        <w:footnoteRef/>
      </w:r>
      <w:r w:rsidRPr="002D6425">
        <w:rPr>
          <w:lang w:val="en-US"/>
        </w:rPr>
        <w:t xml:space="preserve"> </w:t>
      </w:r>
      <w:proofErr w:type="gramStart"/>
      <w:r w:rsidRPr="002D6425">
        <w:rPr>
          <w:lang w:val="en-US"/>
        </w:rPr>
        <w:t>Ministry of Foreign Affairs of Japan.</w:t>
      </w:r>
      <w:proofErr w:type="gramEnd"/>
      <w:r w:rsidRPr="002D6425">
        <w:rPr>
          <w:lang w:val="en-US"/>
        </w:rPr>
        <w:t xml:space="preserve"> </w:t>
      </w:r>
      <w:proofErr w:type="gramStart"/>
      <w:r w:rsidRPr="002D6425">
        <w:rPr>
          <w:lang w:val="en-US"/>
        </w:rPr>
        <w:t>National Defense Program Outline in and after FY 1996.</w:t>
      </w:r>
      <w:proofErr w:type="gramEnd"/>
      <w:r w:rsidRPr="002D6425">
        <w:rPr>
          <w:lang w:val="en-US"/>
        </w:rPr>
        <w:t xml:space="preserve"> </w:t>
      </w:r>
      <w:r w:rsidRPr="002D6425">
        <w:t xml:space="preserve">[Электронный ресурс] URL: </w:t>
      </w:r>
      <w:hyperlink r:id="rId17" w:history="1">
        <w:r w:rsidRPr="001C0FFA">
          <w:rPr>
            <w:rStyle w:val="a8"/>
          </w:rPr>
          <w:t>http://www.mofa.go.jp/policy/security/defense96/</w:t>
        </w:r>
      </w:hyperlink>
      <w:r>
        <w:t xml:space="preserve"> </w:t>
      </w:r>
      <w:r w:rsidRPr="002D6425">
        <w:t>(Дата обращения 27.04.2017)</w:t>
      </w:r>
    </w:p>
  </w:footnote>
  <w:footnote w:id="92">
    <w:p w:rsidR="00125F33" w:rsidRPr="0036717B" w:rsidRDefault="00125F33" w:rsidP="00DE70F4">
      <w:pPr>
        <w:pStyle w:val="afb"/>
        <w:rPr>
          <w:lang w:val="en-US"/>
        </w:rPr>
      </w:pPr>
      <w:r>
        <w:rPr>
          <w:rStyle w:val="ab"/>
        </w:rPr>
        <w:footnoteRef/>
      </w:r>
      <w:r>
        <w:t xml:space="preserve"> Бунин В. Н.</w:t>
      </w:r>
      <w:r w:rsidRPr="002C06E9">
        <w:t xml:space="preserve"> </w:t>
      </w:r>
      <w:r>
        <w:t>Указ</w:t>
      </w:r>
      <w:proofErr w:type="gramStart"/>
      <w:r>
        <w:t>.</w:t>
      </w:r>
      <w:proofErr w:type="gramEnd"/>
      <w:r>
        <w:t xml:space="preserve"> </w:t>
      </w:r>
      <w:proofErr w:type="gramStart"/>
      <w:r>
        <w:t>с</w:t>
      </w:r>
      <w:proofErr w:type="gramEnd"/>
      <w:r>
        <w:t>оч.</w:t>
      </w:r>
      <w:r w:rsidRPr="002C06E9">
        <w:t xml:space="preserve"> С</w:t>
      </w:r>
      <w:r w:rsidRPr="0036717B">
        <w:rPr>
          <w:lang w:val="en-US"/>
        </w:rPr>
        <w:t>. 84-85.</w:t>
      </w:r>
    </w:p>
  </w:footnote>
  <w:footnote w:id="93">
    <w:p w:rsidR="00125F33" w:rsidRPr="002D6425" w:rsidRDefault="00125F33" w:rsidP="0009727E">
      <w:pPr>
        <w:pStyle w:val="afb"/>
        <w:rPr>
          <w:color w:val="FF0000"/>
        </w:rPr>
      </w:pPr>
      <w:r w:rsidRPr="004746F5">
        <w:rPr>
          <w:rStyle w:val="ab"/>
        </w:rPr>
        <w:footnoteRef/>
      </w:r>
      <w:r w:rsidRPr="004746F5">
        <w:rPr>
          <w:lang w:val="en-US"/>
        </w:rPr>
        <w:t xml:space="preserve"> </w:t>
      </w:r>
      <w:proofErr w:type="gramStart"/>
      <w:r w:rsidRPr="004746F5">
        <w:rPr>
          <w:lang w:val="en-US"/>
        </w:rPr>
        <w:t>Ministry of Defense.</w:t>
      </w:r>
      <w:proofErr w:type="gramEnd"/>
      <w:r w:rsidRPr="004746F5">
        <w:rPr>
          <w:lang w:val="en-US"/>
        </w:rPr>
        <w:t xml:space="preserve"> The guidelines for Japan-U.S. defense cooperation (September 23, 1997). </w:t>
      </w:r>
      <w:r w:rsidRPr="004746F5">
        <w:t>[Электронный</w:t>
      </w:r>
      <w:r w:rsidRPr="002D6425">
        <w:t xml:space="preserve"> ресурс] URL: </w:t>
      </w:r>
      <w:hyperlink r:id="rId18" w:history="1">
        <w:r w:rsidRPr="001C0FFA">
          <w:rPr>
            <w:rStyle w:val="a8"/>
          </w:rPr>
          <w:t>http://www.mod.go.jp/e/d_act/anpo/19970923.html</w:t>
        </w:r>
      </w:hyperlink>
      <w:r>
        <w:t xml:space="preserve"> </w:t>
      </w:r>
      <w:r w:rsidRPr="002D6425">
        <w:t>(Дата обращения 27.04.2017)</w:t>
      </w:r>
    </w:p>
  </w:footnote>
  <w:footnote w:id="94">
    <w:p w:rsidR="00125F33" w:rsidRDefault="00125F33" w:rsidP="000E1EC9">
      <w:pPr>
        <w:pStyle w:val="afb"/>
      </w:pPr>
      <w:r>
        <w:rPr>
          <w:rStyle w:val="ab"/>
        </w:rPr>
        <w:footnoteRef/>
      </w:r>
      <w:r>
        <w:t xml:space="preserve"> </w:t>
      </w:r>
      <w:proofErr w:type="spellStart"/>
      <w:r>
        <w:t>Добринская</w:t>
      </w:r>
      <w:proofErr w:type="spellEnd"/>
      <w:r>
        <w:t xml:space="preserve"> О.А. Указ</w:t>
      </w:r>
      <w:proofErr w:type="gramStart"/>
      <w:r>
        <w:t>.</w:t>
      </w:r>
      <w:proofErr w:type="gramEnd"/>
      <w:r>
        <w:t xml:space="preserve"> </w:t>
      </w:r>
      <w:proofErr w:type="gramStart"/>
      <w:r>
        <w:t>с</w:t>
      </w:r>
      <w:proofErr w:type="gramEnd"/>
      <w:r>
        <w:t>оч. С. 34-41.</w:t>
      </w:r>
    </w:p>
    <w:p w:rsidR="00125F33" w:rsidRDefault="00125F33" w:rsidP="000E1EC9">
      <w:pPr>
        <w:pStyle w:val="afb"/>
      </w:pPr>
    </w:p>
  </w:footnote>
  <w:footnote w:id="95">
    <w:p w:rsidR="00125F33" w:rsidRDefault="00125F33" w:rsidP="00641EC8">
      <w:pPr>
        <w:pStyle w:val="afb"/>
      </w:pPr>
      <w:r>
        <w:rPr>
          <w:rStyle w:val="ab"/>
        </w:rPr>
        <w:footnoteRef/>
      </w:r>
      <w:r>
        <w:t xml:space="preserve"> </w:t>
      </w:r>
      <w:proofErr w:type="gramStart"/>
      <w:r w:rsidRPr="00755165">
        <w:rPr>
          <w:lang w:val="en-US"/>
        </w:rPr>
        <w:t>e</w:t>
      </w:r>
      <w:r w:rsidRPr="00755165">
        <w:t>-</w:t>
      </w:r>
      <w:r w:rsidRPr="00755165">
        <w:rPr>
          <w:lang w:val="en-US"/>
        </w:rPr>
        <w:t>Gov</w:t>
      </w:r>
      <w:proofErr w:type="gramEnd"/>
      <w:r w:rsidRPr="00755165">
        <w:t xml:space="preserve"> </w:t>
      </w:r>
      <w:proofErr w:type="spellStart"/>
      <w:r w:rsidRPr="00755165">
        <w:t>Дэнси</w:t>
      </w:r>
      <w:proofErr w:type="spellEnd"/>
      <w:r w:rsidRPr="00755165">
        <w:t xml:space="preserve"> </w:t>
      </w:r>
      <w:proofErr w:type="spellStart"/>
      <w:r w:rsidRPr="00755165">
        <w:t>сэифу</w:t>
      </w:r>
      <w:proofErr w:type="spellEnd"/>
      <w:r w:rsidRPr="00755165">
        <w:t xml:space="preserve"> но </w:t>
      </w:r>
      <w:proofErr w:type="spellStart"/>
      <w:r w:rsidRPr="00755165">
        <w:t>со:го</w:t>
      </w:r>
      <w:proofErr w:type="spellEnd"/>
      <w:r w:rsidRPr="00755165">
        <w:t xml:space="preserve">: </w:t>
      </w:r>
      <w:proofErr w:type="spellStart"/>
      <w:r w:rsidRPr="00755165">
        <w:t>мадогути</w:t>
      </w:r>
      <w:proofErr w:type="spellEnd"/>
      <w:r w:rsidRPr="00755165">
        <w:t xml:space="preserve"> (</w:t>
      </w:r>
      <w:r w:rsidRPr="00755165">
        <w:rPr>
          <w:lang w:val="en-US"/>
        </w:rPr>
        <w:t>e</w:t>
      </w:r>
      <w:r w:rsidRPr="00755165">
        <w:t>-</w:t>
      </w:r>
      <w:r w:rsidRPr="00755165">
        <w:rPr>
          <w:lang w:val="en-US"/>
        </w:rPr>
        <w:t>Gov</w:t>
      </w:r>
      <w:r w:rsidRPr="00755165">
        <w:t>-единый электронный правительственный портал).</w:t>
      </w:r>
      <w:r>
        <w:t xml:space="preserve"> </w:t>
      </w:r>
      <w:proofErr w:type="spellStart"/>
      <w:r>
        <w:t>Нихонкоку</w:t>
      </w:r>
      <w:proofErr w:type="spellEnd"/>
      <w:r>
        <w:t xml:space="preserve"> </w:t>
      </w:r>
      <w:proofErr w:type="spellStart"/>
      <w:r>
        <w:t>кэнпо</w:t>
      </w:r>
      <w:proofErr w:type="spellEnd"/>
      <w:r>
        <w:t>:</w:t>
      </w:r>
      <w:r w:rsidRPr="00641EC8">
        <w:t xml:space="preserve"> </w:t>
      </w:r>
      <w:r>
        <w:t xml:space="preserve">но </w:t>
      </w:r>
      <w:proofErr w:type="spellStart"/>
      <w:r>
        <w:t>кайсэй</w:t>
      </w:r>
      <w:proofErr w:type="spellEnd"/>
      <w:r w:rsidRPr="00641EC8">
        <w:t xml:space="preserve"> </w:t>
      </w:r>
      <w:proofErr w:type="spellStart"/>
      <w:r>
        <w:t>тэцудзуки</w:t>
      </w:r>
      <w:proofErr w:type="spellEnd"/>
      <w:r w:rsidRPr="00641EC8">
        <w:t xml:space="preserve"> </w:t>
      </w:r>
      <w:r>
        <w:t>ни</w:t>
      </w:r>
      <w:r w:rsidRPr="00641EC8">
        <w:t xml:space="preserve"> </w:t>
      </w:r>
      <w:proofErr w:type="spellStart"/>
      <w:r>
        <w:t>кансуру</w:t>
      </w:r>
      <w:proofErr w:type="spellEnd"/>
      <w:r w:rsidRPr="00641EC8">
        <w:t xml:space="preserve"> </w:t>
      </w:r>
      <w:proofErr w:type="spellStart"/>
      <w:r>
        <w:t>хо</w:t>
      </w:r>
      <w:proofErr w:type="gramStart"/>
      <w:r>
        <w:t>:р</w:t>
      </w:r>
      <w:proofErr w:type="gramEnd"/>
      <w:r>
        <w:t>ицу</w:t>
      </w:r>
      <w:proofErr w:type="spellEnd"/>
      <w:r>
        <w:t xml:space="preserve"> (</w:t>
      </w:r>
      <w:r w:rsidRPr="00641EC8">
        <w:t>Закон о порядке внесения поправок в Конституцию Японии</w:t>
      </w:r>
      <w:r>
        <w:t>).</w:t>
      </w:r>
      <w:r w:rsidRPr="00755165">
        <w:t xml:space="preserve"> [Электронный ресурс] </w:t>
      </w:r>
      <w:r w:rsidRPr="00641EC8">
        <w:t xml:space="preserve">URL: </w:t>
      </w:r>
      <w:hyperlink r:id="rId19" w:history="1">
        <w:r w:rsidRPr="001C0FFA">
          <w:rPr>
            <w:rStyle w:val="a8"/>
          </w:rPr>
          <w:t>http://law.e-gov.go.jp/htmldata/H19/H19HO051.html</w:t>
        </w:r>
      </w:hyperlink>
      <w:r>
        <w:t xml:space="preserve"> (Дата обращения 01.05</w:t>
      </w:r>
      <w:r w:rsidRPr="00641EC8">
        <w:t>.2017)</w:t>
      </w:r>
    </w:p>
  </w:footnote>
  <w:footnote w:id="96">
    <w:p w:rsidR="00125F33" w:rsidRPr="002D6425" w:rsidRDefault="00125F33" w:rsidP="00695F52">
      <w:pPr>
        <w:pStyle w:val="afb"/>
      </w:pPr>
      <w:r w:rsidRPr="002D6425">
        <w:rPr>
          <w:rStyle w:val="ab"/>
        </w:rPr>
        <w:footnoteRef/>
      </w:r>
      <w:r w:rsidRPr="002D6425">
        <w:t xml:space="preserve"> </w:t>
      </w:r>
      <w:proofErr w:type="spellStart"/>
      <w:r w:rsidRPr="002D6425">
        <w:t>Сю</w:t>
      </w:r>
      <w:proofErr w:type="gramStart"/>
      <w:r w:rsidRPr="002D6425">
        <w:t>:г</w:t>
      </w:r>
      <w:proofErr w:type="gramEnd"/>
      <w:r w:rsidRPr="002D6425">
        <w:t>иин</w:t>
      </w:r>
      <w:proofErr w:type="spellEnd"/>
      <w:r w:rsidRPr="002D6425">
        <w:t xml:space="preserve"> (Палата представителей). </w:t>
      </w:r>
      <w:proofErr w:type="spellStart"/>
      <w:r w:rsidRPr="002D6425">
        <w:t>Бо</w:t>
      </w:r>
      <w:proofErr w:type="gramStart"/>
      <w:r w:rsidRPr="002D6425">
        <w:t>:э</w:t>
      </w:r>
      <w:proofErr w:type="gramEnd"/>
      <w:r>
        <w:t>й</w:t>
      </w:r>
      <w:r w:rsidRPr="002D6425">
        <w:t>сё</w:t>
      </w:r>
      <w:proofErr w:type="spellEnd"/>
      <w:r w:rsidRPr="002D6425">
        <w:t xml:space="preserve">: </w:t>
      </w:r>
      <w:proofErr w:type="spellStart"/>
      <w:r w:rsidRPr="002D6425">
        <w:t>сэттихо</w:t>
      </w:r>
      <w:proofErr w:type="spellEnd"/>
      <w:r w:rsidRPr="002D6425">
        <w:t xml:space="preserve">: </w:t>
      </w:r>
      <w:proofErr w:type="spellStart"/>
      <w:r w:rsidRPr="002D6425">
        <w:t>оёби</w:t>
      </w:r>
      <w:proofErr w:type="spellEnd"/>
      <w:r w:rsidRPr="002D6425">
        <w:t xml:space="preserve"> </w:t>
      </w:r>
      <w:proofErr w:type="spellStart"/>
      <w:r w:rsidRPr="002D6425">
        <w:t>дзиэ</w:t>
      </w:r>
      <w:r>
        <w:t>й</w:t>
      </w:r>
      <w:r w:rsidRPr="002D6425">
        <w:t>та</w:t>
      </w:r>
      <w:r>
        <w:t>й</w:t>
      </w:r>
      <w:r w:rsidRPr="002D6425">
        <w:t>хо</w:t>
      </w:r>
      <w:proofErr w:type="spellEnd"/>
      <w:r w:rsidRPr="002D6425">
        <w:t xml:space="preserve">: но </w:t>
      </w:r>
      <w:proofErr w:type="spellStart"/>
      <w:r w:rsidRPr="002D6425">
        <w:t>итибу</w:t>
      </w:r>
      <w:proofErr w:type="spellEnd"/>
      <w:r w:rsidRPr="002D6425">
        <w:t xml:space="preserve"> о </w:t>
      </w:r>
      <w:proofErr w:type="spellStart"/>
      <w:r w:rsidRPr="002D6425">
        <w:t>ка</w:t>
      </w:r>
      <w:r>
        <w:t>й</w:t>
      </w:r>
      <w:r w:rsidRPr="002D6425">
        <w:t>сэ</w:t>
      </w:r>
      <w:r>
        <w:t>й</w:t>
      </w:r>
      <w:proofErr w:type="spellEnd"/>
      <w:r w:rsidRPr="002D6425">
        <w:t xml:space="preserve"> суру </w:t>
      </w:r>
      <w:proofErr w:type="spellStart"/>
      <w:r w:rsidRPr="002D6425">
        <w:t>хо:рицу</w:t>
      </w:r>
      <w:proofErr w:type="spellEnd"/>
      <w:r w:rsidRPr="002D6425">
        <w:t xml:space="preserve"> (Закон учреждающий </w:t>
      </w:r>
      <w:proofErr w:type="spellStart"/>
      <w:r w:rsidRPr="002D6425">
        <w:t>Минестерство</w:t>
      </w:r>
      <w:proofErr w:type="spellEnd"/>
      <w:r w:rsidRPr="002D6425">
        <w:t xml:space="preserve"> обороны и Закон о внесении изменений в Закон о силах самообороны). [Электронный ресурс] URL: </w:t>
      </w:r>
      <w:hyperlink r:id="rId20" w:history="1">
        <w:r w:rsidRPr="001C0FFA">
          <w:rPr>
            <w:rStyle w:val="a8"/>
          </w:rPr>
          <w:t>http://www.shugiin.go.jp/internet/itdb_housei.nsf/html/housei/16620070608080.htm</w:t>
        </w:r>
      </w:hyperlink>
      <w:r>
        <w:t xml:space="preserve"> </w:t>
      </w:r>
      <w:r w:rsidRPr="002D6425">
        <w:t>(Дата обращения 01.05.2017)</w:t>
      </w:r>
    </w:p>
  </w:footnote>
  <w:footnote w:id="97">
    <w:p w:rsidR="00125F33" w:rsidRDefault="00125F33" w:rsidP="003E3559">
      <w:pPr>
        <w:pStyle w:val="afb"/>
      </w:pPr>
      <w:r>
        <w:rPr>
          <w:rStyle w:val="ab"/>
        </w:rPr>
        <w:footnoteRef/>
      </w:r>
      <w:r>
        <w:t xml:space="preserve"> </w:t>
      </w:r>
      <w:proofErr w:type="spellStart"/>
      <w:r>
        <w:t>Абэ</w:t>
      </w:r>
      <w:proofErr w:type="spellEnd"/>
      <w:r>
        <w:t xml:space="preserve"> </w:t>
      </w:r>
      <w:proofErr w:type="spellStart"/>
      <w:r>
        <w:t>Синдзо</w:t>
      </w:r>
      <w:proofErr w:type="spellEnd"/>
      <w:r>
        <w:t xml:space="preserve"> (яп. </w:t>
      </w:r>
      <w:r w:rsidRPr="003E3559">
        <w:rPr>
          <w:rFonts w:hint="eastAsia"/>
        </w:rPr>
        <w:t>安倍</w:t>
      </w:r>
      <w:r w:rsidRPr="003E3559">
        <w:rPr>
          <w:rFonts w:hint="eastAsia"/>
        </w:rPr>
        <w:t xml:space="preserve"> </w:t>
      </w:r>
      <w:r w:rsidRPr="003E3559">
        <w:rPr>
          <w:rFonts w:hint="eastAsia"/>
        </w:rPr>
        <w:t>晋三</w:t>
      </w:r>
      <w:r>
        <w:t xml:space="preserve">) </w:t>
      </w:r>
      <w:r w:rsidRPr="002C06E9">
        <w:t>—</w:t>
      </w:r>
      <w:r>
        <w:t xml:space="preserve"> </w:t>
      </w:r>
      <w:r w:rsidRPr="003E3559">
        <w:t xml:space="preserve">премьер-министр Японии с </w:t>
      </w:r>
      <w:r>
        <w:t>2006</w:t>
      </w:r>
      <w:r w:rsidRPr="003E3559">
        <w:t xml:space="preserve"> по </w:t>
      </w:r>
      <w:r>
        <w:t>2007</w:t>
      </w:r>
      <w:r w:rsidRPr="003E3559">
        <w:t xml:space="preserve"> год</w:t>
      </w:r>
      <w:r>
        <w:t xml:space="preserve"> и с 2012 года по настоящее время.</w:t>
      </w:r>
    </w:p>
  </w:footnote>
  <w:footnote w:id="98">
    <w:p w:rsidR="00125F33" w:rsidRPr="002D6425" w:rsidRDefault="00125F33" w:rsidP="00614D84">
      <w:pPr>
        <w:pStyle w:val="afb"/>
      </w:pPr>
      <w:r w:rsidRPr="002D6425">
        <w:rPr>
          <w:rStyle w:val="ab"/>
        </w:rPr>
        <w:footnoteRef/>
      </w:r>
      <w:r w:rsidRPr="002D6425">
        <w:rPr>
          <w:lang w:val="en-US"/>
        </w:rPr>
        <w:t xml:space="preserve"> Japan Security Watch. </w:t>
      </w:r>
      <w:proofErr w:type="gramStart"/>
      <w:r w:rsidRPr="002D6425">
        <w:rPr>
          <w:lang w:val="en-US"/>
        </w:rPr>
        <w:t>The Japanese Election, the LDP’s Manifesto, and Defense.</w:t>
      </w:r>
      <w:proofErr w:type="gramEnd"/>
      <w:r w:rsidRPr="002D6425">
        <w:rPr>
          <w:lang w:val="en-US"/>
        </w:rPr>
        <w:t xml:space="preserve"> </w:t>
      </w:r>
      <w:r w:rsidRPr="002D6425">
        <w:t xml:space="preserve">[Электронный ресурс] URL: </w:t>
      </w:r>
      <w:hyperlink r:id="rId21" w:history="1">
        <w:r w:rsidRPr="001C0FFA">
          <w:rPr>
            <w:rStyle w:val="a8"/>
            <w:lang w:val="en-US"/>
          </w:rPr>
          <w:t>http</w:t>
        </w:r>
        <w:r w:rsidRPr="001C0FFA">
          <w:rPr>
            <w:rStyle w:val="a8"/>
          </w:rPr>
          <w:t>://</w:t>
        </w:r>
        <w:proofErr w:type="spellStart"/>
        <w:r w:rsidRPr="001C0FFA">
          <w:rPr>
            <w:rStyle w:val="a8"/>
            <w:lang w:val="en-US"/>
          </w:rPr>
          <w:t>jsw</w:t>
        </w:r>
        <w:proofErr w:type="spellEnd"/>
        <w:r w:rsidRPr="001C0FFA">
          <w:rPr>
            <w:rStyle w:val="a8"/>
          </w:rPr>
          <w:t>.</w:t>
        </w:r>
        <w:proofErr w:type="spellStart"/>
        <w:r w:rsidRPr="001C0FFA">
          <w:rPr>
            <w:rStyle w:val="a8"/>
            <w:lang w:val="en-US"/>
          </w:rPr>
          <w:t>newpacificinstitute</w:t>
        </w:r>
        <w:proofErr w:type="spellEnd"/>
        <w:r w:rsidRPr="001C0FFA">
          <w:rPr>
            <w:rStyle w:val="a8"/>
          </w:rPr>
          <w:t>.</w:t>
        </w:r>
        <w:r w:rsidRPr="001C0FFA">
          <w:rPr>
            <w:rStyle w:val="a8"/>
            <w:lang w:val="en-US"/>
          </w:rPr>
          <w:t>org</w:t>
        </w:r>
        <w:r w:rsidRPr="001C0FFA">
          <w:rPr>
            <w:rStyle w:val="a8"/>
          </w:rPr>
          <w:t>/?</w:t>
        </w:r>
        <w:r w:rsidRPr="001C0FFA">
          <w:rPr>
            <w:rStyle w:val="a8"/>
            <w:lang w:val="en-US"/>
          </w:rPr>
          <w:t>p</w:t>
        </w:r>
        <w:r w:rsidRPr="001C0FFA">
          <w:rPr>
            <w:rStyle w:val="a8"/>
          </w:rPr>
          <w:t>=10614</w:t>
        </w:r>
      </w:hyperlink>
      <w:r>
        <w:t xml:space="preserve"> </w:t>
      </w:r>
      <w:r w:rsidRPr="002D6425">
        <w:t>(Дата обращения 01.05.2017)</w:t>
      </w:r>
    </w:p>
  </w:footnote>
  <w:footnote w:id="99">
    <w:p w:rsidR="00125F33" w:rsidRPr="00C259A0" w:rsidRDefault="00125F33" w:rsidP="00EF56DD">
      <w:pPr>
        <w:pStyle w:val="afb"/>
      </w:pPr>
      <w:r w:rsidRPr="00C259A0">
        <w:rPr>
          <w:rStyle w:val="ab"/>
        </w:rPr>
        <w:footnoteRef/>
      </w:r>
      <w:r w:rsidRPr="00C259A0">
        <w:t xml:space="preserve"> </w:t>
      </w:r>
      <w:r w:rsidRPr="002A5F36">
        <w:t>Османов Е. М. Место Японии в системе региональной безопасности: основные политические проблемы и противоречия с сопредельными странами (КНР, КР, Республика Корея, КНДР) // Актуальные проблемы региональной безопасности современной Азии и Африки / Отв. ред. Колотов В.Н. — СПб</w:t>
      </w:r>
      <w:proofErr w:type="gramStart"/>
      <w:r w:rsidRPr="002A5F36">
        <w:t xml:space="preserve">.: </w:t>
      </w:r>
      <w:proofErr w:type="gramEnd"/>
      <w:r w:rsidRPr="002A5F36">
        <w:t xml:space="preserve">СПбГУ, Восточный факультет; Студия </w:t>
      </w:r>
      <w:proofErr w:type="spellStart"/>
      <w:r w:rsidRPr="002A5F36">
        <w:t>НП-Принт</w:t>
      </w:r>
      <w:proofErr w:type="spellEnd"/>
      <w:r w:rsidRPr="002A5F36">
        <w:t xml:space="preserve">, </w:t>
      </w:r>
      <w:r w:rsidRPr="00C259A0">
        <w:t xml:space="preserve">, 2013. — </w:t>
      </w:r>
      <w:r w:rsidRPr="00C259A0">
        <w:rPr>
          <w:lang w:val="en-US"/>
        </w:rPr>
        <w:t>C</w:t>
      </w:r>
      <w:r w:rsidRPr="00C259A0">
        <w:t>. 282-283.</w:t>
      </w:r>
    </w:p>
  </w:footnote>
  <w:footnote w:id="100">
    <w:p w:rsidR="00125F33" w:rsidRPr="00B1141E" w:rsidRDefault="00125F33" w:rsidP="00296E35">
      <w:pPr>
        <w:pStyle w:val="afb"/>
      </w:pPr>
      <w:r w:rsidRPr="00B1141E">
        <w:rPr>
          <w:rStyle w:val="ab"/>
        </w:rPr>
        <w:footnoteRef/>
      </w:r>
      <w:r w:rsidRPr="00B1141E">
        <w:t xml:space="preserve"> Ковалев С. И. Силы самообороны Японии: Информационно-справочное издание. — М.: Международные отношения, 2016. — С. 196.</w:t>
      </w:r>
    </w:p>
  </w:footnote>
  <w:footnote w:id="101">
    <w:p w:rsidR="00125F33" w:rsidRPr="007B6CC7" w:rsidRDefault="00125F33" w:rsidP="00867276">
      <w:pPr>
        <w:pStyle w:val="afb"/>
      </w:pPr>
      <w:r>
        <w:rPr>
          <w:rStyle w:val="ab"/>
        </w:rPr>
        <w:footnoteRef/>
      </w:r>
      <w:proofErr w:type="gramStart"/>
      <w:r>
        <w:rPr>
          <w:lang w:val="en-US"/>
        </w:rPr>
        <w:t>Ministry of Defense.</w:t>
      </w:r>
      <w:proofErr w:type="gramEnd"/>
      <w:r w:rsidRPr="00020C80">
        <w:rPr>
          <w:lang w:val="en-US"/>
        </w:rPr>
        <w:t xml:space="preserve"> </w:t>
      </w:r>
      <w:proofErr w:type="gramStart"/>
      <w:r w:rsidRPr="00020C80">
        <w:rPr>
          <w:lang w:val="en-US"/>
        </w:rPr>
        <w:t>White Paper 2013.</w:t>
      </w:r>
      <w:proofErr w:type="gramEnd"/>
      <w:r w:rsidRPr="00020C80">
        <w:rPr>
          <w:lang w:val="en-US"/>
        </w:rPr>
        <w:t xml:space="preserve"> </w:t>
      </w:r>
      <w:r w:rsidRPr="007B6CC7">
        <w:t>[</w:t>
      </w:r>
      <w:r w:rsidRPr="002D6425">
        <w:t>Электронный</w:t>
      </w:r>
      <w:r w:rsidRPr="007B6CC7">
        <w:t xml:space="preserve"> </w:t>
      </w:r>
      <w:r w:rsidRPr="002D6425">
        <w:t>ресурс</w:t>
      </w:r>
      <w:r w:rsidRPr="007B6CC7">
        <w:t xml:space="preserve">] </w:t>
      </w:r>
      <w:r w:rsidRPr="00020C80">
        <w:rPr>
          <w:lang w:val="en-US"/>
        </w:rPr>
        <w:t>URL</w:t>
      </w:r>
      <w:r w:rsidRPr="007B6CC7">
        <w:t xml:space="preserve">: </w:t>
      </w:r>
      <w:hyperlink r:id="rId22" w:history="1">
        <w:r w:rsidRPr="001C0FFA">
          <w:rPr>
            <w:rStyle w:val="a8"/>
            <w:lang w:val="en-US"/>
          </w:rPr>
          <w:t>http</w:t>
        </w:r>
        <w:r w:rsidRPr="001C0FFA">
          <w:rPr>
            <w:rStyle w:val="a8"/>
          </w:rPr>
          <w:t>://</w:t>
        </w:r>
        <w:r w:rsidRPr="001C0FFA">
          <w:rPr>
            <w:rStyle w:val="a8"/>
            <w:lang w:val="en-US"/>
          </w:rPr>
          <w:t>www</w:t>
        </w:r>
        <w:r w:rsidRPr="001C0FFA">
          <w:rPr>
            <w:rStyle w:val="a8"/>
          </w:rPr>
          <w:t>.</w:t>
        </w:r>
        <w:r w:rsidRPr="001C0FFA">
          <w:rPr>
            <w:rStyle w:val="a8"/>
            <w:lang w:val="en-US"/>
          </w:rPr>
          <w:t>mod</w:t>
        </w:r>
        <w:r w:rsidRPr="001C0FFA">
          <w:rPr>
            <w:rStyle w:val="a8"/>
          </w:rPr>
          <w:t>.</w:t>
        </w:r>
        <w:r w:rsidRPr="001C0FFA">
          <w:rPr>
            <w:rStyle w:val="a8"/>
            <w:lang w:val="en-US"/>
          </w:rPr>
          <w:t>go</w:t>
        </w:r>
        <w:r w:rsidRPr="001C0FFA">
          <w:rPr>
            <w:rStyle w:val="a8"/>
          </w:rPr>
          <w:t>.</w:t>
        </w:r>
        <w:proofErr w:type="spellStart"/>
        <w:r w:rsidRPr="001C0FFA">
          <w:rPr>
            <w:rStyle w:val="a8"/>
            <w:lang w:val="en-US"/>
          </w:rPr>
          <w:t>jp</w:t>
        </w:r>
        <w:proofErr w:type="spellEnd"/>
        <w:r w:rsidRPr="001C0FFA">
          <w:rPr>
            <w:rStyle w:val="a8"/>
          </w:rPr>
          <w:t>/</w:t>
        </w:r>
        <w:r w:rsidRPr="001C0FFA">
          <w:rPr>
            <w:rStyle w:val="a8"/>
            <w:lang w:val="en-US"/>
          </w:rPr>
          <w:t>e</w:t>
        </w:r>
        <w:r w:rsidRPr="001C0FFA">
          <w:rPr>
            <w:rStyle w:val="a8"/>
          </w:rPr>
          <w:t>/</w:t>
        </w:r>
        <w:proofErr w:type="spellStart"/>
        <w:r w:rsidRPr="001C0FFA">
          <w:rPr>
            <w:rStyle w:val="a8"/>
            <w:lang w:val="en-US"/>
          </w:rPr>
          <w:t>publ</w:t>
        </w:r>
        <w:proofErr w:type="spellEnd"/>
        <w:r w:rsidRPr="001C0FFA">
          <w:rPr>
            <w:rStyle w:val="a8"/>
          </w:rPr>
          <w:t>/</w:t>
        </w:r>
        <w:r w:rsidRPr="001C0FFA">
          <w:rPr>
            <w:rStyle w:val="a8"/>
            <w:lang w:val="en-US"/>
          </w:rPr>
          <w:t>w</w:t>
        </w:r>
        <w:r w:rsidRPr="001C0FFA">
          <w:rPr>
            <w:rStyle w:val="a8"/>
          </w:rPr>
          <w:t>_</w:t>
        </w:r>
        <w:r w:rsidRPr="001C0FFA">
          <w:rPr>
            <w:rStyle w:val="a8"/>
            <w:lang w:val="en-US"/>
          </w:rPr>
          <w:t>paper</w:t>
        </w:r>
        <w:r w:rsidRPr="001C0FFA">
          <w:rPr>
            <w:rStyle w:val="a8"/>
          </w:rPr>
          <w:t>/</w:t>
        </w:r>
        <w:proofErr w:type="spellStart"/>
        <w:r w:rsidRPr="001C0FFA">
          <w:rPr>
            <w:rStyle w:val="a8"/>
            <w:lang w:val="en-US"/>
          </w:rPr>
          <w:t>pdf</w:t>
        </w:r>
        <w:proofErr w:type="spellEnd"/>
        <w:r w:rsidRPr="001C0FFA">
          <w:rPr>
            <w:rStyle w:val="a8"/>
          </w:rPr>
          <w:t>/2013/24_</w:t>
        </w:r>
        <w:r w:rsidRPr="001C0FFA">
          <w:rPr>
            <w:rStyle w:val="a8"/>
            <w:lang w:val="en-US"/>
          </w:rPr>
          <w:t>Part</w:t>
        </w:r>
        <w:r w:rsidRPr="001C0FFA">
          <w:rPr>
            <w:rStyle w:val="a8"/>
          </w:rPr>
          <w:t>2_</w:t>
        </w:r>
        <w:r w:rsidRPr="001C0FFA">
          <w:rPr>
            <w:rStyle w:val="a8"/>
            <w:lang w:val="en-US"/>
          </w:rPr>
          <w:t>Chapter</w:t>
        </w:r>
        <w:r w:rsidRPr="001C0FFA">
          <w:rPr>
            <w:rStyle w:val="a8"/>
          </w:rPr>
          <w:t>1_</w:t>
        </w:r>
        <w:r w:rsidRPr="001C0FFA">
          <w:rPr>
            <w:rStyle w:val="a8"/>
            <w:lang w:val="en-US"/>
          </w:rPr>
          <w:t>Sec</w:t>
        </w:r>
        <w:r w:rsidRPr="001C0FFA">
          <w:rPr>
            <w:rStyle w:val="a8"/>
          </w:rPr>
          <w:t>4.</w:t>
        </w:r>
        <w:proofErr w:type="spellStart"/>
        <w:r w:rsidRPr="001C0FFA">
          <w:rPr>
            <w:rStyle w:val="a8"/>
            <w:lang w:val="en-US"/>
          </w:rPr>
          <w:t>pdf</w:t>
        </w:r>
        <w:proofErr w:type="spellEnd"/>
      </w:hyperlink>
      <w:r>
        <w:t xml:space="preserve"> </w:t>
      </w:r>
      <w:r w:rsidRPr="007B6CC7">
        <w:t>(</w:t>
      </w:r>
      <w:r w:rsidRPr="002D6425">
        <w:t>Дата</w:t>
      </w:r>
      <w:r w:rsidRPr="007B6CC7">
        <w:t xml:space="preserve"> </w:t>
      </w:r>
      <w:r w:rsidRPr="002D6425">
        <w:t>обращения</w:t>
      </w:r>
      <w:r w:rsidRPr="007B6CC7">
        <w:t xml:space="preserve"> 02.05.2017)</w:t>
      </w:r>
    </w:p>
  </w:footnote>
  <w:footnote w:id="102">
    <w:p w:rsidR="00125F33" w:rsidRPr="00EE0F09" w:rsidRDefault="00125F33" w:rsidP="00EE0F09">
      <w:pPr>
        <w:pStyle w:val="afb"/>
      </w:pPr>
      <w:r>
        <w:rPr>
          <w:rStyle w:val="ab"/>
        </w:rPr>
        <w:footnoteRef/>
      </w:r>
      <w:r>
        <w:t xml:space="preserve"> </w:t>
      </w:r>
      <w:proofErr w:type="spellStart"/>
      <w:r w:rsidRPr="002D6425">
        <w:t>Сю</w:t>
      </w:r>
      <w:proofErr w:type="gramStart"/>
      <w:r w:rsidRPr="007B6CC7">
        <w:t>:</w:t>
      </w:r>
      <w:r w:rsidRPr="002D6425">
        <w:t>г</w:t>
      </w:r>
      <w:proofErr w:type="gramEnd"/>
      <w:r w:rsidRPr="002D6425">
        <w:t>иин</w:t>
      </w:r>
      <w:proofErr w:type="spellEnd"/>
      <w:r w:rsidRPr="007B6CC7">
        <w:t xml:space="preserve"> (</w:t>
      </w:r>
      <w:r w:rsidRPr="002D6425">
        <w:t>Палата</w:t>
      </w:r>
      <w:r w:rsidRPr="007B6CC7">
        <w:t xml:space="preserve"> </w:t>
      </w:r>
      <w:r w:rsidRPr="002D6425">
        <w:t>представителей</w:t>
      </w:r>
      <w:r w:rsidRPr="007B6CC7">
        <w:t xml:space="preserve">). </w:t>
      </w:r>
      <w:proofErr w:type="spellStart"/>
      <w:r>
        <w:t>Андзэн</w:t>
      </w:r>
      <w:proofErr w:type="spellEnd"/>
      <w:r w:rsidRPr="004C4CCB">
        <w:t xml:space="preserve"> </w:t>
      </w:r>
      <w:proofErr w:type="spellStart"/>
      <w:r>
        <w:t>хосё</w:t>
      </w:r>
      <w:proofErr w:type="spellEnd"/>
      <w:r w:rsidRPr="004C4CCB">
        <w:t xml:space="preserve">: </w:t>
      </w:r>
      <w:proofErr w:type="spellStart"/>
      <w:r>
        <w:t>кайги</w:t>
      </w:r>
      <w:proofErr w:type="spellEnd"/>
      <w:r w:rsidRPr="004C4CCB">
        <w:t xml:space="preserve"> </w:t>
      </w:r>
      <w:proofErr w:type="spellStart"/>
      <w:r>
        <w:t>сэттихо</w:t>
      </w:r>
      <w:proofErr w:type="spellEnd"/>
      <w:r w:rsidRPr="004C4CCB">
        <w:t xml:space="preserve">: </w:t>
      </w:r>
      <w:r>
        <w:t>то</w:t>
      </w:r>
      <w:r w:rsidRPr="004C4CCB">
        <w:t xml:space="preserve">: </w:t>
      </w:r>
      <w:r>
        <w:t>но</w:t>
      </w:r>
      <w:r w:rsidRPr="004C4CCB">
        <w:t xml:space="preserve"> </w:t>
      </w:r>
      <w:proofErr w:type="spellStart"/>
      <w:r>
        <w:t>итибу</w:t>
      </w:r>
      <w:proofErr w:type="spellEnd"/>
      <w:r w:rsidRPr="004C4CCB">
        <w:t xml:space="preserve"> </w:t>
      </w:r>
      <w:r>
        <w:t>о</w:t>
      </w:r>
      <w:r w:rsidRPr="004C4CCB">
        <w:t xml:space="preserve"> </w:t>
      </w:r>
      <w:proofErr w:type="spellStart"/>
      <w:r>
        <w:t>кайсэй</w:t>
      </w:r>
      <w:proofErr w:type="spellEnd"/>
      <w:r w:rsidRPr="004C4CCB">
        <w:t xml:space="preserve"> </w:t>
      </w:r>
      <w:r>
        <w:t>суру</w:t>
      </w:r>
      <w:r w:rsidRPr="004C4CCB">
        <w:t xml:space="preserve"> </w:t>
      </w:r>
      <w:proofErr w:type="spellStart"/>
      <w:r>
        <w:t>хо</w:t>
      </w:r>
      <w:proofErr w:type="gramStart"/>
      <w:r w:rsidRPr="004C4CCB">
        <w:t>:</w:t>
      </w:r>
      <w:r>
        <w:t>р</w:t>
      </w:r>
      <w:proofErr w:type="gramEnd"/>
      <w:r>
        <w:t>ицу</w:t>
      </w:r>
      <w:proofErr w:type="spellEnd"/>
      <w:r w:rsidRPr="004C4CCB">
        <w:t xml:space="preserve"> (Закон о внесении изменений в част</w:t>
      </w:r>
      <w:r>
        <w:t>ь</w:t>
      </w:r>
      <w:r w:rsidRPr="004C4CCB">
        <w:t xml:space="preserve"> </w:t>
      </w:r>
      <w:r>
        <w:t>З</w:t>
      </w:r>
      <w:r w:rsidRPr="004C4CCB">
        <w:t xml:space="preserve">акона </w:t>
      </w:r>
      <w:r>
        <w:t xml:space="preserve">о </w:t>
      </w:r>
      <w:r w:rsidRPr="004C4CCB">
        <w:t>Совет</w:t>
      </w:r>
      <w:r>
        <w:t>е</w:t>
      </w:r>
      <w:r w:rsidRPr="004C4CCB">
        <w:t xml:space="preserve"> Безопасности). </w:t>
      </w:r>
      <w:r w:rsidRPr="00EE0F09">
        <w:t>[</w:t>
      </w:r>
      <w:r w:rsidRPr="002D6425">
        <w:t>Электронный</w:t>
      </w:r>
      <w:r w:rsidRPr="00EE0F09">
        <w:t xml:space="preserve"> </w:t>
      </w:r>
      <w:r w:rsidRPr="002D6425">
        <w:t>ресурс</w:t>
      </w:r>
      <w:r w:rsidRPr="00EE0F09">
        <w:t xml:space="preserve">] </w:t>
      </w:r>
      <w:r w:rsidRPr="00020C80">
        <w:rPr>
          <w:lang w:val="en-US"/>
        </w:rPr>
        <w:t>URL</w:t>
      </w:r>
      <w:r w:rsidRPr="00EE0F09">
        <w:t xml:space="preserve">: </w:t>
      </w:r>
      <w:hyperlink r:id="rId23" w:history="1">
        <w:r w:rsidRPr="001C0FFA">
          <w:rPr>
            <w:rStyle w:val="a8"/>
            <w:lang w:val="en-US"/>
          </w:rPr>
          <w:t>http</w:t>
        </w:r>
        <w:r w:rsidRPr="001C0FFA">
          <w:rPr>
            <w:rStyle w:val="a8"/>
          </w:rPr>
          <w:t>://</w:t>
        </w:r>
        <w:r w:rsidRPr="001C0FFA">
          <w:rPr>
            <w:rStyle w:val="a8"/>
            <w:lang w:val="en-US"/>
          </w:rPr>
          <w:t>www</w:t>
        </w:r>
        <w:r w:rsidRPr="001C0FFA">
          <w:rPr>
            <w:rStyle w:val="a8"/>
          </w:rPr>
          <w:t>.</w:t>
        </w:r>
        <w:proofErr w:type="spellStart"/>
        <w:r w:rsidRPr="001C0FFA">
          <w:rPr>
            <w:rStyle w:val="a8"/>
            <w:lang w:val="en-US"/>
          </w:rPr>
          <w:t>shugiin</w:t>
        </w:r>
        <w:proofErr w:type="spellEnd"/>
        <w:r w:rsidRPr="001C0FFA">
          <w:rPr>
            <w:rStyle w:val="a8"/>
          </w:rPr>
          <w:t>.</w:t>
        </w:r>
        <w:r w:rsidRPr="001C0FFA">
          <w:rPr>
            <w:rStyle w:val="a8"/>
            <w:lang w:val="en-US"/>
          </w:rPr>
          <w:t>go</w:t>
        </w:r>
        <w:r w:rsidRPr="001C0FFA">
          <w:rPr>
            <w:rStyle w:val="a8"/>
          </w:rPr>
          <w:t>.</w:t>
        </w:r>
        <w:proofErr w:type="spellStart"/>
        <w:r w:rsidRPr="001C0FFA">
          <w:rPr>
            <w:rStyle w:val="a8"/>
            <w:lang w:val="en-US"/>
          </w:rPr>
          <w:t>jp</w:t>
        </w:r>
        <w:proofErr w:type="spellEnd"/>
        <w:r w:rsidRPr="001C0FFA">
          <w:rPr>
            <w:rStyle w:val="a8"/>
          </w:rPr>
          <w:t>/</w:t>
        </w:r>
        <w:r w:rsidRPr="001C0FFA">
          <w:rPr>
            <w:rStyle w:val="a8"/>
            <w:lang w:val="en-US"/>
          </w:rPr>
          <w:t>internet</w:t>
        </w:r>
        <w:r w:rsidRPr="001C0FFA">
          <w:rPr>
            <w:rStyle w:val="a8"/>
          </w:rPr>
          <w:t>/</w:t>
        </w:r>
        <w:proofErr w:type="spellStart"/>
        <w:r w:rsidRPr="001C0FFA">
          <w:rPr>
            <w:rStyle w:val="a8"/>
            <w:lang w:val="en-US"/>
          </w:rPr>
          <w:t>itdb</w:t>
        </w:r>
        <w:proofErr w:type="spellEnd"/>
        <w:r w:rsidRPr="001C0FFA">
          <w:rPr>
            <w:rStyle w:val="a8"/>
          </w:rPr>
          <w:t>_</w:t>
        </w:r>
        <w:proofErr w:type="spellStart"/>
        <w:r w:rsidRPr="001C0FFA">
          <w:rPr>
            <w:rStyle w:val="a8"/>
            <w:lang w:val="en-US"/>
          </w:rPr>
          <w:t>housei</w:t>
        </w:r>
        <w:proofErr w:type="spellEnd"/>
        <w:r w:rsidRPr="001C0FFA">
          <w:rPr>
            <w:rStyle w:val="a8"/>
          </w:rPr>
          <w:t>.</w:t>
        </w:r>
        <w:proofErr w:type="spellStart"/>
        <w:r w:rsidRPr="001C0FFA">
          <w:rPr>
            <w:rStyle w:val="a8"/>
            <w:lang w:val="en-US"/>
          </w:rPr>
          <w:t>nsf</w:t>
        </w:r>
        <w:proofErr w:type="spellEnd"/>
        <w:r w:rsidRPr="001C0FFA">
          <w:rPr>
            <w:rStyle w:val="a8"/>
          </w:rPr>
          <w:t>/</w:t>
        </w:r>
        <w:r w:rsidRPr="001C0FFA">
          <w:rPr>
            <w:rStyle w:val="a8"/>
            <w:lang w:val="en-US"/>
          </w:rPr>
          <w:t>html</w:t>
        </w:r>
        <w:r w:rsidRPr="001C0FFA">
          <w:rPr>
            <w:rStyle w:val="a8"/>
          </w:rPr>
          <w:t>/</w:t>
        </w:r>
        <w:proofErr w:type="spellStart"/>
        <w:r w:rsidRPr="001C0FFA">
          <w:rPr>
            <w:rStyle w:val="a8"/>
            <w:lang w:val="en-US"/>
          </w:rPr>
          <w:t>housei</w:t>
        </w:r>
        <w:proofErr w:type="spellEnd"/>
        <w:r w:rsidRPr="001C0FFA">
          <w:rPr>
            <w:rStyle w:val="a8"/>
          </w:rPr>
          <w:t>/18520131204089.</w:t>
        </w:r>
        <w:proofErr w:type="spellStart"/>
        <w:r w:rsidRPr="001C0FFA">
          <w:rPr>
            <w:rStyle w:val="a8"/>
            <w:lang w:val="en-US"/>
          </w:rPr>
          <w:t>htm</w:t>
        </w:r>
        <w:proofErr w:type="spellEnd"/>
      </w:hyperlink>
      <w:r>
        <w:t xml:space="preserve"> </w:t>
      </w:r>
      <w:r w:rsidRPr="00EE0F09">
        <w:t>(</w:t>
      </w:r>
      <w:r w:rsidRPr="002D6425">
        <w:t>Дата</w:t>
      </w:r>
      <w:r w:rsidRPr="00EE0F09">
        <w:t xml:space="preserve"> </w:t>
      </w:r>
      <w:r w:rsidRPr="002D6425">
        <w:t>обращения</w:t>
      </w:r>
      <w:r w:rsidRPr="00EE0F09">
        <w:t xml:space="preserve"> 02.05.2017)</w:t>
      </w:r>
    </w:p>
  </w:footnote>
  <w:footnote w:id="103">
    <w:p w:rsidR="00125F33" w:rsidRDefault="00125F33" w:rsidP="005272D1">
      <w:pPr>
        <w:pStyle w:val="afb"/>
      </w:pPr>
      <w:r>
        <w:rPr>
          <w:rStyle w:val="ab"/>
        </w:rPr>
        <w:footnoteRef/>
      </w:r>
      <w:r>
        <w:t xml:space="preserve"> </w:t>
      </w:r>
      <w:proofErr w:type="spellStart"/>
      <w:r w:rsidRPr="005272D1">
        <w:t>e-Gov</w:t>
      </w:r>
      <w:proofErr w:type="spellEnd"/>
      <w:r w:rsidRPr="005272D1">
        <w:t xml:space="preserve"> </w:t>
      </w:r>
      <w:proofErr w:type="spellStart"/>
      <w:r w:rsidRPr="005272D1">
        <w:t>Дэнси</w:t>
      </w:r>
      <w:proofErr w:type="spellEnd"/>
      <w:r w:rsidRPr="005272D1">
        <w:t xml:space="preserve"> </w:t>
      </w:r>
      <w:proofErr w:type="spellStart"/>
      <w:r w:rsidRPr="005272D1">
        <w:t>сэ</w:t>
      </w:r>
      <w:r>
        <w:t>й</w:t>
      </w:r>
      <w:r w:rsidRPr="005272D1">
        <w:t>фу</w:t>
      </w:r>
      <w:proofErr w:type="spellEnd"/>
      <w:r w:rsidRPr="005272D1">
        <w:t xml:space="preserve"> но </w:t>
      </w:r>
      <w:proofErr w:type="spellStart"/>
      <w:r w:rsidRPr="005272D1">
        <w:t>со</w:t>
      </w:r>
      <w:proofErr w:type="gramStart"/>
      <w:r w:rsidRPr="005272D1">
        <w:t>:г</w:t>
      </w:r>
      <w:proofErr w:type="gramEnd"/>
      <w:r w:rsidRPr="005272D1">
        <w:t>о</w:t>
      </w:r>
      <w:proofErr w:type="spellEnd"/>
      <w:r w:rsidRPr="005272D1">
        <w:t xml:space="preserve">: </w:t>
      </w:r>
      <w:proofErr w:type="spellStart"/>
      <w:r w:rsidRPr="005272D1">
        <w:t>мадогути</w:t>
      </w:r>
      <w:proofErr w:type="spellEnd"/>
      <w:r w:rsidRPr="005272D1">
        <w:t xml:space="preserve"> (e-Gov-единый электронный правительственный портал). </w:t>
      </w:r>
      <w:proofErr w:type="spellStart"/>
      <w:r>
        <w:t>Токутэй</w:t>
      </w:r>
      <w:proofErr w:type="spellEnd"/>
      <w:r w:rsidRPr="00C82736">
        <w:t xml:space="preserve"> </w:t>
      </w:r>
      <w:proofErr w:type="spellStart"/>
      <w:r>
        <w:t>химицу</w:t>
      </w:r>
      <w:proofErr w:type="spellEnd"/>
      <w:r w:rsidRPr="00C82736">
        <w:t xml:space="preserve"> </w:t>
      </w:r>
      <w:r>
        <w:t>но</w:t>
      </w:r>
      <w:r w:rsidRPr="00C82736">
        <w:t xml:space="preserve"> </w:t>
      </w:r>
      <w:proofErr w:type="spellStart"/>
      <w:r>
        <w:t>хого</w:t>
      </w:r>
      <w:proofErr w:type="spellEnd"/>
      <w:r w:rsidRPr="00C82736">
        <w:t xml:space="preserve"> </w:t>
      </w:r>
      <w:r>
        <w:t>ни</w:t>
      </w:r>
      <w:r w:rsidRPr="00C82736">
        <w:t xml:space="preserve"> </w:t>
      </w:r>
      <w:proofErr w:type="spellStart"/>
      <w:r>
        <w:t>кансуру</w:t>
      </w:r>
      <w:proofErr w:type="spellEnd"/>
      <w:r w:rsidRPr="00C82736">
        <w:t xml:space="preserve"> </w:t>
      </w:r>
      <w:proofErr w:type="spellStart"/>
      <w:r>
        <w:t>хо</w:t>
      </w:r>
      <w:proofErr w:type="gramStart"/>
      <w:r>
        <w:t>:р</w:t>
      </w:r>
      <w:proofErr w:type="gramEnd"/>
      <w:r>
        <w:t>ицу</w:t>
      </w:r>
      <w:proofErr w:type="spellEnd"/>
      <w:r>
        <w:t xml:space="preserve"> (Закон о государственной тайне) </w:t>
      </w:r>
      <w:r w:rsidRPr="00EE0F09">
        <w:t>[</w:t>
      </w:r>
      <w:r w:rsidRPr="002D6425">
        <w:t>Электронный</w:t>
      </w:r>
      <w:r w:rsidRPr="00EE0F09">
        <w:t xml:space="preserve"> </w:t>
      </w:r>
      <w:r w:rsidRPr="002D6425">
        <w:t>ресурс</w:t>
      </w:r>
      <w:r w:rsidRPr="00EE0F09">
        <w:t xml:space="preserve">] </w:t>
      </w:r>
      <w:r w:rsidRPr="00020C80">
        <w:rPr>
          <w:lang w:val="en-US"/>
        </w:rPr>
        <w:t>URL</w:t>
      </w:r>
      <w:r w:rsidRPr="00EE0F09">
        <w:t>:</w:t>
      </w:r>
      <w:r>
        <w:t xml:space="preserve"> </w:t>
      </w:r>
      <w:hyperlink r:id="rId24" w:history="1">
        <w:r w:rsidRPr="001C0FFA">
          <w:rPr>
            <w:rStyle w:val="a8"/>
          </w:rPr>
          <w:t>http://law.e-gov.go.jp/htmldata/H25/H25HO108.html</w:t>
        </w:r>
      </w:hyperlink>
      <w:r>
        <w:t xml:space="preserve"> </w:t>
      </w:r>
      <w:r w:rsidRPr="00EE0F09">
        <w:t>(</w:t>
      </w:r>
      <w:r w:rsidRPr="002D6425">
        <w:t>Дата</w:t>
      </w:r>
      <w:r w:rsidRPr="00EE0F09">
        <w:t xml:space="preserve"> </w:t>
      </w:r>
      <w:r w:rsidRPr="002D6425">
        <w:t>обращения</w:t>
      </w:r>
      <w:r w:rsidRPr="00EE0F09">
        <w:t xml:space="preserve"> 02.05.2017)</w:t>
      </w:r>
    </w:p>
  </w:footnote>
  <w:footnote w:id="104">
    <w:p w:rsidR="00125F33" w:rsidRDefault="00125F33" w:rsidP="00E4683E">
      <w:pPr>
        <w:pStyle w:val="afb"/>
      </w:pPr>
      <w:r>
        <w:rPr>
          <w:rStyle w:val="ab"/>
        </w:rPr>
        <w:footnoteRef/>
      </w:r>
      <w:proofErr w:type="spellStart"/>
      <w:r>
        <w:t>Сюсё</w:t>
      </w:r>
      <w:proofErr w:type="spellEnd"/>
      <w:r>
        <w:t xml:space="preserve">: </w:t>
      </w:r>
      <w:proofErr w:type="spellStart"/>
      <w:r>
        <w:t>кантэй</w:t>
      </w:r>
      <w:proofErr w:type="spellEnd"/>
      <w:r>
        <w:t xml:space="preserve"> (Премьер-министр и его кабинет). Кокка</w:t>
      </w:r>
      <w:r w:rsidRPr="00472944">
        <w:t xml:space="preserve"> </w:t>
      </w:r>
      <w:proofErr w:type="spellStart"/>
      <w:r>
        <w:t>андзэн</w:t>
      </w:r>
      <w:proofErr w:type="spellEnd"/>
      <w:r w:rsidRPr="00472944">
        <w:t xml:space="preserve"> </w:t>
      </w:r>
      <w:proofErr w:type="spellStart"/>
      <w:r>
        <w:t>хосё</w:t>
      </w:r>
      <w:proofErr w:type="spellEnd"/>
      <w:r>
        <w:t xml:space="preserve">: </w:t>
      </w:r>
      <w:proofErr w:type="spellStart"/>
      <w:r>
        <w:t>сэнряку</w:t>
      </w:r>
      <w:proofErr w:type="spellEnd"/>
      <w:r w:rsidRPr="00472944">
        <w:t xml:space="preserve"> </w:t>
      </w:r>
      <w:proofErr w:type="spellStart"/>
      <w:r>
        <w:t>ницуйтэ</w:t>
      </w:r>
      <w:proofErr w:type="spellEnd"/>
      <w:r>
        <w:t xml:space="preserve"> (</w:t>
      </w:r>
      <w:r w:rsidRPr="00472944">
        <w:t>Стратегия национальной безопасности</w:t>
      </w:r>
      <w:r>
        <w:t xml:space="preserve">). </w:t>
      </w:r>
      <w:r w:rsidRPr="00EE0F09">
        <w:t>[</w:t>
      </w:r>
      <w:r w:rsidRPr="002D6425">
        <w:t>Электронный</w:t>
      </w:r>
      <w:r w:rsidRPr="00EE0F09">
        <w:t xml:space="preserve"> </w:t>
      </w:r>
      <w:r w:rsidRPr="002D6425">
        <w:t>ресурс</w:t>
      </w:r>
      <w:r w:rsidRPr="00EE0F09">
        <w:t xml:space="preserve">] </w:t>
      </w:r>
      <w:r w:rsidRPr="00020C80">
        <w:rPr>
          <w:lang w:val="en-US"/>
        </w:rPr>
        <w:t>URL</w:t>
      </w:r>
      <w:r w:rsidRPr="00EE0F09">
        <w:t>:</w:t>
      </w:r>
      <w:r>
        <w:t xml:space="preserve"> </w:t>
      </w:r>
      <w:hyperlink r:id="rId25" w:history="1">
        <w:r w:rsidRPr="001C0FFA">
          <w:rPr>
            <w:rStyle w:val="a8"/>
          </w:rPr>
          <w:t>http://www.kantei.go.jp/jp/kakugikettei/2013/__icsFiles/afieldfile/2013/12/17/20131217-1_1.pdf</w:t>
        </w:r>
      </w:hyperlink>
      <w:r>
        <w:t xml:space="preserve"> </w:t>
      </w:r>
      <w:r w:rsidRPr="00EE0F09">
        <w:t>(</w:t>
      </w:r>
      <w:r w:rsidRPr="002D6425">
        <w:t>Дата</w:t>
      </w:r>
      <w:r>
        <w:t xml:space="preserve"> </w:t>
      </w:r>
      <w:r w:rsidRPr="002D6425">
        <w:t>обращения</w:t>
      </w:r>
      <w:r w:rsidRPr="00EE0F09">
        <w:t xml:space="preserve"> 02.05.2017)</w:t>
      </w:r>
    </w:p>
  </w:footnote>
  <w:footnote w:id="105">
    <w:p w:rsidR="00125F33" w:rsidRDefault="00125F33" w:rsidP="00E074C7">
      <w:pPr>
        <w:pStyle w:val="afb"/>
      </w:pPr>
      <w:r>
        <w:rPr>
          <w:rStyle w:val="ab"/>
        </w:rPr>
        <w:footnoteRef/>
      </w:r>
      <w:r>
        <w:t xml:space="preserve"> </w:t>
      </w:r>
      <w:proofErr w:type="spellStart"/>
      <w:r>
        <w:t>Сюсё</w:t>
      </w:r>
      <w:proofErr w:type="spellEnd"/>
      <w:r>
        <w:t xml:space="preserve">: </w:t>
      </w:r>
      <w:proofErr w:type="spellStart"/>
      <w:r>
        <w:t>кантэй</w:t>
      </w:r>
      <w:proofErr w:type="spellEnd"/>
      <w:r>
        <w:t xml:space="preserve"> (Премьер-министр и его кабинет).</w:t>
      </w:r>
      <w:r w:rsidRPr="00956608">
        <w:t xml:space="preserve"> </w:t>
      </w:r>
      <w:proofErr w:type="spellStart"/>
      <w:r>
        <w:t>Бо</w:t>
      </w:r>
      <w:proofErr w:type="gramStart"/>
      <w:r>
        <w:t>:э</w:t>
      </w:r>
      <w:proofErr w:type="gramEnd"/>
      <w:r>
        <w:t>й</w:t>
      </w:r>
      <w:proofErr w:type="spellEnd"/>
      <w:r w:rsidRPr="00E074C7">
        <w:t xml:space="preserve"> </w:t>
      </w:r>
      <w:proofErr w:type="spellStart"/>
      <w:r>
        <w:t>со:би</w:t>
      </w:r>
      <w:proofErr w:type="spellEnd"/>
      <w:r w:rsidRPr="00E074C7">
        <w:t xml:space="preserve"> </w:t>
      </w:r>
      <w:proofErr w:type="spellStart"/>
      <w:r>
        <w:t>итэн</w:t>
      </w:r>
      <w:proofErr w:type="spellEnd"/>
      <w:r w:rsidRPr="00E074C7">
        <w:t xml:space="preserve"> </w:t>
      </w:r>
      <w:proofErr w:type="spellStart"/>
      <w:r>
        <w:t>сангэнсоку</w:t>
      </w:r>
      <w:proofErr w:type="spellEnd"/>
      <w:r>
        <w:t xml:space="preserve"> (</w:t>
      </w:r>
      <w:r w:rsidRPr="00956608">
        <w:t>Три принципа поставки военной техники</w:t>
      </w:r>
      <w:r>
        <w:t xml:space="preserve">). </w:t>
      </w:r>
      <w:r w:rsidRPr="00EE0F09">
        <w:t>[</w:t>
      </w:r>
      <w:r w:rsidRPr="002D6425">
        <w:t>Электронный</w:t>
      </w:r>
      <w:r w:rsidRPr="00EE0F09">
        <w:t xml:space="preserve"> </w:t>
      </w:r>
      <w:r w:rsidRPr="002D6425">
        <w:t>ресурс</w:t>
      </w:r>
      <w:r w:rsidRPr="00EE0F09">
        <w:t xml:space="preserve">] </w:t>
      </w:r>
      <w:r w:rsidRPr="00020C80">
        <w:rPr>
          <w:lang w:val="en-US"/>
        </w:rPr>
        <w:t>URL</w:t>
      </w:r>
      <w:r w:rsidRPr="00EE0F09">
        <w:t>:</w:t>
      </w:r>
      <w:r>
        <w:t xml:space="preserve"> </w:t>
      </w:r>
      <w:hyperlink r:id="rId26" w:history="1">
        <w:r w:rsidRPr="001C0FFA">
          <w:rPr>
            <w:rStyle w:val="a8"/>
          </w:rPr>
          <w:t>http://www.kantei.go.jp/jp/kakugikettei/2014/__icsFiles/afieldfile/2014/04/01/20140401-1.pdf</w:t>
        </w:r>
      </w:hyperlink>
      <w:r>
        <w:t xml:space="preserve"> </w:t>
      </w:r>
      <w:r w:rsidRPr="00EE0F09">
        <w:t>(</w:t>
      </w:r>
      <w:r w:rsidRPr="002D6425">
        <w:t>Дата</w:t>
      </w:r>
      <w:r w:rsidRPr="00EE0F09">
        <w:t xml:space="preserve"> </w:t>
      </w:r>
      <w:r w:rsidRPr="002D6425">
        <w:t>обращения</w:t>
      </w:r>
      <w:r w:rsidRPr="00EE0F09">
        <w:t xml:space="preserve"> </w:t>
      </w:r>
      <w:r>
        <w:t>10</w:t>
      </w:r>
      <w:r w:rsidRPr="00EE0F09">
        <w:t>.05.2017)</w:t>
      </w:r>
    </w:p>
  </w:footnote>
  <w:footnote w:id="106">
    <w:p w:rsidR="00125F33" w:rsidRPr="00DE0B8B" w:rsidRDefault="00125F33" w:rsidP="001A579A">
      <w:pPr>
        <w:pStyle w:val="afb"/>
      </w:pPr>
      <w:r>
        <w:rPr>
          <w:rStyle w:val="ab"/>
        </w:rPr>
        <w:footnoteRef/>
      </w:r>
      <w:r>
        <w:t xml:space="preserve"> Парамонов О.Г. Изменение базовых принципов оборонной политики Токио: причины и возможные последствия /</w:t>
      </w:r>
      <w:r w:rsidRPr="001A579A">
        <w:t xml:space="preserve"> </w:t>
      </w:r>
      <w:r>
        <w:t>О.Г.</w:t>
      </w:r>
      <w:r w:rsidRPr="001A579A">
        <w:t xml:space="preserve"> </w:t>
      </w:r>
      <w:r>
        <w:t xml:space="preserve">Парамонов // </w:t>
      </w:r>
      <w:r w:rsidRPr="00B05B59">
        <w:t>Япония 2</w:t>
      </w:r>
      <w:r>
        <w:t>014</w:t>
      </w:r>
      <w:r w:rsidRPr="00B05B59">
        <w:t>. Ежегодник</w:t>
      </w:r>
      <w:r w:rsidRPr="007B6CC7">
        <w:rPr>
          <w:lang w:val="en-US"/>
        </w:rPr>
        <w:t xml:space="preserve">. — </w:t>
      </w:r>
      <w:r>
        <w:t>М</w:t>
      </w:r>
      <w:r w:rsidRPr="007B6CC7">
        <w:rPr>
          <w:lang w:val="en-US"/>
        </w:rPr>
        <w:t xml:space="preserve">.: </w:t>
      </w:r>
      <w:r>
        <w:t>АИРО</w:t>
      </w:r>
      <w:r w:rsidRPr="007B6CC7">
        <w:rPr>
          <w:lang w:val="en-US"/>
        </w:rPr>
        <w:t>-</w:t>
      </w:r>
      <w:r>
        <w:t>ХХ</w:t>
      </w:r>
      <w:r w:rsidRPr="007B6CC7">
        <w:rPr>
          <w:lang w:val="en-US"/>
        </w:rPr>
        <w:t>1, 20</w:t>
      </w:r>
      <w:r>
        <w:t>14</w:t>
      </w:r>
      <w:r w:rsidRPr="007B6CC7">
        <w:rPr>
          <w:lang w:val="en-US"/>
        </w:rPr>
        <w:t xml:space="preserve">. — </w:t>
      </w:r>
      <w:r>
        <w:t>С</w:t>
      </w:r>
      <w:r w:rsidRPr="007B6CC7">
        <w:rPr>
          <w:lang w:val="en-US"/>
        </w:rPr>
        <w:t>. 31</w:t>
      </w:r>
      <w:r>
        <w:t>.</w:t>
      </w:r>
    </w:p>
  </w:footnote>
  <w:footnote w:id="107">
    <w:p w:rsidR="00125F33" w:rsidRPr="00B04856" w:rsidRDefault="00125F33" w:rsidP="00E55045">
      <w:pPr>
        <w:pStyle w:val="afb"/>
      </w:pPr>
      <w:r>
        <w:rPr>
          <w:rStyle w:val="ab"/>
        </w:rPr>
        <w:footnoteRef/>
      </w:r>
      <w:r w:rsidRPr="00B04856">
        <w:rPr>
          <w:lang w:val="en-US"/>
        </w:rPr>
        <w:t xml:space="preserve"> </w:t>
      </w:r>
      <w:proofErr w:type="gramStart"/>
      <w:r w:rsidRPr="00B04856">
        <w:rPr>
          <w:lang w:val="en-US"/>
        </w:rPr>
        <w:t xml:space="preserve">Prime Minister </w:t>
      </w:r>
      <w:r>
        <w:rPr>
          <w:lang w:val="en-US"/>
        </w:rPr>
        <w:t>of Japan and His Cabinet.</w:t>
      </w:r>
      <w:proofErr w:type="gramEnd"/>
      <w:r>
        <w:rPr>
          <w:lang w:val="en-US"/>
        </w:rPr>
        <w:t xml:space="preserve"> </w:t>
      </w:r>
      <w:r w:rsidRPr="006330C1">
        <w:rPr>
          <w:lang w:val="en-US"/>
        </w:rPr>
        <w:t xml:space="preserve">Cabinet Decision on Development of Seamless Security Legislation to Ensure Japan’s Survival and </w:t>
      </w:r>
      <w:proofErr w:type="gramStart"/>
      <w:r w:rsidRPr="006330C1">
        <w:rPr>
          <w:lang w:val="en-US"/>
        </w:rPr>
        <w:t>Protect</w:t>
      </w:r>
      <w:proofErr w:type="gramEnd"/>
      <w:r w:rsidRPr="006330C1">
        <w:rPr>
          <w:lang w:val="en-US"/>
        </w:rPr>
        <w:t xml:space="preserve"> its People July 1, 2014</w:t>
      </w:r>
      <w:r w:rsidRPr="00B04856">
        <w:rPr>
          <w:lang w:val="en-US"/>
        </w:rPr>
        <w:t xml:space="preserve">. </w:t>
      </w:r>
      <w:r w:rsidRPr="00B04856">
        <w:t>[</w:t>
      </w:r>
      <w:r w:rsidRPr="002D6425">
        <w:t>Электронный</w:t>
      </w:r>
      <w:r w:rsidRPr="00B04856">
        <w:t xml:space="preserve"> </w:t>
      </w:r>
      <w:r w:rsidRPr="002D6425">
        <w:t>ресурс</w:t>
      </w:r>
      <w:r w:rsidRPr="00B04856">
        <w:t xml:space="preserve">] </w:t>
      </w:r>
      <w:r w:rsidRPr="00020C80">
        <w:rPr>
          <w:lang w:val="en-US"/>
        </w:rPr>
        <w:t>URL</w:t>
      </w:r>
      <w:r w:rsidRPr="00B04856">
        <w:t xml:space="preserve">: </w:t>
      </w:r>
      <w:hyperlink r:id="rId27" w:history="1">
        <w:r w:rsidRPr="001C0FFA">
          <w:rPr>
            <w:rStyle w:val="a8"/>
            <w:lang w:val="en-US"/>
          </w:rPr>
          <w:t>http</w:t>
        </w:r>
        <w:r w:rsidRPr="001C0FFA">
          <w:rPr>
            <w:rStyle w:val="a8"/>
          </w:rPr>
          <w:t>://</w:t>
        </w:r>
        <w:proofErr w:type="spellStart"/>
        <w:r w:rsidRPr="001C0FFA">
          <w:rPr>
            <w:rStyle w:val="a8"/>
            <w:lang w:val="en-US"/>
          </w:rPr>
          <w:t>japan</w:t>
        </w:r>
        <w:proofErr w:type="spellEnd"/>
        <w:r w:rsidRPr="001C0FFA">
          <w:rPr>
            <w:rStyle w:val="a8"/>
          </w:rPr>
          <w:t>.</w:t>
        </w:r>
        <w:proofErr w:type="spellStart"/>
        <w:r w:rsidRPr="001C0FFA">
          <w:rPr>
            <w:rStyle w:val="a8"/>
            <w:lang w:val="en-US"/>
          </w:rPr>
          <w:t>kantei</w:t>
        </w:r>
        <w:proofErr w:type="spellEnd"/>
        <w:r w:rsidRPr="001C0FFA">
          <w:rPr>
            <w:rStyle w:val="a8"/>
          </w:rPr>
          <w:t>.</w:t>
        </w:r>
        <w:r w:rsidRPr="001C0FFA">
          <w:rPr>
            <w:rStyle w:val="a8"/>
            <w:lang w:val="en-US"/>
          </w:rPr>
          <w:t>go</w:t>
        </w:r>
        <w:r w:rsidRPr="001C0FFA">
          <w:rPr>
            <w:rStyle w:val="a8"/>
          </w:rPr>
          <w:t>.</w:t>
        </w:r>
        <w:proofErr w:type="spellStart"/>
        <w:r w:rsidRPr="001C0FFA">
          <w:rPr>
            <w:rStyle w:val="a8"/>
            <w:lang w:val="en-US"/>
          </w:rPr>
          <w:t>jp</w:t>
        </w:r>
        <w:proofErr w:type="spellEnd"/>
        <w:r w:rsidRPr="001C0FFA">
          <w:rPr>
            <w:rStyle w:val="a8"/>
          </w:rPr>
          <w:t>/96_</w:t>
        </w:r>
        <w:proofErr w:type="spellStart"/>
        <w:r w:rsidRPr="001C0FFA">
          <w:rPr>
            <w:rStyle w:val="a8"/>
            <w:lang w:val="en-US"/>
          </w:rPr>
          <w:t>abe</w:t>
        </w:r>
        <w:proofErr w:type="spellEnd"/>
        <w:r w:rsidRPr="001C0FFA">
          <w:rPr>
            <w:rStyle w:val="a8"/>
          </w:rPr>
          <w:t>/</w:t>
        </w:r>
        <w:r w:rsidRPr="001C0FFA">
          <w:rPr>
            <w:rStyle w:val="a8"/>
            <w:lang w:val="en-US"/>
          </w:rPr>
          <w:t>decisions</w:t>
        </w:r>
        <w:r w:rsidRPr="001C0FFA">
          <w:rPr>
            <w:rStyle w:val="a8"/>
          </w:rPr>
          <w:t>/2014/__</w:t>
        </w:r>
        <w:proofErr w:type="spellStart"/>
        <w:r w:rsidRPr="001C0FFA">
          <w:rPr>
            <w:rStyle w:val="a8"/>
            <w:lang w:val="en-US"/>
          </w:rPr>
          <w:t>icsFiles</w:t>
        </w:r>
        <w:proofErr w:type="spellEnd"/>
        <w:r w:rsidRPr="001C0FFA">
          <w:rPr>
            <w:rStyle w:val="a8"/>
          </w:rPr>
          <w:t>/</w:t>
        </w:r>
        <w:proofErr w:type="spellStart"/>
        <w:r w:rsidRPr="001C0FFA">
          <w:rPr>
            <w:rStyle w:val="a8"/>
            <w:lang w:val="en-US"/>
          </w:rPr>
          <w:t>afieldfile</w:t>
        </w:r>
        <w:proofErr w:type="spellEnd"/>
        <w:r w:rsidRPr="001C0FFA">
          <w:rPr>
            <w:rStyle w:val="a8"/>
          </w:rPr>
          <w:t>/2014/07/03/</w:t>
        </w:r>
        <w:proofErr w:type="spellStart"/>
        <w:r w:rsidRPr="001C0FFA">
          <w:rPr>
            <w:rStyle w:val="a8"/>
            <w:lang w:val="en-US"/>
          </w:rPr>
          <w:t>anpohosei</w:t>
        </w:r>
        <w:proofErr w:type="spellEnd"/>
        <w:r w:rsidRPr="001C0FFA">
          <w:rPr>
            <w:rStyle w:val="a8"/>
          </w:rPr>
          <w:t>_</w:t>
        </w:r>
        <w:r w:rsidRPr="001C0FFA">
          <w:rPr>
            <w:rStyle w:val="a8"/>
            <w:lang w:val="en-US"/>
          </w:rPr>
          <w:t>eng</w:t>
        </w:r>
        <w:r w:rsidRPr="001C0FFA">
          <w:rPr>
            <w:rStyle w:val="a8"/>
          </w:rPr>
          <w:t>.</w:t>
        </w:r>
        <w:proofErr w:type="spellStart"/>
        <w:r w:rsidRPr="001C0FFA">
          <w:rPr>
            <w:rStyle w:val="a8"/>
            <w:lang w:val="en-US"/>
          </w:rPr>
          <w:t>pdf</w:t>
        </w:r>
        <w:proofErr w:type="spellEnd"/>
      </w:hyperlink>
      <w:r>
        <w:t xml:space="preserve"> </w:t>
      </w:r>
      <w:r w:rsidRPr="00B04856">
        <w:t>(</w:t>
      </w:r>
      <w:r w:rsidRPr="002D6425">
        <w:t>Дата</w:t>
      </w:r>
      <w:r w:rsidRPr="00B04856">
        <w:t xml:space="preserve"> </w:t>
      </w:r>
      <w:r w:rsidRPr="002D6425">
        <w:t>обращения</w:t>
      </w:r>
      <w:r w:rsidRPr="00B04856">
        <w:t xml:space="preserve"> 10.05.2017)</w:t>
      </w:r>
    </w:p>
  </w:footnote>
  <w:footnote w:id="108">
    <w:p w:rsidR="00125F33" w:rsidRDefault="00125F33" w:rsidP="00DE0B8B">
      <w:pPr>
        <w:pStyle w:val="afb"/>
      </w:pPr>
      <w:r>
        <w:rPr>
          <w:rStyle w:val="ab"/>
        </w:rPr>
        <w:footnoteRef/>
      </w:r>
      <w:r>
        <w:t xml:space="preserve"> Составлено по: </w:t>
      </w:r>
      <w:proofErr w:type="spellStart"/>
      <w:r w:rsidRPr="001A127F">
        <w:t>Ямамото</w:t>
      </w:r>
      <w:proofErr w:type="spellEnd"/>
      <w:r w:rsidRPr="001A127F">
        <w:t xml:space="preserve"> </w:t>
      </w:r>
      <w:proofErr w:type="spellStart"/>
      <w:r w:rsidRPr="001A127F">
        <w:t>К</w:t>
      </w:r>
      <w:r>
        <w:t>э</w:t>
      </w:r>
      <w:r w:rsidRPr="001A127F">
        <w:t>нтаро</w:t>
      </w:r>
      <w:proofErr w:type="spellEnd"/>
      <w:r w:rsidRPr="001A127F">
        <w:t>.</w:t>
      </w:r>
      <w:r>
        <w:t xml:space="preserve"> </w:t>
      </w:r>
      <w:proofErr w:type="spellStart"/>
      <w:r>
        <w:t>Сэнго</w:t>
      </w:r>
      <w:proofErr w:type="spellEnd"/>
      <w:r w:rsidRPr="00B736CF">
        <w:t xml:space="preserve"> </w:t>
      </w:r>
      <w:proofErr w:type="spellStart"/>
      <w:r>
        <w:t>нихон</w:t>
      </w:r>
      <w:proofErr w:type="spellEnd"/>
      <w:r w:rsidRPr="00B736CF">
        <w:t xml:space="preserve"> </w:t>
      </w:r>
      <w:r>
        <w:t xml:space="preserve">но </w:t>
      </w:r>
      <w:proofErr w:type="spellStart"/>
      <w:r>
        <w:t>андзэн</w:t>
      </w:r>
      <w:proofErr w:type="spellEnd"/>
      <w:r w:rsidRPr="00B736CF">
        <w:t xml:space="preserve"> </w:t>
      </w:r>
      <w:proofErr w:type="spellStart"/>
      <w:r>
        <w:t>хосё</w:t>
      </w:r>
      <w:proofErr w:type="spellEnd"/>
      <w:r>
        <w:t>:</w:t>
      </w:r>
      <w:r w:rsidRPr="00B736CF">
        <w:t xml:space="preserve"> </w:t>
      </w:r>
      <w:proofErr w:type="spellStart"/>
      <w:r>
        <w:t>хо</w:t>
      </w:r>
      <w:proofErr w:type="gramStart"/>
      <w:r>
        <w:t>:с</w:t>
      </w:r>
      <w:proofErr w:type="gramEnd"/>
      <w:r>
        <w:t>эи</w:t>
      </w:r>
      <w:proofErr w:type="spellEnd"/>
      <w:r w:rsidRPr="00B736CF">
        <w:t xml:space="preserve"> </w:t>
      </w:r>
      <w:r>
        <w:t>но</w:t>
      </w:r>
      <w:r w:rsidRPr="00B736CF">
        <w:t xml:space="preserve"> </w:t>
      </w:r>
      <w:proofErr w:type="spellStart"/>
      <w:r>
        <w:t>тэнкаи</w:t>
      </w:r>
      <w:proofErr w:type="spellEnd"/>
      <w:r w:rsidRPr="00B736CF">
        <w:t xml:space="preserve"> </w:t>
      </w:r>
      <w:r>
        <w:t>то</w:t>
      </w:r>
      <w:r w:rsidRPr="00B736CF">
        <w:t xml:space="preserve"> </w:t>
      </w:r>
      <w:proofErr w:type="spellStart"/>
      <w:r>
        <w:t>ёрон</w:t>
      </w:r>
      <w:proofErr w:type="spellEnd"/>
      <w:r w:rsidRPr="00B736CF">
        <w:t xml:space="preserve"> </w:t>
      </w:r>
      <w:r>
        <w:t>(</w:t>
      </w:r>
      <w:r w:rsidRPr="001A127F">
        <w:t>Развитие послевоенн</w:t>
      </w:r>
      <w:r>
        <w:t>ого</w:t>
      </w:r>
      <w:r w:rsidRPr="001A127F">
        <w:t xml:space="preserve"> законодательств</w:t>
      </w:r>
      <w:r>
        <w:t>а</w:t>
      </w:r>
      <w:r w:rsidRPr="001A127F">
        <w:t xml:space="preserve"> о безопасности Японии и общественное мнение</w:t>
      </w:r>
      <w:r>
        <w:t>)</w:t>
      </w:r>
      <w:r w:rsidRPr="001A127F">
        <w:t>.</w:t>
      </w:r>
      <w:r w:rsidRPr="00B736CF">
        <w:t xml:space="preserve"> / / </w:t>
      </w:r>
      <w:proofErr w:type="spellStart"/>
      <w:r>
        <w:t>Кокурицу</w:t>
      </w:r>
      <w:proofErr w:type="spellEnd"/>
      <w:r w:rsidRPr="00B736CF">
        <w:t xml:space="preserve"> </w:t>
      </w:r>
      <w:proofErr w:type="spellStart"/>
      <w:r>
        <w:t>коккаитосёкан</w:t>
      </w:r>
      <w:proofErr w:type="spellEnd"/>
      <w:r w:rsidRPr="00B736CF">
        <w:t xml:space="preserve">. </w:t>
      </w:r>
      <w:proofErr w:type="spellStart"/>
      <w:r>
        <w:t>Тё</w:t>
      </w:r>
      <w:proofErr w:type="gramStart"/>
      <w:r>
        <w:t>:с</w:t>
      </w:r>
      <w:proofErr w:type="gramEnd"/>
      <w:r>
        <w:t>а</w:t>
      </w:r>
      <w:proofErr w:type="spellEnd"/>
      <w:r w:rsidRPr="00B736CF">
        <w:t xml:space="preserve"> </w:t>
      </w:r>
      <w:proofErr w:type="spellStart"/>
      <w:r>
        <w:t>оёби</w:t>
      </w:r>
      <w:proofErr w:type="spellEnd"/>
      <w:r w:rsidRPr="00B736CF">
        <w:t xml:space="preserve"> </w:t>
      </w:r>
      <w:proofErr w:type="spellStart"/>
      <w:r>
        <w:t>риппо</w:t>
      </w:r>
      <w:proofErr w:type="spellEnd"/>
      <w:r>
        <w:t>:</w:t>
      </w:r>
      <w:r w:rsidRPr="00B736CF">
        <w:t xml:space="preserve"> </w:t>
      </w:r>
      <w:proofErr w:type="spellStart"/>
      <w:r>
        <w:t>ко:сакёку</w:t>
      </w:r>
      <w:proofErr w:type="spellEnd"/>
      <w:r w:rsidRPr="00B736CF">
        <w:t xml:space="preserve">. </w:t>
      </w:r>
      <w:proofErr w:type="spellStart"/>
      <w:r>
        <w:t>Гаико</w:t>
      </w:r>
      <w:proofErr w:type="spellEnd"/>
      <w:r>
        <w:t>:</w:t>
      </w:r>
      <w:r w:rsidRPr="00B736CF">
        <w:t xml:space="preserve"> </w:t>
      </w:r>
      <w:proofErr w:type="spellStart"/>
      <w:r>
        <w:t>бо</w:t>
      </w:r>
      <w:proofErr w:type="gramStart"/>
      <w:r>
        <w:t>:э</w:t>
      </w:r>
      <w:proofErr w:type="gramEnd"/>
      <w:r>
        <w:t>йка</w:t>
      </w:r>
      <w:proofErr w:type="spellEnd"/>
      <w:r w:rsidRPr="00B736CF">
        <w:rPr>
          <w:rFonts w:hint="eastAsia"/>
        </w:rPr>
        <w:t xml:space="preserve"> </w:t>
      </w:r>
      <w:r w:rsidRPr="001A127F">
        <w:rPr>
          <w:rFonts w:hint="eastAsia"/>
        </w:rPr>
        <w:t>(</w:t>
      </w:r>
      <w:r w:rsidRPr="001A127F">
        <w:t xml:space="preserve">Библиотека Национального парламента. Департамент исследования и рассмотрения законодательств. </w:t>
      </w:r>
      <w:proofErr w:type="gramStart"/>
      <w:r w:rsidRPr="001A127F">
        <w:t>Отдел</w:t>
      </w:r>
      <w:r w:rsidRPr="001A127F">
        <w:rPr>
          <w:rFonts w:hint="eastAsia"/>
        </w:rPr>
        <w:t xml:space="preserve"> </w:t>
      </w:r>
      <w:r w:rsidRPr="001A127F">
        <w:t>внешней политики и обороны.)</w:t>
      </w:r>
      <w:r>
        <w:t>.</w:t>
      </w:r>
      <w:proofErr w:type="gramEnd"/>
      <w:r w:rsidRPr="001A127F">
        <w:t xml:space="preserve">   </w:t>
      </w:r>
      <w:r>
        <w:t xml:space="preserve"> </w:t>
      </w:r>
      <w:r w:rsidRPr="00B04856">
        <w:t>[</w:t>
      </w:r>
      <w:r w:rsidRPr="002D6425">
        <w:t>Электронный</w:t>
      </w:r>
      <w:r w:rsidRPr="00B04856">
        <w:t xml:space="preserve"> </w:t>
      </w:r>
      <w:r w:rsidRPr="002D6425">
        <w:t>ресурс</w:t>
      </w:r>
      <w:r w:rsidRPr="00B04856">
        <w:t xml:space="preserve">] </w:t>
      </w:r>
      <w:r w:rsidRPr="00020C80">
        <w:rPr>
          <w:lang w:val="en-US"/>
        </w:rPr>
        <w:t>URL</w:t>
      </w:r>
      <w:r w:rsidRPr="00B04856">
        <w:t>:</w:t>
      </w:r>
      <w:r>
        <w:t xml:space="preserve"> </w:t>
      </w:r>
      <w:hyperlink r:id="rId28" w:history="1">
        <w:r w:rsidRPr="001C0FFA">
          <w:rPr>
            <w:rStyle w:val="a8"/>
          </w:rPr>
          <w:t>http://dl.ndl.go.jp/view/download/digidepo_9957299_po_078304.pdf?contentNo=1&amp;alternativeNo</w:t>
        </w:r>
      </w:hyperlink>
      <w:r w:rsidRPr="001A127F">
        <w:t>=</w:t>
      </w:r>
      <w:r>
        <w:t xml:space="preserve"> </w:t>
      </w:r>
      <w:r w:rsidRPr="00B04856">
        <w:t>(</w:t>
      </w:r>
      <w:r w:rsidRPr="002D6425">
        <w:t>Дата</w:t>
      </w:r>
      <w:r w:rsidRPr="00B04856">
        <w:t xml:space="preserve"> </w:t>
      </w:r>
      <w:r w:rsidRPr="002D6425">
        <w:t>обращения</w:t>
      </w:r>
      <w:r w:rsidRPr="00B04856">
        <w:t xml:space="preserve"> 10.05.2017)</w:t>
      </w:r>
    </w:p>
  </w:footnote>
  <w:footnote w:id="109">
    <w:p w:rsidR="00125F33" w:rsidRPr="00DE0B8B" w:rsidRDefault="00125F33" w:rsidP="00DE0B8B">
      <w:pPr>
        <w:pStyle w:val="afb"/>
      </w:pPr>
      <w:r>
        <w:rPr>
          <w:rStyle w:val="ab"/>
        </w:rPr>
        <w:footnoteRef/>
      </w:r>
      <w:r w:rsidRPr="00DE0B8B">
        <w:t xml:space="preserve"> </w:t>
      </w:r>
      <w:r>
        <w:t>Составлено по: там</w:t>
      </w:r>
      <w:r w:rsidRPr="00DE0B8B">
        <w:t xml:space="preserve"> </w:t>
      </w:r>
      <w:r>
        <w:t>же</w:t>
      </w:r>
      <w:r w:rsidRPr="00DE0B8B">
        <w:t>.</w:t>
      </w:r>
    </w:p>
  </w:footnote>
  <w:footnote w:id="110">
    <w:p w:rsidR="00125F33" w:rsidRPr="00DE0B8B" w:rsidRDefault="00125F33" w:rsidP="00DE0B8B">
      <w:pPr>
        <w:pStyle w:val="afb"/>
      </w:pPr>
      <w:r>
        <w:rPr>
          <w:rStyle w:val="ab"/>
        </w:rPr>
        <w:footnoteRef/>
      </w:r>
      <w:r w:rsidRPr="00DE0B8B">
        <w:t xml:space="preserve"> </w:t>
      </w:r>
      <w:r>
        <w:t>Составлено по: там</w:t>
      </w:r>
      <w:r w:rsidRPr="00DE0B8B">
        <w:t xml:space="preserve"> </w:t>
      </w:r>
      <w:r>
        <w:t>же</w:t>
      </w:r>
      <w:r w:rsidRPr="00DE0B8B">
        <w:t>.</w:t>
      </w:r>
    </w:p>
  </w:footnote>
  <w:footnote w:id="111">
    <w:p w:rsidR="00125F33" w:rsidRDefault="00125F33" w:rsidP="000D4048">
      <w:pPr>
        <w:pStyle w:val="afb"/>
      </w:pPr>
      <w:r>
        <w:rPr>
          <w:rStyle w:val="ab"/>
        </w:rPr>
        <w:footnoteRef/>
      </w:r>
      <w:r w:rsidRPr="00320F67">
        <w:rPr>
          <w:lang w:val="en-US"/>
        </w:rPr>
        <w:t xml:space="preserve"> </w:t>
      </w:r>
      <w:proofErr w:type="spellStart"/>
      <w:proofErr w:type="gramStart"/>
      <w:r w:rsidRPr="000D4048">
        <w:rPr>
          <w:lang w:val="en-US"/>
        </w:rPr>
        <w:t>WorldNews</w:t>
      </w:r>
      <w:proofErr w:type="spellEnd"/>
      <w:r w:rsidRPr="00320F67">
        <w:rPr>
          <w:lang w:val="en-US"/>
        </w:rPr>
        <w:t>.</w:t>
      </w:r>
      <w:proofErr w:type="gramEnd"/>
      <w:r w:rsidRPr="00320F67">
        <w:rPr>
          <w:lang w:val="en-US"/>
        </w:rPr>
        <w:t xml:space="preserve"> </w:t>
      </w:r>
      <w:r w:rsidRPr="000D4048">
        <w:rPr>
          <w:lang w:val="en-US"/>
        </w:rPr>
        <w:t xml:space="preserve">Tokyo subway halt for 10 minutes over N Korea scare. </w:t>
      </w:r>
      <w:r w:rsidRPr="00B04856">
        <w:t>[</w:t>
      </w:r>
      <w:r w:rsidRPr="002D6425">
        <w:t>Электронный</w:t>
      </w:r>
      <w:r w:rsidRPr="00B04856">
        <w:t xml:space="preserve"> </w:t>
      </w:r>
      <w:r w:rsidRPr="002D6425">
        <w:t>ресурс</w:t>
      </w:r>
      <w:r w:rsidRPr="00B04856">
        <w:t xml:space="preserve">] </w:t>
      </w:r>
      <w:r w:rsidRPr="00020C80">
        <w:rPr>
          <w:lang w:val="en-US"/>
        </w:rPr>
        <w:t>URL</w:t>
      </w:r>
      <w:r w:rsidRPr="00B04856">
        <w:t>:</w:t>
      </w:r>
      <w:r>
        <w:t xml:space="preserve">  </w:t>
      </w:r>
      <w:hyperlink r:id="rId29" w:history="1">
        <w:r w:rsidRPr="001C0FFA">
          <w:rPr>
            <w:rStyle w:val="a8"/>
          </w:rPr>
          <w:t>https://article.wn.com/view/2017/04/29/Tokyo_subway_halt_for_10_minutes_over_N_Korea_scare/</w:t>
        </w:r>
      </w:hyperlink>
      <w:r>
        <w:t xml:space="preserve"> </w:t>
      </w:r>
      <w:r w:rsidRPr="00B04856">
        <w:t>(</w:t>
      </w:r>
      <w:r w:rsidRPr="002D6425">
        <w:t>Дата</w:t>
      </w:r>
      <w:r w:rsidRPr="00B04856">
        <w:t xml:space="preserve"> </w:t>
      </w:r>
      <w:r w:rsidRPr="002D6425">
        <w:t>обращения</w:t>
      </w:r>
      <w:r w:rsidRPr="00B04856">
        <w:t xml:space="preserve"> 10.05.2017)</w:t>
      </w:r>
    </w:p>
  </w:footnote>
  <w:footnote w:id="112">
    <w:p w:rsidR="00125F33" w:rsidRPr="00FE156D" w:rsidRDefault="00125F33" w:rsidP="00FE156D">
      <w:pPr>
        <w:pStyle w:val="afb"/>
        <w:rPr>
          <w:lang w:val="en-US"/>
        </w:rPr>
      </w:pPr>
      <w:r>
        <w:rPr>
          <w:rStyle w:val="ab"/>
        </w:rPr>
        <w:footnoteRef/>
      </w:r>
      <w:r w:rsidRPr="00FE156D">
        <w:rPr>
          <w:lang w:val="en-US"/>
        </w:rPr>
        <w:t xml:space="preserve"> </w:t>
      </w:r>
      <w:proofErr w:type="gramStart"/>
      <w:r>
        <w:rPr>
          <w:lang w:val="en-US"/>
        </w:rPr>
        <w:t>The Japan Times</w:t>
      </w:r>
      <w:r w:rsidRPr="00FE156D">
        <w:rPr>
          <w:lang w:val="en-US"/>
        </w:rPr>
        <w:t>.</w:t>
      </w:r>
      <w:proofErr w:type="gramEnd"/>
      <w:r w:rsidRPr="00FE156D">
        <w:rPr>
          <w:lang w:val="en-US"/>
        </w:rPr>
        <w:t xml:space="preserve"> Abe declares 2020 as goal for new Constitution. 03</w:t>
      </w:r>
      <w:r>
        <w:t>.</w:t>
      </w:r>
      <w:r>
        <w:rPr>
          <w:lang w:val="en-US"/>
        </w:rPr>
        <w:t>05</w:t>
      </w:r>
      <w:r>
        <w:t>.</w:t>
      </w:r>
      <w:r w:rsidRPr="00FE156D">
        <w:rPr>
          <w:lang w:val="en-US"/>
        </w:rPr>
        <w:t xml:space="preserve"> </w:t>
      </w:r>
      <w:r>
        <w:rPr>
          <w:lang w:val="en-US"/>
        </w:rPr>
        <w:t>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75E5B"/>
    <w:multiLevelType w:val="hybridMultilevel"/>
    <w:tmpl w:val="010C8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E02E53"/>
    <w:multiLevelType w:val="hybridMultilevel"/>
    <w:tmpl w:val="F6B2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CD4B8E"/>
    <w:rsid w:val="00002CE7"/>
    <w:rsid w:val="00004D9B"/>
    <w:rsid w:val="00011197"/>
    <w:rsid w:val="0001444C"/>
    <w:rsid w:val="00020C80"/>
    <w:rsid w:val="000210F5"/>
    <w:rsid w:val="000216B4"/>
    <w:rsid w:val="0002346C"/>
    <w:rsid w:val="00036930"/>
    <w:rsid w:val="00041EF2"/>
    <w:rsid w:val="00042E40"/>
    <w:rsid w:val="00050177"/>
    <w:rsid w:val="00060D66"/>
    <w:rsid w:val="0006115A"/>
    <w:rsid w:val="00061C43"/>
    <w:rsid w:val="0006223A"/>
    <w:rsid w:val="000635AA"/>
    <w:rsid w:val="00066D14"/>
    <w:rsid w:val="00076535"/>
    <w:rsid w:val="00076F58"/>
    <w:rsid w:val="0007791C"/>
    <w:rsid w:val="00080FD8"/>
    <w:rsid w:val="00081162"/>
    <w:rsid w:val="00081F5D"/>
    <w:rsid w:val="00082334"/>
    <w:rsid w:val="00083720"/>
    <w:rsid w:val="0008452A"/>
    <w:rsid w:val="000951D7"/>
    <w:rsid w:val="00095451"/>
    <w:rsid w:val="000966EE"/>
    <w:rsid w:val="0009727E"/>
    <w:rsid w:val="000A2D40"/>
    <w:rsid w:val="000A486A"/>
    <w:rsid w:val="000A4F7A"/>
    <w:rsid w:val="000A50F5"/>
    <w:rsid w:val="000A78E6"/>
    <w:rsid w:val="000B343B"/>
    <w:rsid w:val="000B4476"/>
    <w:rsid w:val="000B5FB2"/>
    <w:rsid w:val="000C67B4"/>
    <w:rsid w:val="000D2E86"/>
    <w:rsid w:val="000D4048"/>
    <w:rsid w:val="000D7D22"/>
    <w:rsid w:val="000E1EC9"/>
    <w:rsid w:val="000E24AF"/>
    <w:rsid w:val="000E3CA0"/>
    <w:rsid w:val="000E48E1"/>
    <w:rsid w:val="000E60AA"/>
    <w:rsid w:val="000E6FA9"/>
    <w:rsid w:val="000F441B"/>
    <w:rsid w:val="000F5448"/>
    <w:rsid w:val="000F775D"/>
    <w:rsid w:val="000F78DD"/>
    <w:rsid w:val="00100B91"/>
    <w:rsid w:val="00101784"/>
    <w:rsid w:val="0010581B"/>
    <w:rsid w:val="00106F93"/>
    <w:rsid w:val="0010768C"/>
    <w:rsid w:val="00111315"/>
    <w:rsid w:val="00115DAC"/>
    <w:rsid w:val="0011702C"/>
    <w:rsid w:val="0012121C"/>
    <w:rsid w:val="00124324"/>
    <w:rsid w:val="001250FE"/>
    <w:rsid w:val="00125ED8"/>
    <w:rsid w:val="00125F33"/>
    <w:rsid w:val="00125FC8"/>
    <w:rsid w:val="00127A53"/>
    <w:rsid w:val="00127B49"/>
    <w:rsid w:val="00130B0D"/>
    <w:rsid w:val="00132457"/>
    <w:rsid w:val="00140261"/>
    <w:rsid w:val="00141AAC"/>
    <w:rsid w:val="0014427C"/>
    <w:rsid w:val="00146EC7"/>
    <w:rsid w:val="00153817"/>
    <w:rsid w:val="00154090"/>
    <w:rsid w:val="00155C1E"/>
    <w:rsid w:val="00160868"/>
    <w:rsid w:val="0016531F"/>
    <w:rsid w:val="00166ECB"/>
    <w:rsid w:val="00170011"/>
    <w:rsid w:val="00181979"/>
    <w:rsid w:val="00183F58"/>
    <w:rsid w:val="00187DAE"/>
    <w:rsid w:val="001909DB"/>
    <w:rsid w:val="0019245E"/>
    <w:rsid w:val="001935FF"/>
    <w:rsid w:val="001949EC"/>
    <w:rsid w:val="001952FF"/>
    <w:rsid w:val="001A127F"/>
    <w:rsid w:val="001A22B2"/>
    <w:rsid w:val="001A3BF5"/>
    <w:rsid w:val="001A3C7A"/>
    <w:rsid w:val="001A3C7F"/>
    <w:rsid w:val="001A579A"/>
    <w:rsid w:val="001B05BB"/>
    <w:rsid w:val="001C031A"/>
    <w:rsid w:val="001C7057"/>
    <w:rsid w:val="001D1039"/>
    <w:rsid w:val="001D1986"/>
    <w:rsid w:val="001D3C2B"/>
    <w:rsid w:val="001D3EB7"/>
    <w:rsid w:val="001D44A2"/>
    <w:rsid w:val="001D591B"/>
    <w:rsid w:val="001D739F"/>
    <w:rsid w:val="001E1D3B"/>
    <w:rsid w:val="001E76B5"/>
    <w:rsid w:val="001E76CD"/>
    <w:rsid w:val="001F1E41"/>
    <w:rsid w:val="001F2E0C"/>
    <w:rsid w:val="001F4FED"/>
    <w:rsid w:val="001F5781"/>
    <w:rsid w:val="001F624C"/>
    <w:rsid w:val="001F68A1"/>
    <w:rsid w:val="001F7F81"/>
    <w:rsid w:val="00202793"/>
    <w:rsid w:val="00203127"/>
    <w:rsid w:val="00203B09"/>
    <w:rsid w:val="00210628"/>
    <w:rsid w:val="00210B4F"/>
    <w:rsid w:val="0021153C"/>
    <w:rsid w:val="002134CF"/>
    <w:rsid w:val="00220066"/>
    <w:rsid w:val="0022107E"/>
    <w:rsid w:val="00222EC6"/>
    <w:rsid w:val="00223D93"/>
    <w:rsid w:val="0023254A"/>
    <w:rsid w:val="002330A1"/>
    <w:rsid w:val="00236FBD"/>
    <w:rsid w:val="002416E9"/>
    <w:rsid w:val="002471AA"/>
    <w:rsid w:val="00254F7E"/>
    <w:rsid w:val="002557E9"/>
    <w:rsid w:val="00255829"/>
    <w:rsid w:val="00255A43"/>
    <w:rsid w:val="002572CC"/>
    <w:rsid w:val="00264933"/>
    <w:rsid w:val="002662FE"/>
    <w:rsid w:val="00266DEC"/>
    <w:rsid w:val="00266EA0"/>
    <w:rsid w:val="0026723E"/>
    <w:rsid w:val="00273C0F"/>
    <w:rsid w:val="00280E5E"/>
    <w:rsid w:val="00283E36"/>
    <w:rsid w:val="002848D6"/>
    <w:rsid w:val="002935A0"/>
    <w:rsid w:val="002935C2"/>
    <w:rsid w:val="00294DA6"/>
    <w:rsid w:val="00294EED"/>
    <w:rsid w:val="00296E35"/>
    <w:rsid w:val="002A061B"/>
    <w:rsid w:val="002A0D1C"/>
    <w:rsid w:val="002A10F3"/>
    <w:rsid w:val="002A3CDF"/>
    <w:rsid w:val="002A4D34"/>
    <w:rsid w:val="002A5F36"/>
    <w:rsid w:val="002A6CDA"/>
    <w:rsid w:val="002B0B06"/>
    <w:rsid w:val="002B39C7"/>
    <w:rsid w:val="002B5041"/>
    <w:rsid w:val="002C06E9"/>
    <w:rsid w:val="002C4F5E"/>
    <w:rsid w:val="002D1520"/>
    <w:rsid w:val="002D22BC"/>
    <w:rsid w:val="002D27CB"/>
    <w:rsid w:val="002D2F57"/>
    <w:rsid w:val="002D428C"/>
    <w:rsid w:val="002D4384"/>
    <w:rsid w:val="002D6425"/>
    <w:rsid w:val="002E0C01"/>
    <w:rsid w:val="002E30CB"/>
    <w:rsid w:val="002E70FF"/>
    <w:rsid w:val="002F1312"/>
    <w:rsid w:val="002F1B42"/>
    <w:rsid w:val="002F623C"/>
    <w:rsid w:val="002F661F"/>
    <w:rsid w:val="002F739C"/>
    <w:rsid w:val="00300E6A"/>
    <w:rsid w:val="00311CBB"/>
    <w:rsid w:val="00314A0C"/>
    <w:rsid w:val="00316541"/>
    <w:rsid w:val="00320F67"/>
    <w:rsid w:val="003241AD"/>
    <w:rsid w:val="00331408"/>
    <w:rsid w:val="003338A9"/>
    <w:rsid w:val="00336A45"/>
    <w:rsid w:val="003427C6"/>
    <w:rsid w:val="00343DB9"/>
    <w:rsid w:val="003441B7"/>
    <w:rsid w:val="003553E3"/>
    <w:rsid w:val="00356FD2"/>
    <w:rsid w:val="0036129F"/>
    <w:rsid w:val="00362A73"/>
    <w:rsid w:val="0036717B"/>
    <w:rsid w:val="00370C22"/>
    <w:rsid w:val="0037116A"/>
    <w:rsid w:val="00373B55"/>
    <w:rsid w:val="00373B8F"/>
    <w:rsid w:val="00375A07"/>
    <w:rsid w:val="0037684D"/>
    <w:rsid w:val="00377EC7"/>
    <w:rsid w:val="0038051F"/>
    <w:rsid w:val="00383F6D"/>
    <w:rsid w:val="00385836"/>
    <w:rsid w:val="00394851"/>
    <w:rsid w:val="00396E6D"/>
    <w:rsid w:val="003A0410"/>
    <w:rsid w:val="003A1AA0"/>
    <w:rsid w:val="003A277E"/>
    <w:rsid w:val="003A2ADA"/>
    <w:rsid w:val="003A34C3"/>
    <w:rsid w:val="003B5DDF"/>
    <w:rsid w:val="003B6CF6"/>
    <w:rsid w:val="003C169A"/>
    <w:rsid w:val="003C2104"/>
    <w:rsid w:val="003C56F7"/>
    <w:rsid w:val="003C5DA2"/>
    <w:rsid w:val="003C65DD"/>
    <w:rsid w:val="003C6E30"/>
    <w:rsid w:val="003C78D9"/>
    <w:rsid w:val="003C7DD8"/>
    <w:rsid w:val="003D1506"/>
    <w:rsid w:val="003D2D19"/>
    <w:rsid w:val="003E11C4"/>
    <w:rsid w:val="003E1AB6"/>
    <w:rsid w:val="003E2CBC"/>
    <w:rsid w:val="003E3559"/>
    <w:rsid w:val="003E4564"/>
    <w:rsid w:val="003E4C62"/>
    <w:rsid w:val="003E62CC"/>
    <w:rsid w:val="003F27F5"/>
    <w:rsid w:val="003F2AAC"/>
    <w:rsid w:val="0040524C"/>
    <w:rsid w:val="004065C8"/>
    <w:rsid w:val="00411E4E"/>
    <w:rsid w:val="00412367"/>
    <w:rsid w:val="0041523D"/>
    <w:rsid w:val="00415B1B"/>
    <w:rsid w:val="004203E1"/>
    <w:rsid w:val="00422FC2"/>
    <w:rsid w:val="004269C1"/>
    <w:rsid w:val="00430FB4"/>
    <w:rsid w:val="00434F59"/>
    <w:rsid w:val="00437CEA"/>
    <w:rsid w:val="00441B75"/>
    <w:rsid w:val="0044226B"/>
    <w:rsid w:val="004427CF"/>
    <w:rsid w:val="00443C4D"/>
    <w:rsid w:val="00447249"/>
    <w:rsid w:val="00447611"/>
    <w:rsid w:val="004509B3"/>
    <w:rsid w:val="00451555"/>
    <w:rsid w:val="00454C38"/>
    <w:rsid w:val="00455AE7"/>
    <w:rsid w:val="004567AB"/>
    <w:rsid w:val="0046151A"/>
    <w:rsid w:val="004636A9"/>
    <w:rsid w:val="00463EA4"/>
    <w:rsid w:val="0046480D"/>
    <w:rsid w:val="00464B4A"/>
    <w:rsid w:val="00464F69"/>
    <w:rsid w:val="0046763D"/>
    <w:rsid w:val="00467A7D"/>
    <w:rsid w:val="00472944"/>
    <w:rsid w:val="00472B76"/>
    <w:rsid w:val="00474273"/>
    <w:rsid w:val="004746F5"/>
    <w:rsid w:val="004853C5"/>
    <w:rsid w:val="00486838"/>
    <w:rsid w:val="00486E65"/>
    <w:rsid w:val="00486E9A"/>
    <w:rsid w:val="004906C9"/>
    <w:rsid w:val="004930CD"/>
    <w:rsid w:val="00496D88"/>
    <w:rsid w:val="00497D70"/>
    <w:rsid w:val="004A0115"/>
    <w:rsid w:val="004A110C"/>
    <w:rsid w:val="004A1F2C"/>
    <w:rsid w:val="004A2D6E"/>
    <w:rsid w:val="004A3542"/>
    <w:rsid w:val="004B02DD"/>
    <w:rsid w:val="004C11B6"/>
    <w:rsid w:val="004C270C"/>
    <w:rsid w:val="004C32F5"/>
    <w:rsid w:val="004C3E20"/>
    <w:rsid w:val="004C4CCB"/>
    <w:rsid w:val="004E006B"/>
    <w:rsid w:val="004E2008"/>
    <w:rsid w:val="004E3F27"/>
    <w:rsid w:val="004E63F3"/>
    <w:rsid w:val="004F0778"/>
    <w:rsid w:val="004F17CC"/>
    <w:rsid w:val="004F2AE2"/>
    <w:rsid w:val="004F4682"/>
    <w:rsid w:val="004F633D"/>
    <w:rsid w:val="00500D30"/>
    <w:rsid w:val="005032C7"/>
    <w:rsid w:val="0050388B"/>
    <w:rsid w:val="00504A86"/>
    <w:rsid w:val="00505D65"/>
    <w:rsid w:val="00506A0E"/>
    <w:rsid w:val="005077FA"/>
    <w:rsid w:val="005153D6"/>
    <w:rsid w:val="00515AE0"/>
    <w:rsid w:val="0051672A"/>
    <w:rsid w:val="005272D1"/>
    <w:rsid w:val="00532171"/>
    <w:rsid w:val="00534257"/>
    <w:rsid w:val="00540C1A"/>
    <w:rsid w:val="00540CD6"/>
    <w:rsid w:val="005568BD"/>
    <w:rsid w:val="00560B50"/>
    <w:rsid w:val="0056190F"/>
    <w:rsid w:val="0056385A"/>
    <w:rsid w:val="00564505"/>
    <w:rsid w:val="0057176A"/>
    <w:rsid w:val="0057226C"/>
    <w:rsid w:val="00573D76"/>
    <w:rsid w:val="00573E50"/>
    <w:rsid w:val="00574388"/>
    <w:rsid w:val="00581963"/>
    <w:rsid w:val="00581A89"/>
    <w:rsid w:val="005846A0"/>
    <w:rsid w:val="00585825"/>
    <w:rsid w:val="00585FB5"/>
    <w:rsid w:val="00587540"/>
    <w:rsid w:val="00595360"/>
    <w:rsid w:val="0059668C"/>
    <w:rsid w:val="00597457"/>
    <w:rsid w:val="005A04D2"/>
    <w:rsid w:val="005A10F0"/>
    <w:rsid w:val="005A1D09"/>
    <w:rsid w:val="005A2FD2"/>
    <w:rsid w:val="005B0BED"/>
    <w:rsid w:val="005B0F86"/>
    <w:rsid w:val="005C36C5"/>
    <w:rsid w:val="005C3BF1"/>
    <w:rsid w:val="005C3F0E"/>
    <w:rsid w:val="005D1DCC"/>
    <w:rsid w:val="005D6171"/>
    <w:rsid w:val="005E0E8D"/>
    <w:rsid w:val="005E19D6"/>
    <w:rsid w:val="005E2FE6"/>
    <w:rsid w:val="005E3754"/>
    <w:rsid w:val="005E64BF"/>
    <w:rsid w:val="005E762B"/>
    <w:rsid w:val="005E7891"/>
    <w:rsid w:val="005F0286"/>
    <w:rsid w:val="005F7259"/>
    <w:rsid w:val="006045D6"/>
    <w:rsid w:val="00607278"/>
    <w:rsid w:val="00610048"/>
    <w:rsid w:val="00611B02"/>
    <w:rsid w:val="00613857"/>
    <w:rsid w:val="00614D84"/>
    <w:rsid w:val="00620770"/>
    <w:rsid w:val="00621CE5"/>
    <w:rsid w:val="00623977"/>
    <w:rsid w:val="00624287"/>
    <w:rsid w:val="0062580E"/>
    <w:rsid w:val="0062639D"/>
    <w:rsid w:val="00633CC3"/>
    <w:rsid w:val="006363F8"/>
    <w:rsid w:val="006377E6"/>
    <w:rsid w:val="006412AD"/>
    <w:rsid w:val="0064183F"/>
    <w:rsid w:val="00641EC8"/>
    <w:rsid w:val="00643458"/>
    <w:rsid w:val="00643C2D"/>
    <w:rsid w:val="0064500C"/>
    <w:rsid w:val="0064617E"/>
    <w:rsid w:val="006464D4"/>
    <w:rsid w:val="0065041E"/>
    <w:rsid w:val="0065137C"/>
    <w:rsid w:val="0065475A"/>
    <w:rsid w:val="00656DD2"/>
    <w:rsid w:val="00657353"/>
    <w:rsid w:val="00661198"/>
    <w:rsid w:val="00661623"/>
    <w:rsid w:val="00661AC3"/>
    <w:rsid w:val="0066667F"/>
    <w:rsid w:val="006706B1"/>
    <w:rsid w:val="006710B3"/>
    <w:rsid w:val="00674B38"/>
    <w:rsid w:val="0067624F"/>
    <w:rsid w:val="00683BD7"/>
    <w:rsid w:val="00685A5F"/>
    <w:rsid w:val="00686569"/>
    <w:rsid w:val="0068772D"/>
    <w:rsid w:val="00690886"/>
    <w:rsid w:val="00691E03"/>
    <w:rsid w:val="006923AD"/>
    <w:rsid w:val="00695F52"/>
    <w:rsid w:val="006A04C1"/>
    <w:rsid w:val="006A0734"/>
    <w:rsid w:val="006A19AC"/>
    <w:rsid w:val="006A2014"/>
    <w:rsid w:val="006A3945"/>
    <w:rsid w:val="006A4D2D"/>
    <w:rsid w:val="006A735F"/>
    <w:rsid w:val="006B10A3"/>
    <w:rsid w:val="006B26AF"/>
    <w:rsid w:val="006B3EFB"/>
    <w:rsid w:val="006B5438"/>
    <w:rsid w:val="006B66B5"/>
    <w:rsid w:val="006C0B4D"/>
    <w:rsid w:val="006C3126"/>
    <w:rsid w:val="006C609A"/>
    <w:rsid w:val="006D0B62"/>
    <w:rsid w:val="006D0E3A"/>
    <w:rsid w:val="006E0DDE"/>
    <w:rsid w:val="006E2A7D"/>
    <w:rsid w:val="006E50E8"/>
    <w:rsid w:val="006E7E46"/>
    <w:rsid w:val="006F2F06"/>
    <w:rsid w:val="006F70FF"/>
    <w:rsid w:val="006F7D87"/>
    <w:rsid w:val="00702035"/>
    <w:rsid w:val="0070213E"/>
    <w:rsid w:val="0070307C"/>
    <w:rsid w:val="00703215"/>
    <w:rsid w:val="00703736"/>
    <w:rsid w:val="0070391C"/>
    <w:rsid w:val="00707ED0"/>
    <w:rsid w:val="00713329"/>
    <w:rsid w:val="00717B9B"/>
    <w:rsid w:val="00721D7C"/>
    <w:rsid w:val="00725152"/>
    <w:rsid w:val="00725846"/>
    <w:rsid w:val="00731400"/>
    <w:rsid w:val="00732F99"/>
    <w:rsid w:val="007358F1"/>
    <w:rsid w:val="00735D7B"/>
    <w:rsid w:val="0074234F"/>
    <w:rsid w:val="0074266A"/>
    <w:rsid w:val="00745F11"/>
    <w:rsid w:val="00745F7A"/>
    <w:rsid w:val="00746420"/>
    <w:rsid w:val="00746900"/>
    <w:rsid w:val="0075282F"/>
    <w:rsid w:val="00755165"/>
    <w:rsid w:val="0076038A"/>
    <w:rsid w:val="00762887"/>
    <w:rsid w:val="007628F0"/>
    <w:rsid w:val="00770278"/>
    <w:rsid w:val="00770DF4"/>
    <w:rsid w:val="00773D62"/>
    <w:rsid w:val="00774B22"/>
    <w:rsid w:val="0078169D"/>
    <w:rsid w:val="0078170B"/>
    <w:rsid w:val="00793180"/>
    <w:rsid w:val="00793868"/>
    <w:rsid w:val="00794ED6"/>
    <w:rsid w:val="0079594B"/>
    <w:rsid w:val="007969CA"/>
    <w:rsid w:val="00796E43"/>
    <w:rsid w:val="00797B2A"/>
    <w:rsid w:val="007A184A"/>
    <w:rsid w:val="007A41D3"/>
    <w:rsid w:val="007A5D48"/>
    <w:rsid w:val="007A600F"/>
    <w:rsid w:val="007B1D80"/>
    <w:rsid w:val="007B2FB0"/>
    <w:rsid w:val="007B6CC7"/>
    <w:rsid w:val="007C44D8"/>
    <w:rsid w:val="007D03F6"/>
    <w:rsid w:val="007D0B17"/>
    <w:rsid w:val="007D0FE6"/>
    <w:rsid w:val="007D35BD"/>
    <w:rsid w:val="007D4DAA"/>
    <w:rsid w:val="007D5910"/>
    <w:rsid w:val="007D7999"/>
    <w:rsid w:val="007E0272"/>
    <w:rsid w:val="007E2974"/>
    <w:rsid w:val="007F1B15"/>
    <w:rsid w:val="007F37A8"/>
    <w:rsid w:val="00800674"/>
    <w:rsid w:val="00800B5E"/>
    <w:rsid w:val="008038E5"/>
    <w:rsid w:val="00804A97"/>
    <w:rsid w:val="00805174"/>
    <w:rsid w:val="00805D15"/>
    <w:rsid w:val="00810B79"/>
    <w:rsid w:val="00810C0B"/>
    <w:rsid w:val="00812544"/>
    <w:rsid w:val="008158D8"/>
    <w:rsid w:val="008206DE"/>
    <w:rsid w:val="008229A1"/>
    <w:rsid w:val="00823A4D"/>
    <w:rsid w:val="0082662B"/>
    <w:rsid w:val="008301CA"/>
    <w:rsid w:val="00830AF7"/>
    <w:rsid w:val="008408E3"/>
    <w:rsid w:val="008438E4"/>
    <w:rsid w:val="00843968"/>
    <w:rsid w:val="00845B40"/>
    <w:rsid w:val="00847237"/>
    <w:rsid w:val="00850391"/>
    <w:rsid w:val="0085402C"/>
    <w:rsid w:val="00861346"/>
    <w:rsid w:val="00863CB4"/>
    <w:rsid w:val="00865458"/>
    <w:rsid w:val="00867276"/>
    <w:rsid w:val="00876AF1"/>
    <w:rsid w:val="00880EAA"/>
    <w:rsid w:val="008833E6"/>
    <w:rsid w:val="008859B5"/>
    <w:rsid w:val="008902C0"/>
    <w:rsid w:val="00891907"/>
    <w:rsid w:val="008919E1"/>
    <w:rsid w:val="00894DE6"/>
    <w:rsid w:val="008967D5"/>
    <w:rsid w:val="00897AD2"/>
    <w:rsid w:val="008A0B00"/>
    <w:rsid w:val="008A1AB4"/>
    <w:rsid w:val="008A1B25"/>
    <w:rsid w:val="008A24BF"/>
    <w:rsid w:val="008A6D0B"/>
    <w:rsid w:val="008B23E8"/>
    <w:rsid w:val="008B798B"/>
    <w:rsid w:val="008C1ACD"/>
    <w:rsid w:val="008D2836"/>
    <w:rsid w:val="008D66D8"/>
    <w:rsid w:val="008E44DC"/>
    <w:rsid w:val="008E6204"/>
    <w:rsid w:val="008E7641"/>
    <w:rsid w:val="008F56DA"/>
    <w:rsid w:val="008F5BDD"/>
    <w:rsid w:val="008F6B3E"/>
    <w:rsid w:val="00902BA6"/>
    <w:rsid w:val="0090753E"/>
    <w:rsid w:val="0091101A"/>
    <w:rsid w:val="00917021"/>
    <w:rsid w:val="009217F7"/>
    <w:rsid w:val="00922700"/>
    <w:rsid w:val="009246F5"/>
    <w:rsid w:val="009247C9"/>
    <w:rsid w:val="009252BB"/>
    <w:rsid w:val="00926D67"/>
    <w:rsid w:val="00927258"/>
    <w:rsid w:val="0093255D"/>
    <w:rsid w:val="009334DA"/>
    <w:rsid w:val="009343F9"/>
    <w:rsid w:val="00934D06"/>
    <w:rsid w:val="009350E8"/>
    <w:rsid w:val="00936E1E"/>
    <w:rsid w:val="00940C08"/>
    <w:rsid w:val="00942BA2"/>
    <w:rsid w:val="00944B0F"/>
    <w:rsid w:val="00946118"/>
    <w:rsid w:val="00951EED"/>
    <w:rsid w:val="009548AF"/>
    <w:rsid w:val="00956608"/>
    <w:rsid w:val="00956868"/>
    <w:rsid w:val="00957239"/>
    <w:rsid w:val="00962667"/>
    <w:rsid w:val="00963FCA"/>
    <w:rsid w:val="00972E81"/>
    <w:rsid w:val="009746E4"/>
    <w:rsid w:val="00974875"/>
    <w:rsid w:val="00977C37"/>
    <w:rsid w:val="0098275F"/>
    <w:rsid w:val="00983617"/>
    <w:rsid w:val="00984014"/>
    <w:rsid w:val="00987E2B"/>
    <w:rsid w:val="00990FDB"/>
    <w:rsid w:val="009913B7"/>
    <w:rsid w:val="009956B0"/>
    <w:rsid w:val="009A3A42"/>
    <w:rsid w:val="009A3AD0"/>
    <w:rsid w:val="009A56E2"/>
    <w:rsid w:val="009A5FE6"/>
    <w:rsid w:val="009B032D"/>
    <w:rsid w:val="009B1068"/>
    <w:rsid w:val="009B3816"/>
    <w:rsid w:val="009B3825"/>
    <w:rsid w:val="009B7A3B"/>
    <w:rsid w:val="009C0BB7"/>
    <w:rsid w:val="009C5A48"/>
    <w:rsid w:val="009D24D0"/>
    <w:rsid w:val="009D5DA2"/>
    <w:rsid w:val="009D74CD"/>
    <w:rsid w:val="009D75D0"/>
    <w:rsid w:val="009D7CF8"/>
    <w:rsid w:val="009E4823"/>
    <w:rsid w:val="009E6807"/>
    <w:rsid w:val="009E7F0F"/>
    <w:rsid w:val="009F00D9"/>
    <w:rsid w:val="009F7631"/>
    <w:rsid w:val="00A0099D"/>
    <w:rsid w:val="00A01C54"/>
    <w:rsid w:val="00A02D94"/>
    <w:rsid w:val="00A03018"/>
    <w:rsid w:val="00A03504"/>
    <w:rsid w:val="00A058DC"/>
    <w:rsid w:val="00A11E28"/>
    <w:rsid w:val="00A13538"/>
    <w:rsid w:val="00A16C1C"/>
    <w:rsid w:val="00A20424"/>
    <w:rsid w:val="00A20FEE"/>
    <w:rsid w:val="00A21BC3"/>
    <w:rsid w:val="00A233A1"/>
    <w:rsid w:val="00A2353B"/>
    <w:rsid w:val="00A236A5"/>
    <w:rsid w:val="00A30AC6"/>
    <w:rsid w:val="00A363EC"/>
    <w:rsid w:val="00A419CF"/>
    <w:rsid w:val="00A42487"/>
    <w:rsid w:val="00A4577D"/>
    <w:rsid w:val="00A6025B"/>
    <w:rsid w:val="00A6113C"/>
    <w:rsid w:val="00A64EF8"/>
    <w:rsid w:val="00A64F9C"/>
    <w:rsid w:val="00A67790"/>
    <w:rsid w:val="00A67AE5"/>
    <w:rsid w:val="00A67BC1"/>
    <w:rsid w:val="00A72B76"/>
    <w:rsid w:val="00A7362A"/>
    <w:rsid w:val="00A73960"/>
    <w:rsid w:val="00A73FE6"/>
    <w:rsid w:val="00A76D82"/>
    <w:rsid w:val="00A76DE2"/>
    <w:rsid w:val="00A801E3"/>
    <w:rsid w:val="00A80798"/>
    <w:rsid w:val="00A823F6"/>
    <w:rsid w:val="00A85248"/>
    <w:rsid w:val="00A9026A"/>
    <w:rsid w:val="00A918B1"/>
    <w:rsid w:val="00A91AD2"/>
    <w:rsid w:val="00A94291"/>
    <w:rsid w:val="00A95574"/>
    <w:rsid w:val="00A96D21"/>
    <w:rsid w:val="00AA00AD"/>
    <w:rsid w:val="00AA02D7"/>
    <w:rsid w:val="00AA132E"/>
    <w:rsid w:val="00AA20B8"/>
    <w:rsid w:val="00AB3096"/>
    <w:rsid w:val="00AB579B"/>
    <w:rsid w:val="00AB6295"/>
    <w:rsid w:val="00AB7928"/>
    <w:rsid w:val="00AC0801"/>
    <w:rsid w:val="00AC0FFE"/>
    <w:rsid w:val="00AC256F"/>
    <w:rsid w:val="00AC3A8C"/>
    <w:rsid w:val="00AC45B9"/>
    <w:rsid w:val="00AC6529"/>
    <w:rsid w:val="00AD0308"/>
    <w:rsid w:val="00AD4487"/>
    <w:rsid w:val="00AD643C"/>
    <w:rsid w:val="00AE0887"/>
    <w:rsid w:val="00B00518"/>
    <w:rsid w:val="00B00811"/>
    <w:rsid w:val="00B02F5B"/>
    <w:rsid w:val="00B04856"/>
    <w:rsid w:val="00B04CC4"/>
    <w:rsid w:val="00B05B59"/>
    <w:rsid w:val="00B1141E"/>
    <w:rsid w:val="00B11E00"/>
    <w:rsid w:val="00B20D95"/>
    <w:rsid w:val="00B23F40"/>
    <w:rsid w:val="00B334D7"/>
    <w:rsid w:val="00B33B67"/>
    <w:rsid w:val="00B406FC"/>
    <w:rsid w:val="00B44CE9"/>
    <w:rsid w:val="00B57F45"/>
    <w:rsid w:val="00B57F4B"/>
    <w:rsid w:val="00B605A2"/>
    <w:rsid w:val="00B63AA6"/>
    <w:rsid w:val="00B65238"/>
    <w:rsid w:val="00B6653E"/>
    <w:rsid w:val="00B71040"/>
    <w:rsid w:val="00B72D36"/>
    <w:rsid w:val="00B72E5B"/>
    <w:rsid w:val="00B736CF"/>
    <w:rsid w:val="00B76C20"/>
    <w:rsid w:val="00B90499"/>
    <w:rsid w:val="00B909D5"/>
    <w:rsid w:val="00B912CA"/>
    <w:rsid w:val="00B96E89"/>
    <w:rsid w:val="00BA0B86"/>
    <w:rsid w:val="00BA0EC9"/>
    <w:rsid w:val="00BA26D6"/>
    <w:rsid w:val="00BA5637"/>
    <w:rsid w:val="00BA72A3"/>
    <w:rsid w:val="00BB2AF0"/>
    <w:rsid w:val="00BB6FEB"/>
    <w:rsid w:val="00BC0143"/>
    <w:rsid w:val="00BC223C"/>
    <w:rsid w:val="00BC5589"/>
    <w:rsid w:val="00BD5043"/>
    <w:rsid w:val="00BD7A2E"/>
    <w:rsid w:val="00BE2D4D"/>
    <w:rsid w:val="00BE7801"/>
    <w:rsid w:val="00BF24C4"/>
    <w:rsid w:val="00BF2FA4"/>
    <w:rsid w:val="00BF5D43"/>
    <w:rsid w:val="00BF5E5C"/>
    <w:rsid w:val="00BF685A"/>
    <w:rsid w:val="00BF6999"/>
    <w:rsid w:val="00BF7493"/>
    <w:rsid w:val="00BF7F0B"/>
    <w:rsid w:val="00C0297C"/>
    <w:rsid w:val="00C03951"/>
    <w:rsid w:val="00C101E7"/>
    <w:rsid w:val="00C1096E"/>
    <w:rsid w:val="00C11FAC"/>
    <w:rsid w:val="00C13481"/>
    <w:rsid w:val="00C202C3"/>
    <w:rsid w:val="00C20E30"/>
    <w:rsid w:val="00C22451"/>
    <w:rsid w:val="00C259A0"/>
    <w:rsid w:val="00C26A66"/>
    <w:rsid w:val="00C26B37"/>
    <w:rsid w:val="00C3035F"/>
    <w:rsid w:val="00C303BA"/>
    <w:rsid w:val="00C37D72"/>
    <w:rsid w:val="00C512F7"/>
    <w:rsid w:val="00C54BB4"/>
    <w:rsid w:val="00C621F4"/>
    <w:rsid w:val="00C6412B"/>
    <w:rsid w:val="00C66A3F"/>
    <w:rsid w:val="00C70CEE"/>
    <w:rsid w:val="00C71F10"/>
    <w:rsid w:val="00C74EB4"/>
    <w:rsid w:val="00C7633C"/>
    <w:rsid w:val="00C76373"/>
    <w:rsid w:val="00C80901"/>
    <w:rsid w:val="00C81FE7"/>
    <w:rsid w:val="00C82490"/>
    <w:rsid w:val="00C82736"/>
    <w:rsid w:val="00C866DC"/>
    <w:rsid w:val="00C92674"/>
    <w:rsid w:val="00CA3837"/>
    <w:rsid w:val="00CB2805"/>
    <w:rsid w:val="00CB2D43"/>
    <w:rsid w:val="00CB35D8"/>
    <w:rsid w:val="00CB574F"/>
    <w:rsid w:val="00CB7004"/>
    <w:rsid w:val="00CB7611"/>
    <w:rsid w:val="00CC09B1"/>
    <w:rsid w:val="00CC22AF"/>
    <w:rsid w:val="00CD26BD"/>
    <w:rsid w:val="00CD331D"/>
    <w:rsid w:val="00CD38FF"/>
    <w:rsid w:val="00CD40C1"/>
    <w:rsid w:val="00CD4639"/>
    <w:rsid w:val="00CD4B8E"/>
    <w:rsid w:val="00CD7980"/>
    <w:rsid w:val="00CE40E4"/>
    <w:rsid w:val="00CE55FA"/>
    <w:rsid w:val="00CF7CDE"/>
    <w:rsid w:val="00D03428"/>
    <w:rsid w:val="00D05BCD"/>
    <w:rsid w:val="00D06995"/>
    <w:rsid w:val="00D07599"/>
    <w:rsid w:val="00D102A0"/>
    <w:rsid w:val="00D1346F"/>
    <w:rsid w:val="00D15DAE"/>
    <w:rsid w:val="00D17F72"/>
    <w:rsid w:val="00D30090"/>
    <w:rsid w:val="00D324BA"/>
    <w:rsid w:val="00D334F2"/>
    <w:rsid w:val="00D372F0"/>
    <w:rsid w:val="00D40044"/>
    <w:rsid w:val="00D40381"/>
    <w:rsid w:val="00D45977"/>
    <w:rsid w:val="00D5182F"/>
    <w:rsid w:val="00D53802"/>
    <w:rsid w:val="00D55CF8"/>
    <w:rsid w:val="00D560EC"/>
    <w:rsid w:val="00D62A08"/>
    <w:rsid w:val="00D62E76"/>
    <w:rsid w:val="00D73EBB"/>
    <w:rsid w:val="00D74B86"/>
    <w:rsid w:val="00D80142"/>
    <w:rsid w:val="00D80AA9"/>
    <w:rsid w:val="00D84205"/>
    <w:rsid w:val="00D85B8B"/>
    <w:rsid w:val="00D90CE7"/>
    <w:rsid w:val="00D917F2"/>
    <w:rsid w:val="00D9410F"/>
    <w:rsid w:val="00D9437A"/>
    <w:rsid w:val="00DA179A"/>
    <w:rsid w:val="00DA28C5"/>
    <w:rsid w:val="00DA3243"/>
    <w:rsid w:val="00DA3650"/>
    <w:rsid w:val="00DA3A0F"/>
    <w:rsid w:val="00DA3EF6"/>
    <w:rsid w:val="00DA403A"/>
    <w:rsid w:val="00DA7A6E"/>
    <w:rsid w:val="00DB4092"/>
    <w:rsid w:val="00DB50A4"/>
    <w:rsid w:val="00DB5AED"/>
    <w:rsid w:val="00DB6F8D"/>
    <w:rsid w:val="00DC41A1"/>
    <w:rsid w:val="00DC52E2"/>
    <w:rsid w:val="00DC6DE1"/>
    <w:rsid w:val="00DD2212"/>
    <w:rsid w:val="00DD3EEE"/>
    <w:rsid w:val="00DD57A2"/>
    <w:rsid w:val="00DD5BD6"/>
    <w:rsid w:val="00DE0B8B"/>
    <w:rsid w:val="00DE2763"/>
    <w:rsid w:val="00DE4D1D"/>
    <w:rsid w:val="00DE576D"/>
    <w:rsid w:val="00DE6EEA"/>
    <w:rsid w:val="00DE70F4"/>
    <w:rsid w:val="00DF2B17"/>
    <w:rsid w:val="00DF4FE0"/>
    <w:rsid w:val="00E02F60"/>
    <w:rsid w:val="00E042E6"/>
    <w:rsid w:val="00E074C7"/>
    <w:rsid w:val="00E125A3"/>
    <w:rsid w:val="00E16FE1"/>
    <w:rsid w:val="00E221E7"/>
    <w:rsid w:val="00E23EF1"/>
    <w:rsid w:val="00E254CD"/>
    <w:rsid w:val="00E341C4"/>
    <w:rsid w:val="00E343CA"/>
    <w:rsid w:val="00E401C1"/>
    <w:rsid w:val="00E44BD8"/>
    <w:rsid w:val="00E463F0"/>
    <w:rsid w:val="00E4683E"/>
    <w:rsid w:val="00E55045"/>
    <w:rsid w:val="00E55CE4"/>
    <w:rsid w:val="00E56D10"/>
    <w:rsid w:val="00E575EC"/>
    <w:rsid w:val="00E60743"/>
    <w:rsid w:val="00E6629A"/>
    <w:rsid w:val="00E71C14"/>
    <w:rsid w:val="00E81BC2"/>
    <w:rsid w:val="00E87354"/>
    <w:rsid w:val="00E8783D"/>
    <w:rsid w:val="00E9050B"/>
    <w:rsid w:val="00E90679"/>
    <w:rsid w:val="00E92B25"/>
    <w:rsid w:val="00E95DE2"/>
    <w:rsid w:val="00E965B0"/>
    <w:rsid w:val="00E970A0"/>
    <w:rsid w:val="00EA07F6"/>
    <w:rsid w:val="00EA2029"/>
    <w:rsid w:val="00EA7354"/>
    <w:rsid w:val="00EB0D7C"/>
    <w:rsid w:val="00EB4434"/>
    <w:rsid w:val="00EB48A1"/>
    <w:rsid w:val="00EB5156"/>
    <w:rsid w:val="00EB60F4"/>
    <w:rsid w:val="00EC04B9"/>
    <w:rsid w:val="00EC1076"/>
    <w:rsid w:val="00EC2AE2"/>
    <w:rsid w:val="00EC3F77"/>
    <w:rsid w:val="00ED0AA9"/>
    <w:rsid w:val="00ED4002"/>
    <w:rsid w:val="00ED5394"/>
    <w:rsid w:val="00ED6BDD"/>
    <w:rsid w:val="00EE0F09"/>
    <w:rsid w:val="00EE2D38"/>
    <w:rsid w:val="00EE2EDC"/>
    <w:rsid w:val="00EE45A3"/>
    <w:rsid w:val="00EE667E"/>
    <w:rsid w:val="00EE7483"/>
    <w:rsid w:val="00EF4ECF"/>
    <w:rsid w:val="00EF56DD"/>
    <w:rsid w:val="00EF71DC"/>
    <w:rsid w:val="00EF76CC"/>
    <w:rsid w:val="00F02242"/>
    <w:rsid w:val="00F02589"/>
    <w:rsid w:val="00F077F4"/>
    <w:rsid w:val="00F163E6"/>
    <w:rsid w:val="00F21438"/>
    <w:rsid w:val="00F2332F"/>
    <w:rsid w:val="00F26307"/>
    <w:rsid w:val="00F26BB2"/>
    <w:rsid w:val="00F3107E"/>
    <w:rsid w:val="00F32C17"/>
    <w:rsid w:val="00F41463"/>
    <w:rsid w:val="00F42836"/>
    <w:rsid w:val="00F430E9"/>
    <w:rsid w:val="00F433A8"/>
    <w:rsid w:val="00F43A0B"/>
    <w:rsid w:val="00F43A26"/>
    <w:rsid w:val="00F46C0E"/>
    <w:rsid w:val="00F50DED"/>
    <w:rsid w:val="00F51A09"/>
    <w:rsid w:val="00F56575"/>
    <w:rsid w:val="00F72808"/>
    <w:rsid w:val="00F825BB"/>
    <w:rsid w:val="00F82B07"/>
    <w:rsid w:val="00F82EC5"/>
    <w:rsid w:val="00F83E17"/>
    <w:rsid w:val="00F8413F"/>
    <w:rsid w:val="00F84D6E"/>
    <w:rsid w:val="00F86533"/>
    <w:rsid w:val="00F90783"/>
    <w:rsid w:val="00F916D8"/>
    <w:rsid w:val="00F9255B"/>
    <w:rsid w:val="00F964C5"/>
    <w:rsid w:val="00F9717A"/>
    <w:rsid w:val="00FA1435"/>
    <w:rsid w:val="00FA37DD"/>
    <w:rsid w:val="00FA3B07"/>
    <w:rsid w:val="00FA5E8E"/>
    <w:rsid w:val="00FA6179"/>
    <w:rsid w:val="00FA6646"/>
    <w:rsid w:val="00FB5CC0"/>
    <w:rsid w:val="00FC23F3"/>
    <w:rsid w:val="00FC36E3"/>
    <w:rsid w:val="00FC761A"/>
    <w:rsid w:val="00FD0887"/>
    <w:rsid w:val="00FD19F1"/>
    <w:rsid w:val="00FD68A6"/>
    <w:rsid w:val="00FD68AF"/>
    <w:rsid w:val="00FD7A30"/>
    <w:rsid w:val="00FE0B28"/>
    <w:rsid w:val="00FE156D"/>
    <w:rsid w:val="00FE397B"/>
    <w:rsid w:val="00FE5F5C"/>
    <w:rsid w:val="00FE6D80"/>
    <w:rsid w:val="00FE7FC1"/>
    <w:rsid w:val="00FF540E"/>
    <w:rsid w:val="00FF62A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F8"/>
    <w:pPr>
      <w:spacing w:after="200" w:line="276" w:lineRule="auto"/>
    </w:pPr>
    <w:rPr>
      <w:sz w:val="22"/>
      <w:szCs w:val="22"/>
    </w:rPr>
  </w:style>
  <w:style w:type="paragraph" w:styleId="1">
    <w:name w:val="heading 1"/>
    <w:basedOn w:val="a"/>
    <w:next w:val="a"/>
    <w:link w:val="10"/>
    <w:uiPriority w:val="9"/>
    <w:qFormat/>
    <w:rsid w:val="00D62A08"/>
    <w:pPr>
      <w:keepNext/>
      <w:spacing w:before="240" w:after="60"/>
      <w:outlineLvl w:val="0"/>
    </w:pPr>
    <w:rPr>
      <w:rFonts w:ascii="Cambria" w:eastAsia="MS Gothic" w:hAnsi="Cambria"/>
      <w:b/>
      <w:bCs/>
      <w:kern w:val="32"/>
      <w:sz w:val="32"/>
      <w:szCs w:val="32"/>
    </w:rPr>
  </w:style>
  <w:style w:type="paragraph" w:styleId="2">
    <w:name w:val="heading 2"/>
    <w:basedOn w:val="a"/>
    <w:next w:val="a"/>
    <w:link w:val="20"/>
    <w:uiPriority w:val="9"/>
    <w:semiHidden/>
    <w:unhideWhenUsed/>
    <w:qFormat/>
    <w:rsid w:val="00422FC2"/>
    <w:pPr>
      <w:keepNext/>
      <w:spacing w:before="240" w:after="60"/>
      <w:outlineLvl w:val="1"/>
    </w:pPr>
    <w:rPr>
      <w:rFonts w:ascii="Cambria" w:eastAsia="MS Gothic" w:hAnsi="Cambria"/>
      <w:b/>
      <w:bCs/>
      <w:i/>
      <w:iCs/>
      <w:sz w:val="28"/>
      <w:szCs w:val="28"/>
    </w:rPr>
  </w:style>
  <w:style w:type="paragraph" w:styleId="3">
    <w:name w:val="heading 3"/>
    <w:basedOn w:val="a"/>
    <w:next w:val="a"/>
    <w:link w:val="30"/>
    <w:uiPriority w:val="9"/>
    <w:unhideWhenUsed/>
    <w:qFormat/>
    <w:rsid w:val="00A64EF8"/>
    <w:pPr>
      <w:keepNext/>
      <w:spacing w:before="240" w:after="60"/>
      <w:outlineLvl w:val="2"/>
    </w:pPr>
    <w:rPr>
      <w:rFonts w:ascii="Cambria" w:eastAsia="MS Gothic"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4B8E"/>
    <w:rPr>
      <w:sz w:val="22"/>
      <w:szCs w:val="22"/>
      <w:lang w:eastAsia="en-US"/>
    </w:rPr>
  </w:style>
  <w:style w:type="character" w:customStyle="1" w:styleId="a4">
    <w:name w:val="Без интервала Знак"/>
    <w:link w:val="a3"/>
    <w:uiPriority w:val="1"/>
    <w:rsid w:val="00CD4B8E"/>
    <w:rPr>
      <w:sz w:val="22"/>
      <w:szCs w:val="22"/>
      <w:lang w:val="ru-RU" w:eastAsia="en-US" w:bidi="ar-SA"/>
    </w:rPr>
  </w:style>
  <w:style w:type="paragraph" w:styleId="a5">
    <w:name w:val="Balloon Text"/>
    <w:basedOn w:val="a"/>
    <w:link w:val="a6"/>
    <w:uiPriority w:val="99"/>
    <w:semiHidden/>
    <w:unhideWhenUsed/>
    <w:rsid w:val="00CD4B8E"/>
    <w:pPr>
      <w:spacing w:after="0" w:line="240" w:lineRule="auto"/>
    </w:pPr>
    <w:rPr>
      <w:rFonts w:ascii="Tahoma" w:hAnsi="Tahoma"/>
      <w:sz w:val="16"/>
      <w:szCs w:val="16"/>
    </w:rPr>
  </w:style>
  <w:style w:type="character" w:customStyle="1" w:styleId="a6">
    <w:name w:val="Текст выноски Знак"/>
    <w:link w:val="a5"/>
    <w:uiPriority w:val="99"/>
    <w:semiHidden/>
    <w:rsid w:val="00CD4B8E"/>
    <w:rPr>
      <w:rFonts w:ascii="Tahoma" w:hAnsi="Tahoma" w:cs="Tahoma"/>
      <w:sz w:val="16"/>
      <w:szCs w:val="16"/>
    </w:rPr>
  </w:style>
  <w:style w:type="paragraph" w:customStyle="1" w:styleId="a7">
    <w:name w:val="блабла"/>
    <w:basedOn w:val="a"/>
    <w:qFormat/>
    <w:rsid w:val="000951D7"/>
    <w:pPr>
      <w:spacing w:line="360" w:lineRule="auto"/>
    </w:pPr>
    <w:rPr>
      <w:rFonts w:ascii="Times New Roman" w:eastAsia="Calibri" w:hAnsi="Times New Roman"/>
      <w:b/>
      <w:i/>
      <w:sz w:val="28"/>
      <w:szCs w:val="32"/>
      <w:lang w:eastAsia="en-US"/>
    </w:rPr>
  </w:style>
  <w:style w:type="character" w:styleId="a8">
    <w:name w:val="Hyperlink"/>
    <w:uiPriority w:val="99"/>
    <w:unhideWhenUsed/>
    <w:rsid w:val="00B912CA"/>
    <w:rPr>
      <w:color w:val="0000FF"/>
      <w:u w:val="single"/>
    </w:rPr>
  </w:style>
  <w:style w:type="paragraph" w:styleId="a9">
    <w:name w:val="footnote text"/>
    <w:basedOn w:val="a"/>
    <w:link w:val="aa"/>
    <w:uiPriority w:val="99"/>
    <w:unhideWhenUsed/>
    <w:rsid w:val="00C26B37"/>
    <w:rPr>
      <w:sz w:val="20"/>
      <w:szCs w:val="20"/>
    </w:rPr>
  </w:style>
  <w:style w:type="character" w:customStyle="1" w:styleId="aa">
    <w:name w:val="Текст сноски Знак"/>
    <w:basedOn w:val="a0"/>
    <w:link w:val="a9"/>
    <w:uiPriority w:val="99"/>
    <w:rsid w:val="00C26B37"/>
  </w:style>
  <w:style w:type="character" w:styleId="ab">
    <w:name w:val="footnote reference"/>
    <w:uiPriority w:val="99"/>
    <w:semiHidden/>
    <w:unhideWhenUsed/>
    <w:rsid w:val="00C26B37"/>
    <w:rPr>
      <w:vertAlign w:val="superscript"/>
    </w:rPr>
  </w:style>
  <w:style w:type="paragraph" w:styleId="ac">
    <w:name w:val="header"/>
    <w:basedOn w:val="a"/>
    <w:link w:val="ad"/>
    <w:uiPriority w:val="99"/>
    <w:unhideWhenUsed/>
    <w:rsid w:val="00C26B37"/>
    <w:pPr>
      <w:tabs>
        <w:tab w:val="center" w:pos="4677"/>
        <w:tab w:val="right" w:pos="9355"/>
      </w:tabs>
    </w:pPr>
  </w:style>
  <w:style w:type="character" w:customStyle="1" w:styleId="ad">
    <w:name w:val="Верхний колонтитул Знак"/>
    <w:link w:val="ac"/>
    <w:uiPriority w:val="99"/>
    <w:rsid w:val="00C26B37"/>
    <w:rPr>
      <w:sz w:val="22"/>
      <w:szCs w:val="22"/>
    </w:rPr>
  </w:style>
  <w:style w:type="paragraph" w:styleId="ae">
    <w:name w:val="footer"/>
    <w:basedOn w:val="a"/>
    <w:link w:val="af"/>
    <w:uiPriority w:val="99"/>
    <w:unhideWhenUsed/>
    <w:rsid w:val="00C26B37"/>
    <w:pPr>
      <w:tabs>
        <w:tab w:val="center" w:pos="4677"/>
        <w:tab w:val="right" w:pos="9355"/>
      </w:tabs>
    </w:pPr>
  </w:style>
  <w:style w:type="character" w:customStyle="1" w:styleId="af">
    <w:name w:val="Нижний колонтитул Знак"/>
    <w:link w:val="ae"/>
    <w:uiPriority w:val="99"/>
    <w:rsid w:val="00C26B37"/>
    <w:rPr>
      <w:sz w:val="22"/>
      <w:szCs w:val="22"/>
    </w:rPr>
  </w:style>
  <w:style w:type="table" w:styleId="af0">
    <w:name w:val="Table Grid"/>
    <w:basedOn w:val="a1"/>
    <w:uiPriority w:val="59"/>
    <w:rsid w:val="00732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004D9B"/>
  </w:style>
  <w:style w:type="character" w:customStyle="1" w:styleId="hps">
    <w:name w:val="hps"/>
    <w:basedOn w:val="a0"/>
    <w:rsid w:val="0090753E"/>
  </w:style>
  <w:style w:type="character" w:customStyle="1" w:styleId="10">
    <w:name w:val="Заголовок 1 Знак"/>
    <w:link w:val="1"/>
    <w:uiPriority w:val="9"/>
    <w:rsid w:val="00D62A08"/>
    <w:rPr>
      <w:rFonts w:ascii="Cambria" w:eastAsia="MS Gothic" w:hAnsi="Cambria" w:cs="Times New Roman"/>
      <w:b/>
      <w:bCs/>
      <w:kern w:val="32"/>
      <w:sz w:val="32"/>
      <w:szCs w:val="32"/>
    </w:rPr>
  </w:style>
  <w:style w:type="paragraph" w:styleId="11">
    <w:name w:val="toc 1"/>
    <w:basedOn w:val="a"/>
    <w:next w:val="a"/>
    <w:autoRedefine/>
    <w:uiPriority w:val="39"/>
    <w:unhideWhenUsed/>
    <w:rsid w:val="00D62A08"/>
  </w:style>
  <w:style w:type="character" w:customStyle="1" w:styleId="st">
    <w:name w:val="st"/>
    <w:basedOn w:val="a0"/>
    <w:rsid w:val="00F3107E"/>
  </w:style>
  <w:style w:type="character" w:customStyle="1" w:styleId="tnihongokanji">
    <w:name w:val="t_nihongo_kanji"/>
    <w:basedOn w:val="a0"/>
    <w:rsid w:val="003241AD"/>
  </w:style>
  <w:style w:type="character" w:customStyle="1" w:styleId="30">
    <w:name w:val="Заголовок 3 Знак"/>
    <w:link w:val="3"/>
    <w:uiPriority w:val="9"/>
    <w:rsid w:val="00A64EF8"/>
    <w:rPr>
      <w:rFonts w:ascii="Cambria" w:eastAsia="MS Gothic" w:hAnsi="Cambria" w:cs="Times New Roman"/>
      <w:b/>
      <w:bCs/>
      <w:sz w:val="26"/>
      <w:szCs w:val="26"/>
    </w:rPr>
  </w:style>
  <w:style w:type="paragraph" w:styleId="af1">
    <w:name w:val="Normal (Web)"/>
    <w:basedOn w:val="a"/>
    <w:uiPriority w:val="99"/>
    <w:unhideWhenUsed/>
    <w:rsid w:val="00A64E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rsid w:val="00A64EF8"/>
  </w:style>
  <w:style w:type="character" w:styleId="af2">
    <w:name w:val="Strong"/>
    <w:uiPriority w:val="22"/>
    <w:qFormat/>
    <w:rsid w:val="00A64EF8"/>
    <w:rPr>
      <w:b/>
      <w:bCs/>
    </w:rPr>
  </w:style>
  <w:style w:type="character" w:customStyle="1" w:styleId="af3">
    <w:name w:val="Сноска_"/>
    <w:link w:val="af4"/>
    <w:rsid w:val="006045D6"/>
    <w:rPr>
      <w:rFonts w:ascii="Times New Roman" w:eastAsia="Times New Roman" w:hAnsi="Times New Roman"/>
      <w:shd w:val="clear" w:color="auto" w:fill="FFFFFF"/>
    </w:rPr>
  </w:style>
  <w:style w:type="character" w:customStyle="1" w:styleId="af5">
    <w:name w:val="Основной текст_"/>
    <w:link w:val="12"/>
    <w:rsid w:val="006045D6"/>
    <w:rPr>
      <w:rFonts w:ascii="Times New Roman" w:eastAsia="Times New Roman" w:hAnsi="Times New Roman"/>
      <w:shd w:val="clear" w:color="auto" w:fill="FFFFFF"/>
    </w:rPr>
  </w:style>
  <w:style w:type="character" w:customStyle="1" w:styleId="af6">
    <w:name w:val="Основной текст + Курсив"/>
    <w:rsid w:val="006045D6"/>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paragraph" w:customStyle="1" w:styleId="af4">
    <w:name w:val="Сноска"/>
    <w:basedOn w:val="a"/>
    <w:link w:val="af3"/>
    <w:rsid w:val="006045D6"/>
    <w:pPr>
      <w:widowControl w:val="0"/>
      <w:shd w:val="clear" w:color="auto" w:fill="FFFFFF"/>
      <w:spacing w:after="0" w:line="212" w:lineRule="exact"/>
      <w:jc w:val="both"/>
    </w:pPr>
    <w:rPr>
      <w:rFonts w:ascii="Times New Roman" w:eastAsia="Times New Roman" w:hAnsi="Times New Roman"/>
      <w:sz w:val="20"/>
      <w:szCs w:val="20"/>
    </w:rPr>
  </w:style>
  <w:style w:type="paragraph" w:customStyle="1" w:styleId="12">
    <w:name w:val="Основной текст1"/>
    <w:basedOn w:val="a"/>
    <w:link w:val="af5"/>
    <w:rsid w:val="006045D6"/>
    <w:pPr>
      <w:widowControl w:val="0"/>
      <w:shd w:val="clear" w:color="auto" w:fill="FFFFFF"/>
      <w:spacing w:before="180" w:after="0" w:line="238" w:lineRule="exact"/>
      <w:jc w:val="both"/>
    </w:pPr>
    <w:rPr>
      <w:rFonts w:ascii="Times New Roman" w:eastAsia="Times New Roman" w:hAnsi="Times New Roman"/>
      <w:sz w:val="20"/>
      <w:szCs w:val="20"/>
    </w:rPr>
  </w:style>
  <w:style w:type="character" w:customStyle="1" w:styleId="21">
    <w:name w:val="Основной текст (2)_"/>
    <w:rsid w:val="002E30CB"/>
    <w:rPr>
      <w:rFonts w:ascii="Times New Roman" w:eastAsia="Times New Roman" w:hAnsi="Times New Roman" w:cs="Times New Roman"/>
      <w:b/>
      <w:bCs/>
      <w:i w:val="0"/>
      <w:iCs w:val="0"/>
      <w:smallCaps w:val="0"/>
      <w:strike w:val="0"/>
      <w:spacing w:val="10"/>
      <w:sz w:val="16"/>
      <w:szCs w:val="16"/>
      <w:u w:val="none"/>
    </w:rPr>
  </w:style>
  <w:style w:type="character" w:customStyle="1" w:styleId="22">
    <w:name w:val="Основной текст (2)"/>
    <w:rsid w:val="002E30CB"/>
    <w:rPr>
      <w:rFonts w:ascii="Times New Roman" w:eastAsia="Times New Roman" w:hAnsi="Times New Roman" w:cs="Times New Roman"/>
      <w:b/>
      <w:bCs/>
      <w:i w:val="0"/>
      <w:iCs w:val="0"/>
      <w:smallCaps w:val="0"/>
      <w:strike w:val="0"/>
      <w:color w:val="000000"/>
      <w:spacing w:val="10"/>
      <w:w w:val="100"/>
      <w:position w:val="0"/>
      <w:sz w:val="16"/>
      <w:szCs w:val="16"/>
      <w:u w:val="none"/>
      <w:lang w:val="ru-RU"/>
    </w:rPr>
  </w:style>
  <w:style w:type="character" w:customStyle="1" w:styleId="31">
    <w:name w:val="Основной текст (3)_"/>
    <w:rsid w:val="002E30CB"/>
    <w:rPr>
      <w:rFonts w:ascii="Times New Roman" w:eastAsia="Times New Roman" w:hAnsi="Times New Roman" w:cs="Times New Roman"/>
      <w:b/>
      <w:bCs/>
      <w:i w:val="0"/>
      <w:iCs w:val="0"/>
      <w:smallCaps w:val="0"/>
      <w:strike w:val="0"/>
      <w:spacing w:val="10"/>
      <w:sz w:val="16"/>
      <w:szCs w:val="16"/>
      <w:u w:val="none"/>
    </w:rPr>
  </w:style>
  <w:style w:type="character" w:customStyle="1" w:styleId="32">
    <w:name w:val="Основной текст (3)"/>
    <w:rsid w:val="002E30CB"/>
    <w:rPr>
      <w:rFonts w:ascii="Times New Roman" w:eastAsia="Times New Roman" w:hAnsi="Times New Roman" w:cs="Times New Roman"/>
      <w:b/>
      <w:bCs/>
      <w:i w:val="0"/>
      <w:iCs w:val="0"/>
      <w:smallCaps w:val="0"/>
      <w:strike w:val="0"/>
      <w:color w:val="000000"/>
      <w:spacing w:val="10"/>
      <w:w w:val="100"/>
      <w:position w:val="0"/>
      <w:sz w:val="16"/>
      <w:szCs w:val="16"/>
      <w:u w:val="none"/>
      <w:lang w:val="ru-RU"/>
    </w:rPr>
  </w:style>
  <w:style w:type="character" w:customStyle="1" w:styleId="395pt1pt">
    <w:name w:val="Основной текст (3) + 9;5 pt;Не полужирный;Интервал 1 pt"/>
    <w:rsid w:val="002E30CB"/>
    <w:rPr>
      <w:rFonts w:ascii="Times New Roman" w:eastAsia="Times New Roman" w:hAnsi="Times New Roman" w:cs="Times New Roman"/>
      <w:b/>
      <w:bCs/>
      <w:i w:val="0"/>
      <w:iCs w:val="0"/>
      <w:smallCaps w:val="0"/>
      <w:strike w:val="0"/>
      <w:color w:val="000000"/>
      <w:spacing w:val="20"/>
      <w:w w:val="100"/>
      <w:position w:val="0"/>
      <w:sz w:val="19"/>
      <w:szCs w:val="19"/>
      <w:u w:val="none"/>
      <w:lang w:val="ru-RU"/>
    </w:rPr>
  </w:style>
  <w:style w:type="character" w:customStyle="1" w:styleId="20pt">
    <w:name w:val="Основной текст (2) + Не полужирный;Интервал 0 pt"/>
    <w:rsid w:val="00273C0F"/>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5">
    <w:name w:val="Основной текст (5)_"/>
    <w:rsid w:val="00A94291"/>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50">
    <w:name w:val="Основной текст (5)"/>
    <w:rsid w:val="00A9429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rPr>
  </w:style>
  <w:style w:type="character" w:customStyle="1" w:styleId="50pt">
    <w:name w:val="Основной текст (5) + Интервал 0 pt"/>
    <w:rsid w:val="00A9429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3">
    <w:name w:val="Основной текст2"/>
    <w:rsid w:val="00A94291"/>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ru-RU"/>
    </w:rPr>
  </w:style>
  <w:style w:type="paragraph" w:customStyle="1" w:styleId="33">
    <w:name w:val="Основной текст3"/>
    <w:basedOn w:val="a"/>
    <w:rsid w:val="00A94291"/>
    <w:pPr>
      <w:widowControl w:val="0"/>
      <w:shd w:val="clear" w:color="auto" w:fill="FFFFFF"/>
      <w:spacing w:after="0" w:line="240" w:lineRule="exact"/>
      <w:jc w:val="both"/>
    </w:pPr>
    <w:rPr>
      <w:rFonts w:ascii="Times New Roman" w:eastAsia="Times New Roman" w:hAnsi="Times New Roman"/>
      <w:color w:val="000000"/>
      <w:spacing w:val="20"/>
      <w:sz w:val="19"/>
      <w:szCs w:val="19"/>
    </w:rPr>
  </w:style>
  <w:style w:type="paragraph" w:customStyle="1" w:styleId="6">
    <w:name w:val="Основной текст6"/>
    <w:basedOn w:val="a"/>
    <w:rsid w:val="00EC04B9"/>
    <w:pPr>
      <w:widowControl w:val="0"/>
      <w:shd w:val="clear" w:color="auto" w:fill="FFFFFF"/>
      <w:spacing w:after="0" w:line="204" w:lineRule="exact"/>
      <w:jc w:val="both"/>
    </w:pPr>
    <w:rPr>
      <w:rFonts w:ascii="Batang" w:eastAsia="Batang" w:hAnsi="Batang" w:cs="Batang"/>
      <w:sz w:val="16"/>
      <w:szCs w:val="16"/>
    </w:rPr>
  </w:style>
  <w:style w:type="character" w:customStyle="1" w:styleId="exldetailsdisplayval">
    <w:name w:val="exldetailsdisplayval"/>
    <w:basedOn w:val="a0"/>
    <w:rsid w:val="00EB48A1"/>
  </w:style>
  <w:style w:type="character" w:customStyle="1" w:styleId="searchword">
    <w:name w:val="searchword"/>
    <w:basedOn w:val="a0"/>
    <w:rsid w:val="00EB48A1"/>
  </w:style>
  <w:style w:type="character" w:customStyle="1" w:styleId="af7">
    <w:name w:val="a"/>
    <w:basedOn w:val="a0"/>
    <w:rsid w:val="00EB48A1"/>
  </w:style>
  <w:style w:type="paragraph" w:customStyle="1" w:styleId="af8">
    <w:name w:val="а"/>
    <w:basedOn w:val="a7"/>
    <w:qFormat/>
    <w:rsid w:val="000951D7"/>
    <w:pPr>
      <w:spacing w:after="0"/>
    </w:pPr>
    <w:rPr>
      <w:i w:val="0"/>
      <w:szCs w:val="28"/>
    </w:rPr>
  </w:style>
  <w:style w:type="paragraph" w:customStyle="1" w:styleId="af9">
    <w:name w:val="б"/>
    <w:basedOn w:val="a"/>
    <w:qFormat/>
    <w:rsid w:val="000951D7"/>
    <w:pPr>
      <w:spacing w:after="0" w:line="360" w:lineRule="auto"/>
      <w:jc w:val="both"/>
    </w:pPr>
    <w:rPr>
      <w:rFonts w:ascii="Times New Roman" w:hAnsi="Times New Roman"/>
      <w:sz w:val="28"/>
      <w:szCs w:val="28"/>
    </w:rPr>
  </w:style>
  <w:style w:type="paragraph" w:styleId="34">
    <w:name w:val="toc 3"/>
    <w:basedOn w:val="a"/>
    <w:next w:val="a"/>
    <w:autoRedefine/>
    <w:uiPriority w:val="39"/>
    <w:unhideWhenUsed/>
    <w:rsid w:val="00422FC2"/>
    <w:pPr>
      <w:ind w:left="440"/>
    </w:pPr>
  </w:style>
  <w:style w:type="paragraph" w:styleId="24">
    <w:name w:val="toc 2"/>
    <w:basedOn w:val="a"/>
    <w:next w:val="a"/>
    <w:autoRedefine/>
    <w:uiPriority w:val="39"/>
    <w:unhideWhenUsed/>
    <w:rsid w:val="00422FC2"/>
    <w:pPr>
      <w:ind w:left="220"/>
    </w:pPr>
  </w:style>
  <w:style w:type="character" w:customStyle="1" w:styleId="20">
    <w:name w:val="Заголовок 2 Знак"/>
    <w:basedOn w:val="a0"/>
    <w:link w:val="2"/>
    <w:uiPriority w:val="9"/>
    <w:semiHidden/>
    <w:rsid w:val="00422FC2"/>
    <w:rPr>
      <w:rFonts w:ascii="Cambria" w:eastAsia="MS Gothic" w:hAnsi="Cambria" w:cs="Times New Roman"/>
      <w:b/>
      <w:bCs/>
      <w:i/>
      <w:iCs/>
      <w:sz w:val="28"/>
      <w:szCs w:val="28"/>
    </w:rPr>
  </w:style>
  <w:style w:type="paragraph" w:customStyle="1" w:styleId="afa">
    <w:name w:val="курлык"/>
    <w:basedOn w:val="a7"/>
    <w:rsid w:val="005C3F0E"/>
    <w:pPr>
      <w:spacing w:line="240" w:lineRule="auto"/>
      <w:jc w:val="both"/>
    </w:pPr>
    <w:rPr>
      <w:b w:val="0"/>
      <w:i w:val="0"/>
      <w:sz w:val="20"/>
    </w:rPr>
  </w:style>
  <w:style w:type="paragraph" w:customStyle="1" w:styleId="afb">
    <w:name w:val="ур"/>
    <w:basedOn w:val="a9"/>
    <w:qFormat/>
    <w:rsid w:val="0079594B"/>
    <w:pPr>
      <w:spacing w:after="0" w:line="360" w:lineRule="auto"/>
      <w:jc w:val="both"/>
    </w:pPr>
    <w:rPr>
      <w:rFonts w:ascii="Times New Roman" w:hAnsi="Times New Roman"/>
    </w:rPr>
  </w:style>
  <w:style w:type="paragraph" w:styleId="afc">
    <w:name w:val="List Paragraph"/>
    <w:basedOn w:val="a"/>
    <w:uiPriority w:val="34"/>
    <w:qFormat/>
    <w:rsid w:val="00AD4487"/>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742528320">
      <w:bodyDiv w:val="1"/>
      <w:marLeft w:val="0"/>
      <w:marRight w:val="0"/>
      <w:marTop w:val="0"/>
      <w:marBottom w:val="0"/>
      <w:divBdr>
        <w:top w:val="none" w:sz="0" w:space="0" w:color="auto"/>
        <w:left w:val="none" w:sz="0" w:space="0" w:color="auto"/>
        <w:bottom w:val="none" w:sz="0" w:space="0" w:color="auto"/>
        <w:right w:val="none" w:sz="0" w:space="0" w:color="auto"/>
      </w:divBdr>
      <w:divsChild>
        <w:div w:id="965623410">
          <w:marLeft w:val="0"/>
          <w:marRight w:val="0"/>
          <w:marTop w:val="0"/>
          <w:marBottom w:val="0"/>
          <w:divBdr>
            <w:top w:val="none" w:sz="0" w:space="0" w:color="auto"/>
            <w:left w:val="none" w:sz="0" w:space="0" w:color="auto"/>
            <w:bottom w:val="none" w:sz="0" w:space="0" w:color="auto"/>
            <w:right w:val="none" w:sz="0" w:space="0" w:color="auto"/>
          </w:divBdr>
        </w:div>
      </w:divsChild>
    </w:div>
    <w:div w:id="1260261289">
      <w:bodyDiv w:val="1"/>
      <w:marLeft w:val="0"/>
      <w:marRight w:val="0"/>
      <w:marTop w:val="0"/>
      <w:marBottom w:val="0"/>
      <w:divBdr>
        <w:top w:val="none" w:sz="0" w:space="0" w:color="auto"/>
        <w:left w:val="none" w:sz="0" w:space="0" w:color="auto"/>
        <w:bottom w:val="none" w:sz="0" w:space="0" w:color="auto"/>
        <w:right w:val="none" w:sz="0" w:space="0" w:color="auto"/>
      </w:divBdr>
      <w:divsChild>
        <w:div w:id="20013421">
          <w:marLeft w:val="0"/>
          <w:marRight w:val="0"/>
          <w:marTop w:val="0"/>
          <w:marBottom w:val="0"/>
          <w:divBdr>
            <w:top w:val="none" w:sz="0" w:space="0" w:color="auto"/>
            <w:left w:val="none" w:sz="0" w:space="0" w:color="auto"/>
            <w:bottom w:val="none" w:sz="0" w:space="0" w:color="auto"/>
            <w:right w:val="none" w:sz="0" w:space="0" w:color="auto"/>
          </w:divBdr>
        </w:div>
        <w:div w:id="39983970">
          <w:marLeft w:val="0"/>
          <w:marRight w:val="0"/>
          <w:marTop w:val="0"/>
          <w:marBottom w:val="0"/>
          <w:divBdr>
            <w:top w:val="none" w:sz="0" w:space="0" w:color="auto"/>
            <w:left w:val="none" w:sz="0" w:space="0" w:color="auto"/>
            <w:bottom w:val="none" w:sz="0" w:space="0" w:color="auto"/>
            <w:right w:val="none" w:sz="0" w:space="0" w:color="auto"/>
          </w:divBdr>
        </w:div>
        <w:div w:id="120851089">
          <w:marLeft w:val="0"/>
          <w:marRight w:val="0"/>
          <w:marTop w:val="0"/>
          <w:marBottom w:val="0"/>
          <w:divBdr>
            <w:top w:val="none" w:sz="0" w:space="0" w:color="auto"/>
            <w:left w:val="none" w:sz="0" w:space="0" w:color="auto"/>
            <w:bottom w:val="none" w:sz="0" w:space="0" w:color="auto"/>
            <w:right w:val="none" w:sz="0" w:space="0" w:color="auto"/>
          </w:divBdr>
        </w:div>
        <w:div w:id="165831785">
          <w:marLeft w:val="0"/>
          <w:marRight w:val="0"/>
          <w:marTop w:val="0"/>
          <w:marBottom w:val="0"/>
          <w:divBdr>
            <w:top w:val="none" w:sz="0" w:space="0" w:color="auto"/>
            <w:left w:val="none" w:sz="0" w:space="0" w:color="auto"/>
            <w:bottom w:val="none" w:sz="0" w:space="0" w:color="auto"/>
            <w:right w:val="none" w:sz="0" w:space="0" w:color="auto"/>
          </w:divBdr>
        </w:div>
        <w:div w:id="166673927">
          <w:marLeft w:val="0"/>
          <w:marRight w:val="0"/>
          <w:marTop w:val="0"/>
          <w:marBottom w:val="0"/>
          <w:divBdr>
            <w:top w:val="none" w:sz="0" w:space="0" w:color="auto"/>
            <w:left w:val="none" w:sz="0" w:space="0" w:color="auto"/>
            <w:bottom w:val="none" w:sz="0" w:space="0" w:color="auto"/>
            <w:right w:val="none" w:sz="0" w:space="0" w:color="auto"/>
          </w:divBdr>
        </w:div>
        <w:div w:id="206919747">
          <w:marLeft w:val="0"/>
          <w:marRight w:val="0"/>
          <w:marTop w:val="0"/>
          <w:marBottom w:val="0"/>
          <w:divBdr>
            <w:top w:val="none" w:sz="0" w:space="0" w:color="auto"/>
            <w:left w:val="none" w:sz="0" w:space="0" w:color="auto"/>
            <w:bottom w:val="none" w:sz="0" w:space="0" w:color="auto"/>
            <w:right w:val="none" w:sz="0" w:space="0" w:color="auto"/>
          </w:divBdr>
        </w:div>
        <w:div w:id="216818338">
          <w:marLeft w:val="0"/>
          <w:marRight w:val="0"/>
          <w:marTop w:val="0"/>
          <w:marBottom w:val="0"/>
          <w:divBdr>
            <w:top w:val="none" w:sz="0" w:space="0" w:color="auto"/>
            <w:left w:val="none" w:sz="0" w:space="0" w:color="auto"/>
            <w:bottom w:val="none" w:sz="0" w:space="0" w:color="auto"/>
            <w:right w:val="none" w:sz="0" w:space="0" w:color="auto"/>
          </w:divBdr>
        </w:div>
        <w:div w:id="222764379">
          <w:marLeft w:val="0"/>
          <w:marRight w:val="0"/>
          <w:marTop w:val="0"/>
          <w:marBottom w:val="0"/>
          <w:divBdr>
            <w:top w:val="none" w:sz="0" w:space="0" w:color="auto"/>
            <w:left w:val="none" w:sz="0" w:space="0" w:color="auto"/>
            <w:bottom w:val="none" w:sz="0" w:space="0" w:color="auto"/>
            <w:right w:val="none" w:sz="0" w:space="0" w:color="auto"/>
          </w:divBdr>
        </w:div>
        <w:div w:id="280766990">
          <w:marLeft w:val="0"/>
          <w:marRight w:val="0"/>
          <w:marTop w:val="0"/>
          <w:marBottom w:val="0"/>
          <w:divBdr>
            <w:top w:val="none" w:sz="0" w:space="0" w:color="auto"/>
            <w:left w:val="none" w:sz="0" w:space="0" w:color="auto"/>
            <w:bottom w:val="none" w:sz="0" w:space="0" w:color="auto"/>
            <w:right w:val="none" w:sz="0" w:space="0" w:color="auto"/>
          </w:divBdr>
        </w:div>
        <w:div w:id="309210103">
          <w:marLeft w:val="0"/>
          <w:marRight w:val="0"/>
          <w:marTop w:val="0"/>
          <w:marBottom w:val="0"/>
          <w:divBdr>
            <w:top w:val="none" w:sz="0" w:space="0" w:color="auto"/>
            <w:left w:val="none" w:sz="0" w:space="0" w:color="auto"/>
            <w:bottom w:val="none" w:sz="0" w:space="0" w:color="auto"/>
            <w:right w:val="none" w:sz="0" w:space="0" w:color="auto"/>
          </w:divBdr>
        </w:div>
        <w:div w:id="329215649">
          <w:marLeft w:val="0"/>
          <w:marRight w:val="0"/>
          <w:marTop w:val="0"/>
          <w:marBottom w:val="0"/>
          <w:divBdr>
            <w:top w:val="none" w:sz="0" w:space="0" w:color="auto"/>
            <w:left w:val="none" w:sz="0" w:space="0" w:color="auto"/>
            <w:bottom w:val="none" w:sz="0" w:space="0" w:color="auto"/>
            <w:right w:val="none" w:sz="0" w:space="0" w:color="auto"/>
          </w:divBdr>
        </w:div>
        <w:div w:id="329219391">
          <w:marLeft w:val="0"/>
          <w:marRight w:val="0"/>
          <w:marTop w:val="0"/>
          <w:marBottom w:val="0"/>
          <w:divBdr>
            <w:top w:val="none" w:sz="0" w:space="0" w:color="auto"/>
            <w:left w:val="none" w:sz="0" w:space="0" w:color="auto"/>
            <w:bottom w:val="none" w:sz="0" w:space="0" w:color="auto"/>
            <w:right w:val="none" w:sz="0" w:space="0" w:color="auto"/>
          </w:divBdr>
        </w:div>
        <w:div w:id="345329485">
          <w:marLeft w:val="0"/>
          <w:marRight w:val="0"/>
          <w:marTop w:val="0"/>
          <w:marBottom w:val="0"/>
          <w:divBdr>
            <w:top w:val="none" w:sz="0" w:space="0" w:color="auto"/>
            <w:left w:val="none" w:sz="0" w:space="0" w:color="auto"/>
            <w:bottom w:val="none" w:sz="0" w:space="0" w:color="auto"/>
            <w:right w:val="none" w:sz="0" w:space="0" w:color="auto"/>
          </w:divBdr>
        </w:div>
        <w:div w:id="349601381">
          <w:marLeft w:val="0"/>
          <w:marRight w:val="0"/>
          <w:marTop w:val="0"/>
          <w:marBottom w:val="0"/>
          <w:divBdr>
            <w:top w:val="none" w:sz="0" w:space="0" w:color="auto"/>
            <w:left w:val="none" w:sz="0" w:space="0" w:color="auto"/>
            <w:bottom w:val="none" w:sz="0" w:space="0" w:color="auto"/>
            <w:right w:val="none" w:sz="0" w:space="0" w:color="auto"/>
          </w:divBdr>
        </w:div>
        <w:div w:id="352071791">
          <w:marLeft w:val="0"/>
          <w:marRight w:val="0"/>
          <w:marTop w:val="0"/>
          <w:marBottom w:val="0"/>
          <w:divBdr>
            <w:top w:val="none" w:sz="0" w:space="0" w:color="auto"/>
            <w:left w:val="none" w:sz="0" w:space="0" w:color="auto"/>
            <w:bottom w:val="none" w:sz="0" w:space="0" w:color="auto"/>
            <w:right w:val="none" w:sz="0" w:space="0" w:color="auto"/>
          </w:divBdr>
        </w:div>
        <w:div w:id="367415734">
          <w:marLeft w:val="0"/>
          <w:marRight w:val="0"/>
          <w:marTop w:val="0"/>
          <w:marBottom w:val="0"/>
          <w:divBdr>
            <w:top w:val="none" w:sz="0" w:space="0" w:color="auto"/>
            <w:left w:val="none" w:sz="0" w:space="0" w:color="auto"/>
            <w:bottom w:val="none" w:sz="0" w:space="0" w:color="auto"/>
            <w:right w:val="none" w:sz="0" w:space="0" w:color="auto"/>
          </w:divBdr>
        </w:div>
        <w:div w:id="416177753">
          <w:marLeft w:val="0"/>
          <w:marRight w:val="0"/>
          <w:marTop w:val="0"/>
          <w:marBottom w:val="0"/>
          <w:divBdr>
            <w:top w:val="none" w:sz="0" w:space="0" w:color="auto"/>
            <w:left w:val="none" w:sz="0" w:space="0" w:color="auto"/>
            <w:bottom w:val="none" w:sz="0" w:space="0" w:color="auto"/>
            <w:right w:val="none" w:sz="0" w:space="0" w:color="auto"/>
          </w:divBdr>
        </w:div>
        <w:div w:id="440075526">
          <w:marLeft w:val="0"/>
          <w:marRight w:val="0"/>
          <w:marTop w:val="0"/>
          <w:marBottom w:val="0"/>
          <w:divBdr>
            <w:top w:val="none" w:sz="0" w:space="0" w:color="auto"/>
            <w:left w:val="none" w:sz="0" w:space="0" w:color="auto"/>
            <w:bottom w:val="none" w:sz="0" w:space="0" w:color="auto"/>
            <w:right w:val="none" w:sz="0" w:space="0" w:color="auto"/>
          </w:divBdr>
        </w:div>
        <w:div w:id="441727523">
          <w:marLeft w:val="0"/>
          <w:marRight w:val="0"/>
          <w:marTop w:val="0"/>
          <w:marBottom w:val="0"/>
          <w:divBdr>
            <w:top w:val="none" w:sz="0" w:space="0" w:color="auto"/>
            <w:left w:val="none" w:sz="0" w:space="0" w:color="auto"/>
            <w:bottom w:val="none" w:sz="0" w:space="0" w:color="auto"/>
            <w:right w:val="none" w:sz="0" w:space="0" w:color="auto"/>
          </w:divBdr>
        </w:div>
        <w:div w:id="455486404">
          <w:marLeft w:val="0"/>
          <w:marRight w:val="0"/>
          <w:marTop w:val="0"/>
          <w:marBottom w:val="0"/>
          <w:divBdr>
            <w:top w:val="none" w:sz="0" w:space="0" w:color="auto"/>
            <w:left w:val="none" w:sz="0" w:space="0" w:color="auto"/>
            <w:bottom w:val="none" w:sz="0" w:space="0" w:color="auto"/>
            <w:right w:val="none" w:sz="0" w:space="0" w:color="auto"/>
          </w:divBdr>
        </w:div>
        <w:div w:id="477840826">
          <w:marLeft w:val="0"/>
          <w:marRight w:val="0"/>
          <w:marTop w:val="0"/>
          <w:marBottom w:val="0"/>
          <w:divBdr>
            <w:top w:val="none" w:sz="0" w:space="0" w:color="auto"/>
            <w:left w:val="none" w:sz="0" w:space="0" w:color="auto"/>
            <w:bottom w:val="none" w:sz="0" w:space="0" w:color="auto"/>
            <w:right w:val="none" w:sz="0" w:space="0" w:color="auto"/>
          </w:divBdr>
        </w:div>
        <w:div w:id="487987178">
          <w:marLeft w:val="0"/>
          <w:marRight w:val="0"/>
          <w:marTop w:val="0"/>
          <w:marBottom w:val="0"/>
          <w:divBdr>
            <w:top w:val="none" w:sz="0" w:space="0" w:color="auto"/>
            <w:left w:val="none" w:sz="0" w:space="0" w:color="auto"/>
            <w:bottom w:val="none" w:sz="0" w:space="0" w:color="auto"/>
            <w:right w:val="none" w:sz="0" w:space="0" w:color="auto"/>
          </w:divBdr>
        </w:div>
        <w:div w:id="493034323">
          <w:marLeft w:val="0"/>
          <w:marRight w:val="0"/>
          <w:marTop w:val="0"/>
          <w:marBottom w:val="0"/>
          <w:divBdr>
            <w:top w:val="none" w:sz="0" w:space="0" w:color="auto"/>
            <w:left w:val="none" w:sz="0" w:space="0" w:color="auto"/>
            <w:bottom w:val="none" w:sz="0" w:space="0" w:color="auto"/>
            <w:right w:val="none" w:sz="0" w:space="0" w:color="auto"/>
          </w:divBdr>
        </w:div>
        <w:div w:id="505218947">
          <w:marLeft w:val="0"/>
          <w:marRight w:val="0"/>
          <w:marTop w:val="0"/>
          <w:marBottom w:val="0"/>
          <w:divBdr>
            <w:top w:val="none" w:sz="0" w:space="0" w:color="auto"/>
            <w:left w:val="none" w:sz="0" w:space="0" w:color="auto"/>
            <w:bottom w:val="none" w:sz="0" w:space="0" w:color="auto"/>
            <w:right w:val="none" w:sz="0" w:space="0" w:color="auto"/>
          </w:divBdr>
        </w:div>
        <w:div w:id="518591915">
          <w:marLeft w:val="0"/>
          <w:marRight w:val="0"/>
          <w:marTop w:val="0"/>
          <w:marBottom w:val="0"/>
          <w:divBdr>
            <w:top w:val="none" w:sz="0" w:space="0" w:color="auto"/>
            <w:left w:val="none" w:sz="0" w:space="0" w:color="auto"/>
            <w:bottom w:val="none" w:sz="0" w:space="0" w:color="auto"/>
            <w:right w:val="none" w:sz="0" w:space="0" w:color="auto"/>
          </w:divBdr>
        </w:div>
        <w:div w:id="530728309">
          <w:marLeft w:val="0"/>
          <w:marRight w:val="0"/>
          <w:marTop w:val="0"/>
          <w:marBottom w:val="0"/>
          <w:divBdr>
            <w:top w:val="none" w:sz="0" w:space="0" w:color="auto"/>
            <w:left w:val="none" w:sz="0" w:space="0" w:color="auto"/>
            <w:bottom w:val="none" w:sz="0" w:space="0" w:color="auto"/>
            <w:right w:val="none" w:sz="0" w:space="0" w:color="auto"/>
          </w:divBdr>
        </w:div>
        <w:div w:id="542181959">
          <w:marLeft w:val="0"/>
          <w:marRight w:val="0"/>
          <w:marTop w:val="0"/>
          <w:marBottom w:val="0"/>
          <w:divBdr>
            <w:top w:val="none" w:sz="0" w:space="0" w:color="auto"/>
            <w:left w:val="none" w:sz="0" w:space="0" w:color="auto"/>
            <w:bottom w:val="none" w:sz="0" w:space="0" w:color="auto"/>
            <w:right w:val="none" w:sz="0" w:space="0" w:color="auto"/>
          </w:divBdr>
        </w:div>
        <w:div w:id="544758045">
          <w:marLeft w:val="0"/>
          <w:marRight w:val="0"/>
          <w:marTop w:val="0"/>
          <w:marBottom w:val="0"/>
          <w:divBdr>
            <w:top w:val="none" w:sz="0" w:space="0" w:color="auto"/>
            <w:left w:val="none" w:sz="0" w:space="0" w:color="auto"/>
            <w:bottom w:val="none" w:sz="0" w:space="0" w:color="auto"/>
            <w:right w:val="none" w:sz="0" w:space="0" w:color="auto"/>
          </w:divBdr>
        </w:div>
        <w:div w:id="563685756">
          <w:marLeft w:val="0"/>
          <w:marRight w:val="0"/>
          <w:marTop w:val="0"/>
          <w:marBottom w:val="0"/>
          <w:divBdr>
            <w:top w:val="none" w:sz="0" w:space="0" w:color="auto"/>
            <w:left w:val="none" w:sz="0" w:space="0" w:color="auto"/>
            <w:bottom w:val="none" w:sz="0" w:space="0" w:color="auto"/>
            <w:right w:val="none" w:sz="0" w:space="0" w:color="auto"/>
          </w:divBdr>
        </w:div>
        <w:div w:id="576718240">
          <w:marLeft w:val="0"/>
          <w:marRight w:val="0"/>
          <w:marTop w:val="0"/>
          <w:marBottom w:val="0"/>
          <w:divBdr>
            <w:top w:val="none" w:sz="0" w:space="0" w:color="auto"/>
            <w:left w:val="none" w:sz="0" w:space="0" w:color="auto"/>
            <w:bottom w:val="none" w:sz="0" w:space="0" w:color="auto"/>
            <w:right w:val="none" w:sz="0" w:space="0" w:color="auto"/>
          </w:divBdr>
        </w:div>
        <w:div w:id="639845482">
          <w:marLeft w:val="0"/>
          <w:marRight w:val="0"/>
          <w:marTop w:val="0"/>
          <w:marBottom w:val="0"/>
          <w:divBdr>
            <w:top w:val="none" w:sz="0" w:space="0" w:color="auto"/>
            <w:left w:val="none" w:sz="0" w:space="0" w:color="auto"/>
            <w:bottom w:val="none" w:sz="0" w:space="0" w:color="auto"/>
            <w:right w:val="none" w:sz="0" w:space="0" w:color="auto"/>
          </w:divBdr>
        </w:div>
        <w:div w:id="654183837">
          <w:marLeft w:val="0"/>
          <w:marRight w:val="0"/>
          <w:marTop w:val="0"/>
          <w:marBottom w:val="0"/>
          <w:divBdr>
            <w:top w:val="none" w:sz="0" w:space="0" w:color="auto"/>
            <w:left w:val="none" w:sz="0" w:space="0" w:color="auto"/>
            <w:bottom w:val="none" w:sz="0" w:space="0" w:color="auto"/>
            <w:right w:val="none" w:sz="0" w:space="0" w:color="auto"/>
          </w:divBdr>
        </w:div>
        <w:div w:id="667750799">
          <w:marLeft w:val="0"/>
          <w:marRight w:val="0"/>
          <w:marTop w:val="0"/>
          <w:marBottom w:val="0"/>
          <w:divBdr>
            <w:top w:val="none" w:sz="0" w:space="0" w:color="auto"/>
            <w:left w:val="none" w:sz="0" w:space="0" w:color="auto"/>
            <w:bottom w:val="none" w:sz="0" w:space="0" w:color="auto"/>
            <w:right w:val="none" w:sz="0" w:space="0" w:color="auto"/>
          </w:divBdr>
        </w:div>
        <w:div w:id="725907808">
          <w:marLeft w:val="0"/>
          <w:marRight w:val="0"/>
          <w:marTop w:val="0"/>
          <w:marBottom w:val="0"/>
          <w:divBdr>
            <w:top w:val="none" w:sz="0" w:space="0" w:color="auto"/>
            <w:left w:val="none" w:sz="0" w:space="0" w:color="auto"/>
            <w:bottom w:val="none" w:sz="0" w:space="0" w:color="auto"/>
            <w:right w:val="none" w:sz="0" w:space="0" w:color="auto"/>
          </w:divBdr>
        </w:div>
        <w:div w:id="736786388">
          <w:marLeft w:val="0"/>
          <w:marRight w:val="0"/>
          <w:marTop w:val="0"/>
          <w:marBottom w:val="0"/>
          <w:divBdr>
            <w:top w:val="none" w:sz="0" w:space="0" w:color="auto"/>
            <w:left w:val="none" w:sz="0" w:space="0" w:color="auto"/>
            <w:bottom w:val="none" w:sz="0" w:space="0" w:color="auto"/>
            <w:right w:val="none" w:sz="0" w:space="0" w:color="auto"/>
          </w:divBdr>
        </w:div>
        <w:div w:id="740104053">
          <w:marLeft w:val="0"/>
          <w:marRight w:val="0"/>
          <w:marTop w:val="0"/>
          <w:marBottom w:val="0"/>
          <w:divBdr>
            <w:top w:val="none" w:sz="0" w:space="0" w:color="auto"/>
            <w:left w:val="none" w:sz="0" w:space="0" w:color="auto"/>
            <w:bottom w:val="none" w:sz="0" w:space="0" w:color="auto"/>
            <w:right w:val="none" w:sz="0" w:space="0" w:color="auto"/>
          </w:divBdr>
        </w:div>
        <w:div w:id="756631753">
          <w:marLeft w:val="0"/>
          <w:marRight w:val="0"/>
          <w:marTop w:val="0"/>
          <w:marBottom w:val="0"/>
          <w:divBdr>
            <w:top w:val="none" w:sz="0" w:space="0" w:color="auto"/>
            <w:left w:val="none" w:sz="0" w:space="0" w:color="auto"/>
            <w:bottom w:val="none" w:sz="0" w:space="0" w:color="auto"/>
            <w:right w:val="none" w:sz="0" w:space="0" w:color="auto"/>
          </w:divBdr>
        </w:div>
        <w:div w:id="775827099">
          <w:marLeft w:val="0"/>
          <w:marRight w:val="0"/>
          <w:marTop w:val="0"/>
          <w:marBottom w:val="0"/>
          <w:divBdr>
            <w:top w:val="none" w:sz="0" w:space="0" w:color="auto"/>
            <w:left w:val="none" w:sz="0" w:space="0" w:color="auto"/>
            <w:bottom w:val="none" w:sz="0" w:space="0" w:color="auto"/>
            <w:right w:val="none" w:sz="0" w:space="0" w:color="auto"/>
          </w:divBdr>
        </w:div>
        <w:div w:id="787090209">
          <w:marLeft w:val="0"/>
          <w:marRight w:val="0"/>
          <w:marTop w:val="0"/>
          <w:marBottom w:val="0"/>
          <w:divBdr>
            <w:top w:val="none" w:sz="0" w:space="0" w:color="auto"/>
            <w:left w:val="none" w:sz="0" w:space="0" w:color="auto"/>
            <w:bottom w:val="none" w:sz="0" w:space="0" w:color="auto"/>
            <w:right w:val="none" w:sz="0" w:space="0" w:color="auto"/>
          </w:divBdr>
        </w:div>
        <w:div w:id="805321661">
          <w:marLeft w:val="0"/>
          <w:marRight w:val="0"/>
          <w:marTop w:val="0"/>
          <w:marBottom w:val="0"/>
          <w:divBdr>
            <w:top w:val="none" w:sz="0" w:space="0" w:color="auto"/>
            <w:left w:val="none" w:sz="0" w:space="0" w:color="auto"/>
            <w:bottom w:val="none" w:sz="0" w:space="0" w:color="auto"/>
            <w:right w:val="none" w:sz="0" w:space="0" w:color="auto"/>
          </w:divBdr>
        </w:div>
        <w:div w:id="836770828">
          <w:marLeft w:val="0"/>
          <w:marRight w:val="0"/>
          <w:marTop w:val="0"/>
          <w:marBottom w:val="0"/>
          <w:divBdr>
            <w:top w:val="none" w:sz="0" w:space="0" w:color="auto"/>
            <w:left w:val="none" w:sz="0" w:space="0" w:color="auto"/>
            <w:bottom w:val="none" w:sz="0" w:space="0" w:color="auto"/>
            <w:right w:val="none" w:sz="0" w:space="0" w:color="auto"/>
          </w:divBdr>
        </w:div>
        <w:div w:id="850796588">
          <w:marLeft w:val="0"/>
          <w:marRight w:val="0"/>
          <w:marTop w:val="0"/>
          <w:marBottom w:val="0"/>
          <w:divBdr>
            <w:top w:val="none" w:sz="0" w:space="0" w:color="auto"/>
            <w:left w:val="none" w:sz="0" w:space="0" w:color="auto"/>
            <w:bottom w:val="none" w:sz="0" w:space="0" w:color="auto"/>
            <w:right w:val="none" w:sz="0" w:space="0" w:color="auto"/>
          </w:divBdr>
        </w:div>
        <w:div w:id="859319273">
          <w:marLeft w:val="0"/>
          <w:marRight w:val="0"/>
          <w:marTop w:val="0"/>
          <w:marBottom w:val="0"/>
          <w:divBdr>
            <w:top w:val="none" w:sz="0" w:space="0" w:color="auto"/>
            <w:left w:val="none" w:sz="0" w:space="0" w:color="auto"/>
            <w:bottom w:val="none" w:sz="0" w:space="0" w:color="auto"/>
            <w:right w:val="none" w:sz="0" w:space="0" w:color="auto"/>
          </w:divBdr>
        </w:div>
        <w:div w:id="860626713">
          <w:marLeft w:val="0"/>
          <w:marRight w:val="0"/>
          <w:marTop w:val="0"/>
          <w:marBottom w:val="0"/>
          <w:divBdr>
            <w:top w:val="none" w:sz="0" w:space="0" w:color="auto"/>
            <w:left w:val="none" w:sz="0" w:space="0" w:color="auto"/>
            <w:bottom w:val="none" w:sz="0" w:space="0" w:color="auto"/>
            <w:right w:val="none" w:sz="0" w:space="0" w:color="auto"/>
          </w:divBdr>
        </w:div>
        <w:div w:id="883717719">
          <w:marLeft w:val="0"/>
          <w:marRight w:val="0"/>
          <w:marTop w:val="0"/>
          <w:marBottom w:val="0"/>
          <w:divBdr>
            <w:top w:val="none" w:sz="0" w:space="0" w:color="auto"/>
            <w:left w:val="none" w:sz="0" w:space="0" w:color="auto"/>
            <w:bottom w:val="none" w:sz="0" w:space="0" w:color="auto"/>
            <w:right w:val="none" w:sz="0" w:space="0" w:color="auto"/>
          </w:divBdr>
        </w:div>
        <w:div w:id="962466730">
          <w:marLeft w:val="0"/>
          <w:marRight w:val="0"/>
          <w:marTop w:val="0"/>
          <w:marBottom w:val="0"/>
          <w:divBdr>
            <w:top w:val="none" w:sz="0" w:space="0" w:color="auto"/>
            <w:left w:val="none" w:sz="0" w:space="0" w:color="auto"/>
            <w:bottom w:val="none" w:sz="0" w:space="0" w:color="auto"/>
            <w:right w:val="none" w:sz="0" w:space="0" w:color="auto"/>
          </w:divBdr>
        </w:div>
        <w:div w:id="986324558">
          <w:marLeft w:val="0"/>
          <w:marRight w:val="0"/>
          <w:marTop w:val="0"/>
          <w:marBottom w:val="0"/>
          <w:divBdr>
            <w:top w:val="none" w:sz="0" w:space="0" w:color="auto"/>
            <w:left w:val="none" w:sz="0" w:space="0" w:color="auto"/>
            <w:bottom w:val="none" w:sz="0" w:space="0" w:color="auto"/>
            <w:right w:val="none" w:sz="0" w:space="0" w:color="auto"/>
          </w:divBdr>
        </w:div>
        <w:div w:id="1030498818">
          <w:marLeft w:val="0"/>
          <w:marRight w:val="0"/>
          <w:marTop w:val="0"/>
          <w:marBottom w:val="0"/>
          <w:divBdr>
            <w:top w:val="none" w:sz="0" w:space="0" w:color="auto"/>
            <w:left w:val="none" w:sz="0" w:space="0" w:color="auto"/>
            <w:bottom w:val="none" w:sz="0" w:space="0" w:color="auto"/>
            <w:right w:val="none" w:sz="0" w:space="0" w:color="auto"/>
          </w:divBdr>
        </w:div>
        <w:div w:id="1037318572">
          <w:marLeft w:val="0"/>
          <w:marRight w:val="0"/>
          <w:marTop w:val="0"/>
          <w:marBottom w:val="0"/>
          <w:divBdr>
            <w:top w:val="none" w:sz="0" w:space="0" w:color="auto"/>
            <w:left w:val="none" w:sz="0" w:space="0" w:color="auto"/>
            <w:bottom w:val="none" w:sz="0" w:space="0" w:color="auto"/>
            <w:right w:val="none" w:sz="0" w:space="0" w:color="auto"/>
          </w:divBdr>
        </w:div>
        <w:div w:id="1054693751">
          <w:marLeft w:val="0"/>
          <w:marRight w:val="0"/>
          <w:marTop w:val="0"/>
          <w:marBottom w:val="0"/>
          <w:divBdr>
            <w:top w:val="none" w:sz="0" w:space="0" w:color="auto"/>
            <w:left w:val="none" w:sz="0" w:space="0" w:color="auto"/>
            <w:bottom w:val="none" w:sz="0" w:space="0" w:color="auto"/>
            <w:right w:val="none" w:sz="0" w:space="0" w:color="auto"/>
          </w:divBdr>
        </w:div>
        <w:div w:id="1105659067">
          <w:marLeft w:val="0"/>
          <w:marRight w:val="0"/>
          <w:marTop w:val="0"/>
          <w:marBottom w:val="0"/>
          <w:divBdr>
            <w:top w:val="none" w:sz="0" w:space="0" w:color="auto"/>
            <w:left w:val="none" w:sz="0" w:space="0" w:color="auto"/>
            <w:bottom w:val="none" w:sz="0" w:space="0" w:color="auto"/>
            <w:right w:val="none" w:sz="0" w:space="0" w:color="auto"/>
          </w:divBdr>
        </w:div>
        <w:div w:id="1151556148">
          <w:marLeft w:val="0"/>
          <w:marRight w:val="0"/>
          <w:marTop w:val="0"/>
          <w:marBottom w:val="0"/>
          <w:divBdr>
            <w:top w:val="none" w:sz="0" w:space="0" w:color="auto"/>
            <w:left w:val="none" w:sz="0" w:space="0" w:color="auto"/>
            <w:bottom w:val="none" w:sz="0" w:space="0" w:color="auto"/>
            <w:right w:val="none" w:sz="0" w:space="0" w:color="auto"/>
          </w:divBdr>
        </w:div>
        <w:div w:id="1227716512">
          <w:marLeft w:val="0"/>
          <w:marRight w:val="0"/>
          <w:marTop w:val="0"/>
          <w:marBottom w:val="0"/>
          <w:divBdr>
            <w:top w:val="none" w:sz="0" w:space="0" w:color="auto"/>
            <w:left w:val="none" w:sz="0" w:space="0" w:color="auto"/>
            <w:bottom w:val="none" w:sz="0" w:space="0" w:color="auto"/>
            <w:right w:val="none" w:sz="0" w:space="0" w:color="auto"/>
          </w:divBdr>
        </w:div>
        <w:div w:id="1239902223">
          <w:marLeft w:val="0"/>
          <w:marRight w:val="0"/>
          <w:marTop w:val="0"/>
          <w:marBottom w:val="0"/>
          <w:divBdr>
            <w:top w:val="none" w:sz="0" w:space="0" w:color="auto"/>
            <w:left w:val="none" w:sz="0" w:space="0" w:color="auto"/>
            <w:bottom w:val="none" w:sz="0" w:space="0" w:color="auto"/>
            <w:right w:val="none" w:sz="0" w:space="0" w:color="auto"/>
          </w:divBdr>
        </w:div>
        <w:div w:id="1246188679">
          <w:marLeft w:val="0"/>
          <w:marRight w:val="0"/>
          <w:marTop w:val="0"/>
          <w:marBottom w:val="0"/>
          <w:divBdr>
            <w:top w:val="none" w:sz="0" w:space="0" w:color="auto"/>
            <w:left w:val="none" w:sz="0" w:space="0" w:color="auto"/>
            <w:bottom w:val="none" w:sz="0" w:space="0" w:color="auto"/>
            <w:right w:val="none" w:sz="0" w:space="0" w:color="auto"/>
          </w:divBdr>
        </w:div>
        <w:div w:id="1324360325">
          <w:marLeft w:val="0"/>
          <w:marRight w:val="0"/>
          <w:marTop w:val="0"/>
          <w:marBottom w:val="0"/>
          <w:divBdr>
            <w:top w:val="none" w:sz="0" w:space="0" w:color="auto"/>
            <w:left w:val="none" w:sz="0" w:space="0" w:color="auto"/>
            <w:bottom w:val="none" w:sz="0" w:space="0" w:color="auto"/>
            <w:right w:val="none" w:sz="0" w:space="0" w:color="auto"/>
          </w:divBdr>
        </w:div>
        <w:div w:id="1465736098">
          <w:marLeft w:val="0"/>
          <w:marRight w:val="0"/>
          <w:marTop w:val="0"/>
          <w:marBottom w:val="0"/>
          <w:divBdr>
            <w:top w:val="none" w:sz="0" w:space="0" w:color="auto"/>
            <w:left w:val="none" w:sz="0" w:space="0" w:color="auto"/>
            <w:bottom w:val="none" w:sz="0" w:space="0" w:color="auto"/>
            <w:right w:val="none" w:sz="0" w:space="0" w:color="auto"/>
          </w:divBdr>
        </w:div>
        <w:div w:id="1500533804">
          <w:marLeft w:val="0"/>
          <w:marRight w:val="0"/>
          <w:marTop w:val="0"/>
          <w:marBottom w:val="0"/>
          <w:divBdr>
            <w:top w:val="none" w:sz="0" w:space="0" w:color="auto"/>
            <w:left w:val="none" w:sz="0" w:space="0" w:color="auto"/>
            <w:bottom w:val="none" w:sz="0" w:space="0" w:color="auto"/>
            <w:right w:val="none" w:sz="0" w:space="0" w:color="auto"/>
          </w:divBdr>
        </w:div>
        <w:div w:id="1515608775">
          <w:marLeft w:val="0"/>
          <w:marRight w:val="0"/>
          <w:marTop w:val="0"/>
          <w:marBottom w:val="0"/>
          <w:divBdr>
            <w:top w:val="none" w:sz="0" w:space="0" w:color="auto"/>
            <w:left w:val="none" w:sz="0" w:space="0" w:color="auto"/>
            <w:bottom w:val="none" w:sz="0" w:space="0" w:color="auto"/>
            <w:right w:val="none" w:sz="0" w:space="0" w:color="auto"/>
          </w:divBdr>
        </w:div>
        <w:div w:id="1531188048">
          <w:marLeft w:val="0"/>
          <w:marRight w:val="0"/>
          <w:marTop w:val="0"/>
          <w:marBottom w:val="0"/>
          <w:divBdr>
            <w:top w:val="none" w:sz="0" w:space="0" w:color="auto"/>
            <w:left w:val="none" w:sz="0" w:space="0" w:color="auto"/>
            <w:bottom w:val="none" w:sz="0" w:space="0" w:color="auto"/>
            <w:right w:val="none" w:sz="0" w:space="0" w:color="auto"/>
          </w:divBdr>
        </w:div>
        <w:div w:id="1547134781">
          <w:marLeft w:val="0"/>
          <w:marRight w:val="0"/>
          <w:marTop w:val="0"/>
          <w:marBottom w:val="0"/>
          <w:divBdr>
            <w:top w:val="none" w:sz="0" w:space="0" w:color="auto"/>
            <w:left w:val="none" w:sz="0" w:space="0" w:color="auto"/>
            <w:bottom w:val="none" w:sz="0" w:space="0" w:color="auto"/>
            <w:right w:val="none" w:sz="0" w:space="0" w:color="auto"/>
          </w:divBdr>
        </w:div>
        <w:div w:id="1604222592">
          <w:marLeft w:val="0"/>
          <w:marRight w:val="0"/>
          <w:marTop w:val="0"/>
          <w:marBottom w:val="0"/>
          <w:divBdr>
            <w:top w:val="none" w:sz="0" w:space="0" w:color="auto"/>
            <w:left w:val="none" w:sz="0" w:space="0" w:color="auto"/>
            <w:bottom w:val="none" w:sz="0" w:space="0" w:color="auto"/>
            <w:right w:val="none" w:sz="0" w:space="0" w:color="auto"/>
          </w:divBdr>
        </w:div>
        <w:div w:id="1613660010">
          <w:marLeft w:val="0"/>
          <w:marRight w:val="0"/>
          <w:marTop w:val="0"/>
          <w:marBottom w:val="0"/>
          <w:divBdr>
            <w:top w:val="none" w:sz="0" w:space="0" w:color="auto"/>
            <w:left w:val="none" w:sz="0" w:space="0" w:color="auto"/>
            <w:bottom w:val="none" w:sz="0" w:space="0" w:color="auto"/>
            <w:right w:val="none" w:sz="0" w:space="0" w:color="auto"/>
          </w:divBdr>
        </w:div>
        <w:div w:id="1636983569">
          <w:marLeft w:val="0"/>
          <w:marRight w:val="0"/>
          <w:marTop w:val="0"/>
          <w:marBottom w:val="0"/>
          <w:divBdr>
            <w:top w:val="none" w:sz="0" w:space="0" w:color="auto"/>
            <w:left w:val="none" w:sz="0" w:space="0" w:color="auto"/>
            <w:bottom w:val="none" w:sz="0" w:space="0" w:color="auto"/>
            <w:right w:val="none" w:sz="0" w:space="0" w:color="auto"/>
          </w:divBdr>
        </w:div>
        <w:div w:id="1641765078">
          <w:marLeft w:val="0"/>
          <w:marRight w:val="0"/>
          <w:marTop w:val="0"/>
          <w:marBottom w:val="0"/>
          <w:divBdr>
            <w:top w:val="none" w:sz="0" w:space="0" w:color="auto"/>
            <w:left w:val="none" w:sz="0" w:space="0" w:color="auto"/>
            <w:bottom w:val="none" w:sz="0" w:space="0" w:color="auto"/>
            <w:right w:val="none" w:sz="0" w:space="0" w:color="auto"/>
          </w:divBdr>
        </w:div>
        <w:div w:id="1664551165">
          <w:marLeft w:val="0"/>
          <w:marRight w:val="0"/>
          <w:marTop w:val="0"/>
          <w:marBottom w:val="0"/>
          <w:divBdr>
            <w:top w:val="none" w:sz="0" w:space="0" w:color="auto"/>
            <w:left w:val="none" w:sz="0" w:space="0" w:color="auto"/>
            <w:bottom w:val="none" w:sz="0" w:space="0" w:color="auto"/>
            <w:right w:val="none" w:sz="0" w:space="0" w:color="auto"/>
          </w:divBdr>
        </w:div>
        <w:div w:id="1671983727">
          <w:marLeft w:val="0"/>
          <w:marRight w:val="0"/>
          <w:marTop w:val="0"/>
          <w:marBottom w:val="0"/>
          <w:divBdr>
            <w:top w:val="none" w:sz="0" w:space="0" w:color="auto"/>
            <w:left w:val="none" w:sz="0" w:space="0" w:color="auto"/>
            <w:bottom w:val="none" w:sz="0" w:space="0" w:color="auto"/>
            <w:right w:val="none" w:sz="0" w:space="0" w:color="auto"/>
          </w:divBdr>
        </w:div>
        <w:div w:id="1681463894">
          <w:marLeft w:val="0"/>
          <w:marRight w:val="0"/>
          <w:marTop w:val="0"/>
          <w:marBottom w:val="0"/>
          <w:divBdr>
            <w:top w:val="none" w:sz="0" w:space="0" w:color="auto"/>
            <w:left w:val="none" w:sz="0" w:space="0" w:color="auto"/>
            <w:bottom w:val="none" w:sz="0" w:space="0" w:color="auto"/>
            <w:right w:val="none" w:sz="0" w:space="0" w:color="auto"/>
          </w:divBdr>
        </w:div>
        <w:div w:id="1694260566">
          <w:marLeft w:val="0"/>
          <w:marRight w:val="0"/>
          <w:marTop w:val="0"/>
          <w:marBottom w:val="0"/>
          <w:divBdr>
            <w:top w:val="none" w:sz="0" w:space="0" w:color="auto"/>
            <w:left w:val="none" w:sz="0" w:space="0" w:color="auto"/>
            <w:bottom w:val="none" w:sz="0" w:space="0" w:color="auto"/>
            <w:right w:val="none" w:sz="0" w:space="0" w:color="auto"/>
          </w:divBdr>
        </w:div>
        <w:div w:id="1699160901">
          <w:marLeft w:val="0"/>
          <w:marRight w:val="0"/>
          <w:marTop w:val="0"/>
          <w:marBottom w:val="0"/>
          <w:divBdr>
            <w:top w:val="none" w:sz="0" w:space="0" w:color="auto"/>
            <w:left w:val="none" w:sz="0" w:space="0" w:color="auto"/>
            <w:bottom w:val="none" w:sz="0" w:space="0" w:color="auto"/>
            <w:right w:val="none" w:sz="0" w:space="0" w:color="auto"/>
          </w:divBdr>
        </w:div>
        <w:div w:id="1709332119">
          <w:marLeft w:val="0"/>
          <w:marRight w:val="0"/>
          <w:marTop w:val="0"/>
          <w:marBottom w:val="0"/>
          <w:divBdr>
            <w:top w:val="none" w:sz="0" w:space="0" w:color="auto"/>
            <w:left w:val="none" w:sz="0" w:space="0" w:color="auto"/>
            <w:bottom w:val="none" w:sz="0" w:space="0" w:color="auto"/>
            <w:right w:val="none" w:sz="0" w:space="0" w:color="auto"/>
          </w:divBdr>
        </w:div>
        <w:div w:id="1731689800">
          <w:marLeft w:val="0"/>
          <w:marRight w:val="0"/>
          <w:marTop w:val="0"/>
          <w:marBottom w:val="0"/>
          <w:divBdr>
            <w:top w:val="none" w:sz="0" w:space="0" w:color="auto"/>
            <w:left w:val="none" w:sz="0" w:space="0" w:color="auto"/>
            <w:bottom w:val="none" w:sz="0" w:space="0" w:color="auto"/>
            <w:right w:val="none" w:sz="0" w:space="0" w:color="auto"/>
          </w:divBdr>
        </w:div>
        <w:div w:id="1733653915">
          <w:marLeft w:val="0"/>
          <w:marRight w:val="0"/>
          <w:marTop w:val="0"/>
          <w:marBottom w:val="0"/>
          <w:divBdr>
            <w:top w:val="none" w:sz="0" w:space="0" w:color="auto"/>
            <w:left w:val="none" w:sz="0" w:space="0" w:color="auto"/>
            <w:bottom w:val="none" w:sz="0" w:space="0" w:color="auto"/>
            <w:right w:val="none" w:sz="0" w:space="0" w:color="auto"/>
          </w:divBdr>
        </w:div>
        <w:div w:id="1744990770">
          <w:marLeft w:val="0"/>
          <w:marRight w:val="0"/>
          <w:marTop w:val="0"/>
          <w:marBottom w:val="0"/>
          <w:divBdr>
            <w:top w:val="none" w:sz="0" w:space="0" w:color="auto"/>
            <w:left w:val="none" w:sz="0" w:space="0" w:color="auto"/>
            <w:bottom w:val="none" w:sz="0" w:space="0" w:color="auto"/>
            <w:right w:val="none" w:sz="0" w:space="0" w:color="auto"/>
          </w:divBdr>
        </w:div>
        <w:div w:id="1827821198">
          <w:marLeft w:val="0"/>
          <w:marRight w:val="0"/>
          <w:marTop w:val="0"/>
          <w:marBottom w:val="0"/>
          <w:divBdr>
            <w:top w:val="none" w:sz="0" w:space="0" w:color="auto"/>
            <w:left w:val="none" w:sz="0" w:space="0" w:color="auto"/>
            <w:bottom w:val="none" w:sz="0" w:space="0" w:color="auto"/>
            <w:right w:val="none" w:sz="0" w:space="0" w:color="auto"/>
          </w:divBdr>
        </w:div>
        <w:div w:id="1831168116">
          <w:marLeft w:val="0"/>
          <w:marRight w:val="0"/>
          <w:marTop w:val="0"/>
          <w:marBottom w:val="0"/>
          <w:divBdr>
            <w:top w:val="none" w:sz="0" w:space="0" w:color="auto"/>
            <w:left w:val="none" w:sz="0" w:space="0" w:color="auto"/>
            <w:bottom w:val="none" w:sz="0" w:space="0" w:color="auto"/>
            <w:right w:val="none" w:sz="0" w:space="0" w:color="auto"/>
          </w:divBdr>
        </w:div>
        <w:div w:id="1932545401">
          <w:marLeft w:val="0"/>
          <w:marRight w:val="0"/>
          <w:marTop w:val="0"/>
          <w:marBottom w:val="0"/>
          <w:divBdr>
            <w:top w:val="none" w:sz="0" w:space="0" w:color="auto"/>
            <w:left w:val="none" w:sz="0" w:space="0" w:color="auto"/>
            <w:bottom w:val="none" w:sz="0" w:space="0" w:color="auto"/>
            <w:right w:val="none" w:sz="0" w:space="0" w:color="auto"/>
          </w:divBdr>
        </w:div>
        <w:div w:id="1970012333">
          <w:marLeft w:val="0"/>
          <w:marRight w:val="0"/>
          <w:marTop w:val="0"/>
          <w:marBottom w:val="0"/>
          <w:divBdr>
            <w:top w:val="none" w:sz="0" w:space="0" w:color="auto"/>
            <w:left w:val="none" w:sz="0" w:space="0" w:color="auto"/>
            <w:bottom w:val="none" w:sz="0" w:space="0" w:color="auto"/>
            <w:right w:val="none" w:sz="0" w:space="0" w:color="auto"/>
          </w:divBdr>
        </w:div>
        <w:div w:id="2020229232">
          <w:marLeft w:val="0"/>
          <w:marRight w:val="0"/>
          <w:marTop w:val="0"/>
          <w:marBottom w:val="0"/>
          <w:divBdr>
            <w:top w:val="none" w:sz="0" w:space="0" w:color="auto"/>
            <w:left w:val="none" w:sz="0" w:space="0" w:color="auto"/>
            <w:bottom w:val="none" w:sz="0" w:space="0" w:color="auto"/>
            <w:right w:val="none" w:sz="0" w:space="0" w:color="auto"/>
          </w:divBdr>
        </w:div>
        <w:div w:id="2044552687">
          <w:marLeft w:val="0"/>
          <w:marRight w:val="0"/>
          <w:marTop w:val="0"/>
          <w:marBottom w:val="0"/>
          <w:divBdr>
            <w:top w:val="none" w:sz="0" w:space="0" w:color="auto"/>
            <w:left w:val="none" w:sz="0" w:space="0" w:color="auto"/>
            <w:bottom w:val="none" w:sz="0" w:space="0" w:color="auto"/>
            <w:right w:val="none" w:sz="0" w:space="0" w:color="auto"/>
          </w:divBdr>
        </w:div>
        <w:div w:id="2068331039">
          <w:marLeft w:val="0"/>
          <w:marRight w:val="0"/>
          <w:marTop w:val="0"/>
          <w:marBottom w:val="0"/>
          <w:divBdr>
            <w:top w:val="none" w:sz="0" w:space="0" w:color="auto"/>
            <w:left w:val="none" w:sz="0" w:space="0" w:color="auto"/>
            <w:bottom w:val="none" w:sz="0" w:space="0" w:color="auto"/>
            <w:right w:val="none" w:sz="0" w:space="0" w:color="auto"/>
          </w:divBdr>
        </w:div>
        <w:div w:id="2069452883">
          <w:marLeft w:val="0"/>
          <w:marRight w:val="0"/>
          <w:marTop w:val="0"/>
          <w:marBottom w:val="0"/>
          <w:divBdr>
            <w:top w:val="none" w:sz="0" w:space="0" w:color="auto"/>
            <w:left w:val="none" w:sz="0" w:space="0" w:color="auto"/>
            <w:bottom w:val="none" w:sz="0" w:space="0" w:color="auto"/>
            <w:right w:val="none" w:sz="0" w:space="0" w:color="auto"/>
          </w:divBdr>
        </w:div>
        <w:div w:id="2137330742">
          <w:marLeft w:val="0"/>
          <w:marRight w:val="0"/>
          <w:marTop w:val="0"/>
          <w:marBottom w:val="0"/>
          <w:divBdr>
            <w:top w:val="none" w:sz="0" w:space="0" w:color="auto"/>
            <w:left w:val="none" w:sz="0" w:space="0" w:color="auto"/>
            <w:bottom w:val="none" w:sz="0" w:space="0" w:color="auto"/>
            <w:right w:val="none" w:sz="0" w:space="0" w:color="auto"/>
          </w:divBdr>
        </w:div>
      </w:divsChild>
    </w:div>
    <w:div w:id="1928735290">
      <w:bodyDiv w:val="1"/>
      <w:marLeft w:val="0"/>
      <w:marRight w:val="0"/>
      <w:marTop w:val="0"/>
      <w:marBottom w:val="0"/>
      <w:divBdr>
        <w:top w:val="none" w:sz="0" w:space="0" w:color="auto"/>
        <w:left w:val="none" w:sz="0" w:space="0" w:color="auto"/>
        <w:bottom w:val="none" w:sz="0" w:space="0" w:color="auto"/>
        <w:right w:val="none" w:sz="0" w:space="0" w:color="auto"/>
      </w:divBdr>
    </w:div>
    <w:div w:id="2063282375">
      <w:bodyDiv w:val="1"/>
      <w:marLeft w:val="0"/>
      <w:marRight w:val="0"/>
      <w:marTop w:val="0"/>
      <w:marBottom w:val="0"/>
      <w:divBdr>
        <w:top w:val="none" w:sz="0" w:space="0" w:color="auto"/>
        <w:left w:val="none" w:sz="0" w:space="0" w:color="auto"/>
        <w:bottom w:val="none" w:sz="0" w:space="0" w:color="auto"/>
        <w:right w:val="none" w:sz="0" w:space="0" w:color="auto"/>
      </w:divBdr>
      <w:divsChild>
        <w:div w:id="1577588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od.go.jp/j/approach/anpo/other/pdf/ampojoyaku.pdf" TargetMode="External"/><Relationship Id="rId13" Type="http://schemas.openxmlformats.org/officeDocument/2006/relationships/hyperlink" Target="http://www.cas.go.jp/jp/gaiyou/jimu/taikou/6_52boueikeikaku_taikou.pdf" TargetMode="External"/><Relationship Id="rId18" Type="http://schemas.openxmlformats.org/officeDocument/2006/relationships/hyperlink" Target="http://www.mod.go.jp/e/d_act/anpo/19970923.html" TargetMode="External"/><Relationship Id="rId26" Type="http://schemas.openxmlformats.org/officeDocument/2006/relationships/hyperlink" Target="http://www.kantei.go.jp/jp/kakugikettei/2014/__icsFiles/afieldfile/2014/04/01/20140401-1.pdf" TargetMode="External"/><Relationship Id="rId3" Type="http://schemas.openxmlformats.org/officeDocument/2006/relationships/hyperlink" Target="http://worldjpn.grips.ac.jp/documents/texts/docs/19510908.T2J.html" TargetMode="External"/><Relationship Id="rId21" Type="http://schemas.openxmlformats.org/officeDocument/2006/relationships/hyperlink" Target="http://jsw.newpacificinstitute.org/?p=10614" TargetMode="External"/><Relationship Id="rId7" Type="http://schemas.openxmlformats.org/officeDocument/2006/relationships/hyperlink" Target="http://www.mod.go.jp/j/publication/wp/wp2013/pc/2013/html/ns006000.html" TargetMode="External"/><Relationship Id="rId12" Type="http://schemas.openxmlformats.org/officeDocument/2006/relationships/hyperlink" Target="http://www.clearing.mod.go.jp/hakusho_data/1970/w1970_00.html" TargetMode="External"/><Relationship Id="rId17" Type="http://schemas.openxmlformats.org/officeDocument/2006/relationships/hyperlink" Target="http://www.mofa.go.jp/policy/security/defense96/" TargetMode="External"/><Relationship Id="rId25" Type="http://schemas.openxmlformats.org/officeDocument/2006/relationships/hyperlink" Target="http://www.kantei.go.jp/jp/kakugikettei/2013/__icsFiles/afieldfile/2013/12/17/20131217-1_1.pdf" TargetMode="External"/><Relationship Id="rId2" Type="http://schemas.openxmlformats.org/officeDocument/2006/relationships/hyperlink" Target="http://law.e-gov.go.jp/htmldata/S21/S21KE000.html" TargetMode="External"/><Relationship Id="rId16" Type="http://schemas.openxmlformats.org/officeDocument/2006/relationships/hyperlink" Target="http://worldjpn.grips.ac.jp/documents/texts/JPSC/19940812.O1J.html" TargetMode="External"/><Relationship Id="rId20" Type="http://schemas.openxmlformats.org/officeDocument/2006/relationships/hyperlink" Target="http://www.shugiin.go.jp/internet/itdb_housei.nsf/html/housei/16620070608080.htm" TargetMode="External"/><Relationship Id="rId29" Type="http://schemas.openxmlformats.org/officeDocument/2006/relationships/hyperlink" Target="https://article.wn.com/view/2017/04/29/Tokyo_subway_halt_for_10_minutes_over_N_Korea_scare/" TargetMode="External"/><Relationship Id="rId1" Type="http://schemas.openxmlformats.org/officeDocument/2006/relationships/hyperlink" Target="http://www.mofa.go.jp/mofaj/area/usa/hosho/jyoyaku.html" TargetMode="External"/><Relationship Id="rId6" Type="http://schemas.openxmlformats.org/officeDocument/2006/relationships/hyperlink" Target="https://kotobank.jp/word/%E9%98%B2%E8%A1%9B%E5%BA%81%E8%A8%AD%E7%BD%AE%E6%B3%95-1413636" TargetMode="External"/><Relationship Id="rId11" Type="http://schemas.openxmlformats.org/officeDocument/2006/relationships/hyperlink" Target="http://www.mofa.go.jp/mofaj/gaiko/bluebook/1971/s46-shiryou-3-2.htm" TargetMode="External"/><Relationship Id="rId24" Type="http://schemas.openxmlformats.org/officeDocument/2006/relationships/hyperlink" Target="http://law.e-gov.go.jp/htmldata/H25/H25HO108.html" TargetMode="External"/><Relationship Id="rId5" Type="http://schemas.openxmlformats.org/officeDocument/2006/relationships/hyperlink" Target="http://www.mod.go.jp/j/approach/agenda/meeting/kyumei/sonota/pdf/01/sanko_001.pdf" TargetMode="External"/><Relationship Id="rId15" Type="http://schemas.openxmlformats.org/officeDocument/2006/relationships/hyperlink" Target="http://law.e-gov.go.jp/htmldata/H04/H04HO079.html" TargetMode="External"/><Relationship Id="rId23" Type="http://schemas.openxmlformats.org/officeDocument/2006/relationships/hyperlink" Target="http://www.shugiin.go.jp/internet/itdb_housei.nsf/html/housei/18520131204089.htm" TargetMode="External"/><Relationship Id="rId28" Type="http://schemas.openxmlformats.org/officeDocument/2006/relationships/hyperlink" Target="http://dl.ndl.go.jp/view/download/digidepo_9957299_po_078304.pdf?contentNo=1&amp;alternativeNo" TargetMode="External"/><Relationship Id="rId10" Type="http://schemas.openxmlformats.org/officeDocument/2006/relationships/hyperlink" Target="http://www.mofa.go.jp/policy/other/bluebook/1971/1971-contents.htm" TargetMode="External"/><Relationship Id="rId19" Type="http://schemas.openxmlformats.org/officeDocument/2006/relationships/hyperlink" Target="http://law.e-gov.go.jp/htmldata/H19/H19HO051.html" TargetMode="External"/><Relationship Id="rId4" Type="http://schemas.openxmlformats.org/officeDocument/2006/relationships/hyperlink" Target="http://worldjpn.grips.ac.jp/documents/texts/docs/19520228.T1J.html" TargetMode="External"/><Relationship Id="rId9" Type="http://schemas.openxmlformats.org/officeDocument/2006/relationships/hyperlink" Target="http://www.mofa.go.jp/mofaj/gaiko/bluebook/1972/s47-shiryou-4-1.htm" TargetMode="External"/><Relationship Id="rId14" Type="http://schemas.openxmlformats.org/officeDocument/2006/relationships/hyperlink" Target="http://www.mod.go.jp/j/approach/anpo/shishin/index.html" TargetMode="External"/><Relationship Id="rId22" Type="http://schemas.openxmlformats.org/officeDocument/2006/relationships/hyperlink" Target="http://www.mod.go.jp/e/publ/w_paper/pdf/2013/24_Part2_Chapter1_Sec4.pdf" TargetMode="External"/><Relationship Id="rId27" Type="http://schemas.openxmlformats.org/officeDocument/2006/relationships/hyperlink" Target="http://japan.kantei.go.jp/96_abe/decisions/2014/__icsFiles/afieldfile/2014/07/03/anpohosei_en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342C9-ACFE-4871-8E1B-0C99509F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66</Pages>
  <Words>13977</Words>
  <Characters>79670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93461</CharactersWithSpaces>
  <SharedDoc>false</SharedDoc>
  <HLinks>
    <vt:vector size="102" baseType="variant">
      <vt:variant>
        <vt:i4>1572919</vt:i4>
      </vt:variant>
      <vt:variant>
        <vt:i4>47</vt:i4>
      </vt:variant>
      <vt:variant>
        <vt:i4>0</vt:i4>
      </vt:variant>
      <vt:variant>
        <vt:i4>5</vt:i4>
      </vt:variant>
      <vt:variant>
        <vt:lpwstr/>
      </vt:variant>
      <vt:variant>
        <vt:lpwstr>_Toc483829266</vt:lpwstr>
      </vt:variant>
      <vt:variant>
        <vt:i4>1572919</vt:i4>
      </vt:variant>
      <vt:variant>
        <vt:i4>41</vt:i4>
      </vt:variant>
      <vt:variant>
        <vt:i4>0</vt:i4>
      </vt:variant>
      <vt:variant>
        <vt:i4>5</vt:i4>
      </vt:variant>
      <vt:variant>
        <vt:lpwstr/>
      </vt:variant>
      <vt:variant>
        <vt:lpwstr>_Toc483829265</vt:lpwstr>
      </vt:variant>
      <vt:variant>
        <vt:i4>1572919</vt:i4>
      </vt:variant>
      <vt:variant>
        <vt:i4>35</vt:i4>
      </vt:variant>
      <vt:variant>
        <vt:i4>0</vt:i4>
      </vt:variant>
      <vt:variant>
        <vt:i4>5</vt:i4>
      </vt:variant>
      <vt:variant>
        <vt:lpwstr/>
      </vt:variant>
      <vt:variant>
        <vt:lpwstr>_Toc483829264</vt:lpwstr>
      </vt:variant>
      <vt:variant>
        <vt:i4>1572919</vt:i4>
      </vt:variant>
      <vt:variant>
        <vt:i4>29</vt:i4>
      </vt:variant>
      <vt:variant>
        <vt:i4>0</vt:i4>
      </vt:variant>
      <vt:variant>
        <vt:i4>5</vt:i4>
      </vt:variant>
      <vt:variant>
        <vt:lpwstr/>
      </vt:variant>
      <vt:variant>
        <vt:lpwstr>_Toc483829263</vt:lpwstr>
      </vt:variant>
      <vt:variant>
        <vt:i4>1572919</vt:i4>
      </vt:variant>
      <vt:variant>
        <vt:i4>23</vt:i4>
      </vt:variant>
      <vt:variant>
        <vt:i4>0</vt:i4>
      </vt:variant>
      <vt:variant>
        <vt:i4>5</vt:i4>
      </vt:variant>
      <vt:variant>
        <vt:lpwstr/>
      </vt:variant>
      <vt:variant>
        <vt:lpwstr>_Toc483829262</vt:lpwstr>
      </vt:variant>
      <vt:variant>
        <vt:i4>1572919</vt:i4>
      </vt:variant>
      <vt:variant>
        <vt:i4>17</vt:i4>
      </vt:variant>
      <vt:variant>
        <vt:i4>0</vt:i4>
      </vt:variant>
      <vt:variant>
        <vt:i4>5</vt:i4>
      </vt:variant>
      <vt:variant>
        <vt:lpwstr/>
      </vt:variant>
      <vt:variant>
        <vt:lpwstr>_Toc483829261</vt:lpwstr>
      </vt:variant>
      <vt:variant>
        <vt:i4>1572919</vt:i4>
      </vt:variant>
      <vt:variant>
        <vt:i4>11</vt:i4>
      </vt:variant>
      <vt:variant>
        <vt:i4>0</vt:i4>
      </vt:variant>
      <vt:variant>
        <vt:i4>5</vt:i4>
      </vt:variant>
      <vt:variant>
        <vt:lpwstr/>
      </vt:variant>
      <vt:variant>
        <vt:lpwstr>_Toc483829260</vt:lpwstr>
      </vt:variant>
      <vt:variant>
        <vt:i4>1769527</vt:i4>
      </vt:variant>
      <vt:variant>
        <vt:i4>8</vt:i4>
      </vt:variant>
      <vt:variant>
        <vt:i4>0</vt:i4>
      </vt:variant>
      <vt:variant>
        <vt:i4>5</vt:i4>
      </vt:variant>
      <vt:variant>
        <vt:lpwstr/>
      </vt:variant>
      <vt:variant>
        <vt:lpwstr>_Toc483829259</vt:lpwstr>
      </vt:variant>
      <vt:variant>
        <vt:i4>1769527</vt:i4>
      </vt:variant>
      <vt:variant>
        <vt:i4>5</vt:i4>
      </vt:variant>
      <vt:variant>
        <vt:i4>0</vt:i4>
      </vt:variant>
      <vt:variant>
        <vt:i4>5</vt:i4>
      </vt:variant>
      <vt:variant>
        <vt:lpwstr/>
      </vt:variant>
      <vt:variant>
        <vt:lpwstr>_Toc483829258</vt:lpwstr>
      </vt:variant>
      <vt:variant>
        <vt:i4>1769527</vt:i4>
      </vt:variant>
      <vt:variant>
        <vt:i4>2</vt:i4>
      </vt:variant>
      <vt:variant>
        <vt:i4>0</vt:i4>
      </vt:variant>
      <vt:variant>
        <vt:i4>5</vt:i4>
      </vt:variant>
      <vt:variant>
        <vt:lpwstr/>
      </vt:variant>
      <vt:variant>
        <vt:lpwstr>_Toc483829257</vt:lpwstr>
      </vt:variant>
      <vt:variant>
        <vt:i4>1179742</vt:i4>
      </vt:variant>
      <vt:variant>
        <vt:i4>18</vt:i4>
      </vt:variant>
      <vt:variant>
        <vt:i4>0</vt:i4>
      </vt:variant>
      <vt:variant>
        <vt:i4>5</vt:i4>
      </vt:variant>
      <vt:variant>
        <vt:lpwstr>http://www.clearing.mod.go.jp/hakusho_data/1970/w1970_00.html</vt:lpwstr>
      </vt:variant>
      <vt:variant>
        <vt:lpwstr/>
      </vt:variant>
      <vt:variant>
        <vt:i4>3866723</vt:i4>
      </vt:variant>
      <vt:variant>
        <vt:i4>15</vt:i4>
      </vt:variant>
      <vt:variant>
        <vt:i4>0</vt:i4>
      </vt:variant>
      <vt:variant>
        <vt:i4>5</vt:i4>
      </vt:variant>
      <vt:variant>
        <vt:lpwstr>http://www.mofa.go.jp/policy/other/bluebook/1971/1971-contents.htm</vt:lpwstr>
      </vt:variant>
      <vt:variant>
        <vt:lpwstr/>
      </vt:variant>
      <vt:variant>
        <vt:i4>3342384</vt:i4>
      </vt:variant>
      <vt:variant>
        <vt:i4>12</vt:i4>
      </vt:variant>
      <vt:variant>
        <vt:i4>0</vt:i4>
      </vt:variant>
      <vt:variant>
        <vt:i4>5</vt:i4>
      </vt:variant>
      <vt:variant>
        <vt:lpwstr>https://kotobank.jp/word/%E9%98%B2%E8%A1%9B%E5%BA%81%E8%A8%AD%E7%BD%AE%E6%B3%95-1413636</vt:lpwstr>
      </vt:variant>
      <vt:variant>
        <vt:lpwstr/>
      </vt:variant>
      <vt:variant>
        <vt:i4>3604598</vt:i4>
      </vt:variant>
      <vt:variant>
        <vt:i4>9</vt:i4>
      </vt:variant>
      <vt:variant>
        <vt:i4>0</vt:i4>
      </vt:variant>
      <vt:variant>
        <vt:i4>5</vt:i4>
      </vt:variant>
      <vt:variant>
        <vt:lpwstr>http://worldjpn.grips.ac.jp/documents/texts/docs/19520228.T1J.html</vt:lpwstr>
      </vt:variant>
      <vt:variant>
        <vt:lpwstr/>
      </vt:variant>
      <vt:variant>
        <vt:i4>3539070</vt:i4>
      </vt:variant>
      <vt:variant>
        <vt:i4>6</vt:i4>
      </vt:variant>
      <vt:variant>
        <vt:i4>0</vt:i4>
      </vt:variant>
      <vt:variant>
        <vt:i4>5</vt:i4>
      </vt:variant>
      <vt:variant>
        <vt:lpwstr>http://worldjpn.grips.ac.jp/documents/texts/docs/19510908.T2J.html</vt:lpwstr>
      </vt:variant>
      <vt:variant>
        <vt:lpwstr/>
      </vt:variant>
      <vt:variant>
        <vt:i4>393239</vt:i4>
      </vt:variant>
      <vt:variant>
        <vt:i4>3</vt:i4>
      </vt:variant>
      <vt:variant>
        <vt:i4>0</vt:i4>
      </vt:variant>
      <vt:variant>
        <vt:i4>5</vt:i4>
      </vt:variant>
      <vt:variant>
        <vt:lpwstr>http://law.e-gov.go.jp/htmldata/S21/S21KE000.html</vt:lpwstr>
      </vt:variant>
      <vt:variant>
        <vt:lpwstr/>
      </vt:variant>
      <vt:variant>
        <vt:i4>6422632</vt:i4>
      </vt:variant>
      <vt:variant>
        <vt:i4>0</vt:i4>
      </vt:variant>
      <vt:variant>
        <vt:i4>0</vt:i4>
      </vt:variant>
      <vt:variant>
        <vt:i4>5</vt:i4>
      </vt:variant>
      <vt:variant>
        <vt:lpwstr>http://www.mofa.go.jp/mofaj/area/usa/hosho/jyoyaku.html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мозг</dc:creator>
  <cp:lastModifiedBy>мозг</cp:lastModifiedBy>
  <cp:revision>13</cp:revision>
  <dcterms:created xsi:type="dcterms:W3CDTF">2017-05-30T02:12:00Z</dcterms:created>
  <dcterms:modified xsi:type="dcterms:W3CDTF">2017-06-01T17:11:00Z</dcterms:modified>
</cp:coreProperties>
</file>