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B8C" w:rsidRDefault="00AF4B8C" w:rsidP="00702583">
      <w:pPr>
        <w:spacing w:after="0" w:line="360" w:lineRule="auto"/>
        <w:ind w:left="-72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FD6BF5" w:rsidRDefault="00AF4B8C" w:rsidP="00702583">
      <w:pPr>
        <w:spacing w:after="0" w:line="360" w:lineRule="auto"/>
        <w:ind w:left="-72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«САНКТ-ПЕТЕРБУРГСКИЙ ГОСУДАРСТВЕННЫЙ УНИВЕРСИТЕТ»</w:t>
      </w:r>
    </w:p>
    <w:p w:rsidR="00AF4B8C" w:rsidRPr="00255207" w:rsidRDefault="00AF4B8C" w:rsidP="00702583">
      <w:pPr>
        <w:spacing w:after="0" w:line="360" w:lineRule="auto"/>
        <w:ind w:left="-72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(СПбГУ)</w:t>
      </w:r>
    </w:p>
    <w:p w:rsidR="00FD6BF5" w:rsidRDefault="00FD6BF5" w:rsidP="00702583">
      <w:pPr>
        <w:spacing w:after="0" w:line="360" w:lineRule="auto"/>
        <w:ind w:left="-720" w:firstLine="360"/>
        <w:jc w:val="center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 xml:space="preserve">Кафедра </w:t>
      </w:r>
      <w:r w:rsidR="0033168C" w:rsidRPr="00255207">
        <w:rPr>
          <w:rFonts w:ascii="Times New Roman" w:hAnsi="Times New Roman"/>
          <w:sz w:val="24"/>
          <w:szCs w:val="24"/>
        </w:rPr>
        <w:t>Физики</w:t>
      </w:r>
      <w:r w:rsidR="00FC4115" w:rsidRPr="00255207">
        <w:rPr>
          <w:rFonts w:ascii="Times New Roman" w:hAnsi="Times New Roman"/>
          <w:sz w:val="24"/>
          <w:szCs w:val="24"/>
        </w:rPr>
        <w:t xml:space="preserve"> </w:t>
      </w:r>
      <w:r w:rsidR="0033168C" w:rsidRPr="00255207">
        <w:rPr>
          <w:rFonts w:ascii="Times New Roman" w:hAnsi="Times New Roman"/>
          <w:sz w:val="24"/>
          <w:szCs w:val="24"/>
        </w:rPr>
        <w:t>Твердого Тела</w:t>
      </w:r>
    </w:p>
    <w:p w:rsidR="00AF4B8C" w:rsidRPr="00255207" w:rsidRDefault="00AF4B8C" w:rsidP="00702583">
      <w:pPr>
        <w:spacing w:after="0" w:line="360" w:lineRule="auto"/>
        <w:ind w:left="-72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Направление «Физика»</w:t>
      </w:r>
    </w:p>
    <w:p w:rsidR="00FD6BF5" w:rsidRPr="00255207" w:rsidRDefault="00615D9C" w:rsidP="00615D9C">
      <w:pPr>
        <w:spacing w:after="0" w:line="360" w:lineRule="auto"/>
        <w:ind w:left="-720" w:firstLine="36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305F666" wp14:editId="57F40080">
            <wp:extent cx="1581150" cy="1971434"/>
            <wp:effectExtent l="0" t="0" r="0" b="0"/>
            <wp:docPr id="5" name="Рисунок 5" descr="Картинки по запросу спбгу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пбгу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84" cy="20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8C" w:rsidRPr="00AF4B8C" w:rsidRDefault="00AF4B8C" w:rsidP="00702583">
      <w:pPr>
        <w:spacing w:after="0" w:line="360" w:lineRule="auto"/>
        <w:ind w:left="-720" w:firstLine="360"/>
        <w:jc w:val="center"/>
        <w:rPr>
          <w:rFonts w:ascii="Times New Roman" w:hAnsi="Times New Roman"/>
          <w:b/>
          <w:sz w:val="24"/>
          <w:szCs w:val="24"/>
        </w:rPr>
      </w:pPr>
      <w:r w:rsidRPr="00AF4B8C">
        <w:rPr>
          <w:rFonts w:ascii="Times New Roman" w:hAnsi="Times New Roman"/>
          <w:b/>
          <w:sz w:val="24"/>
          <w:szCs w:val="24"/>
        </w:rPr>
        <w:t>РАСПРОСТРАНЕНИЕ УЛЬТРАЗВУКОВЫХ ВОЛН ПРИ ДИНАМИЧЕСКИХ ПРОЦЕССАХ В ДИСПЕРСНЫХ СИСТЕМАХ</w:t>
      </w:r>
    </w:p>
    <w:p w:rsidR="00FD6BF5" w:rsidRPr="00FC4115" w:rsidRDefault="00FD6BF5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FD6BF5" w:rsidRPr="00FC4115" w:rsidRDefault="00FD6BF5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FD6BF5" w:rsidRPr="00FC4115" w:rsidRDefault="00FD6BF5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537661" w:rsidRPr="00FC4115" w:rsidRDefault="00537661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537661" w:rsidRPr="00FC4115" w:rsidRDefault="00537661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FD6BF5" w:rsidRPr="00FC4115" w:rsidRDefault="00FD6BF5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FD6BF5" w:rsidRPr="00AF4B8C" w:rsidRDefault="00AF4B8C" w:rsidP="00AF4B8C">
      <w:pPr>
        <w:spacing w:after="0" w:line="360" w:lineRule="auto"/>
        <w:ind w:left="-720" w:firstLine="360"/>
        <w:jc w:val="right"/>
        <w:rPr>
          <w:rFonts w:ascii="Times New Roman" w:hAnsi="Times New Roman"/>
          <w:sz w:val="24"/>
          <w:szCs w:val="24"/>
        </w:rPr>
      </w:pPr>
      <w:r w:rsidRPr="00AF4B8C">
        <w:rPr>
          <w:rFonts w:ascii="Times New Roman" w:hAnsi="Times New Roman"/>
          <w:sz w:val="24"/>
          <w:szCs w:val="24"/>
        </w:rPr>
        <w:t>Магистерская работа студентки</w:t>
      </w:r>
    </w:p>
    <w:p w:rsidR="00FD6BF5" w:rsidRPr="00255207" w:rsidRDefault="00AF4B8C" w:rsidP="00702583">
      <w:pPr>
        <w:spacing w:after="0" w:line="360" w:lineRule="auto"/>
        <w:ind w:left="-720" w:firstLine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="0033168C" w:rsidRPr="00AF4B8C">
        <w:rPr>
          <w:rFonts w:ascii="Times New Roman" w:hAnsi="Times New Roman"/>
          <w:b/>
          <w:sz w:val="24"/>
          <w:szCs w:val="24"/>
        </w:rPr>
        <w:t>Мурато</w:t>
      </w:r>
      <w:r w:rsidR="00FD6BF5" w:rsidRPr="00AF4B8C">
        <w:rPr>
          <w:rFonts w:ascii="Times New Roman" w:hAnsi="Times New Roman"/>
          <w:b/>
          <w:sz w:val="24"/>
          <w:szCs w:val="24"/>
        </w:rPr>
        <w:t>в</w:t>
      </w:r>
      <w:r w:rsidRPr="00AF4B8C">
        <w:rPr>
          <w:rFonts w:ascii="Times New Roman" w:hAnsi="Times New Roman"/>
          <w:b/>
          <w:sz w:val="24"/>
          <w:szCs w:val="24"/>
        </w:rPr>
        <w:t>ой</w:t>
      </w:r>
      <w:r w:rsidR="00FD6BF5" w:rsidRPr="00AF4B8C">
        <w:rPr>
          <w:rFonts w:ascii="Times New Roman" w:hAnsi="Times New Roman"/>
          <w:b/>
          <w:sz w:val="24"/>
          <w:szCs w:val="24"/>
        </w:rPr>
        <w:t xml:space="preserve"> Ж</w:t>
      </w:r>
      <w:r w:rsidRPr="00AF4B8C">
        <w:rPr>
          <w:rFonts w:ascii="Times New Roman" w:hAnsi="Times New Roman"/>
          <w:b/>
          <w:sz w:val="24"/>
          <w:szCs w:val="24"/>
        </w:rPr>
        <w:t xml:space="preserve">анны </w:t>
      </w:r>
      <w:r w:rsidR="00FD6BF5" w:rsidRPr="00AF4B8C">
        <w:rPr>
          <w:rFonts w:ascii="Times New Roman" w:hAnsi="Times New Roman"/>
          <w:b/>
          <w:sz w:val="24"/>
          <w:szCs w:val="24"/>
        </w:rPr>
        <w:t>Д</w:t>
      </w:r>
      <w:r w:rsidRPr="00AF4B8C">
        <w:rPr>
          <w:rFonts w:ascii="Times New Roman" w:hAnsi="Times New Roman"/>
          <w:b/>
          <w:sz w:val="24"/>
          <w:szCs w:val="24"/>
        </w:rPr>
        <w:t>митриевны</w:t>
      </w:r>
    </w:p>
    <w:p w:rsidR="00AF4B8C" w:rsidRDefault="00AF4B8C" w:rsidP="00702583">
      <w:pPr>
        <w:spacing w:after="0" w:line="360" w:lineRule="auto"/>
        <w:ind w:left="-720" w:firstLine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Научный р</w:t>
      </w:r>
      <w:r w:rsidR="00FD6BF5" w:rsidRPr="00255207">
        <w:rPr>
          <w:rFonts w:ascii="Times New Roman" w:hAnsi="Times New Roman"/>
          <w:sz w:val="24"/>
          <w:szCs w:val="24"/>
        </w:rPr>
        <w:t>уководитель:</w:t>
      </w:r>
      <w:r w:rsidR="00CB3F34" w:rsidRPr="00255207">
        <w:rPr>
          <w:rFonts w:ascii="Times New Roman" w:hAnsi="Times New Roman"/>
          <w:sz w:val="24"/>
          <w:szCs w:val="24"/>
        </w:rPr>
        <w:t xml:space="preserve"> </w:t>
      </w:r>
    </w:p>
    <w:p w:rsidR="00FD6BF5" w:rsidRPr="00255207" w:rsidRDefault="00AF4B8C" w:rsidP="00702583">
      <w:pPr>
        <w:spacing w:after="0" w:line="360" w:lineRule="auto"/>
        <w:ind w:left="-720" w:firstLine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 </w:t>
      </w:r>
      <w:r w:rsidR="00CB3F34" w:rsidRPr="00255207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.</w:t>
      </w:r>
      <w:r w:rsidR="00CB3F34" w:rsidRPr="00255207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.</w:t>
      </w:r>
      <w:r w:rsidR="00FD6BF5" w:rsidRPr="00255207">
        <w:rPr>
          <w:rFonts w:ascii="Times New Roman" w:hAnsi="Times New Roman"/>
          <w:sz w:val="24"/>
          <w:szCs w:val="24"/>
        </w:rPr>
        <w:t xml:space="preserve"> </w:t>
      </w:r>
      <w:r w:rsidR="00D90D5C" w:rsidRPr="00255207">
        <w:rPr>
          <w:rFonts w:ascii="Times New Roman" w:hAnsi="Times New Roman"/>
          <w:sz w:val="24"/>
          <w:szCs w:val="24"/>
        </w:rPr>
        <w:t>каф</w:t>
      </w:r>
      <w:r>
        <w:rPr>
          <w:rFonts w:ascii="Times New Roman" w:hAnsi="Times New Roman"/>
          <w:sz w:val="24"/>
          <w:szCs w:val="24"/>
        </w:rPr>
        <w:t>.</w:t>
      </w:r>
      <w:r w:rsidR="00D90D5C" w:rsidRPr="00255207">
        <w:rPr>
          <w:rFonts w:ascii="Times New Roman" w:hAnsi="Times New Roman"/>
          <w:sz w:val="24"/>
          <w:szCs w:val="24"/>
        </w:rPr>
        <w:t xml:space="preserve"> Ф</w:t>
      </w:r>
      <w:r>
        <w:rPr>
          <w:rFonts w:ascii="Times New Roman" w:hAnsi="Times New Roman"/>
          <w:sz w:val="24"/>
          <w:szCs w:val="24"/>
        </w:rPr>
        <w:t>ТТ</w:t>
      </w:r>
      <w:r w:rsidR="00CE1FA3" w:rsidRPr="00255207">
        <w:rPr>
          <w:rFonts w:ascii="Times New Roman" w:hAnsi="Times New Roman"/>
          <w:sz w:val="24"/>
          <w:szCs w:val="24"/>
        </w:rPr>
        <w:t xml:space="preserve"> </w:t>
      </w:r>
      <w:r w:rsidR="0033168C" w:rsidRPr="00AF4B8C">
        <w:rPr>
          <w:rFonts w:ascii="Times New Roman" w:hAnsi="Times New Roman"/>
          <w:b/>
          <w:sz w:val="24"/>
          <w:szCs w:val="24"/>
        </w:rPr>
        <w:t>Хомутова</w:t>
      </w:r>
      <w:r w:rsidR="00CE1FA3" w:rsidRPr="00AF4B8C">
        <w:rPr>
          <w:rFonts w:ascii="Times New Roman" w:hAnsi="Times New Roman"/>
          <w:b/>
          <w:sz w:val="24"/>
          <w:szCs w:val="24"/>
        </w:rPr>
        <w:t xml:space="preserve"> </w:t>
      </w:r>
      <w:r w:rsidR="0033168C" w:rsidRPr="00AF4B8C">
        <w:rPr>
          <w:rFonts w:ascii="Times New Roman" w:hAnsi="Times New Roman"/>
          <w:b/>
          <w:sz w:val="24"/>
          <w:szCs w:val="24"/>
        </w:rPr>
        <w:t>А</w:t>
      </w:r>
      <w:r w:rsidR="00FD6BF5" w:rsidRPr="00AF4B8C">
        <w:rPr>
          <w:rFonts w:ascii="Times New Roman" w:hAnsi="Times New Roman"/>
          <w:b/>
          <w:sz w:val="24"/>
          <w:szCs w:val="24"/>
        </w:rPr>
        <w:t>.</w:t>
      </w:r>
      <w:r w:rsidR="00CE1FA3" w:rsidRPr="00AF4B8C">
        <w:rPr>
          <w:rFonts w:ascii="Times New Roman" w:hAnsi="Times New Roman"/>
          <w:b/>
          <w:sz w:val="24"/>
          <w:szCs w:val="24"/>
        </w:rPr>
        <w:t xml:space="preserve"> </w:t>
      </w:r>
      <w:r w:rsidR="0033168C" w:rsidRPr="00AF4B8C">
        <w:rPr>
          <w:rFonts w:ascii="Times New Roman" w:hAnsi="Times New Roman"/>
          <w:b/>
          <w:sz w:val="24"/>
          <w:szCs w:val="24"/>
        </w:rPr>
        <w:t>С</w:t>
      </w:r>
      <w:r w:rsidR="00FD6BF5" w:rsidRPr="00AF4B8C">
        <w:rPr>
          <w:rFonts w:ascii="Times New Roman" w:hAnsi="Times New Roman"/>
          <w:b/>
          <w:sz w:val="24"/>
          <w:szCs w:val="24"/>
        </w:rPr>
        <w:t>.</w:t>
      </w:r>
    </w:p>
    <w:p w:rsidR="00AF4B8C" w:rsidRDefault="00FD6BF5" w:rsidP="00702583">
      <w:pPr>
        <w:spacing w:after="0" w:line="360" w:lineRule="auto"/>
        <w:ind w:left="-720" w:firstLine="360"/>
        <w:jc w:val="right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Рецензент</w:t>
      </w:r>
      <w:r w:rsidR="00D90D5C" w:rsidRPr="00255207">
        <w:rPr>
          <w:rFonts w:ascii="Times New Roman" w:hAnsi="Times New Roman"/>
          <w:sz w:val="24"/>
          <w:szCs w:val="24"/>
        </w:rPr>
        <w:t>:</w:t>
      </w:r>
    </w:p>
    <w:p w:rsidR="00FD6BF5" w:rsidRPr="00255207" w:rsidRDefault="0075208E" w:rsidP="00702583">
      <w:pPr>
        <w:spacing w:after="0" w:line="360" w:lineRule="auto"/>
        <w:ind w:left="-720" w:firstLine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</w:t>
      </w:r>
      <w:r w:rsidR="00D90D5C" w:rsidRPr="00255207">
        <w:rPr>
          <w:rFonts w:ascii="Times New Roman" w:hAnsi="Times New Roman"/>
          <w:sz w:val="24"/>
          <w:szCs w:val="24"/>
        </w:rPr>
        <w:t xml:space="preserve"> к</w:t>
      </w:r>
      <w:r w:rsidR="00AF4B8C">
        <w:rPr>
          <w:rFonts w:ascii="Times New Roman" w:hAnsi="Times New Roman"/>
          <w:sz w:val="24"/>
          <w:szCs w:val="24"/>
        </w:rPr>
        <w:t>.</w:t>
      </w:r>
      <w:r w:rsidR="00D90D5C" w:rsidRPr="00255207">
        <w:rPr>
          <w:rFonts w:ascii="Times New Roman" w:hAnsi="Times New Roman"/>
          <w:sz w:val="24"/>
          <w:szCs w:val="24"/>
        </w:rPr>
        <w:t xml:space="preserve"> ф</w:t>
      </w:r>
      <w:r w:rsidR="00AF4B8C">
        <w:rPr>
          <w:rFonts w:ascii="Times New Roman" w:hAnsi="Times New Roman"/>
          <w:sz w:val="24"/>
          <w:szCs w:val="24"/>
        </w:rPr>
        <w:t>.-м</w:t>
      </w:r>
      <w:r w:rsidR="00D90D5C" w:rsidRPr="00255207">
        <w:rPr>
          <w:rFonts w:ascii="Times New Roman" w:hAnsi="Times New Roman"/>
          <w:sz w:val="24"/>
          <w:szCs w:val="24"/>
        </w:rPr>
        <w:t>. н</w:t>
      </w:r>
      <w:r w:rsidR="00AF4B8C">
        <w:rPr>
          <w:rFonts w:ascii="Times New Roman" w:hAnsi="Times New Roman"/>
          <w:sz w:val="24"/>
          <w:szCs w:val="24"/>
        </w:rPr>
        <w:t>.</w:t>
      </w:r>
      <w:r w:rsidR="00D90D5C" w:rsidRPr="00255207">
        <w:rPr>
          <w:rFonts w:ascii="Times New Roman" w:hAnsi="Times New Roman"/>
          <w:sz w:val="24"/>
          <w:szCs w:val="24"/>
        </w:rPr>
        <w:t>, доц</w:t>
      </w:r>
      <w:r w:rsidR="00AF4B8C">
        <w:rPr>
          <w:rFonts w:ascii="Times New Roman" w:hAnsi="Times New Roman"/>
          <w:sz w:val="24"/>
          <w:szCs w:val="24"/>
        </w:rPr>
        <w:t>.</w:t>
      </w:r>
      <w:r w:rsidR="00D90D5C" w:rsidRPr="00255207">
        <w:rPr>
          <w:rFonts w:ascii="Times New Roman" w:hAnsi="Times New Roman"/>
          <w:sz w:val="24"/>
          <w:szCs w:val="24"/>
        </w:rPr>
        <w:t xml:space="preserve"> </w:t>
      </w:r>
      <w:r w:rsidR="00D90D5C" w:rsidRPr="0075208E">
        <w:rPr>
          <w:rFonts w:ascii="Times New Roman" w:hAnsi="Times New Roman"/>
          <w:b/>
          <w:sz w:val="24"/>
          <w:szCs w:val="24"/>
        </w:rPr>
        <w:t xml:space="preserve">Абрамович А. </w:t>
      </w:r>
      <w:r w:rsidR="00CE1FA3" w:rsidRPr="0075208E">
        <w:rPr>
          <w:rFonts w:ascii="Times New Roman" w:hAnsi="Times New Roman"/>
          <w:b/>
          <w:sz w:val="24"/>
          <w:szCs w:val="24"/>
        </w:rPr>
        <w:t>А.</w:t>
      </w:r>
    </w:p>
    <w:p w:rsidR="00FD6BF5" w:rsidRDefault="00FD6BF5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255207" w:rsidRDefault="00255207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255207" w:rsidRPr="00FC4115" w:rsidRDefault="00255207" w:rsidP="00702583">
      <w:pPr>
        <w:spacing w:after="0" w:line="360" w:lineRule="auto"/>
        <w:ind w:left="-720" w:firstLine="360"/>
        <w:rPr>
          <w:rFonts w:ascii="Times New Roman" w:hAnsi="Times New Roman"/>
          <w:sz w:val="28"/>
          <w:szCs w:val="28"/>
        </w:rPr>
      </w:pPr>
    </w:p>
    <w:p w:rsidR="00FD6BF5" w:rsidRPr="00255207" w:rsidRDefault="00FD6BF5" w:rsidP="00702583">
      <w:pPr>
        <w:spacing w:after="0" w:line="360" w:lineRule="auto"/>
        <w:ind w:left="-720" w:firstLine="360"/>
        <w:rPr>
          <w:rFonts w:ascii="Times New Roman" w:hAnsi="Times New Roman"/>
          <w:sz w:val="24"/>
          <w:szCs w:val="24"/>
        </w:rPr>
      </w:pPr>
    </w:p>
    <w:p w:rsidR="00FD6BF5" w:rsidRPr="00255207" w:rsidRDefault="00FD6BF5" w:rsidP="00702583">
      <w:pPr>
        <w:spacing w:after="0" w:line="360" w:lineRule="auto"/>
        <w:ind w:left="-720" w:firstLine="360"/>
        <w:jc w:val="center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Санкт-Петербург</w:t>
      </w:r>
    </w:p>
    <w:p w:rsidR="00D6602A" w:rsidRPr="00255207" w:rsidRDefault="00FD6BF5" w:rsidP="00702583">
      <w:pPr>
        <w:spacing w:after="0" w:line="360" w:lineRule="auto"/>
        <w:ind w:left="-720" w:firstLine="360"/>
        <w:jc w:val="center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201</w:t>
      </w:r>
      <w:r w:rsidR="0033168C" w:rsidRPr="00255207">
        <w:rPr>
          <w:rFonts w:ascii="Times New Roman" w:hAnsi="Times New Roman"/>
          <w:sz w:val="24"/>
          <w:szCs w:val="24"/>
        </w:rPr>
        <w:t>7</w:t>
      </w:r>
      <w:r w:rsidRPr="00255207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F9163D" w:rsidRPr="00255207">
        <w:rPr>
          <w:rFonts w:ascii="Times New Roman" w:eastAsia="Calibri" w:hAnsi="Times New Roman"/>
          <w:b/>
          <w:sz w:val="24"/>
          <w:szCs w:val="24"/>
          <w:lang w:eastAsia="en-US"/>
        </w:rPr>
        <w:br w:type="page"/>
      </w:r>
    </w:p>
    <w:p w:rsidR="00CB3F34" w:rsidRPr="00255207" w:rsidRDefault="00CB3F34" w:rsidP="00702583">
      <w:pPr>
        <w:jc w:val="center"/>
        <w:rPr>
          <w:rFonts w:ascii="Times New Roman" w:hAnsi="Times New Roman"/>
          <w:b/>
          <w:sz w:val="24"/>
          <w:szCs w:val="24"/>
        </w:rPr>
      </w:pPr>
      <w:r w:rsidRPr="00255207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CB3F34" w:rsidRPr="00255207" w:rsidRDefault="00CB3F34" w:rsidP="00702583">
      <w:pPr>
        <w:jc w:val="both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b/>
          <w:sz w:val="24"/>
          <w:szCs w:val="24"/>
        </w:rPr>
        <w:t>Введение</w:t>
      </w:r>
      <w:r w:rsidRPr="00255207">
        <w:rPr>
          <w:rFonts w:ascii="Times New Roman" w:hAnsi="Times New Roman"/>
          <w:sz w:val="24"/>
          <w:szCs w:val="24"/>
        </w:rPr>
        <w:t>…………………</w:t>
      </w:r>
      <w:proofErr w:type="gramStart"/>
      <w:r w:rsidRPr="00255207">
        <w:rPr>
          <w:rFonts w:ascii="Times New Roman" w:hAnsi="Times New Roman"/>
          <w:sz w:val="24"/>
          <w:szCs w:val="24"/>
        </w:rPr>
        <w:t>…….</w:t>
      </w:r>
      <w:proofErr w:type="gramEnd"/>
      <w:r w:rsidRPr="00255207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8667C2">
        <w:rPr>
          <w:rFonts w:ascii="Times New Roman" w:hAnsi="Times New Roman"/>
          <w:sz w:val="24"/>
          <w:szCs w:val="24"/>
        </w:rPr>
        <w:t>..</w:t>
      </w:r>
      <w:r w:rsidRPr="00255207">
        <w:rPr>
          <w:rFonts w:ascii="Times New Roman" w:hAnsi="Times New Roman"/>
          <w:sz w:val="24"/>
          <w:szCs w:val="24"/>
        </w:rPr>
        <w:t>…</w:t>
      </w:r>
      <w:r w:rsidR="008C226E">
        <w:rPr>
          <w:rFonts w:ascii="Times New Roman" w:hAnsi="Times New Roman"/>
          <w:sz w:val="24"/>
          <w:szCs w:val="24"/>
        </w:rPr>
        <w:t>2</w:t>
      </w:r>
      <w:r w:rsidRPr="00255207">
        <w:rPr>
          <w:rFonts w:ascii="Times New Roman" w:hAnsi="Times New Roman"/>
          <w:sz w:val="24"/>
          <w:szCs w:val="24"/>
        </w:rPr>
        <w:t xml:space="preserve"> </w:t>
      </w:r>
    </w:p>
    <w:p w:rsidR="00CB3F34" w:rsidRPr="00255207" w:rsidRDefault="00CB3F34" w:rsidP="00702583">
      <w:pPr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b/>
          <w:sz w:val="24"/>
          <w:szCs w:val="24"/>
        </w:rPr>
        <w:t xml:space="preserve">ГЛАВА </w:t>
      </w:r>
      <w:r w:rsidRPr="0025520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55207">
        <w:rPr>
          <w:rFonts w:ascii="Times New Roman" w:hAnsi="Times New Roman"/>
          <w:b/>
          <w:sz w:val="24"/>
          <w:szCs w:val="24"/>
        </w:rPr>
        <w:t>. Теоретическая часть</w:t>
      </w:r>
      <w:r w:rsidRPr="00255207">
        <w:rPr>
          <w:rFonts w:ascii="Times New Roman" w:hAnsi="Times New Roman"/>
          <w:sz w:val="24"/>
          <w:szCs w:val="24"/>
        </w:rPr>
        <w:t>………………………………………………………...</w:t>
      </w:r>
      <w:r w:rsidR="008C226E">
        <w:rPr>
          <w:rFonts w:ascii="Times New Roman" w:hAnsi="Times New Roman"/>
          <w:sz w:val="24"/>
          <w:szCs w:val="24"/>
        </w:rPr>
        <w:t>.....</w:t>
      </w:r>
      <w:r w:rsidR="008667C2">
        <w:rPr>
          <w:rFonts w:ascii="Times New Roman" w:hAnsi="Times New Roman"/>
          <w:sz w:val="24"/>
          <w:szCs w:val="24"/>
        </w:rPr>
        <w:t>..</w:t>
      </w:r>
      <w:r w:rsidR="008C226E">
        <w:rPr>
          <w:rFonts w:ascii="Times New Roman" w:hAnsi="Times New Roman"/>
          <w:sz w:val="24"/>
          <w:szCs w:val="24"/>
        </w:rPr>
        <w:t>.3</w:t>
      </w:r>
    </w:p>
    <w:p w:rsidR="00CB3F34" w:rsidRPr="00255207" w:rsidRDefault="00CB3F34" w:rsidP="00702583">
      <w:pPr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1.</w:t>
      </w:r>
      <w:r w:rsidR="00947D11" w:rsidRPr="00255207">
        <w:rPr>
          <w:rFonts w:ascii="Times New Roman" w:hAnsi="Times New Roman"/>
          <w:sz w:val="24"/>
          <w:szCs w:val="24"/>
        </w:rPr>
        <w:t>1.</w:t>
      </w:r>
      <w:r w:rsidRPr="00255207">
        <w:rPr>
          <w:rFonts w:ascii="Times New Roman" w:hAnsi="Times New Roman"/>
          <w:sz w:val="24"/>
          <w:szCs w:val="24"/>
        </w:rPr>
        <w:t xml:space="preserve"> Экспериментальное исследование гетерогенных систем при измерении коэффициента поглощения УЗВ…………………………………………………………</w:t>
      </w:r>
      <w:r w:rsidR="008C226E">
        <w:rPr>
          <w:rFonts w:ascii="Times New Roman" w:hAnsi="Times New Roman"/>
          <w:sz w:val="24"/>
          <w:szCs w:val="24"/>
        </w:rPr>
        <w:t>…………………….</w:t>
      </w:r>
      <w:r w:rsidR="008667C2">
        <w:rPr>
          <w:rFonts w:ascii="Times New Roman" w:hAnsi="Times New Roman"/>
          <w:sz w:val="24"/>
          <w:szCs w:val="24"/>
        </w:rPr>
        <w:t>..</w:t>
      </w:r>
      <w:r w:rsidR="008C226E">
        <w:rPr>
          <w:rFonts w:ascii="Times New Roman" w:hAnsi="Times New Roman"/>
          <w:sz w:val="24"/>
          <w:szCs w:val="24"/>
        </w:rPr>
        <w:t>3</w:t>
      </w:r>
      <w:r w:rsidRPr="00255207">
        <w:rPr>
          <w:rFonts w:ascii="Times New Roman" w:hAnsi="Times New Roman"/>
          <w:sz w:val="24"/>
          <w:szCs w:val="24"/>
        </w:rPr>
        <w:t xml:space="preserve"> </w:t>
      </w:r>
    </w:p>
    <w:p w:rsidR="00CB3F34" w:rsidRPr="00255207" w:rsidRDefault="00947D11" w:rsidP="000F5674">
      <w:pPr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1.</w:t>
      </w:r>
      <w:r w:rsidR="00CB3F34" w:rsidRPr="00255207">
        <w:rPr>
          <w:rFonts w:ascii="Times New Roman" w:hAnsi="Times New Roman"/>
          <w:sz w:val="24"/>
          <w:szCs w:val="24"/>
        </w:rPr>
        <w:t>2.</w:t>
      </w:r>
      <w:r w:rsidR="000F5674">
        <w:rPr>
          <w:rFonts w:ascii="Times New Roman" w:hAnsi="Times New Roman"/>
          <w:sz w:val="24"/>
          <w:szCs w:val="24"/>
        </w:rPr>
        <w:t xml:space="preserve"> </w:t>
      </w:r>
      <w:r w:rsidR="00CB3F34" w:rsidRPr="00255207">
        <w:rPr>
          <w:rFonts w:ascii="Times New Roman" w:hAnsi="Times New Roman"/>
          <w:sz w:val="24"/>
          <w:szCs w:val="24"/>
        </w:rPr>
        <w:t>Теория возбуждения вторичных волн при облучении гетерогенных сред ультразвуковой волной……………………………………………………………………</w:t>
      </w:r>
      <w:proofErr w:type="gramStart"/>
      <w:r w:rsidR="00CF546C">
        <w:rPr>
          <w:rFonts w:ascii="Times New Roman" w:hAnsi="Times New Roman"/>
          <w:sz w:val="24"/>
          <w:szCs w:val="24"/>
        </w:rPr>
        <w:t>…..</w:t>
      </w:r>
      <w:r w:rsidR="00CB3F34" w:rsidRPr="00255207">
        <w:rPr>
          <w:rFonts w:ascii="Times New Roman" w:hAnsi="Times New Roman"/>
          <w:sz w:val="24"/>
          <w:szCs w:val="24"/>
        </w:rPr>
        <w:t>..</w:t>
      </w:r>
      <w:proofErr w:type="gramEnd"/>
      <w:r w:rsidR="00CF546C">
        <w:rPr>
          <w:rFonts w:ascii="Times New Roman" w:hAnsi="Times New Roman"/>
          <w:sz w:val="24"/>
          <w:szCs w:val="24"/>
        </w:rPr>
        <w:t>6</w:t>
      </w:r>
    </w:p>
    <w:p w:rsidR="00CB3F34" w:rsidRPr="00255207" w:rsidRDefault="00947D11" w:rsidP="00702583">
      <w:pPr>
        <w:rPr>
          <w:rFonts w:ascii="Times New Roman" w:hAnsi="Times New Roman"/>
          <w:b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1.</w:t>
      </w:r>
      <w:r w:rsidR="00CB3F34" w:rsidRPr="00255207">
        <w:rPr>
          <w:rFonts w:ascii="Times New Roman" w:hAnsi="Times New Roman"/>
          <w:sz w:val="24"/>
          <w:szCs w:val="24"/>
        </w:rPr>
        <w:t>3.</w:t>
      </w:r>
      <w:r w:rsidR="000F5674">
        <w:rPr>
          <w:rFonts w:ascii="Times New Roman" w:hAnsi="Times New Roman"/>
          <w:sz w:val="24"/>
          <w:szCs w:val="24"/>
        </w:rPr>
        <w:t xml:space="preserve"> </w:t>
      </w:r>
      <w:r w:rsidR="00CB3F34" w:rsidRPr="00255207">
        <w:rPr>
          <w:rFonts w:ascii="Times New Roman" w:hAnsi="Times New Roman"/>
          <w:sz w:val="24"/>
          <w:szCs w:val="24"/>
        </w:rPr>
        <w:t>Теория распространения УЗВ в пористых телах…………………………………...</w:t>
      </w:r>
      <w:r w:rsidR="000F5674">
        <w:rPr>
          <w:rFonts w:ascii="Times New Roman" w:hAnsi="Times New Roman"/>
          <w:sz w:val="24"/>
          <w:szCs w:val="24"/>
        </w:rPr>
        <w:t>....</w:t>
      </w:r>
      <w:r w:rsidR="008667C2">
        <w:rPr>
          <w:rFonts w:ascii="Times New Roman" w:hAnsi="Times New Roman"/>
          <w:sz w:val="24"/>
          <w:szCs w:val="24"/>
        </w:rPr>
        <w:t>.....9</w:t>
      </w:r>
      <w:r w:rsidR="00CB3F34" w:rsidRPr="00255207">
        <w:rPr>
          <w:rFonts w:ascii="Times New Roman" w:hAnsi="Times New Roman"/>
          <w:sz w:val="24"/>
          <w:szCs w:val="24"/>
        </w:rPr>
        <w:t xml:space="preserve"> </w:t>
      </w:r>
    </w:p>
    <w:p w:rsidR="00CB3F34" w:rsidRPr="00255207" w:rsidRDefault="00CB3F34" w:rsidP="00702583">
      <w:pPr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b/>
          <w:sz w:val="24"/>
          <w:szCs w:val="24"/>
        </w:rPr>
        <w:t xml:space="preserve">ГЛАВА </w:t>
      </w:r>
      <w:r w:rsidRPr="00255207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55207">
        <w:rPr>
          <w:rFonts w:ascii="Times New Roman" w:hAnsi="Times New Roman"/>
          <w:b/>
          <w:sz w:val="24"/>
          <w:szCs w:val="24"/>
        </w:rPr>
        <w:t>. Экспериментальные исследования распространения ультразвуковых волн в</w:t>
      </w:r>
      <w:r w:rsidR="00260022" w:rsidRPr="00255207">
        <w:rPr>
          <w:rFonts w:ascii="Times New Roman" w:hAnsi="Times New Roman"/>
          <w:b/>
          <w:sz w:val="24"/>
          <w:szCs w:val="24"/>
        </w:rPr>
        <w:t>о взвесях крахмальных частиц</w:t>
      </w:r>
      <w:r w:rsidRPr="00255207">
        <w:rPr>
          <w:rFonts w:ascii="Times New Roman" w:hAnsi="Times New Roman"/>
          <w:sz w:val="24"/>
          <w:szCs w:val="24"/>
        </w:rPr>
        <w:t>…………………………</w:t>
      </w:r>
      <w:r w:rsidR="00674DEA">
        <w:rPr>
          <w:rFonts w:ascii="Times New Roman" w:hAnsi="Times New Roman"/>
          <w:sz w:val="24"/>
          <w:szCs w:val="24"/>
        </w:rPr>
        <w:t>…………………………</w:t>
      </w:r>
      <w:r w:rsidR="00674DEA" w:rsidRPr="00674DEA">
        <w:rPr>
          <w:rFonts w:ascii="Times New Roman" w:hAnsi="Times New Roman"/>
          <w:sz w:val="24"/>
          <w:szCs w:val="24"/>
        </w:rPr>
        <w:t>...</w:t>
      </w:r>
      <w:r w:rsidR="00674DEA">
        <w:rPr>
          <w:rFonts w:ascii="Times New Roman" w:hAnsi="Times New Roman"/>
          <w:sz w:val="24"/>
          <w:szCs w:val="24"/>
        </w:rPr>
        <w:t>14</w:t>
      </w:r>
      <w:r w:rsidRPr="00255207">
        <w:rPr>
          <w:rFonts w:ascii="Times New Roman" w:hAnsi="Times New Roman"/>
          <w:sz w:val="24"/>
          <w:szCs w:val="24"/>
        </w:rPr>
        <w:t xml:space="preserve"> </w:t>
      </w:r>
    </w:p>
    <w:p w:rsidR="00CB3F34" w:rsidRPr="00255207" w:rsidRDefault="00947D11" w:rsidP="00702583">
      <w:pPr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2.</w:t>
      </w:r>
      <w:r w:rsidR="00CB3F34" w:rsidRPr="00255207">
        <w:rPr>
          <w:rFonts w:ascii="Times New Roman" w:hAnsi="Times New Roman"/>
          <w:sz w:val="24"/>
          <w:szCs w:val="24"/>
        </w:rPr>
        <w:t>1. Параметры исследуемой взвеси……………………………………………………</w:t>
      </w:r>
      <w:proofErr w:type="gramStart"/>
      <w:r w:rsidR="00CB3F34" w:rsidRPr="00255207">
        <w:rPr>
          <w:rFonts w:ascii="Times New Roman" w:hAnsi="Times New Roman"/>
          <w:sz w:val="24"/>
          <w:szCs w:val="24"/>
        </w:rPr>
        <w:t>…</w:t>
      </w:r>
      <w:r w:rsidR="00674DEA">
        <w:rPr>
          <w:rFonts w:ascii="Times New Roman" w:hAnsi="Times New Roman"/>
          <w:sz w:val="24"/>
          <w:szCs w:val="24"/>
        </w:rPr>
        <w:t>…</w:t>
      </w:r>
      <w:r w:rsidR="00674DEA" w:rsidRPr="00F72103">
        <w:rPr>
          <w:rFonts w:ascii="Times New Roman" w:hAnsi="Times New Roman"/>
          <w:sz w:val="24"/>
          <w:szCs w:val="24"/>
        </w:rPr>
        <w:t>.</w:t>
      </w:r>
      <w:proofErr w:type="gramEnd"/>
      <w:r w:rsidR="00674DEA" w:rsidRPr="00F72103">
        <w:rPr>
          <w:rFonts w:ascii="Times New Roman" w:hAnsi="Times New Roman"/>
          <w:sz w:val="24"/>
          <w:szCs w:val="24"/>
        </w:rPr>
        <w:t>.</w:t>
      </w:r>
      <w:r w:rsidR="00674DEA">
        <w:rPr>
          <w:rFonts w:ascii="Times New Roman" w:hAnsi="Times New Roman"/>
          <w:sz w:val="24"/>
          <w:szCs w:val="24"/>
        </w:rPr>
        <w:t>14</w:t>
      </w:r>
    </w:p>
    <w:p w:rsidR="00CB3F34" w:rsidRPr="00255207" w:rsidRDefault="00947D11" w:rsidP="00702583">
      <w:pPr>
        <w:jc w:val="both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2.</w:t>
      </w:r>
      <w:r w:rsidR="00CB3F34" w:rsidRPr="00255207">
        <w:rPr>
          <w:rFonts w:ascii="Times New Roman" w:hAnsi="Times New Roman"/>
          <w:sz w:val="24"/>
          <w:szCs w:val="24"/>
        </w:rPr>
        <w:t>2.</w:t>
      </w:r>
      <w:r w:rsidR="000F5674">
        <w:rPr>
          <w:rFonts w:ascii="Times New Roman" w:hAnsi="Times New Roman"/>
          <w:sz w:val="24"/>
          <w:szCs w:val="24"/>
        </w:rPr>
        <w:t xml:space="preserve"> </w:t>
      </w:r>
      <w:r w:rsidR="00CB3F34" w:rsidRPr="00255207">
        <w:rPr>
          <w:rFonts w:ascii="Times New Roman" w:hAnsi="Times New Roman"/>
          <w:sz w:val="24"/>
          <w:szCs w:val="24"/>
        </w:rPr>
        <w:t>Методика измерения…………………………………………………………………</w:t>
      </w:r>
      <w:proofErr w:type="gramStart"/>
      <w:r w:rsidR="00CB3F34" w:rsidRPr="00255207">
        <w:rPr>
          <w:rFonts w:ascii="Times New Roman" w:hAnsi="Times New Roman"/>
          <w:sz w:val="24"/>
          <w:szCs w:val="24"/>
        </w:rPr>
        <w:t>…</w:t>
      </w:r>
      <w:r w:rsidR="00674DEA">
        <w:rPr>
          <w:rFonts w:ascii="Times New Roman" w:hAnsi="Times New Roman"/>
          <w:sz w:val="24"/>
          <w:szCs w:val="24"/>
        </w:rPr>
        <w:t>...</w:t>
      </w:r>
      <w:r w:rsidR="00CB3F34" w:rsidRPr="00255207">
        <w:rPr>
          <w:rFonts w:ascii="Times New Roman" w:hAnsi="Times New Roman"/>
          <w:sz w:val="24"/>
          <w:szCs w:val="24"/>
        </w:rPr>
        <w:t>.</w:t>
      </w:r>
      <w:proofErr w:type="gramEnd"/>
      <w:r w:rsidR="00CB3F34" w:rsidRPr="00255207">
        <w:rPr>
          <w:rFonts w:ascii="Times New Roman" w:hAnsi="Times New Roman"/>
          <w:sz w:val="24"/>
          <w:szCs w:val="24"/>
        </w:rPr>
        <w:t>.</w:t>
      </w:r>
      <w:r w:rsidR="00674DEA">
        <w:rPr>
          <w:rFonts w:ascii="Times New Roman" w:hAnsi="Times New Roman"/>
          <w:sz w:val="24"/>
          <w:szCs w:val="24"/>
        </w:rPr>
        <w:t>16</w:t>
      </w:r>
    </w:p>
    <w:p w:rsidR="00CB3F34" w:rsidRPr="00674DEA" w:rsidRDefault="00947D11" w:rsidP="00702583">
      <w:pPr>
        <w:jc w:val="both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sz w:val="24"/>
          <w:szCs w:val="24"/>
        </w:rPr>
        <w:t>2.</w:t>
      </w:r>
      <w:r w:rsidR="00CB3F34" w:rsidRPr="00255207">
        <w:rPr>
          <w:rFonts w:ascii="Times New Roman" w:hAnsi="Times New Roman"/>
          <w:sz w:val="24"/>
          <w:szCs w:val="24"/>
        </w:rPr>
        <w:t>3.</w:t>
      </w:r>
      <w:r w:rsidR="000F5674">
        <w:rPr>
          <w:rFonts w:ascii="Times New Roman" w:hAnsi="Times New Roman"/>
          <w:sz w:val="24"/>
          <w:szCs w:val="24"/>
        </w:rPr>
        <w:t xml:space="preserve"> </w:t>
      </w:r>
      <w:r w:rsidR="00CB3F34" w:rsidRPr="00255207">
        <w:rPr>
          <w:rFonts w:ascii="Times New Roman" w:hAnsi="Times New Roman"/>
          <w:sz w:val="24"/>
          <w:szCs w:val="24"/>
        </w:rPr>
        <w:t>Экспериментальные данные…………………………………………</w:t>
      </w:r>
      <w:proofErr w:type="gramStart"/>
      <w:r w:rsidR="00CB3F34" w:rsidRPr="00255207">
        <w:rPr>
          <w:rFonts w:ascii="Times New Roman" w:hAnsi="Times New Roman"/>
          <w:sz w:val="24"/>
          <w:szCs w:val="24"/>
        </w:rPr>
        <w:t>…….</w:t>
      </w:r>
      <w:proofErr w:type="gramEnd"/>
      <w:r w:rsidR="00CB3F34" w:rsidRPr="00255207">
        <w:rPr>
          <w:rFonts w:ascii="Times New Roman" w:hAnsi="Times New Roman"/>
          <w:sz w:val="24"/>
          <w:szCs w:val="24"/>
        </w:rPr>
        <w:t>…………</w:t>
      </w:r>
      <w:r w:rsidR="00674DEA" w:rsidRPr="00674DEA">
        <w:rPr>
          <w:rFonts w:ascii="Times New Roman" w:hAnsi="Times New Roman"/>
          <w:sz w:val="24"/>
          <w:szCs w:val="24"/>
        </w:rPr>
        <w:t>…</w:t>
      </w:r>
      <w:r w:rsidR="000F5674">
        <w:rPr>
          <w:rFonts w:ascii="Times New Roman" w:hAnsi="Times New Roman"/>
          <w:sz w:val="24"/>
          <w:szCs w:val="24"/>
        </w:rPr>
        <w:t>...</w:t>
      </w:r>
      <w:r w:rsidR="00674DEA" w:rsidRPr="00674DEA">
        <w:rPr>
          <w:rFonts w:ascii="Times New Roman" w:hAnsi="Times New Roman"/>
          <w:sz w:val="24"/>
          <w:szCs w:val="24"/>
        </w:rPr>
        <w:t>18</w:t>
      </w:r>
    </w:p>
    <w:p w:rsidR="00CB3F34" w:rsidRPr="00674DEA" w:rsidRDefault="00CB3F34" w:rsidP="00702583">
      <w:pPr>
        <w:jc w:val="both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b/>
          <w:sz w:val="24"/>
          <w:szCs w:val="24"/>
        </w:rPr>
        <w:t>Выводы</w:t>
      </w:r>
      <w:r w:rsidRPr="00255207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  <w:r w:rsidR="00674DEA">
        <w:rPr>
          <w:rFonts w:ascii="Times New Roman" w:hAnsi="Times New Roman"/>
          <w:sz w:val="24"/>
          <w:szCs w:val="24"/>
        </w:rPr>
        <w:t>…</w:t>
      </w:r>
      <w:r w:rsidR="00674DEA" w:rsidRPr="00674DEA">
        <w:rPr>
          <w:rFonts w:ascii="Times New Roman" w:hAnsi="Times New Roman"/>
          <w:sz w:val="24"/>
          <w:szCs w:val="24"/>
        </w:rPr>
        <w:t>25</w:t>
      </w:r>
    </w:p>
    <w:p w:rsidR="00CB3F34" w:rsidRPr="00F72103" w:rsidRDefault="00CB3F34" w:rsidP="00702583">
      <w:pPr>
        <w:jc w:val="both"/>
        <w:rPr>
          <w:rFonts w:ascii="Times New Roman" w:hAnsi="Times New Roman"/>
          <w:sz w:val="24"/>
          <w:szCs w:val="24"/>
        </w:rPr>
      </w:pPr>
      <w:r w:rsidRPr="00255207">
        <w:rPr>
          <w:rFonts w:ascii="Times New Roman" w:hAnsi="Times New Roman"/>
          <w:b/>
          <w:sz w:val="24"/>
          <w:szCs w:val="24"/>
        </w:rPr>
        <w:t>Список используемой литературы</w:t>
      </w:r>
      <w:r w:rsidRPr="00255207">
        <w:rPr>
          <w:rFonts w:ascii="Times New Roman" w:hAnsi="Times New Roman"/>
          <w:sz w:val="24"/>
          <w:szCs w:val="24"/>
        </w:rPr>
        <w:t>.............................................................................</w:t>
      </w:r>
      <w:r w:rsidR="00674DEA" w:rsidRPr="00F72103">
        <w:rPr>
          <w:rFonts w:ascii="Times New Roman" w:hAnsi="Times New Roman"/>
          <w:sz w:val="24"/>
          <w:szCs w:val="24"/>
        </w:rPr>
        <w:t>..........</w:t>
      </w:r>
      <w:r w:rsidRPr="00255207">
        <w:rPr>
          <w:rFonts w:ascii="Times New Roman" w:hAnsi="Times New Roman"/>
          <w:sz w:val="24"/>
          <w:szCs w:val="24"/>
        </w:rPr>
        <w:t>.</w:t>
      </w:r>
      <w:r w:rsidR="00674DEA" w:rsidRPr="00F72103">
        <w:rPr>
          <w:rFonts w:ascii="Times New Roman" w:hAnsi="Times New Roman"/>
          <w:sz w:val="24"/>
          <w:szCs w:val="24"/>
        </w:rPr>
        <w:t>26</w:t>
      </w:r>
    </w:p>
    <w:p w:rsidR="00D6602A" w:rsidRPr="00FC4115" w:rsidRDefault="006E0BA9" w:rsidP="00702583">
      <w:pPr>
        <w:spacing w:after="0" w:line="360" w:lineRule="auto"/>
        <w:ind w:left="-180" w:firstLine="567"/>
        <w:jc w:val="center"/>
        <w:rPr>
          <w:rFonts w:ascii="Times New Roman" w:hAnsi="Times New Roman"/>
          <w:b/>
          <w:sz w:val="28"/>
          <w:szCs w:val="28"/>
        </w:rPr>
      </w:pPr>
      <w:r w:rsidRPr="00FC4115">
        <w:rPr>
          <w:rFonts w:ascii="Times New Roman" w:hAnsi="Times New Roman"/>
          <w:b/>
          <w:sz w:val="28"/>
          <w:szCs w:val="28"/>
        </w:rPr>
        <w:br w:type="page"/>
      </w:r>
      <w:r w:rsidR="00D6602A" w:rsidRPr="00FC4115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947D11" w:rsidRPr="00FC4115" w:rsidRDefault="00947D11" w:rsidP="007025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В настоящее время ультразвуковые исследования являются информативным средством для изучения структуры веществ и различных происходящих в </w:t>
      </w:r>
      <w:r w:rsidR="00F72103">
        <w:rPr>
          <w:rFonts w:ascii="Times New Roman" w:hAnsi="Times New Roman"/>
          <w:sz w:val="24"/>
          <w:szCs w:val="24"/>
        </w:rPr>
        <w:t xml:space="preserve">них физико-химических процессов </w:t>
      </w:r>
      <w:r w:rsidR="00F72103" w:rsidRPr="00F72103">
        <w:rPr>
          <w:rFonts w:ascii="Times New Roman" w:hAnsi="Times New Roman"/>
          <w:sz w:val="24"/>
          <w:szCs w:val="24"/>
        </w:rPr>
        <w:t>[1].</w:t>
      </w:r>
      <w:r w:rsidRPr="00FC4115">
        <w:rPr>
          <w:rFonts w:ascii="Times New Roman" w:hAnsi="Times New Roman"/>
          <w:sz w:val="24"/>
          <w:szCs w:val="24"/>
        </w:rPr>
        <w:t xml:space="preserve"> Особенности ультразвукового излучения привели к широкому использованию ультразвука в самых разнообразных областях. Например, уже полвека одним из основных способов изучения строения организмов является ультразвуковое исследование. </w:t>
      </w:r>
      <w:r w:rsidR="00CD08D6">
        <w:rPr>
          <w:rFonts w:ascii="Times New Roman" w:hAnsi="Times New Roman"/>
          <w:sz w:val="24"/>
          <w:szCs w:val="24"/>
        </w:rPr>
        <w:t>На данный момент</w:t>
      </w:r>
      <w:r w:rsidRPr="00FC4115">
        <w:rPr>
          <w:rFonts w:ascii="Times New Roman" w:hAnsi="Times New Roman"/>
          <w:sz w:val="24"/>
          <w:szCs w:val="24"/>
        </w:rPr>
        <w:t xml:space="preserve"> медицина использует этот метод диагностики, так как он является относительно безвредным по сравнению с рентгеновскими лучами и прост в использовании, в отличие, от магнитно-резонансной томографии. Ультразвук играет не маловажную роль и в фармацевтической промышленности. С его помощью проводят размельчение и диспергирование среды, применяя это при изготовлении коллоидных растворов, высокодисперсных лекарственных эмульсий. В пищевой промышленности ультразвуковая техника применяется в целом ряде технологических процессов, в том числе для стерилизации, пастеризации и дезинфекции продуктов. С помощью ультразвуковых колебаний можно повысить качество пищевых продуктов, </w:t>
      </w:r>
      <w:r w:rsidR="00DC6348" w:rsidRPr="00FC4115">
        <w:rPr>
          <w:rFonts w:ascii="Times New Roman" w:hAnsi="Times New Roman"/>
          <w:sz w:val="24"/>
          <w:szCs w:val="24"/>
        </w:rPr>
        <w:t>и улучшить</w:t>
      </w:r>
      <w:r w:rsidRPr="00FC4115">
        <w:rPr>
          <w:rFonts w:ascii="Times New Roman" w:hAnsi="Times New Roman"/>
          <w:sz w:val="24"/>
          <w:szCs w:val="24"/>
        </w:rPr>
        <w:t xml:space="preserve"> технологические процессы их изготовления. </w:t>
      </w:r>
    </w:p>
    <w:p w:rsidR="00947D11" w:rsidRPr="00FC4115" w:rsidRDefault="00947D11" w:rsidP="007025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Все эти применения основаны на исследованиях физических процессов, происходящих в ультразвуковых полях.</w:t>
      </w:r>
    </w:p>
    <w:p w:rsidR="00947D11" w:rsidRPr="00FC4115" w:rsidRDefault="00947D11" w:rsidP="007025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В данной работе привлекается ультразвуковой метод для исследования взвеси крахмальных частиц. Исследуемая дисперсная система состоит из дисперсной фазы (вода), в которой хаотично взвешены изолированные друг от друга частицы крахмала (диспергированная фаза), имеющие разный размер глобул. Когда крахмальное зерно находится в воде, происходит разрыв водородных связей молекул, возрастает гидратация амилозы и амилопектина, что приводит к увеличению размеров частиц, а именно возникает процесс набухания. Для описания динамических процессов в структурно-неоднородном материале привлекаются несколько моделей, в том числе и модель микронеоднородных сред Мандельштама.</w:t>
      </w:r>
    </w:p>
    <w:p w:rsidR="00AC4076" w:rsidRDefault="00947D11" w:rsidP="0070258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Целью данной диссертации является исследование при помощи ультразвуковых волн динамики изменения дисперсно-гетерогенной системы на примере взвеси крахмальных частиц. С этой целью измерялся коэффициент поглощения ультразвуковых волн во взвеси частиц крахмала. При исследовании рассматривается ряд теорий, посвященных распространению ультразвуковых волн в гетерогенных системах, таких как, теория </w:t>
      </w:r>
      <w:proofErr w:type="spellStart"/>
      <w:r w:rsidRPr="00FC4115">
        <w:rPr>
          <w:rFonts w:ascii="Times New Roman" w:hAnsi="Times New Roman"/>
          <w:sz w:val="24"/>
          <w:szCs w:val="24"/>
        </w:rPr>
        <w:t>С.М.Рытова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, М.А. </w:t>
      </w:r>
      <w:proofErr w:type="spellStart"/>
      <w:r w:rsidRPr="00FC4115">
        <w:rPr>
          <w:rFonts w:ascii="Times New Roman" w:hAnsi="Times New Roman"/>
          <w:sz w:val="24"/>
          <w:szCs w:val="24"/>
        </w:rPr>
        <w:t>Исаковича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C4115">
        <w:rPr>
          <w:rFonts w:ascii="Times New Roman" w:hAnsi="Times New Roman"/>
          <w:sz w:val="24"/>
          <w:szCs w:val="24"/>
        </w:rPr>
        <w:t>Аллегра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C4115">
        <w:rPr>
          <w:rFonts w:ascii="Times New Roman" w:hAnsi="Times New Roman"/>
          <w:sz w:val="24"/>
          <w:szCs w:val="24"/>
        </w:rPr>
        <w:t>Хавлея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, Френкеля, </w:t>
      </w:r>
      <w:proofErr w:type="spellStart"/>
      <w:r w:rsidRPr="00FC4115">
        <w:rPr>
          <w:rFonts w:ascii="Times New Roman" w:hAnsi="Times New Roman"/>
          <w:sz w:val="24"/>
          <w:szCs w:val="24"/>
        </w:rPr>
        <w:t>Био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C4115">
        <w:rPr>
          <w:rFonts w:ascii="Times New Roman" w:hAnsi="Times New Roman"/>
          <w:sz w:val="24"/>
          <w:szCs w:val="24"/>
        </w:rPr>
        <w:t>И.А.Чабан</w:t>
      </w:r>
      <w:proofErr w:type="spellEnd"/>
      <w:r w:rsidRPr="00FC4115">
        <w:rPr>
          <w:rFonts w:ascii="Times New Roman" w:hAnsi="Times New Roman"/>
          <w:sz w:val="24"/>
          <w:szCs w:val="24"/>
        </w:rPr>
        <w:t>.</w:t>
      </w:r>
    </w:p>
    <w:p w:rsidR="008C226E" w:rsidRDefault="008C22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47D11" w:rsidRPr="0063751A" w:rsidRDefault="00947D11" w:rsidP="00702583">
      <w:pPr>
        <w:jc w:val="center"/>
        <w:rPr>
          <w:rFonts w:ascii="Times New Roman" w:hAnsi="Times New Roman"/>
          <w:b/>
          <w:sz w:val="24"/>
          <w:szCs w:val="24"/>
        </w:rPr>
      </w:pPr>
      <w:r w:rsidRPr="0063751A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Pr="0063751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3751A">
        <w:rPr>
          <w:rFonts w:ascii="Times New Roman" w:hAnsi="Times New Roman"/>
          <w:b/>
          <w:sz w:val="24"/>
          <w:szCs w:val="24"/>
        </w:rPr>
        <w:t>. Теоретическая часть.</w:t>
      </w:r>
    </w:p>
    <w:p w:rsidR="00947D11" w:rsidRPr="00FC4115" w:rsidRDefault="00947D11" w:rsidP="00702583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C4115">
        <w:rPr>
          <w:rFonts w:ascii="Times New Roman" w:hAnsi="Times New Roman"/>
          <w:b/>
          <w:sz w:val="24"/>
          <w:szCs w:val="24"/>
        </w:rPr>
        <w:t>1.1. Экспериментальное исследование гетерогенных систем при измерении коэффициента поглощения УЗВ</w:t>
      </w:r>
    </w:p>
    <w:p w:rsidR="00947D11" w:rsidRPr="00FC4115" w:rsidRDefault="00947D11" w:rsidP="00702583">
      <w:pPr>
        <w:spacing w:after="0" w:line="360" w:lineRule="auto"/>
        <w:ind w:left="-180" w:firstLine="567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Существуют экспериментальные работы, которые подтверждают, что с помощью ультразвуковых волн можно обнаружить появление новой фазы</w:t>
      </w:r>
      <w:r w:rsidR="00705EC1">
        <w:rPr>
          <w:rFonts w:ascii="Times New Roman" w:hAnsi="Times New Roman"/>
          <w:sz w:val="24"/>
          <w:szCs w:val="24"/>
        </w:rPr>
        <w:t xml:space="preserve"> </w:t>
      </w:r>
      <w:r w:rsidR="00705EC1" w:rsidRPr="00705EC1">
        <w:rPr>
          <w:rFonts w:ascii="Times New Roman" w:hAnsi="Times New Roman"/>
          <w:sz w:val="24"/>
          <w:szCs w:val="24"/>
        </w:rPr>
        <w:t>[</w:t>
      </w:r>
      <w:r w:rsidR="00593379">
        <w:rPr>
          <w:rFonts w:ascii="Times New Roman" w:hAnsi="Times New Roman"/>
          <w:sz w:val="24"/>
          <w:szCs w:val="24"/>
        </w:rPr>
        <w:t>2</w:t>
      </w:r>
      <w:r w:rsidR="00427E48">
        <w:rPr>
          <w:rFonts w:ascii="Times New Roman" w:hAnsi="Times New Roman"/>
          <w:sz w:val="24"/>
          <w:szCs w:val="24"/>
        </w:rPr>
        <w:t>-4</w:t>
      </w:r>
      <w:r w:rsidR="00705EC1" w:rsidRPr="00705EC1">
        <w:rPr>
          <w:rFonts w:ascii="Times New Roman" w:hAnsi="Times New Roman"/>
          <w:sz w:val="24"/>
          <w:szCs w:val="24"/>
        </w:rPr>
        <w:t>]</w:t>
      </w:r>
      <w:r w:rsidRPr="00FC4115">
        <w:rPr>
          <w:rFonts w:ascii="Times New Roman" w:hAnsi="Times New Roman"/>
          <w:sz w:val="24"/>
          <w:szCs w:val="24"/>
        </w:rPr>
        <w:t>. Например, в работах Кольцовой И.С., Михайлова И.Г., Каяк Е.Л. [</w:t>
      </w:r>
      <w:r w:rsidR="00427E48">
        <w:rPr>
          <w:rFonts w:ascii="Times New Roman" w:hAnsi="Times New Roman"/>
          <w:sz w:val="24"/>
          <w:szCs w:val="24"/>
        </w:rPr>
        <w:t>5</w:t>
      </w:r>
      <w:r w:rsidRPr="00FC4115">
        <w:rPr>
          <w:rFonts w:ascii="Times New Roman" w:hAnsi="Times New Roman"/>
          <w:sz w:val="24"/>
          <w:szCs w:val="24"/>
        </w:rPr>
        <w:t xml:space="preserve">] описано как, измеряя коэффициент поглощения ультразвуковых волн (УЗВ) можно судить о процессе кристаллизации насыщенного раствора соли </w:t>
      </w:r>
      <w:proofErr w:type="spellStart"/>
      <w:r w:rsidRPr="00FC4115">
        <w:rPr>
          <w:rFonts w:ascii="Times New Roman" w:hAnsi="Times New Roman"/>
          <w:sz w:val="24"/>
          <w:szCs w:val="24"/>
          <w:lang w:val="en-US"/>
        </w:rPr>
        <w:t>KBr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при понижении температуры. </w:t>
      </w:r>
    </w:p>
    <w:p w:rsidR="00947D11" w:rsidRPr="00FC4115" w:rsidRDefault="00947D11" w:rsidP="00702583">
      <w:pPr>
        <w:spacing w:after="0" w:line="360" w:lineRule="auto"/>
        <w:ind w:left="-180" w:firstLine="567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Насыщенный раствор соли </w:t>
      </w:r>
      <w:proofErr w:type="spellStart"/>
      <w:r w:rsidRPr="00FC4115">
        <w:rPr>
          <w:rFonts w:ascii="Times New Roman" w:hAnsi="Times New Roman"/>
          <w:sz w:val="24"/>
          <w:szCs w:val="24"/>
          <w:lang w:val="en-US"/>
        </w:rPr>
        <w:t>KBr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(42% вес.) при 35 </w:t>
      </w:r>
      <w:r w:rsidRPr="00FC4115">
        <w:rPr>
          <w:rFonts w:ascii="Times New Roman" w:hAnsi="Times New Roman"/>
          <w:sz w:val="24"/>
          <w:szCs w:val="24"/>
          <w:vertAlign w:val="superscript"/>
        </w:rPr>
        <w:t>○</w:t>
      </w:r>
      <w:proofErr w:type="gramStart"/>
      <w:r w:rsidRPr="00FC4115">
        <w:rPr>
          <w:rFonts w:ascii="Times New Roman" w:hAnsi="Times New Roman"/>
          <w:sz w:val="24"/>
          <w:szCs w:val="24"/>
        </w:rPr>
        <w:t>С  нагревался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до 70</w:t>
      </w:r>
      <w:r w:rsidRPr="00FC4115">
        <w:rPr>
          <w:rFonts w:ascii="Times New Roman" w:hAnsi="Times New Roman"/>
          <w:sz w:val="24"/>
          <w:szCs w:val="24"/>
          <w:vertAlign w:val="superscript"/>
        </w:rPr>
        <w:t>○</w:t>
      </w:r>
      <w:r w:rsidRPr="00FC4115">
        <w:rPr>
          <w:rFonts w:ascii="Times New Roman" w:hAnsi="Times New Roman"/>
          <w:sz w:val="24"/>
          <w:szCs w:val="24"/>
        </w:rPr>
        <w:t xml:space="preserve">С и заливался в кювету. При охлаждении раствора наблюдалось выпадение кристаллов соли. Измерения коэффициента поглощения УЗВ при кристаллизации из насыщенного раствора соли </w:t>
      </w:r>
      <w:proofErr w:type="spellStart"/>
      <w:r w:rsidRPr="00FC4115">
        <w:rPr>
          <w:rFonts w:ascii="Times New Roman" w:hAnsi="Times New Roman"/>
          <w:sz w:val="24"/>
          <w:szCs w:val="24"/>
          <w:lang w:val="en-US"/>
        </w:rPr>
        <w:t>KBr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проводилось импульсным методом на частоте 6 МГц в диапазоне температур от 70 </w:t>
      </w:r>
      <w:r w:rsidRPr="00FC4115">
        <w:rPr>
          <w:rFonts w:ascii="Times New Roman" w:hAnsi="Times New Roman"/>
          <w:sz w:val="24"/>
          <w:szCs w:val="24"/>
          <w:vertAlign w:val="superscript"/>
        </w:rPr>
        <w:t>○</w:t>
      </w:r>
      <w:proofErr w:type="gramStart"/>
      <w:r w:rsidRPr="00FC4115">
        <w:rPr>
          <w:rFonts w:ascii="Times New Roman" w:hAnsi="Times New Roman"/>
          <w:sz w:val="24"/>
          <w:szCs w:val="24"/>
        </w:rPr>
        <w:t>С  до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7 </w:t>
      </w:r>
      <w:r w:rsidRPr="00FC4115">
        <w:rPr>
          <w:rFonts w:ascii="Times New Roman" w:hAnsi="Times New Roman"/>
          <w:sz w:val="24"/>
          <w:szCs w:val="24"/>
          <w:vertAlign w:val="superscript"/>
        </w:rPr>
        <w:t>○</w:t>
      </w:r>
      <w:r w:rsidRPr="00FC4115">
        <w:rPr>
          <w:rFonts w:ascii="Times New Roman" w:hAnsi="Times New Roman"/>
          <w:sz w:val="24"/>
          <w:szCs w:val="24"/>
        </w:rPr>
        <w:t>С в кювете, которая б</w:t>
      </w:r>
      <w:r w:rsidR="005F17E5" w:rsidRPr="00FC4115">
        <w:rPr>
          <w:rFonts w:ascii="Times New Roman" w:hAnsi="Times New Roman"/>
          <w:sz w:val="24"/>
          <w:szCs w:val="24"/>
        </w:rPr>
        <w:t xml:space="preserve">ыла </w:t>
      </w:r>
      <w:proofErr w:type="spellStart"/>
      <w:r w:rsidR="005E1C5F" w:rsidRPr="00FC4115">
        <w:rPr>
          <w:rFonts w:ascii="Times New Roman" w:hAnsi="Times New Roman"/>
          <w:sz w:val="24"/>
          <w:szCs w:val="24"/>
        </w:rPr>
        <w:t>термостатирован</w:t>
      </w:r>
      <w:r w:rsidR="005F17E5" w:rsidRPr="00FC4115">
        <w:rPr>
          <w:rFonts w:ascii="Times New Roman" w:hAnsi="Times New Roman"/>
          <w:sz w:val="24"/>
          <w:szCs w:val="24"/>
        </w:rPr>
        <w:t>н</w:t>
      </w:r>
      <w:r w:rsidRPr="00FC4115">
        <w:rPr>
          <w:rFonts w:ascii="Times New Roman" w:hAnsi="Times New Roman"/>
          <w:sz w:val="24"/>
          <w:szCs w:val="24"/>
        </w:rPr>
        <w:t>а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. Раствор, охлажденный до 7 </w:t>
      </w:r>
      <w:r w:rsidRPr="00FC4115">
        <w:rPr>
          <w:rFonts w:ascii="Times New Roman" w:hAnsi="Times New Roman"/>
          <w:sz w:val="24"/>
          <w:szCs w:val="24"/>
          <w:vertAlign w:val="superscript"/>
        </w:rPr>
        <w:t>○</w:t>
      </w:r>
      <w:r w:rsidRPr="00FC4115">
        <w:rPr>
          <w:rFonts w:ascii="Times New Roman" w:hAnsi="Times New Roman"/>
          <w:sz w:val="24"/>
          <w:szCs w:val="24"/>
        </w:rPr>
        <w:t xml:space="preserve">С, выдерживали в течение 4 часов. </w:t>
      </w:r>
    </w:p>
    <w:p w:rsidR="00947D11" w:rsidRPr="00FC4115" w:rsidRDefault="00947D11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Результаты измерений приведены на рисунке 1.</w:t>
      </w:r>
    </w:p>
    <w:p w:rsidR="00382159" w:rsidRDefault="00382159" w:rsidP="00702583">
      <w:pPr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35655" cy="2510155"/>
            <wp:effectExtent l="19050" t="0" r="0" b="0"/>
            <wp:docPr id="3" name="Рисунок 17" descr="G:\рисунки\9,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рисунки\9,7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11" w:rsidRPr="00CD08D6" w:rsidRDefault="00947D11" w:rsidP="00702583">
      <w:pPr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Рис. 1. Зависимость коэффициента поглощения при охлаждении насыщенного раствора соли </w:t>
      </w:r>
      <w:proofErr w:type="spellStart"/>
      <w:r w:rsidRPr="00FC4115">
        <w:rPr>
          <w:rFonts w:ascii="Times New Roman" w:hAnsi="Times New Roman"/>
          <w:sz w:val="24"/>
          <w:szCs w:val="24"/>
          <w:lang w:val="en-US"/>
        </w:rPr>
        <w:t>KBr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C4115">
        <w:rPr>
          <w:rFonts w:ascii="Times New Roman" w:hAnsi="Times New Roman"/>
          <w:sz w:val="24"/>
          <w:szCs w:val="24"/>
        </w:rPr>
        <w:t>термостатировании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перенасыщенного раствора. (●-значения α при охлаждении </w:t>
      </w:r>
      <w:r w:rsidR="00DC6348" w:rsidRPr="00FC4115">
        <w:rPr>
          <w:rFonts w:ascii="Times New Roman" w:hAnsi="Times New Roman"/>
          <w:sz w:val="24"/>
          <w:szCs w:val="24"/>
        </w:rPr>
        <w:t>раствора, ○</w:t>
      </w:r>
      <w:r w:rsidRPr="00FC4115">
        <w:rPr>
          <w:rFonts w:ascii="Times New Roman" w:hAnsi="Times New Roman"/>
          <w:sz w:val="24"/>
          <w:szCs w:val="24"/>
        </w:rPr>
        <w:t xml:space="preserve">- значение α при </w:t>
      </w:r>
      <w:r w:rsidRPr="00FC4115">
        <w:rPr>
          <w:rFonts w:ascii="Times New Roman" w:hAnsi="Times New Roman"/>
          <w:sz w:val="24"/>
          <w:szCs w:val="24"/>
          <w:lang w:val="en-US"/>
        </w:rPr>
        <w:t>T</w:t>
      </w:r>
      <w:r w:rsidRPr="00FC4115">
        <w:rPr>
          <w:rFonts w:ascii="Times New Roman" w:hAnsi="Times New Roman"/>
          <w:sz w:val="24"/>
          <w:szCs w:val="24"/>
        </w:rPr>
        <w:t>=</w:t>
      </w:r>
      <w:proofErr w:type="spellStart"/>
      <w:r w:rsidRPr="00FC4115">
        <w:rPr>
          <w:rFonts w:ascii="Times New Roman" w:hAnsi="Times New Roman"/>
          <w:sz w:val="24"/>
          <w:szCs w:val="24"/>
          <w:lang w:val="en-US"/>
        </w:rPr>
        <w:t>const</w:t>
      </w:r>
      <w:proofErr w:type="spellEnd"/>
      <w:r w:rsidRPr="00FC4115">
        <w:rPr>
          <w:rFonts w:ascii="Times New Roman" w:hAnsi="Times New Roman"/>
          <w:sz w:val="24"/>
          <w:szCs w:val="24"/>
        </w:rPr>
        <w:t>=7</w:t>
      </w:r>
      <w:r w:rsidRPr="00FC4115">
        <w:rPr>
          <w:rFonts w:ascii="Times New Roman" w:hAnsi="Times New Roman"/>
          <w:sz w:val="24"/>
          <w:szCs w:val="24"/>
          <w:vertAlign w:val="superscript"/>
        </w:rPr>
        <w:t>○</w:t>
      </w:r>
      <w:r w:rsidRPr="00FC4115">
        <w:rPr>
          <w:rFonts w:ascii="Times New Roman" w:hAnsi="Times New Roman"/>
          <w:sz w:val="24"/>
          <w:szCs w:val="24"/>
        </w:rPr>
        <w:t>С, ∆-значение α при кристаллизации).</w:t>
      </w:r>
    </w:p>
    <w:p w:rsidR="00947D11" w:rsidRPr="00FC4115" w:rsidRDefault="00947D11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Как видно из графика коэффициент поглощения увеличивается при охлаждении раствора, а так </w:t>
      </w:r>
      <w:r w:rsidR="00DC6348" w:rsidRPr="00FC4115">
        <w:rPr>
          <w:rFonts w:ascii="Times New Roman" w:hAnsi="Times New Roman"/>
          <w:sz w:val="24"/>
          <w:szCs w:val="24"/>
        </w:rPr>
        <w:t>же при</w:t>
      </w:r>
      <w:r w:rsidRPr="00FC4115">
        <w:rPr>
          <w:rFonts w:ascii="Times New Roman" w:hAnsi="Times New Roman"/>
          <w:sz w:val="24"/>
          <w:szCs w:val="24"/>
        </w:rPr>
        <w:t xml:space="preserve"> поддержании постоянной температуры 7 </w:t>
      </w:r>
      <w:r w:rsidRPr="00FC4115">
        <w:rPr>
          <w:rFonts w:ascii="Times New Roman" w:hAnsi="Times New Roman"/>
          <w:sz w:val="24"/>
          <w:szCs w:val="24"/>
          <w:vertAlign w:val="superscript"/>
        </w:rPr>
        <w:t>○</w:t>
      </w:r>
      <w:r w:rsidRPr="00FC4115">
        <w:rPr>
          <w:rFonts w:ascii="Times New Roman" w:hAnsi="Times New Roman"/>
          <w:sz w:val="24"/>
          <w:szCs w:val="24"/>
        </w:rPr>
        <w:t xml:space="preserve">С. Максимальное значение коэффициента поглощения было достигнуто через 3 часа после установления температуры 7 </w:t>
      </w:r>
      <w:r w:rsidRPr="00FC4115">
        <w:rPr>
          <w:rFonts w:ascii="Times New Roman" w:hAnsi="Times New Roman"/>
          <w:sz w:val="24"/>
          <w:szCs w:val="24"/>
          <w:vertAlign w:val="superscript"/>
        </w:rPr>
        <w:t>○</w:t>
      </w:r>
      <w:r w:rsidRPr="00FC4115">
        <w:rPr>
          <w:rFonts w:ascii="Times New Roman" w:hAnsi="Times New Roman"/>
          <w:sz w:val="24"/>
          <w:szCs w:val="24"/>
        </w:rPr>
        <w:t xml:space="preserve">С (точки ●). Далее происходило плавное уменьшение поглощения (точки ○) и через 22 ч после начала опыта поглощение оказалось приблизительно равным коэффициенту поглощения в растворе до начала кристаллизации. </w:t>
      </w:r>
    </w:p>
    <w:p w:rsidR="00947D11" w:rsidRPr="00FC4115" w:rsidRDefault="00947D11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lastRenderedPageBreak/>
        <w:t xml:space="preserve">Данный ход кривой объясняется динамикой процесса кристаллизации. Кристаллы быстро растут с понижением температуры раствора, скорость роста кристаллов превышает их осаждения. Увеличение размеров кристаллов приводит к заметному увеличению коэффициента поглощения УЗВ. В данном процессе кристаллизации наступает момент, когда скорость осаждения начинает превышать скорость роста кристаллов. С понижением температуры в растворе также продолжается процесс образования мелких кристаллов, которые, находясь во взвешенном состоянии, увеличивают коэффициент поглощения. Когда охлаждение раствора прекращается и поддерживается постоянная </w:t>
      </w:r>
      <w:r w:rsidR="00DC6348">
        <w:rPr>
          <w:rFonts w:ascii="Times New Roman" w:hAnsi="Times New Roman"/>
          <w:sz w:val="24"/>
          <w:szCs w:val="24"/>
        </w:rPr>
        <w:t>температура</w:t>
      </w:r>
      <w:r w:rsidR="00DC6348" w:rsidRPr="00FC4115">
        <w:rPr>
          <w:rFonts w:ascii="Times New Roman" w:hAnsi="Times New Roman"/>
          <w:sz w:val="24"/>
          <w:szCs w:val="24"/>
        </w:rPr>
        <w:t xml:space="preserve"> раствора</w:t>
      </w:r>
      <w:r w:rsidRPr="00FC4115">
        <w:rPr>
          <w:rFonts w:ascii="Times New Roman" w:hAnsi="Times New Roman"/>
          <w:sz w:val="24"/>
          <w:szCs w:val="24"/>
        </w:rPr>
        <w:t xml:space="preserve"> остается насыщенным и прекращается образование и рост кристаллов. При этом прекращается рост коэффициента поглощения. Дальнейший процесс осаждения кристаллов приводит к уменьшению концентрации взвешенных частиц и в связи с этим уменьшается коэффициент поглощения. Когда коэффициент поглощения становится приблизительно равным коэффициенту поглощения в растворе до начала кристаллизации, это обуславливается окончательным осаждением частиц.</w:t>
      </w:r>
    </w:p>
    <w:p w:rsidR="00947D11" w:rsidRPr="00FC4115" w:rsidRDefault="00947D11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Таким образом, измеряя коэффициент поглощения УЗВ можно контролировать процесс кристаллизации.</w:t>
      </w:r>
    </w:p>
    <w:p w:rsidR="00947D11" w:rsidRPr="00FC4115" w:rsidRDefault="00947D11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Так же есть экспериментальная работа Кольцовой И.С., Кольцова С.И., </w:t>
      </w:r>
      <w:proofErr w:type="spellStart"/>
      <w:r w:rsidRPr="00FC4115">
        <w:rPr>
          <w:rFonts w:ascii="Times New Roman" w:hAnsi="Times New Roman"/>
          <w:sz w:val="24"/>
          <w:szCs w:val="24"/>
        </w:rPr>
        <w:t>Калайда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А.Ю.[</w:t>
      </w:r>
      <w:r w:rsidR="00427E48">
        <w:rPr>
          <w:rFonts w:ascii="Times New Roman" w:hAnsi="Times New Roman"/>
          <w:sz w:val="24"/>
          <w:szCs w:val="24"/>
        </w:rPr>
        <w:t>6</w:t>
      </w:r>
      <w:r w:rsidRPr="00FC4115">
        <w:rPr>
          <w:rFonts w:ascii="Times New Roman" w:hAnsi="Times New Roman"/>
          <w:sz w:val="24"/>
          <w:szCs w:val="24"/>
        </w:rPr>
        <w:t xml:space="preserve">], в которой описано, как с помощью измерения коэффициента поглощения УЗВ можно определить химическую активность гетерогенных материалов, диспергированная фаза которых подвергалась обработке с помощью </w:t>
      </w:r>
      <w:proofErr w:type="spellStart"/>
      <w:r w:rsidRPr="00FC4115">
        <w:rPr>
          <w:rFonts w:ascii="Times New Roman" w:hAnsi="Times New Roman"/>
          <w:sz w:val="24"/>
          <w:szCs w:val="24"/>
        </w:rPr>
        <w:t>нанотехнологий</w:t>
      </w:r>
      <w:proofErr w:type="spellEnd"/>
      <w:r w:rsidRPr="00FC4115">
        <w:rPr>
          <w:rFonts w:ascii="Times New Roman" w:hAnsi="Times New Roman"/>
          <w:sz w:val="24"/>
          <w:szCs w:val="24"/>
        </w:rPr>
        <w:t>.</w:t>
      </w:r>
    </w:p>
    <w:p w:rsidR="00947D11" w:rsidRPr="00FC4115" w:rsidRDefault="00947D11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В работе исследовался активированный порошкообразный алюминий, у которого проводили модифицирование поверхности путем многократной обработки ее парами хлорида титана (</w:t>
      </w:r>
      <w:proofErr w:type="spellStart"/>
      <w:r w:rsidRPr="00FC4115">
        <w:rPr>
          <w:rFonts w:ascii="Times New Roman" w:hAnsi="Times New Roman"/>
          <w:sz w:val="24"/>
          <w:szCs w:val="24"/>
          <w:lang w:val="en-US"/>
        </w:rPr>
        <w:t>TiCl</w:t>
      </w:r>
      <w:proofErr w:type="spellEnd"/>
      <w:r w:rsidRPr="00FC4115">
        <w:rPr>
          <w:rFonts w:ascii="Times New Roman" w:hAnsi="Times New Roman"/>
          <w:sz w:val="24"/>
          <w:szCs w:val="24"/>
          <w:vertAlign w:val="subscript"/>
        </w:rPr>
        <w:t>4</w:t>
      </w:r>
      <w:r w:rsidRPr="00FC4115">
        <w:rPr>
          <w:rFonts w:ascii="Times New Roman" w:hAnsi="Times New Roman"/>
          <w:sz w:val="24"/>
          <w:szCs w:val="24"/>
        </w:rPr>
        <w:t>) и воды (</w:t>
      </w:r>
      <w:r w:rsidRPr="00FC4115">
        <w:rPr>
          <w:rFonts w:ascii="Times New Roman" w:hAnsi="Times New Roman"/>
          <w:sz w:val="24"/>
          <w:szCs w:val="24"/>
          <w:lang w:val="en-US"/>
        </w:rPr>
        <w:t>H</w:t>
      </w:r>
      <w:r w:rsidRPr="00FC4115">
        <w:rPr>
          <w:rFonts w:ascii="Times New Roman" w:hAnsi="Times New Roman"/>
          <w:sz w:val="24"/>
          <w:szCs w:val="24"/>
          <w:vertAlign w:val="subscript"/>
        </w:rPr>
        <w:t>2</w:t>
      </w:r>
      <w:r w:rsidRPr="00FC4115">
        <w:rPr>
          <w:rFonts w:ascii="Times New Roman" w:hAnsi="Times New Roman"/>
          <w:sz w:val="24"/>
          <w:szCs w:val="24"/>
          <w:lang w:val="en-US"/>
        </w:rPr>
        <w:t>O</w:t>
      </w:r>
      <w:proofErr w:type="gramStart"/>
      <w:r w:rsidRPr="00FC4115">
        <w:rPr>
          <w:rFonts w:ascii="Times New Roman" w:hAnsi="Times New Roman"/>
          <w:sz w:val="24"/>
          <w:szCs w:val="24"/>
        </w:rPr>
        <w:t>) .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В результате чего на поверхности частицы алюминия синтезируется тонкий химически связанный с поверхностью слой </w:t>
      </w:r>
      <w:proofErr w:type="spellStart"/>
      <w:r w:rsidRPr="00FC4115">
        <w:rPr>
          <w:rFonts w:ascii="Times New Roman" w:hAnsi="Times New Roman"/>
          <w:sz w:val="24"/>
          <w:szCs w:val="24"/>
        </w:rPr>
        <w:t>гидрооксида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титана, толщина которого зависит от числа циклов обработки.</w:t>
      </w:r>
    </w:p>
    <w:p w:rsidR="00947D11" w:rsidRPr="00FC4115" w:rsidRDefault="00947D11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На рисунке 2 приведена зависимость коэффициента поглощения УЗВ для 1% взвеси частиц алюминия в 2%-ом растворе желатина при разной степени </w:t>
      </w:r>
      <w:proofErr w:type="spellStart"/>
      <w:r w:rsidRPr="00FC4115">
        <w:rPr>
          <w:rFonts w:ascii="Times New Roman" w:hAnsi="Times New Roman"/>
          <w:sz w:val="24"/>
          <w:szCs w:val="24"/>
        </w:rPr>
        <w:t>мононаслаивания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. </w:t>
      </w:r>
    </w:p>
    <w:p w:rsidR="00947D11" w:rsidRPr="00FC4115" w:rsidRDefault="006A7FCC" w:rsidP="00702583">
      <w:pPr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06796" cy="3057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,1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16" cy="307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6E" w:rsidRPr="008C226E" w:rsidRDefault="008C226E" w:rsidP="008C226E">
      <w:pPr>
        <w:spacing w:after="0" w:line="360" w:lineRule="auto"/>
        <w:ind w:left="-180" w:firstLine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C22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Рис.2. Зависимость коэффициента поглощения α от времени во взвесях частиц алюминия при однократной обработке- m=1 (кривая 1), при двукратной обработке- m=2 (кривая 2), при m=6 (кривая 3)</w:t>
      </w:r>
    </w:p>
    <w:p w:rsidR="00947D11" w:rsidRPr="00FC4115" w:rsidRDefault="00947D11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Кривая-1 соответствует системе, в которой частицы алюминия подвергались однократной обработки (</w:t>
      </w:r>
      <w:r w:rsidRPr="00FC4115">
        <w:rPr>
          <w:rFonts w:ascii="Times New Roman" w:hAnsi="Times New Roman"/>
          <w:sz w:val="24"/>
          <w:szCs w:val="24"/>
          <w:lang w:val="en-US"/>
        </w:rPr>
        <w:t>m</w:t>
      </w:r>
      <w:r w:rsidRPr="00FC4115">
        <w:rPr>
          <w:rFonts w:ascii="Times New Roman" w:hAnsi="Times New Roman"/>
          <w:sz w:val="24"/>
          <w:szCs w:val="24"/>
        </w:rPr>
        <w:t xml:space="preserve">=1). Существенное изменение коэффициента поглощения связано с реакцией </w:t>
      </w:r>
      <w:proofErr w:type="spellStart"/>
      <w:r w:rsidRPr="00FC4115">
        <w:rPr>
          <w:rFonts w:ascii="Times New Roman" w:hAnsi="Times New Roman"/>
          <w:sz w:val="24"/>
          <w:szCs w:val="24"/>
        </w:rPr>
        <w:t>газовыделения</w:t>
      </w:r>
      <w:proofErr w:type="spellEnd"/>
      <w:r w:rsidRPr="00FC4115">
        <w:rPr>
          <w:rFonts w:ascii="Times New Roman" w:hAnsi="Times New Roman"/>
          <w:sz w:val="24"/>
          <w:szCs w:val="24"/>
        </w:rPr>
        <w:t>. Когда частицы алюминия подвергаются двукратной обработки (</w:t>
      </w:r>
      <w:r w:rsidRPr="00FC4115">
        <w:rPr>
          <w:rFonts w:ascii="Times New Roman" w:hAnsi="Times New Roman"/>
          <w:sz w:val="24"/>
          <w:szCs w:val="24"/>
          <w:lang w:val="en-US"/>
        </w:rPr>
        <w:t>m</w:t>
      </w:r>
      <w:r w:rsidRPr="00FC4115">
        <w:rPr>
          <w:rFonts w:ascii="Times New Roman" w:hAnsi="Times New Roman"/>
          <w:sz w:val="24"/>
          <w:szCs w:val="24"/>
        </w:rPr>
        <w:t xml:space="preserve">=2) поверхности парами </w:t>
      </w:r>
      <w:proofErr w:type="spellStart"/>
      <w:r w:rsidRPr="00FC4115">
        <w:rPr>
          <w:rFonts w:ascii="Times New Roman" w:hAnsi="Times New Roman"/>
          <w:sz w:val="24"/>
          <w:szCs w:val="24"/>
          <w:lang w:val="en-US"/>
        </w:rPr>
        <w:t>TiCl</w:t>
      </w:r>
      <w:proofErr w:type="spellEnd"/>
      <w:r w:rsidRPr="00FC4115">
        <w:rPr>
          <w:rFonts w:ascii="Times New Roman" w:hAnsi="Times New Roman"/>
          <w:sz w:val="24"/>
          <w:szCs w:val="24"/>
          <w:vertAlign w:val="subscript"/>
        </w:rPr>
        <w:t>4</w:t>
      </w:r>
      <w:r w:rsidRPr="00FC4115">
        <w:rPr>
          <w:rFonts w:ascii="Times New Roman" w:hAnsi="Times New Roman"/>
          <w:sz w:val="24"/>
          <w:szCs w:val="24"/>
        </w:rPr>
        <w:t xml:space="preserve"> и </w:t>
      </w:r>
      <w:r w:rsidRPr="00FC4115">
        <w:rPr>
          <w:rFonts w:ascii="Times New Roman" w:hAnsi="Times New Roman"/>
          <w:sz w:val="24"/>
          <w:szCs w:val="24"/>
          <w:lang w:val="en-US"/>
        </w:rPr>
        <w:t>H</w:t>
      </w:r>
      <w:r w:rsidRPr="00FC4115">
        <w:rPr>
          <w:rFonts w:ascii="Times New Roman" w:hAnsi="Times New Roman"/>
          <w:sz w:val="24"/>
          <w:szCs w:val="24"/>
          <w:vertAlign w:val="subscript"/>
        </w:rPr>
        <w:t>2</w:t>
      </w:r>
      <w:r w:rsidRPr="00FC4115">
        <w:rPr>
          <w:rFonts w:ascii="Times New Roman" w:hAnsi="Times New Roman"/>
          <w:sz w:val="24"/>
          <w:szCs w:val="24"/>
          <w:lang w:val="en-US"/>
        </w:rPr>
        <w:t>O</w:t>
      </w:r>
      <w:r w:rsidRPr="00FC4115">
        <w:rPr>
          <w:rFonts w:ascii="Times New Roman" w:hAnsi="Times New Roman"/>
          <w:sz w:val="24"/>
          <w:szCs w:val="24"/>
        </w:rPr>
        <w:t>, в этом случае видно существ</w:t>
      </w:r>
      <w:r w:rsidR="00DC6348">
        <w:rPr>
          <w:rFonts w:ascii="Times New Roman" w:hAnsi="Times New Roman"/>
          <w:sz w:val="24"/>
          <w:szCs w:val="24"/>
        </w:rPr>
        <w:t xml:space="preserve">енное замедление </w:t>
      </w:r>
      <w:proofErr w:type="spellStart"/>
      <w:r w:rsidR="00DC6348">
        <w:rPr>
          <w:rFonts w:ascii="Times New Roman" w:hAnsi="Times New Roman"/>
          <w:sz w:val="24"/>
          <w:szCs w:val="24"/>
        </w:rPr>
        <w:t>газовыделения</w:t>
      </w:r>
      <w:proofErr w:type="spellEnd"/>
      <w:r w:rsidR="00DC6348">
        <w:rPr>
          <w:rFonts w:ascii="Times New Roman" w:hAnsi="Times New Roman"/>
          <w:sz w:val="24"/>
          <w:szCs w:val="24"/>
        </w:rPr>
        <w:t xml:space="preserve"> </w:t>
      </w:r>
      <w:r w:rsidRPr="00FC4115">
        <w:rPr>
          <w:rFonts w:ascii="Times New Roman" w:hAnsi="Times New Roman"/>
          <w:sz w:val="24"/>
          <w:szCs w:val="24"/>
        </w:rPr>
        <w:t xml:space="preserve">(кривая-2). Соответственно, чем толще защитная пленка, тем слабее химическая реакция частиц алюминия. При </w:t>
      </w:r>
      <w:r w:rsidRPr="00FC4115">
        <w:rPr>
          <w:rFonts w:ascii="Times New Roman" w:hAnsi="Times New Roman"/>
          <w:sz w:val="24"/>
          <w:szCs w:val="24"/>
          <w:lang w:val="en-US"/>
        </w:rPr>
        <w:t>m</w:t>
      </w:r>
      <w:r w:rsidRPr="00FC4115">
        <w:rPr>
          <w:rFonts w:ascii="Times New Roman" w:hAnsi="Times New Roman"/>
          <w:sz w:val="24"/>
          <w:szCs w:val="24"/>
        </w:rPr>
        <w:t xml:space="preserve">=6 защитная пленка полностью блокирует поверхность частиц, </w:t>
      </w:r>
      <w:proofErr w:type="spellStart"/>
      <w:r w:rsidRPr="00FC4115">
        <w:rPr>
          <w:rFonts w:ascii="Times New Roman" w:hAnsi="Times New Roman"/>
          <w:sz w:val="24"/>
          <w:szCs w:val="24"/>
        </w:rPr>
        <w:t>газовыделение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отсутствует (кривая 3).</w:t>
      </w:r>
    </w:p>
    <w:p w:rsidR="005F17E5" w:rsidRPr="00FC4115" w:rsidRDefault="00947D11" w:rsidP="00702583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Таким образом, проводя измерения коэффициента поглощения УЗВ во взвесях частиц алюминия можно проследить интенсивность реакции</w:t>
      </w:r>
      <w:r w:rsidR="005F17E5" w:rsidRPr="00FC41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7E5" w:rsidRPr="00FC4115">
        <w:rPr>
          <w:rFonts w:ascii="Times New Roman" w:hAnsi="Times New Roman"/>
          <w:sz w:val="24"/>
          <w:szCs w:val="24"/>
        </w:rPr>
        <w:t>газовыделения</w:t>
      </w:r>
      <w:proofErr w:type="spellEnd"/>
      <w:r w:rsidR="005F17E5" w:rsidRPr="00FC4115">
        <w:rPr>
          <w:rFonts w:ascii="Times New Roman" w:hAnsi="Times New Roman"/>
          <w:sz w:val="24"/>
          <w:szCs w:val="24"/>
        </w:rPr>
        <w:t xml:space="preserve"> в зависимости </w:t>
      </w:r>
      <w:r w:rsidRPr="00FC4115">
        <w:rPr>
          <w:rFonts w:ascii="Times New Roman" w:hAnsi="Times New Roman"/>
          <w:sz w:val="24"/>
          <w:szCs w:val="24"/>
        </w:rPr>
        <w:t xml:space="preserve">от толщины слоя </w:t>
      </w:r>
      <w:proofErr w:type="spellStart"/>
      <w:r w:rsidRPr="00FC4115">
        <w:rPr>
          <w:rFonts w:ascii="Times New Roman" w:hAnsi="Times New Roman"/>
          <w:sz w:val="24"/>
          <w:szCs w:val="24"/>
        </w:rPr>
        <w:t>мононаслаивания</w:t>
      </w:r>
      <w:proofErr w:type="spellEnd"/>
      <w:r w:rsidRPr="00FC4115">
        <w:rPr>
          <w:rFonts w:ascii="Times New Roman" w:hAnsi="Times New Roman"/>
          <w:sz w:val="24"/>
          <w:szCs w:val="24"/>
        </w:rPr>
        <w:t>.</w:t>
      </w:r>
    </w:p>
    <w:p w:rsidR="005F17E5" w:rsidRPr="00FC4115" w:rsidRDefault="005F17E5" w:rsidP="00702583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537661" w:rsidRPr="00FC4115" w:rsidRDefault="00537661" w:rsidP="00702583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FC4115">
        <w:rPr>
          <w:rFonts w:ascii="Times New Roman" w:hAnsi="Times New Roman"/>
          <w:sz w:val="28"/>
          <w:szCs w:val="28"/>
        </w:rPr>
        <w:br w:type="page"/>
      </w:r>
    </w:p>
    <w:p w:rsidR="005F2596" w:rsidRPr="00FC4115" w:rsidRDefault="005F17E5" w:rsidP="00702583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b/>
          <w:sz w:val="24"/>
          <w:szCs w:val="24"/>
        </w:rPr>
      </w:pPr>
      <w:r w:rsidRPr="00FC4115">
        <w:rPr>
          <w:rFonts w:ascii="Times New Roman" w:hAnsi="Times New Roman"/>
          <w:b/>
          <w:sz w:val="24"/>
          <w:szCs w:val="24"/>
        </w:rPr>
        <w:lastRenderedPageBreak/>
        <w:t>1.2.</w:t>
      </w:r>
      <w:r w:rsidR="007A69CF">
        <w:rPr>
          <w:rFonts w:ascii="Times New Roman" w:hAnsi="Times New Roman"/>
          <w:b/>
          <w:sz w:val="24"/>
          <w:szCs w:val="24"/>
        </w:rPr>
        <w:t xml:space="preserve"> </w:t>
      </w:r>
      <w:r w:rsidRPr="00FC4115">
        <w:rPr>
          <w:rFonts w:ascii="Times New Roman" w:hAnsi="Times New Roman"/>
          <w:b/>
          <w:sz w:val="24"/>
          <w:szCs w:val="24"/>
        </w:rPr>
        <w:t>Теория возбуждения вторичных волн при облучении гетерогенных сред ультразвуковой волной</w:t>
      </w:r>
    </w:p>
    <w:p w:rsidR="00E31A58" w:rsidRPr="00FC4115" w:rsidRDefault="00893496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При распространении акустических волн в жидкостях с частицами происходит поглощение акустической энергии. Изменение интенсивности акустических волн описывается зависимостью</w:t>
      </w:r>
      <w:r w:rsidR="00BE4BC5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427E48">
        <w:rPr>
          <w:rFonts w:ascii="Times New Roman" w:hAnsi="Times New Roman"/>
          <w:sz w:val="24"/>
          <w:szCs w:val="24"/>
        </w:rPr>
        <w:t>7</w:t>
      </w:r>
      <w:r w:rsidR="00BE4BC5">
        <w:rPr>
          <w:rFonts w:ascii="Times New Roman" w:hAnsi="Times New Roman"/>
          <w:sz w:val="24"/>
          <w:szCs w:val="24"/>
          <w:lang w:val="en-US"/>
        </w:rPr>
        <w:t>]</w:t>
      </w:r>
      <w:r w:rsidR="00E31A58" w:rsidRPr="00FC4115">
        <w:rPr>
          <w:rFonts w:ascii="Times New Roman" w:hAnsi="Times New Roman"/>
          <w:sz w:val="24"/>
          <w:szCs w:val="24"/>
        </w:rPr>
        <w:t>:</w:t>
      </w:r>
      <w:r w:rsidRPr="00FC4115">
        <w:rPr>
          <w:rFonts w:ascii="Times New Roman" w:hAnsi="Times New Roman"/>
          <w:sz w:val="24"/>
          <w:szCs w:val="24"/>
        </w:rPr>
        <w:t xml:space="preserve"> </w:t>
      </w:r>
    </w:p>
    <w:p w:rsidR="00893496" w:rsidRPr="005A0165" w:rsidRDefault="00E31A58" w:rsidP="00702583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i/>
          <w:sz w:val="24"/>
          <w:szCs w:val="24"/>
          <w:lang w:val="en-US"/>
        </w:rPr>
        <w:t>I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x</w:t>
      </w:r>
      <w:r w:rsidRPr="00FC4115">
        <w:rPr>
          <w:rFonts w:ascii="Times New Roman" w:hAnsi="Times New Roman"/>
          <w:i/>
          <w:sz w:val="24"/>
          <w:szCs w:val="24"/>
        </w:rPr>
        <w:t>=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I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C4115">
        <w:rPr>
          <w:rFonts w:ascii="Times New Roman" w:hAnsi="Times New Roman"/>
          <w:i/>
          <w:sz w:val="24"/>
          <w:szCs w:val="24"/>
          <w:vertAlign w:val="superscript"/>
        </w:rPr>
        <w:t>-</w:t>
      </w:r>
      <w:r w:rsidRPr="00FC4115">
        <w:rPr>
          <w:rFonts w:ascii="Times New Roman" w:hAnsi="Times New Roman"/>
          <w:i/>
          <w:sz w:val="24"/>
          <w:szCs w:val="24"/>
          <w:vertAlign w:val="superscript"/>
          <w:lang w:val="en-US"/>
        </w:rPr>
        <w:t>αx</w:t>
      </w:r>
      <w:r w:rsidR="005A0165" w:rsidRPr="005A0165">
        <w:rPr>
          <w:rFonts w:ascii="Times New Roman" w:hAnsi="Times New Roman"/>
          <w:i/>
          <w:sz w:val="24"/>
          <w:szCs w:val="24"/>
          <w:vertAlign w:val="superscript"/>
        </w:rPr>
        <w:tab/>
      </w:r>
      <w:r w:rsidR="005A0165" w:rsidRPr="005A0165">
        <w:rPr>
          <w:rFonts w:ascii="Times New Roman" w:hAnsi="Times New Roman"/>
          <w:i/>
          <w:sz w:val="24"/>
          <w:szCs w:val="24"/>
          <w:vertAlign w:val="superscript"/>
        </w:rPr>
        <w:tab/>
      </w:r>
      <w:r w:rsidR="005A0165" w:rsidRPr="005A0165">
        <w:rPr>
          <w:rFonts w:ascii="Times New Roman" w:hAnsi="Times New Roman"/>
          <w:i/>
          <w:sz w:val="24"/>
          <w:szCs w:val="24"/>
          <w:vertAlign w:val="superscript"/>
        </w:rPr>
        <w:tab/>
      </w:r>
      <w:r w:rsidR="005A0165" w:rsidRPr="005A0165">
        <w:rPr>
          <w:rFonts w:ascii="Times New Roman" w:hAnsi="Times New Roman"/>
          <w:i/>
          <w:sz w:val="24"/>
          <w:szCs w:val="24"/>
          <w:vertAlign w:val="superscript"/>
        </w:rPr>
        <w:tab/>
      </w:r>
      <w:r w:rsidR="005A0165" w:rsidRPr="005A0165">
        <w:rPr>
          <w:rFonts w:ascii="Times New Roman" w:hAnsi="Times New Roman"/>
          <w:i/>
          <w:sz w:val="24"/>
          <w:szCs w:val="24"/>
          <w:vertAlign w:val="superscript"/>
        </w:rPr>
        <w:tab/>
      </w:r>
      <w:r w:rsidR="005A0165" w:rsidRPr="005A0165">
        <w:rPr>
          <w:rFonts w:ascii="Times New Roman" w:hAnsi="Times New Roman"/>
          <w:i/>
          <w:sz w:val="24"/>
          <w:szCs w:val="24"/>
          <w:vertAlign w:val="superscript"/>
        </w:rPr>
        <w:tab/>
      </w:r>
      <w:r w:rsidR="005A0165" w:rsidRPr="005A0165">
        <w:rPr>
          <w:rFonts w:ascii="Times New Roman" w:hAnsi="Times New Roman"/>
          <w:sz w:val="24"/>
          <w:szCs w:val="24"/>
        </w:rPr>
        <w:t>(1)</w:t>
      </w:r>
    </w:p>
    <w:p w:rsidR="00A4176B" w:rsidRPr="00FC4115" w:rsidRDefault="00E31A58" w:rsidP="007025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I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FC4115">
        <w:rPr>
          <w:rFonts w:ascii="Times New Roman" w:hAnsi="Times New Roman"/>
          <w:sz w:val="24"/>
          <w:szCs w:val="24"/>
        </w:rPr>
        <w:t xml:space="preserve">-интенсивность волны в некоторой начальной точке,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I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x</w:t>
      </w:r>
      <w:r w:rsidRPr="00FC4115">
        <w:rPr>
          <w:rFonts w:ascii="Times New Roman" w:hAnsi="Times New Roman"/>
          <w:sz w:val="24"/>
          <w:szCs w:val="24"/>
        </w:rPr>
        <w:t xml:space="preserve">- интенсивность волны на расстоянии </w:t>
      </w:r>
      <w:r w:rsidRPr="00FC4115">
        <w:rPr>
          <w:rFonts w:ascii="Times New Roman" w:hAnsi="Times New Roman"/>
          <w:sz w:val="24"/>
          <w:szCs w:val="24"/>
          <w:lang w:val="en-US"/>
        </w:rPr>
        <w:t>x</w:t>
      </w:r>
      <w:r w:rsidRPr="00FC4115">
        <w:rPr>
          <w:rFonts w:ascii="Times New Roman" w:hAnsi="Times New Roman"/>
          <w:sz w:val="24"/>
          <w:szCs w:val="24"/>
        </w:rPr>
        <w:t xml:space="preserve">, </w:t>
      </w:r>
      <w:r w:rsidRPr="00FC4115">
        <w:rPr>
          <w:rFonts w:ascii="Times New Roman" w:hAnsi="Times New Roman"/>
          <w:i/>
          <w:sz w:val="24"/>
          <w:szCs w:val="24"/>
        </w:rPr>
        <w:t>α</w:t>
      </w:r>
      <w:r w:rsidRPr="00FC4115">
        <w:rPr>
          <w:rFonts w:ascii="Times New Roman" w:hAnsi="Times New Roman"/>
          <w:sz w:val="24"/>
          <w:szCs w:val="24"/>
        </w:rPr>
        <w:t>-коэффициент поглощения.</w:t>
      </w:r>
    </w:p>
    <w:p w:rsidR="005E1C5F" w:rsidRPr="00FC4115" w:rsidRDefault="00A4176B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Коэффициент поглощения предполагает </w:t>
      </w:r>
      <w:proofErr w:type="spellStart"/>
      <w:r w:rsidRPr="00FC4115">
        <w:rPr>
          <w:rFonts w:ascii="Times New Roman" w:hAnsi="Times New Roman"/>
          <w:sz w:val="24"/>
          <w:szCs w:val="24"/>
        </w:rPr>
        <w:t>аддитивность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всех видов потерь</w:t>
      </w:r>
      <w:r w:rsidR="005E1C5F" w:rsidRPr="00FC4115">
        <w:rPr>
          <w:rFonts w:ascii="Times New Roman" w:hAnsi="Times New Roman"/>
          <w:sz w:val="24"/>
          <w:szCs w:val="24"/>
        </w:rPr>
        <w:t xml:space="preserve"> акустической энергии </w:t>
      </w:r>
      <w:r w:rsidR="005E1C5F" w:rsidRPr="008E2640">
        <w:rPr>
          <w:rFonts w:ascii="Times New Roman" w:hAnsi="Times New Roman"/>
          <w:sz w:val="24"/>
          <w:szCs w:val="24"/>
        </w:rPr>
        <w:t>[</w:t>
      </w:r>
      <w:r w:rsidR="00CC204C" w:rsidRPr="00CC204C">
        <w:rPr>
          <w:rFonts w:ascii="Times New Roman" w:hAnsi="Times New Roman"/>
          <w:sz w:val="24"/>
          <w:szCs w:val="24"/>
        </w:rPr>
        <w:t>1</w:t>
      </w:r>
      <w:r w:rsidR="00CC204C">
        <w:rPr>
          <w:rFonts w:ascii="Times New Roman" w:hAnsi="Times New Roman"/>
          <w:sz w:val="24"/>
          <w:szCs w:val="24"/>
        </w:rPr>
        <w:t>,</w:t>
      </w:r>
      <w:r w:rsidR="00CC204C" w:rsidRPr="00CC204C">
        <w:rPr>
          <w:rFonts w:ascii="Times New Roman" w:hAnsi="Times New Roman"/>
          <w:sz w:val="24"/>
          <w:szCs w:val="24"/>
        </w:rPr>
        <w:t xml:space="preserve"> </w:t>
      </w:r>
      <w:r w:rsidR="00427E48">
        <w:rPr>
          <w:rFonts w:ascii="Times New Roman" w:hAnsi="Times New Roman"/>
          <w:sz w:val="24"/>
          <w:szCs w:val="24"/>
        </w:rPr>
        <w:t>8</w:t>
      </w:r>
      <w:r w:rsidR="00CC204C" w:rsidRPr="00CC204C">
        <w:rPr>
          <w:rFonts w:ascii="Times New Roman" w:hAnsi="Times New Roman"/>
          <w:sz w:val="24"/>
          <w:szCs w:val="24"/>
        </w:rPr>
        <w:t xml:space="preserve">, </w:t>
      </w:r>
      <w:r w:rsidR="00427E48">
        <w:rPr>
          <w:rFonts w:ascii="Times New Roman" w:hAnsi="Times New Roman"/>
          <w:sz w:val="24"/>
          <w:szCs w:val="24"/>
        </w:rPr>
        <w:t>9</w:t>
      </w:r>
      <w:r w:rsidR="005E1C5F" w:rsidRPr="008E2640">
        <w:rPr>
          <w:rFonts w:ascii="Times New Roman" w:hAnsi="Times New Roman"/>
          <w:sz w:val="24"/>
          <w:szCs w:val="24"/>
        </w:rPr>
        <w:t>]:</w:t>
      </w:r>
    </w:p>
    <w:p w:rsidR="005E1C5F" w:rsidRPr="005A0165" w:rsidRDefault="005E1C5F" w:rsidP="00702583">
      <w:pPr>
        <w:spacing w:after="0" w:line="360" w:lineRule="auto"/>
        <w:ind w:firstLine="284"/>
        <w:jc w:val="right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proofErr w:type="spellStart"/>
      <w:proofErr w:type="gramStart"/>
      <w:r w:rsidRPr="00FC4115">
        <w:rPr>
          <w:rFonts w:ascii="Times New Roman" w:hAnsi="Times New Roman"/>
          <w:i/>
          <w:iCs/>
          <w:sz w:val="24"/>
          <w:szCs w:val="24"/>
          <w:vertAlign w:val="subscript"/>
        </w:rPr>
        <w:t>вз</w:t>
      </w:r>
      <w:proofErr w:type="spellEnd"/>
      <w:proofErr w:type="gramEnd"/>
      <w:r w:rsidRPr="00FC4115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</w:rPr>
        <w:t>0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R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+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S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T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</w:rPr>
        <w:sym w:font="Symbol" w:char="F068"/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,</w:t>
      </w:r>
      <w:r w:rsidR="005A0165">
        <w:rPr>
          <w:rFonts w:ascii="Times New Roman" w:hAnsi="Times New Roman"/>
          <w:iCs/>
          <w:sz w:val="24"/>
          <w:szCs w:val="24"/>
        </w:rPr>
        <w:tab/>
      </w:r>
      <w:r w:rsidR="005A0165">
        <w:rPr>
          <w:rFonts w:ascii="Times New Roman" w:hAnsi="Times New Roman"/>
          <w:iCs/>
          <w:sz w:val="24"/>
          <w:szCs w:val="24"/>
        </w:rPr>
        <w:tab/>
      </w:r>
      <w:r w:rsidR="005A0165">
        <w:rPr>
          <w:rFonts w:ascii="Times New Roman" w:hAnsi="Times New Roman"/>
          <w:iCs/>
          <w:sz w:val="24"/>
          <w:szCs w:val="24"/>
        </w:rPr>
        <w:tab/>
      </w:r>
      <w:r w:rsidR="005A0165">
        <w:rPr>
          <w:rFonts w:ascii="Times New Roman" w:hAnsi="Times New Roman"/>
          <w:iCs/>
          <w:sz w:val="24"/>
          <w:szCs w:val="24"/>
        </w:rPr>
        <w:tab/>
      </w:r>
      <w:r w:rsidR="005A0165">
        <w:rPr>
          <w:rFonts w:ascii="Times New Roman" w:hAnsi="Times New Roman"/>
          <w:iCs/>
          <w:sz w:val="24"/>
          <w:szCs w:val="24"/>
        </w:rPr>
        <w:tab/>
        <w:t>(2)</w:t>
      </w:r>
    </w:p>
    <w:p w:rsidR="005E1C5F" w:rsidRPr="00FC4115" w:rsidRDefault="005E1C5F" w:rsidP="007025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</w:rPr>
        <w:t>0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C4115">
        <w:rPr>
          <w:rFonts w:ascii="Times New Roman" w:hAnsi="Times New Roman"/>
          <w:sz w:val="24"/>
          <w:szCs w:val="24"/>
        </w:rPr>
        <w:t>и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R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 – </w:t>
      </w:r>
      <w:r w:rsidRPr="00FC4115">
        <w:rPr>
          <w:rFonts w:ascii="Times New Roman" w:hAnsi="Times New Roman"/>
          <w:sz w:val="24"/>
          <w:szCs w:val="24"/>
        </w:rPr>
        <w:t>коэффициенты поглощения в дисперсной</w:t>
      </w:r>
      <w:r w:rsidR="00A4176B" w:rsidRPr="00FC4115">
        <w:rPr>
          <w:rFonts w:ascii="Times New Roman" w:hAnsi="Times New Roman"/>
          <w:sz w:val="24"/>
          <w:szCs w:val="24"/>
        </w:rPr>
        <w:t xml:space="preserve"> и диспергированной фазах</w:t>
      </w:r>
      <w:r w:rsidRPr="00FC4115">
        <w:rPr>
          <w:rFonts w:ascii="Times New Roman" w:hAnsi="Times New Roman"/>
          <w:sz w:val="24"/>
          <w:szCs w:val="24"/>
        </w:rPr>
        <w:t xml:space="preserve">;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S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T</w:t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FC4115">
        <w:rPr>
          <w:rFonts w:ascii="Times New Roman" w:hAnsi="Times New Roman"/>
          <w:i/>
          <w:iCs/>
          <w:sz w:val="24"/>
          <w:szCs w:val="24"/>
          <w:vertAlign w:val="subscript"/>
        </w:rPr>
        <w:sym w:font="Symbol" w:char="F068"/>
      </w:r>
      <w:r w:rsidRPr="00FC4115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FC4115">
        <w:rPr>
          <w:rFonts w:ascii="Times New Roman" w:hAnsi="Times New Roman"/>
          <w:sz w:val="24"/>
          <w:szCs w:val="24"/>
        </w:rPr>
        <w:t>коэффициенты, связанны</w:t>
      </w:r>
      <w:r w:rsidR="00A4176B" w:rsidRPr="00FC4115">
        <w:rPr>
          <w:rFonts w:ascii="Times New Roman" w:hAnsi="Times New Roman"/>
          <w:sz w:val="24"/>
          <w:szCs w:val="24"/>
        </w:rPr>
        <w:t>е с возбуждением вторичных волн: рассеянных, тепловых и вязких.</w:t>
      </w:r>
    </w:p>
    <w:p w:rsidR="00CF546C" w:rsidRDefault="00941343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При вычислении коэффициента поглощения УЗВ в </w:t>
      </w:r>
      <w:proofErr w:type="spellStart"/>
      <w:r w:rsidRPr="00FC4115">
        <w:rPr>
          <w:rFonts w:ascii="Times New Roman" w:hAnsi="Times New Roman"/>
          <w:sz w:val="24"/>
          <w:szCs w:val="24"/>
        </w:rPr>
        <w:t>малоконцентрированных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дисперсных системах пренебрегают гидродинамическим взаимодействием частиц.</w:t>
      </w:r>
      <w:r w:rsidR="00D77F6E">
        <w:rPr>
          <w:rFonts w:ascii="Times New Roman" w:hAnsi="Times New Roman"/>
          <w:sz w:val="24"/>
          <w:szCs w:val="24"/>
        </w:rPr>
        <w:t xml:space="preserve"> В этом случае данную систему можно описать моделью микронеоднородных сред Мандельштама.</w:t>
      </w:r>
      <w:r w:rsidRPr="00FC4115">
        <w:rPr>
          <w:rFonts w:ascii="Times New Roman" w:hAnsi="Times New Roman"/>
          <w:sz w:val="24"/>
          <w:szCs w:val="24"/>
        </w:rPr>
        <w:t xml:space="preserve"> </w:t>
      </w:r>
      <w:r w:rsidR="00D77F6E">
        <w:rPr>
          <w:rFonts w:ascii="Times New Roman" w:hAnsi="Times New Roman"/>
          <w:sz w:val="24"/>
          <w:szCs w:val="24"/>
        </w:rPr>
        <w:t>П</w:t>
      </w:r>
      <w:r w:rsidR="005E1C5F" w:rsidRPr="00FC4115">
        <w:rPr>
          <w:rFonts w:ascii="Times New Roman" w:hAnsi="Times New Roman"/>
          <w:sz w:val="24"/>
          <w:szCs w:val="24"/>
        </w:rPr>
        <w:t xml:space="preserve">редполагается, что когда расстояние между </w:t>
      </w:r>
      <w:proofErr w:type="gramStart"/>
      <w:r w:rsidR="005E1C5F" w:rsidRPr="00FC4115">
        <w:rPr>
          <w:rFonts w:ascii="Times New Roman" w:hAnsi="Times New Roman"/>
          <w:sz w:val="24"/>
          <w:szCs w:val="24"/>
        </w:rPr>
        <w:t xml:space="preserve">частицами  </w:t>
      </w:r>
      <w:proofErr w:type="spell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r</w:t>
      </w:r>
      <w:r w:rsidR="005E1C5F"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mn</w:t>
      </w:r>
      <w:proofErr w:type="spellEnd"/>
      <w:proofErr w:type="gramEnd"/>
      <w:r w:rsidRPr="00FC4115">
        <w:rPr>
          <w:rFonts w:ascii="Times New Roman" w:hAnsi="Times New Roman"/>
          <w:sz w:val="24"/>
          <w:szCs w:val="24"/>
        </w:rPr>
        <w:t xml:space="preserve"> больше их размеров</w:t>
      </w:r>
      <w:r w:rsidR="005E1C5F" w:rsidRPr="00FC411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r</w:t>
      </w:r>
      <w:r w:rsidR="005E1C5F"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mn</w:t>
      </w:r>
      <w:proofErr w:type="spellEnd"/>
      <w:r w:rsidR="005E1C5F" w:rsidRPr="00FC4115">
        <w:rPr>
          <w:rFonts w:ascii="Times New Roman" w:hAnsi="Times New Roman"/>
          <w:i/>
          <w:sz w:val="24"/>
          <w:szCs w:val="24"/>
        </w:rPr>
        <w:t>»2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R</w:t>
      </w:r>
      <w:r w:rsidR="005E1C5F" w:rsidRPr="00FC4115">
        <w:rPr>
          <w:rFonts w:ascii="Times New Roman" w:hAnsi="Times New Roman"/>
          <w:sz w:val="24"/>
          <w:szCs w:val="24"/>
        </w:rPr>
        <w:t>), то взаимодействие между акустической волной и конкретной частицей не зависит от</w:t>
      </w:r>
      <w:r w:rsidRPr="00FC4115">
        <w:rPr>
          <w:rFonts w:ascii="Times New Roman" w:hAnsi="Times New Roman"/>
          <w:sz w:val="24"/>
          <w:szCs w:val="24"/>
        </w:rPr>
        <w:t xml:space="preserve"> наличия</w:t>
      </w:r>
      <w:r w:rsidR="00D77F6E">
        <w:rPr>
          <w:rFonts w:ascii="Times New Roman" w:hAnsi="Times New Roman"/>
          <w:sz w:val="24"/>
          <w:szCs w:val="24"/>
        </w:rPr>
        <w:t xml:space="preserve"> других частиц в дисперсной системе</w:t>
      </w:r>
      <w:r w:rsidR="00CF546C">
        <w:rPr>
          <w:rFonts w:ascii="Times New Roman" w:hAnsi="Times New Roman"/>
          <w:sz w:val="24"/>
          <w:szCs w:val="24"/>
        </w:rPr>
        <w:t xml:space="preserve"> </w:t>
      </w:r>
      <w:r w:rsidR="00CF546C" w:rsidRPr="00E11997">
        <w:rPr>
          <w:rFonts w:ascii="Times New Roman" w:hAnsi="Times New Roman"/>
          <w:sz w:val="24"/>
          <w:szCs w:val="24"/>
        </w:rPr>
        <w:t>(рис.3)</w:t>
      </w:r>
      <w:r w:rsidR="005E1C5F" w:rsidRPr="00FC4115">
        <w:rPr>
          <w:rFonts w:ascii="Times New Roman" w:hAnsi="Times New Roman"/>
          <w:sz w:val="24"/>
          <w:szCs w:val="24"/>
        </w:rPr>
        <w:t xml:space="preserve">. </w:t>
      </w:r>
    </w:p>
    <w:p w:rsidR="00CF546C" w:rsidRDefault="00CF546C" w:rsidP="00CF546C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E1199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DABE1F" wp14:editId="7CBCA7F0">
            <wp:extent cx="3009900" cy="2185471"/>
            <wp:effectExtent l="0" t="0" r="0" b="0"/>
            <wp:docPr id="9" name="Рисунок 8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728" cy="22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6C" w:rsidRPr="00E11997" w:rsidRDefault="00CF546C" w:rsidP="00CF546C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E11997">
        <w:rPr>
          <w:rFonts w:ascii="Times New Roman" w:hAnsi="Times New Roman"/>
          <w:sz w:val="24"/>
          <w:szCs w:val="24"/>
        </w:rPr>
        <w:t xml:space="preserve">Рис.3. Рассеяние акустической волны на множестве частиц, где </w:t>
      </w:r>
      <w:proofErr w:type="spellStart"/>
      <w:r w:rsidRPr="00E11997">
        <w:rPr>
          <w:rFonts w:ascii="Times New Roman" w:hAnsi="Times New Roman"/>
          <w:sz w:val="24"/>
          <w:szCs w:val="24"/>
          <w:lang w:val="en-US"/>
        </w:rPr>
        <w:t>r</w:t>
      </w:r>
      <w:r w:rsidRPr="00E11997">
        <w:rPr>
          <w:rFonts w:ascii="Times New Roman" w:hAnsi="Times New Roman"/>
          <w:sz w:val="24"/>
          <w:szCs w:val="24"/>
          <w:vertAlign w:val="subscript"/>
          <w:lang w:val="en-US"/>
        </w:rPr>
        <w:t>mn</w:t>
      </w:r>
      <w:proofErr w:type="spellEnd"/>
      <w:r w:rsidRPr="00E11997">
        <w:rPr>
          <w:rFonts w:ascii="Times New Roman" w:hAnsi="Times New Roman"/>
          <w:sz w:val="24"/>
          <w:szCs w:val="24"/>
        </w:rPr>
        <w:t xml:space="preserve">-расстояние между частицами; θ- угол между направлением падающей волны и радиус-вектором точки наблюдения, </w:t>
      </w:r>
      <w:r w:rsidRPr="00E11997">
        <w:rPr>
          <w:rFonts w:ascii="Times New Roman" w:hAnsi="Times New Roman"/>
          <w:sz w:val="24"/>
          <w:szCs w:val="24"/>
          <w:lang w:val="en-US"/>
        </w:rPr>
        <w:t>A</w:t>
      </w:r>
      <w:r w:rsidRPr="00E11997">
        <w:rPr>
          <w:rFonts w:ascii="Times New Roman" w:hAnsi="Times New Roman"/>
          <w:sz w:val="24"/>
          <w:szCs w:val="24"/>
        </w:rPr>
        <w:t xml:space="preserve">-точка наблюдения рассеянной волны, </w:t>
      </w:r>
      <w:r w:rsidRPr="00E11997">
        <w:rPr>
          <w:rFonts w:ascii="Times New Roman" w:hAnsi="Times New Roman"/>
          <w:sz w:val="24"/>
          <w:szCs w:val="24"/>
          <w:lang w:val="en-US"/>
        </w:rPr>
        <w:t>r</w:t>
      </w:r>
      <w:r w:rsidRPr="00E11997">
        <w:rPr>
          <w:rFonts w:ascii="Times New Roman" w:hAnsi="Times New Roman"/>
          <w:sz w:val="24"/>
          <w:szCs w:val="24"/>
        </w:rPr>
        <w:t>- расстояние от центра рассеивающей частицы до точки наблюдения</w:t>
      </w:r>
    </w:p>
    <w:p w:rsidR="00CF546C" w:rsidRDefault="00CF546C" w:rsidP="00CF546C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427E48" w:rsidRDefault="00427E48" w:rsidP="00427E4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7E48">
        <w:rPr>
          <w:rFonts w:ascii="Times New Roman" w:hAnsi="Times New Roman"/>
          <w:sz w:val="24"/>
          <w:szCs w:val="24"/>
        </w:rPr>
        <w:lastRenderedPageBreak/>
        <w:t>При этом давление p ультразвуковых волн в дисперсных системах подчиняется экспоненциальному закону p=p</w:t>
      </w:r>
      <w:r w:rsidRPr="00427E48">
        <w:rPr>
          <w:rFonts w:ascii="Times New Roman" w:hAnsi="Times New Roman"/>
          <w:sz w:val="24"/>
          <w:szCs w:val="24"/>
          <w:vertAlign w:val="subscript"/>
        </w:rPr>
        <w:t>0</w:t>
      </w:r>
      <w:r w:rsidRPr="00427E48">
        <w:rPr>
          <w:rFonts w:ascii="Times New Roman" w:hAnsi="Times New Roman"/>
          <w:sz w:val="24"/>
          <w:szCs w:val="24"/>
        </w:rPr>
        <w:t>e</w:t>
      </w:r>
      <w:r w:rsidRPr="00427E48">
        <w:rPr>
          <w:rFonts w:ascii="Times New Roman" w:hAnsi="Times New Roman"/>
          <w:sz w:val="24"/>
          <w:szCs w:val="24"/>
          <w:vertAlign w:val="superscript"/>
        </w:rPr>
        <w:t>-αx+(</w:t>
      </w:r>
      <w:proofErr w:type="spellStart"/>
      <w:r w:rsidRPr="00427E48">
        <w:rPr>
          <w:rFonts w:ascii="Times New Roman" w:hAnsi="Times New Roman"/>
          <w:sz w:val="24"/>
          <w:szCs w:val="24"/>
          <w:vertAlign w:val="superscript"/>
        </w:rPr>
        <w:t>ωt-kx</w:t>
      </w:r>
      <w:proofErr w:type="spellEnd"/>
      <w:r w:rsidRPr="00427E48">
        <w:rPr>
          <w:rFonts w:ascii="Times New Roman" w:hAnsi="Times New Roman"/>
          <w:sz w:val="24"/>
          <w:szCs w:val="24"/>
          <w:vertAlign w:val="superscript"/>
        </w:rPr>
        <w:t>)</w:t>
      </w:r>
      <w:r w:rsidRPr="00427E48">
        <w:rPr>
          <w:rFonts w:ascii="Times New Roman" w:hAnsi="Times New Roman"/>
          <w:sz w:val="24"/>
          <w:szCs w:val="24"/>
        </w:rPr>
        <w:t xml:space="preserve"> (где α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E48">
        <w:rPr>
          <w:rFonts w:ascii="Times New Roman" w:hAnsi="Times New Roman"/>
          <w:sz w:val="24"/>
          <w:szCs w:val="24"/>
        </w:rPr>
        <w:t>- коэффициент ослабления ультразвуковых волн, ω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E48">
        <w:rPr>
          <w:rFonts w:ascii="Times New Roman" w:hAnsi="Times New Roman"/>
          <w:sz w:val="24"/>
          <w:szCs w:val="24"/>
        </w:rPr>
        <w:t>- частота, k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E48">
        <w:rPr>
          <w:rFonts w:ascii="Times New Roman" w:hAnsi="Times New Roman"/>
          <w:sz w:val="24"/>
          <w:szCs w:val="24"/>
        </w:rPr>
        <w:t>- волновой вектор, x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E48">
        <w:rPr>
          <w:rFonts w:ascii="Times New Roman" w:hAnsi="Times New Roman"/>
          <w:sz w:val="24"/>
          <w:szCs w:val="24"/>
        </w:rPr>
        <w:t>- путь, пройденный волной). Когда дисперсная система облучается ультразвуковой волной, на границе между дисперсной и диспергированной фазой возбуждаются рассеянные, вязкие и тепловые волны, который распространяются как в жидкой среде, так и в твердой (рис.4.)</w:t>
      </w:r>
    </w:p>
    <w:p w:rsidR="00260022" w:rsidRPr="00FC4115" w:rsidRDefault="00BE3A8F" w:rsidP="00427E48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73DD31">
            <wp:extent cx="3462655" cy="20421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C5F" w:rsidRPr="00CF546C" w:rsidRDefault="005E1C5F" w:rsidP="00702583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CF546C">
        <w:rPr>
          <w:rFonts w:ascii="Times New Roman" w:hAnsi="Times New Roman"/>
          <w:sz w:val="24"/>
          <w:szCs w:val="24"/>
        </w:rPr>
        <w:t>Рис.</w:t>
      </w:r>
      <w:r w:rsidR="00CF546C" w:rsidRPr="00CF546C">
        <w:rPr>
          <w:rFonts w:ascii="Times New Roman" w:hAnsi="Times New Roman"/>
          <w:sz w:val="24"/>
          <w:szCs w:val="24"/>
        </w:rPr>
        <w:t>4</w:t>
      </w:r>
      <w:r w:rsidRPr="00CF546C">
        <w:rPr>
          <w:rFonts w:ascii="Times New Roman" w:hAnsi="Times New Roman"/>
          <w:sz w:val="24"/>
          <w:szCs w:val="24"/>
        </w:rPr>
        <w:t>.Возбуждение вторичных волн при облучении частицы ультразвуковой волной</w:t>
      </w:r>
    </w:p>
    <w:p w:rsidR="005E1C5F" w:rsidRPr="00CF546C" w:rsidRDefault="005E1C5F" w:rsidP="00702583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CF546C">
        <w:rPr>
          <w:rFonts w:ascii="Times New Roman" w:hAnsi="Times New Roman"/>
          <w:sz w:val="24"/>
          <w:szCs w:val="24"/>
        </w:rPr>
        <w:t>Ф</w:t>
      </w:r>
      <w:proofErr w:type="spellStart"/>
      <w:r w:rsidRPr="00CF546C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proofErr w:type="spellEnd"/>
      <w:r w:rsidRPr="00CF546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F546C">
        <w:rPr>
          <w:rFonts w:ascii="Times New Roman" w:hAnsi="Times New Roman"/>
          <w:sz w:val="24"/>
          <w:szCs w:val="24"/>
        </w:rPr>
        <w:t>- падающая волна; Ф</w:t>
      </w:r>
      <w:r w:rsidRPr="00CF546C">
        <w:rPr>
          <w:rFonts w:ascii="Times New Roman" w:hAnsi="Times New Roman"/>
          <w:sz w:val="24"/>
          <w:szCs w:val="24"/>
          <w:vertAlign w:val="subscript"/>
          <w:lang w:val="en-US"/>
        </w:rPr>
        <w:t>s</w:t>
      </w:r>
      <w:r w:rsidRPr="00CF546C">
        <w:rPr>
          <w:rFonts w:ascii="Times New Roman" w:hAnsi="Times New Roman"/>
          <w:sz w:val="24"/>
          <w:szCs w:val="24"/>
        </w:rPr>
        <w:t xml:space="preserve"> –рассеянная волна; Ф</w:t>
      </w:r>
      <w:r w:rsidRPr="00CF546C">
        <w:rPr>
          <w:rFonts w:ascii="Times New Roman" w:hAnsi="Times New Roman"/>
          <w:sz w:val="24"/>
          <w:szCs w:val="24"/>
          <w:vertAlign w:val="subscript"/>
        </w:rPr>
        <w:t>Т</w:t>
      </w:r>
      <w:r w:rsidRPr="00CF546C">
        <w:rPr>
          <w:rFonts w:ascii="Times New Roman" w:hAnsi="Times New Roman"/>
          <w:sz w:val="24"/>
          <w:szCs w:val="24"/>
        </w:rPr>
        <w:t>, Ф</w:t>
      </w:r>
      <w:r w:rsidRPr="00CF546C">
        <w:rPr>
          <w:rFonts w:ascii="Times New Roman" w:hAnsi="Times New Roman"/>
          <w:sz w:val="24"/>
          <w:szCs w:val="24"/>
          <w:vertAlign w:val="subscript"/>
        </w:rPr>
        <w:t>Т</w:t>
      </w:r>
      <w:r w:rsidRPr="00CF546C">
        <w:rPr>
          <w:rFonts w:ascii="Times New Roman" w:hAnsi="Times New Roman"/>
          <w:sz w:val="24"/>
          <w:szCs w:val="24"/>
          <w:vertAlign w:val="superscript"/>
        </w:rPr>
        <w:t>’</w:t>
      </w:r>
      <w:r w:rsidRPr="00CF546C">
        <w:rPr>
          <w:rFonts w:ascii="Times New Roman" w:hAnsi="Times New Roman"/>
          <w:sz w:val="24"/>
          <w:szCs w:val="24"/>
        </w:rPr>
        <w:t xml:space="preserve">- тепловые волны; </w:t>
      </w:r>
      <w:proofErr w:type="spellStart"/>
      <w:r w:rsidRPr="00CF546C">
        <w:rPr>
          <w:rFonts w:ascii="Times New Roman" w:hAnsi="Times New Roman"/>
          <w:sz w:val="24"/>
          <w:szCs w:val="24"/>
        </w:rPr>
        <w:t>Ф</w:t>
      </w:r>
      <w:r w:rsidRPr="00CF546C">
        <w:rPr>
          <w:rFonts w:ascii="Times New Roman" w:hAnsi="Times New Roman"/>
          <w:sz w:val="24"/>
          <w:szCs w:val="24"/>
          <w:vertAlign w:val="subscript"/>
        </w:rPr>
        <w:t>η</w:t>
      </w:r>
      <w:proofErr w:type="spellEnd"/>
      <w:r w:rsidRPr="00CF546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F546C">
        <w:rPr>
          <w:rFonts w:ascii="Times New Roman" w:hAnsi="Times New Roman"/>
          <w:sz w:val="24"/>
          <w:szCs w:val="24"/>
        </w:rPr>
        <w:t>Ф</w:t>
      </w:r>
      <w:r w:rsidRPr="00CF546C">
        <w:rPr>
          <w:rFonts w:ascii="Times New Roman" w:hAnsi="Times New Roman"/>
          <w:sz w:val="24"/>
          <w:szCs w:val="24"/>
          <w:vertAlign w:val="subscript"/>
        </w:rPr>
        <w:t>η</w:t>
      </w:r>
      <w:proofErr w:type="spellEnd"/>
      <w:r w:rsidRPr="00CF546C">
        <w:rPr>
          <w:rFonts w:ascii="Times New Roman" w:hAnsi="Times New Roman"/>
          <w:sz w:val="24"/>
          <w:szCs w:val="24"/>
          <w:vertAlign w:val="superscript"/>
        </w:rPr>
        <w:t>’</w:t>
      </w:r>
      <w:r w:rsidRPr="00CF546C">
        <w:rPr>
          <w:rFonts w:ascii="Times New Roman" w:hAnsi="Times New Roman"/>
          <w:sz w:val="24"/>
          <w:szCs w:val="24"/>
        </w:rPr>
        <w:t>- вязкие волны; Ф</w:t>
      </w:r>
      <w:r w:rsidRPr="00CF546C">
        <w:rPr>
          <w:rFonts w:ascii="Times New Roman" w:hAnsi="Times New Roman"/>
          <w:sz w:val="24"/>
          <w:szCs w:val="24"/>
          <w:vertAlign w:val="superscript"/>
        </w:rPr>
        <w:t>’</w:t>
      </w:r>
      <w:r w:rsidRPr="00CF546C">
        <w:rPr>
          <w:rFonts w:ascii="Times New Roman" w:hAnsi="Times New Roman"/>
          <w:sz w:val="24"/>
          <w:szCs w:val="24"/>
        </w:rPr>
        <w:t xml:space="preserve">- прошедшая в частицу волна; </w:t>
      </w:r>
      <w:r w:rsidRPr="00CF546C">
        <w:rPr>
          <w:rFonts w:ascii="Times New Roman" w:hAnsi="Times New Roman"/>
          <w:sz w:val="24"/>
          <w:szCs w:val="24"/>
          <w:lang w:val="en-US"/>
        </w:rPr>
        <w:t>r</w:t>
      </w:r>
      <w:r w:rsidRPr="00CF546C">
        <w:rPr>
          <w:rFonts w:ascii="Times New Roman" w:hAnsi="Times New Roman"/>
          <w:sz w:val="24"/>
          <w:szCs w:val="24"/>
        </w:rPr>
        <w:t>- радиус-вектор точки наблюдения А.</w:t>
      </w:r>
    </w:p>
    <w:p w:rsidR="005E1C5F" w:rsidRPr="00FC4115" w:rsidRDefault="005E1C5F" w:rsidP="00702583">
      <w:pPr>
        <w:spacing w:line="360" w:lineRule="auto"/>
        <w:ind w:firstLine="284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Данные потенциалы можно представить в сферической системе координат в виде рядов по сферическим функциям:</w:t>
      </w:r>
    </w:p>
    <w:p w:rsidR="005E1C5F" w:rsidRPr="00FC4115" w:rsidRDefault="005E1C5F" w:rsidP="00702583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i/>
          <w:sz w:val="24"/>
          <w:szCs w:val="24"/>
        </w:rPr>
        <w:t>для</w:t>
      </w:r>
      <w:proofErr w:type="gramEnd"/>
      <w:r w:rsidRPr="00FC4115">
        <w:rPr>
          <w:rFonts w:ascii="Times New Roman" w:hAnsi="Times New Roman"/>
          <w:i/>
          <w:sz w:val="24"/>
          <w:szCs w:val="24"/>
        </w:rPr>
        <w:t xml:space="preserve"> дисперсной </w:t>
      </w:r>
      <w:r w:rsidR="007E24E0">
        <w:rPr>
          <w:rFonts w:ascii="Times New Roman" w:hAnsi="Times New Roman"/>
          <w:i/>
          <w:sz w:val="24"/>
          <w:szCs w:val="24"/>
        </w:rPr>
        <w:t>фазы</w:t>
      </w:r>
    </w:p>
    <w:p w:rsidR="005E1C5F" w:rsidRPr="00FC4115" w:rsidRDefault="00AF4B8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2n+1</m:t>
                </m:r>
              </m:e>
            </m:d>
          </m:e>
        </m:nary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(kr)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(cosθ)</m:t>
        </m:r>
      </m:oMath>
      <w:r w:rsidR="005A0165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</w:r>
      <w:r w:rsidR="005A0165">
        <w:rPr>
          <w:rFonts w:ascii="Times New Roman" w:hAnsi="Times New Roman"/>
          <w:sz w:val="24"/>
          <w:szCs w:val="24"/>
        </w:rPr>
        <w:tab/>
        <w:t>(3)</w:t>
      </w:r>
    </w:p>
    <w:p w:rsidR="005E1C5F" w:rsidRPr="00FC4115" w:rsidRDefault="00AF4B8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2n+1</m:t>
                </m:r>
              </m:e>
            </m:d>
          </m:e>
        </m:nary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(kr)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(cosθ)</m:t>
        </m:r>
      </m:oMath>
      <w:r w:rsidR="005A0165">
        <w:rPr>
          <w:rFonts w:ascii="Times New Roman" w:hAnsi="Times New Roman"/>
          <w:sz w:val="24"/>
          <w:szCs w:val="24"/>
        </w:rPr>
        <w:tab/>
      </w:r>
      <w:r w:rsidR="005A0165">
        <w:rPr>
          <w:rFonts w:ascii="Times New Roman" w:hAnsi="Times New Roman"/>
          <w:sz w:val="24"/>
          <w:szCs w:val="24"/>
        </w:rPr>
        <w:tab/>
      </w:r>
      <w:r w:rsidR="005A0165">
        <w:rPr>
          <w:rFonts w:ascii="Times New Roman" w:hAnsi="Times New Roman"/>
          <w:sz w:val="24"/>
          <w:szCs w:val="24"/>
        </w:rPr>
        <w:tab/>
      </w:r>
      <w:r w:rsidR="005A0165">
        <w:rPr>
          <w:rFonts w:ascii="Times New Roman" w:hAnsi="Times New Roman"/>
          <w:sz w:val="24"/>
          <w:szCs w:val="24"/>
        </w:rPr>
        <w:tab/>
        <w:t>(4)</w:t>
      </w:r>
    </w:p>
    <w:p w:rsidR="006859EC" w:rsidRPr="00AA714D" w:rsidRDefault="00AF4B8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2n+1</m:t>
                </m:r>
              </m:e>
            </m:d>
          </m:e>
        </m:nary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</w:rPr>
          <m:t>r)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(cosθ)</m:t>
        </m:r>
      </m:oMath>
      <w:r w:rsidR="006859EC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  <w:t>(5)</w:t>
      </w:r>
    </w:p>
    <w:p w:rsidR="006859EC" w:rsidRPr="006859EC" w:rsidRDefault="00AF4B8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2n+1</m:t>
                </m:r>
              </m:e>
            </m:d>
          </m:e>
        </m:nary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η</m:t>
            </m:r>
          </m:sub>
        </m:sSub>
        <m:r>
          <w:rPr>
            <w:rFonts w:ascii="Cambria Math" w:hAnsi="Cambria Math"/>
            <w:sz w:val="28"/>
            <w:szCs w:val="28"/>
          </w:rPr>
          <m:t>r)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  <m:r>
          <w:rPr>
            <w:rFonts w:ascii="Cambria Math" w:hAnsi="Cambria Math"/>
            <w:sz w:val="28"/>
            <w:szCs w:val="28"/>
          </w:rPr>
          <m:t>(cosθ)</m:t>
        </m:r>
      </m:oMath>
      <w:r w:rsidR="006859EC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</w:r>
      <w:r w:rsidR="006859EC">
        <w:rPr>
          <w:rFonts w:ascii="Times New Roman" w:hAnsi="Times New Roman"/>
          <w:sz w:val="24"/>
          <w:szCs w:val="24"/>
        </w:rPr>
        <w:tab/>
        <w:t>(6)</w:t>
      </w:r>
    </w:p>
    <w:p w:rsidR="005E1C5F" w:rsidRPr="00FC4115" w:rsidRDefault="007E24E0" w:rsidP="00702583">
      <w:pPr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и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диспергированной фазы</w:t>
      </w:r>
    </w:p>
    <w:p w:rsidR="005E1C5F" w:rsidRPr="00BE3A8F" w:rsidRDefault="00AF4B8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Φ'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2n+1</m:t>
                </m:r>
              </m:e>
            </m:d>
          </m:e>
        </m:nary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(k'r)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(cosθ)</m:t>
        </m:r>
      </m:oMath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  <w:t>(7)</w:t>
      </w:r>
    </w:p>
    <w:p w:rsidR="006859EC" w:rsidRPr="00BE3A8F" w:rsidRDefault="00AF4B8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Φ'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2n+1</m:t>
                </m:r>
              </m:e>
            </m:d>
          </m:e>
        </m:nary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B'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k'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</w:rPr>
          <m:t>r)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(cosθ)</m:t>
        </m:r>
      </m:oMath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  <w:t>(8)</w:t>
      </w:r>
    </w:p>
    <w:p w:rsidR="006859EC" w:rsidRPr="00BE3A8F" w:rsidRDefault="00AF4B8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Φ'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2n+1</m:t>
                </m:r>
              </m:e>
            </m:d>
          </m:e>
        </m:nary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C'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k'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η</m:t>
            </m:r>
          </m:sub>
        </m:sSub>
        <m:r>
          <w:rPr>
            <w:rFonts w:ascii="Cambria Math" w:hAnsi="Cambria Math"/>
            <w:sz w:val="28"/>
            <w:szCs w:val="28"/>
          </w:rPr>
          <m:t>r)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  <m:r>
          <w:rPr>
            <w:rFonts w:ascii="Cambria Math" w:hAnsi="Cambria Math"/>
            <w:sz w:val="28"/>
            <w:szCs w:val="28"/>
          </w:rPr>
          <m:t>(cosθ)</m:t>
        </m:r>
      </m:oMath>
      <w:r w:rsidR="006859EC" w:rsidRPr="00BE3A8F">
        <w:rPr>
          <w:rFonts w:ascii="Times New Roman" w:hAnsi="Times New Roman"/>
          <w:sz w:val="28"/>
          <w:szCs w:val="28"/>
        </w:rPr>
        <w:t>,</w:t>
      </w:r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</w:r>
      <w:r w:rsidR="006859EC" w:rsidRPr="00BE3A8F">
        <w:rPr>
          <w:rFonts w:ascii="Times New Roman" w:hAnsi="Times New Roman"/>
          <w:sz w:val="28"/>
          <w:szCs w:val="28"/>
        </w:rPr>
        <w:tab/>
        <w:t>(9)</w:t>
      </w:r>
    </w:p>
    <w:p w:rsidR="005E1C5F" w:rsidRPr="00FC4115" w:rsidRDefault="005E1C5F" w:rsidP="0070258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FC4115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h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 </w:t>
      </w:r>
      <w:r w:rsidR="007E24E0">
        <w:rPr>
          <w:rFonts w:ascii="Times New Roman" w:hAnsi="Times New Roman"/>
          <w:sz w:val="24"/>
          <w:szCs w:val="24"/>
        </w:rPr>
        <w:t>– сферические функции Бесселя, Х</w:t>
      </w:r>
      <w:r w:rsidRPr="00FC4115">
        <w:rPr>
          <w:rFonts w:ascii="Times New Roman" w:hAnsi="Times New Roman"/>
          <w:sz w:val="24"/>
          <w:szCs w:val="24"/>
        </w:rPr>
        <w:t>анкеля;</w:t>
      </w:r>
      <w:r w:rsidRPr="00FC411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P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- полиномы Лежандра;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P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FC4115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FC4115">
        <w:rPr>
          <w:rFonts w:ascii="Times New Roman" w:hAnsi="Times New Roman"/>
          <w:sz w:val="24"/>
          <w:szCs w:val="24"/>
        </w:rPr>
        <w:t xml:space="preserve">- присоединенный полином Лежандра;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r</w:t>
      </w:r>
      <w:r w:rsidRPr="00FC4115">
        <w:rPr>
          <w:rFonts w:ascii="Times New Roman" w:hAnsi="Times New Roman"/>
          <w:sz w:val="24"/>
          <w:szCs w:val="24"/>
        </w:rPr>
        <w:t xml:space="preserve">- радиус-вектор точки наблюдения; </w:t>
      </w:r>
      <w:r w:rsidRPr="00FC4115">
        <w:rPr>
          <w:rFonts w:ascii="Times New Roman" w:hAnsi="Times New Roman"/>
          <w:i/>
          <w:sz w:val="24"/>
          <w:szCs w:val="24"/>
        </w:rPr>
        <w:t xml:space="preserve">θ </w:t>
      </w:r>
      <w:r w:rsidRPr="00FC4115">
        <w:rPr>
          <w:rFonts w:ascii="Times New Roman" w:hAnsi="Times New Roman"/>
          <w:sz w:val="24"/>
          <w:szCs w:val="24"/>
        </w:rPr>
        <w:t xml:space="preserve">- угол между направлением облучающей волны и радиус вектором точки наблюдения. </w:t>
      </w:r>
    </w:p>
    <w:p w:rsidR="005E1C5F" w:rsidRPr="00382159" w:rsidRDefault="007328C8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Данные выражения для потенциалов содержат неизвестные сферические гармоники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A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FC4115">
        <w:rPr>
          <w:rFonts w:ascii="Times New Roman" w:hAnsi="Times New Roman"/>
          <w:sz w:val="24"/>
          <w:szCs w:val="24"/>
        </w:rPr>
        <w:t>,</w:t>
      </w:r>
      <w:r w:rsidRPr="00FC4115">
        <w:rPr>
          <w:rFonts w:ascii="Times New Roman" w:hAnsi="Times New Roman"/>
          <w:i/>
          <w:sz w:val="24"/>
          <w:szCs w:val="24"/>
        </w:rPr>
        <w:t xml:space="preserve">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A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FC4115">
        <w:rPr>
          <w:rFonts w:ascii="Times New Roman" w:hAnsi="Times New Roman"/>
          <w:i/>
          <w:sz w:val="24"/>
          <w:szCs w:val="24"/>
          <w:vertAlign w:val="superscript"/>
        </w:rPr>
        <w:t>’</w:t>
      </w:r>
      <w:r w:rsidRPr="00FC4115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B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FC4115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B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FC4115">
        <w:rPr>
          <w:rFonts w:ascii="Times New Roman" w:hAnsi="Times New Roman"/>
          <w:i/>
          <w:sz w:val="24"/>
          <w:szCs w:val="24"/>
          <w:vertAlign w:val="superscript"/>
        </w:rPr>
        <w:t>’</w:t>
      </w:r>
      <w:r w:rsidRPr="00FC4115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FC4115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proofErr w:type="gramStart"/>
      <w:r w:rsidRPr="00FC4115">
        <w:rPr>
          <w:rFonts w:ascii="Times New Roman" w:hAnsi="Times New Roman"/>
          <w:i/>
          <w:sz w:val="24"/>
          <w:szCs w:val="24"/>
          <w:vertAlign w:val="superscript"/>
        </w:rPr>
        <w:t>’</w:t>
      </w:r>
      <w:r w:rsidRPr="00FC411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r w:rsidR="005E1C5F" w:rsidRPr="00FC4115">
        <w:rPr>
          <w:rFonts w:ascii="Times New Roman" w:hAnsi="Times New Roman"/>
          <w:sz w:val="24"/>
          <w:szCs w:val="24"/>
        </w:rPr>
        <w:t xml:space="preserve">Чтобы </w:t>
      </w:r>
      <w:r>
        <w:rPr>
          <w:rFonts w:ascii="Times New Roman" w:hAnsi="Times New Roman"/>
          <w:sz w:val="24"/>
          <w:szCs w:val="24"/>
        </w:rPr>
        <w:t xml:space="preserve">их </w:t>
      </w:r>
      <w:r w:rsidR="005E1C5F" w:rsidRPr="00FC4115">
        <w:rPr>
          <w:rFonts w:ascii="Times New Roman" w:hAnsi="Times New Roman"/>
          <w:sz w:val="24"/>
          <w:szCs w:val="24"/>
        </w:rPr>
        <w:t>определить</w:t>
      </w:r>
      <w:r>
        <w:rPr>
          <w:rFonts w:ascii="Times New Roman" w:hAnsi="Times New Roman"/>
          <w:sz w:val="24"/>
          <w:szCs w:val="24"/>
        </w:rPr>
        <w:t>,</w:t>
      </w:r>
      <w:r w:rsidR="005E1C5F" w:rsidRPr="00FC4115">
        <w:rPr>
          <w:rFonts w:ascii="Times New Roman" w:hAnsi="Times New Roman"/>
          <w:sz w:val="24"/>
          <w:szCs w:val="24"/>
        </w:rPr>
        <w:t xml:space="preserve"> необходимо привлечь граничные условия на поверхности частицы, которые возникают при облучении частицы ультразвуковой волной. Они выражают непрерывность колебательных скоростей, напряжений, температуры, теплового потока: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3A8F">
        <w:rPr>
          <w:rFonts w:ascii="Times New Roman" w:hAnsi="Times New Roman"/>
          <w:sz w:val="28"/>
          <w:szCs w:val="28"/>
        </w:rPr>
        <w:t>υ</w:t>
      </w:r>
      <w:r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BE3A8F">
        <w:rPr>
          <w:rFonts w:ascii="Times New Roman" w:hAnsi="Times New Roman"/>
          <w:sz w:val="28"/>
          <w:szCs w:val="28"/>
        </w:rPr>
        <w:t xml:space="preserve"> |</w:t>
      </w:r>
      <w:r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BE3A8F">
        <w:rPr>
          <w:rFonts w:ascii="Times New Roman" w:hAnsi="Times New Roman"/>
          <w:sz w:val="28"/>
          <w:szCs w:val="28"/>
          <w:vertAlign w:val="subscript"/>
        </w:rPr>
        <w:t>=</w:t>
      </w:r>
      <w:r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BE3A8F">
        <w:rPr>
          <w:rFonts w:ascii="Times New Roman" w:hAnsi="Times New Roman"/>
          <w:sz w:val="28"/>
          <w:szCs w:val="28"/>
        </w:rPr>
        <w:t>= υ</w:t>
      </w:r>
      <w:r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BE3A8F">
        <w:rPr>
          <w:rFonts w:ascii="Times New Roman" w:hAnsi="Times New Roman"/>
          <w:sz w:val="28"/>
          <w:szCs w:val="28"/>
          <w:vertAlign w:val="superscript"/>
        </w:rPr>
        <w:t>'</w:t>
      </w:r>
      <w:r w:rsidR="0077646E" w:rsidRPr="00BE3A8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77646E" w:rsidRPr="00BE3A8F">
        <w:rPr>
          <w:rFonts w:ascii="Times New Roman" w:hAnsi="Times New Roman"/>
          <w:sz w:val="28"/>
          <w:szCs w:val="28"/>
        </w:rPr>
        <w:t>υ</w:t>
      </w:r>
      <w:r w:rsidR="0077646E" w:rsidRPr="00BE3A8F">
        <w:rPr>
          <w:rFonts w:ascii="Times New Roman" w:hAnsi="Times New Roman"/>
          <w:sz w:val="28"/>
          <w:szCs w:val="28"/>
          <w:vertAlign w:val="subscript"/>
        </w:rPr>
        <w:t>θ</w:t>
      </w:r>
      <w:proofErr w:type="spellEnd"/>
      <w:r w:rsidR="0077646E" w:rsidRPr="00BE3A8F">
        <w:rPr>
          <w:rFonts w:ascii="Times New Roman" w:hAnsi="Times New Roman"/>
          <w:sz w:val="28"/>
          <w:szCs w:val="28"/>
        </w:rPr>
        <w:t xml:space="preserve"> |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  <w:vertAlign w:val="subscript"/>
        </w:rPr>
        <w:t>=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="0077646E" w:rsidRPr="00BE3A8F">
        <w:rPr>
          <w:rFonts w:ascii="Times New Roman" w:hAnsi="Times New Roman"/>
          <w:sz w:val="28"/>
          <w:szCs w:val="28"/>
        </w:rPr>
        <w:t>υ</w:t>
      </w:r>
      <w:r w:rsidR="0077646E" w:rsidRPr="00BE3A8F">
        <w:rPr>
          <w:rFonts w:ascii="Times New Roman" w:hAnsi="Times New Roman"/>
          <w:sz w:val="28"/>
          <w:szCs w:val="28"/>
          <w:vertAlign w:val="subscript"/>
        </w:rPr>
        <w:t>θ</w:t>
      </w:r>
      <w:proofErr w:type="spellEnd"/>
      <w:r w:rsidR="0077646E" w:rsidRPr="00BE3A8F">
        <w:rPr>
          <w:rFonts w:ascii="Times New Roman" w:hAnsi="Times New Roman"/>
          <w:sz w:val="28"/>
          <w:szCs w:val="28"/>
          <w:vertAlign w:val="superscript"/>
        </w:rPr>
        <w:t>'</w:t>
      </w:r>
      <w:r w:rsidR="0077646E" w:rsidRPr="00BE3A8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77646E" w:rsidRPr="00BE3A8F">
        <w:rPr>
          <w:rFonts w:ascii="Times New Roman" w:hAnsi="Times New Roman"/>
          <w:sz w:val="28"/>
          <w:szCs w:val="28"/>
          <w:lang w:val="en-US"/>
        </w:rPr>
        <w:t>P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rr</w:t>
      </w:r>
      <w:proofErr w:type="spellEnd"/>
      <w:r w:rsidR="0077646E" w:rsidRPr="00BE3A8F">
        <w:rPr>
          <w:rFonts w:ascii="Times New Roman" w:hAnsi="Times New Roman"/>
          <w:sz w:val="28"/>
          <w:szCs w:val="28"/>
        </w:rPr>
        <w:t>|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  <w:vertAlign w:val="subscript"/>
        </w:rPr>
        <w:t>=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</w:rPr>
        <w:t>=</w:t>
      </w:r>
      <w:proofErr w:type="spellStart"/>
      <w:r w:rsidR="0077646E" w:rsidRPr="00BE3A8F">
        <w:rPr>
          <w:rFonts w:ascii="Times New Roman" w:hAnsi="Times New Roman"/>
          <w:sz w:val="28"/>
          <w:szCs w:val="28"/>
          <w:lang w:val="en-US"/>
        </w:rPr>
        <w:t>P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rr</w:t>
      </w:r>
      <w:proofErr w:type="spellEnd"/>
      <w:r w:rsidR="0077646E" w:rsidRPr="00BE3A8F">
        <w:rPr>
          <w:rFonts w:ascii="Times New Roman" w:hAnsi="Times New Roman"/>
          <w:sz w:val="28"/>
          <w:szCs w:val="28"/>
          <w:vertAlign w:val="superscript"/>
        </w:rPr>
        <w:t>'</w:t>
      </w:r>
      <w:r w:rsidR="0077646E" w:rsidRPr="00BE3A8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77646E" w:rsidRPr="00BE3A8F">
        <w:rPr>
          <w:rFonts w:ascii="Times New Roman" w:hAnsi="Times New Roman"/>
          <w:sz w:val="28"/>
          <w:szCs w:val="28"/>
          <w:lang w:val="en-US"/>
        </w:rPr>
        <w:t>P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proofErr w:type="spellEnd"/>
      <w:r w:rsidR="0077646E" w:rsidRPr="00BE3A8F">
        <w:rPr>
          <w:rFonts w:ascii="Times New Roman" w:hAnsi="Times New Roman"/>
          <w:sz w:val="28"/>
          <w:szCs w:val="28"/>
          <w:vertAlign w:val="subscript"/>
        </w:rPr>
        <w:t>θ</w:t>
      </w:r>
      <w:r w:rsidR="0077646E" w:rsidRPr="00BE3A8F">
        <w:rPr>
          <w:rFonts w:ascii="Times New Roman" w:hAnsi="Times New Roman"/>
          <w:sz w:val="28"/>
          <w:szCs w:val="28"/>
        </w:rPr>
        <w:t xml:space="preserve"> |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  <w:vertAlign w:val="subscript"/>
        </w:rPr>
        <w:t>=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</w:rPr>
        <w:t xml:space="preserve">= </w:t>
      </w:r>
      <w:r w:rsidR="0077646E" w:rsidRPr="00BE3A8F">
        <w:rPr>
          <w:rFonts w:ascii="Times New Roman" w:hAnsi="Times New Roman"/>
          <w:sz w:val="28"/>
          <w:szCs w:val="28"/>
          <w:lang w:val="en-US"/>
        </w:rPr>
        <w:t>P</w:t>
      </w:r>
      <w:r w:rsidR="0077646E" w:rsidRPr="00BE3A8F">
        <w:rPr>
          <w:rFonts w:ascii="Times New Roman" w:hAnsi="Times New Roman"/>
          <w:sz w:val="28"/>
          <w:szCs w:val="28"/>
          <w:vertAlign w:val="superscript"/>
        </w:rPr>
        <w:t>'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  <w:vertAlign w:val="subscript"/>
        </w:rPr>
        <w:t>θ</w:t>
      </w:r>
      <w:r w:rsidR="0077646E" w:rsidRPr="00BE3A8F">
        <w:rPr>
          <w:rFonts w:ascii="Times New Roman" w:hAnsi="Times New Roman"/>
          <w:sz w:val="28"/>
          <w:szCs w:val="28"/>
        </w:rPr>
        <w:t xml:space="preserve">; </w:t>
      </w:r>
      <w:r w:rsidR="0077646E" w:rsidRPr="00BE3A8F">
        <w:rPr>
          <w:rFonts w:ascii="Times New Roman" w:hAnsi="Times New Roman"/>
          <w:sz w:val="28"/>
          <w:szCs w:val="28"/>
          <w:lang w:val="en-US"/>
        </w:rPr>
        <w:t>T</w:t>
      </w:r>
      <w:r w:rsidR="0077646E" w:rsidRPr="00BE3A8F">
        <w:rPr>
          <w:rFonts w:ascii="Times New Roman" w:hAnsi="Times New Roman"/>
          <w:sz w:val="28"/>
          <w:szCs w:val="28"/>
        </w:rPr>
        <w:t>|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  <w:vertAlign w:val="subscript"/>
        </w:rPr>
        <w:t>=</w:t>
      </w:r>
      <w:r w:rsidR="0077646E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77646E" w:rsidRPr="00BE3A8F">
        <w:rPr>
          <w:rFonts w:ascii="Times New Roman" w:hAnsi="Times New Roman"/>
          <w:sz w:val="28"/>
          <w:szCs w:val="28"/>
        </w:rPr>
        <w:t>=</w:t>
      </w:r>
      <w:r w:rsidR="0077646E" w:rsidRPr="00BE3A8F">
        <w:rPr>
          <w:rFonts w:ascii="Times New Roman" w:hAnsi="Times New Roman"/>
          <w:sz w:val="28"/>
          <w:szCs w:val="28"/>
          <w:lang w:val="en-US"/>
        </w:rPr>
        <w:t>T</w:t>
      </w:r>
      <w:r w:rsidR="0077646E" w:rsidRPr="00BE3A8F">
        <w:rPr>
          <w:rFonts w:ascii="Times New Roman" w:hAnsi="Times New Roman"/>
          <w:sz w:val="28"/>
          <w:szCs w:val="28"/>
          <w:vertAlign w:val="superscript"/>
        </w:rPr>
        <w:t>'</w:t>
      </w:r>
      <w:r w:rsidR="0077646E" w:rsidRPr="00BE3A8F">
        <w:rPr>
          <w:rFonts w:ascii="Times New Roman" w:hAnsi="Times New Roman"/>
          <w:sz w:val="28"/>
          <w:szCs w:val="28"/>
        </w:rPr>
        <w:t>;</w:t>
      </w:r>
      <w:r w:rsidR="00382159" w:rsidRPr="00BE3A8F">
        <w:rPr>
          <w:rFonts w:ascii="Times New Roman" w:hAnsi="Times New Roman"/>
          <w:sz w:val="28"/>
          <w:szCs w:val="28"/>
        </w:rPr>
        <w:t xml:space="preserve"> χ∂</w:t>
      </w:r>
      <w:r w:rsidR="00382159" w:rsidRPr="00BE3A8F">
        <w:rPr>
          <w:rFonts w:ascii="Times New Roman" w:hAnsi="Times New Roman"/>
          <w:sz w:val="28"/>
          <w:szCs w:val="28"/>
          <w:lang w:val="en-US"/>
        </w:rPr>
        <w:t>T</w:t>
      </w:r>
      <w:r w:rsidR="00382159" w:rsidRPr="00BE3A8F">
        <w:rPr>
          <w:rFonts w:ascii="Times New Roman" w:hAnsi="Times New Roman"/>
          <w:sz w:val="28"/>
          <w:szCs w:val="28"/>
        </w:rPr>
        <w:t>/∂</w:t>
      </w:r>
      <w:r w:rsidR="00382159" w:rsidRPr="00BE3A8F">
        <w:rPr>
          <w:rFonts w:ascii="Times New Roman" w:hAnsi="Times New Roman"/>
          <w:sz w:val="28"/>
          <w:szCs w:val="28"/>
          <w:lang w:val="en-US"/>
        </w:rPr>
        <w:t>r</w:t>
      </w:r>
      <w:r w:rsidR="00382159" w:rsidRPr="00BE3A8F">
        <w:rPr>
          <w:rFonts w:ascii="Times New Roman" w:hAnsi="Times New Roman"/>
          <w:sz w:val="28"/>
          <w:szCs w:val="28"/>
        </w:rPr>
        <w:t>|</w:t>
      </w:r>
      <w:r w:rsidR="00382159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382159" w:rsidRPr="00BE3A8F">
        <w:rPr>
          <w:rFonts w:ascii="Times New Roman" w:hAnsi="Times New Roman"/>
          <w:sz w:val="28"/>
          <w:szCs w:val="28"/>
          <w:vertAlign w:val="subscript"/>
        </w:rPr>
        <w:t>=</w:t>
      </w:r>
      <w:r w:rsidR="00382159" w:rsidRPr="00BE3A8F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="00382159" w:rsidRPr="00BE3A8F">
        <w:rPr>
          <w:rFonts w:ascii="Times New Roman" w:hAnsi="Times New Roman"/>
          <w:sz w:val="28"/>
          <w:szCs w:val="28"/>
        </w:rPr>
        <w:t>=χ∂</w:t>
      </w:r>
      <w:r w:rsidR="00382159" w:rsidRPr="00BE3A8F">
        <w:rPr>
          <w:rFonts w:ascii="Times New Roman" w:hAnsi="Times New Roman"/>
          <w:sz w:val="28"/>
          <w:szCs w:val="28"/>
          <w:lang w:val="en-US"/>
        </w:rPr>
        <w:t>T</w:t>
      </w:r>
      <w:r w:rsidR="00382159" w:rsidRPr="00BE3A8F">
        <w:rPr>
          <w:rFonts w:ascii="Times New Roman" w:hAnsi="Times New Roman"/>
          <w:sz w:val="28"/>
          <w:szCs w:val="28"/>
          <w:vertAlign w:val="superscript"/>
        </w:rPr>
        <w:t>'</w:t>
      </w:r>
      <w:r w:rsidR="00382159" w:rsidRPr="00BE3A8F">
        <w:rPr>
          <w:rFonts w:ascii="Times New Roman" w:hAnsi="Times New Roman"/>
          <w:sz w:val="28"/>
          <w:szCs w:val="28"/>
        </w:rPr>
        <w:t>/∂</w:t>
      </w:r>
      <w:r w:rsidR="00382159" w:rsidRPr="00BE3A8F">
        <w:rPr>
          <w:rFonts w:ascii="Times New Roman" w:hAnsi="Times New Roman"/>
          <w:sz w:val="28"/>
          <w:szCs w:val="28"/>
          <w:lang w:val="en-US"/>
        </w:rPr>
        <w:t>r</w:t>
      </w:r>
      <w:r w:rsidR="00382159" w:rsidRPr="00382159">
        <w:rPr>
          <w:rFonts w:ascii="Times New Roman" w:hAnsi="Times New Roman"/>
          <w:sz w:val="24"/>
          <w:szCs w:val="24"/>
        </w:rPr>
        <w:t>.</w:t>
      </w:r>
    </w:p>
    <w:p w:rsidR="005E1C5F" w:rsidRPr="00FC4115" w:rsidRDefault="00881023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Аллегро и </w:t>
      </w:r>
      <w:proofErr w:type="spellStart"/>
      <w:r w:rsidRPr="00FC4115">
        <w:rPr>
          <w:rFonts w:ascii="Times New Roman" w:hAnsi="Times New Roman"/>
          <w:sz w:val="24"/>
          <w:szCs w:val="24"/>
        </w:rPr>
        <w:t>Хавлей</w:t>
      </w:r>
      <w:proofErr w:type="spellEnd"/>
      <w:r w:rsidR="007B2671">
        <w:rPr>
          <w:rFonts w:ascii="Times New Roman" w:hAnsi="Times New Roman"/>
          <w:sz w:val="24"/>
          <w:szCs w:val="24"/>
        </w:rPr>
        <w:t>,</w:t>
      </w:r>
      <w:r w:rsidRPr="00FC4115">
        <w:rPr>
          <w:rFonts w:ascii="Times New Roman" w:hAnsi="Times New Roman"/>
          <w:sz w:val="24"/>
          <w:szCs w:val="24"/>
        </w:rPr>
        <w:t xml:space="preserve"> </w:t>
      </w:r>
      <w:r w:rsidR="007B2671">
        <w:rPr>
          <w:rFonts w:ascii="Times New Roman" w:hAnsi="Times New Roman"/>
          <w:sz w:val="24"/>
          <w:szCs w:val="24"/>
        </w:rPr>
        <w:t>в</w:t>
      </w:r>
      <w:r w:rsidR="005E1C5F" w:rsidRPr="00FC4115">
        <w:rPr>
          <w:rFonts w:ascii="Times New Roman" w:hAnsi="Times New Roman"/>
          <w:sz w:val="24"/>
          <w:szCs w:val="24"/>
        </w:rPr>
        <w:t>ыражая параметры акустического поля чере</w:t>
      </w:r>
      <w:r w:rsidR="007B2671">
        <w:rPr>
          <w:rFonts w:ascii="Times New Roman" w:hAnsi="Times New Roman"/>
          <w:sz w:val="24"/>
          <w:szCs w:val="24"/>
        </w:rPr>
        <w:t xml:space="preserve">з потенциалы акустических волн, </w:t>
      </w:r>
      <w:r w:rsidR="005E1C5F" w:rsidRPr="00FC4115">
        <w:rPr>
          <w:rFonts w:ascii="Times New Roman" w:hAnsi="Times New Roman"/>
          <w:sz w:val="24"/>
          <w:szCs w:val="24"/>
        </w:rPr>
        <w:t>получили следующее выражение для дополнительного коэффициента ослабления УЗВ, распространяющихся в гетерогенных системах</w:t>
      </w:r>
      <w:r w:rsidR="00CC204C" w:rsidRPr="00CC204C">
        <w:rPr>
          <w:rFonts w:ascii="Times New Roman" w:hAnsi="Times New Roman"/>
          <w:sz w:val="24"/>
          <w:szCs w:val="24"/>
        </w:rPr>
        <w:t xml:space="preserve"> [</w:t>
      </w:r>
      <w:r w:rsidR="00593379">
        <w:rPr>
          <w:rFonts w:ascii="Times New Roman" w:hAnsi="Times New Roman"/>
          <w:sz w:val="24"/>
          <w:szCs w:val="24"/>
        </w:rPr>
        <w:t>8</w:t>
      </w:r>
      <w:r w:rsidR="00CC204C" w:rsidRPr="00CC204C">
        <w:rPr>
          <w:rFonts w:ascii="Times New Roman" w:hAnsi="Times New Roman"/>
          <w:sz w:val="24"/>
          <w:szCs w:val="24"/>
        </w:rPr>
        <w:t>]</w:t>
      </w:r>
      <w:r w:rsidR="005E1C5F" w:rsidRPr="00FC4115">
        <w:rPr>
          <w:rFonts w:ascii="Times New Roman" w:hAnsi="Times New Roman"/>
          <w:sz w:val="24"/>
          <w:szCs w:val="24"/>
        </w:rPr>
        <w:t>:</w:t>
      </w:r>
    </w:p>
    <w:p w:rsidR="006859EC" w:rsidRPr="00BE3A8F" w:rsidRDefault="006859E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="Cambria Math" w:hAnsi="Cambria Math"/>
            <w:color w:val="000000"/>
            <w:kern w:val="24"/>
            <w:sz w:val="28"/>
            <w:szCs w:val="28"/>
          </w:rPr>
          <m:t>∆α=-</m:t>
        </m:r>
        <m:f>
          <m:fPr>
            <m:ctrlPr>
              <w:rPr>
                <w:rFonts w:ascii="Cambria Math" w:eastAsia="Cambria Math" w:hAnsi="Cambria Math"/>
                <w:iCs/>
                <w:color w:val="000000"/>
                <w:kern w:val="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/>
                <w:color w:val="000000"/>
                <w:kern w:val="24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/>
                <w:color w:val="000000"/>
                <w:kern w:val="24"/>
                <w:sz w:val="28"/>
                <w:szCs w:val="28"/>
              </w:rPr>
              <m:t>2</m:t>
            </m:r>
          </m:den>
        </m:f>
        <m:f>
          <m:fPr>
            <m:ctrlPr>
              <w:rPr>
                <w:rFonts w:ascii="Cambria Math" w:eastAsia="Cambria Math" w:hAnsi="Cambria Math"/>
                <w:iCs/>
                <w:color w:val="000000"/>
                <w:kern w:val="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/>
                <w:color w:val="000000"/>
                <w:kern w:val="24"/>
                <w:sz w:val="28"/>
                <w:szCs w:val="28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eastAsia="Cambria Math" w:hAnsi="Cambria Math"/>
                    <w:iCs/>
                    <w:color w:val="000000"/>
                    <w:kern w:val="24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  <w:lang w:val="en-US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mbria Math" w:hAnsi="Cambria Math"/>
                    <w:iCs/>
                    <w:color w:val="000000"/>
                    <w:kern w:val="24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</w:rPr>
                  <m:t>2</m:t>
                </m:r>
              </m:sup>
            </m:sSup>
          </m:den>
        </m:f>
        <m:nary>
          <m:naryPr>
            <m:chr m:val="∑"/>
            <m:ctrlPr>
              <w:rPr>
                <w:rFonts w:ascii="Cambria Math" w:eastAsia="Cambria Math" w:hAnsi="Cambria Math"/>
                <w:iCs/>
                <w:color w:val="000000"/>
                <w:kern w:val="24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eastAsia="Cambria Math" w:hAnsi="Cambria Math"/>
                <w:color w:val="000000"/>
                <w:kern w:val="24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/>
                <w:color w:val="000000"/>
                <w:kern w:val="24"/>
                <w:sz w:val="28"/>
                <w:szCs w:val="28"/>
              </w:rPr>
              <m:t>=0</m:t>
            </m:r>
          </m:sub>
          <m:sup>
            <m:r>
              <m:rPr>
                <m:sty m:val="p"/>
              </m:rPr>
              <w:rPr>
                <w:rFonts w:ascii="Cambria Math" w:eastAsia="Cambria Math" w:hAnsi="Cambria Math"/>
                <w:color w:val="000000"/>
                <w:kern w:val="24"/>
                <w:sz w:val="28"/>
                <w:szCs w:val="28"/>
              </w:rPr>
              <m:t>∞</m:t>
            </m:r>
          </m:sup>
          <m:e>
            <m:d>
              <m:dPr>
                <m:ctrlPr>
                  <w:rPr>
                    <w:rFonts w:ascii="Cambria Math" w:eastAsia="Cambria Math" w:hAnsi="Cambria Math"/>
                    <w:iCs/>
                    <w:color w:val="000000"/>
                    <w:kern w:val="24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</w:rPr>
                  <m:t>+1</m:t>
                </m:r>
              </m:e>
            </m:d>
            <m:r>
              <m:rPr>
                <m:sty m:val="p"/>
              </m:rPr>
              <w:rPr>
                <w:rFonts w:ascii="Cambria Math" w:eastAsia="Cambria Math" w:hAnsi="Cambria Math"/>
                <w:color w:val="000000"/>
                <w:kern w:val="24"/>
                <w:sz w:val="28"/>
                <w:szCs w:val="28"/>
                <w:lang w:val="en-US"/>
              </w:rPr>
              <m:t>Re</m:t>
            </m:r>
            <m:sSub>
              <m:sSubPr>
                <m:ctrlPr>
                  <w:rPr>
                    <w:rFonts w:ascii="Cambria Math" w:eastAsia="Cambria Math" w:hAnsi="Cambria Math"/>
                    <w:iCs/>
                    <w:color w:val="000000"/>
                    <w:kern w:val="24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="Cambria Math" w:hAnsi="Cambria Math"/>
                    <w:color w:val="000000"/>
                    <w:kern w:val="24"/>
                    <w:sz w:val="28"/>
                    <w:szCs w:val="28"/>
                    <w:lang w:val="en-US"/>
                  </w:rPr>
                  <m:t>n</m:t>
                </m:r>
              </m:sub>
            </m:sSub>
          </m:e>
        </m:nary>
      </m:oMath>
      <w:r w:rsidR="00BE3A8F">
        <w:rPr>
          <w:rFonts w:ascii="Times New Roman" w:hAnsi="Times New Roman"/>
          <w:iCs/>
          <w:color w:val="000000"/>
          <w:kern w:val="24"/>
          <w:sz w:val="28"/>
          <w:szCs w:val="28"/>
        </w:rPr>
        <w:tab/>
      </w:r>
      <w:r w:rsidR="00BE3A8F">
        <w:rPr>
          <w:rFonts w:ascii="Times New Roman" w:hAnsi="Times New Roman"/>
          <w:iCs/>
          <w:color w:val="000000"/>
          <w:kern w:val="24"/>
          <w:sz w:val="28"/>
          <w:szCs w:val="28"/>
        </w:rPr>
        <w:tab/>
      </w:r>
      <w:r w:rsidRPr="00BE3A8F">
        <w:rPr>
          <w:rFonts w:ascii="Times New Roman" w:hAnsi="Times New Roman"/>
          <w:iCs/>
          <w:color w:val="000000"/>
          <w:kern w:val="24"/>
          <w:sz w:val="28"/>
          <w:szCs w:val="28"/>
        </w:rPr>
        <w:tab/>
        <w:t>(10)</w:t>
      </w:r>
    </w:p>
    <w:p w:rsidR="005E1C5F" w:rsidRDefault="005E1C5F" w:rsidP="007025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k</w:t>
      </w:r>
      <w:r w:rsidRPr="00FC4115">
        <w:rPr>
          <w:rFonts w:ascii="Times New Roman" w:hAnsi="Times New Roman"/>
          <w:i/>
          <w:sz w:val="24"/>
          <w:szCs w:val="24"/>
        </w:rPr>
        <w:t>-</w:t>
      </w:r>
      <w:r w:rsidR="007B2671">
        <w:rPr>
          <w:rFonts w:ascii="Times New Roman" w:hAnsi="Times New Roman"/>
          <w:sz w:val="24"/>
          <w:szCs w:val="24"/>
        </w:rPr>
        <w:t>волновое число</w:t>
      </w:r>
      <w:r w:rsidR="00000871">
        <w:rPr>
          <w:rFonts w:ascii="Times New Roman" w:hAnsi="Times New Roman"/>
          <w:sz w:val="24"/>
          <w:szCs w:val="24"/>
        </w:rPr>
        <w:t xml:space="preserve"> облучающих ультразвуковых волн</w:t>
      </w:r>
      <w:r w:rsidRPr="00FC4115">
        <w:rPr>
          <w:rFonts w:ascii="Times New Roman" w:hAnsi="Times New Roman"/>
          <w:sz w:val="24"/>
          <w:szCs w:val="24"/>
        </w:rPr>
        <w:t xml:space="preserve">;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R</w:t>
      </w:r>
      <w:r w:rsidRPr="00FC4115">
        <w:rPr>
          <w:rFonts w:ascii="Times New Roman" w:hAnsi="Times New Roman"/>
          <w:sz w:val="24"/>
          <w:szCs w:val="24"/>
        </w:rPr>
        <w:t xml:space="preserve"> – радиус частицы;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N</w:t>
      </w:r>
      <w:r w:rsidR="007B2671">
        <w:rPr>
          <w:rFonts w:ascii="Times New Roman" w:hAnsi="Times New Roman"/>
          <w:sz w:val="24"/>
          <w:szCs w:val="24"/>
        </w:rPr>
        <w:t xml:space="preserve"> – число</w:t>
      </w:r>
      <w:r w:rsidRPr="00FC4115">
        <w:rPr>
          <w:rFonts w:ascii="Times New Roman" w:hAnsi="Times New Roman"/>
          <w:sz w:val="24"/>
          <w:szCs w:val="24"/>
        </w:rPr>
        <w:t xml:space="preserve"> частиц.</w:t>
      </w:r>
    </w:p>
    <w:p w:rsidR="00427E48" w:rsidRPr="00FC4115" w:rsidRDefault="00427E48" w:rsidP="00427E4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7E48">
        <w:rPr>
          <w:rFonts w:ascii="Times New Roman" w:hAnsi="Times New Roman"/>
          <w:sz w:val="24"/>
          <w:szCs w:val="24"/>
        </w:rPr>
        <w:t>В общем случае решение данного уравнения очень сложное. Когда размеры частиц много меньше ультразвуковых волн (</w:t>
      </w:r>
      <w:proofErr w:type="spellStart"/>
      <w:proofErr w:type="gramStart"/>
      <w:r w:rsidRPr="00427E48">
        <w:rPr>
          <w:rFonts w:ascii="Times New Roman" w:hAnsi="Times New Roman"/>
          <w:i/>
          <w:sz w:val="24"/>
          <w:szCs w:val="24"/>
          <w:lang w:val="en-US"/>
        </w:rPr>
        <w:t>kR</w:t>
      </w:r>
      <w:proofErr w:type="spellEnd"/>
      <w:r w:rsidRPr="00427E48">
        <w:rPr>
          <w:rFonts w:ascii="Times New Roman" w:hAnsi="Times New Roman"/>
          <w:sz w:val="24"/>
          <w:szCs w:val="24"/>
        </w:rPr>
        <w:t>«</w:t>
      </w:r>
      <w:proofErr w:type="gramEnd"/>
      <w:r w:rsidRPr="00427E48">
        <w:rPr>
          <w:rFonts w:ascii="Times New Roman" w:hAnsi="Times New Roman"/>
          <w:i/>
          <w:sz w:val="24"/>
          <w:szCs w:val="24"/>
        </w:rPr>
        <w:t>1)</w:t>
      </w:r>
      <w:r w:rsidRPr="00427E48">
        <w:rPr>
          <w:rFonts w:ascii="Times New Roman" w:hAnsi="Times New Roman"/>
          <w:sz w:val="24"/>
          <w:szCs w:val="24"/>
        </w:rPr>
        <w:t>, много меньше тепловых и вязких волн  (</w:t>
      </w:r>
      <w:r w:rsidRPr="00427E48">
        <w:rPr>
          <w:rFonts w:ascii="Times New Roman" w:hAnsi="Times New Roman"/>
          <w:i/>
          <w:sz w:val="24"/>
          <w:szCs w:val="24"/>
          <w:lang w:val="en-US"/>
        </w:rPr>
        <w:t>k</w:t>
      </w:r>
      <w:r w:rsidRPr="00427E48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Pr="00427E48">
        <w:rPr>
          <w:rFonts w:ascii="Times New Roman" w:hAnsi="Times New Roman"/>
          <w:i/>
          <w:sz w:val="24"/>
          <w:szCs w:val="24"/>
          <w:lang w:val="en-US"/>
        </w:rPr>
        <w:t>R</w:t>
      </w:r>
      <w:r w:rsidRPr="00427E48">
        <w:rPr>
          <w:rFonts w:ascii="Times New Roman" w:hAnsi="Times New Roman"/>
          <w:sz w:val="24"/>
          <w:szCs w:val="24"/>
        </w:rPr>
        <w:t>«</w:t>
      </w:r>
      <w:r w:rsidRPr="00427E48">
        <w:rPr>
          <w:rFonts w:ascii="Times New Roman" w:hAnsi="Times New Roman"/>
          <w:i/>
          <w:sz w:val="24"/>
          <w:szCs w:val="24"/>
        </w:rPr>
        <w:t>1</w:t>
      </w:r>
      <w:r w:rsidRPr="00427E4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27E48">
        <w:rPr>
          <w:rFonts w:ascii="Times New Roman" w:hAnsi="Times New Roman"/>
          <w:i/>
          <w:sz w:val="24"/>
          <w:szCs w:val="24"/>
          <w:lang w:val="en-US"/>
        </w:rPr>
        <w:t>k</w:t>
      </w:r>
      <w:r w:rsidRPr="00427E48">
        <w:rPr>
          <w:rFonts w:ascii="Times New Roman" w:hAnsi="Times New Roman"/>
          <w:i/>
          <w:sz w:val="24"/>
          <w:szCs w:val="24"/>
          <w:vertAlign w:val="subscript"/>
          <w:lang w:val="en-US"/>
        </w:rPr>
        <w:t>η</w:t>
      </w:r>
      <w:r w:rsidRPr="00427E48">
        <w:rPr>
          <w:rFonts w:ascii="Times New Roman" w:hAnsi="Times New Roman"/>
          <w:i/>
          <w:sz w:val="24"/>
          <w:szCs w:val="24"/>
          <w:lang w:val="en-US"/>
        </w:rPr>
        <w:t>R</w:t>
      </w:r>
      <w:proofErr w:type="spellEnd"/>
      <w:r w:rsidRPr="00427E48">
        <w:rPr>
          <w:rFonts w:ascii="Times New Roman" w:hAnsi="Times New Roman"/>
          <w:sz w:val="24"/>
          <w:szCs w:val="24"/>
        </w:rPr>
        <w:t>«</w:t>
      </w:r>
      <w:r w:rsidRPr="00427E48">
        <w:rPr>
          <w:rFonts w:ascii="Times New Roman" w:hAnsi="Times New Roman"/>
          <w:i/>
          <w:sz w:val="24"/>
          <w:szCs w:val="24"/>
        </w:rPr>
        <w:t>1</w:t>
      </w:r>
      <w:r w:rsidRPr="00427E48">
        <w:rPr>
          <w:rFonts w:ascii="Times New Roman" w:hAnsi="Times New Roman"/>
          <w:sz w:val="24"/>
          <w:szCs w:val="24"/>
        </w:rPr>
        <w:t>), Р</w:t>
      </w:r>
      <w:r>
        <w:rPr>
          <w:rFonts w:ascii="Times New Roman" w:hAnsi="Times New Roman"/>
          <w:sz w:val="24"/>
          <w:szCs w:val="24"/>
        </w:rPr>
        <w:t>э</w:t>
      </w:r>
      <w:r w:rsidRPr="00427E48">
        <w:rPr>
          <w:rFonts w:ascii="Times New Roman" w:hAnsi="Times New Roman"/>
          <w:sz w:val="24"/>
          <w:szCs w:val="24"/>
        </w:rPr>
        <w:t xml:space="preserve">лей, </w:t>
      </w:r>
      <w:proofErr w:type="spellStart"/>
      <w:r w:rsidRPr="00427E48">
        <w:rPr>
          <w:rFonts w:ascii="Times New Roman" w:hAnsi="Times New Roman"/>
          <w:sz w:val="24"/>
          <w:szCs w:val="24"/>
        </w:rPr>
        <w:t>Исакович</w:t>
      </w:r>
      <w:proofErr w:type="spellEnd"/>
      <w:r w:rsidRPr="00427E48">
        <w:rPr>
          <w:rFonts w:ascii="Times New Roman" w:hAnsi="Times New Roman"/>
          <w:sz w:val="24"/>
          <w:szCs w:val="24"/>
        </w:rPr>
        <w:t xml:space="preserve"> и Рытов в своих теоретических работах, получили упрощенные выражения для коэффициентов поглощения рассеянный, тепловых и вязких волн [8, 9]:</w:t>
      </w:r>
    </w:p>
    <w:p w:rsidR="00913D7E" w:rsidRPr="00BE3A8F" w:rsidRDefault="00AF4B8C" w:rsidP="00702583">
      <w:pPr>
        <w:spacing w:line="360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πNk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</m:oMath>
      <w:r w:rsidR="00913D7E" w:rsidRPr="00BE3A8F">
        <w:rPr>
          <w:sz w:val="28"/>
          <w:szCs w:val="28"/>
        </w:rPr>
        <w:tab/>
      </w:r>
      <w:r w:rsidR="00913D7E" w:rsidRPr="00BE3A8F">
        <w:rPr>
          <w:sz w:val="28"/>
          <w:szCs w:val="28"/>
        </w:rPr>
        <w:tab/>
      </w:r>
      <w:r w:rsidR="00913D7E" w:rsidRPr="00BE3A8F">
        <w:rPr>
          <w:sz w:val="28"/>
          <w:szCs w:val="28"/>
        </w:rPr>
        <w:tab/>
        <w:t>(11)</w:t>
      </w:r>
    </w:p>
    <w:p w:rsidR="005E1C5F" w:rsidRPr="00BE3A8F" w:rsidRDefault="00AF4B8C" w:rsidP="00702583">
      <w:pPr>
        <w:spacing w:after="0"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πNω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cTρ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p2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</m:e>
        </m:d>
      </m:oMath>
      <w:r w:rsidR="00913D7E" w:rsidRPr="00BE3A8F">
        <w:rPr>
          <w:rFonts w:ascii="Times New Roman" w:hAnsi="Times New Roman"/>
          <w:sz w:val="28"/>
          <w:szCs w:val="28"/>
        </w:rPr>
        <w:tab/>
      </w:r>
      <w:r w:rsidR="00913D7E" w:rsidRPr="00BE3A8F">
        <w:rPr>
          <w:rFonts w:ascii="Times New Roman" w:hAnsi="Times New Roman"/>
          <w:sz w:val="28"/>
          <w:szCs w:val="28"/>
        </w:rPr>
        <w:tab/>
        <w:t>(12)</w:t>
      </w:r>
    </w:p>
    <w:p w:rsidR="00913D7E" w:rsidRPr="00BE3A8F" w:rsidRDefault="00AF4B8C" w:rsidP="00702583">
      <w:pPr>
        <w:spacing w:line="360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27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πNω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cη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BE3A8F">
        <w:rPr>
          <w:sz w:val="28"/>
          <w:szCs w:val="28"/>
        </w:rPr>
        <w:tab/>
      </w:r>
      <w:r w:rsidR="00BE3A8F">
        <w:rPr>
          <w:sz w:val="28"/>
          <w:szCs w:val="28"/>
        </w:rPr>
        <w:tab/>
      </w:r>
      <w:r w:rsidR="00913D7E" w:rsidRPr="00BE3A8F">
        <w:rPr>
          <w:sz w:val="28"/>
          <w:szCs w:val="28"/>
        </w:rPr>
        <w:tab/>
      </w:r>
      <w:r w:rsidR="00913D7E" w:rsidRPr="00BE3A8F">
        <w:rPr>
          <w:sz w:val="28"/>
          <w:szCs w:val="28"/>
        </w:rPr>
        <w:tab/>
        <w:t>(13)</w:t>
      </w:r>
    </w:p>
    <w:p w:rsidR="005E1C5F" w:rsidRPr="00AD5988" w:rsidRDefault="005E1C5F" w:rsidP="007025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где </w:t>
      </w:r>
      <w:r w:rsidRPr="00FC4115">
        <w:rPr>
          <w:rFonts w:ascii="Times New Roman" w:hAnsi="Times New Roman"/>
          <w:i/>
          <w:sz w:val="24"/>
          <w:szCs w:val="24"/>
        </w:rPr>
        <w:t>ρ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i/>
          <w:sz w:val="24"/>
          <w:szCs w:val="24"/>
        </w:rPr>
        <w:t>,ρ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13364B" w:rsidRPr="00FC4115">
        <w:rPr>
          <w:rFonts w:ascii="Times New Roman" w:hAnsi="Times New Roman"/>
          <w:sz w:val="24"/>
          <w:szCs w:val="24"/>
        </w:rPr>
        <w:fldChar w:fldCharType="begin"/>
      </w:r>
      <w:r w:rsidRPr="00FC4115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FC4115">
        <w:rPr>
          <w:rFonts w:ascii="Times New Roman" w:hAnsi="Times New Roman"/>
          <w:sz w:val="24"/>
          <w:szCs w:val="24"/>
        </w:rPr>
        <w:instrText xml:space="preserve"> </w:instrText>
      </w:r>
      <w:r w:rsidR="0013364B" w:rsidRPr="00FC4115">
        <w:rPr>
          <w:rFonts w:ascii="Times New Roman" w:hAnsi="Times New Roman"/>
          <w:sz w:val="24"/>
          <w:szCs w:val="24"/>
        </w:rPr>
        <w:fldChar w:fldCharType="end"/>
      </w:r>
      <w:r w:rsidRPr="00FC4115">
        <w:rPr>
          <w:rFonts w:ascii="Times New Roman" w:hAnsi="Times New Roman"/>
          <w:sz w:val="24"/>
          <w:szCs w:val="24"/>
        </w:rPr>
        <w:t xml:space="preserve"> – плотности дисперсной и диспергированной фаз соответственно; </w:t>
      </w:r>
      <w:r w:rsidRPr="00FC4115">
        <w:rPr>
          <w:rFonts w:ascii="Times New Roman" w:hAnsi="Times New Roman"/>
          <w:i/>
          <w:sz w:val="24"/>
          <w:szCs w:val="24"/>
        </w:rPr>
        <w:t>η</w:t>
      </w:r>
      <w:r w:rsidR="0013364B" w:rsidRPr="00FC4115">
        <w:rPr>
          <w:rFonts w:ascii="Times New Roman" w:hAnsi="Times New Roman"/>
          <w:i/>
          <w:sz w:val="24"/>
          <w:szCs w:val="24"/>
        </w:rPr>
        <w:fldChar w:fldCharType="begin"/>
      </w:r>
      <w:r w:rsidRPr="00FC4115">
        <w:rPr>
          <w:rFonts w:ascii="Times New Roman" w:hAnsi="Times New Roman"/>
          <w:i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FC4115">
        <w:rPr>
          <w:rFonts w:ascii="Times New Roman" w:hAnsi="Times New Roman"/>
          <w:i/>
          <w:sz w:val="24"/>
          <w:szCs w:val="24"/>
        </w:rPr>
        <w:instrText xml:space="preserve"> </w:instrText>
      </w:r>
      <w:r w:rsidR="0013364B" w:rsidRPr="00FC4115">
        <w:rPr>
          <w:rFonts w:ascii="Times New Roman" w:hAnsi="Times New Roman"/>
          <w:i/>
          <w:sz w:val="24"/>
          <w:szCs w:val="24"/>
        </w:rPr>
        <w:fldChar w:fldCharType="end"/>
      </w:r>
      <w:r w:rsidRPr="00FC4115">
        <w:rPr>
          <w:rFonts w:ascii="Times New Roman" w:hAnsi="Times New Roman"/>
          <w:i/>
          <w:sz w:val="24"/>
          <w:szCs w:val="24"/>
        </w:rPr>
        <w:t xml:space="preserve"> </w:t>
      </w:r>
      <w:r w:rsidR="005964A7">
        <w:rPr>
          <w:rFonts w:ascii="Times New Roman" w:hAnsi="Times New Roman"/>
          <w:sz w:val="24"/>
          <w:szCs w:val="24"/>
        </w:rPr>
        <w:t>–вязкость дисперсной фазы</w:t>
      </w:r>
      <w:r w:rsidRPr="00FC4115">
        <w:rPr>
          <w:rFonts w:ascii="Times New Roman" w:hAnsi="Times New Roman"/>
          <w:sz w:val="24"/>
          <w:szCs w:val="24"/>
        </w:rPr>
        <w:t xml:space="preserve">; </w:t>
      </w:r>
      <w:r w:rsidRPr="00FC4115">
        <w:rPr>
          <w:rFonts w:ascii="Times New Roman" w:hAnsi="Times New Roman"/>
          <w:i/>
          <w:sz w:val="24"/>
          <w:szCs w:val="24"/>
        </w:rPr>
        <w:t>β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i/>
          <w:sz w:val="24"/>
          <w:szCs w:val="24"/>
        </w:rPr>
        <w:t>, β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FC4115">
        <w:rPr>
          <w:rFonts w:ascii="Times New Roman" w:hAnsi="Times New Roman"/>
          <w:i/>
          <w:sz w:val="24"/>
          <w:szCs w:val="24"/>
        </w:rPr>
        <w:t xml:space="preserve"> </w:t>
      </w:r>
      <w:r w:rsidR="0013364B" w:rsidRPr="00FC4115">
        <w:rPr>
          <w:rFonts w:ascii="Times New Roman" w:hAnsi="Times New Roman"/>
          <w:sz w:val="24"/>
          <w:szCs w:val="24"/>
        </w:rPr>
        <w:fldChar w:fldCharType="begin"/>
      </w:r>
      <w:r w:rsidRPr="00FC4115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FC4115">
        <w:rPr>
          <w:rFonts w:ascii="Times New Roman" w:hAnsi="Times New Roman"/>
          <w:sz w:val="24"/>
          <w:szCs w:val="24"/>
        </w:rPr>
        <w:instrText xml:space="preserve"> </w:instrText>
      </w:r>
      <w:r w:rsidR="0013364B" w:rsidRPr="00FC4115">
        <w:rPr>
          <w:rFonts w:ascii="Times New Roman" w:hAnsi="Times New Roman"/>
          <w:sz w:val="24"/>
          <w:szCs w:val="24"/>
        </w:rPr>
        <w:fldChar w:fldCharType="end"/>
      </w:r>
      <w:r w:rsidRPr="00FC4115">
        <w:rPr>
          <w:rFonts w:ascii="Times New Roman" w:hAnsi="Times New Roman"/>
          <w:sz w:val="24"/>
          <w:szCs w:val="24"/>
        </w:rPr>
        <w:t>– сжимаемости;</w:t>
      </w:r>
      <w:r w:rsidR="0013364B" w:rsidRPr="00FC4115">
        <w:rPr>
          <w:rFonts w:ascii="Times New Roman" w:hAnsi="Times New Roman"/>
          <w:sz w:val="24"/>
          <w:szCs w:val="24"/>
        </w:rPr>
        <w:fldChar w:fldCharType="begin"/>
      </w:r>
      <w:r w:rsidRPr="00FC4115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FC4115">
        <w:rPr>
          <w:rFonts w:ascii="Times New Roman" w:hAnsi="Times New Roman"/>
          <w:sz w:val="24"/>
          <w:szCs w:val="24"/>
        </w:rPr>
        <w:instrText xml:space="preserve"> </w:instrText>
      </w:r>
      <w:r w:rsidR="0013364B" w:rsidRPr="00FC4115">
        <w:rPr>
          <w:rFonts w:ascii="Times New Roman" w:hAnsi="Times New Roman"/>
          <w:sz w:val="24"/>
          <w:szCs w:val="24"/>
        </w:rPr>
        <w:fldChar w:fldCharType="end"/>
      </w:r>
      <w:r w:rsidRPr="00FC4115">
        <w:rPr>
          <w:rFonts w:ascii="Times New Roman" w:hAnsi="Times New Roman"/>
          <w:sz w:val="24"/>
          <w:szCs w:val="24"/>
        </w:rPr>
        <w:t xml:space="preserve">  </w:t>
      </w:r>
      <w:r w:rsidRPr="00FC4115">
        <w:rPr>
          <w:rFonts w:ascii="Times New Roman" w:hAnsi="Times New Roman"/>
          <w:i/>
          <w:sz w:val="24"/>
          <w:szCs w:val="24"/>
        </w:rPr>
        <w:t>ε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i/>
          <w:sz w:val="24"/>
          <w:szCs w:val="24"/>
        </w:rPr>
        <w:t>, ε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 xml:space="preserve">2 </w:t>
      </w:r>
      <w:r w:rsidRPr="00FC4115">
        <w:rPr>
          <w:rFonts w:ascii="Times New Roman" w:hAnsi="Times New Roman"/>
          <w:sz w:val="24"/>
          <w:szCs w:val="24"/>
        </w:rPr>
        <w:t xml:space="preserve">– коэффициенты теплового расширения; </w:t>
      </w:r>
      <w:r w:rsidRPr="00FC4115">
        <w:rPr>
          <w:rFonts w:ascii="Times New Roman" w:hAnsi="Times New Roman"/>
          <w:i/>
          <w:sz w:val="24"/>
          <w:szCs w:val="24"/>
        </w:rPr>
        <w:t>χ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i/>
          <w:sz w:val="24"/>
          <w:szCs w:val="24"/>
        </w:rPr>
        <w:t>, χ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FC4115">
        <w:rPr>
          <w:rFonts w:ascii="Times New Roman" w:hAnsi="Times New Roman"/>
          <w:i/>
          <w:sz w:val="24"/>
          <w:szCs w:val="24"/>
        </w:rPr>
        <w:t xml:space="preserve"> </w:t>
      </w:r>
      <w:r w:rsidR="0013364B" w:rsidRPr="00FC4115">
        <w:rPr>
          <w:rFonts w:ascii="Times New Roman" w:hAnsi="Times New Roman"/>
          <w:sz w:val="24"/>
          <w:szCs w:val="24"/>
        </w:rPr>
        <w:fldChar w:fldCharType="begin"/>
      </w:r>
      <w:r w:rsidRPr="00FC4115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FC4115">
        <w:rPr>
          <w:rFonts w:ascii="Times New Roman" w:hAnsi="Times New Roman"/>
          <w:sz w:val="24"/>
          <w:szCs w:val="24"/>
        </w:rPr>
        <w:instrText xml:space="preserve"> </w:instrText>
      </w:r>
      <w:r w:rsidR="0013364B" w:rsidRPr="00FC4115">
        <w:rPr>
          <w:rFonts w:ascii="Times New Roman" w:hAnsi="Times New Roman"/>
          <w:sz w:val="24"/>
          <w:szCs w:val="24"/>
        </w:rPr>
        <w:fldChar w:fldCharType="end"/>
      </w:r>
      <w:r w:rsidRPr="00FC4115">
        <w:rPr>
          <w:rFonts w:ascii="Times New Roman" w:hAnsi="Times New Roman"/>
          <w:sz w:val="24"/>
          <w:szCs w:val="24"/>
        </w:rPr>
        <w:t xml:space="preserve">–теплопроводности; </w:t>
      </w:r>
      <w:r w:rsidRPr="00FC4115">
        <w:rPr>
          <w:rFonts w:ascii="Times New Roman" w:hAnsi="Times New Roman"/>
          <w:i/>
          <w:sz w:val="24"/>
          <w:szCs w:val="24"/>
        </w:rPr>
        <w:t>С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proofErr w:type="spellEnd"/>
      <w:r w:rsidRPr="00FC411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FC4115">
        <w:rPr>
          <w:rFonts w:ascii="Times New Roman" w:hAnsi="Times New Roman"/>
          <w:sz w:val="24"/>
          <w:szCs w:val="24"/>
        </w:rPr>
        <w:t xml:space="preserve"> </w:t>
      </w:r>
      <w:r w:rsidR="0013364B" w:rsidRPr="00FC4115">
        <w:rPr>
          <w:rFonts w:ascii="Times New Roman" w:hAnsi="Times New Roman"/>
          <w:sz w:val="24"/>
          <w:szCs w:val="24"/>
        </w:rPr>
        <w:fldChar w:fldCharType="begin"/>
      </w:r>
      <w:r w:rsidRPr="00FC4115">
        <w:rPr>
          <w:rFonts w:ascii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  <w:szCs w:val="24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p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FC4115">
        <w:rPr>
          <w:rFonts w:ascii="Times New Roman" w:hAnsi="Times New Roman"/>
          <w:sz w:val="24"/>
          <w:szCs w:val="24"/>
        </w:rPr>
        <w:instrText xml:space="preserve"> </w:instrText>
      </w:r>
      <w:r w:rsidR="0013364B" w:rsidRPr="00FC4115">
        <w:rPr>
          <w:rFonts w:ascii="Times New Roman" w:hAnsi="Times New Roman"/>
          <w:sz w:val="24"/>
          <w:szCs w:val="24"/>
        </w:rPr>
        <w:fldChar w:fldCharType="end"/>
      </w:r>
      <w:r w:rsidRPr="00FC4115">
        <w:rPr>
          <w:rFonts w:ascii="Times New Roman" w:hAnsi="Times New Roman"/>
          <w:sz w:val="24"/>
          <w:szCs w:val="24"/>
        </w:rPr>
        <w:t xml:space="preserve">– теплоемкости при постоянном давлении;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N</w:t>
      </w:r>
      <w:r w:rsidRPr="00FC4115">
        <w:rPr>
          <w:rFonts w:ascii="Times New Roman" w:hAnsi="Times New Roman"/>
          <w:i/>
          <w:sz w:val="24"/>
          <w:szCs w:val="24"/>
        </w:rPr>
        <w:t xml:space="preserve">,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R</w:t>
      </w:r>
      <w:r w:rsidR="00000871">
        <w:rPr>
          <w:rFonts w:ascii="Times New Roman" w:hAnsi="Times New Roman"/>
          <w:sz w:val="24"/>
          <w:szCs w:val="24"/>
        </w:rPr>
        <w:t xml:space="preserve"> –число</w:t>
      </w:r>
      <w:r w:rsidRPr="00FC4115">
        <w:rPr>
          <w:rFonts w:ascii="Times New Roman" w:hAnsi="Times New Roman"/>
          <w:sz w:val="24"/>
          <w:szCs w:val="24"/>
        </w:rPr>
        <w:t xml:space="preserve"> и размер частиц; </w:t>
      </w:r>
      <w:r w:rsidRPr="00FC4115">
        <w:rPr>
          <w:rFonts w:ascii="Times New Roman" w:hAnsi="Times New Roman"/>
          <w:i/>
          <w:sz w:val="24"/>
          <w:szCs w:val="24"/>
        </w:rPr>
        <w:t>ω</w:t>
      </w:r>
      <w:r w:rsidRPr="00FC4115">
        <w:rPr>
          <w:rFonts w:ascii="Times New Roman" w:hAnsi="Times New Roman"/>
          <w:sz w:val="24"/>
          <w:szCs w:val="24"/>
        </w:rPr>
        <w:t xml:space="preserve"> - частота;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T</w:t>
      </w:r>
      <w:r w:rsidRPr="00FC4115">
        <w:rPr>
          <w:rFonts w:ascii="Times New Roman" w:hAnsi="Times New Roman"/>
          <w:i/>
          <w:sz w:val="24"/>
          <w:szCs w:val="24"/>
        </w:rPr>
        <w:t xml:space="preserve"> </w:t>
      </w:r>
      <w:r w:rsidRPr="00FC4115">
        <w:rPr>
          <w:rFonts w:ascii="Times New Roman" w:hAnsi="Times New Roman"/>
          <w:sz w:val="24"/>
          <w:szCs w:val="24"/>
        </w:rPr>
        <w:t xml:space="preserve">- температура;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p</w:t>
      </w:r>
      <w:r w:rsidR="00AD5988">
        <w:rPr>
          <w:rFonts w:ascii="Times New Roman" w:hAnsi="Times New Roman"/>
          <w:sz w:val="24"/>
          <w:szCs w:val="24"/>
        </w:rPr>
        <w:t xml:space="preserve"> – давление</w:t>
      </w:r>
      <w:r w:rsidR="00AD5988" w:rsidRPr="00AD5988">
        <w:rPr>
          <w:rFonts w:ascii="Times New Roman" w:hAnsi="Times New Roman"/>
          <w:sz w:val="24"/>
          <w:szCs w:val="24"/>
        </w:rPr>
        <w:t xml:space="preserve">, </w:t>
      </w:r>
      <w:r w:rsidR="00AD5988">
        <w:rPr>
          <w:rFonts w:ascii="Times New Roman" w:hAnsi="Times New Roman"/>
          <w:sz w:val="24"/>
          <w:szCs w:val="24"/>
          <w:lang w:val="en-US"/>
        </w:rPr>
        <w:t>c</w:t>
      </w:r>
      <w:r w:rsidR="00AD5988" w:rsidRPr="00AD5988">
        <w:rPr>
          <w:rFonts w:ascii="Times New Roman" w:hAnsi="Times New Roman"/>
          <w:sz w:val="24"/>
          <w:szCs w:val="24"/>
        </w:rPr>
        <w:t xml:space="preserve">- </w:t>
      </w:r>
      <w:r w:rsidR="00AD5988">
        <w:rPr>
          <w:rFonts w:ascii="Times New Roman" w:hAnsi="Times New Roman"/>
          <w:sz w:val="24"/>
          <w:szCs w:val="24"/>
        </w:rPr>
        <w:t>скорость ультразвуковых волн в дисперсной фазе.</w:t>
      </w:r>
    </w:p>
    <w:p w:rsidR="00AD5988" w:rsidRPr="00AD5988" w:rsidRDefault="000C79EF" w:rsidP="00702583">
      <w:pPr>
        <w:tabs>
          <w:tab w:val="left" w:pos="4844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0C79EF">
        <w:rPr>
          <w:rFonts w:ascii="Times New Roman" w:hAnsi="Times New Roman"/>
          <w:sz w:val="24"/>
          <w:szCs w:val="24"/>
        </w:rPr>
        <w:t>Если проанализировать выражения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913D7E">
        <w:rPr>
          <w:rFonts w:ascii="Times New Roman" w:hAnsi="Times New Roman"/>
          <w:sz w:val="24"/>
          <w:szCs w:val="24"/>
        </w:rPr>
        <w:t>(11), (12), (13)</w:t>
      </w:r>
      <w:r>
        <w:rPr>
          <w:rFonts w:ascii="Times New Roman" w:hAnsi="Times New Roman"/>
          <w:sz w:val="24"/>
          <w:szCs w:val="24"/>
        </w:rPr>
        <w:t>, можно выделить три группы параметров, которые определяют поглощение ультразвуковых волн в дисперсных системах:</w:t>
      </w:r>
      <w:r w:rsidR="00AD5988" w:rsidRPr="00AD5988">
        <w:rPr>
          <w:rFonts w:ascii="Times New Roman" w:hAnsi="Times New Roman"/>
          <w:sz w:val="24"/>
          <w:szCs w:val="24"/>
        </w:rPr>
        <w:t xml:space="preserve"> </w:t>
      </w:r>
      <w:r w:rsidR="00AD5988" w:rsidRPr="00AD5988">
        <w:rPr>
          <w:rFonts w:ascii="Times New Roman" w:hAnsi="Times New Roman"/>
          <w:i/>
          <w:sz w:val="24"/>
          <w:szCs w:val="24"/>
        </w:rPr>
        <w:t>∆α=</w:t>
      </w:r>
      <w:proofErr w:type="gramStart"/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f</w:t>
      </w:r>
      <w:r w:rsidR="00AD5988" w:rsidRPr="00AD5988">
        <w:rPr>
          <w:rFonts w:ascii="Times New Roman" w:hAnsi="Times New Roman"/>
          <w:i/>
          <w:sz w:val="24"/>
          <w:szCs w:val="24"/>
        </w:rPr>
        <w:t>[</w:t>
      </w:r>
      <w:proofErr w:type="gramEnd"/>
      <w:r w:rsidR="00AD5988" w:rsidRPr="00AD5988">
        <w:rPr>
          <w:rFonts w:ascii="Times New Roman" w:hAnsi="Times New Roman"/>
          <w:i/>
          <w:sz w:val="24"/>
          <w:szCs w:val="24"/>
        </w:rPr>
        <w:t>(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ρ</w:t>
      </w:r>
      <w:r w:rsidR="00AD5988" w:rsidRPr="00AD5988">
        <w:rPr>
          <w:rFonts w:ascii="Times New Roman" w:hAnsi="Times New Roman"/>
          <w:i/>
          <w:sz w:val="24"/>
          <w:szCs w:val="24"/>
        </w:rPr>
        <w:t>,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η</w:t>
      </w:r>
      <w:r w:rsidR="00AD5988" w:rsidRPr="00AD5988">
        <w:rPr>
          <w:rFonts w:ascii="Times New Roman" w:hAnsi="Times New Roman"/>
          <w:i/>
          <w:sz w:val="24"/>
          <w:szCs w:val="24"/>
        </w:rPr>
        <w:t>,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β</w:t>
      </w:r>
      <w:r w:rsidR="00AD5988" w:rsidRPr="00AD5988">
        <w:rPr>
          <w:rFonts w:ascii="Times New Roman" w:hAnsi="Times New Roman"/>
          <w:i/>
          <w:sz w:val="24"/>
          <w:szCs w:val="24"/>
        </w:rPr>
        <w:t>,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ε</w:t>
      </w:r>
      <w:r w:rsidR="00AD5988" w:rsidRPr="00AD5988">
        <w:rPr>
          <w:rFonts w:ascii="Times New Roman" w:hAnsi="Times New Roman"/>
          <w:i/>
          <w:sz w:val="24"/>
          <w:szCs w:val="24"/>
        </w:rPr>
        <w:t>,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χ</w:t>
      </w:r>
      <w:r w:rsidR="00AD5988" w:rsidRPr="00AD5988">
        <w:rPr>
          <w:rFonts w:ascii="Times New Roman" w:hAnsi="Times New Roman"/>
          <w:i/>
          <w:sz w:val="24"/>
          <w:szCs w:val="24"/>
        </w:rPr>
        <w:t>,</w:t>
      </w:r>
      <w:proofErr w:type="spellStart"/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C</w:t>
      </w:r>
      <w:r w:rsidR="00AD5988" w:rsidRPr="00AD5988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proofErr w:type="spellEnd"/>
      <w:r w:rsidR="00AD5988" w:rsidRPr="00AD5988">
        <w:rPr>
          <w:rFonts w:ascii="Times New Roman" w:hAnsi="Times New Roman"/>
          <w:i/>
          <w:sz w:val="24"/>
          <w:szCs w:val="24"/>
        </w:rPr>
        <w:t xml:space="preserve"> )(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n</w:t>
      </w:r>
      <w:r w:rsidR="00AD5988" w:rsidRPr="00AD5988">
        <w:rPr>
          <w:rFonts w:ascii="Times New Roman" w:hAnsi="Times New Roman"/>
          <w:i/>
          <w:sz w:val="24"/>
          <w:szCs w:val="24"/>
        </w:rPr>
        <w:t>,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R</w:t>
      </w:r>
      <w:r w:rsidR="00AD5988" w:rsidRPr="00AD5988">
        <w:rPr>
          <w:rFonts w:ascii="Times New Roman" w:hAnsi="Times New Roman"/>
          <w:i/>
          <w:sz w:val="24"/>
          <w:szCs w:val="24"/>
        </w:rPr>
        <w:t xml:space="preserve">)( 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ω</w:t>
      </w:r>
      <w:r w:rsidR="00AD5988" w:rsidRPr="00AD5988">
        <w:rPr>
          <w:rFonts w:ascii="Times New Roman" w:hAnsi="Times New Roman"/>
          <w:i/>
          <w:sz w:val="24"/>
          <w:szCs w:val="24"/>
        </w:rPr>
        <w:t>,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T</w:t>
      </w:r>
      <w:r w:rsidR="00AD5988" w:rsidRPr="00AD5988">
        <w:rPr>
          <w:rFonts w:ascii="Times New Roman" w:hAnsi="Times New Roman"/>
          <w:i/>
          <w:sz w:val="24"/>
          <w:szCs w:val="24"/>
        </w:rPr>
        <w:t>,</w:t>
      </w:r>
      <w:r w:rsidR="00AD5988" w:rsidRPr="00AD5988">
        <w:rPr>
          <w:rFonts w:ascii="Times New Roman" w:hAnsi="Times New Roman"/>
          <w:i/>
          <w:sz w:val="24"/>
          <w:szCs w:val="24"/>
          <w:lang w:val="en-US"/>
        </w:rPr>
        <w:t>p</w:t>
      </w:r>
      <w:r w:rsidR="00AD5988" w:rsidRPr="00AD5988">
        <w:rPr>
          <w:rFonts w:ascii="Times New Roman" w:hAnsi="Times New Roman"/>
          <w:i/>
          <w:sz w:val="24"/>
          <w:szCs w:val="24"/>
        </w:rPr>
        <w:t>)]</w:t>
      </w:r>
    </w:p>
    <w:p w:rsidR="00805EB1" w:rsidRDefault="00805EB1" w:rsidP="007025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1C5F" w:rsidRPr="00CD08D6" w:rsidRDefault="00D4613C" w:rsidP="00702583">
      <w:pPr>
        <w:tabs>
          <w:tab w:val="left" w:pos="4844"/>
        </w:tabs>
        <w:jc w:val="center"/>
        <w:rPr>
          <w:rFonts w:ascii="Times New Roman" w:hAnsi="Times New Roman"/>
          <w:b/>
          <w:sz w:val="24"/>
          <w:szCs w:val="24"/>
        </w:rPr>
      </w:pPr>
      <w:r w:rsidRPr="000E2E83">
        <w:rPr>
          <w:rFonts w:ascii="Times New Roman" w:hAnsi="Times New Roman"/>
          <w:b/>
          <w:sz w:val="24"/>
          <w:szCs w:val="24"/>
        </w:rPr>
        <w:lastRenderedPageBreak/>
        <w:t>1.3</w:t>
      </w:r>
      <w:r w:rsidR="005E1C5F" w:rsidRPr="00FC4115">
        <w:rPr>
          <w:rFonts w:ascii="Times New Roman" w:hAnsi="Times New Roman"/>
          <w:b/>
          <w:sz w:val="24"/>
          <w:szCs w:val="24"/>
        </w:rPr>
        <w:t>. Теория распространения ультразвуковых волн в пористых телах.</w:t>
      </w:r>
    </w:p>
    <w:p w:rsidR="000E2E83" w:rsidRDefault="000E2E83" w:rsidP="00702583">
      <w:pPr>
        <w:tabs>
          <w:tab w:val="left" w:pos="484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Поскольку исследуемая дисперсная система- это взвесь крахмальных частиц, которые имеют </w:t>
      </w:r>
      <w:r w:rsidR="005F6E2B">
        <w:rPr>
          <w:rFonts w:ascii="Times New Roman" w:hAnsi="Times New Roman"/>
          <w:sz w:val="24"/>
          <w:szCs w:val="24"/>
        </w:rPr>
        <w:t xml:space="preserve">пористую структуру </w:t>
      </w:r>
      <w:r w:rsidR="008667C2" w:rsidRPr="00E11997">
        <w:rPr>
          <w:rFonts w:ascii="Times New Roman" w:hAnsi="Times New Roman"/>
          <w:sz w:val="24"/>
          <w:szCs w:val="24"/>
        </w:rPr>
        <w:t>(рис.5)</w:t>
      </w:r>
      <w:r w:rsidR="00CC204C" w:rsidRPr="00CC204C">
        <w:rPr>
          <w:rFonts w:ascii="Times New Roman" w:hAnsi="Times New Roman"/>
          <w:sz w:val="24"/>
          <w:szCs w:val="24"/>
        </w:rPr>
        <w:t xml:space="preserve"> [</w:t>
      </w:r>
      <w:r w:rsidR="00427E48">
        <w:rPr>
          <w:rFonts w:ascii="Times New Roman" w:hAnsi="Times New Roman"/>
          <w:sz w:val="24"/>
          <w:szCs w:val="24"/>
        </w:rPr>
        <w:t>11</w:t>
      </w:r>
      <w:r w:rsidR="00CC204C" w:rsidRPr="00CC204C">
        <w:rPr>
          <w:rFonts w:ascii="Times New Roman" w:hAnsi="Times New Roman"/>
          <w:sz w:val="24"/>
          <w:szCs w:val="24"/>
        </w:rPr>
        <w:t>]</w:t>
      </w:r>
      <w:r w:rsidR="008667C2" w:rsidRPr="00E11997">
        <w:rPr>
          <w:rFonts w:ascii="Times New Roman" w:hAnsi="Times New Roman"/>
          <w:sz w:val="24"/>
          <w:szCs w:val="24"/>
        </w:rPr>
        <w:t>,</w:t>
      </w:r>
      <w:r w:rsidR="008667C2">
        <w:rPr>
          <w:rFonts w:ascii="Times New Roman" w:hAnsi="Times New Roman"/>
          <w:sz w:val="24"/>
          <w:szCs w:val="24"/>
        </w:rPr>
        <w:t xml:space="preserve"> </w:t>
      </w:r>
      <w:r w:rsidR="005F6E2B">
        <w:rPr>
          <w:rFonts w:ascii="Times New Roman" w:hAnsi="Times New Roman"/>
          <w:sz w:val="24"/>
          <w:szCs w:val="24"/>
        </w:rPr>
        <w:t xml:space="preserve">поэтому </w:t>
      </w:r>
      <w:r w:rsidR="005F6E2B" w:rsidRPr="00FC4115">
        <w:rPr>
          <w:rFonts w:ascii="Times New Roman" w:hAnsi="Times New Roman"/>
          <w:sz w:val="24"/>
          <w:szCs w:val="24"/>
        </w:rPr>
        <w:t>внутренние потери акустической энергии</w:t>
      </w:r>
      <w:r w:rsidR="005F6E2B">
        <w:rPr>
          <w:rFonts w:ascii="Times New Roman" w:hAnsi="Times New Roman"/>
          <w:sz w:val="24"/>
          <w:szCs w:val="24"/>
        </w:rPr>
        <w:t xml:space="preserve"> (</w:t>
      </w:r>
      <w:r w:rsidR="005F6E2B"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="005F6E2B" w:rsidRPr="00FC411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R</w:t>
      </w:r>
      <w:r w:rsidR="005F6E2B">
        <w:rPr>
          <w:rFonts w:ascii="Times New Roman" w:hAnsi="Times New Roman"/>
          <w:sz w:val="24"/>
          <w:szCs w:val="24"/>
        </w:rPr>
        <w:t>)</w:t>
      </w:r>
      <w:r w:rsidR="005F6E2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F6E2B" w:rsidRPr="00FC4115">
        <w:rPr>
          <w:rFonts w:ascii="Times New Roman" w:hAnsi="Times New Roman"/>
          <w:sz w:val="24"/>
          <w:szCs w:val="24"/>
        </w:rPr>
        <w:t>могут быть соизмеримы с потерями, связ</w:t>
      </w:r>
      <w:r w:rsidR="005F6E2B">
        <w:rPr>
          <w:rFonts w:ascii="Times New Roman" w:hAnsi="Times New Roman"/>
          <w:sz w:val="24"/>
          <w:szCs w:val="24"/>
        </w:rPr>
        <w:t>анными с возбуждением вторичных.</w:t>
      </w:r>
    </w:p>
    <w:p w:rsidR="005F6E2B" w:rsidRDefault="005F6E2B" w:rsidP="00702583">
      <w:pPr>
        <w:tabs>
          <w:tab w:val="left" w:pos="4844"/>
        </w:tabs>
        <w:jc w:val="center"/>
        <w:rPr>
          <w:rFonts w:ascii="Times New Roman" w:hAnsi="Times New Roman"/>
          <w:sz w:val="24"/>
          <w:szCs w:val="24"/>
        </w:rPr>
      </w:pPr>
      <w:r w:rsidRPr="005F6E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13651" cy="1768415"/>
            <wp:effectExtent l="19050" t="0" r="1149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43" cy="177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C2" w:rsidRPr="00E11997" w:rsidRDefault="008667C2" w:rsidP="008667C2">
      <w:pPr>
        <w:spacing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E11997">
        <w:rPr>
          <w:rFonts w:ascii="Times New Roman" w:hAnsi="Times New Roman"/>
          <w:sz w:val="24"/>
          <w:szCs w:val="24"/>
        </w:rPr>
        <w:t>Рис.5. Элемент структуры крахмального зерна.</w:t>
      </w:r>
    </w:p>
    <w:p w:rsidR="00C44BD1" w:rsidRDefault="005F6E2B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Поглощение</w:t>
      </w:r>
      <w:r w:rsidR="005E1C5F" w:rsidRPr="00FC4115">
        <w:rPr>
          <w:rFonts w:ascii="Times New Roman" w:hAnsi="Times New Roman"/>
          <w:sz w:val="24"/>
          <w:szCs w:val="24"/>
        </w:rPr>
        <w:t xml:space="preserve"> УЗВ в пористых средах рассматривали Френкель, </w:t>
      </w:r>
      <w:proofErr w:type="spellStart"/>
      <w:r w:rsidR="005E1C5F" w:rsidRPr="00FC4115">
        <w:rPr>
          <w:rFonts w:ascii="Times New Roman" w:hAnsi="Times New Roman"/>
          <w:sz w:val="24"/>
          <w:szCs w:val="24"/>
        </w:rPr>
        <w:t>Био</w:t>
      </w:r>
      <w:proofErr w:type="spellEnd"/>
      <w:r w:rsidR="005E1C5F" w:rsidRPr="00FC4115">
        <w:rPr>
          <w:rFonts w:ascii="Times New Roman" w:hAnsi="Times New Roman"/>
          <w:sz w:val="24"/>
          <w:szCs w:val="24"/>
        </w:rPr>
        <w:t xml:space="preserve"> и </w:t>
      </w:r>
      <w:r w:rsidR="005E1C5F" w:rsidRPr="008E2640">
        <w:rPr>
          <w:rFonts w:ascii="Times New Roman" w:hAnsi="Times New Roman"/>
          <w:sz w:val="24"/>
          <w:szCs w:val="24"/>
        </w:rPr>
        <w:t>Чабан [</w:t>
      </w:r>
      <w:r w:rsidR="00427E48">
        <w:rPr>
          <w:rFonts w:ascii="Times New Roman" w:hAnsi="Times New Roman"/>
          <w:sz w:val="24"/>
          <w:szCs w:val="24"/>
        </w:rPr>
        <w:t>12, 13</w:t>
      </w:r>
      <w:r w:rsidR="005E1C5F" w:rsidRPr="008E2640">
        <w:rPr>
          <w:rFonts w:ascii="Times New Roman" w:hAnsi="Times New Roman"/>
          <w:sz w:val="24"/>
          <w:szCs w:val="24"/>
        </w:rPr>
        <w:t>].</w:t>
      </w:r>
      <w:r w:rsidR="00C44B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Френкель</w:t>
      </w:r>
      <w:r w:rsidR="00C44BD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Био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получили</w:t>
      </w:r>
      <w:r w:rsidR="005E1C5F" w:rsidRPr="00FC4115">
        <w:rPr>
          <w:rFonts w:ascii="Times New Roman" w:hAnsi="Times New Roman"/>
          <w:sz w:val="24"/>
          <w:szCs w:val="24"/>
        </w:rPr>
        <w:t xml:space="preserve"> волновые уравнения для акустических волн, распространяющихся в по</w:t>
      </w:r>
      <w:r>
        <w:rPr>
          <w:rFonts w:ascii="Times New Roman" w:hAnsi="Times New Roman"/>
          <w:sz w:val="24"/>
          <w:szCs w:val="24"/>
        </w:rPr>
        <w:t>ристых средах, но данные</w:t>
      </w:r>
      <w:r w:rsidR="005E1C5F" w:rsidRPr="00FC4115">
        <w:rPr>
          <w:rFonts w:ascii="Times New Roman" w:hAnsi="Times New Roman"/>
          <w:sz w:val="24"/>
          <w:szCs w:val="24"/>
        </w:rPr>
        <w:t xml:space="preserve"> теоретические выводы</w:t>
      </w:r>
      <w:r>
        <w:rPr>
          <w:rFonts w:ascii="Times New Roman" w:hAnsi="Times New Roman"/>
          <w:sz w:val="24"/>
          <w:szCs w:val="24"/>
        </w:rPr>
        <w:t xml:space="preserve"> не довели</w:t>
      </w:r>
      <w:r w:rsidR="005E1C5F" w:rsidRPr="00FC4115">
        <w:rPr>
          <w:rFonts w:ascii="Times New Roman" w:hAnsi="Times New Roman"/>
          <w:sz w:val="24"/>
          <w:szCs w:val="24"/>
        </w:rPr>
        <w:t xml:space="preserve"> до формул, </w:t>
      </w:r>
      <w:r>
        <w:rPr>
          <w:rFonts w:ascii="Times New Roman" w:hAnsi="Times New Roman"/>
          <w:sz w:val="24"/>
          <w:szCs w:val="24"/>
        </w:rPr>
        <w:t>по которым можно рассчитать скорость и коэффициент</w:t>
      </w:r>
      <w:r w:rsidR="005E1C5F" w:rsidRPr="00FC4115">
        <w:rPr>
          <w:rFonts w:ascii="Times New Roman" w:hAnsi="Times New Roman"/>
          <w:sz w:val="24"/>
          <w:szCs w:val="24"/>
        </w:rPr>
        <w:t xml:space="preserve"> поглощения ультразвуковых волн. </w:t>
      </w:r>
    </w:p>
    <w:p w:rsidR="005E1C5F" w:rsidRPr="00C44BD1" w:rsidRDefault="00C44BD1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теории </w:t>
      </w:r>
      <w:proofErr w:type="spellStart"/>
      <w:r>
        <w:rPr>
          <w:rFonts w:ascii="Times New Roman" w:hAnsi="Times New Roman"/>
          <w:sz w:val="24"/>
          <w:szCs w:val="24"/>
        </w:rPr>
        <w:t>И.А.Чабан</w:t>
      </w:r>
      <w:proofErr w:type="spellEnd"/>
      <w:r>
        <w:rPr>
          <w:rFonts w:ascii="Times New Roman" w:hAnsi="Times New Roman"/>
          <w:sz w:val="24"/>
          <w:szCs w:val="24"/>
        </w:rPr>
        <w:t xml:space="preserve"> описано решение волнового уравнения и представлено выражение, по которому</w:t>
      </w:r>
      <w:r w:rsidR="005E1C5F" w:rsidRPr="00FC4115">
        <w:rPr>
          <w:rFonts w:ascii="Times New Roman" w:hAnsi="Times New Roman"/>
          <w:sz w:val="24"/>
          <w:szCs w:val="24"/>
        </w:rPr>
        <w:t xml:space="preserve"> можно рассчитать </w:t>
      </w:r>
      <w:r w:rsidR="005E1C5F"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="005E1C5F" w:rsidRPr="008E2640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R</w:t>
      </w:r>
      <w:r w:rsidR="005E1C5F" w:rsidRPr="008E264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E1C5F" w:rsidRPr="008E2640">
        <w:rPr>
          <w:rFonts w:ascii="Times New Roman" w:hAnsi="Times New Roman"/>
          <w:iCs/>
          <w:sz w:val="24"/>
          <w:szCs w:val="24"/>
        </w:rPr>
        <w:t>[</w:t>
      </w:r>
      <w:r w:rsidR="00593379">
        <w:rPr>
          <w:rFonts w:ascii="Times New Roman" w:hAnsi="Times New Roman"/>
          <w:iCs/>
          <w:sz w:val="24"/>
          <w:szCs w:val="24"/>
        </w:rPr>
        <w:t>1</w:t>
      </w:r>
      <w:r w:rsidR="00427E48">
        <w:rPr>
          <w:rFonts w:ascii="Times New Roman" w:hAnsi="Times New Roman"/>
          <w:iCs/>
          <w:sz w:val="24"/>
          <w:szCs w:val="24"/>
        </w:rPr>
        <w:t>4</w:t>
      </w:r>
      <w:r w:rsidR="005E1C5F" w:rsidRPr="008E2640">
        <w:rPr>
          <w:rFonts w:ascii="Times New Roman" w:hAnsi="Times New Roman"/>
          <w:iCs/>
          <w:sz w:val="24"/>
          <w:szCs w:val="24"/>
        </w:rPr>
        <w:t>]</w:t>
      </w:r>
      <w:r w:rsidR="005E1C5F" w:rsidRPr="008E2640">
        <w:rPr>
          <w:rFonts w:ascii="Times New Roman" w:hAnsi="Times New Roman"/>
          <w:i/>
          <w:iCs/>
          <w:sz w:val="24"/>
          <w:szCs w:val="24"/>
        </w:rPr>
        <w:t>.</w:t>
      </w:r>
    </w:p>
    <w:p w:rsidR="005E1C5F" w:rsidRPr="00FC4115" w:rsidRDefault="005E1C5F" w:rsidP="0070258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Рассмотрим кубический объем пористой среды </w:t>
      </w:r>
      <w:r w:rsidR="008667C2" w:rsidRPr="00E11997">
        <w:rPr>
          <w:rFonts w:ascii="Times New Roman" w:hAnsi="Times New Roman"/>
          <w:sz w:val="24"/>
          <w:szCs w:val="24"/>
        </w:rPr>
        <w:t>(рис.6).</w:t>
      </w:r>
    </w:p>
    <w:p w:rsidR="005E1C5F" w:rsidRPr="00FC4115" w:rsidRDefault="005E1C5F" w:rsidP="0070258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8847" cy="1318161"/>
            <wp:effectExtent l="19050" t="0" r="4453" b="0"/>
            <wp:docPr id="7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24350" cy="1500187"/>
                      <a:chOff x="2209800" y="2514600"/>
                      <a:chExt cx="4324350" cy="1500187"/>
                    </a:xfrm>
                  </a:grpSpPr>
                  <a:grpSp>
                    <a:nvGrpSpPr>
                      <a:cNvPr id="43" name="Группа 42"/>
                      <a:cNvGrpSpPr/>
                    </a:nvGrpSpPr>
                    <a:grpSpPr>
                      <a:xfrm>
                        <a:off x="2209800" y="2514600"/>
                        <a:ext cx="4324350" cy="1500187"/>
                        <a:chOff x="2438400" y="3048000"/>
                        <a:chExt cx="4324350" cy="1500187"/>
                      </a:xfrm>
                    </a:grpSpPr>
                    <a:grpSp>
                      <a:nvGrpSpPr>
                        <a:cNvPr id="3" name="Группа 41"/>
                        <a:cNvGrpSpPr/>
                      </a:nvGrpSpPr>
                      <a:grpSpPr>
                        <a:xfrm>
                          <a:off x="2438400" y="3048000"/>
                          <a:ext cx="4324350" cy="1500187"/>
                          <a:chOff x="2438400" y="3048000"/>
                          <a:chExt cx="4324350" cy="1500187"/>
                        </a:xfrm>
                      </a:grpSpPr>
                      <a:sp>
                        <a:nvSpPr>
                          <a:cNvPr id="15375" name="Freeform 15"/>
                          <a:cNvSpPr>
                            <a:spLocks/>
                          </a:cNvSpPr>
                        </a:nvSpPr>
                        <a:spPr bwMode="auto">
                          <a:xfrm>
                            <a:off x="2438400" y="3048000"/>
                            <a:ext cx="4324350" cy="150018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2295"/>
                              </a:cxn>
                              <a:cxn ang="0">
                                <a:pos x="1963" y="0"/>
                              </a:cxn>
                              <a:cxn ang="0">
                                <a:pos x="5130" y="2295"/>
                              </a:cxn>
                              <a:cxn ang="0">
                                <a:pos x="6810" y="405"/>
                              </a:cxn>
                            </a:cxnLst>
                            <a:rect l="0" t="0" r="r" b="b"/>
                            <a:pathLst>
                              <a:path w="6810" h="2362">
                                <a:moveTo>
                                  <a:pt x="0" y="2295"/>
                                </a:moveTo>
                                <a:cubicBezTo>
                                  <a:pt x="554" y="1147"/>
                                  <a:pt x="1108" y="0"/>
                                  <a:pt x="1963" y="0"/>
                                </a:cubicBezTo>
                                <a:cubicBezTo>
                                  <a:pt x="2818" y="0"/>
                                  <a:pt x="4322" y="2228"/>
                                  <a:pt x="5130" y="2295"/>
                                </a:cubicBezTo>
                                <a:cubicBezTo>
                                  <a:pt x="5938" y="2362"/>
                                  <a:pt x="6374" y="1383"/>
                                  <a:pt x="6810" y="4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6" name="Группа 39"/>
                          <a:cNvGrpSpPr/>
                        </a:nvGrpSpPr>
                        <a:grpSpPr>
                          <a:xfrm>
                            <a:off x="3038475" y="3429000"/>
                            <a:ext cx="1219200" cy="1028998"/>
                            <a:chOff x="3038475" y="3429000"/>
                            <a:chExt cx="1219200" cy="1028998"/>
                          </a:xfrm>
                        </a:grpSpPr>
                        <a:sp>
                          <a:nvSpPr>
                            <a:cNvPr id="15365" name="AutoShape 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038475" y="3429081"/>
                              <a:ext cx="1219200" cy="1028917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66" name="AutoShape 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06420" y="3743472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67" name="AutoShape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370580" y="3743472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68" name="AutoShape 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648075" y="3743472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69" name="AutoShape 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06420" y="3973391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70" name="AutoShape 1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370580" y="3973391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71" name="AutoShape 1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370580" y="4229350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72" name="AutoShape 1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06420" y="4229350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73" name="AutoShape 1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648075" y="4000701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74" name="AutoShape 1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648075" y="4229350"/>
                              <a:ext cx="179705" cy="17974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latinLnBrk="0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17" name="Группа 37"/>
                            <a:cNvGrpSpPr/>
                          </a:nvGrpSpPr>
                          <a:grpSpPr>
                            <a:xfrm>
                              <a:off x="3200400" y="3429000"/>
                              <a:ext cx="762000" cy="228600"/>
                              <a:chOff x="3200400" y="3429000"/>
                              <a:chExt cx="762000" cy="228600"/>
                            </a:xfrm>
                          </a:grpSpPr>
                          <a:cxnSp>
                            <a:nvCxnSpPr>
                              <a:cNvPr id="30" name="Прямая соединительная линия 29"/>
                              <a:cNvCxnSpPr/>
                            </a:nvCxnSpPr>
                            <a:spPr>
                              <a:xfrm rot="5400000" flipH="1" flipV="1">
                                <a:off x="3429000" y="342900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31" name="Прямая соединительная линия 30"/>
                              <a:cNvCxnSpPr/>
                            </a:nvCxnSpPr>
                            <a:spPr>
                              <a:xfrm rot="5400000" flipH="1" flipV="1">
                                <a:off x="3581400" y="342900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32" name="Прямая соединительная линия 31"/>
                              <a:cNvCxnSpPr/>
                            </a:nvCxnSpPr>
                            <a:spPr>
                              <a:xfrm rot="5400000" flipH="1" flipV="1">
                                <a:off x="3200400" y="342900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33" name="Прямая соединительная линия 32"/>
                              <a:cNvCxnSpPr/>
                            </a:nvCxnSpPr>
                            <a:spPr>
                              <a:xfrm rot="5400000" flipH="1" flipV="1">
                                <a:off x="3352800" y="342900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36" name="Прямая соединительная линия 35"/>
                              <a:cNvCxnSpPr/>
                            </a:nvCxnSpPr>
                            <a:spPr>
                              <a:xfrm rot="5400000" flipH="1" flipV="1">
                                <a:off x="3733800" y="342900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</a:grpSp>
                    </a:grpSp>
                    <a:cxnSp>
                      <a:nvCxnSpPr>
                        <a:cNvPr id="37" name="Прямая соединительная линия 36"/>
                        <a:cNvCxnSpPr/>
                      </a:nvCxnSpPr>
                      <a:spPr>
                        <a:xfrm rot="5400000" flipH="1" flipV="1">
                          <a:off x="3886200" y="3429000"/>
                          <a:ext cx="22860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5E1C5F" w:rsidRPr="00FC4115" w:rsidRDefault="005E1C5F" w:rsidP="0070258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8667C2" w:rsidRPr="00E11997" w:rsidRDefault="008667C2" w:rsidP="008667C2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E11997">
        <w:rPr>
          <w:rFonts w:ascii="Times New Roman" w:hAnsi="Times New Roman"/>
          <w:sz w:val="24"/>
          <w:szCs w:val="24"/>
        </w:rPr>
        <w:t>Рис.6. Кубический объем пористой среды.</w:t>
      </w:r>
    </w:p>
    <w:p w:rsidR="005E1C5F" w:rsidRPr="00FC4115" w:rsidRDefault="00C44BD1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5E1C5F" w:rsidRPr="00FC4115">
        <w:rPr>
          <w:rFonts w:ascii="Times New Roman" w:hAnsi="Times New Roman"/>
          <w:sz w:val="24"/>
          <w:szCs w:val="24"/>
        </w:rPr>
        <w:t xml:space="preserve">азмеры пор </w:t>
      </w:r>
      <w:r w:rsidR="005E1C5F" w:rsidRPr="00FC4115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="005E1C5F" w:rsidRPr="00FC4115">
        <w:rPr>
          <w:rFonts w:ascii="Times New Roman" w:hAnsi="Times New Roman"/>
          <w:sz w:val="24"/>
          <w:szCs w:val="24"/>
        </w:rPr>
        <w:t>, расстояние между ними намного меньше длины ультразвуковой волны. Количество пор в пространстве, соизмеримых с длиной волны, достаточно бол</w:t>
      </w:r>
      <w:r>
        <w:rPr>
          <w:rFonts w:ascii="Times New Roman" w:hAnsi="Times New Roman"/>
          <w:sz w:val="24"/>
          <w:szCs w:val="24"/>
        </w:rPr>
        <w:t>ьшое. Форма пор рассматривается</w:t>
      </w:r>
      <w:r w:rsidR="005E1C5F" w:rsidRPr="00FC4115">
        <w:rPr>
          <w:rFonts w:ascii="Times New Roman" w:hAnsi="Times New Roman"/>
          <w:sz w:val="24"/>
          <w:szCs w:val="24"/>
        </w:rPr>
        <w:t xml:space="preserve"> в виде цилиндров. Их число в каждом единичном сечении, перпендикулярном направлению продольной акустической волны 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p</w:t>
      </w:r>
      <w:r w:rsidR="005E1C5F" w:rsidRPr="00FC4115">
        <w:rPr>
          <w:rFonts w:ascii="Times New Roman" w:hAnsi="Times New Roman"/>
          <w:i/>
          <w:sz w:val="24"/>
          <w:szCs w:val="24"/>
        </w:rPr>
        <w:t>=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p</w:t>
      </w:r>
      <w:r w:rsidR="005E1C5F" w:rsidRPr="00FC4115">
        <w:rPr>
          <w:rFonts w:ascii="Times New Roman" w:hAnsi="Times New Roman"/>
          <w:i/>
          <w:sz w:val="24"/>
          <w:szCs w:val="24"/>
          <w:vertAlign w:val="subscript"/>
        </w:rPr>
        <w:t>0</w:t>
      </w:r>
      <w:proofErr w:type="spell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exp</w:t>
      </w:r>
      <w:proofErr w:type="spellEnd"/>
      <w:r w:rsidR="005E1C5F" w:rsidRPr="00FC4115">
        <w:rPr>
          <w:rFonts w:ascii="Times New Roman" w:hAnsi="Times New Roman"/>
          <w:i/>
          <w:sz w:val="24"/>
          <w:szCs w:val="24"/>
        </w:rPr>
        <w:t>[</w:t>
      </w:r>
      <w:proofErr w:type="spell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="005E1C5F" w:rsidRPr="00FC4115">
        <w:rPr>
          <w:rFonts w:ascii="Times New Roman" w:hAnsi="Times New Roman"/>
          <w:i/>
          <w:sz w:val="24"/>
          <w:szCs w:val="24"/>
        </w:rPr>
        <w:t>(ω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t</w:t>
      </w:r>
      <w:r w:rsidR="005E1C5F" w:rsidRPr="00FC4115">
        <w:rPr>
          <w:rFonts w:ascii="Times New Roman" w:hAnsi="Times New Roman"/>
          <w:i/>
          <w:sz w:val="24"/>
          <w:szCs w:val="24"/>
        </w:rPr>
        <w:t>-</w:t>
      </w:r>
      <w:proofErr w:type="spell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kx</w:t>
      </w:r>
      <w:proofErr w:type="spellEnd"/>
      <w:r w:rsidR="005E1C5F" w:rsidRPr="00FC4115">
        <w:rPr>
          <w:rFonts w:ascii="Times New Roman" w:hAnsi="Times New Roman"/>
          <w:i/>
          <w:sz w:val="24"/>
          <w:szCs w:val="24"/>
        </w:rPr>
        <w:t>)]</w:t>
      </w:r>
      <w:r w:rsidR="005E1C5F" w:rsidRPr="00FC4115">
        <w:rPr>
          <w:rFonts w:ascii="Times New Roman" w:hAnsi="Times New Roman"/>
          <w:sz w:val="24"/>
          <w:szCs w:val="24"/>
        </w:rPr>
        <w:t xml:space="preserve">, в первом приближении одинаково. Сжатие элементарного кубического объема </w:t>
      </w:r>
      <w:r w:rsidR="005E1C5F" w:rsidRPr="00FC4115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="005E1C5F" w:rsidRPr="00FC4115">
        <w:rPr>
          <w:rFonts w:ascii="Times New Roman" w:hAnsi="Times New Roman"/>
          <w:sz w:val="24"/>
          <w:szCs w:val="24"/>
        </w:rPr>
        <w:t xml:space="preserve"> с </w:t>
      </w:r>
      <w:r w:rsidR="005E1C5F" w:rsidRPr="00FC4115">
        <w:rPr>
          <w:rFonts w:ascii="Times New Roman" w:hAnsi="Times New Roman"/>
          <w:sz w:val="24"/>
          <w:szCs w:val="24"/>
        </w:rPr>
        <w:lastRenderedPageBreak/>
        <w:t>линейным размером, намного меньшим по сравнению с длиной волны, представляется в виде:</w:t>
      </w:r>
    </w:p>
    <w:p w:rsidR="005E1C5F" w:rsidRPr="00BE3A8F" w:rsidRDefault="00CE1FA3" w:rsidP="00702583">
      <w:pPr>
        <w:tabs>
          <w:tab w:val="left" w:pos="4844"/>
        </w:tabs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S=p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1-E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d>
        <m:r>
          <w:rPr>
            <w:rFonts w:ascii="Cambria Math" w:hAnsi="Cambria Math"/>
            <w:sz w:val="28"/>
            <w:szCs w:val="28"/>
          </w:rPr>
          <m:t>+ζ</m:t>
        </m:r>
      </m:oMath>
      <w:r w:rsidRPr="00BE3A8F">
        <w:rPr>
          <w:rFonts w:ascii="Times New Roman" w:hAnsi="Times New Roman"/>
          <w:sz w:val="28"/>
          <w:szCs w:val="28"/>
        </w:rPr>
        <w:tab/>
      </w:r>
      <w:r w:rsidR="00FE039C">
        <w:rPr>
          <w:rFonts w:ascii="Times New Roman" w:hAnsi="Times New Roman"/>
          <w:sz w:val="28"/>
          <w:szCs w:val="28"/>
        </w:rPr>
        <w:tab/>
      </w:r>
      <w:r w:rsidRPr="00BE3A8F">
        <w:rPr>
          <w:rFonts w:ascii="Times New Roman" w:hAnsi="Times New Roman"/>
          <w:sz w:val="28"/>
          <w:szCs w:val="28"/>
        </w:rPr>
        <w:tab/>
      </w:r>
      <w:r w:rsidRPr="00BE3A8F">
        <w:rPr>
          <w:rFonts w:ascii="Times New Roman" w:hAnsi="Times New Roman"/>
          <w:sz w:val="28"/>
          <w:szCs w:val="28"/>
        </w:rPr>
        <w:tab/>
        <w:t>(14)</w:t>
      </w:r>
    </w:p>
    <w:p w:rsidR="005E1C5F" w:rsidRPr="00FC4115" w:rsidRDefault="005E1C5F" w:rsidP="00702583">
      <w:pPr>
        <w:tabs>
          <w:tab w:val="left" w:pos="484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K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sz w:val="24"/>
          <w:szCs w:val="24"/>
        </w:rPr>
        <w:t>,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K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FC4115">
        <w:rPr>
          <w:rFonts w:ascii="Times New Roman" w:hAnsi="Times New Roman"/>
          <w:sz w:val="24"/>
          <w:szCs w:val="24"/>
        </w:rPr>
        <w:t xml:space="preserve"> – объемные модули упру</w:t>
      </w:r>
      <w:r w:rsidR="00C44BD1">
        <w:rPr>
          <w:rFonts w:ascii="Times New Roman" w:hAnsi="Times New Roman"/>
          <w:sz w:val="24"/>
          <w:szCs w:val="24"/>
        </w:rPr>
        <w:t xml:space="preserve">гости твердой и </w:t>
      </w:r>
      <w:r w:rsidR="00C44BD1" w:rsidRPr="00DC6348">
        <w:t>дисперсной</w:t>
      </w:r>
      <w:r w:rsidRPr="00DC634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C4115">
        <w:rPr>
          <w:rFonts w:ascii="Times New Roman" w:hAnsi="Times New Roman"/>
          <w:sz w:val="24"/>
          <w:szCs w:val="24"/>
        </w:rPr>
        <w:t xml:space="preserve">фаз;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C4115">
        <w:rPr>
          <w:rFonts w:ascii="Times New Roman" w:hAnsi="Times New Roman"/>
          <w:sz w:val="24"/>
          <w:szCs w:val="24"/>
        </w:rPr>
        <w:t xml:space="preserve"> - пористость. </w:t>
      </w:r>
    </w:p>
    <w:p w:rsidR="005E1C5F" w:rsidRPr="00FC4115" w:rsidRDefault="00C44BD1" w:rsidP="00702583">
      <w:pPr>
        <w:tabs>
          <w:tab w:val="left" w:pos="484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E1C5F" w:rsidRPr="00FC4115">
        <w:rPr>
          <w:rFonts w:ascii="Times New Roman" w:hAnsi="Times New Roman"/>
          <w:sz w:val="24"/>
          <w:szCs w:val="24"/>
        </w:rPr>
        <w:t>оскольку ча</w:t>
      </w:r>
      <w:r>
        <w:rPr>
          <w:rFonts w:ascii="Times New Roman" w:hAnsi="Times New Roman"/>
          <w:sz w:val="24"/>
          <w:szCs w:val="24"/>
        </w:rPr>
        <w:t>сть жидкости выжимается из рассматриваемого объема, то сжатие</w:t>
      </w:r>
      <w:r w:rsidR="005E1C5F" w:rsidRPr="00FC4115">
        <w:rPr>
          <w:rFonts w:ascii="Times New Roman" w:hAnsi="Times New Roman"/>
          <w:sz w:val="24"/>
          <w:szCs w:val="24"/>
        </w:rPr>
        <w:t xml:space="preserve"> будет зависеть от внутреннего параметра ζ, который учитывает микропроцессы, протекающие в порах под действием ультразвуковой волны. </w:t>
      </w:r>
    </w:p>
    <w:p w:rsidR="005E1C5F" w:rsidRPr="00FC4115" w:rsidRDefault="005E1C5F" w:rsidP="00702583">
      <w:pPr>
        <w:tabs>
          <w:tab w:val="left" w:pos="484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Его величина определяется объемом пор </w:t>
      </w:r>
      <w:r w:rsidRPr="00FC4115">
        <w:rPr>
          <w:rFonts w:ascii="Times New Roman" w:hAnsi="Times New Roman"/>
          <w:i/>
          <w:sz w:val="24"/>
          <w:szCs w:val="24"/>
        </w:rPr>
        <w:t>π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a</w:t>
      </w:r>
      <w:r w:rsidRPr="00FC4115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l</w:t>
      </w:r>
      <w:r w:rsidRPr="00FC4115">
        <w:rPr>
          <w:rFonts w:ascii="Times New Roman" w:hAnsi="Times New Roman"/>
          <w:sz w:val="24"/>
          <w:szCs w:val="24"/>
        </w:rPr>
        <w:t xml:space="preserve">, их числом </w:t>
      </w:r>
      <w:r w:rsidRPr="00FC4115">
        <w:rPr>
          <w:rFonts w:ascii="Times New Roman" w:hAnsi="Times New Roman"/>
          <w:i/>
          <w:iCs/>
          <w:sz w:val="24"/>
          <w:szCs w:val="24"/>
          <w:lang w:val="en-US"/>
        </w:rPr>
        <w:t>N</w:t>
      </w:r>
      <w:r w:rsidR="00C44BD1">
        <w:rPr>
          <w:rFonts w:ascii="Times New Roman" w:hAnsi="Times New Roman"/>
          <w:sz w:val="24"/>
          <w:szCs w:val="24"/>
        </w:rPr>
        <w:t>, сжимаемостью</w:t>
      </w:r>
      <w:r w:rsidRPr="00FC4115">
        <w:rPr>
          <w:rFonts w:ascii="Times New Roman" w:hAnsi="Times New Roman"/>
          <w:sz w:val="24"/>
          <w:szCs w:val="24"/>
        </w:rPr>
        <w:t xml:space="preserve"> жидкости </w:t>
      </w:r>
      <w:r w:rsidRPr="00FC4115">
        <w:rPr>
          <w:rFonts w:ascii="Times New Roman" w:hAnsi="Times New Roman"/>
          <w:i/>
          <w:sz w:val="24"/>
          <w:szCs w:val="24"/>
        </w:rPr>
        <w:t>β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FC4115">
        <w:rPr>
          <w:rFonts w:ascii="Times New Roman" w:hAnsi="Times New Roman"/>
          <w:sz w:val="24"/>
          <w:szCs w:val="24"/>
        </w:rPr>
        <w:t xml:space="preserve">, средней относительно каркаса скоростью жидкости в поре </w:t>
      </w:r>
      <w:r w:rsidRPr="00FC4115">
        <w:rPr>
          <w:rFonts w:ascii="Times New Roman" w:hAnsi="Times New Roman"/>
          <w:i/>
          <w:sz w:val="24"/>
          <w:szCs w:val="24"/>
        </w:rPr>
        <w:t>Ū</w:t>
      </w:r>
      <w:r w:rsidRPr="00FC4115">
        <w:rPr>
          <w:rFonts w:ascii="Times New Roman" w:hAnsi="Times New Roman"/>
          <w:sz w:val="24"/>
          <w:szCs w:val="24"/>
        </w:rPr>
        <w:t xml:space="preserve"> и может быть записана в виде </w:t>
      </w:r>
      <w:r w:rsidRPr="00FC4115">
        <w:rPr>
          <w:rFonts w:ascii="Times New Roman" w:hAnsi="Times New Roman"/>
          <w:i/>
          <w:sz w:val="28"/>
          <w:szCs w:val="28"/>
        </w:rPr>
        <w:t>ζ=-π</w:t>
      </w:r>
      <w:r w:rsidRPr="00FC4115">
        <w:rPr>
          <w:rFonts w:ascii="Times New Roman" w:hAnsi="Times New Roman"/>
          <w:i/>
          <w:sz w:val="28"/>
          <w:szCs w:val="28"/>
          <w:lang w:val="en-US"/>
        </w:rPr>
        <w:t>a</w:t>
      </w:r>
      <w:r w:rsidRPr="00FC4115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spellStart"/>
      <w:r w:rsidRPr="00FC4115">
        <w:rPr>
          <w:rFonts w:ascii="Times New Roman" w:hAnsi="Times New Roman"/>
          <w:i/>
          <w:sz w:val="28"/>
          <w:szCs w:val="28"/>
          <w:lang w:val="en-US"/>
        </w:rPr>
        <w:t>lN</w:t>
      </w:r>
      <w:proofErr w:type="spellEnd"/>
      <w:r w:rsidRPr="00FC4115">
        <w:rPr>
          <w:rFonts w:ascii="Times New Roman" w:hAnsi="Times New Roman"/>
          <w:i/>
          <w:sz w:val="28"/>
          <w:szCs w:val="28"/>
        </w:rPr>
        <w:t>Ū</w:t>
      </w:r>
      <w:proofErr w:type="spellStart"/>
      <w:r w:rsidRPr="00FC4115">
        <w:rPr>
          <w:rFonts w:ascii="Times New Roman" w:hAnsi="Times New Roman"/>
          <w:i/>
          <w:sz w:val="28"/>
          <w:szCs w:val="28"/>
          <w:lang w:val="en-US"/>
        </w:rPr>
        <w:t>kω</w:t>
      </w:r>
      <w:proofErr w:type="spellEnd"/>
      <w:r w:rsidRPr="00FC4115">
        <w:rPr>
          <w:rFonts w:ascii="Times New Roman" w:hAnsi="Times New Roman"/>
          <w:i/>
          <w:sz w:val="28"/>
          <w:szCs w:val="28"/>
          <w:vertAlign w:val="superscript"/>
        </w:rPr>
        <w:t>-1</w:t>
      </w:r>
      <w:r w:rsidRPr="00FC411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FC4115">
        <w:rPr>
          <w:rFonts w:ascii="Times New Roman" w:hAnsi="Times New Roman"/>
          <w:i/>
          <w:sz w:val="28"/>
          <w:szCs w:val="28"/>
          <w:vertAlign w:val="superscript"/>
        </w:rPr>
        <w:t>-1</w:t>
      </w:r>
      <w:r w:rsidRPr="00FC4115">
        <w:rPr>
          <w:rFonts w:ascii="Times New Roman" w:hAnsi="Times New Roman"/>
          <w:sz w:val="24"/>
          <w:szCs w:val="24"/>
        </w:rPr>
        <w:t xml:space="preserve">. </w:t>
      </w:r>
    </w:p>
    <w:p w:rsidR="005E1C5F" w:rsidRPr="00FC4115" w:rsidRDefault="00EF79F7" w:rsidP="00702583">
      <w:pPr>
        <w:keepLines/>
        <w:tabs>
          <w:tab w:val="left" w:pos="484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 «-» означает</w:t>
      </w:r>
      <w:r w:rsidR="005E1C5F" w:rsidRPr="00FC4115">
        <w:rPr>
          <w:rFonts w:ascii="Times New Roman" w:hAnsi="Times New Roman"/>
          <w:sz w:val="24"/>
          <w:szCs w:val="24"/>
        </w:rPr>
        <w:t xml:space="preserve">, что в зоне сжатия ультразвуковой волны жидкость из поры вытекает, а в зоне разрежения – </w:t>
      </w:r>
      <w:proofErr w:type="gramStart"/>
      <w:r w:rsidR="005E1C5F" w:rsidRPr="00FC4115">
        <w:rPr>
          <w:rFonts w:ascii="Times New Roman" w:hAnsi="Times New Roman"/>
          <w:sz w:val="24"/>
          <w:szCs w:val="24"/>
        </w:rPr>
        <w:t>втекает :</w:t>
      </w:r>
      <w:proofErr w:type="gramEnd"/>
      <w:r w:rsidR="005E1C5F" w:rsidRPr="00FC4115">
        <w:rPr>
          <w:rFonts w:ascii="Times New Roman" w:hAnsi="Times New Roman"/>
          <w:sz w:val="24"/>
          <w:szCs w:val="24"/>
        </w:rPr>
        <w:t xml:space="preserve"> </w:t>
      </w:r>
    </w:p>
    <w:p w:rsidR="005E1C5F" w:rsidRPr="00FC4115" w:rsidRDefault="005E1C5F" w:rsidP="00702583">
      <w:pPr>
        <w:tabs>
          <w:tab w:val="left" w:pos="484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C4115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proofErr w:type="gramStart"/>
      <w:r w:rsidRPr="00FC4115">
        <w:rPr>
          <w:rFonts w:ascii="Times New Roman" w:hAnsi="Times New Roman"/>
          <w:b/>
          <w:sz w:val="24"/>
          <w:szCs w:val="24"/>
        </w:rPr>
        <w:t>зона</w:t>
      </w:r>
      <w:proofErr w:type="gramEnd"/>
      <w:r w:rsidRPr="00FC4115">
        <w:rPr>
          <w:rFonts w:ascii="Times New Roman" w:hAnsi="Times New Roman"/>
          <w:b/>
          <w:sz w:val="24"/>
          <w:szCs w:val="24"/>
        </w:rPr>
        <w:t xml:space="preserve"> сжатия                               зона разрежения</w:t>
      </w:r>
    </w:p>
    <w:p w:rsidR="005E1C5F" w:rsidRPr="00FC4115" w:rsidRDefault="005E1C5F" w:rsidP="00702583">
      <w:pPr>
        <w:tabs>
          <w:tab w:val="left" w:pos="484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19525" cy="981075"/>
            <wp:effectExtent l="0" t="0" r="0" b="0"/>
            <wp:docPr id="52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38400" cy="914400"/>
                      <a:chOff x="1981200" y="2058194"/>
                      <a:chExt cx="4238400" cy="914400"/>
                    </a:xfrm>
                  </a:grpSpPr>
                  <a:grpSp>
                    <a:nvGrpSpPr>
                      <a:cNvPr id="40" name="Группа 39"/>
                      <a:cNvGrpSpPr/>
                    </a:nvGrpSpPr>
                    <a:grpSpPr>
                      <a:xfrm>
                        <a:off x="1981200" y="2058194"/>
                        <a:ext cx="4238400" cy="914400"/>
                        <a:chOff x="1981200" y="2058194"/>
                        <a:chExt cx="4238400" cy="914400"/>
                      </a:xfrm>
                    </a:grpSpPr>
                    <a:grpSp>
                      <a:nvGrpSpPr>
                        <a:cNvPr id="3" name="Group 1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419600" y="2286000"/>
                          <a:ext cx="1800001" cy="360000"/>
                          <a:chOff x="1380" y="10530"/>
                          <a:chExt cx="3763" cy="690"/>
                        </a:xfrm>
                      </a:grpSpPr>
                      <a:sp>
                        <a:nvSpPr>
                          <a:cNvPr id="14348" name="AutoShape 12"/>
                          <a:cNvSpPr>
                            <a:spLocks noChangeArrowheads="1"/>
                          </a:cNvSpPr>
                        </a:nvSpPr>
                        <a:spPr bwMode="auto">
                          <a:xfrm rot="-5400000">
                            <a:off x="2783" y="9712"/>
                            <a:ext cx="690" cy="2325"/>
                          </a:xfrm>
                          <a:prstGeom prst="can">
                            <a:avLst>
                              <a:gd name="adj" fmla="val 842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4349" name="AutoShape 13"/>
                          <a:cNvCxnSpPr>
                            <a:cxnSpLocks noChangeShapeType="1"/>
                          </a:cNvCxnSpPr>
                        </a:nvCxnSpPr>
                        <a:spPr bwMode="auto">
                          <a:xfrm>
                            <a:off x="1380" y="10875"/>
                            <a:ext cx="42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</a:cxnSp>
                      <a:cxnSp>
                        <a:nvCxnSpPr>
                          <a:cNvPr id="14350" name="AutoShape 14"/>
                          <a:cNvCxnSpPr>
                            <a:cxnSpLocks noChangeShapeType="1"/>
                          </a:cNvCxnSpPr>
                        </a:nvCxnSpPr>
                        <a:spPr bwMode="auto">
                          <a:xfrm flipH="1">
                            <a:off x="4423" y="1089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</a:cxnSp>
                    </a:grpSp>
                    <a:grpSp>
                      <a:nvGrpSpPr>
                        <a:cNvPr id="4" name="Group 1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981200" y="2286000"/>
                          <a:ext cx="1800000" cy="360000"/>
                          <a:chOff x="7080" y="10455"/>
                          <a:chExt cx="3750" cy="690"/>
                        </a:xfrm>
                      </a:grpSpPr>
                      <a:sp>
                        <a:nvSpPr>
                          <a:cNvPr id="14352" name="AutoShape 16"/>
                          <a:cNvSpPr>
                            <a:spLocks noChangeArrowheads="1"/>
                          </a:cNvSpPr>
                        </a:nvSpPr>
                        <a:spPr bwMode="auto">
                          <a:xfrm rot="-5400000">
                            <a:off x="8513" y="9637"/>
                            <a:ext cx="690" cy="2325"/>
                          </a:xfrm>
                          <a:prstGeom prst="can">
                            <a:avLst>
                              <a:gd name="adj" fmla="val 842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latinLnBrk="0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4353" name="AutoShape 17"/>
                          <a:cNvCxnSpPr>
                            <a:cxnSpLocks noChangeShapeType="1"/>
                          </a:cNvCxnSpPr>
                        </a:nvCxnSpPr>
                        <a:spPr bwMode="auto">
                          <a:xfrm flipH="1">
                            <a:off x="7080" y="10875"/>
                            <a:ext cx="4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</a:cxnSp>
                      <a:cxnSp>
                        <a:nvCxnSpPr>
                          <a:cNvPr id="14354" name="AutoShape 18"/>
                          <a:cNvCxnSpPr>
                            <a:cxnSpLocks noChangeShapeType="1"/>
                          </a:cNvCxnSpPr>
                        </a:nvCxnSpPr>
                        <a:spPr bwMode="auto">
                          <a:xfrm>
                            <a:off x="10200" y="10875"/>
                            <a:ext cx="6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</a:cxnSp>
                    </a:grpSp>
                    <a:cxnSp>
                      <a:nvCxnSpPr>
                        <a:cNvPr id="39" name="Прямая соединительная линия 38"/>
                        <a:cNvCxnSpPr/>
                      </a:nvCxnSpPr>
                      <a:spPr>
                        <a:xfrm rot="5400000">
                          <a:off x="3581400" y="2514600"/>
                          <a:ext cx="91440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  <w:r w:rsidRPr="00FC4115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5E1C5F" w:rsidRPr="00FC4115" w:rsidRDefault="005E1C5F" w:rsidP="00702583">
      <w:pPr>
        <w:tabs>
          <w:tab w:val="left" w:pos="484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Предполагается, что скорость движения жидкости в поре является функцией расстояния от оси цилиндрической поры </w:t>
      </w:r>
      <w:r w:rsidRPr="00FC4115">
        <w:rPr>
          <w:rFonts w:ascii="Times New Roman" w:hAnsi="Times New Roman"/>
          <w:i/>
          <w:iCs/>
          <w:sz w:val="24"/>
          <w:szCs w:val="24"/>
          <w:lang w:val="en-US"/>
        </w:rPr>
        <w:t>r</w:t>
      </w:r>
      <w:r w:rsidRPr="00FC4115">
        <w:rPr>
          <w:rFonts w:ascii="Times New Roman" w:hAnsi="Times New Roman"/>
          <w:sz w:val="24"/>
          <w:szCs w:val="24"/>
        </w:rPr>
        <w:t xml:space="preserve"> и описывается уравнением </w:t>
      </w:r>
      <w:proofErr w:type="spellStart"/>
      <w:r w:rsidRPr="00FC4115">
        <w:rPr>
          <w:rFonts w:ascii="Times New Roman" w:hAnsi="Times New Roman"/>
          <w:sz w:val="24"/>
          <w:szCs w:val="24"/>
        </w:rPr>
        <w:t>Новье</w:t>
      </w:r>
      <w:proofErr w:type="spellEnd"/>
      <w:r w:rsidRPr="00FC4115">
        <w:rPr>
          <w:rFonts w:ascii="Times New Roman" w:hAnsi="Times New Roman"/>
          <w:sz w:val="24"/>
          <w:szCs w:val="24"/>
        </w:rPr>
        <w:t>-Стокса:</w:t>
      </w:r>
    </w:p>
    <w:p w:rsidR="005E1C5F" w:rsidRPr="00FC4115" w:rsidRDefault="005E1C5F" w:rsidP="00702583">
      <w:pPr>
        <w:tabs>
          <w:tab w:val="left" w:pos="484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1C5F" w:rsidRPr="00BE3A8F" w:rsidRDefault="00552726" w:rsidP="00702583">
      <w:pPr>
        <w:tabs>
          <w:tab w:val="left" w:pos="4844"/>
        </w:tabs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gradp</m:t>
        </m:r>
      </m:oMath>
      <w:r w:rsidRPr="00BE3A8F">
        <w:rPr>
          <w:rFonts w:ascii="Times New Roman" w:hAnsi="Times New Roman"/>
          <w:sz w:val="28"/>
          <w:szCs w:val="28"/>
        </w:rPr>
        <w:tab/>
      </w:r>
      <w:r w:rsidRPr="00BE3A8F">
        <w:rPr>
          <w:rFonts w:ascii="Times New Roman" w:hAnsi="Times New Roman"/>
          <w:sz w:val="28"/>
          <w:szCs w:val="28"/>
        </w:rPr>
        <w:tab/>
      </w:r>
      <w:r w:rsidRPr="00BE3A8F">
        <w:rPr>
          <w:rFonts w:ascii="Times New Roman" w:hAnsi="Times New Roman"/>
          <w:sz w:val="28"/>
          <w:szCs w:val="28"/>
        </w:rPr>
        <w:tab/>
        <w:t>(15)</w:t>
      </w: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AF4B8C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037" style="position:absolute;left:0;text-align:left;margin-left:146.45pt;margin-top:2.15pt;width:183.75pt;height:83.25pt;z-index:251689472" coordorigin="4620,1215" coordsize="3675,1665">
            <v:shapetype id="_x0000_t133" coordsize="21600,21600" o:spt="133" path="m21600,10800qy18019,21600l3581,21600qx,10800,3581,l18019,qx21600,10800xem18019,21600nfqx14438,10800,18019,e">
              <v:path o:extrusionok="f" gradientshapeok="t" o:connecttype="custom" o:connectlocs="10800,0;0,10800;10800,21600;14438,10800;21600,10800" o:connectangles="270,180,90,0,0" textboxrect="3581,0,14438,21600"/>
            </v:shapetype>
            <v:shape id="_x0000_s1038" type="#_x0000_t133" style="position:absolute;left:4620;top:1215;width:3675;height:1665;flip:x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5205;top:2010;width:2895;height:0" o:connectortype="straight">
              <v:stroke endarrow="block"/>
            </v:shape>
            <v:shape id="_x0000_s1040" type="#_x0000_t32" style="position:absolute;left:5205;top:1770;width:2085;height:15" o:connectortype="straight">
              <v:stroke endarrow="block"/>
            </v:shape>
            <v:shape id="_x0000_s1041" type="#_x0000_t32" style="position:absolute;left:5205;top:1575;width:1410;height:15" o:connectortype="straight">
              <v:stroke endarrow="block"/>
            </v:shape>
            <v:shape id="_x0000_s1042" type="#_x0000_t32" style="position:absolute;left:5265;top:1365;width:990;height:0" o:connectortype="straight">
              <v:stroke endarrow="block"/>
            </v:shape>
            <v:shape id="_x0000_s1043" type="#_x0000_t32" style="position:absolute;left:5205;top:2235;width:1965;height:60" o:connectortype="straight">
              <v:stroke endarrow="block"/>
            </v:shape>
            <v:shape id="_x0000_s1044" type="#_x0000_t32" style="position:absolute;left:5205;top:2445;width:1275;height:30" o:connectortype="straight">
              <v:stroke endarrow="block"/>
            </v:shape>
            <v:shape id="_x0000_s1045" type="#_x0000_t32" style="position:absolute;left:5205;top:2685;width:855;height:30" o:connectortype="straight">
              <v:stroke endarrow="block"/>
            </v:shape>
          </v:group>
        </w:pict>
      </w: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tabs>
          <w:tab w:val="left" w:pos="484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1C5F" w:rsidRPr="00FC4115" w:rsidRDefault="005E1C5F" w:rsidP="00702583">
      <w:pPr>
        <w:tabs>
          <w:tab w:val="left" w:pos="484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В цилиндрической системе координат уравнение </w:t>
      </w:r>
      <w:proofErr w:type="spellStart"/>
      <w:r w:rsidRPr="00FC4115">
        <w:rPr>
          <w:rFonts w:ascii="Times New Roman" w:hAnsi="Times New Roman"/>
          <w:sz w:val="24"/>
          <w:szCs w:val="24"/>
        </w:rPr>
        <w:t>Новье</w:t>
      </w:r>
      <w:proofErr w:type="spellEnd"/>
      <w:r w:rsidRPr="00FC4115">
        <w:rPr>
          <w:rFonts w:ascii="Times New Roman" w:hAnsi="Times New Roman"/>
          <w:sz w:val="24"/>
          <w:szCs w:val="24"/>
        </w:rPr>
        <w:t>-Стокса записывается в следующем виде:</w:t>
      </w:r>
    </w:p>
    <w:p w:rsidR="005E1C5F" w:rsidRPr="00BE3A8F" w:rsidRDefault="00AF4B8C" w:rsidP="00702583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dr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dr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iω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ik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.</m:t>
        </m:r>
      </m:oMath>
      <w:r w:rsidR="00BE3A8F">
        <w:rPr>
          <w:rFonts w:ascii="Times New Roman" w:hAnsi="Times New Roman"/>
          <w:sz w:val="28"/>
          <w:szCs w:val="28"/>
        </w:rPr>
        <w:tab/>
      </w:r>
      <w:r w:rsidR="00255207" w:rsidRPr="00BE3A8F">
        <w:rPr>
          <w:rFonts w:ascii="Times New Roman" w:hAnsi="Times New Roman"/>
          <w:sz w:val="28"/>
          <w:szCs w:val="28"/>
        </w:rPr>
        <w:tab/>
      </w:r>
      <w:r w:rsidR="00255207" w:rsidRPr="00BE3A8F">
        <w:rPr>
          <w:rFonts w:ascii="Times New Roman" w:hAnsi="Times New Roman"/>
          <w:sz w:val="28"/>
          <w:szCs w:val="28"/>
        </w:rPr>
        <w:tab/>
      </w:r>
      <w:r w:rsidR="00255207" w:rsidRPr="00BE3A8F">
        <w:rPr>
          <w:rFonts w:ascii="Times New Roman" w:hAnsi="Times New Roman"/>
          <w:sz w:val="28"/>
          <w:szCs w:val="28"/>
        </w:rPr>
        <w:tab/>
        <w:t>(16)</w:t>
      </w:r>
    </w:p>
    <w:p w:rsidR="005E1C5F" w:rsidRPr="00FC4115" w:rsidRDefault="005E1C5F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В общем решении этого уравнения используется функция Бесселя, учитывая, что при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r</w:t>
      </w:r>
      <w:r w:rsidRPr="00FC4115">
        <w:rPr>
          <w:rFonts w:ascii="Times New Roman" w:hAnsi="Times New Roman"/>
          <w:i/>
          <w:sz w:val="24"/>
          <w:szCs w:val="24"/>
        </w:rPr>
        <w:t>=0</w:t>
      </w:r>
      <w:r w:rsidRPr="00FC4115">
        <w:rPr>
          <w:rFonts w:ascii="Times New Roman" w:hAnsi="Times New Roman"/>
          <w:sz w:val="24"/>
          <w:szCs w:val="24"/>
        </w:rPr>
        <w:t xml:space="preserve"> скорость движения жидкости в поре и</w:t>
      </w:r>
      <w:r w:rsidR="00DF703E">
        <w:rPr>
          <w:rFonts w:ascii="Times New Roman" w:hAnsi="Times New Roman"/>
          <w:sz w:val="24"/>
          <w:szCs w:val="24"/>
        </w:rPr>
        <w:t>меет конечное значение</w:t>
      </w:r>
      <w:r w:rsidRPr="00FC4115">
        <w:rPr>
          <w:rFonts w:ascii="Times New Roman" w:hAnsi="Times New Roman"/>
          <w:sz w:val="24"/>
          <w:szCs w:val="24"/>
        </w:rPr>
        <w:t>:</w:t>
      </w:r>
    </w:p>
    <w:p w:rsidR="00E94C5D" w:rsidRPr="00BE3A8F" w:rsidRDefault="00AF4B8C" w:rsidP="0070258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ω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+A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ir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iω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den>
                </m:f>
              </m:e>
            </m:rad>
          </m:e>
        </m:d>
      </m:oMath>
      <w:r w:rsidR="00BE3A8F">
        <w:rPr>
          <w:rFonts w:ascii="Times New Roman" w:hAnsi="Times New Roman"/>
          <w:sz w:val="28"/>
          <w:szCs w:val="28"/>
        </w:rPr>
        <w:tab/>
      </w:r>
      <w:r w:rsidR="007332B4" w:rsidRPr="00BE3A8F">
        <w:rPr>
          <w:rFonts w:ascii="Times New Roman" w:hAnsi="Times New Roman"/>
          <w:sz w:val="28"/>
          <w:szCs w:val="28"/>
        </w:rPr>
        <w:tab/>
      </w:r>
      <w:r w:rsidR="007332B4" w:rsidRPr="00BE3A8F">
        <w:rPr>
          <w:rFonts w:ascii="Times New Roman" w:hAnsi="Times New Roman"/>
          <w:sz w:val="28"/>
          <w:szCs w:val="28"/>
        </w:rPr>
        <w:tab/>
      </w:r>
      <w:r w:rsidR="007332B4" w:rsidRPr="00BE3A8F">
        <w:rPr>
          <w:rFonts w:ascii="Times New Roman" w:hAnsi="Times New Roman"/>
          <w:sz w:val="28"/>
          <w:szCs w:val="28"/>
        </w:rPr>
        <w:tab/>
      </w:r>
      <w:r w:rsidR="005E1C5F" w:rsidRPr="00BE3A8F">
        <w:rPr>
          <w:rFonts w:ascii="Times New Roman" w:hAnsi="Times New Roman"/>
          <w:sz w:val="28"/>
          <w:szCs w:val="28"/>
        </w:rPr>
        <w:t>(1</w:t>
      </w:r>
      <w:r w:rsidR="007332B4" w:rsidRPr="00BE3A8F">
        <w:rPr>
          <w:rFonts w:ascii="Times New Roman" w:hAnsi="Times New Roman"/>
          <w:sz w:val="28"/>
          <w:szCs w:val="28"/>
        </w:rPr>
        <w:t>7</w:t>
      </w:r>
      <w:r w:rsidR="005E1C5F" w:rsidRPr="00BE3A8F">
        <w:rPr>
          <w:rFonts w:ascii="Times New Roman" w:hAnsi="Times New Roman"/>
          <w:sz w:val="28"/>
          <w:szCs w:val="28"/>
        </w:rPr>
        <w:t>)</w:t>
      </w:r>
    </w:p>
    <w:p w:rsidR="005E1C5F" w:rsidRPr="00FC4115" w:rsidRDefault="005E1C5F" w:rsidP="00702583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lastRenderedPageBreak/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J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υ</w:t>
      </w:r>
      <w:proofErr w:type="spellEnd"/>
      <w:r w:rsidRPr="00FC4115">
        <w:rPr>
          <w:rFonts w:ascii="Times New Roman" w:hAnsi="Times New Roman"/>
          <w:sz w:val="24"/>
          <w:szCs w:val="24"/>
        </w:rPr>
        <w:t xml:space="preserve">-функция Бесселя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υ</w:t>
      </w:r>
      <w:r w:rsidRPr="00FC4115">
        <w:rPr>
          <w:rFonts w:ascii="Times New Roman" w:hAnsi="Times New Roman"/>
          <w:sz w:val="24"/>
          <w:szCs w:val="24"/>
        </w:rPr>
        <w:t>-ого порядка.</w:t>
      </w:r>
    </w:p>
    <w:p w:rsidR="005E1C5F" w:rsidRPr="00FC4115" w:rsidRDefault="005E1C5F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Относительная скорость движения жидкости в поре находится путем вычитания из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U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Pr="00FC4115">
        <w:rPr>
          <w:rFonts w:ascii="Times New Roman" w:hAnsi="Times New Roman"/>
          <w:i/>
          <w:sz w:val="24"/>
          <w:szCs w:val="24"/>
        </w:rPr>
        <w:t xml:space="preserve"> </w:t>
      </w:r>
      <w:r w:rsidRPr="00FC4115">
        <w:rPr>
          <w:rFonts w:ascii="Times New Roman" w:hAnsi="Times New Roman"/>
          <w:sz w:val="24"/>
          <w:szCs w:val="24"/>
        </w:rPr>
        <w:t xml:space="preserve">скорости движения стенок каркаса </w:t>
      </w:r>
      <w:proofErr w:type="spellStart"/>
      <w:r w:rsidRPr="00FC4115">
        <w:rPr>
          <w:rFonts w:ascii="Times New Roman" w:hAnsi="Times New Roman"/>
          <w:i/>
          <w:sz w:val="28"/>
          <w:szCs w:val="28"/>
          <w:lang w:val="en-US"/>
        </w:rPr>
        <w:t>kp</w:t>
      </w:r>
      <w:proofErr w:type="spellEnd"/>
      <w:r w:rsidRPr="00FC4115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FC4115">
        <w:rPr>
          <w:rFonts w:ascii="Times New Roman" w:hAnsi="Times New Roman"/>
          <w:i/>
          <w:sz w:val="28"/>
          <w:szCs w:val="28"/>
        </w:rPr>
        <w:t>/ωρ</w:t>
      </w:r>
      <w:proofErr w:type="gramStart"/>
      <w:r w:rsidRPr="00FC4115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FC411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которая тоже подчиняется гармоническому закону:</w:t>
      </w:r>
    </w:p>
    <w:p w:rsidR="005E1C5F" w:rsidRPr="00BE3A8F" w:rsidRDefault="00AF4B8C" w:rsidP="00702583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acc>
          <m:accPr>
            <m:chr m:val="̃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ω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+A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ir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iω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den>
                </m:f>
              </m:e>
            </m:rad>
          </m:e>
        </m:d>
      </m:oMath>
      <w:r w:rsidR="00BE3A8F">
        <w:rPr>
          <w:rFonts w:ascii="Times New Roman" w:hAnsi="Times New Roman"/>
          <w:sz w:val="28"/>
          <w:szCs w:val="28"/>
        </w:rPr>
        <w:tab/>
      </w:r>
      <w:r w:rsidR="007332B4" w:rsidRPr="00BE3A8F">
        <w:rPr>
          <w:rFonts w:ascii="Times New Roman" w:hAnsi="Times New Roman"/>
          <w:sz w:val="28"/>
          <w:szCs w:val="28"/>
        </w:rPr>
        <w:tab/>
      </w:r>
      <w:r w:rsidR="007332B4" w:rsidRPr="00BE3A8F">
        <w:rPr>
          <w:rFonts w:ascii="Times New Roman" w:hAnsi="Times New Roman"/>
          <w:sz w:val="28"/>
          <w:szCs w:val="28"/>
        </w:rPr>
        <w:tab/>
        <w:t>(18)</w:t>
      </w:r>
    </w:p>
    <w:p w:rsidR="005E1C5F" w:rsidRPr="00FC4115" w:rsidRDefault="00482753" w:rsidP="0070258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отсутствует проскальзывание жидкости относительно стенок поры, скорость </w:t>
      </w:r>
      <w:proofErr w:type="spellStart"/>
      <w:r>
        <w:rPr>
          <w:rFonts w:ascii="Times New Roman" w:hAnsi="Times New Roman"/>
          <w:sz w:val="24"/>
          <w:szCs w:val="24"/>
        </w:rPr>
        <w:t>монослоя</w:t>
      </w:r>
      <w:proofErr w:type="spellEnd"/>
      <w:r>
        <w:rPr>
          <w:rFonts w:ascii="Times New Roman" w:hAnsi="Times New Roman"/>
          <w:sz w:val="24"/>
          <w:szCs w:val="24"/>
        </w:rPr>
        <w:t xml:space="preserve"> жидкости, прилегающего к стенкам каркаса равна скорости у поверхностной стенки поры. В этом случае </w:t>
      </w:r>
      <w:r w:rsidR="005E1C5F" w:rsidRPr="00FC4115">
        <w:rPr>
          <w:rFonts w:ascii="Times New Roman" w:hAnsi="Times New Roman"/>
          <w:sz w:val="24"/>
          <w:szCs w:val="24"/>
        </w:rPr>
        <w:t>граничное условие для относительной скорости движения жидкости в порах:</w:t>
      </w:r>
    </w:p>
    <w:p w:rsidR="00482753" w:rsidRPr="00BE3A8F" w:rsidRDefault="005E1C5F" w:rsidP="0070258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E3A8F">
        <w:rPr>
          <w:rFonts w:ascii="Times New Roman" w:hAnsi="Times New Roman"/>
          <w:i/>
          <w:sz w:val="28"/>
          <w:szCs w:val="28"/>
        </w:rPr>
        <w:t>Ũ|</w:t>
      </w:r>
      <w:r w:rsidRPr="00BE3A8F">
        <w:rPr>
          <w:rFonts w:ascii="Times New Roman" w:hAnsi="Times New Roman"/>
          <w:i/>
          <w:sz w:val="28"/>
          <w:szCs w:val="28"/>
          <w:vertAlign w:val="subscript"/>
          <w:lang w:val="en-US"/>
        </w:rPr>
        <w:t>r</w:t>
      </w:r>
      <w:r w:rsidRPr="00BE3A8F">
        <w:rPr>
          <w:rFonts w:ascii="Times New Roman" w:hAnsi="Times New Roman"/>
          <w:i/>
          <w:sz w:val="28"/>
          <w:szCs w:val="28"/>
          <w:vertAlign w:val="subscript"/>
        </w:rPr>
        <w:t>=</w:t>
      </w:r>
      <w:r w:rsidRPr="00BE3A8F">
        <w:rPr>
          <w:rFonts w:ascii="Times New Roman" w:hAnsi="Times New Roman"/>
          <w:i/>
          <w:sz w:val="28"/>
          <w:szCs w:val="28"/>
          <w:vertAlign w:val="subscript"/>
          <w:lang w:val="en-US"/>
        </w:rPr>
        <w:t>a</w:t>
      </w:r>
      <w:r w:rsidRPr="00BE3A8F">
        <w:rPr>
          <w:rFonts w:ascii="Times New Roman" w:hAnsi="Times New Roman"/>
          <w:i/>
          <w:sz w:val="28"/>
          <w:szCs w:val="28"/>
        </w:rPr>
        <w:t>(</w:t>
      </w:r>
      <w:r w:rsidRPr="00BE3A8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BE3A8F">
        <w:rPr>
          <w:rFonts w:ascii="Times New Roman" w:hAnsi="Times New Roman"/>
          <w:i/>
          <w:sz w:val="28"/>
          <w:szCs w:val="28"/>
        </w:rPr>
        <w:t>)=0,</w:t>
      </w:r>
      <w:r w:rsidR="00482753" w:rsidRPr="00BE3A8F">
        <w:rPr>
          <w:rFonts w:ascii="Times New Roman" w:hAnsi="Times New Roman"/>
          <w:sz w:val="28"/>
          <w:szCs w:val="28"/>
        </w:rPr>
        <w:t xml:space="preserve"> </w:t>
      </w:r>
    </w:p>
    <w:p w:rsidR="005E1C5F" w:rsidRDefault="005E1C5F" w:rsidP="00702583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r w:rsidRPr="00FC4115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="00482753">
        <w:rPr>
          <w:rFonts w:ascii="Times New Roman" w:hAnsi="Times New Roman"/>
          <w:sz w:val="24"/>
          <w:szCs w:val="24"/>
        </w:rPr>
        <w:t xml:space="preserve"> - размер пор.</w:t>
      </w:r>
    </w:p>
    <w:p w:rsidR="00482753" w:rsidRPr="00DC6348" w:rsidRDefault="00482753" w:rsidP="00702583">
      <w:pPr>
        <w:spacing w:after="0" w:line="360" w:lineRule="auto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Граничное условие позволяет определить коэффициент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 xml:space="preserve"> из </w:t>
      </w:r>
      <w:r w:rsidRPr="00DC6348">
        <w:rPr>
          <w:rFonts w:ascii="Times New Roman" w:hAnsi="Times New Roman"/>
          <w:sz w:val="24"/>
          <w:szCs w:val="24"/>
        </w:rPr>
        <w:t>выражения</w:t>
      </w:r>
      <w:r w:rsidR="00DC6348" w:rsidRPr="00DC6348">
        <w:rPr>
          <w:rFonts w:ascii="Times New Roman" w:hAnsi="Times New Roman"/>
          <w:sz w:val="24"/>
          <w:szCs w:val="24"/>
        </w:rPr>
        <w:t xml:space="preserve"> (18)</w:t>
      </w:r>
      <w:r w:rsidRPr="00DC6348">
        <w:rPr>
          <w:rFonts w:ascii="Times New Roman" w:hAnsi="Times New Roman"/>
          <w:sz w:val="24"/>
          <w:szCs w:val="24"/>
        </w:rPr>
        <w:t>:</w:t>
      </w:r>
    </w:p>
    <w:p w:rsidR="005E1C5F" w:rsidRPr="00BE3A8F" w:rsidRDefault="00611748" w:rsidP="0070258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ω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ia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iω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</m:e>
            </m:d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-1</m:t>
            </m:r>
          </m:sup>
        </m:sSup>
      </m:oMath>
      <w:r w:rsidR="00D46889" w:rsidRPr="00BE3A8F">
        <w:rPr>
          <w:rFonts w:ascii="Times New Roman" w:hAnsi="Times New Roman"/>
          <w:sz w:val="28"/>
          <w:szCs w:val="28"/>
        </w:rPr>
        <w:tab/>
      </w:r>
      <w:r w:rsidR="00D46889" w:rsidRPr="00BE3A8F">
        <w:rPr>
          <w:rFonts w:ascii="Times New Roman" w:hAnsi="Times New Roman"/>
          <w:sz w:val="28"/>
          <w:szCs w:val="28"/>
        </w:rPr>
        <w:tab/>
      </w:r>
      <w:r w:rsidR="00D46889" w:rsidRPr="00BE3A8F">
        <w:rPr>
          <w:rFonts w:ascii="Times New Roman" w:hAnsi="Times New Roman"/>
          <w:sz w:val="28"/>
          <w:szCs w:val="28"/>
        </w:rPr>
        <w:tab/>
      </w:r>
      <w:r w:rsidR="00D46889" w:rsidRPr="00BE3A8F">
        <w:rPr>
          <w:rFonts w:ascii="Times New Roman" w:hAnsi="Times New Roman"/>
          <w:sz w:val="28"/>
          <w:szCs w:val="28"/>
        </w:rPr>
        <w:tab/>
        <w:t>(19)</w:t>
      </w:r>
    </w:p>
    <w:p w:rsidR="005E1C5F" w:rsidRPr="00FC4115" w:rsidRDefault="005E1C5F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Подстав</w:t>
      </w:r>
      <w:r w:rsidR="00ED0BA7">
        <w:rPr>
          <w:rFonts w:ascii="Times New Roman" w:hAnsi="Times New Roman"/>
          <w:sz w:val="24"/>
          <w:szCs w:val="24"/>
        </w:rPr>
        <w:t>ляя это выражение в (1</w:t>
      </w:r>
      <w:r w:rsidR="00801B8B" w:rsidRPr="00801B8B">
        <w:rPr>
          <w:rFonts w:ascii="Times New Roman" w:hAnsi="Times New Roman"/>
          <w:sz w:val="24"/>
          <w:szCs w:val="24"/>
        </w:rPr>
        <w:t>7</w:t>
      </w:r>
      <w:r w:rsidR="00ED0BA7">
        <w:rPr>
          <w:rFonts w:ascii="Times New Roman" w:hAnsi="Times New Roman"/>
          <w:sz w:val="24"/>
          <w:szCs w:val="24"/>
        </w:rPr>
        <w:t>) имеем:</w:t>
      </w:r>
    </w:p>
    <w:p w:rsidR="005E1C5F" w:rsidRPr="00BE3A8F" w:rsidRDefault="00AF4B8C" w:rsidP="00702583">
      <w:pPr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ω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ir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iω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iω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</m:den>
            </m:f>
          </m:e>
        </m:d>
      </m:oMath>
      <w:r w:rsidR="00BE3A8F">
        <w:rPr>
          <w:rFonts w:ascii="Times New Roman" w:hAnsi="Times New Roman"/>
          <w:sz w:val="28"/>
          <w:szCs w:val="28"/>
        </w:rPr>
        <w:tab/>
      </w:r>
      <w:r w:rsidR="00BE3A8F">
        <w:rPr>
          <w:rFonts w:ascii="Times New Roman" w:hAnsi="Times New Roman"/>
          <w:sz w:val="28"/>
          <w:szCs w:val="28"/>
        </w:rPr>
        <w:tab/>
      </w:r>
      <w:r w:rsidR="00A82C84" w:rsidRPr="00BE3A8F">
        <w:rPr>
          <w:rFonts w:ascii="Times New Roman" w:hAnsi="Times New Roman"/>
          <w:sz w:val="28"/>
          <w:szCs w:val="28"/>
        </w:rPr>
        <w:tab/>
      </w:r>
      <w:r w:rsidR="00A82C84" w:rsidRPr="00BE3A8F">
        <w:rPr>
          <w:rFonts w:ascii="Times New Roman" w:hAnsi="Times New Roman"/>
          <w:sz w:val="28"/>
          <w:szCs w:val="28"/>
        </w:rPr>
        <w:tab/>
        <w:t>(20)</w:t>
      </w:r>
    </w:p>
    <w:p w:rsidR="005E1C5F" w:rsidRPr="00FC4115" w:rsidRDefault="005E1C5F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Используя это в</w:t>
      </w:r>
      <w:r w:rsidR="00ED0BA7">
        <w:rPr>
          <w:rFonts w:ascii="Times New Roman" w:hAnsi="Times New Roman"/>
          <w:sz w:val="24"/>
          <w:szCs w:val="24"/>
        </w:rPr>
        <w:t>ыражение, можно найти</w:t>
      </w:r>
      <w:r w:rsidRPr="00FC4115">
        <w:rPr>
          <w:rFonts w:ascii="Times New Roman" w:hAnsi="Times New Roman"/>
          <w:sz w:val="24"/>
          <w:szCs w:val="24"/>
        </w:rPr>
        <w:t xml:space="preserve"> среднюю по сечению относительную скорость жидкости:</w:t>
      </w:r>
    </w:p>
    <w:p w:rsidR="005E1C5F" w:rsidRPr="00BE3A8F" w:rsidRDefault="00AF4B8C" w:rsidP="00702583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a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rdr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ir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iωρ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η</m:t>
                                </m:r>
                              </m:den>
                            </m:f>
                          </m:e>
                        </m:rad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rdr</m:t>
                    </m:r>
                  </m:e>
                </m:nary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iωρ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</m:den>
            </m:f>
          </m:e>
        </m:d>
      </m:oMath>
      <w:r w:rsidR="00BE3A8F">
        <w:rPr>
          <w:rFonts w:ascii="Times New Roman" w:hAnsi="Times New Roman"/>
          <w:sz w:val="28"/>
          <w:szCs w:val="28"/>
        </w:rPr>
        <w:tab/>
      </w:r>
      <w:r w:rsidR="00D16771" w:rsidRPr="00BE3A8F">
        <w:rPr>
          <w:rFonts w:ascii="Times New Roman" w:hAnsi="Times New Roman"/>
          <w:sz w:val="28"/>
          <w:szCs w:val="28"/>
        </w:rPr>
        <w:tab/>
        <w:t>(21)</w:t>
      </w:r>
    </w:p>
    <w:p w:rsidR="005E1C5F" w:rsidRPr="00FC4115" w:rsidRDefault="00ED0BA7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Пусть</w:t>
      </w:r>
      <w:r w:rsidR="005E1C5F" w:rsidRPr="00FC4115">
        <w:rPr>
          <w:rFonts w:ascii="Times New Roman" w:hAnsi="Times New Roman"/>
          <w:sz w:val="24"/>
          <w:szCs w:val="24"/>
        </w:rPr>
        <w:t xml:space="preserve"> 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r</w:t>
      </w:r>
      <w:r w:rsidR="005E1C5F" w:rsidRPr="00FC4115">
        <w:rPr>
          <w:rFonts w:ascii="Times New Roman" w:hAnsi="Times New Roman"/>
          <w:i/>
          <w:sz w:val="24"/>
          <w:szCs w:val="24"/>
        </w:rPr>
        <w:t>/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a</w:t>
      </w:r>
      <w:r w:rsidR="005E1C5F" w:rsidRPr="00FC4115">
        <w:rPr>
          <w:rFonts w:ascii="Times New Roman" w:hAnsi="Times New Roman"/>
          <w:i/>
          <w:sz w:val="24"/>
          <w:szCs w:val="24"/>
        </w:rPr>
        <w:t>=</w:t>
      </w:r>
      <w:proofErr w:type="gram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y</w:t>
      </w:r>
      <w:r w:rsidR="0048275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482753">
        <w:rPr>
          <w:rFonts w:ascii="Times New Roman" w:hAnsi="Times New Roman"/>
          <w:sz w:val="24"/>
          <w:szCs w:val="24"/>
        </w:rPr>
        <w:t xml:space="preserve"> Известно:</w:t>
      </w:r>
    </w:p>
    <w:p w:rsidR="00D16771" w:rsidRPr="00BE3A8F" w:rsidRDefault="00AF4B8C" w:rsidP="00702583">
      <w:pPr>
        <w:jc w:val="right"/>
        <w:rPr>
          <w:rFonts w:ascii="Times New Roman" w:hAnsi="Times New Roman"/>
          <w:sz w:val="28"/>
          <w:szCs w:val="28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yia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iωρ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η</m:t>
                        </m:r>
                      </m:den>
                    </m:f>
                  </m:e>
                </m:rad>
              </m:e>
            </m:d>
            <m:r>
              <w:rPr>
                <w:rFonts w:ascii="Cambria Math" w:hAnsi="Cambria Math"/>
                <w:sz w:val="28"/>
                <w:szCs w:val="28"/>
              </w:rPr>
              <m:t>ydy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iωρ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den>
                </m:f>
              </m:e>
            </m:rad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iωρ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den>
                </m:f>
              </m:e>
            </m:rad>
          </m:e>
        </m:d>
      </m:oMath>
      <w:r w:rsidR="00BE3A8F">
        <w:rPr>
          <w:rFonts w:ascii="Times New Roman" w:hAnsi="Times New Roman"/>
          <w:sz w:val="28"/>
          <w:szCs w:val="28"/>
        </w:rPr>
        <w:tab/>
      </w:r>
      <w:r w:rsidR="00C64846" w:rsidRPr="00BE3A8F">
        <w:rPr>
          <w:rFonts w:ascii="Times New Roman" w:hAnsi="Times New Roman"/>
          <w:sz w:val="28"/>
          <w:szCs w:val="28"/>
        </w:rPr>
        <w:tab/>
      </w:r>
      <w:r w:rsidR="00C64846" w:rsidRPr="00BE3A8F">
        <w:rPr>
          <w:rFonts w:ascii="Times New Roman" w:hAnsi="Times New Roman"/>
          <w:sz w:val="28"/>
          <w:szCs w:val="28"/>
        </w:rPr>
        <w:tab/>
        <w:t>(22)</w:t>
      </w:r>
    </w:p>
    <w:p w:rsidR="005E1C5F" w:rsidRPr="00FC4115" w:rsidRDefault="005E1C5F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Таким образом,</w:t>
      </w:r>
    </w:p>
    <w:p w:rsidR="00C64846" w:rsidRPr="00BE3A8F" w:rsidRDefault="00AF4B8C" w:rsidP="00702583">
      <w:pPr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iω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iω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iω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</m:den>
            </m:f>
          </m:e>
        </m:d>
      </m:oMath>
      <w:r w:rsidR="00BE3A8F">
        <w:rPr>
          <w:rFonts w:ascii="Times New Roman" w:hAnsi="Times New Roman"/>
          <w:sz w:val="28"/>
          <w:szCs w:val="28"/>
        </w:rPr>
        <w:tab/>
      </w:r>
      <w:r w:rsidR="00BE3A8F">
        <w:rPr>
          <w:rFonts w:ascii="Times New Roman" w:hAnsi="Times New Roman"/>
          <w:sz w:val="28"/>
          <w:szCs w:val="28"/>
        </w:rPr>
        <w:tab/>
      </w:r>
      <w:r w:rsidR="00786C37" w:rsidRPr="00BE3A8F">
        <w:rPr>
          <w:rFonts w:ascii="Times New Roman" w:hAnsi="Times New Roman"/>
          <w:sz w:val="28"/>
          <w:szCs w:val="28"/>
        </w:rPr>
        <w:tab/>
      </w:r>
      <w:r w:rsidR="00786C37" w:rsidRPr="00BE3A8F">
        <w:rPr>
          <w:rFonts w:ascii="Times New Roman" w:hAnsi="Times New Roman"/>
          <w:sz w:val="28"/>
          <w:szCs w:val="28"/>
        </w:rPr>
        <w:tab/>
        <w:t>(23)</w:t>
      </w:r>
    </w:p>
    <w:p w:rsidR="005E1C5F" w:rsidRPr="00FC4115" w:rsidRDefault="005E1C5F" w:rsidP="00702583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Используя соотношение</w:t>
      </w:r>
    </w:p>
    <w:p w:rsidR="00786C37" w:rsidRPr="00BE3A8F" w:rsidRDefault="00AF4B8C" w:rsidP="00702583">
      <w:pPr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ia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iω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η</m:t>
                    </m:r>
                  </m:den>
                </m:f>
              </m:e>
            </m:rad>
          </m:e>
        </m:d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η</m:t>
                    </m:r>
                  </m:den>
                </m:f>
              </m:e>
            </m:ra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ber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η</m:t>
                    </m:r>
                  </m:den>
                </m:f>
              </m:e>
            </m:rad>
          </m:e>
        </m:d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ibei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ωρ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η</m:t>
                    </m:r>
                  </m:den>
                </m:f>
              </m:e>
            </m:rad>
          </m:e>
        </m:d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BE3A8F">
        <w:rPr>
          <w:rFonts w:ascii="Times New Roman" w:hAnsi="Times New Roman"/>
          <w:sz w:val="24"/>
          <w:szCs w:val="24"/>
        </w:rPr>
        <w:tab/>
      </w:r>
      <w:r w:rsidR="00032C59" w:rsidRPr="00BE3A8F">
        <w:rPr>
          <w:rFonts w:ascii="Times New Roman" w:hAnsi="Times New Roman"/>
          <w:sz w:val="24"/>
          <w:szCs w:val="24"/>
        </w:rPr>
        <w:t>(24)</w:t>
      </w:r>
    </w:p>
    <w:p w:rsidR="005E1C5F" w:rsidRPr="00FC4115" w:rsidRDefault="005E1C5F" w:rsidP="00702583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ber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v</w:t>
      </w:r>
      <w:proofErr w:type="spellEnd"/>
      <w:r w:rsidRPr="00FC4115">
        <w:rPr>
          <w:rFonts w:ascii="Times New Roman" w:hAnsi="Times New Roman"/>
          <w:i/>
          <w:sz w:val="24"/>
          <w:szCs w:val="24"/>
        </w:rPr>
        <w:t xml:space="preserve"> , </w:t>
      </w:r>
      <w:proofErr w:type="spellStart"/>
      <w:r w:rsidRPr="00FC4115">
        <w:rPr>
          <w:rFonts w:ascii="Times New Roman" w:hAnsi="Times New Roman"/>
          <w:i/>
          <w:sz w:val="24"/>
          <w:szCs w:val="24"/>
          <w:lang w:val="en-US"/>
        </w:rPr>
        <w:t>bei</w:t>
      </w:r>
      <w:r w:rsidRPr="00FC4115">
        <w:rPr>
          <w:rFonts w:ascii="Times New Roman" w:hAnsi="Times New Roman"/>
          <w:i/>
          <w:sz w:val="24"/>
          <w:szCs w:val="24"/>
          <w:vertAlign w:val="subscript"/>
          <w:lang w:val="en-US"/>
        </w:rPr>
        <w:t>v</w:t>
      </w:r>
      <w:proofErr w:type="spellEnd"/>
      <w:r w:rsidRPr="00FC4115">
        <w:rPr>
          <w:rFonts w:ascii="Times New Roman" w:hAnsi="Times New Roman"/>
          <w:sz w:val="24"/>
          <w:szCs w:val="24"/>
        </w:rPr>
        <w:t>- сферич</w:t>
      </w:r>
      <w:r w:rsidR="00ED0BA7">
        <w:rPr>
          <w:rFonts w:ascii="Times New Roman" w:hAnsi="Times New Roman"/>
          <w:sz w:val="24"/>
          <w:szCs w:val="24"/>
        </w:rPr>
        <w:t>еские функции Томпсона, что дает:</w:t>
      </w:r>
    </w:p>
    <w:p w:rsidR="00786C37" w:rsidRPr="00BE3A8F" w:rsidRDefault="00AF4B8C" w:rsidP="00702583">
      <w:pPr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(1+i)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ωρ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ber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ωρ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ibei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ωρ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ber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ωρ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ibei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ωρ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η</m:t>
                            </m:r>
                          </m:den>
                        </m:f>
                      </m:e>
                    </m:rad>
                  </m:e>
                </m:d>
              </m:den>
            </m:f>
          </m:e>
        </m:d>
      </m:oMath>
      <w:r w:rsidR="00BE3A8F">
        <w:rPr>
          <w:rFonts w:ascii="Times New Roman" w:hAnsi="Times New Roman"/>
          <w:sz w:val="28"/>
          <w:szCs w:val="28"/>
        </w:rPr>
        <w:tab/>
      </w:r>
      <w:r w:rsidR="00032C59" w:rsidRPr="00BE3A8F">
        <w:rPr>
          <w:rFonts w:ascii="Times New Roman" w:hAnsi="Times New Roman"/>
          <w:sz w:val="28"/>
          <w:szCs w:val="28"/>
        </w:rPr>
        <w:tab/>
        <w:t>(25)</w:t>
      </w:r>
    </w:p>
    <w:p w:rsidR="005E1C5F" w:rsidRPr="00FC4115" w:rsidRDefault="00ED0BA7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ввести параметр</w:t>
      </w:r>
      <w:r w:rsidR="005E1C5F" w:rsidRPr="00FC4115">
        <w:rPr>
          <w:rFonts w:ascii="Times New Roman" w:hAnsi="Times New Roman"/>
          <w:sz w:val="24"/>
          <w:szCs w:val="24"/>
        </w:rPr>
        <w:t xml:space="preserve"> </w:t>
      </w:r>
      <w:r w:rsidR="005E1C5F" w:rsidRPr="00FC4115">
        <w:rPr>
          <w:rFonts w:ascii="Times New Roman" w:hAnsi="Times New Roman"/>
          <w:i/>
          <w:sz w:val="24"/>
          <w:szCs w:val="24"/>
        </w:rPr>
        <w:t>τ=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a</w:t>
      </w:r>
      <w:r w:rsidR="005E1C5F" w:rsidRPr="00FC4115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5E1C5F" w:rsidRPr="00FC4115">
        <w:rPr>
          <w:rFonts w:ascii="Times New Roman" w:hAnsi="Times New Roman"/>
          <w:i/>
          <w:sz w:val="24"/>
          <w:szCs w:val="24"/>
        </w:rPr>
        <w:t>ρ</w:t>
      </w:r>
      <w:r w:rsidR="005E1C5F" w:rsidRPr="00FC4115">
        <w:rPr>
          <w:rFonts w:ascii="Times New Roman" w:hAnsi="Times New Roman"/>
          <w:i/>
          <w:sz w:val="24"/>
          <w:szCs w:val="24"/>
          <w:vertAlign w:val="subscript"/>
        </w:rPr>
        <w:t xml:space="preserve">2 </w:t>
      </w:r>
      <w:r w:rsidR="005E1C5F" w:rsidRPr="00FC4115">
        <w:rPr>
          <w:rFonts w:ascii="Times New Roman" w:hAnsi="Times New Roman"/>
          <w:i/>
          <w:sz w:val="24"/>
          <w:szCs w:val="24"/>
        </w:rPr>
        <w:t>/η</w:t>
      </w:r>
      <w:r w:rsidR="005E1C5F" w:rsidRPr="00FC411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5E1C5F" w:rsidRPr="00FC4115">
        <w:rPr>
          <w:rFonts w:ascii="Times New Roman" w:hAnsi="Times New Roman"/>
          <w:sz w:val="28"/>
          <w:szCs w:val="28"/>
        </w:rPr>
        <w:t xml:space="preserve"> </w:t>
      </w:r>
      <w:r w:rsidR="005E1C5F" w:rsidRPr="00FC4115">
        <w:rPr>
          <w:rFonts w:ascii="Times New Roman" w:hAnsi="Times New Roman"/>
          <w:sz w:val="24"/>
          <w:szCs w:val="24"/>
        </w:rPr>
        <w:t>и величину</w:t>
      </w:r>
    </w:p>
    <w:p w:rsidR="00032C59" w:rsidRPr="00FE039C" w:rsidRDefault="00032C59" w:rsidP="00702583">
      <w:pPr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ωτ</m:t>
            </m:r>
          </m:e>
        </m:d>
        <m:r>
          <w:rPr>
            <w:rFonts w:ascii="Cambria Math" w:hAnsi="Cambria Math"/>
            <w:sz w:val="28"/>
            <w:szCs w:val="28"/>
          </w:rPr>
          <m:t>=1+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1+i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ber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ωτ</m:t>
                        </m:r>
                      </m:e>
                    </m:rad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ibei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ωτ</m:t>
                        </m:r>
                      </m:e>
                    </m:rad>
                  </m:e>
                </m:d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ωτ</m:t>
                </m:r>
              </m:e>
            </m:ra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ber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ωτ</m:t>
                        </m:r>
                      </m:e>
                    </m:rad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ibei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ωτ</m:t>
                        </m:r>
                      </m:e>
                    </m:rad>
                  </m:e>
                </m:d>
              </m:e>
            </m:d>
          </m:den>
        </m:f>
      </m:oMath>
      <w:r w:rsidR="00BE3A8F" w:rsidRPr="00FE039C">
        <w:rPr>
          <w:rFonts w:ascii="Times New Roman" w:hAnsi="Times New Roman"/>
          <w:sz w:val="28"/>
          <w:szCs w:val="28"/>
        </w:rPr>
        <w:tab/>
      </w:r>
      <w:r w:rsidRPr="00FE039C">
        <w:rPr>
          <w:rFonts w:ascii="Times New Roman" w:hAnsi="Times New Roman"/>
          <w:sz w:val="28"/>
          <w:szCs w:val="28"/>
        </w:rPr>
        <w:tab/>
      </w:r>
      <w:r w:rsidRPr="00FE039C">
        <w:rPr>
          <w:rFonts w:ascii="Times New Roman" w:hAnsi="Times New Roman"/>
          <w:sz w:val="28"/>
          <w:szCs w:val="28"/>
        </w:rPr>
        <w:tab/>
        <w:t>(26)</w:t>
      </w:r>
    </w:p>
    <w:p w:rsidR="00B51693" w:rsidRDefault="00ED0BA7" w:rsidP="00702583">
      <w:p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тогда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E1C5F" w:rsidRPr="00FC4115">
        <w:rPr>
          <w:rFonts w:ascii="Times New Roman" w:hAnsi="Times New Roman"/>
          <w:sz w:val="24"/>
          <w:szCs w:val="24"/>
        </w:rPr>
        <w:t>выражение (2</w:t>
      </w:r>
      <w:r w:rsidR="00032C59" w:rsidRPr="00B51693">
        <w:rPr>
          <w:rFonts w:ascii="Times New Roman" w:hAnsi="Times New Roman"/>
          <w:sz w:val="24"/>
          <w:szCs w:val="24"/>
        </w:rPr>
        <w:t>5</w:t>
      </w:r>
      <w:r w:rsidR="005E1C5F" w:rsidRPr="00FC4115">
        <w:rPr>
          <w:rFonts w:ascii="Times New Roman" w:hAnsi="Times New Roman"/>
          <w:sz w:val="24"/>
          <w:szCs w:val="24"/>
        </w:rPr>
        <w:t>) примет вид:</w:t>
      </w:r>
    </w:p>
    <w:p w:rsidR="00ED0BA7" w:rsidRPr="00BE3A8F" w:rsidRDefault="00AF4B8C" w:rsidP="00702583">
      <w:pPr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F(ωτ)</m:t>
        </m:r>
      </m:oMath>
      <w:r w:rsidR="00BE3A8F">
        <w:rPr>
          <w:rFonts w:ascii="Times New Roman" w:hAnsi="Times New Roman"/>
          <w:sz w:val="28"/>
          <w:szCs w:val="28"/>
        </w:rPr>
        <w:tab/>
      </w:r>
      <w:r w:rsidR="00BE3A8F">
        <w:rPr>
          <w:rFonts w:ascii="Times New Roman" w:hAnsi="Times New Roman"/>
          <w:sz w:val="28"/>
          <w:szCs w:val="28"/>
        </w:rPr>
        <w:tab/>
      </w:r>
      <w:r w:rsidR="00B51693" w:rsidRPr="00BE3A8F">
        <w:rPr>
          <w:rFonts w:ascii="Times New Roman" w:hAnsi="Times New Roman"/>
          <w:sz w:val="28"/>
          <w:szCs w:val="28"/>
        </w:rPr>
        <w:tab/>
      </w:r>
      <w:r w:rsidR="00B51693" w:rsidRPr="00BE3A8F">
        <w:rPr>
          <w:rFonts w:ascii="Times New Roman" w:hAnsi="Times New Roman"/>
          <w:sz w:val="28"/>
          <w:szCs w:val="28"/>
        </w:rPr>
        <w:tab/>
        <w:t>(27)</w:t>
      </w:r>
    </w:p>
    <w:p w:rsidR="005E1C5F" w:rsidRDefault="00ED0BA7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Введенный </w:t>
      </w:r>
      <w:r w:rsidR="005E1C5F" w:rsidRPr="00FC4115">
        <w:rPr>
          <w:rFonts w:ascii="Times New Roman" w:hAnsi="Times New Roman"/>
          <w:sz w:val="24"/>
          <w:szCs w:val="24"/>
        </w:rPr>
        <w:t xml:space="preserve">внутренний параметр ζ выражается через среднюю скорость относительно движения жидкости: </w:t>
      </w:r>
      <w:r w:rsidR="005E1C5F" w:rsidRPr="00FC4115">
        <w:rPr>
          <w:rFonts w:ascii="Times New Roman" w:hAnsi="Times New Roman"/>
          <w:i/>
          <w:sz w:val="24"/>
          <w:szCs w:val="24"/>
        </w:rPr>
        <w:t>ζ=-π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a</w:t>
      </w:r>
      <w:r w:rsidR="005E1C5F" w:rsidRPr="00FC4115">
        <w:rPr>
          <w:rFonts w:ascii="Times New Roman" w:hAnsi="Times New Roman"/>
          <w:i/>
          <w:sz w:val="24"/>
          <w:szCs w:val="24"/>
          <w:vertAlign w:val="superscript"/>
        </w:rPr>
        <w:t>2</w:t>
      </w:r>
      <w:proofErr w:type="spell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lN</w:t>
      </w:r>
      <w:proofErr w:type="spellEnd"/>
      <w:r w:rsidR="005E1C5F" w:rsidRPr="00FC4115">
        <w:rPr>
          <w:rFonts w:ascii="Times New Roman" w:hAnsi="Times New Roman"/>
          <w:i/>
          <w:sz w:val="24"/>
          <w:szCs w:val="24"/>
        </w:rPr>
        <w:t>Ū</w:t>
      </w:r>
      <w:proofErr w:type="spell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kω</w:t>
      </w:r>
      <w:proofErr w:type="spellEnd"/>
      <w:r w:rsidR="005E1C5F" w:rsidRPr="00FC4115">
        <w:rPr>
          <w:rFonts w:ascii="Times New Roman" w:hAnsi="Times New Roman"/>
          <w:i/>
          <w:sz w:val="24"/>
          <w:szCs w:val="24"/>
          <w:vertAlign w:val="superscript"/>
        </w:rPr>
        <w:t>-1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V</w:t>
      </w:r>
      <w:r w:rsidR="005E1C5F" w:rsidRPr="00FC4115">
        <w:rPr>
          <w:rFonts w:ascii="Times New Roman" w:hAnsi="Times New Roman"/>
          <w:i/>
          <w:sz w:val="24"/>
          <w:szCs w:val="24"/>
          <w:vertAlign w:val="superscript"/>
        </w:rPr>
        <w:t>-1</w:t>
      </w:r>
      <w:r w:rsidR="005E1C5F" w:rsidRPr="00FC4115">
        <w:rPr>
          <w:rFonts w:ascii="Times New Roman" w:hAnsi="Times New Roman"/>
          <w:sz w:val="24"/>
          <w:szCs w:val="24"/>
        </w:rPr>
        <w:t xml:space="preserve">, где </w:t>
      </w:r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N</w:t>
      </w:r>
      <w:r w:rsidR="005E1C5F" w:rsidRPr="00FC4115">
        <w:rPr>
          <w:rFonts w:ascii="Times New Roman" w:hAnsi="Times New Roman"/>
          <w:sz w:val="24"/>
          <w:szCs w:val="24"/>
        </w:rPr>
        <w:t>- число каналов в рассматриваемом объеме. Подставляя это выражени</w:t>
      </w:r>
      <w:r>
        <w:rPr>
          <w:rFonts w:ascii="Times New Roman" w:hAnsi="Times New Roman"/>
          <w:sz w:val="24"/>
          <w:szCs w:val="24"/>
        </w:rPr>
        <w:t>е в выражение для сжатия, получаем</w:t>
      </w:r>
      <w:r w:rsidR="005E1C5F" w:rsidRPr="00FC4115">
        <w:rPr>
          <w:rFonts w:ascii="Times New Roman" w:hAnsi="Times New Roman"/>
          <w:sz w:val="24"/>
          <w:szCs w:val="24"/>
        </w:rPr>
        <w:t xml:space="preserve"> комплексный эффективный обратный модуль всестороннего сжатия:</w:t>
      </w:r>
    </w:p>
    <w:p w:rsidR="00B51693" w:rsidRPr="00BE3A8F" w:rsidRDefault="00AF4B8C" w:rsidP="00702583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1-E</m:t>
            </m:r>
          </m:e>
        </m:d>
        <m:r>
          <w:rPr>
            <w:rFonts w:ascii="Cambria Math" w:hAnsi="Cambria Math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bSup>
        <m:r>
          <w:rPr>
            <w:rFonts w:ascii="Cambria Math" w:hAnsi="Cambria Math"/>
            <w:sz w:val="28"/>
            <w:szCs w:val="28"/>
          </w:rPr>
          <m:t>E-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Nk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Vω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×F(ωτ)</m:t>
        </m:r>
      </m:oMath>
      <w:r w:rsidR="00BE3A8F">
        <w:rPr>
          <w:rFonts w:ascii="Times New Roman" w:hAnsi="Times New Roman"/>
          <w:sz w:val="28"/>
          <w:szCs w:val="28"/>
        </w:rPr>
        <w:tab/>
      </w:r>
      <w:r w:rsidR="00B51693" w:rsidRPr="00BE3A8F">
        <w:rPr>
          <w:rFonts w:ascii="Times New Roman" w:hAnsi="Times New Roman"/>
          <w:sz w:val="28"/>
          <w:szCs w:val="28"/>
        </w:rPr>
        <w:tab/>
        <w:t>(28)</w:t>
      </w:r>
    </w:p>
    <w:p w:rsidR="005E1C5F" w:rsidRDefault="005E1C5F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>Эффективная плотность рассматриваемой пористой среды:</w:t>
      </w:r>
    </w:p>
    <w:p w:rsidR="00B51693" w:rsidRPr="00BE3A8F" w:rsidRDefault="00B51693" w:rsidP="00702583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ρ=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+E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+E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F(ωτ)</m:t>
        </m:r>
      </m:oMath>
      <w:r w:rsidR="00BE3A8F">
        <w:rPr>
          <w:rFonts w:ascii="Times New Roman" w:hAnsi="Times New Roman"/>
          <w:sz w:val="28"/>
          <w:szCs w:val="28"/>
        </w:rPr>
        <w:tab/>
      </w:r>
      <w:r w:rsidRPr="00BE3A8F">
        <w:rPr>
          <w:rFonts w:ascii="Times New Roman" w:hAnsi="Times New Roman"/>
          <w:sz w:val="28"/>
          <w:szCs w:val="28"/>
        </w:rPr>
        <w:tab/>
      </w:r>
      <w:r w:rsidR="00FE039C">
        <w:rPr>
          <w:rFonts w:ascii="Times New Roman" w:hAnsi="Times New Roman"/>
          <w:sz w:val="28"/>
          <w:szCs w:val="28"/>
        </w:rPr>
        <w:tab/>
      </w:r>
      <w:r w:rsidRPr="00BE3A8F">
        <w:rPr>
          <w:rFonts w:ascii="Times New Roman" w:hAnsi="Times New Roman"/>
          <w:sz w:val="28"/>
          <w:szCs w:val="28"/>
        </w:rPr>
        <w:t>(29)</w:t>
      </w:r>
    </w:p>
    <w:p w:rsidR="005E1C5F" w:rsidRDefault="00ED0BA7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Формулы (</w:t>
      </w:r>
      <w:r w:rsidR="00B51693" w:rsidRPr="00B51693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>), (</w:t>
      </w:r>
      <w:r w:rsidR="00B51693" w:rsidRPr="0047171F"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</w:rPr>
        <w:t>) дают возможность получить уравнение:</w:t>
      </w:r>
    </w:p>
    <w:p w:rsidR="005E1C5F" w:rsidRPr="00BE3A8F" w:rsidRDefault="00AF4B8C" w:rsidP="004571AA">
      <w:pPr>
        <w:rPr>
          <w:rFonts w:ascii="Times New Roman" w:hAnsi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ω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ρ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1-E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  <w:sz w:val="24"/>
                <w:szCs w:val="24"/>
              </w:rPr>
              <m:t>E-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Ek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  <w:sz w:val="24"/>
                <w:szCs w:val="24"/>
              </w:rPr>
              <m:t>F(ωτ)</m:t>
            </m:r>
          </m:e>
        </m:d>
        <m:r>
          <w:rPr>
            <w:rFonts w:ascii="Cambria Math" w:hAnsi="Cambria Math"/>
            <w:sz w:val="24"/>
            <w:szCs w:val="24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1+E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ωτ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d>
          </m:e>
        </m:d>
      </m:oMath>
      <w:r w:rsidR="004571AA">
        <w:rPr>
          <w:rFonts w:ascii="Times New Roman" w:hAnsi="Times New Roman"/>
          <w:sz w:val="24"/>
          <w:szCs w:val="24"/>
        </w:rPr>
        <w:tab/>
        <w:t xml:space="preserve">       </w:t>
      </w:r>
      <w:r w:rsidR="00586B13" w:rsidRPr="00FE039C">
        <w:rPr>
          <w:rFonts w:ascii="Times New Roman" w:hAnsi="Times New Roman"/>
          <w:sz w:val="24"/>
          <w:szCs w:val="24"/>
        </w:rPr>
        <w:t>(30)</w:t>
      </w:r>
    </w:p>
    <w:p w:rsidR="005E1C5F" w:rsidRPr="00FC4115" w:rsidRDefault="00DC6348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Уравнение (30) решается</w:t>
      </w:r>
      <w:r w:rsidR="005E1C5F" w:rsidRPr="00FC4115">
        <w:rPr>
          <w:rFonts w:ascii="Times New Roman" w:hAnsi="Times New Roman"/>
          <w:sz w:val="24"/>
          <w:szCs w:val="24"/>
        </w:rPr>
        <w:t xml:space="preserve"> относительно волнового числа </w:t>
      </w:r>
      <w:proofErr w:type="gramStart"/>
      <w:r w:rsidR="005E1C5F" w:rsidRPr="00FC4115">
        <w:rPr>
          <w:rFonts w:ascii="Times New Roman" w:hAnsi="Times New Roman"/>
          <w:i/>
          <w:sz w:val="24"/>
          <w:szCs w:val="24"/>
          <w:lang w:val="en-US"/>
        </w:rPr>
        <w:t>k</w:t>
      </w:r>
      <w:r w:rsidR="00ED0BA7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586B13" w:rsidRPr="00FE039C" w:rsidRDefault="00586B13" w:rsidP="00702583">
      <w:pPr>
        <w:spacing w:line="480" w:lineRule="auto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ω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1-E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E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1-E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+E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F(ωτ)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1/2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1+E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F(ωτ)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1-E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+E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F(ωτ)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1/2</m:t>
                </m:r>
              </m:sup>
            </m:sSup>
          </m:den>
        </m:f>
      </m:oMath>
      <w:r w:rsidR="008D1536" w:rsidRPr="00FE039C">
        <w:rPr>
          <w:rFonts w:ascii="Times New Roman" w:hAnsi="Times New Roman"/>
          <w:sz w:val="28"/>
          <w:szCs w:val="28"/>
        </w:rPr>
        <w:tab/>
      </w:r>
      <w:r w:rsidR="008D1536" w:rsidRPr="00FE039C">
        <w:rPr>
          <w:rFonts w:ascii="Times New Roman" w:hAnsi="Times New Roman"/>
          <w:sz w:val="28"/>
          <w:szCs w:val="28"/>
        </w:rPr>
        <w:tab/>
      </w:r>
      <w:r w:rsidR="008D1536" w:rsidRPr="00FE039C">
        <w:rPr>
          <w:rFonts w:ascii="Times New Roman" w:hAnsi="Times New Roman"/>
          <w:sz w:val="28"/>
          <w:szCs w:val="28"/>
        </w:rPr>
        <w:tab/>
        <w:t>(31)</w:t>
      </w:r>
    </w:p>
    <w:p w:rsidR="005E1C5F" w:rsidRDefault="005E1C5F" w:rsidP="00702583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C4115">
        <w:rPr>
          <w:rFonts w:ascii="Times New Roman" w:hAnsi="Times New Roman"/>
          <w:sz w:val="24"/>
          <w:szCs w:val="24"/>
        </w:rPr>
        <w:t xml:space="preserve">При малой пористости (при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C4115">
        <w:rPr>
          <w:rFonts w:ascii="Times New Roman" w:hAnsi="Times New Roman"/>
          <w:i/>
          <w:sz w:val="24"/>
          <w:szCs w:val="24"/>
        </w:rPr>
        <w:t xml:space="preserve"> «1</w:t>
      </w:r>
      <w:r w:rsidRPr="00FC4115">
        <w:rPr>
          <w:rFonts w:ascii="Times New Roman" w:hAnsi="Times New Roman"/>
          <w:sz w:val="24"/>
          <w:szCs w:val="24"/>
        </w:rPr>
        <w:t>), выражение (</w:t>
      </w:r>
      <w:r w:rsidR="008D1536" w:rsidRPr="008D1536">
        <w:rPr>
          <w:rFonts w:ascii="Times New Roman" w:hAnsi="Times New Roman"/>
          <w:sz w:val="24"/>
          <w:szCs w:val="24"/>
        </w:rPr>
        <w:t>31</w:t>
      </w:r>
      <w:r w:rsidRPr="00FC4115">
        <w:rPr>
          <w:rFonts w:ascii="Times New Roman" w:hAnsi="Times New Roman"/>
          <w:sz w:val="24"/>
          <w:szCs w:val="24"/>
        </w:rPr>
        <w:t>) можно представить в следующем виде:</w:t>
      </w:r>
    </w:p>
    <w:p w:rsidR="00C74FC1" w:rsidRPr="00FE039C" w:rsidRDefault="00C74FC1" w:rsidP="0070258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k=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ω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ωτ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d>
      </m:oMath>
      <w:r w:rsidR="00805EB1" w:rsidRPr="00FE039C">
        <w:rPr>
          <w:rFonts w:ascii="Times New Roman" w:hAnsi="Times New Roman"/>
          <w:sz w:val="28"/>
          <w:szCs w:val="28"/>
        </w:rPr>
        <w:tab/>
      </w:r>
      <w:r w:rsidR="00805EB1" w:rsidRPr="00FE039C">
        <w:rPr>
          <w:rFonts w:ascii="Times New Roman" w:hAnsi="Times New Roman"/>
          <w:sz w:val="28"/>
          <w:szCs w:val="28"/>
        </w:rPr>
        <w:tab/>
      </w:r>
      <w:r w:rsidR="00805EB1" w:rsidRPr="00FE039C">
        <w:rPr>
          <w:rFonts w:ascii="Times New Roman" w:hAnsi="Times New Roman"/>
          <w:sz w:val="28"/>
          <w:szCs w:val="28"/>
        </w:rPr>
        <w:tab/>
      </w:r>
      <w:r w:rsidR="00805EB1" w:rsidRPr="00FE039C">
        <w:rPr>
          <w:rFonts w:ascii="Times New Roman" w:hAnsi="Times New Roman"/>
          <w:sz w:val="28"/>
          <w:szCs w:val="28"/>
        </w:rPr>
        <w:tab/>
        <w:t>(32)</w:t>
      </w:r>
    </w:p>
    <w:p w:rsidR="005E1C5F" w:rsidRPr="00FC4115" w:rsidRDefault="005E1C5F" w:rsidP="007025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4115">
        <w:rPr>
          <w:rFonts w:ascii="Times New Roman" w:hAnsi="Times New Roman"/>
          <w:sz w:val="24"/>
          <w:szCs w:val="24"/>
        </w:rPr>
        <w:t>где</w:t>
      </w:r>
      <w:proofErr w:type="gramEnd"/>
      <w:r w:rsidRPr="00FC4115">
        <w:rPr>
          <w:rFonts w:ascii="Times New Roman" w:hAnsi="Times New Roman"/>
          <w:sz w:val="24"/>
          <w:szCs w:val="24"/>
        </w:rPr>
        <w:t xml:space="preserve"> 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i/>
          <w:sz w:val="24"/>
          <w:szCs w:val="24"/>
        </w:rPr>
        <w:t>={ρ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i/>
          <w:sz w:val="24"/>
          <w:szCs w:val="24"/>
          <w:vertAlign w:val="superscript"/>
        </w:rPr>
        <w:t>-1</w:t>
      </w:r>
      <w:r w:rsidRPr="00FC4115">
        <w:rPr>
          <w:rFonts w:ascii="Times New Roman" w:hAnsi="Times New Roman"/>
          <w:i/>
          <w:sz w:val="24"/>
          <w:szCs w:val="24"/>
        </w:rPr>
        <w:t>[(1-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E</w:t>
      </w:r>
      <w:r w:rsidRPr="00FC4115">
        <w:rPr>
          <w:rFonts w:ascii="Times New Roman" w:hAnsi="Times New Roman"/>
          <w:i/>
          <w:sz w:val="24"/>
          <w:szCs w:val="24"/>
        </w:rPr>
        <w:t>)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K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FC4115">
        <w:rPr>
          <w:rFonts w:ascii="Times New Roman" w:hAnsi="Times New Roman"/>
          <w:i/>
          <w:sz w:val="24"/>
          <w:szCs w:val="24"/>
          <w:vertAlign w:val="superscript"/>
        </w:rPr>
        <w:t>-1</w:t>
      </w:r>
      <w:r w:rsidRPr="00FC4115">
        <w:rPr>
          <w:rFonts w:ascii="Times New Roman" w:hAnsi="Times New Roman"/>
          <w:i/>
          <w:sz w:val="24"/>
          <w:szCs w:val="24"/>
        </w:rPr>
        <w:t>+</w:t>
      </w:r>
      <w:r w:rsidRPr="00FC4115">
        <w:rPr>
          <w:rFonts w:ascii="Times New Roman" w:hAnsi="Times New Roman"/>
          <w:i/>
          <w:sz w:val="24"/>
          <w:szCs w:val="24"/>
          <w:lang w:val="en-US"/>
        </w:rPr>
        <w:t>EK</w:t>
      </w:r>
      <w:r w:rsidRPr="00FC4115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FC4115">
        <w:rPr>
          <w:rFonts w:ascii="Times New Roman" w:hAnsi="Times New Roman"/>
          <w:i/>
          <w:sz w:val="24"/>
          <w:szCs w:val="24"/>
          <w:vertAlign w:val="superscript"/>
        </w:rPr>
        <w:t>-1</w:t>
      </w:r>
      <w:r w:rsidRPr="00FC4115">
        <w:rPr>
          <w:rFonts w:ascii="Times New Roman" w:hAnsi="Times New Roman"/>
          <w:i/>
          <w:sz w:val="24"/>
          <w:szCs w:val="24"/>
        </w:rPr>
        <w:t>]</w:t>
      </w:r>
      <w:r w:rsidRPr="00FC4115">
        <w:rPr>
          <w:rFonts w:ascii="Times New Roman" w:hAnsi="Times New Roman"/>
          <w:i/>
          <w:sz w:val="24"/>
          <w:szCs w:val="24"/>
          <w:vertAlign w:val="superscript"/>
        </w:rPr>
        <w:t>-1</w:t>
      </w:r>
      <w:r w:rsidRPr="00FC4115">
        <w:rPr>
          <w:rFonts w:ascii="Times New Roman" w:hAnsi="Times New Roman"/>
          <w:i/>
          <w:sz w:val="24"/>
          <w:szCs w:val="24"/>
        </w:rPr>
        <w:t>+3μ/4}</w:t>
      </w:r>
      <w:r w:rsidRPr="00FC4115">
        <w:rPr>
          <w:rFonts w:ascii="Times New Roman" w:hAnsi="Times New Roman"/>
          <w:i/>
          <w:sz w:val="24"/>
          <w:szCs w:val="24"/>
          <w:vertAlign w:val="superscript"/>
        </w:rPr>
        <w:t>1/2</w:t>
      </w:r>
      <w:r w:rsidRPr="00FC4115">
        <w:rPr>
          <w:rFonts w:ascii="Times New Roman" w:hAnsi="Times New Roman"/>
          <w:sz w:val="24"/>
          <w:szCs w:val="24"/>
        </w:rPr>
        <w:t xml:space="preserve">, </w:t>
      </w:r>
      <w:r w:rsidRPr="00FC4115">
        <w:rPr>
          <w:rFonts w:ascii="Times New Roman" w:hAnsi="Times New Roman"/>
          <w:i/>
          <w:sz w:val="24"/>
          <w:szCs w:val="24"/>
        </w:rPr>
        <w:t>μ</w:t>
      </w:r>
      <w:r w:rsidRPr="00FC4115">
        <w:rPr>
          <w:rFonts w:ascii="Times New Roman" w:hAnsi="Times New Roman"/>
          <w:sz w:val="24"/>
          <w:szCs w:val="24"/>
        </w:rPr>
        <w:t xml:space="preserve">- модуль сдвига пористой системы; </w:t>
      </w:r>
      <w:r w:rsidRPr="00FC4115">
        <w:rPr>
          <w:rFonts w:ascii="Times New Roman" w:hAnsi="Times New Roman"/>
          <w:i/>
          <w:iCs/>
          <w:sz w:val="24"/>
          <w:szCs w:val="24"/>
        </w:rPr>
        <w:t>Е-</w:t>
      </w:r>
      <w:r w:rsidRPr="00FC4115">
        <w:rPr>
          <w:rFonts w:ascii="Times New Roman" w:hAnsi="Times New Roman"/>
          <w:sz w:val="24"/>
          <w:szCs w:val="24"/>
        </w:rPr>
        <w:t>пористость.</w:t>
      </w:r>
    </w:p>
    <w:p w:rsidR="005E1C5F" w:rsidRDefault="00ED0BA7" w:rsidP="00702583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Мнимая часть </w:t>
      </w:r>
      <w:r w:rsidR="00477E9C">
        <w:rPr>
          <w:rFonts w:ascii="Times New Roman" w:hAnsi="Times New Roman"/>
          <w:sz w:val="24"/>
          <w:szCs w:val="24"/>
        </w:rPr>
        <w:t>от уравнения (32)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(</w:t>
      </w:r>
      <w:r w:rsidR="005E1C5F" w:rsidRPr="00FC4115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="005E1C5F" w:rsidRPr="00FC4115">
        <w:rPr>
          <w:rFonts w:ascii="Times New Roman" w:hAnsi="Times New Roman"/>
          <w:i/>
          <w:iCs/>
          <w:sz w:val="24"/>
          <w:szCs w:val="24"/>
        </w:rPr>
        <w:t xml:space="preserve"> =</w:t>
      </w:r>
      <w:proofErr w:type="spellStart"/>
      <w:proofErr w:type="gramEnd"/>
      <w:r w:rsidR="005E1C5F" w:rsidRPr="00FC4115">
        <w:rPr>
          <w:rFonts w:ascii="Times New Roman" w:hAnsi="Times New Roman"/>
          <w:i/>
          <w:iCs/>
          <w:sz w:val="24"/>
          <w:szCs w:val="24"/>
          <w:lang w:val="en-US"/>
        </w:rPr>
        <w:t>Imk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дает возможность получить выражение для </w:t>
      </w:r>
      <w:r w:rsidR="00A6472C">
        <w:rPr>
          <w:rFonts w:ascii="Times New Roman" w:hAnsi="Times New Roman"/>
          <w:sz w:val="24"/>
          <w:szCs w:val="24"/>
        </w:rPr>
        <w:t>коэффициента поглощения ультразвуковых волн в пористых средах:</w:t>
      </w:r>
    </w:p>
    <w:p w:rsidR="00805EB1" w:rsidRPr="00FE039C" w:rsidRDefault="00AF4B8C" w:rsidP="00702583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ω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E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ImF(ωτ)</m:t>
        </m:r>
      </m:oMath>
      <w:r w:rsidR="00805EB1" w:rsidRPr="00FE039C">
        <w:rPr>
          <w:rFonts w:ascii="Times New Roman" w:hAnsi="Times New Roman"/>
          <w:sz w:val="28"/>
          <w:szCs w:val="28"/>
        </w:rPr>
        <w:tab/>
      </w:r>
      <w:r w:rsidR="00805EB1" w:rsidRPr="00FE039C">
        <w:rPr>
          <w:rFonts w:ascii="Times New Roman" w:hAnsi="Times New Roman"/>
          <w:sz w:val="28"/>
          <w:szCs w:val="28"/>
        </w:rPr>
        <w:tab/>
      </w:r>
      <w:r w:rsidR="00805EB1" w:rsidRPr="00FE039C">
        <w:rPr>
          <w:rFonts w:ascii="Times New Roman" w:hAnsi="Times New Roman"/>
          <w:sz w:val="28"/>
          <w:szCs w:val="28"/>
        </w:rPr>
        <w:tab/>
      </w:r>
      <w:r w:rsidR="00FE039C">
        <w:rPr>
          <w:rFonts w:ascii="Times New Roman" w:hAnsi="Times New Roman"/>
          <w:sz w:val="28"/>
          <w:szCs w:val="28"/>
        </w:rPr>
        <w:tab/>
      </w:r>
      <w:r w:rsidR="00805EB1" w:rsidRPr="00FE039C">
        <w:rPr>
          <w:rFonts w:ascii="Times New Roman" w:hAnsi="Times New Roman"/>
          <w:sz w:val="28"/>
          <w:szCs w:val="28"/>
        </w:rPr>
        <w:tab/>
        <w:t>(33)</w:t>
      </w:r>
    </w:p>
    <w:p w:rsidR="00805EB1" w:rsidRDefault="00805EB1" w:rsidP="00702583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br w:type="page"/>
      </w:r>
    </w:p>
    <w:p w:rsidR="009C2B2D" w:rsidRPr="009C2B2D" w:rsidRDefault="009C2B2D" w:rsidP="00702583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i/>
          <w:sz w:val="24"/>
          <w:szCs w:val="24"/>
        </w:rPr>
      </w:pPr>
      <w:r w:rsidRPr="009C2B2D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Pr="009C2B2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9C2B2D">
        <w:rPr>
          <w:rFonts w:ascii="Times New Roman" w:hAnsi="Times New Roman"/>
          <w:b/>
          <w:sz w:val="24"/>
          <w:szCs w:val="24"/>
        </w:rPr>
        <w:t>. Экспериментальные исследования распространения ультразвуковых волн во взвесях крахмальных частиц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37340" w:rsidRDefault="009C2B2D" w:rsidP="00702583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b/>
          <w:sz w:val="24"/>
          <w:szCs w:val="24"/>
        </w:rPr>
      </w:pPr>
      <w:r w:rsidRPr="009C2B2D">
        <w:rPr>
          <w:rFonts w:ascii="Times New Roman" w:hAnsi="Times New Roman"/>
          <w:b/>
          <w:sz w:val="24"/>
          <w:szCs w:val="24"/>
        </w:rPr>
        <w:t>2.1</w:t>
      </w:r>
      <w:r w:rsidR="004817D7" w:rsidRPr="009C2B2D">
        <w:rPr>
          <w:rFonts w:ascii="Times New Roman" w:hAnsi="Times New Roman"/>
          <w:b/>
          <w:sz w:val="24"/>
          <w:szCs w:val="24"/>
        </w:rPr>
        <w:t>. Параметры исследуемой взвеси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E039C" w:rsidRPr="00FE039C" w:rsidRDefault="00FE039C" w:rsidP="00702583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E039C">
        <w:rPr>
          <w:rFonts w:ascii="Times New Roman" w:hAnsi="Times New Roman"/>
          <w:sz w:val="24"/>
          <w:szCs w:val="24"/>
        </w:rPr>
        <w:t>В данной работе исследовалась взвесь крахмальных частиц. Дисперсная система состояла из матрицы, в которой находились хаотично взвешенные, изолированные друг от друга частицы крахмала, отличающиеся между собой размерами. На рисунке 7 представлена фотография крахмальных частиц, полученная под микроскопом МБИ-6.</w:t>
      </w:r>
    </w:p>
    <w:p w:rsidR="00FE039C" w:rsidRPr="00FE039C" w:rsidRDefault="00FE039C" w:rsidP="00702583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8DFD36">
            <wp:extent cx="2475230" cy="245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39C" w:rsidRPr="00FE039C" w:rsidRDefault="00FE039C" w:rsidP="00702583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 w:rsidRPr="00FE039C">
        <w:rPr>
          <w:rFonts w:ascii="Times New Roman" w:hAnsi="Times New Roman"/>
          <w:sz w:val="24"/>
          <w:szCs w:val="24"/>
        </w:rPr>
        <w:t>Рис.7. Фотография частиц крахмала, полученная под микроскопом МБИ-6 при увеличении в 63 раза.</w:t>
      </w:r>
    </w:p>
    <w:p w:rsidR="00FE039C" w:rsidRPr="00FE039C" w:rsidRDefault="00FE039C" w:rsidP="00702583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E039C">
        <w:rPr>
          <w:rFonts w:ascii="Times New Roman" w:hAnsi="Times New Roman"/>
          <w:sz w:val="24"/>
          <w:szCs w:val="24"/>
        </w:rPr>
        <w:t>Крахмал является интересным объектом для исследований в связи с тем, что он и его производные широко используются для пищевых целей</w:t>
      </w:r>
      <w:r w:rsidR="00DB2AF3">
        <w:rPr>
          <w:rFonts w:ascii="Times New Roman" w:hAnsi="Times New Roman"/>
          <w:sz w:val="24"/>
          <w:szCs w:val="24"/>
        </w:rPr>
        <w:t xml:space="preserve"> как углеводные продукты, а так</w:t>
      </w:r>
      <w:r w:rsidRPr="00FE039C">
        <w:rPr>
          <w:rFonts w:ascii="Times New Roman" w:hAnsi="Times New Roman"/>
          <w:sz w:val="24"/>
          <w:szCs w:val="24"/>
        </w:rPr>
        <w:t xml:space="preserve">же как загустители, эмульгаторы, обладающие высокой водоудерживающей способностью. Например, в медицине крахмал применяется как наполнитель при таблетировании лечебных средств, как основа для получения кровезаменителей. </w:t>
      </w:r>
    </w:p>
    <w:p w:rsidR="00FE039C" w:rsidRPr="00FE039C" w:rsidRDefault="00FE039C" w:rsidP="00702583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E039C">
        <w:rPr>
          <w:rFonts w:ascii="Times New Roman" w:hAnsi="Times New Roman"/>
          <w:sz w:val="24"/>
          <w:szCs w:val="24"/>
        </w:rPr>
        <w:t>Крахмал является продуктом фотосинтеза. Он образуется путем поглощения растениями световой энергии и усвоения диоксида углерода (6CO2) и воды [</w:t>
      </w:r>
      <w:r w:rsidR="00CC204C" w:rsidRPr="00CC204C">
        <w:rPr>
          <w:rFonts w:ascii="Times New Roman" w:hAnsi="Times New Roman"/>
          <w:sz w:val="24"/>
          <w:szCs w:val="24"/>
        </w:rPr>
        <w:t>1</w:t>
      </w:r>
      <w:r w:rsidR="00DB2AF3">
        <w:rPr>
          <w:rFonts w:ascii="Times New Roman" w:hAnsi="Times New Roman"/>
          <w:sz w:val="24"/>
          <w:szCs w:val="24"/>
        </w:rPr>
        <w:t>5</w:t>
      </w:r>
      <w:r w:rsidRPr="00FE039C">
        <w:rPr>
          <w:rFonts w:ascii="Times New Roman" w:hAnsi="Times New Roman"/>
          <w:sz w:val="24"/>
          <w:szCs w:val="24"/>
        </w:rPr>
        <w:t>]. Взаимодействие этого процесса с окружающей средой представлено химической формулой: 6CO2+12H2O→светС6H12O6+6H2O+6O2. Крахмал являе</w:t>
      </w:r>
      <w:r w:rsidR="00DA34FF">
        <w:rPr>
          <w:rFonts w:ascii="Times New Roman" w:hAnsi="Times New Roman"/>
          <w:sz w:val="24"/>
          <w:szCs w:val="24"/>
        </w:rPr>
        <w:t>тся полимером глюкозы (С6H12O6)</w:t>
      </w:r>
      <w:r w:rsidRPr="00FE039C">
        <w:rPr>
          <w:rFonts w:ascii="Times New Roman" w:hAnsi="Times New Roman"/>
          <w:sz w:val="24"/>
          <w:szCs w:val="24"/>
        </w:rPr>
        <w:t>, которая образуется и существует в разных формах. Полимеризация молекул глюкозы является сложным биохимическим процессом, который происходит в основном с образованием двух структур полисахаридов, таких как амилоза и амилопектин. Они формируют структурный комплекс крахмального зерна, который состоит из кристаллической и аморфной частей (рис. 5).</w:t>
      </w:r>
    </w:p>
    <w:p w:rsidR="00FE039C" w:rsidRPr="00BE4BC5" w:rsidRDefault="00FE039C" w:rsidP="00702583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E039C">
        <w:rPr>
          <w:rFonts w:ascii="Times New Roman" w:hAnsi="Times New Roman"/>
          <w:sz w:val="24"/>
          <w:szCs w:val="24"/>
        </w:rPr>
        <w:lastRenderedPageBreak/>
        <w:t>Ниже на рисунке 8 представлена гистограмма сухих частиц крахмала, полученная под микроскопом МБИ-6, при измерении 1000 частиц</w:t>
      </w:r>
      <w:r w:rsidR="00BE4BC5" w:rsidRPr="00BE4BC5">
        <w:rPr>
          <w:rFonts w:ascii="Times New Roman" w:hAnsi="Times New Roman"/>
          <w:sz w:val="24"/>
          <w:szCs w:val="24"/>
        </w:rPr>
        <w:t xml:space="preserve"> [1</w:t>
      </w:r>
      <w:r w:rsidR="00DB2AF3">
        <w:rPr>
          <w:rFonts w:ascii="Times New Roman" w:hAnsi="Times New Roman"/>
          <w:sz w:val="24"/>
          <w:szCs w:val="24"/>
        </w:rPr>
        <w:t>6</w:t>
      </w:r>
      <w:r w:rsidR="00BE4BC5" w:rsidRPr="00BE4BC5">
        <w:rPr>
          <w:rFonts w:ascii="Times New Roman" w:hAnsi="Times New Roman"/>
          <w:sz w:val="24"/>
          <w:szCs w:val="24"/>
        </w:rPr>
        <w:t>]</w:t>
      </w:r>
      <w:r w:rsidRPr="00FE039C">
        <w:rPr>
          <w:rFonts w:ascii="Times New Roman" w:hAnsi="Times New Roman"/>
          <w:sz w:val="24"/>
          <w:szCs w:val="24"/>
        </w:rPr>
        <w:t xml:space="preserve">. Как видно из гистограммы средний размер крахмальных частиц </w:t>
      </w:r>
      <w:r w:rsidR="00050BE1" w:rsidRPr="00BE4BC5">
        <w:rPr>
          <w:rFonts w:ascii="Times New Roman" w:hAnsi="Times New Roman"/>
          <w:sz w:val="24"/>
          <w:szCs w:val="24"/>
        </w:rPr>
        <w:t xml:space="preserve">20 </w:t>
      </w:r>
      <w:r w:rsidR="00050BE1">
        <w:rPr>
          <w:rFonts w:ascii="Times New Roman" w:hAnsi="Times New Roman"/>
          <w:sz w:val="24"/>
          <w:szCs w:val="24"/>
        </w:rPr>
        <w:t>мкм.</w:t>
      </w:r>
    </w:p>
    <w:p w:rsidR="00FE039C" w:rsidRPr="00FE039C" w:rsidRDefault="00FE039C" w:rsidP="00702583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CF0B1D">
            <wp:extent cx="3609975" cy="4290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95" cy="4294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39C" w:rsidRPr="00FE039C" w:rsidRDefault="00FE039C" w:rsidP="00702583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 w:rsidRPr="00FE039C">
        <w:rPr>
          <w:rFonts w:ascii="Times New Roman" w:hAnsi="Times New Roman"/>
          <w:sz w:val="24"/>
          <w:szCs w:val="24"/>
        </w:rPr>
        <w:t>Рис.8. Гистограмма сухих частиц крахмала, полученная под микроскопом МБИ-6, при измерении 1000 частиц.</w:t>
      </w:r>
    </w:p>
    <w:p w:rsidR="00D3165E" w:rsidRDefault="00FE039C" w:rsidP="00702583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FE039C">
        <w:rPr>
          <w:rFonts w:ascii="Times New Roman" w:hAnsi="Times New Roman"/>
          <w:sz w:val="24"/>
          <w:szCs w:val="24"/>
        </w:rPr>
        <w:t>В таблице 1 приведены физические параметры для дисперсной и диспергированной фаз.</w:t>
      </w:r>
    </w:p>
    <w:p w:rsidR="00FE039C" w:rsidRPr="00FE039C" w:rsidRDefault="00FE039C" w:rsidP="00702583">
      <w:pPr>
        <w:pStyle w:val="a3"/>
        <w:spacing w:after="0" w:line="360" w:lineRule="auto"/>
        <w:ind w:left="-180" w:firstLine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739"/>
        <w:gridCol w:w="1663"/>
        <w:gridCol w:w="2590"/>
      </w:tblGrid>
      <w:tr w:rsidR="00E91776" w:rsidRPr="00E91776" w:rsidTr="003B744F">
        <w:trPr>
          <w:cantSplit/>
        </w:trPr>
        <w:tc>
          <w:tcPr>
            <w:tcW w:w="3085" w:type="dxa"/>
            <w:vMerge w:val="restart"/>
            <w:vAlign w:val="center"/>
          </w:tcPr>
          <w:p w:rsidR="00E91776" w:rsidRPr="00E91776" w:rsidRDefault="00E91776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Физические параметры</w:t>
            </w:r>
          </w:p>
        </w:tc>
        <w:tc>
          <w:tcPr>
            <w:tcW w:w="3402" w:type="dxa"/>
            <w:gridSpan w:val="2"/>
            <w:vAlign w:val="center"/>
          </w:tcPr>
          <w:p w:rsidR="00E91776" w:rsidRPr="00E91776" w:rsidRDefault="00E91776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2590" w:type="dxa"/>
            <w:vMerge w:val="restart"/>
            <w:vAlign w:val="center"/>
          </w:tcPr>
          <w:p w:rsidR="00E91776" w:rsidRPr="00E91776" w:rsidRDefault="00E91776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E91776" w:rsidRPr="00E91776" w:rsidTr="003B744F">
        <w:trPr>
          <w:cantSplit/>
        </w:trPr>
        <w:tc>
          <w:tcPr>
            <w:tcW w:w="3085" w:type="dxa"/>
            <w:vMerge/>
            <w:vAlign w:val="center"/>
          </w:tcPr>
          <w:p w:rsidR="00E91776" w:rsidRPr="00E91776" w:rsidRDefault="00E91776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Align w:val="center"/>
          </w:tcPr>
          <w:p w:rsidR="00E91776" w:rsidRPr="00E91776" w:rsidRDefault="00E91776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Крахмал</w:t>
            </w:r>
          </w:p>
        </w:tc>
        <w:tc>
          <w:tcPr>
            <w:tcW w:w="1663" w:type="dxa"/>
            <w:vAlign w:val="center"/>
          </w:tcPr>
          <w:p w:rsidR="00E91776" w:rsidRPr="00E91776" w:rsidRDefault="00E91776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2590" w:type="dxa"/>
            <w:vMerge/>
            <w:vAlign w:val="center"/>
          </w:tcPr>
          <w:p w:rsidR="00E91776" w:rsidRPr="00E91776" w:rsidRDefault="00E91776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65E" w:rsidRPr="00E91776" w:rsidTr="003B744F">
        <w:trPr>
          <w:cantSplit/>
        </w:trPr>
        <w:tc>
          <w:tcPr>
            <w:tcW w:w="3085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Плотность ρ</w:t>
            </w:r>
          </w:p>
        </w:tc>
        <w:tc>
          <w:tcPr>
            <w:tcW w:w="1739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1130</w:t>
            </w:r>
          </w:p>
        </w:tc>
        <w:tc>
          <w:tcPr>
            <w:tcW w:w="1663" w:type="dxa"/>
            <w:vAlign w:val="center"/>
          </w:tcPr>
          <w:p w:rsidR="00D3165E" w:rsidRPr="00E91776" w:rsidRDefault="00B56473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997,994</w:t>
            </w:r>
          </w:p>
        </w:tc>
        <w:tc>
          <w:tcPr>
            <w:tcW w:w="2590" w:type="dxa"/>
            <w:vAlign w:val="center"/>
          </w:tcPr>
          <w:p w:rsidR="00D3165E" w:rsidRPr="00E91776" w:rsidRDefault="00D3165E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1776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E91776">
              <w:rPr>
                <w:rFonts w:ascii="Times New Roman" w:hAnsi="Times New Roman"/>
                <w:sz w:val="24"/>
                <w:szCs w:val="24"/>
              </w:rPr>
              <w:t>/м</w:t>
            </w:r>
            <w:r w:rsidRPr="00805EB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3165E" w:rsidRPr="00E91776" w:rsidTr="003B744F">
        <w:trPr>
          <w:cantSplit/>
        </w:trPr>
        <w:tc>
          <w:tcPr>
            <w:tcW w:w="3085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Вязкость η</w:t>
            </w:r>
          </w:p>
        </w:tc>
        <w:tc>
          <w:tcPr>
            <w:tcW w:w="1739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0,03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10</w:t>
            </w:r>
            <w:r w:rsidRPr="00E91776">
              <w:rPr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663" w:type="dxa"/>
            <w:vAlign w:val="center"/>
          </w:tcPr>
          <w:p w:rsidR="00D3165E" w:rsidRPr="00B56473" w:rsidRDefault="00B56473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0,982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590" w:type="dxa"/>
            <w:vAlign w:val="center"/>
          </w:tcPr>
          <w:p w:rsidR="00D3165E" w:rsidRPr="00E91776" w:rsidRDefault="00D3165E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776">
              <w:rPr>
                <w:rFonts w:ascii="Times New Roman" w:hAnsi="Times New Roman"/>
                <w:sz w:val="24"/>
                <w:szCs w:val="24"/>
              </w:rPr>
              <w:t>Па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</w:tr>
      <w:tr w:rsidR="00D3165E" w:rsidRPr="00E91776" w:rsidTr="003B744F">
        <w:trPr>
          <w:cantSplit/>
        </w:trPr>
        <w:tc>
          <w:tcPr>
            <w:tcW w:w="3085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Сжимаемость</w:t>
            </w:r>
            <w:r w:rsidR="00E91776" w:rsidRPr="00E91776">
              <w:rPr>
                <w:rFonts w:ascii="Times New Roman" w:hAnsi="Times New Roman"/>
                <w:sz w:val="24"/>
                <w:szCs w:val="24"/>
              </w:rPr>
              <w:t xml:space="preserve"> β</w:t>
            </w:r>
          </w:p>
        </w:tc>
        <w:tc>
          <w:tcPr>
            <w:tcW w:w="1739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4,04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10</w:t>
            </w:r>
            <w:r w:rsidRPr="00E9177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-10</w:t>
            </w:r>
          </w:p>
        </w:tc>
        <w:tc>
          <w:tcPr>
            <w:tcW w:w="1663" w:type="dxa"/>
            <w:vAlign w:val="center"/>
          </w:tcPr>
          <w:p w:rsidR="00D3165E" w:rsidRPr="00B56473" w:rsidRDefault="00B56473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0,47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-9</w:t>
            </w:r>
          </w:p>
        </w:tc>
        <w:tc>
          <w:tcPr>
            <w:tcW w:w="2590" w:type="dxa"/>
            <w:vAlign w:val="center"/>
          </w:tcPr>
          <w:p w:rsidR="00D3165E" w:rsidRPr="00E91776" w:rsidRDefault="00D3165E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1776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805EB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/Н</w:t>
            </w:r>
          </w:p>
        </w:tc>
      </w:tr>
      <w:tr w:rsidR="00D3165E" w:rsidRPr="00E91776" w:rsidTr="003B744F">
        <w:trPr>
          <w:cantSplit/>
        </w:trPr>
        <w:tc>
          <w:tcPr>
            <w:tcW w:w="3085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Коэффициент теплового расширения</w:t>
            </w:r>
            <w:r w:rsidR="00E91776" w:rsidRPr="00E91776">
              <w:rPr>
                <w:rFonts w:ascii="Times New Roman" w:hAnsi="Times New Roman"/>
                <w:sz w:val="24"/>
                <w:szCs w:val="24"/>
              </w:rPr>
              <w:t xml:space="preserve"> ε</w:t>
            </w:r>
          </w:p>
        </w:tc>
        <w:tc>
          <w:tcPr>
            <w:tcW w:w="1739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1776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  <w:r w:rsidR="00FE039C">
              <w:rPr>
                <w:rFonts w:ascii="Times New Roman" w:hAnsi="Times New Roman"/>
                <w:sz w:val="24"/>
                <w:szCs w:val="24"/>
                <w:lang w:val="en-US"/>
              </w:rPr>
              <w:t>×</w:t>
            </w:r>
            <w:r w:rsidRPr="00E9177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E9177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-6</w:t>
            </w:r>
          </w:p>
        </w:tc>
        <w:tc>
          <w:tcPr>
            <w:tcW w:w="1663" w:type="dxa"/>
            <w:vAlign w:val="center"/>
          </w:tcPr>
          <w:p w:rsidR="00D3165E" w:rsidRPr="00B56473" w:rsidRDefault="00B56473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2590" w:type="dxa"/>
            <w:vAlign w:val="center"/>
          </w:tcPr>
          <w:p w:rsidR="00D3165E" w:rsidRPr="00E91776" w:rsidRDefault="00D3165E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К</w:t>
            </w:r>
            <w:r w:rsidRPr="00805EB1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D3165E" w:rsidRPr="00E91776" w:rsidTr="003B744F">
        <w:trPr>
          <w:cantSplit/>
        </w:trPr>
        <w:tc>
          <w:tcPr>
            <w:tcW w:w="3085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Теплопроводность</w:t>
            </w:r>
            <w:r w:rsidR="00E91776" w:rsidRPr="00E91776">
              <w:rPr>
                <w:rFonts w:ascii="Times New Roman" w:hAnsi="Times New Roman"/>
                <w:sz w:val="24"/>
                <w:szCs w:val="24"/>
              </w:rPr>
              <w:t xml:space="preserve"> χ</w:t>
            </w:r>
          </w:p>
        </w:tc>
        <w:tc>
          <w:tcPr>
            <w:tcW w:w="1739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177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,</w:t>
            </w:r>
            <w:r w:rsidRPr="00E91776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663" w:type="dxa"/>
            <w:vAlign w:val="center"/>
          </w:tcPr>
          <w:p w:rsidR="00D3165E" w:rsidRPr="00E91776" w:rsidRDefault="00B56473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0,6016</w:t>
            </w:r>
          </w:p>
        </w:tc>
        <w:tc>
          <w:tcPr>
            <w:tcW w:w="2590" w:type="dxa"/>
            <w:vAlign w:val="center"/>
          </w:tcPr>
          <w:p w:rsidR="00D3165E" w:rsidRPr="00E91776" w:rsidRDefault="00D3165E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Дж/</w:t>
            </w:r>
            <w:proofErr w:type="spellStart"/>
            <w:r w:rsidRPr="00E91776">
              <w:rPr>
                <w:rFonts w:ascii="Times New Roman" w:hAnsi="Times New Roman"/>
                <w:sz w:val="24"/>
                <w:szCs w:val="24"/>
              </w:rPr>
              <w:t>м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К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</w:tr>
      <w:tr w:rsidR="00D3165E" w:rsidRPr="00E91776" w:rsidTr="003B744F">
        <w:trPr>
          <w:cantSplit/>
        </w:trPr>
        <w:tc>
          <w:tcPr>
            <w:tcW w:w="3085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Теплоемкость</w:t>
            </w:r>
            <w:r w:rsidR="00E91776" w:rsidRPr="00E917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91776" w:rsidRPr="00E9177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E91776" w:rsidRPr="00E9177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p</w:t>
            </w:r>
            <w:proofErr w:type="spellEnd"/>
          </w:p>
        </w:tc>
        <w:tc>
          <w:tcPr>
            <w:tcW w:w="1739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1,</w:t>
            </w:r>
            <w:r w:rsidRPr="00E9177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10</w:t>
            </w:r>
            <w:r w:rsidRPr="00E9177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63" w:type="dxa"/>
            <w:vAlign w:val="center"/>
          </w:tcPr>
          <w:p w:rsidR="00D3165E" w:rsidRPr="00B56473" w:rsidRDefault="00B56473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4,181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90" w:type="dxa"/>
            <w:vAlign w:val="center"/>
          </w:tcPr>
          <w:p w:rsidR="00D3165E" w:rsidRPr="00E91776" w:rsidRDefault="00D3165E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Дж/</w:t>
            </w:r>
            <w:proofErr w:type="spellStart"/>
            <w:r w:rsidRPr="00E91776">
              <w:rPr>
                <w:rFonts w:ascii="Times New Roman" w:hAnsi="Times New Roman"/>
                <w:sz w:val="24"/>
                <w:szCs w:val="24"/>
              </w:rPr>
              <w:t>кг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 w:rsidRPr="00E91776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</w:tc>
      </w:tr>
      <w:tr w:rsidR="00D3165E" w:rsidRPr="00E91776" w:rsidTr="003B744F">
        <w:trPr>
          <w:cantSplit/>
        </w:trPr>
        <w:tc>
          <w:tcPr>
            <w:tcW w:w="3085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Модуль упругости</w:t>
            </w:r>
            <w:r w:rsidR="00E91776" w:rsidRPr="00E91776">
              <w:rPr>
                <w:rFonts w:ascii="Times New Roman" w:hAnsi="Times New Roman"/>
                <w:sz w:val="24"/>
                <w:szCs w:val="24"/>
              </w:rPr>
              <w:t xml:space="preserve"> К</w:t>
            </w:r>
          </w:p>
        </w:tc>
        <w:tc>
          <w:tcPr>
            <w:tcW w:w="1739" w:type="dxa"/>
            <w:vAlign w:val="center"/>
          </w:tcPr>
          <w:p w:rsidR="00D3165E" w:rsidRPr="00E91776" w:rsidRDefault="00D3165E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10</w:t>
            </w:r>
            <w:r w:rsidRPr="00E91776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663" w:type="dxa"/>
            <w:vAlign w:val="center"/>
          </w:tcPr>
          <w:p w:rsidR="00D3165E" w:rsidRPr="00B56473" w:rsidRDefault="00B56473" w:rsidP="00702583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039C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2590" w:type="dxa"/>
            <w:vAlign w:val="center"/>
          </w:tcPr>
          <w:p w:rsidR="00D3165E" w:rsidRPr="00E91776" w:rsidRDefault="00D3165E" w:rsidP="007025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776">
              <w:rPr>
                <w:rFonts w:ascii="Times New Roman" w:hAnsi="Times New Roman"/>
                <w:sz w:val="24"/>
                <w:szCs w:val="24"/>
              </w:rPr>
              <w:t>Па</w:t>
            </w:r>
          </w:p>
        </w:tc>
      </w:tr>
    </w:tbl>
    <w:p w:rsidR="009F4D96" w:rsidRDefault="009F4D96" w:rsidP="0070258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F4D96" w:rsidRPr="00E11997" w:rsidRDefault="009F4D96" w:rsidP="00702583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E11997">
        <w:rPr>
          <w:rFonts w:ascii="Times New Roman" w:hAnsi="Times New Roman"/>
          <w:b/>
          <w:sz w:val="24"/>
          <w:szCs w:val="24"/>
        </w:rPr>
        <w:lastRenderedPageBreak/>
        <w:t>2.2.</w:t>
      </w:r>
      <w:r w:rsidR="00DB2AF3">
        <w:rPr>
          <w:rFonts w:ascii="Times New Roman" w:hAnsi="Times New Roman"/>
          <w:b/>
          <w:sz w:val="24"/>
          <w:szCs w:val="24"/>
        </w:rPr>
        <w:t xml:space="preserve"> </w:t>
      </w:r>
      <w:r w:rsidRPr="00E11997">
        <w:rPr>
          <w:rFonts w:ascii="Times New Roman" w:hAnsi="Times New Roman"/>
          <w:b/>
          <w:sz w:val="24"/>
          <w:szCs w:val="24"/>
        </w:rPr>
        <w:t>Методика измерения</w:t>
      </w:r>
    </w:p>
    <w:p w:rsidR="00DB2AF3" w:rsidRPr="00DB2AF3" w:rsidRDefault="00DB2AF3" w:rsidP="00DB2AF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2AF3">
        <w:rPr>
          <w:rFonts w:ascii="Times New Roman" w:hAnsi="Times New Roman"/>
          <w:sz w:val="24"/>
          <w:szCs w:val="24"/>
        </w:rPr>
        <w:t xml:space="preserve">Коэффициент затухания ультразвуковых волн измерялся импульсным методом с частотой заполнения 3 МГц, блок-схема которой показана на рисунке 9. </w:t>
      </w:r>
    </w:p>
    <w:p w:rsidR="00DB2AF3" w:rsidRPr="00E11997" w:rsidRDefault="00DB2AF3" w:rsidP="00DB2AF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2AF3">
        <w:rPr>
          <w:rFonts w:ascii="Times New Roman" w:hAnsi="Times New Roman"/>
          <w:sz w:val="24"/>
          <w:szCs w:val="24"/>
        </w:rPr>
        <w:t>В акустической ячейке 7 между излучающим 2 и приемным 3 кварцами проходил импульсный сигнал в дисперсной системе, который создавал генератор ультразвуковых волн 1. Далее импульсный сигнал проходил через усилитель 4, аттенюатор 5 на осциллограф 6. Осциллограф и генератор были синхронизированы. В кювету 7 помещалась исследуемая дисперсная система (взвесь крахмальных частиц), в которой находились термометр 9 и мешалка 10.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3165E" w:rsidRDefault="009F4D96" w:rsidP="00702583">
      <w:pPr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42FEB3">
            <wp:extent cx="3316605" cy="28594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EA6" w:rsidRPr="00742EA6" w:rsidRDefault="00742EA6" w:rsidP="00702583">
      <w:pPr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 w:rsidRPr="00742EA6">
        <w:rPr>
          <w:rFonts w:ascii="Times New Roman" w:hAnsi="Times New Roman"/>
          <w:sz w:val="24"/>
          <w:szCs w:val="24"/>
        </w:rPr>
        <w:t>Рис. 9. Блок-схема установки: 1-генератор, 2,3-пьезодатчики, 4-усилитель, 5-аттенюатор, 6-осциллограф, 7-кювета, 8-термостат, 9-термометр, 10-мешалка.</w:t>
      </w:r>
    </w:p>
    <w:p w:rsidR="00DB2AF3" w:rsidRPr="00DB2AF3" w:rsidRDefault="00DB2AF3" w:rsidP="00DB2AF3">
      <w:pPr>
        <w:spacing w:after="0" w:line="360" w:lineRule="auto"/>
        <w:ind w:left="-181" w:firstLine="709"/>
        <w:jc w:val="both"/>
        <w:rPr>
          <w:rFonts w:ascii="Times New Roman" w:hAnsi="Times New Roman"/>
          <w:sz w:val="24"/>
          <w:szCs w:val="24"/>
        </w:rPr>
      </w:pPr>
      <w:r w:rsidRPr="00DB2AF3">
        <w:rPr>
          <w:rFonts w:ascii="Times New Roman" w:hAnsi="Times New Roman"/>
          <w:sz w:val="24"/>
          <w:szCs w:val="24"/>
        </w:rPr>
        <w:t xml:space="preserve">Передвижение приемного кварца вдоль оси излучающего происходило с помощью микрометрического винта. При этом важно было добиться параллельности излучающего и приемного кварцев. Когда достигалась максимальная величина принятого импульса при помощи </w:t>
      </w:r>
      <w:proofErr w:type="spellStart"/>
      <w:r w:rsidRPr="00DB2AF3">
        <w:rPr>
          <w:rFonts w:ascii="Times New Roman" w:hAnsi="Times New Roman"/>
          <w:sz w:val="24"/>
          <w:szCs w:val="24"/>
        </w:rPr>
        <w:t>юстировочных</w:t>
      </w:r>
      <w:proofErr w:type="spellEnd"/>
      <w:r w:rsidRPr="00DB2AF3">
        <w:rPr>
          <w:rFonts w:ascii="Times New Roman" w:hAnsi="Times New Roman"/>
          <w:sz w:val="24"/>
          <w:szCs w:val="24"/>
        </w:rPr>
        <w:t xml:space="preserve"> винтов, установка считалась готовой к измерению коэффициента поглощения.</w:t>
      </w:r>
    </w:p>
    <w:p w:rsidR="00DB2AF3" w:rsidRPr="00DB2AF3" w:rsidRDefault="00DB2AF3" w:rsidP="00DB2AF3">
      <w:pPr>
        <w:spacing w:after="0" w:line="360" w:lineRule="auto"/>
        <w:ind w:left="-181" w:firstLine="709"/>
        <w:jc w:val="both"/>
        <w:rPr>
          <w:rFonts w:ascii="Times New Roman" w:hAnsi="Times New Roman"/>
          <w:sz w:val="24"/>
          <w:szCs w:val="24"/>
        </w:rPr>
      </w:pPr>
      <w:r w:rsidRPr="00DB2AF3">
        <w:rPr>
          <w:rFonts w:ascii="Times New Roman" w:hAnsi="Times New Roman"/>
          <w:sz w:val="24"/>
          <w:szCs w:val="24"/>
        </w:rPr>
        <w:t xml:space="preserve">Коэффициент поглощения измерялся следующим образом. Приемник помещался на определенном расстоянии 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  <w:vertAlign w:val="subscript"/>
        </w:rPr>
        <w:t>1</w:t>
      </w:r>
      <w:r w:rsidRPr="00DB2AF3">
        <w:rPr>
          <w:rFonts w:ascii="Times New Roman" w:hAnsi="Times New Roman"/>
          <w:sz w:val="24"/>
          <w:szCs w:val="24"/>
        </w:rPr>
        <w:t xml:space="preserve"> от излучающего кварца, плоскости которых устанавливались строго параллельно друг другу. Отмечалось показание аттенюатора, и фиксировалась амплитуда прошедшего импульса при помощи осциллографа. Когда приемный кварц удалялся на расстояния 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  <w:vertAlign w:val="subscript"/>
        </w:rPr>
        <w:t>2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  <w:vertAlign w:val="subscript"/>
        </w:rPr>
        <w:t>3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  <w:vertAlign w:val="subscript"/>
        </w:rPr>
        <w:t>4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  <w:vertAlign w:val="subscript"/>
        </w:rPr>
        <w:t xml:space="preserve">5, 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  <w:vertAlign w:val="subscript"/>
        </w:rPr>
        <w:t xml:space="preserve">6, 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  <w:vertAlign w:val="subscript"/>
        </w:rPr>
        <w:t>7</w:t>
      </w:r>
      <w:r w:rsidRPr="00DB2AF3">
        <w:rPr>
          <w:rFonts w:ascii="Times New Roman" w:hAnsi="Times New Roman"/>
          <w:sz w:val="24"/>
          <w:szCs w:val="24"/>
        </w:rPr>
        <w:t xml:space="preserve"> от излучающего кварца, величина амплитуды импульса уменьшалась на некоторую величину, поскольку импульс претерпевал поглощение в дисперсной среде. Аттенюатором добивалась прежняя величина импульса на экране осциллографа, и отмечалось новое положение </w:t>
      </w:r>
      <w:proofErr w:type="gramStart"/>
      <w:r w:rsidRPr="00DB2AF3">
        <w:rPr>
          <w:rFonts w:ascii="Times New Roman" w:hAnsi="Times New Roman"/>
          <w:sz w:val="24"/>
          <w:szCs w:val="24"/>
        </w:rPr>
        <w:t xml:space="preserve">аттенюатора  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proofErr w:type="gramEnd"/>
      <w:r w:rsidRPr="00DB2AF3">
        <w:rPr>
          <w:rFonts w:ascii="Times New Roman" w:hAnsi="Times New Roman"/>
          <w:sz w:val="24"/>
          <w:szCs w:val="24"/>
          <w:vertAlign w:val="subscript"/>
        </w:rPr>
        <w:t>1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2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3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4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5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6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7</w:t>
      </w:r>
      <w:r w:rsidRPr="00DB2AF3">
        <w:rPr>
          <w:rFonts w:ascii="Times New Roman" w:hAnsi="Times New Roman"/>
          <w:sz w:val="24"/>
          <w:szCs w:val="24"/>
        </w:rPr>
        <w:t xml:space="preserve">. </w:t>
      </w:r>
      <w:r w:rsidRPr="00DB2AF3">
        <w:rPr>
          <w:rFonts w:ascii="Times New Roman" w:hAnsi="Times New Roman"/>
          <w:sz w:val="24"/>
          <w:szCs w:val="24"/>
        </w:rPr>
        <w:lastRenderedPageBreak/>
        <w:t xml:space="preserve">Используя </w:t>
      </w:r>
      <w:proofErr w:type="spellStart"/>
      <w:r w:rsidRPr="00DB2AF3">
        <w:rPr>
          <w:rFonts w:ascii="Times New Roman" w:hAnsi="Times New Roman"/>
          <w:sz w:val="24"/>
          <w:szCs w:val="24"/>
        </w:rPr>
        <w:t>градуировочную</w:t>
      </w:r>
      <w:proofErr w:type="spellEnd"/>
      <w:r w:rsidRPr="00DB2AF3">
        <w:rPr>
          <w:rFonts w:ascii="Times New Roman" w:hAnsi="Times New Roman"/>
          <w:sz w:val="24"/>
          <w:szCs w:val="24"/>
        </w:rPr>
        <w:t xml:space="preserve"> таблицу аттенюатора, находились значения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  <w:vertAlign w:val="subscript"/>
        </w:rPr>
        <w:t>1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  <w:vertAlign w:val="subscript"/>
        </w:rPr>
        <w:t>2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  <w:vertAlign w:val="subscript"/>
        </w:rPr>
        <w:t>3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  <w:vertAlign w:val="subscript"/>
        </w:rPr>
        <w:t>4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  <w:vertAlign w:val="subscript"/>
        </w:rPr>
        <w:t>5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  <w:vertAlign w:val="subscript"/>
        </w:rPr>
        <w:t>6</w:t>
      </w:r>
      <w:r w:rsidRPr="00DB2A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  <w:vertAlign w:val="subscript"/>
        </w:rPr>
        <w:t>7</w:t>
      </w:r>
      <w:r w:rsidRPr="00DB2AF3">
        <w:rPr>
          <w:rFonts w:ascii="Times New Roman" w:hAnsi="Times New Roman"/>
          <w:sz w:val="24"/>
          <w:szCs w:val="24"/>
        </w:rPr>
        <w:t xml:space="preserve">, соответствующие показаниям 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1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2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3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4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5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6</w:t>
      </w:r>
      <w:r w:rsidRPr="00DB2AF3">
        <w:rPr>
          <w:rFonts w:ascii="Times New Roman" w:hAnsi="Times New Roman"/>
          <w:sz w:val="24"/>
          <w:szCs w:val="24"/>
        </w:rPr>
        <w:t>,</w:t>
      </w:r>
      <w:r w:rsidRPr="00DB2AF3">
        <w:rPr>
          <w:rFonts w:ascii="Times New Roman" w:hAnsi="Times New Roman"/>
          <w:sz w:val="24"/>
          <w:szCs w:val="24"/>
          <w:lang w:val="en-US"/>
        </w:rPr>
        <w:t>n</w:t>
      </w:r>
      <w:r w:rsidRPr="00DB2AF3">
        <w:rPr>
          <w:rFonts w:ascii="Times New Roman" w:hAnsi="Times New Roman"/>
          <w:sz w:val="24"/>
          <w:szCs w:val="24"/>
          <w:vertAlign w:val="subscript"/>
        </w:rPr>
        <w:t>7</w:t>
      </w:r>
      <w:r w:rsidRPr="00DB2AF3">
        <w:rPr>
          <w:rFonts w:ascii="Times New Roman" w:hAnsi="Times New Roman"/>
          <w:sz w:val="24"/>
          <w:szCs w:val="24"/>
        </w:rPr>
        <w:t xml:space="preserve">. Таким образом, с помощью аттенюатора, проградуированного в натуральных логарифмах входного напряжения, определялось относительное изменение прошедшего импульса. Строился график зависимости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</w:rPr>
        <w:t xml:space="preserve"> (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</w:rPr>
        <w:t xml:space="preserve">). Величина коэффициента поглощения определялась по тангенсу угла наклона прямой, которая получалась из графика зависимости </w:t>
      </w:r>
      <w:proofErr w:type="spellStart"/>
      <w:r w:rsidRPr="00DB2AF3">
        <w:rPr>
          <w:rFonts w:ascii="Times New Roman" w:hAnsi="Times New Roman"/>
          <w:sz w:val="24"/>
          <w:szCs w:val="24"/>
          <w:lang w:val="en-US"/>
        </w:rPr>
        <w:t>lnp</w:t>
      </w:r>
      <w:proofErr w:type="spellEnd"/>
      <w:r w:rsidRPr="00DB2AF3">
        <w:rPr>
          <w:rFonts w:ascii="Times New Roman" w:hAnsi="Times New Roman"/>
          <w:sz w:val="24"/>
          <w:szCs w:val="24"/>
        </w:rPr>
        <w:t xml:space="preserve"> (</w:t>
      </w:r>
      <w:r w:rsidRPr="00DB2AF3">
        <w:rPr>
          <w:rFonts w:ascii="Times New Roman" w:hAnsi="Times New Roman"/>
          <w:sz w:val="24"/>
          <w:szCs w:val="24"/>
          <w:lang w:val="en-US"/>
        </w:rPr>
        <w:t>L</w:t>
      </w:r>
      <w:r w:rsidRPr="00DB2AF3">
        <w:rPr>
          <w:rFonts w:ascii="Times New Roman" w:hAnsi="Times New Roman"/>
          <w:sz w:val="24"/>
          <w:szCs w:val="24"/>
        </w:rPr>
        <w:t xml:space="preserve">) [1]:  </w:t>
      </w:r>
    </w:p>
    <w:p w:rsidR="00742EA6" w:rsidRPr="004B4E68" w:rsidRDefault="00AF4B8C" w:rsidP="00702583">
      <w:pPr>
        <w:spacing w:after="0" w:line="360" w:lineRule="auto"/>
        <w:ind w:left="-180" w:firstLine="360"/>
        <w:jc w:val="righ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lnp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lnp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742EA6">
        <w:rPr>
          <w:rFonts w:ascii="Times New Roman" w:hAnsi="Times New Roman"/>
          <w:sz w:val="24"/>
          <w:szCs w:val="24"/>
        </w:rPr>
        <w:tab/>
      </w:r>
      <w:r w:rsidR="00742EA6">
        <w:rPr>
          <w:rFonts w:ascii="Times New Roman" w:hAnsi="Times New Roman"/>
          <w:sz w:val="24"/>
          <w:szCs w:val="24"/>
        </w:rPr>
        <w:tab/>
      </w:r>
      <w:r w:rsidR="00742EA6">
        <w:rPr>
          <w:rFonts w:ascii="Times New Roman" w:hAnsi="Times New Roman"/>
          <w:sz w:val="24"/>
          <w:szCs w:val="24"/>
        </w:rPr>
        <w:tab/>
      </w:r>
      <w:r w:rsidR="00742EA6">
        <w:rPr>
          <w:rFonts w:ascii="Times New Roman" w:hAnsi="Times New Roman"/>
          <w:sz w:val="24"/>
          <w:szCs w:val="24"/>
        </w:rPr>
        <w:tab/>
      </w:r>
      <w:r w:rsidR="00742EA6">
        <w:rPr>
          <w:rFonts w:ascii="Times New Roman" w:hAnsi="Times New Roman"/>
          <w:sz w:val="24"/>
          <w:szCs w:val="24"/>
        </w:rPr>
        <w:tab/>
      </w:r>
      <w:r w:rsidR="00742EA6">
        <w:rPr>
          <w:rFonts w:ascii="Times New Roman" w:hAnsi="Times New Roman"/>
          <w:sz w:val="24"/>
          <w:szCs w:val="24"/>
        </w:rPr>
        <w:tab/>
      </w:r>
      <w:r w:rsidR="00742EA6" w:rsidRPr="004B4E68">
        <w:rPr>
          <w:rFonts w:ascii="Times New Roman" w:hAnsi="Times New Roman"/>
          <w:sz w:val="24"/>
          <w:szCs w:val="24"/>
        </w:rPr>
        <w:t>(34)</w:t>
      </w:r>
    </w:p>
    <w:p w:rsidR="00742EA6" w:rsidRPr="00742EA6" w:rsidRDefault="00742EA6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742EA6">
        <w:rPr>
          <w:rFonts w:ascii="Times New Roman" w:hAnsi="Times New Roman"/>
          <w:sz w:val="24"/>
          <w:szCs w:val="24"/>
        </w:rPr>
        <w:t>На рисунке 10 приведено одно из измерений коэффициента поглощения.</w:t>
      </w:r>
    </w:p>
    <w:p w:rsidR="00742EA6" w:rsidRPr="00742EA6" w:rsidRDefault="004B4E68" w:rsidP="00702583">
      <w:pPr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D5C205">
            <wp:extent cx="3218815" cy="27374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EA6" w:rsidRPr="00742EA6" w:rsidRDefault="00742EA6" w:rsidP="00702583">
      <w:pPr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 w:rsidRPr="00742EA6">
        <w:rPr>
          <w:rFonts w:ascii="Times New Roman" w:hAnsi="Times New Roman"/>
          <w:sz w:val="24"/>
          <w:szCs w:val="24"/>
        </w:rPr>
        <w:t xml:space="preserve">Рис.10.Зависимость </w:t>
      </w:r>
      <w:proofErr w:type="spellStart"/>
      <w:r w:rsidRPr="00742EA6">
        <w:rPr>
          <w:rFonts w:ascii="Times New Roman" w:hAnsi="Times New Roman"/>
          <w:sz w:val="24"/>
          <w:szCs w:val="24"/>
        </w:rPr>
        <w:t>lnP</w:t>
      </w:r>
      <w:proofErr w:type="spellEnd"/>
      <w:r w:rsidRPr="00742EA6">
        <w:rPr>
          <w:rFonts w:ascii="Times New Roman" w:hAnsi="Times New Roman"/>
          <w:sz w:val="24"/>
          <w:szCs w:val="24"/>
        </w:rPr>
        <w:t xml:space="preserve"> от расстояния L, пройденного ультразвуковым импульсом в исследуемой дисперсной среде (</w:t>
      </w:r>
      <w:r w:rsidR="004B4E68">
        <w:rPr>
          <w:rFonts w:ascii="Times New Roman" w:hAnsi="Times New Roman"/>
          <w:sz w:val="24"/>
          <w:szCs w:val="24"/>
        </w:rPr>
        <w:t>α</w:t>
      </w:r>
      <w:r w:rsidRPr="00742EA6">
        <w:rPr>
          <w:rFonts w:ascii="Times New Roman" w:hAnsi="Times New Roman"/>
          <w:sz w:val="24"/>
          <w:szCs w:val="24"/>
        </w:rPr>
        <w:t>=5,1×10</w:t>
      </w:r>
      <w:r w:rsidRPr="004B4E68">
        <w:rPr>
          <w:rFonts w:ascii="Times New Roman" w:hAnsi="Times New Roman"/>
          <w:sz w:val="24"/>
          <w:szCs w:val="24"/>
          <w:vertAlign w:val="superscript"/>
        </w:rPr>
        <w:t>-2</w:t>
      </w:r>
      <w:r w:rsidRPr="00742EA6">
        <w:rPr>
          <w:rFonts w:ascii="Times New Roman" w:hAnsi="Times New Roman"/>
          <w:sz w:val="24"/>
          <w:szCs w:val="24"/>
        </w:rPr>
        <w:t xml:space="preserve"> 1/см).</w:t>
      </w:r>
    </w:p>
    <w:p w:rsidR="00742EA6" w:rsidRPr="004B4E68" w:rsidRDefault="004B4E68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Суммарная погрешность измерений коэффициента поглощения определяется целым рядом частных ошибок. В погрешность входят: ошибка градуировки плавного аттенюатора, ошибка измерения расстояния смещения, ошибка, обусловленная нестабильностью сети, уровнем радиопомех, а также ошибки, связанные с дифракционными явлениями и нелинейными эффектами в акустических полях. Погрешность можно оценить опытным путем, рассматривая повторяемость результатов измерений и определения α в так называемых «эталонных» жидкостях, к числу которых относится дистиллированная вода. Оценки показывают, что относительная погрешность абсолютных измерений коэффициента поглощения ультразвука составляет 5-7%.</w:t>
      </w:r>
    </w:p>
    <w:p w:rsidR="004B4E68" w:rsidRDefault="004B4E68" w:rsidP="00702583">
      <w:pPr>
        <w:spacing w:after="0" w:line="240" w:lineRule="auto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>
        <w:rPr>
          <w:rFonts w:ascii="Times New Roman" w:hAnsi="Times New Roman"/>
          <w:bCs/>
          <w:i/>
          <w:sz w:val="24"/>
          <w:szCs w:val="24"/>
        </w:rPr>
        <w:br w:type="page"/>
      </w:r>
    </w:p>
    <w:p w:rsidR="00702583" w:rsidRPr="00F43EA7" w:rsidRDefault="00702583" w:rsidP="00702583">
      <w:pPr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F43EA7">
        <w:rPr>
          <w:rFonts w:ascii="Times New Roman" w:hAnsi="Times New Roman"/>
          <w:b/>
          <w:sz w:val="24"/>
          <w:szCs w:val="24"/>
        </w:rPr>
        <w:lastRenderedPageBreak/>
        <w:t>2.3.</w:t>
      </w:r>
      <w:r w:rsidR="00DB2AF3">
        <w:rPr>
          <w:rFonts w:ascii="Times New Roman" w:hAnsi="Times New Roman"/>
          <w:b/>
          <w:sz w:val="24"/>
          <w:szCs w:val="24"/>
        </w:rPr>
        <w:t xml:space="preserve"> </w:t>
      </w:r>
      <w:r w:rsidRPr="00F43EA7">
        <w:rPr>
          <w:rFonts w:ascii="Times New Roman" w:hAnsi="Times New Roman"/>
          <w:b/>
          <w:sz w:val="24"/>
          <w:szCs w:val="24"/>
        </w:rPr>
        <w:t>Экспериментальные данные</w:t>
      </w:r>
    </w:p>
    <w:p w:rsidR="00702583" w:rsidRPr="00702583" w:rsidRDefault="00702583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данной работе был исследован коэффициент поглощения ультразвуковых волн 5% взвеси крахмальных частиц на частоте 3 МГц при комнатной температуре 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F43EA7">
        <w:rPr>
          <w:rFonts w:ascii="Times New Roman" w:hAnsi="Times New Roman"/>
          <w:sz w:val="24"/>
          <w:szCs w:val="24"/>
        </w:rPr>
        <w:t>=21</w:t>
      </w:r>
      <w:r>
        <w:rPr>
          <w:rFonts w:ascii="Times New Roman" w:hAnsi="Times New Roman"/>
          <w:sz w:val="24"/>
          <w:szCs w:val="24"/>
        </w:rPr>
        <w:t>,5</w:t>
      </w:r>
      <w:r w:rsidRPr="00F43E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○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F43EA7">
        <w:rPr>
          <w:rFonts w:ascii="Times New Roman" w:hAnsi="Times New Roman"/>
          <w:sz w:val="24"/>
          <w:szCs w:val="24"/>
        </w:rPr>
        <w:t>.</w:t>
      </w:r>
    </w:p>
    <w:p w:rsidR="00702583" w:rsidRDefault="00702583" w:rsidP="0070258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Зависимость коэффициента поглощения УЗВ от времени в 5% взвеси крахмальных частиц представлено на рисунке 11.</w:t>
      </w:r>
      <w:r w:rsidRPr="008A210C">
        <w:rPr>
          <w:rFonts w:ascii="Times New Roman" w:hAnsi="Times New Roman"/>
          <w:sz w:val="24"/>
          <w:szCs w:val="24"/>
        </w:rPr>
        <w:t xml:space="preserve"> </w:t>
      </w:r>
      <w:r w:rsidRPr="00531140">
        <w:rPr>
          <w:rFonts w:ascii="Times New Roman" w:hAnsi="Times New Roman"/>
          <w:sz w:val="24"/>
          <w:szCs w:val="24"/>
        </w:rPr>
        <w:t>Как видно из графика коэффициент поглощен</w:t>
      </w:r>
      <w:r>
        <w:rPr>
          <w:rFonts w:ascii="Times New Roman" w:hAnsi="Times New Roman"/>
          <w:sz w:val="24"/>
          <w:szCs w:val="24"/>
        </w:rPr>
        <w:t>ия УЗВ увеличивается в течение 4</w:t>
      </w:r>
      <w:r w:rsidRPr="008A210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минут, после чего </w:t>
      </w:r>
      <w:r w:rsidRPr="00531140">
        <w:rPr>
          <w:rFonts w:ascii="Times New Roman" w:hAnsi="Times New Roman"/>
          <w:sz w:val="24"/>
          <w:szCs w:val="24"/>
        </w:rPr>
        <w:t>наступает стабилизация коэффициента поглощения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02583" w:rsidRDefault="00702583" w:rsidP="00702583">
      <w:pPr>
        <w:pStyle w:val="a3"/>
        <w:spacing w:after="0" w:line="360" w:lineRule="auto"/>
        <w:ind w:left="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93E925">
            <wp:extent cx="3602990" cy="3243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583" w:rsidRPr="008A210C" w:rsidRDefault="00702583" w:rsidP="00702583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8A210C">
        <w:rPr>
          <w:rFonts w:ascii="Times New Roman" w:hAnsi="Times New Roman"/>
          <w:sz w:val="24"/>
          <w:szCs w:val="24"/>
        </w:rPr>
        <w:t xml:space="preserve">Рис.11. Зависимость коэффициента поглощения УЗВ от времени в 5% взвеси крахмальных частиц при комнатной температуре </w:t>
      </w:r>
      <w:r w:rsidRPr="008A210C">
        <w:rPr>
          <w:rFonts w:ascii="Times New Roman" w:hAnsi="Times New Roman"/>
          <w:sz w:val="24"/>
          <w:szCs w:val="24"/>
          <w:lang w:val="en-US"/>
        </w:rPr>
        <w:t>T</w:t>
      </w:r>
      <w:r w:rsidRPr="008A210C">
        <w:rPr>
          <w:rFonts w:ascii="Times New Roman" w:hAnsi="Times New Roman"/>
          <w:sz w:val="24"/>
          <w:szCs w:val="24"/>
        </w:rPr>
        <w:t>=21,5 °С</w:t>
      </w:r>
    </w:p>
    <w:p w:rsidR="00702583" w:rsidRDefault="00702583" w:rsidP="0070258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Было проведено измерение коэффициента поглощения УЗВ в 3% взвеси крахмальных частиц. Результат измерений представлен на рисунке 12. </w:t>
      </w:r>
      <w:r w:rsidRPr="00531140">
        <w:rPr>
          <w:rFonts w:ascii="Times New Roman" w:hAnsi="Times New Roman"/>
          <w:sz w:val="24"/>
          <w:szCs w:val="24"/>
        </w:rPr>
        <w:t>Как видно из графика коэффициент поглощен</w:t>
      </w:r>
      <w:r>
        <w:rPr>
          <w:rFonts w:ascii="Times New Roman" w:hAnsi="Times New Roman"/>
          <w:sz w:val="24"/>
          <w:szCs w:val="24"/>
        </w:rPr>
        <w:t xml:space="preserve">ия УЗВ в 3% взвеси, </w:t>
      </w:r>
      <w:r w:rsidR="009F3897">
        <w:rPr>
          <w:rFonts w:ascii="Times New Roman" w:hAnsi="Times New Roman"/>
          <w:sz w:val="24"/>
          <w:szCs w:val="24"/>
        </w:rPr>
        <w:t>также,</w:t>
      </w:r>
      <w:r>
        <w:rPr>
          <w:rFonts w:ascii="Times New Roman" w:hAnsi="Times New Roman"/>
          <w:sz w:val="24"/>
          <w:szCs w:val="24"/>
        </w:rPr>
        <w:t xml:space="preserve"> как и в 5% взвеси увеличивается в течение 4</w:t>
      </w:r>
      <w:r w:rsidRPr="008A210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минут, после чего </w:t>
      </w:r>
      <w:r w:rsidRPr="00531140">
        <w:rPr>
          <w:rFonts w:ascii="Times New Roman" w:hAnsi="Times New Roman"/>
          <w:sz w:val="24"/>
          <w:szCs w:val="24"/>
        </w:rPr>
        <w:t>наступает стабилизация коэффициента поглощения</w:t>
      </w:r>
      <w:r>
        <w:rPr>
          <w:rFonts w:ascii="Times New Roman" w:hAnsi="Times New Roman"/>
          <w:sz w:val="24"/>
          <w:szCs w:val="24"/>
        </w:rPr>
        <w:t>.</w:t>
      </w:r>
    </w:p>
    <w:p w:rsidR="00702583" w:rsidRDefault="00702583" w:rsidP="0070258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Данный ход кривых можно объяснить тем, что при внесении </w:t>
      </w:r>
      <w:r w:rsidRPr="008A210C">
        <w:rPr>
          <w:rFonts w:ascii="Times New Roman" w:hAnsi="Times New Roman"/>
          <w:sz w:val="24"/>
          <w:szCs w:val="24"/>
        </w:rPr>
        <w:t>крахмала в дисперсную фазу</w:t>
      </w:r>
      <w:r w:rsidR="00DA34FF">
        <w:rPr>
          <w:rFonts w:ascii="Times New Roman" w:hAnsi="Times New Roman"/>
          <w:sz w:val="24"/>
          <w:szCs w:val="24"/>
        </w:rPr>
        <w:t xml:space="preserve"> (вода)</w:t>
      </w:r>
      <w:r w:rsidRPr="008A210C">
        <w:rPr>
          <w:rFonts w:ascii="Times New Roman" w:hAnsi="Times New Roman"/>
          <w:sz w:val="24"/>
          <w:szCs w:val="24"/>
        </w:rPr>
        <w:t xml:space="preserve">, в частице возрастает гидратация амилозы и амилопектина, что приводит к увеличению размера крахмальной частицы, </w:t>
      </w:r>
      <w:r>
        <w:rPr>
          <w:rFonts w:ascii="Times New Roman" w:hAnsi="Times New Roman"/>
          <w:sz w:val="24"/>
          <w:szCs w:val="24"/>
        </w:rPr>
        <w:t xml:space="preserve">а именно </w:t>
      </w:r>
      <w:r w:rsidRPr="008A210C">
        <w:rPr>
          <w:rFonts w:ascii="Times New Roman" w:hAnsi="Times New Roman"/>
          <w:sz w:val="24"/>
          <w:szCs w:val="24"/>
        </w:rPr>
        <w:t xml:space="preserve">происходит </w:t>
      </w:r>
      <w:r>
        <w:rPr>
          <w:rFonts w:ascii="Times New Roman" w:hAnsi="Times New Roman"/>
          <w:sz w:val="24"/>
          <w:szCs w:val="24"/>
        </w:rPr>
        <w:t>процесс набухания</w:t>
      </w:r>
      <w:r w:rsidRPr="008A21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1140">
        <w:rPr>
          <w:rFonts w:ascii="Times New Roman" w:hAnsi="Times New Roman"/>
          <w:sz w:val="24"/>
          <w:szCs w:val="24"/>
        </w:rPr>
        <w:t>Затем интенсивнос</w:t>
      </w:r>
      <w:r>
        <w:rPr>
          <w:rFonts w:ascii="Times New Roman" w:hAnsi="Times New Roman"/>
          <w:sz w:val="24"/>
          <w:szCs w:val="24"/>
        </w:rPr>
        <w:t xml:space="preserve">ть гидратации уменьшается в связи с </w:t>
      </w:r>
      <w:r w:rsidRPr="00531140">
        <w:rPr>
          <w:rFonts w:ascii="Times New Roman" w:hAnsi="Times New Roman"/>
          <w:sz w:val="24"/>
          <w:szCs w:val="24"/>
        </w:rPr>
        <w:t>насыщение</w:t>
      </w:r>
      <w:r>
        <w:rPr>
          <w:rFonts w:ascii="Times New Roman" w:hAnsi="Times New Roman"/>
          <w:sz w:val="24"/>
          <w:szCs w:val="24"/>
        </w:rPr>
        <w:t>м</w:t>
      </w:r>
      <w:r w:rsidRPr="00531140">
        <w:rPr>
          <w:rFonts w:ascii="Times New Roman" w:hAnsi="Times New Roman"/>
          <w:sz w:val="24"/>
          <w:szCs w:val="24"/>
        </w:rPr>
        <w:t xml:space="preserve"> зерен крахмала молекулами воды</w:t>
      </w:r>
      <w:r>
        <w:rPr>
          <w:rFonts w:ascii="Times New Roman" w:hAnsi="Times New Roman"/>
          <w:sz w:val="24"/>
          <w:szCs w:val="24"/>
        </w:rPr>
        <w:t xml:space="preserve"> - величина коэффициента поглощения УЗВ стабилизируется.</w:t>
      </w:r>
      <w:r w:rsidRPr="0053114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Сделанное предположение было подтверждено измерениями дисперсного состава набухших крахмальных частиц под микроскопом МБИ-6 (рисунок 13)</w:t>
      </w:r>
      <w:r w:rsidR="00705EC1">
        <w:rPr>
          <w:rFonts w:ascii="Times New Roman" w:hAnsi="Times New Roman"/>
          <w:sz w:val="24"/>
          <w:szCs w:val="24"/>
        </w:rPr>
        <w:t xml:space="preserve"> </w:t>
      </w:r>
      <w:r w:rsidR="00705EC1" w:rsidRPr="00705EC1">
        <w:rPr>
          <w:rFonts w:ascii="Times New Roman" w:hAnsi="Times New Roman"/>
          <w:sz w:val="24"/>
          <w:szCs w:val="24"/>
        </w:rPr>
        <w:t>[1</w:t>
      </w:r>
      <w:r w:rsidR="00593379">
        <w:rPr>
          <w:rFonts w:ascii="Times New Roman" w:hAnsi="Times New Roman"/>
          <w:sz w:val="24"/>
          <w:szCs w:val="24"/>
        </w:rPr>
        <w:t>4</w:t>
      </w:r>
      <w:r w:rsidR="00705EC1" w:rsidRPr="00705EC1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  <w:r w:rsidR="000B6593">
        <w:rPr>
          <w:rFonts w:ascii="Times New Roman" w:hAnsi="Times New Roman"/>
          <w:sz w:val="24"/>
          <w:szCs w:val="24"/>
        </w:rPr>
        <w:t xml:space="preserve"> Средний размер крахмальных частиц равен 25-30 мкм.</w:t>
      </w:r>
    </w:p>
    <w:p w:rsidR="009F3897" w:rsidRDefault="009F3897" w:rsidP="009F3897">
      <w:pPr>
        <w:pStyle w:val="a3"/>
        <w:spacing w:after="0" w:line="360" w:lineRule="auto"/>
        <w:ind w:left="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108AE5" wp14:editId="11AD3F66">
            <wp:extent cx="4395470" cy="4572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897" w:rsidRPr="008A210C" w:rsidRDefault="009F3897" w:rsidP="009F3897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8A210C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12</w:t>
      </w:r>
      <w:r w:rsidRPr="008A210C">
        <w:rPr>
          <w:rFonts w:ascii="Times New Roman" w:hAnsi="Times New Roman"/>
          <w:sz w:val="24"/>
          <w:szCs w:val="24"/>
        </w:rPr>
        <w:t xml:space="preserve">. Зависимость коэффициента поглощения УЗВ от </w:t>
      </w:r>
      <w:r>
        <w:rPr>
          <w:rFonts w:ascii="Times New Roman" w:hAnsi="Times New Roman"/>
          <w:sz w:val="24"/>
          <w:szCs w:val="24"/>
        </w:rPr>
        <w:t>времени в 3</w:t>
      </w:r>
      <w:r w:rsidRPr="008A210C">
        <w:rPr>
          <w:rFonts w:ascii="Times New Roman" w:hAnsi="Times New Roman"/>
          <w:sz w:val="24"/>
          <w:szCs w:val="24"/>
        </w:rPr>
        <w:t>% взвеси крахмальных частиц</w:t>
      </w:r>
      <w:r>
        <w:rPr>
          <w:rFonts w:ascii="Times New Roman" w:hAnsi="Times New Roman"/>
          <w:sz w:val="24"/>
          <w:szCs w:val="24"/>
        </w:rPr>
        <w:t xml:space="preserve"> (кривая ○) и в 5% взвеси (кривая ●)</w:t>
      </w:r>
      <w:r w:rsidRPr="008A210C">
        <w:rPr>
          <w:rFonts w:ascii="Times New Roman" w:hAnsi="Times New Roman"/>
          <w:sz w:val="24"/>
          <w:szCs w:val="24"/>
        </w:rPr>
        <w:t xml:space="preserve"> при комнатной температуре </w:t>
      </w:r>
      <w:r w:rsidRPr="008A210C">
        <w:rPr>
          <w:rFonts w:ascii="Times New Roman" w:hAnsi="Times New Roman"/>
          <w:sz w:val="24"/>
          <w:szCs w:val="24"/>
          <w:lang w:val="en-US"/>
        </w:rPr>
        <w:t>T</w:t>
      </w:r>
      <w:r w:rsidRPr="008A210C">
        <w:rPr>
          <w:rFonts w:ascii="Times New Roman" w:hAnsi="Times New Roman"/>
          <w:sz w:val="24"/>
          <w:szCs w:val="24"/>
        </w:rPr>
        <w:t>=21,5 °С</w:t>
      </w:r>
    </w:p>
    <w:p w:rsidR="00702583" w:rsidRPr="00C75851" w:rsidRDefault="00702583" w:rsidP="00702583">
      <w:pPr>
        <w:pStyle w:val="a3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Были проведены теоретические расчеты по формулам для </w:t>
      </w:r>
      <w:r w:rsidRPr="007E7911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7E7911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7E7911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7E7911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T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7E7911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7E7911">
        <w:rPr>
          <w:rFonts w:ascii="Times New Roman" w:hAnsi="Times New Roman"/>
          <w:i/>
          <w:iCs/>
          <w:sz w:val="24"/>
          <w:szCs w:val="24"/>
          <w:vertAlign w:val="subscript"/>
        </w:rPr>
        <w:sym w:font="Symbol" w:char="F068"/>
      </w:r>
      <w:r>
        <w:rPr>
          <w:rFonts w:ascii="Times New Roman" w:hAnsi="Times New Roman"/>
          <w:iCs/>
          <w:sz w:val="24"/>
          <w:szCs w:val="24"/>
        </w:rPr>
        <w:t>: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</w:t>
      </w:r>
      <w:r w:rsidRPr="007E7911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7E7911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S</w:t>
      </w:r>
      <w:r>
        <w:rPr>
          <w:rFonts w:ascii="Times New Roman" w:hAnsi="Times New Roman"/>
          <w:iCs/>
          <w:sz w:val="24"/>
          <w:szCs w:val="24"/>
        </w:rPr>
        <w:t>=5,6×10</w:t>
      </w:r>
      <w:r>
        <w:rPr>
          <w:rFonts w:ascii="Times New Roman" w:hAnsi="Times New Roman"/>
          <w:iCs/>
          <w:sz w:val="24"/>
          <w:szCs w:val="24"/>
          <w:vertAlign w:val="superscript"/>
        </w:rPr>
        <w:t>-16</w:t>
      </w:r>
      <w:r>
        <w:rPr>
          <w:rFonts w:ascii="Times New Roman" w:hAnsi="Times New Roman"/>
          <w:iCs/>
          <w:sz w:val="24"/>
          <w:szCs w:val="24"/>
        </w:rPr>
        <w:t xml:space="preserve"> 1/см; </w:t>
      </w:r>
      <w:r w:rsidRPr="00B0045C">
        <w:rPr>
          <w:rFonts w:ascii="Times New Roman" w:hAnsi="Times New Roman"/>
          <w:iCs/>
          <w:sz w:val="24"/>
          <w:szCs w:val="24"/>
        </w:rPr>
        <w:sym w:font="Symbol" w:char="F061"/>
      </w:r>
      <w:r w:rsidRPr="00B0045C">
        <w:rPr>
          <w:rFonts w:ascii="Times New Roman" w:hAnsi="Times New Roman"/>
          <w:iCs/>
          <w:sz w:val="24"/>
          <w:szCs w:val="24"/>
          <w:vertAlign w:val="subscript"/>
          <w:lang w:val="en-US"/>
        </w:rPr>
        <w:t>T</w:t>
      </w:r>
      <w:r w:rsidRPr="00B0045C">
        <w:rPr>
          <w:rFonts w:ascii="Times New Roman" w:hAnsi="Times New Roman"/>
          <w:iCs/>
          <w:sz w:val="24"/>
          <w:szCs w:val="24"/>
        </w:rPr>
        <w:t>=5,3</w:t>
      </w:r>
      <w:r>
        <w:rPr>
          <w:rFonts w:ascii="Times New Roman" w:hAnsi="Times New Roman"/>
          <w:iCs/>
          <w:sz w:val="24"/>
          <w:szCs w:val="24"/>
        </w:rPr>
        <w:t>×10</w:t>
      </w:r>
      <w:r>
        <w:rPr>
          <w:rFonts w:ascii="Times New Roman" w:hAnsi="Times New Roman"/>
          <w:iCs/>
          <w:sz w:val="24"/>
          <w:szCs w:val="24"/>
          <w:vertAlign w:val="superscript"/>
        </w:rPr>
        <w:t>-10</w:t>
      </w:r>
      <w:r w:rsidR="00DA34FF">
        <w:rPr>
          <w:rFonts w:ascii="Times New Roman" w:hAnsi="Times New Roman"/>
          <w:iCs/>
          <w:sz w:val="24"/>
          <w:szCs w:val="24"/>
        </w:rPr>
        <w:t xml:space="preserve"> 1/см</w:t>
      </w:r>
      <w:r>
        <w:rPr>
          <w:rFonts w:ascii="Times New Roman" w:hAnsi="Times New Roman"/>
          <w:iCs/>
          <w:sz w:val="24"/>
          <w:szCs w:val="24"/>
        </w:rPr>
        <w:t>;</w:t>
      </w:r>
      <w:r w:rsidRPr="00B0045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E7911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Pr="007E7911">
        <w:rPr>
          <w:rFonts w:ascii="Times New Roman" w:hAnsi="Times New Roman"/>
          <w:i/>
          <w:iCs/>
          <w:sz w:val="24"/>
          <w:szCs w:val="24"/>
          <w:vertAlign w:val="subscript"/>
        </w:rPr>
        <w:sym w:font="Symbol" w:char="F068"/>
      </w:r>
      <w:r>
        <w:rPr>
          <w:rFonts w:ascii="Times New Roman" w:hAnsi="Times New Roman"/>
          <w:i/>
          <w:iCs/>
          <w:sz w:val="24"/>
          <w:szCs w:val="24"/>
        </w:rPr>
        <w:t>=6,7×10</w:t>
      </w:r>
      <w:r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-5 </w:t>
      </w:r>
      <w:r w:rsidRPr="001027A8">
        <w:rPr>
          <w:rFonts w:ascii="Times New Roman" w:hAnsi="Times New Roman"/>
          <w:iCs/>
          <w:sz w:val="24"/>
          <w:szCs w:val="24"/>
        </w:rPr>
        <w:t>1/см.</w:t>
      </w:r>
      <w:r w:rsidR="00DA34FF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Заметим, что теоретические значения для коэффициентов поглощения рассеянных, тепловых и вязких волн</w:t>
      </w:r>
      <w:r w:rsidR="00C75851">
        <w:rPr>
          <w:rFonts w:ascii="Times New Roman" w:hAnsi="Times New Roman"/>
          <w:iCs/>
          <w:sz w:val="24"/>
          <w:szCs w:val="24"/>
        </w:rPr>
        <w:t xml:space="preserve"> достаточно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950488">
        <w:rPr>
          <w:rFonts w:ascii="Times New Roman" w:hAnsi="Times New Roman"/>
          <w:iCs/>
          <w:sz w:val="24"/>
          <w:szCs w:val="24"/>
        </w:rPr>
        <w:t>малы</w:t>
      </w:r>
      <w:r w:rsidR="00C75851">
        <w:rPr>
          <w:rFonts w:ascii="Times New Roman" w:hAnsi="Times New Roman"/>
          <w:iCs/>
          <w:sz w:val="24"/>
          <w:szCs w:val="24"/>
        </w:rPr>
        <w:t xml:space="preserve">. Поскольку крахмальная частица имеет пористую структуру, поэтому коэффициент поглощения, описывающий потери внутри пористой частицы является доминирующим </w:t>
      </w:r>
      <w:r w:rsidR="00C75851">
        <w:rPr>
          <w:rFonts w:ascii="Times New Roman" w:hAnsi="Times New Roman"/>
          <w:sz w:val="24"/>
          <w:szCs w:val="24"/>
        </w:rPr>
        <w:t>(</w:t>
      </w:r>
      <w:r w:rsidR="00C75851" w:rsidRPr="007E7911">
        <w:rPr>
          <w:rFonts w:ascii="Times New Roman" w:hAnsi="Times New Roman"/>
          <w:i/>
          <w:iCs/>
          <w:sz w:val="24"/>
          <w:szCs w:val="24"/>
        </w:rPr>
        <w:sym w:font="Symbol" w:char="F061"/>
      </w:r>
      <w:r w:rsidR="00C75851" w:rsidRPr="007E7911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R</w:t>
      </w:r>
      <w:r w:rsidR="00C75851">
        <w:rPr>
          <w:rFonts w:ascii="Times New Roman" w:hAnsi="Times New Roman"/>
          <w:sz w:val="24"/>
          <w:szCs w:val="24"/>
        </w:rPr>
        <w:t>).</w:t>
      </w:r>
    </w:p>
    <w:p w:rsidR="00400E2A" w:rsidRDefault="00400E2A" w:rsidP="00400E2A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</w:t>
      </w:r>
      <w:r w:rsidRPr="0095073D">
        <w:rPr>
          <w:rFonts w:ascii="Times New Roman" w:hAnsi="Times New Roman"/>
          <w:sz w:val="24"/>
          <w:szCs w:val="24"/>
        </w:rPr>
        <w:t xml:space="preserve"> коэффициента поглощения ультразвуковых волн </w:t>
      </w:r>
      <w:r>
        <w:rPr>
          <w:rFonts w:ascii="Times New Roman" w:hAnsi="Times New Roman"/>
          <w:sz w:val="24"/>
          <w:szCs w:val="24"/>
        </w:rPr>
        <w:t>во</w:t>
      </w:r>
      <w:r w:rsidRPr="0095073D">
        <w:rPr>
          <w:rFonts w:ascii="Times New Roman" w:hAnsi="Times New Roman"/>
          <w:sz w:val="24"/>
          <w:szCs w:val="24"/>
        </w:rPr>
        <w:t xml:space="preserve"> времени во взвесях крахмала связано с проце</w:t>
      </w:r>
      <w:r>
        <w:rPr>
          <w:rFonts w:ascii="Times New Roman" w:hAnsi="Times New Roman"/>
          <w:sz w:val="24"/>
          <w:szCs w:val="24"/>
        </w:rPr>
        <w:t xml:space="preserve">ссом набухания частиц. Встает вопрос: как меняется величина коэффициента поглощения от длительности процесса набухания. </w:t>
      </w:r>
    </w:p>
    <w:p w:rsidR="009F3897" w:rsidRDefault="009F3897" w:rsidP="009F3897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0FC2E2" wp14:editId="5FB40A9A">
            <wp:extent cx="3602990" cy="3963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897" w:rsidRPr="0095073D" w:rsidRDefault="009F3897" w:rsidP="009F3897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 w:rsidRPr="0095073D">
        <w:rPr>
          <w:rFonts w:ascii="Times New Roman" w:hAnsi="Times New Roman"/>
          <w:sz w:val="24"/>
          <w:szCs w:val="24"/>
        </w:rPr>
        <w:t>Рис.13. Гистограмма сухих частиц крахмала, полученная под микроскопом МБИ-6, при измерении 1000 частиц.</w:t>
      </w:r>
    </w:p>
    <w:p w:rsidR="009F3897" w:rsidRPr="00E11997" w:rsidRDefault="009F3897" w:rsidP="009F3897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</w:p>
    <w:p w:rsidR="009F3897" w:rsidRDefault="009F3897" w:rsidP="009F3897">
      <w:pPr>
        <w:pStyle w:val="a3"/>
        <w:spacing w:after="0" w:line="360" w:lineRule="auto"/>
        <w:ind w:left="-180" w:firstLine="36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F38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рисунке 14 представлен график зависимости коэффициента поглощения от времени в 5% взвеси крахмальных частиц. Первая область (I) соответствует процессу набухания в течение 60 минут, область (II)-значения коэффициента поглощения, через два часа после внесения частиц крахмала в дисперсную фазу. Было проведено измерение коэффициента поглощения через 10 часов набухания взвеси (область III) и через неделю (область IV).</w:t>
      </w:r>
    </w:p>
    <w:p w:rsidR="009F3897" w:rsidRDefault="009F3897" w:rsidP="009F3897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F38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 полученной зависимости коэффициента поглощения УЗВ видно, что максимальное набухание крахмальных частиц возникает после 10 часов взаимодействия крахмального зерна с дисперсной фазой (область III).</w:t>
      </w:r>
    </w:p>
    <w:p w:rsidR="00702583" w:rsidRPr="009F3897" w:rsidRDefault="009F3897" w:rsidP="009F3897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sz w:val="24"/>
          <w:szCs w:val="24"/>
        </w:rPr>
      </w:pPr>
      <w:r w:rsidRPr="009F38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Уменьшение величины коэффициента поглощения происходит в том случае, когда крахмальные зерна изменили свою структуру (область IV).</w:t>
      </w:r>
    </w:p>
    <w:p w:rsidR="00702583" w:rsidRDefault="009F3897" w:rsidP="00702583">
      <w:pPr>
        <w:pStyle w:val="a3"/>
        <w:spacing w:after="0" w:line="360" w:lineRule="auto"/>
        <w:ind w:left="-18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86F1FA">
            <wp:extent cx="5936121" cy="2103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74" cy="211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897" w:rsidRDefault="009F3897" w:rsidP="009F3897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 w:rsidRPr="0095073D">
        <w:rPr>
          <w:rFonts w:ascii="Times New Roman" w:hAnsi="Times New Roman"/>
          <w:sz w:val="24"/>
          <w:szCs w:val="24"/>
        </w:rPr>
        <w:t>Рис.1</w:t>
      </w:r>
      <w:r w:rsidRPr="00944B25">
        <w:rPr>
          <w:rFonts w:ascii="Times New Roman" w:hAnsi="Times New Roman"/>
          <w:sz w:val="24"/>
          <w:szCs w:val="24"/>
        </w:rPr>
        <w:t>4</w:t>
      </w:r>
      <w:r w:rsidRPr="0095073D">
        <w:rPr>
          <w:rFonts w:ascii="Times New Roman" w:hAnsi="Times New Roman"/>
          <w:sz w:val="24"/>
          <w:szCs w:val="24"/>
        </w:rPr>
        <w:t xml:space="preserve">. </w:t>
      </w:r>
      <w:r w:rsidR="00411CC2" w:rsidRPr="008A210C">
        <w:rPr>
          <w:rFonts w:ascii="Times New Roman" w:hAnsi="Times New Roman"/>
          <w:sz w:val="24"/>
          <w:szCs w:val="24"/>
        </w:rPr>
        <w:t xml:space="preserve">Зависимость коэффициента поглощения УЗВ от времени в 5% взвеси крахмальных частиц при комнатной температуре </w:t>
      </w:r>
      <w:r w:rsidR="00411CC2" w:rsidRPr="008A210C">
        <w:rPr>
          <w:rFonts w:ascii="Times New Roman" w:hAnsi="Times New Roman"/>
          <w:sz w:val="24"/>
          <w:szCs w:val="24"/>
          <w:lang w:val="en-US"/>
        </w:rPr>
        <w:t>T</w:t>
      </w:r>
      <w:r w:rsidR="00411CC2" w:rsidRPr="008A210C">
        <w:rPr>
          <w:rFonts w:ascii="Times New Roman" w:hAnsi="Times New Roman"/>
          <w:sz w:val="24"/>
          <w:szCs w:val="24"/>
        </w:rPr>
        <w:t>=21,5 °С</w:t>
      </w:r>
    </w:p>
    <w:p w:rsidR="00411CC2" w:rsidRPr="00411CC2" w:rsidRDefault="00411CC2" w:rsidP="009F3897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область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-процесс набухания, область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- 2 часа набухания, область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-10 часов набухания, область 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>-набухание в течение недели)</w:t>
      </w:r>
    </w:p>
    <w:p w:rsidR="00411CC2" w:rsidRPr="00411CC2" w:rsidRDefault="00411CC2" w:rsidP="00411CC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02583" w:rsidRDefault="00944B25" w:rsidP="00944B25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того, чтобы подтвердить изменение кра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мального зерна со временем, были сделаны фотографии частиц под микроскопом МБИ-6 (рис. 15</w:t>
      </w:r>
      <w:r w:rsidR="009E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16</w:t>
      </w:r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 w:rsidR="00DB2A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а так</w:t>
      </w:r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же частицы крахмала были переданы в ресурсный центр Научного парка СПбГУ для исследования поверхности зерна крахмала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помощи к</w:t>
      </w:r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омплекс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люминесцентной и </w:t>
      </w:r>
      <w:proofErr w:type="spellStart"/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рамановской</w:t>
      </w:r>
      <w:proofErr w:type="spellEnd"/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микроспектрометрии</w:t>
      </w:r>
      <w:proofErr w:type="spellEnd"/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Интегра</w:t>
      </w:r>
      <w:proofErr w:type="spellEnd"/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Спектра (рис.1</w:t>
      </w:r>
      <w:r w:rsidR="009E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</w:t>
      </w:r>
      <w:r w:rsidR="009969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1</w:t>
      </w:r>
      <w:r w:rsidR="009E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</w:t>
      </w:r>
      <w:r w:rsidR="009969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1</w:t>
      </w:r>
      <w:r w:rsidR="009E45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</w:t>
      </w:r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9E45D1" w:rsidRPr="009E45D1" w:rsidRDefault="009E45D1" w:rsidP="00944B25">
      <w:pPr>
        <w:pStyle w:val="a3"/>
        <w:spacing w:after="0" w:line="360" w:lineRule="auto"/>
        <w:ind w:left="-18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 фотографиям, полученным под микроскопом МБИ-6 изменение структуры зерна не заметно. </w:t>
      </w:r>
      <w:r w:rsidR="007257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отографии, полученные в ресурсном центре</w:t>
      </w:r>
      <w:r w:rsidR="00DB2A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дают </w:t>
      </w:r>
      <w:r w:rsidR="00DB2A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более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полную картину об изменении структуры поверхности крахмальной частицы. </w:t>
      </w:r>
      <w:r w:rsidR="007257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Заметим, что спустя 2 часа элемент структуры крахмального зерна отличается от элемента структуры сухого крахмального зерна. Другими словами, произошло внутреннее насыщение пор молекулами воды, что привело к изменению поверхности. Спустя неделю происходит разрушение глобулы крахмальной частицы, поэтому четкой области нахождения поры не наблюдается.</w:t>
      </w:r>
    </w:p>
    <w:p w:rsidR="009E45D1" w:rsidRDefault="009E45D1" w:rsidP="009E45D1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84281" cy="32260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ч к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690" cy="32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32" w:rsidRDefault="009E45D1" w:rsidP="009E45D1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Рис.15. Крахмальные частиц</w:t>
      </w:r>
      <w:r w:rsidR="009413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ы, после 10 часов набухания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E45D1" w:rsidRDefault="00941332" w:rsidP="009E45D1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.(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микроскоп</w:t>
      </w:r>
      <w:r w:rsidR="009E45D1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МБИ-6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увеличение в 63 раза)</w:t>
      </w:r>
    </w:p>
    <w:p w:rsidR="009E45D1" w:rsidRDefault="009E45D1" w:rsidP="009E45D1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56321" cy="3430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неделя кр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58" cy="343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32" w:rsidRDefault="009E45D1" w:rsidP="009E45D1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Рис.16. Крахмальн</w:t>
      </w:r>
      <w:r w:rsidR="009413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ые частицы, после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недели</w:t>
      </w:r>
      <w:r w:rsidR="009413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набухания</w:t>
      </w:r>
    </w:p>
    <w:p w:rsidR="009E45D1" w:rsidRDefault="009E45D1" w:rsidP="009E45D1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413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 w:rsidR="009413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микроскоп</w:t>
      </w:r>
      <w:proofErr w:type="gramEnd"/>
      <w:r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МБИ-6</w:t>
      </w:r>
      <w:r w:rsidR="009413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увеличение в 63 раза)</w:t>
      </w:r>
    </w:p>
    <w:p w:rsidR="00944B25" w:rsidRDefault="00411CC2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4876" cy="31674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ухой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966" cy="31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C2" w:rsidRDefault="00411CC2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9969E6">
        <w:rPr>
          <w:rFonts w:ascii="Times New Roman" w:hAnsi="Times New Roman"/>
          <w:sz w:val="24"/>
          <w:szCs w:val="24"/>
        </w:rPr>
        <w:t>1</w:t>
      </w:r>
      <w:r w:rsidR="009E45D1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DB2AF3">
        <w:rPr>
          <w:rFonts w:ascii="Times New Roman" w:hAnsi="Times New Roman"/>
          <w:sz w:val="24"/>
          <w:szCs w:val="24"/>
        </w:rPr>
        <w:t xml:space="preserve"> Элемент структуры сухой</w:t>
      </w:r>
      <w:r w:rsidR="009969E6">
        <w:rPr>
          <w:rFonts w:ascii="Times New Roman" w:hAnsi="Times New Roman"/>
          <w:sz w:val="24"/>
          <w:szCs w:val="24"/>
        </w:rPr>
        <w:t xml:space="preserve"> крахмально</w:t>
      </w:r>
      <w:r w:rsidR="00DB2AF3">
        <w:rPr>
          <w:rFonts w:ascii="Times New Roman" w:hAnsi="Times New Roman"/>
          <w:sz w:val="24"/>
          <w:szCs w:val="24"/>
        </w:rPr>
        <w:t>й</w:t>
      </w:r>
      <w:r w:rsidR="009969E6">
        <w:rPr>
          <w:rFonts w:ascii="Times New Roman" w:hAnsi="Times New Roman"/>
          <w:sz w:val="24"/>
          <w:szCs w:val="24"/>
        </w:rPr>
        <w:t xml:space="preserve"> </w:t>
      </w:r>
      <w:r w:rsidR="00DB2AF3">
        <w:rPr>
          <w:rFonts w:ascii="Times New Roman" w:hAnsi="Times New Roman"/>
          <w:sz w:val="24"/>
          <w:szCs w:val="24"/>
        </w:rPr>
        <w:t>частицы</w:t>
      </w:r>
      <w:r w:rsidR="009969E6">
        <w:rPr>
          <w:rFonts w:ascii="Times New Roman" w:hAnsi="Times New Roman"/>
          <w:sz w:val="24"/>
          <w:szCs w:val="24"/>
        </w:rPr>
        <w:t xml:space="preserve"> - 3</w:t>
      </w:r>
      <w:r w:rsidR="009969E6">
        <w:rPr>
          <w:rFonts w:ascii="Times New Roman" w:hAnsi="Times New Roman"/>
          <w:sz w:val="24"/>
          <w:szCs w:val="24"/>
          <w:lang w:val="en-US"/>
        </w:rPr>
        <w:t>D</w:t>
      </w:r>
      <w:r w:rsidR="009969E6" w:rsidRPr="009969E6">
        <w:rPr>
          <w:rFonts w:ascii="Times New Roman" w:hAnsi="Times New Roman"/>
          <w:sz w:val="24"/>
          <w:szCs w:val="24"/>
        </w:rPr>
        <w:t xml:space="preserve"> </w:t>
      </w:r>
      <w:r w:rsidR="00760CB7">
        <w:rPr>
          <w:rFonts w:ascii="Times New Roman" w:hAnsi="Times New Roman"/>
          <w:sz w:val="24"/>
          <w:szCs w:val="24"/>
        </w:rPr>
        <w:t>визуализация</w:t>
      </w:r>
    </w:p>
    <w:p w:rsidR="00941332" w:rsidRPr="009969E6" w:rsidRDefault="00941332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 w:rsidR="00760CB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омплекс</w:t>
      </w:r>
      <w:proofErr w:type="gram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люминесцентной и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рамановской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микроспектрометрии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Интегра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Спектра</w:t>
      </w:r>
      <w:r>
        <w:rPr>
          <w:rFonts w:ascii="Times New Roman" w:hAnsi="Times New Roman"/>
          <w:sz w:val="24"/>
          <w:szCs w:val="24"/>
        </w:rPr>
        <w:t>)</w:t>
      </w:r>
    </w:p>
    <w:p w:rsidR="009969E6" w:rsidRDefault="009969E6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3249" cy="3086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набухшая молекула крахмала 2 часа после пробоподготовки топография X3 3D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320" cy="310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E6" w:rsidRDefault="009969E6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Pr="009969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="009E45D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Элемент структуры крахмальн</w:t>
      </w:r>
      <w:r w:rsidR="00DB2AF3"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DB2AF3">
        <w:rPr>
          <w:rFonts w:ascii="Times New Roman" w:hAnsi="Times New Roman"/>
          <w:sz w:val="24"/>
          <w:szCs w:val="24"/>
        </w:rPr>
        <w:t>частицы</w:t>
      </w:r>
      <w:r>
        <w:rPr>
          <w:rFonts w:ascii="Times New Roman" w:hAnsi="Times New Roman"/>
          <w:sz w:val="24"/>
          <w:szCs w:val="24"/>
        </w:rPr>
        <w:t xml:space="preserve">, </w:t>
      </w:r>
      <w:r w:rsidR="00DB2AF3">
        <w:rPr>
          <w:rFonts w:ascii="Times New Roman" w:hAnsi="Times New Roman"/>
          <w:sz w:val="24"/>
          <w:szCs w:val="24"/>
        </w:rPr>
        <w:t>после набухания</w:t>
      </w:r>
      <w:r>
        <w:rPr>
          <w:rFonts w:ascii="Times New Roman" w:hAnsi="Times New Roman"/>
          <w:sz w:val="24"/>
          <w:szCs w:val="24"/>
        </w:rPr>
        <w:t xml:space="preserve"> в течение 2 часов - 3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9969E6">
        <w:rPr>
          <w:rFonts w:ascii="Times New Roman" w:hAnsi="Times New Roman"/>
          <w:sz w:val="24"/>
          <w:szCs w:val="24"/>
        </w:rPr>
        <w:t xml:space="preserve"> </w:t>
      </w:r>
      <w:r w:rsidR="00760CB7">
        <w:rPr>
          <w:rFonts w:ascii="Times New Roman" w:hAnsi="Times New Roman"/>
          <w:sz w:val="24"/>
          <w:szCs w:val="24"/>
        </w:rPr>
        <w:t>визуализация (</w:t>
      </w:r>
      <w:r w:rsidR="00760CB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омплекс люминесцентной и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рамановской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микроспектрометрии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Интегра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Спектра</w:t>
      </w:r>
      <w:r w:rsidR="00760CB7">
        <w:rPr>
          <w:rFonts w:ascii="Times New Roman" w:hAnsi="Times New Roman"/>
          <w:sz w:val="24"/>
          <w:szCs w:val="24"/>
        </w:rPr>
        <w:t>)</w:t>
      </w:r>
    </w:p>
    <w:p w:rsidR="00B31948" w:rsidRDefault="00B31948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</w:p>
    <w:p w:rsidR="009969E6" w:rsidRDefault="009969E6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0246" cy="3019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рахмал набухший в воде в течение 10 дней, молекула 2 центральная часть вычел полиномиальный фон 3D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31" cy="303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E6" w:rsidRDefault="009969E6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Pr="009969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="009E45D1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="00DB2AF3">
        <w:rPr>
          <w:rFonts w:ascii="Times New Roman" w:hAnsi="Times New Roman"/>
          <w:sz w:val="24"/>
          <w:szCs w:val="24"/>
        </w:rPr>
        <w:t xml:space="preserve">Элемент структуры крахмальной частицы, после набухания </w:t>
      </w:r>
      <w:r>
        <w:rPr>
          <w:rFonts w:ascii="Times New Roman" w:hAnsi="Times New Roman"/>
          <w:sz w:val="24"/>
          <w:szCs w:val="24"/>
        </w:rPr>
        <w:t>в течение недели - 3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9969E6">
        <w:rPr>
          <w:rFonts w:ascii="Times New Roman" w:hAnsi="Times New Roman"/>
          <w:sz w:val="24"/>
          <w:szCs w:val="24"/>
        </w:rPr>
        <w:t xml:space="preserve"> </w:t>
      </w:r>
      <w:r w:rsidR="00760CB7">
        <w:rPr>
          <w:rFonts w:ascii="Times New Roman" w:hAnsi="Times New Roman"/>
          <w:sz w:val="24"/>
          <w:szCs w:val="24"/>
        </w:rPr>
        <w:t>визуализация (</w:t>
      </w:r>
      <w:r w:rsidR="00760CB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омплекс люминесцентной и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рамановской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микроспектрометрии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Интегра</w:t>
      </w:r>
      <w:proofErr w:type="spellEnd"/>
      <w:r w:rsidR="00760CB7" w:rsidRPr="00944B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Спектра</w:t>
      </w:r>
      <w:r w:rsidR="00760CB7">
        <w:rPr>
          <w:rFonts w:ascii="Times New Roman" w:hAnsi="Times New Roman"/>
          <w:sz w:val="24"/>
          <w:szCs w:val="24"/>
        </w:rPr>
        <w:t>)</w:t>
      </w:r>
    </w:p>
    <w:p w:rsidR="009969E6" w:rsidRPr="00944B25" w:rsidRDefault="009969E6" w:rsidP="00944B25">
      <w:pPr>
        <w:pStyle w:val="a3"/>
        <w:spacing w:after="0" w:line="360" w:lineRule="auto"/>
        <w:ind w:left="-180" w:firstLine="360"/>
        <w:jc w:val="center"/>
        <w:rPr>
          <w:rFonts w:ascii="Times New Roman" w:hAnsi="Times New Roman"/>
          <w:sz w:val="24"/>
          <w:szCs w:val="24"/>
        </w:rPr>
      </w:pPr>
    </w:p>
    <w:p w:rsidR="00D3165E" w:rsidRPr="00AA714D" w:rsidRDefault="00D3165E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b/>
          <w:position w:val="-6"/>
          <w:sz w:val="24"/>
          <w:szCs w:val="24"/>
        </w:rPr>
      </w:pPr>
      <w:r w:rsidRPr="00AA714D">
        <w:rPr>
          <w:rFonts w:ascii="Times New Roman" w:hAnsi="Times New Roman"/>
          <w:b/>
          <w:position w:val="-6"/>
          <w:sz w:val="24"/>
          <w:szCs w:val="24"/>
        </w:rPr>
        <w:br w:type="page"/>
      </w:r>
    </w:p>
    <w:p w:rsidR="00D3165E" w:rsidRPr="00725755" w:rsidRDefault="00725755" w:rsidP="00702583">
      <w:pPr>
        <w:spacing w:after="0" w:line="360" w:lineRule="auto"/>
        <w:ind w:left="-180" w:firstLine="360"/>
        <w:jc w:val="center"/>
        <w:rPr>
          <w:rFonts w:ascii="Times New Roman" w:hAnsi="Times New Roman"/>
          <w:b/>
          <w:position w:val="-6"/>
          <w:sz w:val="24"/>
          <w:szCs w:val="24"/>
        </w:rPr>
      </w:pPr>
      <w:r w:rsidRPr="00725755">
        <w:rPr>
          <w:rFonts w:ascii="Times New Roman" w:hAnsi="Times New Roman"/>
          <w:b/>
          <w:position w:val="-6"/>
          <w:sz w:val="24"/>
          <w:szCs w:val="24"/>
        </w:rPr>
        <w:lastRenderedPageBreak/>
        <w:t>Выводы</w:t>
      </w:r>
    </w:p>
    <w:p w:rsidR="00D3165E" w:rsidRDefault="00D3165E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position w:val="-6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t xml:space="preserve">После проведения </w:t>
      </w:r>
      <w:r w:rsidRPr="006A3833">
        <w:rPr>
          <w:rFonts w:ascii="Times New Roman" w:hAnsi="Times New Roman"/>
          <w:position w:val="-6"/>
          <w:sz w:val="24"/>
          <w:szCs w:val="24"/>
        </w:rPr>
        <w:t>исследовани</w:t>
      </w:r>
      <w:r>
        <w:rPr>
          <w:rFonts w:ascii="Times New Roman" w:hAnsi="Times New Roman"/>
          <w:position w:val="-6"/>
          <w:sz w:val="24"/>
          <w:szCs w:val="24"/>
        </w:rPr>
        <w:t>я</w:t>
      </w:r>
      <w:r w:rsidRPr="006A3833">
        <w:rPr>
          <w:rFonts w:ascii="Times New Roman" w:hAnsi="Times New Roman"/>
          <w:position w:val="-6"/>
          <w:sz w:val="24"/>
          <w:szCs w:val="24"/>
        </w:rPr>
        <w:t xml:space="preserve"> при помощи ультразвуковых волн динамики изменения дисперсной системы на примере </w:t>
      </w:r>
      <w:r w:rsidR="00725755">
        <w:rPr>
          <w:rFonts w:ascii="Times New Roman" w:hAnsi="Times New Roman"/>
          <w:position w:val="-6"/>
          <w:sz w:val="24"/>
          <w:szCs w:val="24"/>
        </w:rPr>
        <w:t xml:space="preserve">5% </w:t>
      </w:r>
      <w:r w:rsidRPr="006A3833">
        <w:rPr>
          <w:rFonts w:ascii="Times New Roman" w:hAnsi="Times New Roman"/>
          <w:position w:val="-6"/>
          <w:sz w:val="24"/>
          <w:szCs w:val="24"/>
        </w:rPr>
        <w:t>взвеси крахмальных частиц</w:t>
      </w:r>
      <w:r>
        <w:rPr>
          <w:rFonts w:ascii="Times New Roman" w:hAnsi="Times New Roman"/>
          <w:position w:val="-6"/>
          <w:sz w:val="24"/>
          <w:szCs w:val="24"/>
        </w:rPr>
        <w:t xml:space="preserve"> было показано, что:</w:t>
      </w:r>
    </w:p>
    <w:p w:rsidR="00D3165E" w:rsidRDefault="00725755" w:rsidP="00702583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  <w:proofErr w:type="gramStart"/>
      <w:r>
        <w:rPr>
          <w:rFonts w:ascii="Times New Roman" w:hAnsi="Times New Roman"/>
          <w:position w:val="-6"/>
          <w:sz w:val="24"/>
          <w:szCs w:val="24"/>
        </w:rPr>
        <w:t>п</w:t>
      </w:r>
      <w:r w:rsidR="00D3165E">
        <w:rPr>
          <w:rFonts w:ascii="Times New Roman" w:hAnsi="Times New Roman"/>
          <w:position w:val="-6"/>
          <w:sz w:val="24"/>
          <w:szCs w:val="24"/>
        </w:rPr>
        <w:t>отери</w:t>
      </w:r>
      <w:proofErr w:type="gramEnd"/>
      <w:r w:rsidR="00D3165E">
        <w:rPr>
          <w:rFonts w:ascii="Times New Roman" w:hAnsi="Times New Roman"/>
          <w:position w:val="-6"/>
          <w:sz w:val="24"/>
          <w:szCs w:val="24"/>
        </w:rPr>
        <w:t xml:space="preserve"> акустической энергии в крахмальных взвесях, в основном, определяются потерями внутри частицы</w:t>
      </w:r>
      <w:r>
        <w:rPr>
          <w:rFonts w:ascii="Times New Roman" w:hAnsi="Times New Roman"/>
          <w:position w:val="-6"/>
          <w:sz w:val="24"/>
          <w:szCs w:val="24"/>
        </w:rPr>
        <w:t>;</w:t>
      </w:r>
    </w:p>
    <w:p w:rsidR="00D3165E" w:rsidRDefault="00725755" w:rsidP="00702583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  <w:proofErr w:type="gramStart"/>
      <w:r>
        <w:rPr>
          <w:rFonts w:ascii="Times New Roman" w:hAnsi="Times New Roman"/>
          <w:position w:val="-6"/>
          <w:sz w:val="24"/>
          <w:szCs w:val="24"/>
        </w:rPr>
        <w:t>п</w:t>
      </w:r>
      <w:r w:rsidR="00D3165E">
        <w:rPr>
          <w:rFonts w:ascii="Times New Roman" w:hAnsi="Times New Roman"/>
          <w:position w:val="-6"/>
          <w:sz w:val="24"/>
          <w:szCs w:val="24"/>
        </w:rPr>
        <w:t>роцесс</w:t>
      </w:r>
      <w:proofErr w:type="gramEnd"/>
      <w:r w:rsidR="00D3165E">
        <w:rPr>
          <w:rFonts w:ascii="Times New Roman" w:hAnsi="Times New Roman"/>
          <w:position w:val="-6"/>
          <w:sz w:val="24"/>
          <w:szCs w:val="24"/>
        </w:rPr>
        <w:t xml:space="preserve"> изменения размера частиц связан с процессом набухания частиц. Также было определено время максимального набухания частиц </w:t>
      </w:r>
      <w:r>
        <w:rPr>
          <w:rFonts w:ascii="Times New Roman" w:hAnsi="Times New Roman"/>
          <w:position w:val="-6"/>
          <w:sz w:val="24"/>
          <w:szCs w:val="24"/>
        </w:rPr>
        <w:t xml:space="preserve">- </w:t>
      </w:r>
      <w:r w:rsidR="00D3165E">
        <w:rPr>
          <w:rFonts w:ascii="Times New Roman" w:hAnsi="Times New Roman"/>
          <w:position w:val="-6"/>
          <w:sz w:val="24"/>
          <w:szCs w:val="24"/>
        </w:rPr>
        <w:t>10 часов</w:t>
      </w:r>
      <w:r>
        <w:rPr>
          <w:rFonts w:ascii="Times New Roman" w:hAnsi="Times New Roman"/>
          <w:position w:val="-6"/>
          <w:sz w:val="24"/>
          <w:szCs w:val="24"/>
        </w:rPr>
        <w:t>;</w:t>
      </w:r>
    </w:p>
    <w:p w:rsidR="00D3165E" w:rsidRDefault="00725755" w:rsidP="00702583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  <w:proofErr w:type="gramStart"/>
      <w:r>
        <w:rPr>
          <w:rFonts w:ascii="Times New Roman" w:hAnsi="Times New Roman"/>
          <w:position w:val="-6"/>
          <w:sz w:val="24"/>
          <w:szCs w:val="24"/>
        </w:rPr>
        <w:t>б</w:t>
      </w:r>
      <w:r w:rsidR="00D3165E">
        <w:rPr>
          <w:rFonts w:ascii="Times New Roman" w:hAnsi="Times New Roman"/>
          <w:position w:val="-6"/>
          <w:sz w:val="24"/>
          <w:szCs w:val="24"/>
        </w:rPr>
        <w:t>ыло</w:t>
      </w:r>
      <w:proofErr w:type="gramEnd"/>
      <w:r w:rsidR="00D3165E">
        <w:rPr>
          <w:rFonts w:ascii="Times New Roman" w:hAnsi="Times New Roman"/>
          <w:position w:val="-6"/>
          <w:sz w:val="24"/>
          <w:szCs w:val="24"/>
        </w:rPr>
        <w:t xml:space="preserve"> показано, что после максимального набухания частиц происходит их разрушение.</w:t>
      </w:r>
    </w:p>
    <w:p w:rsidR="00D3165E" w:rsidRDefault="00D3165E" w:rsidP="00702583">
      <w:pPr>
        <w:spacing w:after="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D3165E" w:rsidRDefault="00D3165E" w:rsidP="00702583">
      <w:pPr>
        <w:spacing w:after="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D3165E" w:rsidRDefault="00D3165E" w:rsidP="00702583">
      <w:pPr>
        <w:spacing w:after="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D3165E" w:rsidRDefault="00D3165E" w:rsidP="00702583">
      <w:pPr>
        <w:spacing w:after="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D3165E" w:rsidRDefault="00D3165E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D3165E" w:rsidRDefault="00D3165E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725755" w:rsidRDefault="00725755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725755" w:rsidRDefault="00725755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725755" w:rsidRDefault="00725755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725755" w:rsidRDefault="00725755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725755" w:rsidRDefault="00725755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725755" w:rsidRDefault="00725755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D3165E" w:rsidRDefault="00D3165E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  <w:r w:rsidRPr="006A3833">
        <w:rPr>
          <w:rFonts w:ascii="Times New Roman" w:hAnsi="Times New Roman"/>
          <w:position w:val="-6"/>
          <w:sz w:val="24"/>
          <w:szCs w:val="24"/>
        </w:rPr>
        <w:t>Хотела бы выразить благодарность за постоянную помощь и поддержку кандидат</w:t>
      </w:r>
      <w:r w:rsidR="00CE27E9">
        <w:rPr>
          <w:rFonts w:ascii="Times New Roman" w:hAnsi="Times New Roman"/>
          <w:position w:val="-6"/>
          <w:sz w:val="24"/>
          <w:szCs w:val="24"/>
        </w:rPr>
        <w:t>у</w:t>
      </w:r>
      <w:r w:rsidRPr="006A3833">
        <w:rPr>
          <w:rFonts w:ascii="Times New Roman" w:hAnsi="Times New Roman"/>
          <w:position w:val="-6"/>
          <w:sz w:val="24"/>
          <w:szCs w:val="24"/>
        </w:rPr>
        <w:t xml:space="preserve"> ф</w:t>
      </w:r>
      <w:r w:rsidR="009C0D6C">
        <w:rPr>
          <w:rFonts w:ascii="Times New Roman" w:hAnsi="Times New Roman"/>
          <w:position w:val="-6"/>
          <w:sz w:val="24"/>
          <w:szCs w:val="24"/>
        </w:rPr>
        <w:t>из</w:t>
      </w:r>
      <w:r w:rsidRPr="006A3833">
        <w:rPr>
          <w:rFonts w:ascii="Times New Roman" w:hAnsi="Times New Roman"/>
          <w:position w:val="-6"/>
          <w:sz w:val="24"/>
          <w:szCs w:val="24"/>
        </w:rPr>
        <w:t>.-м</w:t>
      </w:r>
      <w:r w:rsidR="009C0D6C">
        <w:rPr>
          <w:rFonts w:ascii="Times New Roman" w:hAnsi="Times New Roman"/>
          <w:position w:val="-6"/>
          <w:sz w:val="24"/>
          <w:szCs w:val="24"/>
        </w:rPr>
        <w:t>ат</w:t>
      </w:r>
      <w:r w:rsidRPr="006A3833">
        <w:rPr>
          <w:rFonts w:ascii="Times New Roman" w:hAnsi="Times New Roman"/>
          <w:position w:val="-6"/>
          <w:sz w:val="24"/>
          <w:szCs w:val="24"/>
        </w:rPr>
        <w:t xml:space="preserve">. </w:t>
      </w:r>
      <w:r w:rsidR="00CE27E9" w:rsidRPr="006A3833">
        <w:rPr>
          <w:rFonts w:ascii="Times New Roman" w:hAnsi="Times New Roman"/>
          <w:position w:val="-6"/>
          <w:sz w:val="24"/>
          <w:szCs w:val="24"/>
        </w:rPr>
        <w:t>наук</w:t>
      </w:r>
      <w:r w:rsid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CE27E9" w:rsidRPr="006A3833">
        <w:rPr>
          <w:rFonts w:ascii="Times New Roman" w:hAnsi="Times New Roman"/>
          <w:position w:val="-6"/>
          <w:sz w:val="24"/>
          <w:szCs w:val="24"/>
        </w:rPr>
        <w:t>Кольцовой</w:t>
      </w:r>
      <w:r w:rsidRPr="006A3833">
        <w:rPr>
          <w:rFonts w:ascii="Times New Roman" w:hAnsi="Times New Roman"/>
          <w:position w:val="-6"/>
          <w:sz w:val="24"/>
          <w:szCs w:val="24"/>
        </w:rPr>
        <w:t xml:space="preserve"> Инн</w:t>
      </w:r>
      <w:r w:rsidR="00CE27E9">
        <w:rPr>
          <w:rFonts w:ascii="Times New Roman" w:hAnsi="Times New Roman"/>
          <w:position w:val="-6"/>
          <w:sz w:val="24"/>
          <w:szCs w:val="24"/>
        </w:rPr>
        <w:t>е</w:t>
      </w:r>
      <w:r w:rsidRPr="006A3833">
        <w:rPr>
          <w:rFonts w:ascii="Times New Roman" w:hAnsi="Times New Roman"/>
          <w:position w:val="-6"/>
          <w:sz w:val="24"/>
          <w:szCs w:val="24"/>
        </w:rPr>
        <w:t xml:space="preserve"> Сергеевн</w:t>
      </w:r>
      <w:r w:rsidR="00CE27E9">
        <w:rPr>
          <w:rFonts w:ascii="Times New Roman" w:hAnsi="Times New Roman"/>
          <w:position w:val="-6"/>
          <w:sz w:val="24"/>
          <w:szCs w:val="24"/>
        </w:rPr>
        <w:t>е</w:t>
      </w:r>
      <w:r w:rsidRPr="006A3833">
        <w:rPr>
          <w:rFonts w:ascii="Times New Roman" w:hAnsi="Times New Roman"/>
          <w:position w:val="-6"/>
          <w:sz w:val="24"/>
          <w:szCs w:val="24"/>
        </w:rPr>
        <w:t xml:space="preserve"> и </w:t>
      </w:r>
      <w:r>
        <w:rPr>
          <w:rFonts w:ascii="Times New Roman" w:hAnsi="Times New Roman"/>
          <w:position w:val="-6"/>
          <w:sz w:val="24"/>
          <w:szCs w:val="24"/>
        </w:rPr>
        <w:t>научно</w:t>
      </w:r>
      <w:r w:rsidR="00CE27E9">
        <w:rPr>
          <w:rFonts w:ascii="Times New Roman" w:hAnsi="Times New Roman"/>
          <w:position w:val="-6"/>
          <w:sz w:val="24"/>
          <w:szCs w:val="24"/>
        </w:rPr>
        <w:t>му</w:t>
      </w:r>
      <w:r>
        <w:rPr>
          <w:rFonts w:ascii="Times New Roman" w:hAnsi="Times New Roman"/>
          <w:position w:val="-6"/>
          <w:sz w:val="24"/>
          <w:szCs w:val="24"/>
        </w:rPr>
        <w:t xml:space="preserve"> сотрудник</w:t>
      </w:r>
      <w:r w:rsidR="00CE27E9">
        <w:rPr>
          <w:rFonts w:ascii="Times New Roman" w:hAnsi="Times New Roman"/>
          <w:position w:val="-6"/>
          <w:sz w:val="24"/>
          <w:szCs w:val="24"/>
        </w:rPr>
        <w:t>у</w:t>
      </w:r>
      <w:r w:rsidRPr="006A3833">
        <w:rPr>
          <w:rFonts w:ascii="Times New Roman" w:hAnsi="Times New Roman"/>
          <w:position w:val="-6"/>
          <w:sz w:val="24"/>
          <w:szCs w:val="24"/>
        </w:rPr>
        <w:t xml:space="preserve"> кафедры физики твердого тела </w:t>
      </w:r>
      <w:proofErr w:type="spellStart"/>
      <w:r>
        <w:rPr>
          <w:rFonts w:ascii="Times New Roman" w:hAnsi="Times New Roman"/>
          <w:position w:val="-6"/>
          <w:sz w:val="24"/>
          <w:szCs w:val="24"/>
        </w:rPr>
        <w:t>Хомутов</w:t>
      </w:r>
      <w:r w:rsidR="00CE27E9">
        <w:rPr>
          <w:rFonts w:ascii="Times New Roman" w:hAnsi="Times New Roman"/>
          <w:position w:val="-6"/>
          <w:sz w:val="24"/>
          <w:szCs w:val="24"/>
        </w:rPr>
        <w:t>ой</w:t>
      </w:r>
      <w:proofErr w:type="spellEnd"/>
      <w:r>
        <w:rPr>
          <w:rFonts w:ascii="Times New Roman" w:hAnsi="Times New Roman"/>
          <w:position w:val="-6"/>
          <w:sz w:val="24"/>
          <w:szCs w:val="24"/>
        </w:rPr>
        <w:t xml:space="preserve"> Анастаси</w:t>
      </w:r>
      <w:r w:rsidR="00CE27E9">
        <w:rPr>
          <w:rFonts w:ascii="Times New Roman" w:hAnsi="Times New Roman"/>
          <w:position w:val="-6"/>
          <w:sz w:val="24"/>
          <w:szCs w:val="24"/>
        </w:rPr>
        <w:t>и</w:t>
      </w:r>
      <w:r>
        <w:rPr>
          <w:rFonts w:ascii="Times New Roman" w:hAnsi="Times New Roman"/>
          <w:position w:val="-6"/>
          <w:sz w:val="24"/>
          <w:szCs w:val="24"/>
        </w:rPr>
        <w:t xml:space="preserve"> Сергеевн</w:t>
      </w:r>
      <w:r w:rsidR="00CE27E9">
        <w:rPr>
          <w:rFonts w:ascii="Times New Roman" w:hAnsi="Times New Roman"/>
          <w:position w:val="-6"/>
          <w:sz w:val="24"/>
          <w:szCs w:val="24"/>
        </w:rPr>
        <w:t>е</w:t>
      </w:r>
      <w:r w:rsidRPr="006A3833">
        <w:rPr>
          <w:rFonts w:ascii="Times New Roman" w:hAnsi="Times New Roman"/>
          <w:position w:val="-6"/>
          <w:sz w:val="24"/>
          <w:szCs w:val="24"/>
        </w:rPr>
        <w:t>.</w:t>
      </w:r>
    </w:p>
    <w:p w:rsidR="00CE27E9" w:rsidRDefault="00CE27E9" w:rsidP="00C15E07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</w:p>
    <w:p w:rsidR="00CE27E9" w:rsidRPr="00957F53" w:rsidRDefault="00CE27E9" w:rsidP="00CE27E9">
      <w:pPr>
        <w:spacing w:after="0" w:line="360" w:lineRule="auto"/>
        <w:ind w:firstLine="709"/>
        <w:jc w:val="both"/>
        <w:rPr>
          <w:rFonts w:ascii="Times New Roman" w:hAnsi="Times New Roman"/>
          <w:position w:val="-6"/>
          <w:sz w:val="24"/>
          <w:szCs w:val="24"/>
        </w:rPr>
      </w:pPr>
      <w:r w:rsidRPr="00CE27E9">
        <w:rPr>
          <w:rFonts w:ascii="Times New Roman" w:hAnsi="Times New Roman"/>
          <w:position w:val="-6"/>
          <w:sz w:val="24"/>
          <w:szCs w:val="24"/>
        </w:rPr>
        <w:t xml:space="preserve">Выражаю благодарность ресурсному центру Научного парка СПбГУ. Были проведены исследования поверхности крахмальной частицы с использованием оборудования ресурсного центра Научного парка СПбГУ Центр диагностики функциональных материалов для медицины, фармакологии и </w:t>
      </w:r>
      <w:proofErr w:type="spellStart"/>
      <w:r w:rsidRPr="00CE27E9">
        <w:rPr>
          <w:rFonts w:ascii="Times New Roman" w:hAnsi="Times New Roman"/>
          <w:position w:val="-6"/>
          <w:sz w:val="24"/>
          <w:szCs w:val="24"/>
        </w:rPr>
        <w:t>наноэлектроники</w:t>
      </w:r>
      <w:proofErr w:type="spellEnd"/>
      <w:r w:rsidRPr="00CE27E9">
        <w:rPr>
          <w:rFonts w:ascii="Times New Roman" w:hAnsi="Times New Roman"/>
          <w:position w:val="-6"/>
          <w:sz w:val="24"/>
          <w:szCs w:val="24"/>
        </w:rPr>
        <w:t xml:space="preserve">/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Scientific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research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were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State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University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Center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for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Diagnostics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of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Functional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Materials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for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Medicine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,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Pharmacology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and</w:t>
      </w:r>
      <w:r w:rsidRPr="00CE27E9">
        <w:rPr>
          <w:rFonts w:ascii="Times New Roman" w:hAnsi="Times New Roman"/>
          <w:position w:val="-6"/>
          <w:sz w:val="24"/>
          <w:szCs w:val="24"/>
        </w:rPr>
        <w:t xml:space="preserve"> </w:t>
      </w:r>
      <w:proofErr w:type="spellStart"/>
      <w:r w:rsidRPr="00CE27E9">
        <w:rPr>
          <w:rFonts w:ascii="Times New Roman" w:hAnsi="Times New Roman"/>
          <w:position w:val="-6"/>
          <w:sz w:val="24"/>
          <w:szCs w:val="24"/>
          <w:lang w:val="en-US"/>
        </w:rPr>
        <w:t>Nanoelectronics</w:t>
      </w:r>
      <w:proofErr w:type="spellEnd"/>
      <w:r w:rsidRPr="00CE27E9">
        <w:rPr>
          <w:rFonts w:ascii="Times New Roman" w:hAnsi="Times New Roman"/>
          <w:position w:val="-6"/>
          <w:sz w:val="24"/>
          <w:szCs w:val="24"/>
        </w:rPr>
        <w:t>.</w:t>
      </w:r>
      <w:r w:rsidRPr="00D07802">
        <w:rPr>
          <w:rFonts w:ascii="Times New Roman" w:hAnsi="Times New Roman"/>
          <w:bCs/>
          <w:iCs/>
          <w:color w:val="333333"/>
          <w:sz w:val="24"/>
          <w:szCs w:val="24"/>
          <w:shd w:val="clear" w:color="auto" w:fill="FFFFFF"/>
        </w:rPr>
        <w:t xml:space="preserve"> </w:t>
      </w:r>
    </w:p>
    <w:p w:rsidR="00437340" w:rsidRPr="00705EC1" w:rsidRDefault="002777C2" w:rsidP="00702583">
      <w:pPr>
        <w:spacing w:after="0" w:line="360" w:lineRule="auto"/>
        <w:ind w:left="-180" w:firstLine="360"/>
        <w:jc w:val="both"/>
        <w:rPr>
          <w:rFonts w:ascii="Times New Roman" w:hAnsi="Times New Roman"/>
          <w:b/>
          <w:position w:val="-6"/>
          <w:sz w:val="28"/>
          <w:szCs w:val="28"/>
        </w:rPr>
      </w:pPr>
      <w:r w:rsidRPr="00705EC1">
        <w:rPr>
          <w:rFonts w:ascii="Times New Roman" w:hAnsi="Times New Roman"/>
          <w:b/>
          <w:position w:val="-6"/>
          <w:sz w:val="28"/>
          <w:szCs w:val="28"/>
        </w:rPr>
        <w:br w:type="page"/>
      </w:r>
    </w:p>
    <w:p w:rsidR="00F72103" w:rsidRPr="00CC204C" w:rsidRDefault="00705EC1" w:rsidP="00CC204C">
      <w:pPr>
        <w:spacing w:after="0" w:line="360" w:lineRule="auto"/>
        <w:ind w:left="-180"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  <w:r w:rsidR="00A00EE4" w:rsidRPr="00FC4115">
        <w:rPr>
          <w:rFonts w:ascii="Times New Roman" w:hAnsi="Times New Roman"/>
          <w:b/>
          <w:sz w:val="28"/>
          <w:szCs w:val="28"/>
        </w:rPr>
        <w:t>:</w:t>
      </w:r>
    </w:p>
    <w:p w:rsidR="00CE27E9" w:rsidRPr="00577EB5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77EB5">
        <w:rPr>
          <w:rFonts w:ascii="Times New Roman" w:hAnsi="Times New Roman"/>
          <w:sz w:val="24"/>
          <w:szCs w:val="24"/>
        </w:rPr>
        <w:t xml:space="preserve">Кольцова И.С. Распространение ультразвуковых волн в гетерогенных средах. </w:t>
      </w: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СПб.:</w:t>
      </w:r>
      <w:proofErr w:type="gramEnd"/>
      <w:r>
        <w:rPr>
          <w:rFonts w:ascii="Times New Roman" w:hAnsi="Times New Roman"/>
          <w:sz w:val="24"/>
          <w:szCs w:val="24"/>
        </w:rPr>
        <w:t xml:space="preserve"> Изд-во С.-</w:t>
      </w:r>
      <w:proofErr w:type="spellStart"/>
      <w:r>
        <w:rPr>
          <w:rFonts w:ascii="Times New Roman" w:hAnsi="Times New Roman"/>
          <w:sz w:val="24"/>
          <w:szCs w:val="24"/>
        </w:rPr>
        <w:t>Петерб</w:t>
      </w:r>
      <w:proofErr w:type="spellEnd"/>
      <w:r>
        <w:rPr>
          <w:rFonts w:ascii="Times New Roman" w:hAnsi="Times New Roman"/>
          <w:sz w:val="24"/>
          <w:szCs w:val="24"/>
        </w:rPr>
        <w:t xml:space="preserve">. ун-та. </w:t>
      </w:r>
      <w:r w:rsidRPr="00577EB5">
        <w:rPr>
          <w:rFonts w:ascii="Times New Roman" w:hAnsi="Times New Roman"/>
          <w:sz w:val="24"/>
          <w:szCs w:val="24"/>
        </w:rPr>
        <w:t>2007.-247с.</w:t>
      </w:r>
    </w:p>
    <w:p w:rsidR="00CE27E9" w:rsidRPr="005F23F7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Кольцова И.С., Хомутова А.С. Поглощение ультразвуковых волн при динамических процессах в дисперсных системах // </w:t>
      </w:r>
      <w:proofErr w:type="spellStart"/>
      <w:r>
        <w:rPr>
          <w:rFonts w:ascii="Times New Roman" w:hAnsi="Times New Roman"/>
          <w:sz w:val="24"/>
          <w:szCs w:val="24"/>
        </w:rPr>
        <w:t>Акуст.ж</w:t>
      </w:r>
      <w:proofErr w:type="spellEnd"/>
      <w:r>
        <w:rPr>
          <w:rFonts w:ascii="Times New Roman" w:hAnsi="Times New Roman"/>
          <w:sz w:val="24"/>
          <w:szCs w:val="24"/>
        </w:rPr>
        <w:t>.. 2016.Т.62.Вып.6.С.6</w:t>
      </w:r>
      <w:r w:rsidRPr="00577EB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8-674.</w:t>
      </w:r>
    </w:p>
    <w:p w:rsidR="00CE27E9" w:rsidRPr="0036708B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Dukhin</w:t>
      </w:r>
      <w:proofErr w:type="spellEnd"/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</w:t>
      </w:r>
      <w:proofErr w:type="gramStart"/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Pr="00510E7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Goetz</w:t>
      </w:r>
      <w:proofErr w:type="spellEnd"/>
      <w:proofErr w:type="gramEnd"/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510E7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P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</w:t>
      </w:r>
      <w:r w:rsidRPr="00510E7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G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Pr="00510E7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Ultrasound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510E7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for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510E7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characterizing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510E7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colloids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. // </w:t>
      </w:r>
      <w:r w:rsidRPr="00126990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Elsevier</w:t>
      </w:r>
      <w:r w:rsidRPr="0036708B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.2002</w:t>
      </w:r>
    </w:p>
    <w:p w:rsidR="00CE27E9" w:rsidRPr="000E4ED6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E4ED6">
        <w:rPr>
          <w:rFonts w:ascii="Times New Roman" w:hAnsi="Times New Roman"/>
          <w:sz w:val="24"/>
          <w:szCs w:val="24"/>
        </w:rPr>
        <w:t xml:space="preserve">Кольцова И.С., </w:t>
      </w:r>
      <w:proofErr w:type="spellStart"/>
      <w:r w:rsidRPr="000E4ED6">
        <w:rPr>
          <w:rFonts w:ascii="Times New Roman" w:hAnsi="Times New Roman"/>
          <w:sz w:val="24"/>
          <w:szCs w:val="24"/>
        </w:rPr>
        <w:t>Полухина</w:t>
      </w:r>
      <w:proofErr w:type="spellEnd"/>
      <w:r w:rsidRPr="000E4ED6">
        <w:rPr>
          <w:rFonts w:ascii="Times New Roman" w:hAnsi="Times New Roman"/>
          <w:sz w:val="24"/>
          <w:szCs w:val="24"/>
        </w:rPr>
        <w:t xml:space="preserve"> А.С., </w:t>
      </w:r>
      <w:proofErr w:type="spellStart"/>
      <w:r w:rsidRPr="000E4ED6">
        <w:rPr>
          <w:rFonts w:ascii="Times New Roman" w:hAnsi="Times New Roman"/>
          <w:sz w:val="24"/>
          <w:szCs w:val="24"/>
        </w:rPr>
        <w:t>Дейнега</w:t>
      </w:r>
      <w:proofErr w:type="spellEnd"/>
      <w:r w:rsidRPr="000E4ED6">
        <w:rPr>
          <w:rFonts w:ascii="Times New Roman" w:hAnsi="Times New Roman"/>
          <w:sz w:val="24"/>
          <w:szCs w:val="24"/>
        </w:rPr>
        <w:t xml:space="preserve"> М.А. Поглощение ультразвуковых волн в процессе набухания взвеси частиц желатина// Сборник трудов </w:t>
      </w:r>
      <w:r w:rsidRPr="000E4ED6">
        <w:rPr>
          <w:rFonts w:ascii="Times New Roman" w:hAnsi="Times New Roman"/>
          <w:sz w:val="24"/>
          <w:szCs w:val="24"/>
          <w:lang w:val="en-US"/>
        </w:rPr>
        <w:t>XXV</w:t>
      </w:r>
      <w:r w:rsidRPr="000E4ED6">
        <w:rPr>
          <w:rFonts w:ascii="Times New Roman" w:hAnsi="Times New Roman"/>
          <w:sz w:val="24"/>
          <w:szCs w:val="24"/>
        </w:rPr>
        <w:t xml:space="preserve"> сессии РАО.</w:t>
      </w:r>
      <w:r w:rsidRPr="000E4ED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Т.</w:t>
      </w:r>
      <w:proofErr w:type="gramStart"/>
      <w:r>
        <w:rPr>
          <w:rFonts w:ascii="Times New Roman" w:hAnsi="Times New Roman"/>
          <w:bCs/>
          <w:sz w:val="24"/>
          <w:szCs w:val="24"/>
        </w:rPr>
        <w:t>2.-</w:t>
      </w:r>
      <w:proofErr w:type="gramEnd"/>
      <w:r>
        <w:rPr>
          <w:rFonts w:ascii="Times New Roman" w:hAnsi="Times New Roman"/>
          <w:bCs/>
          <w:sz w:val="24"/>
          <w:szCs w:val="24"/>
        </w:rPr>
        <w:t>М.:ГЕОС. 2012.</w:t>
      </w:r>
      <w:r w:rsidRPr="000E4ED6">
        <w:rPr>
          <w:rFonts w:ascii="Times New Roman" w:hAnsi="Times New Roman"/>
          <w:bCs/>
          <w:sz w:val="24"/>
          <w:szCs w:val="24"/>
        </w:rPr>
        <w:t xml:space="preserve"> С. 35-38.</w:t>
      </w:r>
    </w:p>
    <w:p w:rsidR="00CE27E9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Кольцова И.С., Михайлов И.Г., Каяк Е.Л. Поглощение и рассеяние ультразвуковых волн в процессе кристаллизации // Вестник ЛГУ. 1969. Т.22. №55. С. 77-83.</w:t>
      </w:r>
    </w:p>
    <w:p w:rsidR="00CE27E9" w:rsidRPr="009741F4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Кольцова И.С., Кольцов С.И., </w:t>
      </w:r>
      <w:proofErr w:type="spellStart"/>
      <w:r>
        <w:rPr>
          <w:rFonts w:ascii="Times New Roman" w:hAnsi="Times New Roman"/>
          <w:sz w:val="24"/>
          <w:szCs w:val="24"/>
        </w:rPr>
        <w:t>Калайда</w:t>
      </w:r>
      <w:proofErr w:type="spellEnd"/>
      <w:r>
        <w:rPr>
          <w:rFonts w:ascii="Times New Roman" w:hAnsi="Times New Roman"/>
          <w:sz w:val="24"/>
          <w:szCs w:val="24"/>
        </w:rPr>
        <w:t xml:space="preserve"> А.Ю. Влияние модифицирования поверхности алюминия на взаимодействие его с водой // Журнал прикладной химии. 2000. Т. 73. </w:t>
      </w:r>
      <w:proofErr w:type="spellStart"/>
      <w:r>
        <w:rPr>
          <w:rFonts w:ascii="Times New Roman" w:hAnsi="Times New Roman"/>
          <w:sz w:val="24"/>
          <w:szCs w:val="24"/>
        </w:rPr>
        <w:t>Вып</w:t>
      </w:r>
      <w:proofErr w:type="spellEnd"/>
      <w:r>
        <w:rPr>
          <w:rFonts w:ascii="Times New Roman" w:hAnsi="Times New Roman"/>
          <w:sz w:val="24"/>
          <w:szCs w:val="24"/>
        </w:rPr>
        <w:t>. 8. С. 1266-1269.</w:t>
      </w:r>
    </w:p>
    <w:p w:rsidR="00CE27E9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Шутилов</w:t>
      </w:r>
      <w:proofErr w:type="spellEnd"/>
      <w:r>
        <w:rPr>
          <w:rFonts w:ascii="Times New Roman" w:hAnsi="Times New Roman"/>
          <w:sz w:val="24"/>
          <w:szCs w:val="24"/>
        </w:rPr>
        <w:t xml:space="preserve"> В.А. Основы физики ультразвука </w:t>
      </w:r>
      <w:r w:rsidRPr="001C3F1F">
        <w:rPr>
          <w:rFonts w:ascii="Times New Roman" w:hAnsi="Times New Roman"/>
          <w:sz w:val="24"/>
          <w:szCs w:val="24"/>
        </w:rPr>
        <w:t>//</w:t>
      </w:r>
      <w:r>
        <w:rPr>
          <w:rFonts w:ascii="Times New Roman" w:hAnsi="Times New Roman"/>
          <w:sz w:val="24"/>
          <w:szCs w:val="24"/>
        </w:rPr>
        <w:t xml:space="preserve"> Л: Из-во ЛГУ, 1980 г., С. 280</w:t>
      </w:r>
    </w:p>
    <w:p w:rsidR="00CE27E9" w:rsidRPr="00577EB5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77EB5">
        <w:rPr>
          <w:rFonts w:ascii="Times New Roman" w:hAnsi="Times New Roman"/>
          <w:sz w:val="24"/>
          <w:szCs w:val="24"/>
        </w:rPr>
        <w:t>Рытов С.М., Владимирский В.В., Галанин М.Д. Распространение звука в диспе</w:t>
      </w:r>
      <w:r>
        <w:rPr>
          <w:rFonts w:ascii="Times New Roman" w:hAnsi="Times New Roman"/>
          <w:sz w:val="24"/>
          <w:szCs w:val="24"/>
        </w:rPr>
        <w:t xml:space="preserve">рсных системах // </w:t>
      </w:r>
      <w:proofErr w:type="gramStart"/>
      <w:r>
        <w:rPr>
          <w:rFonts w:ascii="Times New Roman" w:hAnsi="Times New Roman"/>
          <w:sz w:val="24"/>
          <w:szCs w:val="24"/>
        </w:rPr>
        <w:t>ЖЭТФ.1938.Т.8.</w:t>
      </w:r>
      <w:r w:rsidRPr="00577EB5">
        <w:rPr>
          <w:rFonts w:ascii="Times New Roman" w:hAnsi="Times New Roman"/>
          <w:sz w:val="24"/>
          <w:szCs w:val="24"/>
        </w:rPr>
        <w:t>№</w:t>
      </w:r>
      <w:proofErr w:type="gramEnd"/>
      <w:r w:rsidRPr="00577EB5">
        <w:rPr>
          <w:rFonts w:ascii="Times New Roman" w:hAnsi="Times New Roman"/>
          <w:sz w:val="24"/>
          <w:szCs w:val="24"/>
        </w:rPr>
        <w:t>6.С.619-619.</w:t>
      </w:r>
    </w:p>
    <w:p w:rsidR="00CE27E9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7EB5">
        <w:rPr>
          <w:rFonts w:ascii="Times New Roman" w:hAnsi="Times New Roman"/>
          <w:sz w:val="24"/>
          <w:szCs w:val="24"/>
        </w:rPr>
        <w:t>Исакович</w:t>
      </w:r>
      <w:proofErr w:type="spellEnd"/>
      <w:r w:rsidRPr="00577EB5">
        <w:rPr>
          <w:rFonts w:ascii="Times New Roman" w:hAnsi="Times New Roman"/>
          <w:sz w:val="24"/>
          <w:szCs w:val="24"/>
        </w:rPr>
        <w:t xml:space="preserve"> М.А. О распространении звук</w:t>
      </w:r>
      <w:r>
        <w:rPr>
          <w:rFonts w:ascii="Times New Roman" w:hAnsi="Times New Roman"/>
          <w:sz w:val="24"/>
          <w:szCs w:val="24"/>
        </w:rPr>
        <w:t xml:space="preserve">а в эмульсиях // ЖЭТФ.1948.Т.18. </w:t>
      </w:r>
      <w:r w:rsidRPr="00577EB5">
        <w:rPr>
          <w:rFonts w:ascii="Times New Roman" w:hAnsi="Times New Roman"/>
          <w:sz w:val="24"/>
          <w:szCs w:val="24"/>
        </w:rPr>
        <w:t>№10.С.905-912.</w:t>
      </w:r>
    </w:p>
    <w:p w:rsidR="00CE27E9" w:rsidRPr="000E4ED6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Allegra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J</w:t>
      </w:r>
      <w:r w:rsidRPr="0036708B">
        <w:rPr>
          <w:rFonts w:ascii="Times New Roman" w:hAnsi="Times New Roman"/>
          <w:sz w:val="24"/>
          <w:szCs w:val="24"/>
          <w:lang w:val="en-US"/>
        </w:rPr>
        <w:t>.</w:t>
      </w:r>
      <w:r w:rsidRPr="00CC0A8F">
        <w:rPr>
          <w:rFonts w:ascii="Times New Roman" w:hAnsi="Times New Roman"/>
          <w:sz w:val="24"/>
          <w:szCs w:val="24"/>
          <w:lang w:val="en-US"/>
        </w:rPr>
        <w:t>R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CC0A8F">
        <w:rPr>
          <w:rFonts w:ascii="Times New Roman" w:hAnsi="Times New Roman"/>
          <w:sz w:val="24"/>
          <w:szCs w:val="24"/>
          <w:lang w:val="en-US"/>
        </w:rPr>
        <w:t>Hawley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S</w:t>
      </w:r>
      <w:r w:rsidRPr="0036708B">
        <w:rPr>
          <w:rFonts w:ascii="Times New Roman" w:hAnsi="Times New Roman"/>
          <w:sz w:val="24"/>
          <w:szCs w:val="24"/>
          <w:lang w:val="en-US"/>
        </w:rPr>
        <w:t>.</w:t>
      </w:r>
      <w:r w:rsidRPr="00CC0A8F">
        <w:rPr>
          <w:rFonts w:ascii="Times New Roman" w:hAnsi="Times New Roman"/>
          <w:sz w:val="24"/>
          <w:szCs w:val="24"/>
          <w:lang w:val="en-US"/>
        </w:rPr>
        <w:t>A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CC0A8F">
        <w:rPr>
          <w:rFonts w:ascii="Times New Roman" w:hAnsi="Times New Roman"/>
          <w:sz w:val="24"/>
          <w:szCs w:val="24"/>
          <w:lang w:val="en-US"/>
        </w:rPr>
        <w:t>Attenuation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of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sound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in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suspensions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and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emulsions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CC0A8F">
        <w:rPr>
          <w:rFonts w:ascii="Times New Roman" w:hAnsi="Times New Roman"/>
          <w:sz w:val="24"/>
          <w:szCs w:val="24"/>
          <w:lang w:val="en-US"/>
        </w:rPr>
        <w:t>theory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and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C0A8F">
        <w:rPr>
          <w:rFonts w:ascii="Times New Roman" w:hAnsi="Times New Roman"/>
          <w:sz w:val="24"/>
          <w:szCs w:val="24"/>
          <w:lang w:val="en-US"/>
        </w:rPr>
        <w:t>exp</w:t>
      </w:r>
      <w:r>
        <w:rPr>
          <w:rFonts w:ascii="Times New Roman" w:hAnsi="Times New Roman"/>
          <w:sz w:val="24"/>
          <w:szCs w:val="24"/>
          <w:lang w:val="en-US"/>
        </w:rPr>
        <w:t>eriments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 // </w:t>
      </w:r>
      <w:r>
        <w:rPr>
          <w:rFonts w:ascii="Times New Roman" w:hAnsi="Times New Roman"/>
          <w:sz w:val="24"/>
          <w:szCs w:val="24"/>
          <w:lang w:val="en-US"/>
        </w:rPr>
        <w:t>J</w:t>
      </w:r>
      <w:r w:rsidRPr="0036708B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6708B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36708B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6708B">
        <w:rPr>
          <w:rFonts w:ascii="Times New Roman" w:hAnsi="Times New Roman"/>
          <w:sz w:val="24"/>
          <w:szCs w:val="24"/>
          <w:lang w:val="en-US"/>
        </w:rPr>
        <w:t>.1971.</w:t>
      </w:r>
      <w:r>
        <w:rPr>
          <w:rFonts w:ascii="Times New Roman" w:hAnsi="Times New Roman"/>
          <w:sz w:val="24"/>
          <w:szCs w:val="24"/>
          <w:lang w:val="en-US"/>
        </w:rPr>
        <w:t>Vol</w:t>
      </w:r>
      <w:r w:rsidRPr="0036708B">
        <w:rPr>
          <w:rFonts w:ascii="Times New Roman" w:hAnsi="Times New Roman"/>
          <w:sz w:val="24"/>
          <w:szCs w:val="24"/>
          <w:lang w:val="en-US"/>
        </w:rPr>
        <w:t xml:space="preserve">.51. </w:t>
      </w:r>
      <w:r w:rsidRPr="000E4ED6">
        <w:rPr>
          <w:rFonts w:ascii="Times New Roman" w:hAnsi="Times New Roman"/>
          <w:sz w:val="24"/>
          <w:szCs w:val="24"/>
        </w:rPr>
        <w:t>№5.</w:t>
      </w:r>
      <w:r w:rsidRPr="00CC0A8F">
        <w:rPr>
          <w:rFonts w:ascii="Times New Roman" w:hAnsi="Times New Roman"/>
          <w:sz w:val="24"/>
          <w:szCs w:val="24"/>
          <w:lang w:val="en-US"/>
        </w:rPr>
        <w:t>P</w:t>
      </w:r>
      <w:r w:rsidRPr="000E4ED6">
        <w:rPr>
          <w:rFonts w:ascii="Times New Roman" w:hAnsi="Times New Roman"/>
          <w:sz w:val="24"/>
          <w:szCs w:val="24"/>
        </w:rPr>
        <w:t>.1545-1564.</w:t>
      </w:r>
    </w:p>
    <w:p w:rsidR="00CE27E9" w:rsidRPr="00071DE4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Андреев </w:t>
      </w:r>
      <w:r w:rsidRPr="00577EB5">
        <w:rPr>
          <w:rFonts w:ascii="Times New Roman" w:hAnsi="Times New Roman"/>
          <w:sz w:val="24"/>
          <w:szCs w:val="24"/>
        </w:rPr>
        <w:t>Н.Р</w:t>
      </w:r>
      <w:r w:rsidRPr="00577EB5">
        <w:rPr>
          <w:rFonts w:ascii="Times New Roman" w:eastAsia="Times New Roman" w:hAnsi="Times New Roman"/>
          <w:sz w:val="24"/>
          <w:szCs w:val="24"/>
        </w:rPr>
        <w:t xml:space="preserve">. Основы производства </w:t>
      </w:r>
      <w:proofErr w:type="spellStart"/>
      <w:r w:rsidRPr="00577EB5">
        <w:rPr>
          <w:rFonts w:ascii="Times New Roman" w:eastAsia="Times New Roman" w:hAnsi="Times New Roman"/>
          <w:sz w:val="24"/>
          <w:szCs w:val="24"/>
        </w:rPr>
        <w:t>нативных</w:t>
      </w:r>
      <w:proofErr w:type="spellEnd"/>
      <w:r w:rsidRPr="00577EB5">
        <w:rPr>
          <w:rFonts w:ascii="Times New Roman" w:eastAsia="Times New Roman" w:hAnsi="Times New Roman"/>
          <w:sz w:val="24"/>
          <w:szCs w:val="24"/>
        </w:rPr>
        <w:t xml:space="preserve"> крахмалов //</w:t>
      </w:r>
      <w:proofErr w:type="gramStart"/>
      <w:r w:rsidRPr="00577EB5">
        <w:rPr>
          <w:rFonts w:ascii="Times New Roman" w:eastAsia="Times New Roman" w:hAnsi="Times New Roman"/>
          <w:sz w:val="24"/>
          <w:szCs w:val="24"/>
        </w:rPr>
        <w:t>М.,</w:t>
      </w:r>
      <w:proofErr w:type="spellStart"/>
      <w:r w:rsidRPr="00577EB5">
        <w:rPr>
          <w:rFonts w:ascii="Times New Roman" w:eastAsia="Times New Roman" w:hAnsi="Times New Roman"/>
          <w:sz w:val="24"/>
          <w:szCs w:val="24"/>
        </w:rPr>
        <w:t>Пищемпромизат</w:t>
      </w:r>
      <w:proofErr w:type="spellEnd"/>
      <w:proofErr w:type="gramEnd"/>
      <w:r w:rsidRPr="00577EB5">
        <w:rPr>
          <w:rFonts w:ascii="Times New Roman" w:eastAsia="Times New Roman" w:hAnsi="Times New Roman"/>
          <w:sz w:val="24"/>
          <w:szCs w:val="24"/>
        </w:rPr>
        <w:t>, 2001.-С.289.</w:t>
      </w:r>
    </w:p>
    <w:p w:rsidR="00CE27E9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Ра</w:t>
      </w:r>
      <w:r w:rsidRPr="00577EB5">
        <w:rPr>
          <w:rFonts w:ascii="Times New Roman" w:hAnsi="Times New Roman"/>
          <w:sz w:val="24"/>
          <w:szCs w:val="24"/>
        </w:rPr>
        <w:t>тинская</w:t>
      </w:r>
      <w:proofErr w:type="spellEnd"/>
      <w:r w:rsidRPr="00577EB5">
        <w:rPr>
          <w:rFonts w:ascii="Times New Roman" w:hAnsi="Times New Roman"/>
          <w:sz w:val="24"/>
          <w:szCs w:val="24"/>
        </w:rPr>
        <w:t xml:space="preserve">  И.А.</w:t>
      </w:r>
      <w:proofErr w:type="gramEnd"/>
      <w:r w:rsidRPr="00577EB5">
        <w:rPr>
          <w:rFonts w:ascii="Times New Roman" w:hAnsi="Times New Roman"/>
          <w:sz w:val="24"/>
          <w:szCs w:val="24"/>
        </w:rPr>
        <w:t xml:space="preserve"> О затухании звука в</w:t>
      </w:r>
      <w:r>
        <w:rPr>
          <w:rFonts w:ascii="Times New Roman" w:hAnsi="Times New Roman"/>
          <w:sz w:val="24"/>
          <w:szCs w:val="24"/>
        </w:rPr>
        <w:t xml:space="preserve"> эмульсиях /</w:t>
      </w:r>
      <w:proofErr w:type="gramStart"/>
      <w:r>
        <w:rPr>
          <w:rFonts w:ascii="Times New Roman" w:hAnsi="Times New Roman"/>
          <w:sz w:val="24"/>
          <w:szCs w:val="24"/>
        </w:rPr>
        <w:t>/  Акуст.ж.1962.Т.8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 w:rsidRPr="00577EB5">
        <w:rPr>
          <w:rFonts w:ascii="Times New Roman" w:hAnsi="Times New Roman"/>
          <w:sz w:val="24"/>
          <w:szCs w:val="24"/>
        </w:rPr>
        <w:t xml:space="preserve"> №10. С.905-912.</w:t>
      </w:r>
    </w:p>
    <w:p w:rsidR="00CE27E9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577EB5">
        <w:rPr>
          <w:rFonts w:ascii="Times New Roman" w:hAnsi="Times New Roman"/>
          <w:sz w:val="24"/>
          <w:szCs w:val="24"/>
        </w:rPr>
        <w:t xml:space="preserve">ольцова И.С., </w:t>
      </w:r>
      <w:proofErr w:type="spellStart"/>
      <w:r w:rsidRPr="00577EB5">
        <w:rPr>
          <w:rFonts w:ascii="Times New Roman" w:hAnsi="Times New Roman"/>
          <w:sz w:val="24"/>
          <w:szCs w:val="24"/>
        </w:rPr>
        <w:t>Мукел</w:t>
      </w:r>
      <w:proofErr w:type="spellEnd"/>
      <w:r w:rsidRPr="00577E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7EB5">
        <w:rPr>
          <w:rFonts w:ascii="Times New Roman" w:hAnsi="Times New Roman"/>
          <w:sz w:val="24"/>
          <w:szCs w:val="24"/>
        </w:rPr>
        <w:t>Майсун</w:t>
      </w:r>
      <w:proofErr w:type="spellEnd"/>
      <w:r w:rsidRPr="00577EB5">
        <w:rPr>
          <w:rFonts w:ascii="Times New Roman" w:hAnsi="Times New Roman"/>
          <w:sz w:val="24"/>
          <w:szCs w:val="24"/>
        </w:rPr>
        <w:t xml:space="preserve">, Дятлова Е.Н. Скорость и ослабление УЗВ во взвесях // Сборник трудов </w:t>
      </w:r>
      <w:r w:rsidRPr="00577EB5">
        <w:rPr>
          <w:rFonts w:ascii="Times New Roman" w:hAnsi="Times New Roman"/>
          <w:sz w:val="24"/>
          <w:szCs w:val="24"/>
          <w:lang w:val="en-US"/>
        </w:rPr>
        <w:t>XI</w:t>
      </w:r>
      <w:r w:rsidRPr="00577EB5">
        <w:rPr>
          <w:rFonts w:ascii="Times New Roman" w:hAnsi="Times New Roman"/>
          <w:sz w:val="24"/>
          <w:szCs w:val="24"/>
        </w:rPr>
        <w:t xml:space="preserve"> сессии РАО.2001.Т.2.С.247-249.</w:t>
      </w:r>
    </w:p>
    <w:p w:rsidR="00CE27E9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Чабан И.А</w:t>
      </w:r>
      <w:r w:rsidRPr="00577EB5">
        <w:rPr>
          <w:rFonts w:ascii="Times New Roman" w:hAnsi="Times New Roman"/>
          <w:sz w:val="24"/>
          <w:szCs w:val="24"/>
        </w:rPr>
        <w:t xml:space="preserve">. Затухание звука в грунтах и горных породах // </w:t>
      </w:r>
      <w:proofErr w:type="gramStart"/>
      <w:r w:rsidRPr="00577EB5">
        <w:rPr>
          <w:rFonts w:ascii="Times New Roman" w:hAnsi="Times New Roman"/>
          <w:sz w:val="24"/>
          <w:szCs w:val="24"/>
        </w:rPr>
        <w:t>Акуст.ж.,1993.Т.39.Вып.2.С.262</w:t>
      </w:r>
      <w:proofErr w:type="gramEnd"/>
      <w:r w:rsidRPr="00577EB5">
        <w:rPr>
          <w:rFonts w:ascii="Times New Roman" w:hAnsi="Times New Roman"/>
          <w:sz w:val="24"/>
          <w:szCs w:val="24"/>
        </w:rPr>
        <w:t>-269.</w:t>
      </w:r>
    </w:p>
    <w:p w:rsidR="00CE27E9" w:rsidRDefault="00CE27E9" w:rsidP="00CE27E9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71DE4">
        <w:rPr>
          <w:rFonts w:ascii="Times New Roman" w:hAnsi="Times New Roman"/>
          <w:sz w:val="24"/>
          <w:szCs w:val="24"/>
        </w:rPr>
        <w:t>Кретович</w:t>
      </w:r>
      <w:proofErr w:type="spellEnd"/>
      <w:r w:rsidRPr="00071DE4">
        <w:rPr>
          <w:rFonts w:ascii="Times New Roman" w:hAnsi="Times New Roman"/>
          <w:sz w:val="24"/>
          <w:szCs w:val="24"/>
        </w:rPr>
        <w:t xml:space="preserve"> В.Л. Биохимия </w:t>
      </w:r>
      <w:proofErr w:type="gramStart"/>
      <w:r w:rsidRPr="00071DE4">
        <w:rPr>
          <w:rFonts w:ascii="Times New Roman" w:hAnsi="Times New Roman"/>
          <w:sz w:val="24"/>
          <w:szCs w:val="24"/>
        </w:rPr>
        <w:t>растений.-</w:t>
      </w:r>
      <w:proofErr w:type="gramEnd"/>
      <w:r w:rsidRPr="00071DE4">
        <w:rPr>
          <w:rFonts w:ascii="Times New Roman" w:hAnsi="Times New Roman"/>
          <w:sz w:val="24"/>
          <w:szCs w:val="24"/>
        </w:rPr>
        <w:t xml:space="preserve"> М.: Высшая школа, 1986. – 503с.</w:t>
      </w:r>
    </w:p>
    <w:p w:rsidR="00071DE4" w:rsidRPr="00CE27E9" w:rsidRDefault="00CE27E9" w:rsidP="00AF4B8C">
      <w:pPr>
        <w:pStyle w:val="a3"/>
        <w:numPr>
          <w:ilvl w:val="0"/>
          <w:numId w:val="30"/>
        </w:numPr>
        <w:spacing w:after="0" w:line="360" w:lineRule="auto"/>
        <w:ind w:left="-74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27E9">
        <w:rPr>
          <w:rFonts w:ascii="Times New Roman" w:hAnsi="Times New Roman"/>
          <w:sz w:val="24"/>
          <w:szCs w:val="24"/>
        </w:rPr>
        <w:t xml:space="preserve">Кольцова И.С., </w:t>
      </w:r>
      <w:proofErr w:type="spellStart"/>
      <w:r w:rsidRPr="00CE27E9">
        <w:rPr>
          <w:rFonts w:ascii="Times New Roman" w:hAnsi="Times New Roman"/>
          <w:sz w:val="24"/>
          <w:szCs w:val="24"/>
        </w:rPr>
        <w:t>Полухина</w:t>
      </w:r>
      <w:proofErr w:type="spellEnd"/>
      <w:r w:rsidRPr="00CE27E9">
        <w:rPr>
          <w:rFonts w:ascii="Times New Roman" w:hAnsi="Times New Roman"/>
          <w:sz w:val="24"/>
          <w:szCs w:val="24"/>
        </w:rPr>
        <w:t xml:space="preserve"> А.С., </w:t>
      </w:r>
      <w:proofErr w:type="spellStart"/>
      <w:r w:rsidRPr="00CE27E9">
        <w:rPr>
          <w:rFonts w:ascii="Times New Roman" w:hAnsi="Times New Roman"/>
          <w:sz w:val="24"/>
          <w:szCs w:val="24"/>
        </w:rPr>
        <w:t>Дейнега</w:t>
      </w:r>
      <w:proofErr w:type="spellEnd"/>
      <w:r w:rsidRPr="00CE27E9">
        <w:rPr>
          <w:rFonts w:ascii="Times New Roman" w:hAnsi="Times New Roman"/>
          <w:sz w:val="24"/>
          <w:szCs w:val="24"/>
        </w:rPr>
        <w:t xml:space="preserve"> М.А. Поглощение ультразвуковых волн во взвесях пористых частиц // Сборник трудов </w:t>
      </w:r>
      <w:r w:rsidRPr="00CE27E9">
        <w:rPr>
          <w:rFonts w:ascii="Times New Roman" w:hAnsi="Times New Roman"/>
          <w:sz w:val="24"/>
          <w:szCs w:val="24"/>
          <w:lang w:val="en-US"/>
        </w:rPr>
        <w:t>XX</w:t>
      </w:r>
      <w:r w:rsidRPr="00CE27E9">
        <w:rPr>
          <w:rFonts w:ascii="Times New Roman" w:hAnsi="Times New Roman"/>
          <w:sz w:val="24"/>
          <w:szCs w:val="24"/>
        </w:rPr>
        <w:t xml:space="preserve"> сессии РАО. 2009 г. С. 106-109.</w:t>
      </w:r>
    </w:p>
    <w:sectPr w:rsidR="00071DE4" w:rsidRPr="00CE27E9" w:rsidSect="00702583">
      <w:footerReference w:type="default" r:id="rId27"/>
      <w:pgSz w:w="11906" w:h="16838" w:code="9"/>
      <w:pgMar w:top="1134" w:right="850" w:bottom="1134" w:left="1701" w:header="68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6D4" w:rsidRDefault="003546D4">
      <w:pPr>
        <w:spacing w:after="0" w:line="240" w:lineRule="auto"/>
      </w:pPr>
      <w:r>
        <w:separator/>
      </w:r>
    </w:p>
  </w:endnote>
  <w:endnote w:type="continuationSeparator" w:id="0">
    <w:p w:rsidR="003546D4" w:rsidRDefault="0035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B8C" w:rsidRDefault="00AF4B8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D728C">
      <w:rPr>
        <w:noProof/>
      </w:rPr>
      <w:t>19</w:t>
    </w:r>
    <w:r>
      <w:rPr>
        <w:noProof/>
      </w:rPr>
      <w:fldChar w:fldCharType="end"/>
    </w:r>
  </w:p>
  <w:p w:rsidR="00AF4B8C" w:rsidRDefault="00AF4B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6D4" w:rsidRDefault="003546D4">
      <w:pPr>
        <w:spacing w:after="0" w:line="240" w:lineRule="auto"/>
      </w:pPr>
      <w:r>
        <w:separator/>
      </w:r>
    </w:p>
  </w:footnote>
  <w:footnote w:type="continuationSeparator" w:id="0">
    <w:p w:rsidR="003546D4" w:rsidRDefault="00354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1A461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A34D6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DEE4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626F7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A0209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0DED3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620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2E81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E42B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F123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D4828"/>
    <w:multiLevelType w:val="hybridMultilevel"/>
    <w:tmpl w:val="23ACC5F2"/>
    <w:lvl w:ilvl="0" w:tplc="4B2410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04B1206D"/>
    <w:multiLevelType w:val="hybridMultilevel"/>
    <w:tmpl w:val="23ACC5F2"/>
    <w:lvl w:ilvl="0" w:tplc="4B2410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04F02846"/>
    <w:multiLevelType w:val="hybridMultilevel"/>
    <w:tmpl w:val="23ACC5F2"/>
    <w:lvl w:ilvl="0" w:tplc="4B2410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051939CC"/>
    <w:multiLevelType w:val="hybridMultilevel"/>
    <w:tmpl w:val="89A4FAC4"/>
    <w:lvl w:ilvl="0" w:tplc="BC9C4BB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0B846F4A"/>
    <w:multiLevelType w:val="hybridMultilevel"/>
    <w:tmpl w:val="80188F80"/>
    <w:lvl w:ilvl="0" w:tplc="BB0A0D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ACC0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86D2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C260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86D9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8CD0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0ADB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68A0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0AB6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132538AF"/>
    <w:multiLevelType w:val="hybridMultilevel"/>
    <w:tmpl w:val="E3DE6704"/>
    <w:lvl w:ilvl="0" w:tplc="8020F38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19643AF4"/>
    <w:multiLevelType w:val="hybridMultilevel"/>
    <w:tmpl w:val="13527E26"/>
    <w:lvl w:ilvl="0" w:tplc="8020F38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1A027776"/>
    <w:multiLevelType w:val="hybridMultilevel"/>
    <w:tmpl w:val="531E3BF6"/>
    <w:lvl w:ilvl="0" w:tplc="C51436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906D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8E86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69A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BA27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4EFA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58B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5C4A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3ED1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BD831F1"/>
    <w:multiLevelType w:val="hybridMultilevel"/>
    <w:tmpl w:val="35F2FE0A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>
    <w:nsid w:val="2E9E1934"/>
    <w:multiLevelType w:val="hybridMultilevel"/>
    <w:tmpl w:val="140EDD60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39A5AE8"/>
    <w:multiLevelType w:val="hybridMultilevel"/>
    <w:tmpl w:val="A738BC02"/>
    <w:lvl w:ilvl="0" w:tplc="172C78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400A5"/>
    <w:multiLevelType w:val="hybridMultilevel"/>
    <w:tmpl w:val="308CE444"/>
    <w:lvl w:ilvl="0" w:tplc="DB862D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8671559"/>
    <w:multiLevelType w:val="hybridMultilevel"/>
    <w:tmpl w:val="41F0E67C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45A466D1"/>
    <w:multiLevelType w:val="hybridMultilevel"/>
    <w:tmpl w:val="6D3C2C5E"/>
    <w:lvl w:ilvl="0" w:tplc="9C26F8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FA52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0ACC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B401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8287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981D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6417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188C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66A6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93F33C9"/>
    <w:multiLevelType w:val="hybridMultilevel"/>
    <w:tmpl w:val="C80AB8BA"/>
    <w:lvl w:ilvl="0" w:tplc="5DBC7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C7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84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7C1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4C7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BCC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23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E6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D84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0B918AD"/>
    <w:multiLevelType w:val="hybridMultilevel"/>
    <w:tmpl w:val="D1961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726BDB"/>
    <w:multiLevelType w:val="hybridMultilevel"/>
    <w:tmpl w:val="32C06200"/>
    <w:lvl w:ilvl="0" w:tplc="C40A53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67D4FF1"/>
    <w:multiLevelType w:val="hybridMultilevel"/>
    <w:tmpl w:val="32C06200"/>
    <w:lvl w:ilvl="0" w:tplc="C40A53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6B17DF8"/>
    <w:multiLevelType w:val="hybridMultilevel"/>
    <w:tmpl w:val="F33CD1A0"/>
    <w:lvl w:ilvl="0" w:tplc="ED1E3C26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5C0504AA"/>
    <w:multiLevelType w:val="hybridMultilevel"/>
    <w:tmpl w:val="24B0F410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>
      <w:start w:val="1"/>
      <w:numFmt w:val="lowerLetter"/>
      <w:lvlText w:val="%2."/>
      <w:lvlJc w:val="left"/>
      <w:pPr>
        <w:ind w:left="2850" w:hanging="360"/>
      </w:pPr>
    </w:lvl>
    <w:lvl w:ilvl="2" w:tplc="0419001B">
      <w:start w:val="1"/>
      <w:numFmt w:val="lowerRoman"/>
      <w:lvlText w:val="%3."/>
      <w:lvlJc w:val="right"/>
      <w:pPr>
        <w:ind w:left="3570" w:hanging="180"/>
      </w:pPr>
    </w:lvl>
    <w:lvl w:ilvl="3" w:tplc="0419000F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0">
    <w:nsid w:val="5FC00403"/>
    <w:multiLevelType w:val="hybridMultilevel"/>
    <w:tmpl w:val="308CE444"/>
    <w:lvl w:ilvl="0" w:tplc="DB862D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046767A"/>
    <w:multiLevelType w:val="hybridMultilevel"/>
    <w:tmpl w:val="5C605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F85600"/>
    <w:multiLevelType w:val="hybridMultilevel"/>
    <w:tmpl w:val="E3DE6704"/>
    <w:lvl w:ilvl="0" w:tplc="8020F38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0"/>
  </w:num>
  <w:num w:numId="2">
    <w:abstractNumId w:val="20"/>
  </w:num>
  <w:num w:numId="3">
    <w:abstractNumId w:val="31"/>
  </w:num>
  <w:num w:numId="4">
    <w:abstractNumId w:val="24"/>
  </w:num>
  <w:num w:numId="5">
    <w:abstractNumId w:val="14"/>
  </w:num>
  <w:num w:numId="6">
    <w:abstractNumId w:val="21"/>
  </w:num>
  <w:num w:numId="7">
    <w:abstractNumId w:val="27"/>
  </w:num>
  <w:num w:numId="8">
    <w:abstractNumId w:val="30"/>
  </w:num>
  <w:num w:numId="9">
    <w:abstractNumId w:val="26"/>
  </w:num>
  <w:num w:numId="10">
    <w:abstractNumId w:val="11"/>
  </w:num>
  <w:num w:numId="11">
    <w:abstractNumId w:val="12"/>
  </w:num>
  <w:num w:numId="12">
    <w:abstractNumId w:val="13"/>
  </w:num>
  <w:num w:numId="13">
    <w:abstractNumId w:val="28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2"/>
  </w:num>
  <w:num w:numId="25">
    <w:abstractNumId w:val="29"/>
  </w:num>
  <w:num w:numId="26">
    <w:abstractNumId w:val="25"/>
  </w:num>
  <w:num w:numId="27">
    <w:abstractNumId w:val="23"/>
  </w:num>
  <w:num w:numId="28">
    <w:abstractNumId w:val="17"/>
  </w:num>
  <w:num w:numId="29">
    <w:abstractNumId w:val="19"/>
  </w:num>
  <w:num w:numId="30">
    <w:abstractNumId w:val="16"/>
  </w:num>
  <w:num w:numId="31">
    <w:abstractNumId w:val="15"/>
  </w:num>
  <w:num w:numId="32">
    <w:abstractNumId w:val="32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602A"/>
    <w:rsid w:val="00000871"/>
    <w:rsid w:val="00027C04"/>
    <w:rsid w:val="00032C59"/>
    <w:rsid w:val="00036B26"/>
    <w:rsid w:val="00050BE1"/>
    <w:rsid w:val="0006040F"/>
    <w:rsid w:val="0006386F"/>
    <w:rsid w:val="00070A82"/>
    <w:rsid w:val="00071DE4"/>
    <w:rsid w:val="00073C6D"/>
    <w:rsid w:val="0007670A"/>
    <w:rsid w:val="00090B17"/>
    <w:rsid w:val="000A71F4"/>
    <w:rsid w:val="000B6593"/>
    <w:rsid w:val="000C2CC0"/>
    <w:rsid w:val="000C79EF"/>
    <w:rsid w:val="000D3071"/>
    <w:rsid w:val="000D55D1"/>
    <w:rsid w:val="000E1EAD"/>
    <w:rsid w:val="000E2E83"/>
    <w:rsid w:val="000E5727"/>
    <w:rsid w:val="000F5674"/>
    <w:rsid w:val="001013E0"/>
    <w:rsid w:val="0011627E"/>
    <w:rsid w:val="00120F5B"/>
    <w:rsid w:val="001230B6"/>
    <w:rsid w:val="0013364B"/>
    <w:rsid w:val="0013584B"/>
    <w:rsid w:val="001436CB"/>
    <w:rsid w:val="00162348"/>
    <w:rsid w:val="0016666A"/>
    <w:rsid w:val="0017339B"/>
    <w:rsid w:val="0017340F"/>
    <w:rsid w:val="0018060E"/>
    <w:rsid w:val="0019080D"/>
    <w:rsid w:val="001C00E9"/>
    <w:rsid w:val="001D2866"/>
    <w:rsid w:val="001F7B23"/>
    <w:rsid w:val="00202A70"/>
    <w:rsid w:val="00203E29"/>
    <w:rsid w:val="002212F3"/>
    <w:rsid w:val="002257A8"/>
    <w:rsid w:val="002264F1"/>
    <w:rsid w:val="00226D5B"/>
    <w:rsid w:val="00237732"/>
    <w:rsid w:val="00255207"/>
    <w:rsid w:val="00260022"/>
    <w:rsid w:val="00261C07"/>
    <w:rsid w:val="00262B04"/>
    <w:rsid w:val="002777C2"/>
    <w:rsid w:val="00285B9E"/>
    <w:rsid w:val="00292320"/>
    <w:rsid w:val="002A1318"/>
    <w:rsid w:val="002A79CD"/>
    <w:rsid w:val="002B344A"/>
    <w:rsid w:val="002C6AF2"/>
    <w:rsid w:val="002F7CD0"/>
    <w:rsid w:val="00301F4E"/>
    <w:rsid w:val="00305EAC"/>
    <w:rsid w:val="003169CF"/>
    <w:rsid w:val="00326F21"/>
    <w:rsid w:val="0033168C"/>
    <w:rsid w:val="0033361A"/>
    <w:rsid w:val="00334819"/>
    <w:rsid w:val="00335069"/>
    <w:rsid w:val="0034219F"/>
    <w:rsid w:val="003432A7"/>
    <w:rsid w:val="0034541D"/>
    <w:rsid w:val="00351343"/>
    <w:rsid w:val="0035468C"/>
    <w:rsid w:val="003546D4"/>
    <w:rsid w:val="00364BE1"/>
    <w:rsid w:val="00382159"/>
    <w:rsid w:val="00385532"/>
    <w:rsid w:val="00392002"/>
    <w:rsid w:val="003A0369"/>
    <w:rsid w:val="003B744F"/>
    <w:rsid w:val="003C635B"/>
    <w:rsid w:val="003C74D7"/>
    <w:rsid w:val="003D33AC"/>
    <w:rsid w:val="003E4909"/>
    <w:rsid w:val="003F1EEA"/>
    <w:rsid w:val="00400E2A"/>
    <w:rsid w:val="00411CC2"/>
    <w:rsid w:val="00416A87"/>
    <w:rsid w:val="0042203E"/>
    <w:rsid w:val="00423583"/>
    <w:rsid w:val="00427E48"/>
    <w:rsid w:val="00430423"/>
    <w:rsid w:val="00437340"/>
    <w:rsid w:val="00446020"/>
    <w:rsid w:val="00452C3D"/>
    <w:rsid w:val="004571AA"/>
    <w:rsid w:val="00462328"/>
    <w:rsid w:val="0047171F"/>
    <w:rsid w:val="00477E9C"/>
    <w:rsid w:val="004817D7"/>
    <w:rsid w:val="00482753"/>
    <w:rsid w:val="004B2E25"/>
    <w:rsid w:val="004B4E68"/>
    <w:rsid w:val="004E074B"/>
    <w:rsid w:val="004E468A"/>
    <w:rsid w:val="004F12B7"/>
    <w:rsid w:val="00503894"/>
    <w:rsid w:val="00525923"/>
    <w:rsid w:val="005265FD"/>
    <w:rsid w:val="0053739C"/>
    <w:rsid w:val="00537661"/>
    <w:rsid w:val="00537A81"/>
    <w:rsid w:val="00552726"/>
    <w:rsid w:val="0058386B"/>
    <w:rsid w:val="00586B13"/>
    <w:rsid w:val="00593379"/>
    <w:rsid w:val="005964A7"/>
    <w:rsid w:val="005A0165"/>
    <w:rsid w:val="005A747E"/>
    <w:rsid w:val="005B42E2"/>
    <w:rsid w:val="005B4764"/>
    <w:rsid w:val="005C45C5"/>
    <w:rsid w:val="005C6AAC"/>
    <w:rsid w:val="005D4251"/>
    <w:rsid w:val="005E1C5F"/>
    <w:rsid w:val="005F17E5"/>
    <w:rsid w:val="005F2596"/>
    <w:rsid w:val="005F6E2B"/>
    <w:rsid w:val="00611748"/>
    <w:rsid w:val="00615D9C"/>
    <w:rsid w:val="0063751A"/>
    <w:rsid w:val="00642927"/>
    <w:rsid w:val="00653647"/>
    <w:rsid w:val="00674DEA"/>
    <w:rsid w:val="006859EC"/>
    <w:rsid w:val="0069548C"/>
    <w:rsid w:val="006A7FCC"/>
    <w:rsid w:val="006C4136"/>
    <w:rsid w:val="006D0E49"/>
    <w:rsid w:val="006E0BA9"/>
    <w:rsid w:val="006F45F8"/>
    <w:rsid w:val="007013E0"/>
    <w:rsid w:val="00702583"/>
    <w:rsid w:val="00702CE0"/>
    <w:rsid w:val="00704E36"/>
    <w:rsid w:val="00705EC1"/>
    <w:rsid w:val="00711139"/>
    <w:rsid w:val="0072255C"/>
    <w:rsid w:val="00725755"/>
    <w:rsid w:val="007328C8"/>
    <w:rsid w:val="007332B4"/>
    <w:rsid w:val="00741212"/>
    <w:rsid w:val="00742EA6"/>
    <w:rsid w:val="0075208E"/>
    <w:rsid w:val="00755670"/>
    <w:rsid w:val="00760CB7"/>
    <w:rsid w:val="00766863"/>
    <w:rsid w:val="0077646E"/>
    <w:rsid w:val="00786C37"/>
    <w:rsid w:val="00787C44"/>
    <w:rsid w:val="007A69CF"/>
    <w:rsid w:val="007B2671"/>
    <w:rsid w:val="007B2E07"/>
    <w:rsid w:val="007C7030"/>
    <w:rsid w:val="007D16E5"/>
    <w:rsid w:val="007E24E0"/>
    <w:rsid w:val="00801B8B"/>
    <w:rsid w:val="00801CBB"/>
    <w:rsid w:val="00805EB1"/>
    <w:rsid w:val="00815DBB"/>
    <w:rsid w:val="008512E7"/>
    <w:rsid w:val="00865B01"/>
    <w:rsid w:val="00866599"/>
    <w:rsid w:val="008667C2"/>
    <w:rsid w:val="008719DB"/>
    <w:rsid w:val="00873F91"/>
    <w:rsid w:val="00881023"/>
    <w:rsid w:val="00891A9A"/>
    <w:rsid w:val="00893496"/>
    <w:rsid w:val="008A7421"/>
    <w:rsid w:val="008C226E"/>
    <w:rsid w:val="008D1536"/>
    <w:rsid w:val="008E2640"/>
    <w:rsid w:val="00907D70"/>
    <w:rsid w:val="00912063"/>
    <w:rsid w:val="00913D7E"/>
    <w:rsid w:val="009171AA"/>
    <w:rsid w:val="00930FBF"/>
    <w:rsid w:val="00941332"/>
    <w:rsid w:val="00941343"/>
    <w:rsid w:val="00944B25"/>
    <w:rsid w:val="00947D11"/>
    <w:rsid w:val="00950488"/>
    <w:rsid w:val="0095073D"/>
    <w:rsid w:val="00952657"/>
    <w:rsid w:val="00954AB6"/>
    <w:rsid w:val="00973E77"/>
    <w:rsid w:val="009741F4"/>
    <w:rsid w:val="00991090"/>
    <w:rsid w:val="00995C71"/>
    <w:rsid w:val="009969E6"/>
    <w:rsid w:val="009970EB"/>
    <w:rsid w:val="009C0D6C"/>
    <w:rsid w:val="009C2B2D"/>
    <w:rsid w:val="009D4338"/>
    <w:rsid w:val="009E45D1"/>
    <w:rsid w:val="009F20A6"/>
    <w:rsid w:val="009F3897"/>
    <w:rsid w:val="009F4B01"/>
    <w:rsid w:val="009F4D96"/>
    <w:rsid w:val="00A00EE4"/>
    <w:rsid w:val="00A15E06"/>
    <w:rsid w:val="00A240EA"/>
    <w:rsid w:val="00A4176B"/>
    <w:rsid w:val="00A4498F"/>
    <w:rsid w:val="00A51D60"/>
    <w:rsid w:val="00A56566"/>
    <w:rsid w:val="00A61991"/>
    <w:rsid w:val="00A61A3D"/>
    <w:rsid w:val="00A6472C"/>
    <w:rsid w:val="00A82C84"/>
    <w:rsid w:val="00AB78C9"/>
    <w:rsid w:val="00AC2B2C"/>
    <w:rsid w:val="00AC4076"/>
    <w:rsid w:val="00AC63A4"/>
    <w:rsid w:val="00AD5988"/>
    <w:rsid w:val="00AF1234"/>
    <w:rsid w:val="00AF4B8C"/>
    <w:rsid w:val="00B06BF9"/>
    <w:rsid w:val="00B27C27"/>
    <w:rsid w:val="00B30FEC"/>
    <w:rsid w:val="00B31948"/>
    <w:rsid w:val="00B33B1A"/>
    <w:rsid w:val="00B35F94"/>
    <w:rsid w:val="00B51693"/>
    <w:rsid w:val="00B56473"/>
    <w:rsid w:val="00B6398B"/>
    <w:rsid w:val="00B66CB7"/>
    <w:rsid w:val="00B71B43"/>
    <w:rsid w:val="00B755FB"/>
    <w:rsid w:val="00B84EE7"/>
    <w:rsid w:val="00BB4314"/>
    <w:rsid w:val="00BD728C"/>
    <w:rsid w:val="00BE2F5F"/>
    <w:rsid w:val="00BE3A8F"/>
    <w:rsid w:val="00BE4BC5"/>
    <w:rsid w:val="00BE743F"/>
    <w:rsid w:val="00BE7FB2"/>
    <w:rsid w:val="00BF5F21"/>
    <w:rsid w:val="00BF7E49"/>
    <w:rsid w:val="00C0550F"/>
    <w:rsid w:val="00C10460"/>
    <w:rsid w:val="00C15E07"/>
    <w:rsid w:val="00C24BB9"/>
    <w:rsid w:val="00C2564B"/>
    <w:rsid w:val="00C260AB"/>
    <w:rsid w:val="00C3047B"/>
    <w:rsid w:val="00C32B4A"/>
    <w:rsid w:val="00C37D1D"/>
    <w:rsid w:val="00C37DB5"/>
    <w:rsid w:val="00C44BD1"/>
    <w:rsid w:val="00C45EAE"/>
    <w:rsid w:val="00C51008"/>
    <w:rsid w:val="00C51D51"/>
    <w:rsid w:val="00C6074B"/>
    <w:rsid w:val="00C64846"/>
    <w:rsid w:val="00C74C71"/>
    <w:rsid w:val="00C74FC1"/>
    <w:rsid w:val="00C75851"/>
    <w:rsid w:val="00C9047C"/>
    <w:rsid w:val="00C92A57"/>
    <w:rsid w:val="00CB3F34"/>
    <w:rsid w:val="00CB569E"/>
    <w:rsid w:val="00CB6006"/>
    <w:rsid w:val="00CC204C"/>
    <w:rsid w:val="00CD08D6"/>
    <w:rsid w:val="00CD155B"/>
    <w:rsid w:val="00CE1FA3"/>
    <w:rsid w:val="00CE27E9"/>
    <w:rsid w:val="00CF456C"/>
    <w:rsid w:val="00CF470E"/>
    <w:rsid w:val="00CF546C"/>
    <w:rsid w:val="00D16771"/>
    <w:rsid w:val="00D20031"/>
    <w:rsid w:val="00D3165E"/>
    <w:rsid w:val="00D43950"/>
    <w:rsid w:val="00D458C4"/>
    <w:rsid w:val="00D4613C"/>
    <w:rsid w:val="00D46889"/>
    <w:rsid w:val="00D6602A"/>
    <w:rsid w:val="00D73099"/>
    <w:rsid w:val="00D77F6E"/>
    <w:rsid w:val="00D8495D"/>
    <w:rsid w:val="00D905E3"/>
    <w:rsid w:val="00D90D5C"/>
    <w:rsid w:val="00D927B7"/>
    <w:rsid w:val="00DA34FF"/>
    <w:rsid w:val="00DB2AF3"/>
    <w:rsid w:val="00DB4E1C"/>
    <w:rsid w:val="00DB5425"/>
    <w:rsid w:val="00DB6D93"/>
    <w:rsid w:val="00DC6348"/>
    <w:rsid w:val="00DE782C"/>
    <w:rsid w:val="00DF703E"/>
    <w:rsid w:val="00E136A3"/>
    <w:rsid w:val="00E175F9"/>
    <w:rsid w:val="00E248D6"/>
    <w:rsid w:val="00E31A58"/>
    <w:rsid w:val="00E367F0"/>
    <w:rsid w:val="00E42914"/>
    <w:rsid w:val="00E54FBA"/>
    <w:rsid w:val="00E5689E"/>
    <w:rsid w:val="00E61F9A"/>
    <w:rsid w:val="00E66DA7"/>
    <w:rsid w:val="00E8794B"/>
    <w:rsid w:val="00E91776"/>
    <w:rsid w:val="00E94C5D"/>
    <w:rsid w:val="00E96FE2"/>
    <w:rsid w:val="00EA0A84"/>
    <w:rsid w:val="00EC384F"/>
    <w:rsid w:val="00EC45E9"/>
    <w:rsid w:val="00ED0BA7"/>
    <w:rsid w:val="00EF79F7"/>
    <w:rsid w:val="00F032CF"/>
    <w:rsid w:val="00F063B2"/>
    <w:rsid w:val="00F20599"/>
    <w:rsid w:val="00F33661"/>
    <w:rsid w:val="00F402FC"/>
    <w:rsid w:val="00F57C7B"/>
    <w:rsid w:val="00F72103"/>
    <w:rsid w:val="00F77AE5"/>
    <w:rsid w:val="00F9163D"/>
    <w:rsid w:val="00F93EAA"/>
    <w:rsid w:val="00F94E60"/>
    <w:rsid w:val="00FA7A44"/>
    <w:rsid w:val="00FC1052"/>
    <w:rsid w:val="00FC4115"/>
    <w:rsid w:val="00FD6BF5"/>
    <w:rsid w:val="00FE039C"/>
    <w:rsid w:val="00FE6824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45"/>
        <o:r id="V:Rule2" type="connector" idref="#_x0000_s1039"/>
        <o:r id="V:Rule3" type="connector" idref="#_x0000_s1041"/>
        <o:r id="V:Rule4" type="connector" idref="#_x0000_s1044"/>
        <o:r id="V:Rule5" type="connector" idref="#_x0000_s1042"/>
        <o:r id="V:Rule6" type="connector" idref="#_x0000_s1040"/>
        <o:r id="V:Rule7" type="connector" idref="#_x0000_s1043"/>
      </o:rules>
    </o:shapelayout>
  </w:shapeDefaults>
  <w:decimalSymbol w:val=","/>
  <w:listSeparator w:val=";"/>
  <w15:docId w15:val="{EA4EA5BD-72A0-4A52-9238-53DC11B91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09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02A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D6602A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5">
    <w:name w:val="Верхний колонтитул Знак"/>
    <w:link w:val="a4"/>
    <w:uiPriority w:val="99"/>
    <w:semiHidden/>
    <w:rsid w:val="00D6602A"/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uiPriority w:val="99"/>
    <w:unhideWhenUsed/>
    <w:rsid w:val="00D6602A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7">
    <w:name w:val="Нижний колонтитул Знак"/>
    <w:link w:val="a6"/>
    <w:uiPriority w:val="99"/>
    <w:rsid w:val="00D6602A"/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6602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link w:val="a8"/>
    <w:uiPriority w:val="99"/>
    <w:semiHidden/>
    <w:rsid w:val="00D6602A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caption"/>
    <w:basedOn w:val="a"/>
    <w:next w:val="a"/>
    <w:uiPriority w:val="35"/>
    <w:qFormat/>
    <w:rsid w:val="00D6602A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character" w:styleId="ab">
    <w:name w:val="Hyperlink"/>
    <w:rsid w:val="00AF1234"/>
    <w:rPr>
      <w:color w:val="0000FF"/>
      <w:u w:val="single"/>
    </w:rPr>
  </w:style>
  <w:style w:type="character" w:styleId="ac">
    <w:name w:val="Placeholder Text"/>
    <w:semiHidden/>
    <w:rsid w:val="00F93EAA"/>
    <w:rPr>
      <w:color w:val="808080"/>
    </w:rPr>
  </w:style>
  <w:style w:type="paragraph" w:styleId="ad">
    <w:name w:val="Normal (Web)"/>
    <w:basedOn w:val="a"/>
    <w:uiPriority w:val="99"/>
    <w:semiHidden/>
    <w:unhideWhenUsed/>
    <w:rsid w:val="008665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e">
    <w:name w:val="Table Grid"/>
    <w:basedOn w:val="a1"/>
    <w:uiPriority w:val="59"/>
    <w:rsid w:val="001806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F3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4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23F82-0F80-42B0-BE22-07F476B1B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5733</TotalTime>
  <Pages>27</Pages>
  <Words>5022</Words>
  <Characters>28629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Санкт-Петербургский Государственный Университет</vt:lpstr>
    </vt:vector>
  </TitlesOfParts>
  <Company>Kontora</Company>
  <LinksUpToDate>false</LinksUpToDate>
  <CharactersWithSpaces>33584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Санкт-Петербургский Государственный Университет</dc:title>
  <dc:subject/>
  <dc:creator>Admin</dc:creator>
  <cp:keywords/>
  <dc:description/>
  <cp:lastModifiedBy>Note</cp:lastModifiedBy>
  <cp:revision>104</cp:revision>
  <dcterms:created xsi:type="dcterms:W3CDTF">2017-05-14T07:10:00Z</dcterms:created>
  <dcterms:modified xsi:type="dcterms:W3CDTF">2017-05-26T10:09:00Z</dcterms:modified>
</cp:coreProperties>
</file>