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60B2" w14:textId="77777777" w:rsidR="009E7661" w:rsidRDefault="009E7661" w:rsidP="009E7661">
      <w:pPr>
        <w:widowControl w:val="0"/>
        <w:autoSpaceDE w:val="0"/>
        <w:autoSpaceDN w:val="0"/>
        <w:spacing w:after="0" w:line="278" w:lineRule="auto"/>
        <w:ind w:firstLine="340"/>
        <w:jc w:val="right"/>
        <w:rPr>
          <w:rFonts w:ascii="Times New Roman" w:eastAsia="Times New Roman" w:hAnsi="Times New Roman"/>
          <w:sz w:val="24"/>
          <w:szCs w:val="24"/>
          <w:lang w:eastAsia="ru-RU"/>
        </w:rPr>
      </w:pPr>
      <w:bookmarkStart w:id="0" w:name="_GoBack"/>
      <w:bookmarkEnd w:id="0"/>
    </w:p>
    <w:p w14:paraId="2D6550A0"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САНКТ-ПЕТЕРБУРГСКИЙ ГОСУДАРСТВЕННЫЙ УНИВЕРСИТЕТ</w:t>
      </w:r>
    </w:p>
    <w:p w14:paraId="22D2DA4D"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Магистерская программа </w:t>
      </w:r>
    </w:p>
    <w:p w14:paraId="0E0D7D17"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17BFA">
        <w:rPr>
          <w:rFonts w:ascii="Times New Roman" w:eastAsia="Times New Roman" w:hAnsi="Times New Roman"/>
          <w:i/>
          <w:sz w:val="24"/>
          <w:szCs w:val="24"/>
          <w:lang w:eastAsia="ru-RU"/>
        </w:rPr>
        <w:t>Дипломатия РФ и зарубежных стран</w:t>
      </w:r>
      <w:r>
        <w:rPr>
          <w:rFonts w:ascii="Times New Roman" w:eastAsia="Times New Roman" w:hAnsi="Times New Roman"/>
          <w:sz w:val="24"/>
          <w:szCs w:val="24"/>
          <w:lang w:eastAsia="ru-RU"/>
        </w:rPr>
        <w:t xml:space="preserve">” </w:t>
      </w:r>
    </w:p>
    <w:p w14:paraId="368488EA"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15853D45"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338C45C0"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275CADBE"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29822772" w14:textId="77777777" w:rsidR="009E7661" w:rsidRDefault="00C37A1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НОВИКОВА</w:t>
      </w:r>
      <w:r w:rsidR="00A657D0">
        <w:rPr>
          <w:rFonts w:ascii="Times New Roman" w:eastAsia="Times New Roman" w:hAnsi="Times New Roman"/>
          <w:sz w:val="24"/>
          <w:szCs w:val="24"/>
          <w:lang w:eastAsia="ru-RU"/>
        </w:rPr>
        <w:t xml:space="preserve"> Кристина Андреевна</w:t>
      </w:r>
    </w:p>
    <w:p w14:paraId="012FF697"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2813BED9" w14:textId="77777777" w:rsidR="009E7661" w:rsidRDefault="009E7661" w:rsidP="009E7661">
      <w:pPr>
        <w:keepNext/>
        <w:autoSpaceDE w:val="0"/>
        <w:autoSpaceDN w:val="0"/>
        <w:spacing w:after="0" w:line="36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Влияние деятельности ТНК на имидж России</w:t>
      </w:r>
    </w:p>
    <w:p w14:paraId="188D42F5" w14:textId="77777777" w:rsidR="009E7661" w:rsidRPr="005C7290" w:rsidRDefault="009E7661" w:rsidP="009E7661">
      <w:pPr>
        <w:keepNext/>
        <w:autoSpaceDE w:val="0"/>
        <w:autoSpaceDN w:val="0"/>
        <w:spacing w:after="0" w:line="360" w:lineRule="auto"/>
        <w:jc w:val="center"/>
        <w:outlineLvl w:val="0"/>
        <w:rPr>
          <w:rFonts w:ascii="Times New Roman" w:eastAsia="Times New Roman" w:hAnsi="Times New Roman"/>
          <w:b/>
          <w:bCs/>
          <w:sz w:val="24"/>
          <w:szCs w:val="24"/>
          <w:lang w:val="en-US" w:eastAsia="ru-RU"/>
        </w:rPr>
      </w:pPr>
      <w:r w:rsidRPr="005C7290">
        <w:rPr>
          <w:rFonts w:ascii="Times New Roman" w:eastAsia="Times New Roman" w:hAnsi="Times New Roman"/>
          <w:b/>
          <w:bCs/>
          <w:sz w:val="24"/>
          <w:szCs w:val="24"/>
          <w:lang w:val="en-US" w:eastAsia="ru-RU"/>
        </w:rPr>
        <w:t>The influence of transnational corporations on image of Russia</w:t>
      </w:r>
    </w:p>
    <w:p w14:paraId="7E4E71DA" w14:textId="77777777" w:rsidR="009E7661" w:rsidRPr="005C7290" w:rsidRDefault="009E7661" w:rsidP="009E7661">
      <w:pPr>
        <w:keepNext/>
        <w:autoSpaceDE w:val="0"/>
        <w:autoSpaceDN w:val="0"/>
        <w:spacing w:after="0" w:line="360" w:lineRule="auto"/>
        <w:jc w:val="center"/>
        <w:outlineLvl w:val="0"/>
        <w:rPr>
          <w:rFonts w:ascii="Times New Roman" w:eastAsia="Times New Roman" w:hAnsi="Times New Roman"/>
          <w:b/>
          <w:bCs/>
          <w:sz w:val="24"/>
          <w:szCs w:val="24"/>
          <w:lang w:val="en-US" w:eastAsia="ru-RU"/>
        </w:rPr>
      </w:pPr>
    </w:p>
    <w:p w14:paraId="2272AD46" w14:textId="77777777" w:rsidR="009E7661" w:rsidRPr="005C7290"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14:paraId="246E160C" w14:textId="77777777" w:rsidR="009E7661" w:rsidRPr="005C7290"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14:paraId="2E508601" w14:textId="77777777" w:rsidR="009E7661" w:rsidRPr="005C7290"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14:paraId="62319E51" w14:textId="77777777" w:rsidR="009E7661" w:rsidRDefault="009E7661" w:rsidP="009E7661">
      <w:pPr>
        <w:keepNext/>
        <w:autoSpaceDE w:val="0"/>
        <w:autoSpaceDN w:val="0"/>
        <w:spacing w:after="0" w:line="360" w:lineRule="auto"/>
        <w:jc w:val="center"/>
        <w:outlineLvl w:val="1"/>
        <w:rPr>
          <w:rFonts w:ascii="Times New Roman" w:eastAsia="Times New Roman" w:hAnsi="Times New Roman"/>
          <w:spacing w:val="60"/>
          <w:sz w:val="24"/>
          <w:szCs w:val="24"/>
          <w:lang w:eastAsia="ru-RU"/>
        </w:rPr>
      </w:pPr>
      <w:r>
        <w:rPr>
          <w:rFonts w:ascii="Times New Roman" w:eastAsia="Times New Roman" w:hAnsi="Times New Roman"/>
          <w:spacing w:val="60"/>
          <w:sz w:val="24"/>
          <w:szCs w:val="24"/>
          <w:lang w:eastAsia="ru-RU"/>
        </w:rPr>
        <w:t>Диссертация</w:t>
      </w:r>
    </w:p>
    <w:p w14:paraId="24936DFB"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соискание степени магистра</w:t>
      </w:r>
    </w:p>
    <w:p w14:paraId="46EF06E2"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направлению </w:t>
      </w:r>
      <w:r w:rsidR="00C37A11">
        <w:rPr>
          <w:rFonts w:ascii="Times New Roman" w:eastAsia="Times New Roman" w:hAnsi="Times New Roman"/>
          <w:sz w:val="24"/>
          <w:szCs w:val="24"/>
          <w:lang w:eastAsia="ru-RU"/>
        </w:rPr>
        <w:t>41 04 05</w:t>
      </w:r>
      <w:r w:rsidR="0078792A">
        <w:rPr>
          <w:rFonts w:ascii="Times New Roman" w:eastAsia="Times New Roman" w:hAnsi="Times New Roman"/>
          <w:sz w:val="24"/>
          <w:szCs w:val="24"/>
          <w:lang w:eastAsia="ru-RU"/>
        </w:rPr>
        <w:t xml:space="preserve"> ––</w:t>
      </w:r>
      <w:r w:rsidR="00C37A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«Международные отношения»</w:t>
      </w:r>
    </w:p>
    <w:p w14:paraId="5AE7D7A1"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0B4818ED"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67F102FA"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240C2A95" w14:textId="77777777" w:rsidR="00A6289B" w:rsidRDefault="009E7661" w:rsidP="009E7661">
      <w:pPr>
        <w:widowControl w:val="0"/>
        <w:autoSpaceDE w:val="0"/>
        <w:autoSpaceDN w:val="0"/>
        <w:spacing w:after="0" w:line="240" w:lineRule="auto"/>
        <w:ind w:left="50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Научный руководитель – </w:t>
      </w:r>
      <w:r>
        <w:rPr>
          <w:rFonts w:ascii="Times New Roman" w:eastAsia="Times New Roman" w:hAnsi="Times New Roman"/>
          <w:sz w:val="24"/>
          <w:szCs w:val="24"/>
          <w:lang w:eastAsia="ru-RU"/>
        </w:rPr>
        <w:br/>
      </w:r>
      <w:r w:rsidR="00C37A11">
        <w:rPr>
          <w:rFonts w:ascii="Times New Roman" w:eastAsia="Times New Roman" w:hAnsi="Times New Roman"/>
          <w:sz w:val="24"/>
          <w:szCs w:val="24"/>
          <w:lang w:eastAsia="ru-RU"/>
        </w:rPr>
        <w:t>доктор</w:t>
      </w:r>
      <w:r w:rsidRPr="005C7290">
        <w:rPr>
          <w:rFonts w:ascii="Times New Roman" w:eastAsia="Times New Roman" w:hAnsi="Times New Roman"/>
          <w:sz w:val="24"/>
          <w:szCs w:val="24"/>
          <w:lang w:eastAsia="ru-RU"/>
        </w:rPr>
        <w:t xml:space="preserve"> исторических наук, </w:t>
      </w:r>
    </w:p>
    <w:p w14:paraId="01CA4FFA" w14:textId="77777777" w:rsidR="009E7661" w:rsidRPr="005C7290" w:rsidRDefault="00A6289B" w:rsidP="009E7661">
      <w:pPr>
        <w:widowControl w:val="0"/>
        <w:autoSpaceDE w:val="0"/>
        <w:autoSpaceDN w:val="0"/>
        <w:spacing w:after="0" w:line="240" w:lineRule="auto"/>
        <w:ind w:left="50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американских исследований</w:t>
      </w:r>
      <w:r w:rsidR="009E7661" w:rsidRPr="005C7290">
        <w:rPr>
          <w:rFonts w:ascii="Times New Roman" w:eastAsia="Times New Roman" w:hAnsi="Times New Roman"/>
          <w:sz w:val="24"/>
          <w:szCs w:val="24"/>
          <w:lang w:eastAsia="ru-RU"/>
        </w:rPr>
        <w:t xml:space="preserve"> </w:t>
      </w:r>
    </w:p>
    <w:p w14:paraId="496AE5FD" w14:textId="77777777" w:rsidR="009E7661" w:rsidRDefault="00617BFA" w:rsidP="009E7661">
      <w:pPr>
        <w:widowControl w:val="0"/>
        <w:autoSpaceDE w:val="0"/>
        <w:autoSpaceDN w:val="0"/>
        <w:spacing w:after="0" w:line="240" w:lineRule="auto"/>
        <w:ind w:left="5040"/>
        <w:rPr>
          <w:rFonts w:ascii="Times New Roman" w:eastAsia="Times New Roman" w:hAnsi="Times New Roman"/>
          <w:sz w:val="24"/>
          <w:szCs w:val="24"/>
          <w:lang w:eastAsia="ru-RU"/>
        </w:rPr>
      </w:pPr>
      <w:r>
        <w:rPr>
          <w:rFonts w:ascii="Times New Roman" w:eastAsia="Times New Roman" w:hAnsi="Times New Roman"/>
          <w:sz w:val="24"/>
          <w:szCs w:val="24"/>
          <w:lang w:eastAsia="ru-RU"/>
        </w:rPr>
        <w:t>Н.А.Цветкова</w:t>
      </w:r>
    </w:p>
    <w:p w14:paraId="2505EF49"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6FB97BDD" w14:textId="77777777" w:rsidR="009E7661" w:rsidRDefault="009E7661" w:rsidP="009E7661">
      <w:pPr>
        <w:widowControl w:val="0"/>
        <w:autoSpaceDE w:val="0"/>
        <w:autoSpaceDN w:val="0"/>
        <w:spacing w:after="0" w:line="360" w:lineRule="auto"/>
        <w:ind w:firstLine="3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Студент: </w:t>
      </w:r>
    </w:p>
    <w:p w14:paraId="39D1BDE7" w14:textId="77777777" w:rsidR="009E7661" w:rsidRDefault="009E7661" w:rsidP="009E7661">
      <w:pPr>
        <w:widowControl w:val="0"/>
        <w:autoSpaceDE w:val="0"/>
        <w:autoSpaceDN w:val="0"/>
        <w:spacing w:after="0" w:line="360" w:lineRule="auto"/>
        <w:ind w:firstLine="3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Научный руководитель: </w:t>
      </w:r>
    </w:p>
    <w:p w14:paraId="3E6F210F" w14:textId="77777777" w:rsidR="009E7661" w:rsidRDefault="009E7661" w:rsidP="009E7661">
      <w:pPr>
        <w:widowControl w:val="0"/>
        <w:autoSpaceDE w:val="0"/>
        <w:autoSpaceDN w:val="0"/>
        <w:spacing w:after="0" w:line="360" w:lineRule="auto"/>
        <w:ind w:firstLine="3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представлена на кафедру</w:t>
      </w:r>
    </w:p>
    <w:p w14:paraId="485403A2" w14:textId="77777777" w:rsidR="009E7661" w:rsidRDefault="009E7661" w:rsidP="009E7661">
      <w:pPr>
        <w:widowControl w:val="0"/>
        <w:autoSpaceDE w:val="0"/>
        <w:autoSpaceDN w:val="0"/>
        <w:spacing w:after="0" w:line="360" w:lineRule="auto"/>
        <w:ind w:firstLine="3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w:t>
      </w:r>
      <w:r w:rsidR="00A657D0">
        <w:rPr>
          <w:rFonts w:ascii="Times New Roman" w:eastAsia="Times New Roman" w:hAnsi="Times New Roman"/>
          <w:sz w:val="24"/>
          <w:szCs w:val="24"/>
          <w:lang w:eastAsia="ru-RU"/>
        </w:rPr>
        <w:t>__” ______________ 2017</w:t>
      </w:r>
      <w:r>
        <w:rPr>
          <w:rFonts w:ascii="Times New Roman" w:eastAsia="Times New Roman" w:hAnsi="Times New Roman"/>
          <w:sz w:val="24"/>
          <w:szCs w:val="24"/>
          <w:lang w:eastAsia="ru-RU"/>
        </w:rPr>
        <w:t xml:space="preserve"> г.</w:t>
      </w:r>
    </w:p>
    <w:p w14:paraId="5A1C26C1" w14:textId="77777777" w:rsidR="009E7661" w:rsidRDefault="009E7661" w:rsidP="009E7661">
      <w:pPr>
        <w:widowControl w:val="0"/>
        <w:autoSpaceDE w:val="0"/>
        <w:autoSpaceDN w:val="0"/>
        <w:spacing w:after="0" w:line="360" w:lineRule="auto"/>
        <w:ind w:firstLine="3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кафедрой: </w:t>
      </w:r>
    </w:p>
    <w:p w14:paraId="0507B034"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14:paraId="12FF788F" w14:textId="77777777" w:rsidR="009E7661" w:rsidRDefault="009E7661" w:rsidP="009E7661">
      <w:pPr>
        <w:widowControl w:val="0"/>
        <w:autoSpaceDE w:val="0"/>
        <w:autoSpaceDN w:val="0"/>
        <w:spacing w:after="0" w:line="360" w:lineRule="auto"/>
        <w:ind w:firstLine="340"/>
        <w:jc w:val="both"/>
        <w:rPr>
          <w:rFonts w:ascii="Times New Roman" w:eastAsia="Times New Roman" w:hAnsi="Times New Roman"/>
          <w:sz w:val="24"/>
          <w:szCs w:val="24"/>
          <w:lang w:eastAsia="ru-RU"/>
        </w:rPr>
      </w:pPr>
    </w:p>
    <w:p w14:paraId="6DC0CC3B" w14:textId="77777777" w:rsidR="009E7661" w:rsidRDefault="009E7661" w:rsidP="009E7661">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w:t>
      </w:r>
    </w:p>
    <w:p w14:paraId="63686F16" w14:textId="1070180A" w:rsidR="009E7661" w:rsidRPr="004A36ED" w:rsidRDefault="00A657D0" w:rsidP="004A36ED">
      <w:pPr>
        <w:widowControl w:val="0"/>
        <w:autoSpaceDE w:val="0"/>
        <w:autoSpaceDN w:val="0"/>
        <w:spacing w:after="0" w:line="360" w:lineRule="auto"/>
        <w:ind w:firstLine="340"/>
        <w:jc w:val="center"/>
      </w:pPr>
      <w:r>
        <w:rPr>
          <w:rFonts w:ascii="Times New Roman" w:eastAsia="Times New Roman" w:hAnsi="Times New Roman"/>
          <w:sz w:val="24"/>
          <w:szCs w:val="24"/>
          <w:lang w:eastAsia="ru-RU"/>
        </w:rPr>
        <w:t>2017</w:t>
      </w:r>
    </w:p>
    <w:sdt>
      <w:sdtPr>
        <w:rPr>
          <w:rFonts w:asciiTheme="minorHAnsi" w:eastAsiaTheme="minorHAnsi" w:hAnsiTheme="minorHAnsi" w:cstheme="minorBidi"/>
          <w:color w:val="auto"/>
          <w:sz w:val="22"/>
          <w:szCs w:val="22"/>
          <w:lang w:eastAsia="en-US"/>
        </w:rPr>
        <w:id w:val="-2003734903"/>
        <w:docPartObj>
          <w:docPartGallery w:val="Table of Contents"/>
          <w:docPartUnique/>
        </w:docPartObj>
      </w:sdtPr>
      <w:sdtEndPr>
        <w:rPr>
          <w:b/>
          <w:bCs/>
        </w:rPr>
      </w:sdtEndPr>
      <w:sdtContent>
        <w:p w14:paraId="387A857F" w14:textId="77777777" w:rsidR="001A7810" w:rsidRPr="009E7661" w:rsidRDefault="001A7810">
          <w:pPr>
            <w:pStyle w:val="a8"/>
            <w:rPr>
              <w:rFonts w:ascii="Times New Roman" w:hAnsi="Times New Roman" w:cs="Times New Roman"/>
              <w:b/>
              <w:color w:val="auto"/>
            </w:rPr>
          </w:pPr>
          <w:r w:rsidRPr="009E7661">
            <w:rPr>
              <w:rFonts w:ascii="Times New Roman" w:hAnsi="Times New Roman" w:cs="Times New Roman"/>
              <w:b/>
              <w:color w:val="auto"/>
            </w:rPr>
            <w:t>Оглавление</w:t>
          </w:r>
        </w:p>
        <w:p w14:paraId="4F601F32" w14:textId="77777777" w:rsidR="001A7810" w:rsidRPr="001A7810" w:rsidRDefault="001A7810" w:rsidP="001A7810">
          <w:pPr>
            <w:pStyle w:val="11"/>
            <w:tabs>
              <w:tab w:val="right" w:leader="dot" w:pos="9344"/>
            </w:tabs>
            <w:spacing w:line="360" w:lineRule="auto"/>
            <w:rPr>
              <w:rFonts w:ascii="Times New Roman" w:eastAsiaTheme="minorEastAsia" w:hAnsi="Times New Roman" w:cs="Times New Roman"/>
              <w:noProof/>
              <w:sz w:val="24"/>
              <w:szCs w:val="24"/>
              <w:lang w:eastAsia="ru-RU"/>
            </w:rPr>
          </w:pPr>
          <w:r w:rsidRPr="001A7810">
            <w:rPr>
              <w:rFonts w:ascii="Times New Roman" w:hAnsi="Times New Roman" w:cs="Times New Roman"/>
              <w:sz w:val="24"/>
              <w:szCs w:val="24"/>
            </w:rPr>
            <w:fldChar w:fldCharType="begin"/>
          </w:r>
          <w:r w:rsidRPr="001A7810">
            <w:rPr>
              <w:rFonts w:ascii="Times New Roman" w:hAnsi="Times New Roman" w:cs="Times New Roman"/>
              <w:sz w:val="24"/>
              <w:szCs w:val="24"/>
            </w:rPr>
            <w:instrText xml:space="preserve"> TOC \o "1-3" \h \z \u </w:instrText>
          </w:r>
          <w:r w:rsidRPr="001A7810">
            <w:rPr>
              <w:rFonts w:ascii="Times New Roman" w:hAnsi="Times New Roman" w:cs="Times New Roman"/>
              <w:sz w:val="24"/>
              <w:szCs w:val="24"/>
            </w:rPr>
            <w:fldChar w:fldCharType="separate"/>
          </w:r>
          <w:hyperlink w:anchor="_Toc390459160" w:history="1">
            <w:r w:rsidRPr="001A7810">
              <w:rPr>
                <w:rStyle w:val="a7"/>
                <w:rFonts w:ascii="Times New Roman" w:hAnsi="Times New Roman" w:cs="Times New Roman"/>
                <w:noProof/>
                <w:sz w:val="24"/>
                <w:szCs w:val="24"/>
              </w:rPr>
              <w:t>Введение</w:t>
            </w:r>
            <w:r w:rsidRPr="001A7810">
              <w:rPr>
                <w:rFonts w:ascii="Times New Roman" w:hAnsi="Times New Roman" w:cs="Times New Roman"/>
                <w:noProof/>
                <w:webHidden/>
                <w:sz w:val="24"/>
                <w:szCs w:val="24"/>
              </w:rPr>
              <w:tab/>
            </w:r>
            <w:r w:rsidRPr="001A7810">
              <w:rPr>
                <w:rFonts w:ascii="Times New Roman" w:hAnsi="Times New Roman" w:cs="Times New Roman"/>
                <w:noProof/>
                <w:webHidden/>
                <w:sz w:val="24"/>
                <w:szCs w:val="24"/>
              </w:rPr>
              <w:fldChar w:fldCharType="begin"/>
            </w:r>
            <w:r w:rsidRPr="001A7810">
              <w:rPr>
                <w:rFonts w:ascii="Times New Roman" w:hAnsi="Times New Roman" w:cs="Times New Roman"/>
                <w:noProof/>
                <w:webHidden/>
                <w:sz w:val="24"/>
                <w:szCs w:val="24"/>
              </w:rPr>
              <w:instrText xml:space="preserve"> PAGEREF _Toc390459160 \h </w:instrText>
            </w:r>
            <w:r w:rsidRPr="001A7810">
              <w:rPr>
                <w:rFonts w:ascii="Times New Roman" w:hAnsi="Times New Roman" w:cs="Times New Roman"/>
                <w:noProof/>
                <w:webHidden/>
                <w:sz w:val="24"/>
                <w:szCs w:val="24"/>
              </w:rPr>
            </w:r>
            <w:r w:rsidRPr="001A7810">
              <w:rPr>
                <w:rFonts w:ascii="Times New Roman" w:hAnsi="Times New Roman" w:cs="Times New Roman"/>
                <w:noProof/>
                <w:webHidden/>
                <w:sz w:val="24"/>
                <w:szCs w:val="24"/>
              </w:rPr>
              <w:fldChar w:fldCharType="separate"/>
            </w:r>
            <w:r w:rsidR="0073419A">
              <w:rPr>
                <w:rFonts w:ascii="Times New Roman" w:hAnsi="Times New Roman" w:cs="Times New Roman"/>
                <w:noProof/>
                <w:webHidden/>
                <w:sz w:val="24"/>
                <w:szCs w:val="24"/>
              </w:rPr>
              <w:t>3</w:t>
            </w:r>
            <w:r w:rsidRPr="001A7810">
              <w:rPr>
                <w:rFonts w:ascii="Times New Roman" w:hAnsi="Times New Roman" w:cs="Times New Roman"/>
                <w:noProof/>
                <w:webHidden/>
                <w:sz w:val="24"/>
                <w:szCs w:val="24"/>
              </w:rPr>
              <w:fldChar w:fldCharType="end"/>
            </w:r>
          </w:hyperlink>
        </w:p>
        <w:p w14:paraId="359994A3" w14:textId="77777777" w:rsidR="001A7810" w:rsidRPr="001A7810" w:rsidRDefault="00991DEC" w:rsidP="001A7810">
          <w:pPr>
            <w:pStyle w:val="11"/>
            <w:tabs>
              <w:tab w:val="right" w:leader="dot" w:pos="9344"/>
            </w:tabs>
            <w:spacing w:line="360" w:lineRule="auto"/>
            <w:rPr>
              <w:rFonts w:ascii="Times New Roman" w:eastAsiaTheme="minorEastAsia" w:hAnsi="Times New Roman" w:cs="Times New Roman"/>
              <w:noProof/>
              <w:sz w:val="24"/>
              <w:szCs w:val="24"/>
              <w:lang w:eastAsia="ru-RU"/>
            </w:rPr>
          </w:pPr>
          <w:hyperlink w:anchor="_Toc390459161" w:history="1">
            <w:r w:rsidR="001A7810" w:rsidRPr="001A7810">
              <w:rPr>
                <w:rStyle w:val="a7"/>
                <w:rFonts w:ascii="Times New Roman" w:hAnsi="Times New Roman" w:cs="Times New Roman"/>
                <w:noProof/>
                <w:sz w:val="24"/>
                <w:szCs w:val="24"/>
              </w:rPr>
              <w:t>Глава I. Внешнеполитический имидж современной России</w:t>
            </w:r>
            <w:r w:rsidR="001A7810" w:rsidRPr="001A7810">
              <w:rPr>
                <w:rFonts w:ascii="Times New Roman" w:hAnsi="Times New Roman" w:cs="Times New Roman"/>
                <w:noProof/>
                <w:webHidden/>
                <w:sz w:val="24"/>
                <w:szCs w:val="24"/>
              </w:rPr>
              <w:tab/>
            </w:r>
            <w:r w:rsidR="001A7810" w:rsidRPr="001A7810">
              <w:rPr>
                <w:rFonts w:ascii="Times New Roman" w:hAnsi="Times New Roman" w:cs="Times New Roman"/>
                <w:noProof/>
                <w:webHidden/>
                <w:sz w:val="24"/>
                <w:szCs w:val="24"/>
              </w:rPr>
              <w:fldChar w:fldCharType="begin"/>
            </w:r>
            <w:r w:rsidR="001A7810" w:rsidRPr="001A7810">
              <w:rPr>
                <w:rFonts w:ascii="Times New Roman" w:hAnsi="Times New Roman" w:cs="Times New Roman"/>
                <w:noProof/>
                <w:webHidden/>
                <w:sz w:val="24"/>
                <w:szCs w:val="24"/>
              </w:rPr>
              <w:instrText xml:space="preserve"> PAGEREF _Toc390459161 \h </w:instrText>
            </w:r>
            <w:r w:rsidR="001A7810" w:rsidRPr="001A7810">
              <w:rPr>
                <w:rFonts w:ascii="Times New Roman" w:hAnsi="Times New Roman" w:cs="Times New Roman"/>
                <w:noProof/>
                <w:webHidden/>
                <w:sz w:val="24"/>
                <w:szCs w:val="24"/>
              </w:rPr>
            </w:r>
            <w:r w:rsidR="001A7810" w:rsidRPr="001A7810">
              <w:rPr>
                <w:rFonts w:ascii="Times New Roman" w:hAnsi="Times New Roman" w:cs="Times New Roman"/>
                <w:noProof/>
                <w:webHidden/>
                <w:sz w:val="24"/>
                <w:szCs w:val="24"/>
              </w:rPr>
              <w:fldChar w:fldCharType="separate"/>
            </w:r>
            <w:r w:rsidR="0073419A">
              <w:rPr>
                <w:rFonts w:ascii="Times New Roman" w:hAnsi="Times New Roman" w:cs="Times New Roman"/>
                <w:noProof/>
                <w:webHidden/>
                <w:sz w:val="24"/>
                <w:szCs w:val="24"/>
              </w:rPr>
              <w:t>11</w:t>
            </w:r>
            <w:r w:rsidR="001A7810" w:rsidRPr="001A7810">
              <w:rPr>
                <w:rFonts w:ascii="Times New Roman" w:hAnsi="Times New Roman" w:cs="Times New Roman"/>
                <w:noProof/>
                <w:webHidden/>
                <w:sz w:val="24"/>
                <w:szCs w:val="24"/>
              </w:rPr>
              <w:fldChar w:fldCharType="end"/>
            </w:r>
          </w:hyperlink>
        </w:p>
        <w:p w14:paraId="5FE7F207" w14:textId="77777777" w:rsidR="001A7810" w:rsidRPr="001A7810" w:rsidRDefault="00991DEC" w:rsidP="00BD6138">
          <w:pPr>
            <w:pStyle w:val="21"/>
            <w:rPr>
              <w:rFonts w:eastAsiaTheme="minorEastAsia"/>
              <w:lang w:eastAsia="ru-RU"/>
            </w:rPr>
          </w:pPr>
          <w:hyperlink w:anchor="_Toc390459162" w:history="1">
            <w:r w:rsidR="001A7810" w:rsidRPr="001A7810">
              <w:rPr>
                <w:rStyle w:val="a7"/>
              </w:rPr>
              <w:t>1.1. Теоретико-</w:t>
            </w:r>
            <w:r w:rsidR="001A7810" w:rsidRPr="001A7810">
              <w:rPr>
                <w:rStyle w:val="a7"/>
                <w:color w:val="auto"/>
              </w:rPr>
              <w:t>методологические</w:t>
            </w:r>
            <w:r w:rsidR="001A7810" w:rsidRPr="001A7810">
              <w:rPr>
                <w:rStyle w:val="a7"/>
              </w:rPr>
              <w:t xml:space="preserve"> основы формирования имиджа России</w:t>
            </w:r>
            <w:r w:rsidR="001A7810" w:rsidRPr="001A7810">
              <w:rPr>
                <w:webHidden/>
              </w:rPr>
              <w:tab/>
            </w:r>
            <w:r w:rsidR="001A7810" w:rsidRPr="001A7810">
              <w:rPr>
                <w:webHidden/>
              </w:rPr>
              <w:fldChar w:fldCharType="begin"/>
            </w:r>
            <w:r w:rsidR="001A7810" w:rsidRPr="001A7810">
              <w:rPr>
                <w:webHidden/>
              </w:rPr>
              <w:instrText xml:space="preserve"> PAGEREF _Toc390459162 \h </w:instrText>
            </w:r>
            <w:r w:rsidR="001A7810" w:rsidRPr="001A7810">
              <w:rPr>
                <w:webHidden/>
              </w:rPr>
            </w:r>
            <w:r w:rsidR="001A7810" w:rsidRPr="001A7810">
              <w:rPr>
                <w:webHidden/>
              </w:rPr>
              <w:fldChar w:fldCharType="separate"/>
            </w:r>
            <w:r w:rsidR="0073419A">
              <w:rPr>
                <w:webHidden/>
              </w:rPr>
              <w:t>11</w:t>
            </w:r>
            <w:r w:rsidR="001A7810" w:rsidRPr="001A7810">
              <w:rPr>
                <w:webHidden/>
              </w:rPr>
              <w:fldChar w:fldCharType="end"/>
            </w:r>
          </w:hyperlink>
        </w:p>
        <w:p w14:paraId="603CD4F3" w14:textId="77777777" w:rsidR="001A7810" w:rsidRPr="001A7810" w:rsidRDefault="00991DEC" w:rsidP="00BD6138">
          <w:pPr>
            <w:pStyle w:val="21"/>
            <w:rPr>
              <w:rFonts w:eastAsiaTheme="minorEastAsia"/>
              <w:lang w:eastAsia="ru-RU"/>
            </w:rPr>
          </w:pPr>
          <w:hyperlink w:anchor="_Toc390459163" w:history="1">
            <w:r w:rsidR="001A7810" w:rsidRPr="001A7810">
              <w:rPr>
                <w:rStyle w:val="a7"/>
              </w:rPr>
              <w:t>1.2 Внешнеполитический имидж России в эпоху глобализации</w:t>
            </w:r>
            <w:r w:rsidR="001A7810" w:rsidRPr="001A7810">
              <w:rPr>
                <w:webHidden/>
              </w:rPr>
              <w:tab/>
            </w:r>
            <w:r w:rsidR="001A7810" w:rsidRPr="001A7810">
              <w:rPr>
                <w:webHidden/>
              </w:rPr>
              <w:fldChar w:fldCharType="begin"/>
            </w:r>
            <w:r w:rsidR="001A7810" w:rsidRPr="001A7810">
              <w:rPr>
                <w:webHidden/>
              </w:rPr>
              <w:instrText xml:space="preserve"> PAGEREF _Toc390459163 \h </w:instrText>
            </w:r>
            <w:r w:rsidR="001A7810" w:rsidRPr="001A7810">
              <w:rPr>
                <w:webHidden/>
              </w:rPr>
            </w:r>
            <w:r w:rsidR="001A7810" w:rsidRPr="001A7810">
              <w:rPr>
                <w:webHidden/>
              </w:rPr>
              <w:fldChar w:fldCharType="separate"/>
            </w:r>
            <w:r w:rsidR="0073419A">
              <w:rPr>
                <w:webHidden/>
              </w:rPr>
              <w:t>19</w:t>
            </w:r>
            <w:r w:rsidR="001A7810" w:rsidRPr="001A7810">
              <w:rPr>
                <w:webHidden/>
              </w:rPr>
              <w:fldChar w:fldCharType="end"/>
            </w:r>
          </w:hyperlink>
        </w:p>
        <w:p w14:paraId="18C26963" w14:textId="77777777" w:rsidR="00BD6138" w:rsidRPr="00BD6138" w:rsidRDefault="00BD6138" w:rsidP="00BD6138">
          <w:pPr>
            <w:pStyle w:val="21"/>
          </w:pPr>
          <w:r w:rsidRPr="00BD6138">
            <w:t>1.3 Деятельность современной России по улучшению имиджа в глобальном информационном пространстве</w:t>
          </w:r>
          <w:r>
            <w:t>……………………………………………………………..32</w:t>
          </w:r>
        </w:p>
        <w:p w14:paraId="7551BF26" w14:textId="77777777" w:rsidR="001A7810" w:rsidRPr="008C0AC5" w:rsidRDefault="00991DEC" w:rsidP="00BD6138">
          <w:pPr>
            <w:pStyle w:val="21"/>
            <w:rPr>
              <w:rFonts w:eastAsiaTheme="minorEastAsia"/>
              <w:lang w:eastAsia="ru-RU"/>
            </w:rPr>
          </w:pPr>
          <w:hyperlink r:id="rId8" w:anchor="_Toc390459165" w:history="1">
            <w:r w:rsidR="008C0AC5">
              <w:rPr>
                <w:rStyle w:val="a7"/>
                <w:shd w:val="clear" w:color="auto" w:fill="FFFFFF"/>
              </w:rPr>
              <w:t>Глава</w:t>
            </w:r>
            <w:r w:rsidR="008C0AC5">
              <w:rPr>
                <w:rStyle w:val="apple-converted-space"/>
                <w:color w:val="0000FF"/>
                <w:u w:val="single"/>
                <w:shd w:val="clear" w:color="auto" w:fill="FFFFFF"/>
              </w:rPr>
              <w:t> </w:t>
            </w:r>
            <w:r w:rsidR="008C0AC5">
              <w:rPr>
                <w:rStyle w:val="a7"/>
                <w:shd w:val="clear" w:color="auto" w:fill="FFFFFF"/>
                <w:lang w:val="en-US"/>
              </w:rPr>
              <w:t>II</w:t>
            </w:r>
            <w:r w:rsidR="008C0AC5">
              <w:rPr>
                <w:rStyle w:val="a7"/>
                <w:shd w:val="clear" w:color="auto" w:fill="FFFFFF"/>
              </w:rPr>
              <w:t>. Деятельность транснациональных корпораций и процессы формирования имиджа страны</w:t>
            </w:r>
            <w:r w:rsidR="008C0AC5" w:rsidRPr="008C0AC5">
              <w:rPr>
                <w:rStyle w:val="a7"/>
                <w:shd w:val="clear" w:color="auto" w:fill="FFFFFF"/>
              </w:rPr>
              <w:t>………………………………………………………………………………</w:t>
            </w:r>
            <w:r w:rsidR="008C0AC5">
              <w:rPr>
                <w:rStyle w:val="a7"/>
                <w:shd w:val="clear" w:color="auto" w:fill="FFFFFF"/>
              </w:rPr>
              <w:t xml:space="preserve"> 4</w:t>
            </w:r>
          </w:hyperlink>
          <w:r w:rsidR="008C0AC5" w:rsidRPr="008C0AC5">
            <w:t>6</w:t>
          </w:r>
        </w:p>
        <w:p w14:paraId="5C1EF9E2" w14:textId="1A0FE4B2" w:rsidR="001A7810" w:rsidRPr="008C0AC5" w:rsidRDefault="00991DEC" w:rsidP="00BD6138">
          <w:pPr>
            <w:pStyle w:val="21"/>
            <w:rPr>
              <w:rFonts w:eastAsiaTheme="minorEastAsia"/>
              <w:lang w:eastAsia="ru-RU"/>
            </w:rPr>
          </w:pPr>
          <w:hyperlink w:anchor="_Toc390459166" w:history="1">
            <w:r w:rsidR="001A7810" w:rsidRPr="001A7810">
              <w:rPr>
                <w:rStyle w:val="a7"/>
              </w:rPr>
              <w:t>2.1. Определение, виды и основные подходы к понятию транснациональной корпорации</w:t>
            </w:r>
            <w:r w:rsidR="001A7810" w:rsidRPr="001A7810">
              <w:rPr>
                <w:webHidden/>
              </w:rPr>
              <w:tab/>
            </w:r>
            <w:r w:rsidR="001A7810" w:rsidRPr="001A7810">
              <w:rPr>
                <w:webHidden/>
              </w:rPr>
              <w:fldChar w:fldCharType="begin"/>
            </w:r>
            <w:r w:rsidR="001A7810" w:rsidRPr="001A7810">
              <w:rPr>
                <w:webHidden/>
              </w:rPr>
              <w:instrText xml:space="preserve"> PAGEREF _Toc390459166 \h </w:instrText>
            </w:r>
            <w:r w:rsidR="001A7810" w:rsidRPr="001A7810">
              <w:rPr>
                <w:webHidden/>
              </w:rPr>
            </w:r>
            <w:r w:rsidR="001A7810" w:rsidRPr="001A7810">
              <w:rPr>
                <w:webHidden/>
              </w:rPr>
              <w:fldChar w:fldCharType="separate"/>
            </w:r>
            <w:r w:rsidR="0073419A">
              <w:rPr>
                <w:webHidden/>
              </w:rPr>
              <w:t>46</w:t>
            </w:r>
            <w:r w:rsidR="001A7810" w:rsidRPr="001A7810">
              <w:rPr>
                <w:webHidden/>
              </w:rPr>
              <w:fldChar w:fldCharType="end"/>
            </w:r>
          </w:hyperlink>
        </w:p>
        <w:p w14:paraId="2B652E4A" w14:textId="77777777" w:rsidR="00BD6138" w:rsidRDefault="00BD6138" w:rsidP="00BD6138">
          <w:pPr>
            <w:pStyle w:val="21"/>
          </w:pPr>
          <w:r w:rsidRPr="00BD6138">
            <w:t>2.2 Деятельность ТНК на международной арене в эпоху глобализации</w:t>
          </w:r>
          <w:r>
            <w:t>…………………</w:t>
          </w:r>
          <w:r w:rsidR="008C0AC5" w:rsidRPr="008C0AC5">
            <w:t>……………………………………………………………..</w:t>
          </w:r>
          <w:r>
            <w:t>..52</w:t>
          </w:r>
        </w:p>
        <w:p w14:paraId="63ADA8E5" w14:textId="77777777" w:rsidR="001A7810" w:rsidRPr="001A7810" w:rsidRDefault="00991DEC" w:rsidP="00BD6138">
          <w:pPr>
            <w:pStyle w:val="21"/>
            <w:rPr>
              <w:rFonts w:eastAsiaTheme="minorEastAsia"/>
              <w:lang w:eastAsia="ru-RU"/>
            </w:rPr>
          </w:pPr>
          <w:hyperlink w:anchor="_Toc390459168" w:history="1">
            <w:r w:rsidR="001A7810" w:rsidRPr="001A7810">
              <w:rPr>
                <w:rStyle w:val="a7"/>
              </w:rPr>
              <w:t>2.3. Страновые и отраслевые векторы транснациональной деятельности российских компаний</w:t>
            </w:r>
            <w:r w:rsidR="008C0AC5">
              <w:rPr>
                <w:rStyle w:val="a7"/>
                <w:lang w:val="en-US"/>
              </w:rPr>
              <w:t>……………………………………………………………………………………..62</w:t>
            </w:r>
          </w:hyperlink>
        </w:p>
        <w:p w14:paraId="18353522" w14:textId="77777777" w:rsidR="001A7810" w:rsidRPr="008C0AC5" w:rsidRDefault="00991DEC" w:rsidP="001A7810">
          <w:pPr>
            <w:pStyle w:val="11"/>
            <w:tabs>
              <w:tab w:val="right" w:leader="dot" w:pos="9344"/>
            </w:tabs>
            <w:spacing w:line="360" w:lineRule="auto"/>
            <w:rPr>
              <w:rFonts w:ascii="Times New Roman" w:eastAsiaTheme="minorEastAsia" w:hAnsi="Times New Roman" w:cs="Times New Roman"/>
              <w:noProof/>
              <w:sz w:val="24"/>
              <w:szCs w:val="24"/>
              <w:lang w:val="en-US" w:eastAsia="ru-RU"/>
            </w:rPr>
          </w:pPr>
          <w:hyperlink w:anchor="_Toc390459169" w:history="1">
            <w:r w:rsidR="001A7810" w:rsidRPr="001A7810">
              <w:rPr>
                <w:rStyle w:val="a7"/>
                <w:rFonts w:ascii="Times New Roman" w:hAnsi="Times New Roman" w:cs="Times New Roman"/>
                <w:noProof/>
                <w:sz w:val="24"/>
                <w:szCs w:val="24"/>
              </w:rPr>
              <w:t xml:space="preserve">Глава </w:t>
            </w:r>
            <w:r w:rsidR="001A7810" w:rsidRPr="001A7810">
              <w:rPr>
                <w:rStyle w:val="a7"/>
                <w:rFonts w:ascii="Times New Roman" w:hAnsi="Times New Roman" w:cs="Times New Roman"/>
                <w:noProof/>
                <w:sz w:val="24"/>
                <w:szCs w:val="24"/>
                <w:lang w:val="en-US"/>
              </w:rPr>
              <w:t>III</w:t>
            </w:r>
            <w:r w:rsidR="001A7810" w:rsidRPr="001A7810">
              <w:rPr>
                <w:rStyle w:val="a7"/>
                <w:rFonts w:ascii="Times New Roman" w:hAnsi="Times New Roman" w:cs="Times New Roman"/>
                <w:noProof/>
                <w:sz w:val="24"/>
                <w:szCs w:val="24"/>
              </w:rPr>
              <w:t>. Влияние транснациональных корпораций на имидж России</w:t>
            </w:r>
            <w:r w:rsidR="001A7810" w:rsidRPr="001A7810">
              <w:rPr>
                <w:rFonts w:ascii="Times New Roman" w:hAnsi="Times New Roman" w:cs="Times New Roman"/>
                <w:noProof/>
                <w:webHidden/>
                <w:sz w:val="24"/>
                <w:szCs w:val="24"/>
              </w:rPr>
              <w:tab/>
            </w:r>
          </w:hyperlink>
          <w:r w:rsidR="008C0AC5">
            <w:rPr>
              <w:rFonts w:ascii="Times New Roman" w:hAnsi="Times New Roman" w:cs="Times New Roman"/>
              <w:noProof/>
              <w:sz w:val="24"/>
              <w:szCs w:val="24"/>
              <w:lang w:val="en-US"/>
            </w:rPr>
            <w:t>71</w:t>
          </w:r>
        </w:p>
        <w:p w14:paraId="4C4407F5" w14:textId="2FE90920" w:rsidR="001A7810" w:rsidRPr="000A1C2B" w:rsidRDefault="00991DEC" w:rsidP="00BD6138">
          <w:pPr>
            <w:pStyle w:val="21"/>
            <w:rPr>
              <w:rFonts w:eastAsiaTheme="minorEastAsia"/>
              <w:lang w:eastAsia="ru-RU"/>
            </w:rPr>
          </w:pPr>
          <w:hyperlink w:anchor="_Toc390459170" w:history="1">
            <w:r w:rsidR="001A7810" w:rsidRPr="001A7810">
              <w:rPr>
                <w:rStyle w:val="a7"/>
              </w:rPr>
              <w:t>3.1. Влияние брендов российских компаний на имидж страны</w:t>
            </w:r>
            <w:r w:rsidR="001A7810" w:rsidRPr="001A7810">
              <w:rPr>
                <w:webHidden/>
              </w:rPr>
              <w:tab/>
            </w:r>
            <w:r w:rsidR="001A7810" w:rsidRPr="001A7810">
              <w:rPr>
                <w:webHidden/>
              </w:rPr>
              <w:fldChar w:fldCharType="begin"/>
            </w:r>
            <w:r w:rsidR="001A7810" w:rsidRPr="001A7810">
              <w:rPr>
                <w:webHidden/>
              </w:rPr>
              <w:instrText xml:space="preserve"> PAGEREF _Toc390459170 \h </w:instrText>
            </w:r>
            <w:r w:rsidR="001A7810" w:rsidRPr="001A7810">
              <w:rPr>
                <w:webHidden/>
              </w:rPr>
            </w:r>
            <w:r w:rsidR="001A7810" w:rsidRPr="001A7810">
              <w:rPr>
                <w:webHidden/>
              </w:rPr>
              <w:fldChar w:fldCharType="separate"/>
            </w:r>
            <w:r w:rsidR="0073419A">
              <w:rPr>
                <w:webHidden/>
              </w:rPr>
              <w:t>71</w:t>
            </w:r>
            <w:r w:rsidR="001A7810" w:rsidRPr="001A7810">
              <w:rPr>
                <w:webHidden/>
              </w:rPr>
              <w:fldChar w:fldCharType="end"/>
            </w:r>
          </w:hyperlink>
        </w:p>
        <w:p w14:paraId="68F21B17" w14:textId="77777777" w:rsidR="001A7810" w:rsidRPr="008C0AC5" w:rsidRDefault="00991DEC" w:rsidP="00BD6138">
          <w:pPr>
            <w:pStyle w:val="21"/>
            <w:rPr>
              <w:rFonts w:eastAsiaTheme="minorEastAsia"/>
              <w:lang w:val="en-US" w:eastAsia="ru-RU"/>
            </w:rPr>
          </w:pPr>
          <w:hyperlink w:anchor="_Toc390459171" w:history="1">
            <w:r w:rsidR="001A7810" w:rsidRPr="001A7810">
              <w:rPr>
                <w:rStyle w:val="a7"/>
              </w:rPr>
              <w:t>3.2. Корпоративная социальная ответственность российских ТНК как инструмент формирования образа страны базирования компании</w:t>
            </w:r>
            <w:r w:rsidR="001A7810" w:rsidRPr="001A7810">
              <w:rPr>
                <w:webHidden/>
              </w:rPr>
              <w:tab/>
            </w:r>
          </w:hyperlink>
          <w:r w:rsidR="008C0AC5">
            <w:rPr>
              <w:lang w:val="en-US"/>
            </w:rPr>
            <w:t>77</w:t>
          </w:r>
        </w:p>
        <w:p w14:paraId="2B06406F" w14:textId="77777777" w:rsidR="001A7810" w:rsidRPr="008C0AC5" w:rsidRDefault="00991DEC" w:rsidP="00BD6138">
          <w:pPr>
            <w:pStyle w:val="21"/>
            <w:rPr>
              <w:rFonts w:eastAsiaTheme="minorEastAsia"/>
              <w:lang w:val="en-US" w:eastAsia="ru-RU"/>
            </w:rPr>
          </w:pPr>
          <w:hyperlink w:anchor="_Toc390459172" w:history="1">
            <w:r w:rsidR="001A7810" w:rsidRPr="001A7810">
              <w:rPr>
                <w:rStyle w:val="a7"/>
              </w:rPr>
              <w:t>3.3. Влияние российской деловой культуры на имидж страны</w:t>
            </w:r>
            <w:r w:rsidR="001A7810" w:rsidRPr="001A7810">
              <w:rPr>
                <w:webHidden/>
              </w:rPr>
              <w:tab/>
            </w:r>
          </w:hyperlink>
          <w:r w:rsidR="008C0AC5">
            <w:rPr>
              <w:lang w:val="en-US"/>
            </w:rPr>
            <w:t>92</w:t>
          </w:r>
        </w:p>
        <w:p w14:paraId="29E2BE90" w14:textId="77777777" w:rsidR="001A7810" w:rsidRPr="008C0AC5" w:rsidRDefault="00991DEC" w:rsidP="001A7810">
          <w:pPr>
            <w:pStyle w:val="11"/>
            <w:tabs>
              <w:tab w:val="right" w:leader="dot" w:pos="9344"/>
            </w:tabs>
            <w:spacing w:line="360" w:lineRule="auto"/>
            <w:rPr>
              <w:rFonts w:ascii="Times New Roman" w:eastAsiaTheme="minorEastAsia" w:hAnsi="Times New Roman" w:cs="Times New Roman"/>
              <w:noProof/>
              <w:sz w:val="24"/>
              <w:szCs w:val="24"/>
              <w:lang w:val="en-US" w:eastAsia="ru-RU"/>
            </w:rPr>
          </w:pPr>
          <w:hyperlink w:anchor="_Toc390459173" w:history="1">
            <w:r w:rsidR="001A7810" w:rsidRPr="001A7810">
              <w:rPr>
                <w:rStyle w:val="a7"/>
                <w:rFonts w:ascii="Times New Roman" w:hAnsi="Times New Roman" w:cs="Times New Roman"/>
                <w:noProof/>
                <w:sz w:val="24"/>
                <w:szCs w:val="24"/>
              </w:rPr>
              <w:t>Заключение</w:t>
            </w:r>
            <w:r w:rsidR="001A7810" w:rsidRPr="001A7810">
              <w:rPr>
                <w:rFonts w:ascii="Times New Roman" w:hAnsi="Times New Roman" w:cs="Times New Roman"/>
                <w:noProof/>
                <w:webHidden/>
                <w:sz w:val="24"/>
                <w:szCs w:val="24"/>
              </w:rPr>
              <w:tab/>
            </w:r>
          </w:hyperlink>
          <w:r w:rsidR="008C0AC5">
            <w:rPr>
              <w:rFonts w:ascii="Times New Roman" w:hAnsi="Times New Roman" w:cs="Times New Roman"/>
              <w:noProof/>
              <w:sz w:val="24"/>
              <w:szCs w:val="24"/>
              <w:lang w:val="en-US"/>
            </w:rPr>
            <w:t>103</w:t>
          </w:r>
        </w:p>
        <w:p w14:paraId="7AB564CA" w14:textId="16046E79" w:rsidR="001A7810" w:rsidRPr="008C0AC5" w:rsidRDefault="00991DEC" w:rsidP="001A7810">
          <w:pPr>
            <w:pStyle w:val="11"/>
            <w:tabs>
              <w:tab w:val="right" w:leader="dot" w:pos="9344"/>
            </w:tabs>
            <w:spacing w:line="360" w:lineRule="auto"/>
            <w:rPr>
              <w:rFonts w:ascii="Times New Roman" w:eastAsiaTheme="minorEastAsia" w:hAnsi="Times New Roman" w:cs="Times New Roman"/>
              <w:noProof/>
              <w:sz w:val="24"/>
              <w:szCs w:val="24"/>
              <w:lang w:val="en-US" w:eastAsia="ru-RU"/>
            </w:rPr>
          </w:pPr>
          <w:hyperlink w:anchor="_Toc390459174" w:history="1">
            <w:r w:rsidR="001A7810" w:rsidRPr="001A7810">
              <w:rPr>
                <w:rStyle w:val="a7"/>
                <w:rFonts w:ascii="Times New Roman" w:hAnsi="Times New Roman" w:cs="Times New Roman"/>
                <w:noProof/>
                <w:sz w:val="24"/>
                <w:szCs w:val="24"/>
              </w:rPr>
              <w:t>Список использованных источников и литературы</w:t>
            </w:r>
            <w:r w:rsidR="001A7810" w:rsidRPr="001A7810">
              <w:rPr>
                <w:rFonts w:ascii="Times New Roman" w:hAnsi="Times New Roman" w:cs="Times New Roman"/>
                <w:noProof/>
                <w:webHidden/>
                <w:sz w:val="24"/>
                <w:szCs w:val="24"/>
              </w:rPr>
              <w:tab/>
            </w:r>
            <w:r w:rsidR="001A7810" w:rsidRPr="001A7810">
              <w:rPr>
                <w:rFonts w:ascii="Times New Roman" w:hAnsi="Times New Roman" w:cs="Times New Roman"/>
                <w:noProof/>
                <w:webHidden/>
                <w:sz w:val="24"/>
                <w:szCs w:val="24"/>
              </w:rPr>
              <w:fldChar w:fldCharType="begin"/>
            </w:r>
            <w:r w:rsidR="001A7810" w:rsidRPr="001A7810">
              <w:rPr>
                <w:rFonts w:ascii="Times New Roman" w:hAnsi="Times New Roman" w:cs="Times New Roman"/>
                <w:noProof/>
                <w:webHidden/>
                <w:sz w:val="24"/>
                <w:szCs w:val="24"/>
              </w:rPr>
              <w:instrText xml:space="preserve"> PAGEREF _Toc390459174 \h </w:instrText>
            </w:r>
            <w:r w:rsidR="001A7810" w:rsidRPr="001A7810">
              <w:rPr>
                <w:rFonts w:ascii="Times New Roman" w:hAnsi="Times New Roman" w:cs="Times New Roman"/>
                <w:noProof/>
                <w:webHidden/>
                <w:sz w:val="24"/>
                <w:szCs w:val="24"/>
              </w:rPr>
            </w:r>
            <w:r w:rsidR="001A7810" w:rsidRPr="001A7810">
              <w:rPr>
                <w:rFonts w:ascii="Times New Roman" w:hAnsi="Times New Roman" w:cs="Times New Roman"/>
                <w:noProof/>
                <w:webHidden/>
                <w:sz w:val="24"/>
                <w:szCs w:val="24"/>
              </w:rPr>
              <w:fldChar w:fldCharType="separate"/>
            </w:r>
            <w:r w:rsidR="0073419A">
              <w:rPr>
                <w:rFonts w:ascii="Times New Roman" w:hAnsi="Times New Roman" w:cs="Times New Roman"/>
                <w:noProof/>
                <w:webHidden/>
                <w:sz w:val="24"/>
                <w:szCs w:val="24"/>
              </w:rPr>
              <w:t>106</w:t>
            </w:r>
            <w:r w:rsidR="001A7810" w:rsidRPr="001A7810">
              <w:rPr>
                <w:rFonts w:ascii="Times New Roman" w:hAnsi="Times New Roman" w:cs="Times New Roman"/>
                <w:noProof/>
                <w:webHidden/>
                <w:sz w:val="24"/>
                <w:szCs w:val="24"/>
              </w:rPr>
              <w:fldChar w:fldCharType="end"/>
            </w:r>
          </w:hyperlink>
        </w:p>
        <w:p w14:paraId="1BE8885B" w14:textId="77777777" w:rsidR="001A7810" w:rsidRDefault="001A7810" w:rsidP="001A7810">
          <w:pPr>
            <w:spacing w:line="360" w:lineRule="auto"/>
          </w:pPr>
          <w:r w:rsidRPr="001A7810">
            <w:rPr>
              <w:rFonts w:ascii="Times New Roman" w:hAnsi="Times New Roman" w:cs="Times New Roman"/>
              <w:b/>
              <w:bCs/>
              <w:sz w:val="24"/>
              <w:szCs w:val="24"/>
            </w:rPr>
            <w:fldChar w:fldCharType="end"/>
          </w:r>
        </w:p>
      </w:sdtContent>
    </w:sdt>
    <w:p w14:paraId="42C3BEFC" w14:textId="77777777" w:rsidR="00477C11" w:rsidRPr="00E23B35" w:rsidRDefault="00477C11" w:rsidP="00FA6A3B">
      <w:pPr>
        <w:spacing w:line="360" w:lineRule="auto"/>
        <w:jc w:val="center"/>
        <w:rPr>
          <w:rFonts w:ascii="Times New Roman" w:hAnsi="Times New Roman" w:cs="Times New Roman"/>
          <w:b/>
          <w:sz w:val="24"/>
          <w:szCs w:val="24"/>
          <w:lang w:val="en-US"/>
        </w:rPr>
      </w:pPr>
    </w:p>
    <w:p w14:paraId="6A829EAA" w14:textId="77777777" w:rsidR="00477C11" w:rsidRPr="00E23B35" w:rsidRDefault="00477C11">
      <w:pPr>
        <w:rPr>
          <w:rFonts w:ascii="Times New Roman" w:hAnsi="Times New Roman" w:cs="Times New Roman"/>
          <w:b/>
          <w:sz w:val="24"/>
          <w:szCs w:val="24"/>
          <w:lang w:val="en-US"/>
        </w:rPr>
      </w:pPr>
      <w:r w:rsidRPr="00E23B35">
        <w:rPr>
          <w:rFonts w:ascii="Times New Roman" w:hAnsi="Times New Roman" w:cs="Times New Roman"/>
          <w:b/>
          <w:sz w:val="24"/>
          <w:szCs w:val="24"/>
          <w:lang w:val="en-US"/>
        </w:rPr>
        <w:br w:type="page"/>
      </w:r>
    </w:p>
    <w:p w14:paraId="300DC6C9" w14:textId="77777777" w:rsidR="00FA6A3B" w:rsidRPr="0087425F" w:rsidRDefault="00FA6A3B" w:rsidP="0087425F">
      <w:pPr>
        <w:pStyle w:val="1"/>
      </w:pPr>
      <w:bookmarkStart w:id="1" w:name="_Toc390459160"/>
      <w:r w:rsidRPr="0087425F">
        <w:lastRenderedPageBreak/>
        <w:t>Введение</w:t>
      </w:r>
      <w:bookmarkEnd w:id="1"/>
    </w:p>
    <w:p w14:paraId="1B8FDD7F" w14:textId="77777777" w:rsidR="00FA6A3B" w:rsidRPr="004C63F3" w:rsidRDefault="00FA6A3B" w:rsidP="0091349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современном мире важнейшей задачей каждого государства становится формирование имиджа и управление сложившемся образом страны. Образ России на международной арене один из самых противоречивых. Несмотря на работу, которая проводится многочисленными имиджформирующими институтами, в имидже нашей страны преобладают негативные характеристики. В условиях глобализирующегося мира необходимо найти новые имиджформирующие институты, способные изменить образ России в лучшую сторону. </w:t>
      </w:r>
      <w:r w:rsidR="004C63F3" w:rsidRPr="004C63F3">
        <w:rPr>
          <w:rFonts w:ascii="Times New Roman" w:hAnsi="Times New Roman" w:cs="Times New Roman"/>
          <w:sz w:val="24"/>
          <w:szCs w:val="24"/>
        </w:rPr>
        <w:t xml:space="preserve"> </w:t>
      </w:r>
      <w:r w:rsidR="004C63F3">
        <w:rPr>
          <w:rFonts w:ascii="Times New Roman" w:hAnsi="Times New Roman"/>
          <w:sz w:val="24"/>
          <w:szCs w:val="24"/>
        </w:rPr>
        <w:t>Огромное количество дискуссий связаны</w:t>
      </w:r>
      <w:r w:rsidR="004C63F3" w:rsidRPr="00176EDD">
        <w:rPr>
          <w:rFonts w:ascii="Times New Roman" w:hAnsi="Times New Roman"/>
          <w:sz w:val="24"/>
          <w:szCs w:val="24"/>
        </w:rPr>
        <w:t xml:space="preserve"> с пониманием феномена образа и имиджа. Особенно отчетливо эта дискуссия прослеживается, когда речь заходит о политическом имидже и политическом образе. Среди ученых нет единства мнений и по поводу того, тождественны ли эти понятия. Очевидно, что понятия «имидж» и «образ» близки по смыслу, поскольку слово «имидж» произошло от латинского слова «imago», которое означает «образ, отражение».</w:t>
      </w:r>
      <w:r w:rsidR="004C63F3">
        <w:rPr>
          <w:rStyle w:val="a6"/>
          <w:rFonts w:ascii="Times New Roman" w:hAnsi="Times New Roman" w:cs="Times New Roman"/>
          <w:sz w:val="24"/>
          <w:szCs w:val="24"/>
        </w:rPr>
        <w:footnoteReference w:id="1"/>
      </w:r>
    </w:p>
    <w:p w14:paraId="793107C2" w14:textId="77777777" w:rsidR="00FA6A3B" w:rsidRDefault="00FA6A3B" w:rsidP="0091349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Глобализация усилила позиции транснациональных корпораций </w:t>
      </w:r>
      <w:r w:rsidR="00913492">
        <w:rPr>
          <w:rFonts w:ascii="Times New Roman" w:hAnsi="Times New Roman" w:cs="Times New Roman"/>
          <w:sz w:val="24"/>
          <w:szCs w:val="24"/>
        </w:rPr>
        <w:t>(</w:t>
      </w:r>
      <w:r w:rsidR="00913492" w:rsidRPr="00314DD0">
        <w:rPr>
          <w:rFonts w:ascii="Times New Roman" w:hAnsi="Times New Roman" w:cs="Times New Roman"/>
          <w:sz w:val="24"/>
          <w:szCs w:val="24"/>
        </w:rPr>
        <w:t>далее – ТНК)</w:t>
      </w:r>
      <w:r w:rsidR="00913492">
        <w:rPr>
          <w:rFonts w:ascii="Times New Roman" w:hAnsi="Times New Roman" w:cs="Times New Roman"/>
          <w:sz w:val="24"/>
          <w:szCs w:val="24"/>
        </w:rPr>
        <w:t xml:space="preserve"> </w:t>
      </w:r>
      <w:r>
        <w:rPr>
          <w:rFonts w:ascii="Times New Roman" w:hAnsi="Times New Roman" w:cs="Times New Roman"/>
          <w:sz w:val="24"/>
          <w:szCs w:val="24"/>
        </w:rPr>
        <w:t>на мировой арене, которые стали центром новых глобальных хозяйственных отношений. Влияние транснациональных корпораций настолько возросло, что зачастую корпоративный имидж может способствовать формированию имиджа страны базирования компании. Такое положение дел справедливо и для российских транснациональных корпораций, которые появились относительно недавно, однако, развивались быстрыми темпами.</w:t>
      </w:r>
    </w:p>
    <w:p w14:paraId="69038746" w14:textId="77777777" w:rsidR="00813A2E" w:rsidRPr="00D41201" w:rsidRDefault="00FA6A3B" w:rsidP="00813A2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3A2E">
        <w:rPr>
          <w:rFonts w:ascii="Times New Roman" w:hAnsi="Times New Roman" w:cs="Times New Roman"/>
          <w:sz w:val="24"/>
          <w:szCs w:val="24"/>
        </w:rPr>
        <w:t xml:space="preserve">Сегодня российские транснациональные корпорации выступают в роли нового имиджформирующего института, который способен оказывать влияние на формирование образа России и изменять его в лучшую сторону. </w:t>
      </w:r>
      <w:r w:rsidR="00813A2E" w:rsidRPr="00D41201">
        <w:rPr>
          <w:rFonts w:ascii="Times New Roman" w:hAnsi="Times New Roman" w:cs="Times New Roman"/>
          <w:sz w:val="24"/>
          <w:szCs w:val="24"/>
        </w:rPr>
        <w:t xml:space="preserve">Таким образом, </w:t>
      </w:r>
      <w:r w:rsidR="00813A2E">
        <w:rPr>
          <w:rFonts w:ascii="Times New Roman" w:hAnsi="Times New Roman" w:cs="Times New Roman"/>
          <w:b/>
          <w:sz w:val="24"/>
          <w:szCs w:val="24"/>
        </w:rPr>
        <w:t xml:space="preserve">актуальность </w:t>
      </w:r>
      <w:r w:rsidR="00813A2E" w:rsidRPr="00D41201">
        <w:rPr>
          <w:rFonts w:ascii="Times New Roman" w:hAnsi="Times New Roman" w:cs="Times New Roman"/>
          <w:sz w:val="24"/>
          <w:szCs w:val="24"/>
        </w:rPr>
        <w:t>исследования</w:t>
      </w:r>
      <w:r w:rsidR="00813A2E">
        <w:rPr>
          <w:rFonts w:ascii="Times New Roman" w:hAnsi="Times New Roman" w:cs="Times New Roman"/>
          <w:sz w:val="24"/>
          <w:szCs w:val="24"/>
        </w:rPr>
        <w:t xml:space="preserve"> и практический аспект данной проблемы заключается в том, что отечественные транснациональные корпорации способны участвовать в решении одной из важнейших проблем современной России – формировании позитивного имиджа страны на мировой арене. </w:t>
      </w:r>
    </w:p>
    <w:p w14:paraId="4769748D" w14:textId="77777777" w:rsidR="00FA6A3B" w:rsidRDefault="00FA6A3B" w:rsidP="00617BF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данной </w:t>
      </w:r>
      <w:r w:rsidRPr="00314DD0">
        <w:rPr>
          <w:rFonts w:ascii="Times New Roman" w:hAnsi="Times New Roman" w:cs="Times New Roman"/>
          <w:sz w:val="24"/>
          <w:szCs w:val="24"/>
        </w:rPr>
        <w:t xml:space="preserve">работы – </w:t>
      </w:r>
      <w:r w:rsidR="00913492" w:rsidRPr="00314DD0">
        <w:rPr>
          <w:rFonts w:ascii="Times New Roman" w:hAnsi="Times New Roman" w:cs="Times New Roman"/>
          <w:sz w:val="24"/>
          <w:szCs w:val="24"/>
        </w:rPr>
        <w:t>определить</w:t>
      </w:r>
      <w:r w:rsidR="00913492">
        <w:rPr>
          <w:rFonts w:ascii="Times New Roman" w:hAnsi="Times New Roman" w:cs="Times New Roman"/>
          <w:sz w:val="24"/>
          <w:szCs w:val="24"/>
        </w:rPr>
        <w:t xml:space="preserve"> место</w:t>
      </w:r>
      <w:r>
        <w:rPr>
          <w:rFonts w:ascii="Times New Roman" w:hAnsi="Times New Roman" w:cs="Times New Roman"/>
          <w:sz w:val="24"/>
          <w:szCs w:val="24"/>
        </w:rPr>
        <w:t xml:space="preserve"> и рол</w:t>
      </w:r>
      <w:r w:rsidR="00913492">
        <w:rPr>
          <w:rFonts w:ascii="Times New Roman" w:hAnsi="Times New Roman" w:cs="Times New Roman"/>
          <w:sz w:val="24"/>
          <w:szCs w:val="24"/>
        </w:rPr>
        <w:t>ь</w:t>
      </w:r>
      <w:r>
        <w:rPr>
          <w:rFonts w:ascii="Times New Roman" w:hAnsi="Times New Roman" w:cs="Times New Roman"/>
          <w:sz w:val="24"/>
          <w:szCs w:val="24"/>
        </w:rPr>
        <w:t xml:space="preserve"> российских ТНК в процессе формирования имиджа России.</w:t>
      </w:r>
    </w:p>
    <w:p w14:paraId="33A9232F" w14:textId="77777777" w:rsidR="00FA6A3B" w:rsidRDefault="00FA6A3B" w:rsidP="00E440B5">
      <w:pPr>
        <w:spacing w:after="0" w:line="360" w:lineRule="auto"/>
        <w:ind w:right="-284"/>
        <w:jc w:val="both"/>
        <w:rPr>
          <w:rFonts w:ascii="Times New Roman" w:eastAsia="Calibri" w:hAnsi="Times New Roman" w:cs="Times New Roman"/>
          <w:b/>
          <w:color w:val="000000"/>
          <w:sz w:val="24"/>
          <w:szCs w:val="24"/>
        </w:rPr>
      </w:pPr>
      <w:r w:rsidRPr="00997CF7">
        <w:rPr>
          <w:rFonts w:ascii="Times New Roman" w:eastAsia="Calibri" w:hAnsi="Times New Roman" w:cs="Times New Roman"/>
          <w:color w:val="000000"/>
          <w:sz w:val="24"/>
          <w:szCs w:val="24"/>
        </w:rPr>
        <w:t xml:space="preserve">Для достижения поставленной цели необходимо выполнить следующие </w:t>
      </w:r>
      <w:r w:rsidRPr="00997CF7">
        <w:rPr>
          <w:rFonts w:ascii="Times New Roman" w:eastAsia="Calibri" w:hAnsi="Times New Roman" w:cs="Times New Roman"/>
          <w:b/>
          <w:color w:val="000000"/>
          <w:sz w:val="24"/>
          <w:szCs w:val="24"/>
        </w:rPr>
        <w:t>задачи:</w:t>
      </w:r>
    </w:p>
    <w:p w14:paraId="7AB7935E" w14:textId="77777777" w:rsidR="00FA6A3B" w:rsidRPr="00A5055E" w:rsidRDefault="00617BFA" w:rsidP="00913492">
      <w:pPr>
        <w:pStyle w:val="a3"/>
        <w:numPr>
          <w:ilvl w:val="0"/>
          <w:numId w:val="1"/>
        </w:numPr>
        <w:spacing w:after="0" w:line="360" w:lineRule="auto"/>
        <w:ind w:right="-284"/>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определить</w:t>
      </w:r>
      <w:r w:rsidR="00FA6A3B">
        <w:rPr>
          <w:rFonts w:ascii="Times New Roman" w:hAnsi="Times New Roman"/>
          <w:color w:val="000000" w:themeColor="text1"/>
          <w:sz w:val="24"/>
          <w:szCs w:val="24"/>
        </w:rPr>
        <w:t xml:space="preserve"> понятие имиджа страны </w:t>
      </w:r>
      <w:r w:rsidR="00FA6A3B" w:rsidRPr="00A5055E">
        <w:rPr>
          <w:rFonts w:ascii="Times New Roman" w:hAnsi="Times New Roman"/>
          <w:color w:val="000000" w:themeColor="text1"/>
          <w:sz w:val="24"/>
          <w:szCs w:val="24"/>
        </w:rPr>
        <w:t>и попытаться решить проблему его интерпретации, основываясь на имеющихся подходах к определению данного понятия;</w:t>
      </w:r>
    </w:p>
    <w:p w14:paraId="6F9D806C" w14:textId="77777777" w:rsidR="00FA6A3B" w:rsidRPr="00997CF7" w:rsidRDefault="00FA6A3B" w:rsidP="00913492">
      <w:pPr>
        <w:pStyle w:val="a3"/>
        <w:numPr>
          <w:ilvl w:val="0"/>
          <w:numId w:val="1"/>
        </w:numPr>
        <w:spacing w:after="0" w:line="360" w:lineRule="auto"/>
        <w:ind w:right="-284"/>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проанализировать имидж современной России на мировой арене;</w:t>
      </w:r>
    </w:p>
    <w:p w14:paraId="08549212" w14:textId="77777777" w:rsidR="00FA6A3B" w:rsidRPr="00060E5A" w:rsidRDefault="00FA6A3B" w:rsidP="00913492">
      <w:pPr>
        <w:pStyle w:val="a3"/>
        <w:numPr>
          <w:ilvl w:val="0"/>
          <w:numId w:val="1"/>
        </w:numPr>
        <w:spacing w:after="0" w:line="360" w:lineRule="auto"/>
        <w:ind w:right="-284"/>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оценить влияние корпоративного имиджа на имидж страны;</w:t>
      </w:r>
    </w:p>
    <w:p w14:paraId="2F746022" w14:textId="77777777" w:rsidR="00FA6A3B" w:rsidRPr="00060E5A" w:rsidRDefault="00FA6A3B" w:rsidP="00913492">
      <w:pPr>
        <w:pStyle w:val="a3"/>
        <w:numPr>
          <w:ilvl w:val="0"/>
          <w:numId w:val="1"/>
        </w:numPr>
        <w:spacing w:after="0" w:line="360" w:lineRule="auto"/>
        <w:ind w:right="-284"/>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выявить представления о России, сложившиеся в результате международной деятельности российских ТНК;</w:t>
      </w:r>
    </w:p>
    <w:p w14:paraId="1E98B68B" w14:textId="77777777" w:rsidR="00FA6A3B" w:rsidRPr="00060E5A" w:rsidRDefault="00FA6A3B" w:rsidP="00913492">
      <w:pPr>
        <w:pStyle w:val="a3"/>
        <w:numPr>
          <w:ilvl w:val="0"/>
          <w:numId w:val="1"/>
        </w:numPr>
        <w:spacing w:after="0" w:line="360" w:lineRule="auto"/>
        <w:ind w:right="-284"/>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определить возможности использования российских ТНК как инструмента, формирующего позитивный образ страны.</w:t>
      </w:r>
    </w:p>
    <w:p w14:paraId="639FC331" w14:textId="77777777" w:rsidR="00FA6A3B" w:rsidRPr="00060E5A" w:rsidRDefault="00FA6A3B" w:rsidP="00913492">
      <w:pPr>
        <w:spacing w:after="0" w:line="360" w:lineRule="auto"/>
        <w:ind w:right="-284"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работе делается предположение, что при осуществлении транснациональными корпорациями работы по формированию собственного имиджа, в частности, по повышению уровня развития деловой культуры и этики, по повышению уровня прозрачности и по решению острых социальных и экологических проблем, возможно изменить негативные представления о Р</w:t>
      </w:r>
      <w:r w:rsidR="00DF40DA">
        <w:rPr>
          <w:rFonts w:ascii="Times New Roman" w:eastAsia="Calibri" w:hAnsi="Times New Roman" w:cs="Times New Roman"/>
          <w:color w:val="000000"/>
          <w:sz w:val="24"/>
          <w:szCs w:val="24"/>
        </w:rPr>
        <w:t>оссии, которые сформировались в</w:t>
      </w:r>
      <w:r>
        <w:rPr>
          <w:rFonts w:ascii="Times New Roman" w:eastAsia="Calibri" w:hAnsi="Times New Roman" w:cs="Times New Roman"/>
          <w:color w:val="000000"/>
          <w:sz w:val="24"/>
          <w:szCs w:val="24"/>
        </w:rPr>
        <w:t>следствие международной деятельности ТНК. Таким образом, при наличии единой имиджевой политики России и единой политики по использованию российских ТНК как имиджформирующего института процесс формирования позитивного имиджа России будет эффективно реализовываться.</w:t>
      </w:r>
    </w:p>
    <w:p w14:paraId="031020B2" w14:textId="77777777" w:rsidR="00FA6A3B" w:rsidRPr="00997CF7"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Объектом диссертационного исследования </w:t>
      </w:r>
      <w:r>
        <w:rPr>
          <w:rFonts w:ascii="Times New Roman" w:hAnsi="Times New Roman" w:cs="Times New Roman"/>
          <w:sz w:val="24"/>
          <w:szCs w:val="24"/>
        </w:rPr>
        <w:t>выступает международная деятельность российских транснациональных корпораций.</w:t>
      </w:r>
    </w:p>
    <w:p w14:paraId="1CC303BD" w14:textId="77777777" w:rsidR="00FA6A3B" w:rsidRPr="00997CF7"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Предметом диссертационного исследования </w:t>
      </w:r>
      <w:r>
        <w:rPr>
          <w:rFonts w:ascii="Times New Roman" w:hAnsi="Times New Roman" w:cs="Times New Roman"/>
          <w:sz w:val="24"/>
          <w:szCs w:val="24"/>
        </w:rPr>
        <w:t>является влияние международной деятельности российских ТНК на формирование имиджа России.</w:t>
      </w:r>
    </w:p>
    <w:p w14:paraId="0073308D" w14:textId="77777777" w:rsidR="00FA6A3B" w:rsidRPr="005211B6" w:rsidRDefault="00FA6A3B" w:rsidP="00913492">
      <w:pPr>
        <w:spacing w:line="360" w:lineRule="auto"/>
        <w:ind w:firstLine="708"/>
        <w:jc w:val="both"/>
        <w:rPr>
          <w:rFonts w:ascii="Times New Roman" w:hAnsi="Times New Roman" w:cs="Times New Roman"/>
          <w:color w:val="FF0000"/>
          <w:sz w:val="24"/>
          <w:szCs w:val="24"/>
        </w:rPr>
      </w:pPr>
      <w:r>
        <w:rPr>
          <w:rFonts w:ascii="Times New Roman" w:hAnsi="Times New Roman" w:cs="Times New Roman"/>
          <w:b/>
          <w:sz w:val="24"/>
          <w:szCs w:val="24"/>
        </w:rPr>
        <w:t xml:space="preserve">Степень изученности темы </w:t>
      </w:r>
      <w:r>
        <w:rPr>
          <w:rFonts w:ascii="Times New Roman" w:hAnsi="Times New Roman" w:cs="Times New Roman"/>
          <w:sz w:val="24"/>
          <w:szCs w:val="24"/>
        </w:rPr>
        <w:t>в научной литературе недостаточна. С давних времен мыслители древности, античности, Средних веков и нового времени обращались в своих трудах к проблеме образа идеального государства, например, работы Аристотеля</w:t>
      </w:r>
      <w:r>
        <w:rPr>
          <w:rStyle w:val="a6"/>
          <w:rFonts w:ascii="Times New Roman" w:hAnsi="Times New Roman" w:cs="Times New Roman"/>
          <w:sz w:val="24"/>
          <w:szCs w:val="24"/>
        </w:rPr>
        <w:footnoteReference w:id="2"/>
      </w:r>
      <w:r>
        <w:rPr>
          <w:rFonts w:ascii="Times New Roman" w:hAnsi="Times New Roman" w:cs="Times New Roman"/>
          <w:sz w:val="24"/>
          <w:szCs w:val="24"/>
        </w:rPr>
        <w:t>, Цицерона</w:t>
      </w:r>
      <w:r>
        <w:rPr>
          <w:rStyle w:val="a6"/>
          <w:rFonts w:ascii="Times New Roman" w:hAnsi="Times New Roman" w:cs="Times New Roman"/>
          <w:sz w:val="24"/>
          <w:szCs w:val="24"/>
        </w:rPr>
        <w:footnoteReference w:id="3"/>
      </w:r>
      <w:r>
        <w:rPr>
          <w:rFonts w:ascii="Times New Roman" w:hAnsi="Times New Roman" w:cs="Times New Roman"/>
          <w:sz w:val="24"/>
          <w:szCs w:val="24"/>
        </w:rPr>
        <w:t>, Августина</w:t>
      </w:r>
      <w:r>
        <w:rPr>
          <w:rStyle w:val="a6"/>
          <w:rFonts w:ascii="Times New Roman" w:hAnsi="Times New Roman" w:cs="Times New Roman"/>
          <w:sz w:val="24"/>
          <w:szCs w:val="24"/>
        </w:rPr>
        <w:footnoteReference w:id="4"/>
      </w:r>
      <w:r>
        <w:rPr>
          <w:rFonts w:ascii="Times New Roman" w:hAnsi="Times New Roman" w:cs="Times New Roman"/>
          <w:sz w:val="24"/>
          <w:szCs w:val="24"/>
        </w:rPr>
        <w:t>, Никколо Макиавелли</w:t>
      </w:r>
      <w:r>
        <w:rPr>
          <w:rStyle w:val="a6"/>
          <w:rFonts w:ascii="Times New Roman" w:hAnsi="Times New Roman" w:cs="Times New Roman"/>
          <w:sz w:val="24"/>
          <w:szCs w:val="24"/>
        </w:rPr>
        <w:footnoteReference w:id="5"/>
      </w:r>
      <w:r>
        <w:rPr>
          <w:rFonts w:ascii="Times New Roman" w:hAnsi="Times New Roman" w:cs="Times New Roman"/>
          <w:sz w:val="24"/>
          <w:szCs w:val="24"/>
        </w:rPr>
        <w:t>, Томаса Гоббса</w:t>
      </w:r>
      <w:r>
        <w:rPr>
          <w:rStyle w:val="a6"/>
          <w:rFonts w:ascii="Times New Roman" w:hAnsi="Times New Roman" w:cs="Times New Roman"/>
          <w:sz w:val="24"/>
          <w:szCs w:val="24"/>
        </w:rPr>
        <w:footnoteReference w:id="6"/>
      </w:r>
      <w:r>
        <w:rPr>
          <w:rFonts w:ascii="Times New Roman" w:hAnsi="Times New Roman" w:cs="Times New Roman"/>
          <w:sz w:val="24"/>
          <w:szCs w:val="24"/>
        </w:rPr>
        <w:t>, Джона Локка</w:t>
      </w:r>
      <w:r>
        <w:rPr>
          <w:rStyle w:val="a6"/>
          <w:rFonts w:ascii="Times New Roman" w:hAnsi="Times New Roman" w:cs="Times New Roman"/>
          <w:sz w:val="24"/>
          <w:szCs w:val="24"/>
        </w:rPr>
        <w:footnoteReference w:id="7"/>
      </w:r>
      <w:r>
        <w:rPr>
          <w:rFonts w:ascii="Times New Roman" w:hAnsi="Times New Roman" w:cs="Times New Roman"/>
          <w:sz w:val="24"/>
          <w:szCs w:val="24"/>
        </w:rPr>
        <w:t>, Шарля Монтескье</w:t>
      </w:r>
      <w:r>
        <w:rPr>
          <w:rStyle w:val="a6"/>
          <w:rFonts w:ascii="Times New Roman" w:hAnsi="Times New Roman" w:cs="Times New Roman"/>
          <w:sz w:val="24"/>
          <w:szCs w:val="24"/>
        </w:rPr>
        <w:footnoteReference w:id="8"/>
      </w:r>
      <w:r>
        <w:rPr>
          <w:rFonts w:ascii="Times New Roman" w:hAnsi="Times New Roman" w:cs="Times New Roman"/>
          <w:sz w:val="24"/>
          <w:szCs w:val="24"/>
        </w:rPr>
        <w:t>, Жан Жака Руссо</w:t>
      </w:r>
      <w:r>
        <w:rPr>
          <w:rStyle w:val="a6"/>
          <w:rFonts w:ascii="Times New Roman" w:hAnsi="Times New Roman" w:cs="Times New Roman"/>
          <w:sz w:val="24"/>
          <w:szCs w:val="24"/>
        </w:rPr>
        <w:footnoteReference w:id="9"/>
      </w:r>
      <w:r>
        <w:rPr>
          <w:rFonts w:ascii="Times New Roman" w:hAnsi="Times New Roman" w:cs="Times New Roman"/>
          <w:sz w:val="24"/>
          <w:szCs w:val="24"/>
        </w:rPr>
        <w:t xml:space="preserve">. </w:t>
      </w:r>
      <w:r w:rsidR="00913492" w:rsidRPr="00314DD0">
        <w:rPr>
          <w:rFonts w:ascii="Times New Roman" w:hAnsi="Times New Roman" w:cs="Times New Roman"/>
          <w:sz w:val="24"/>
          <w:szCs w:val="24"/>
        </w:rPr>
        <w:t>Уже в современной науке</w:t>
      </w:r>
      <w:r w:rsidR="00913492">
        <w:rPr>
          <w:rFonts w:ascii="Times New Roman" w:hAnsi="Times New Roman" w:cs="Times New Roman"/>
          <w:sz w:val="24"/>
          <w:szCs w:val="24"/>
        </w:rPr>
        <w:t xml:space="preserve"> п</w:t>
      </w:r>
      <w:r>
        <w:rPr>
          <w:rFonts w:ascii="Times New Roman" w:hAnsi="Times New Roman" w:cs="Times New Roman"/>
          <w:sz w:val="24"/>
          <w:szCs w:val="24"/>
        </w:rPr>
        <w:t>онятие имиджа в целом и его элементы рассматриваются в работах профессора А.Ю. Панасюка</w:t>
      </w:r>
      <w:r>
        <w:rPr>
          <w:rStyle w:val="a6"/>
          <w:rFonts w:ascii="Times New Roman" w:hAnsi="Times New Roman" w:cs="Times New Roman"/>
          <w:sz w:val="24"/>
          <w:szCs w:val="24"/>
        </w:rPr>
        <w:footnoteReference w:id="10"/>
      </w:r>
      <w:r>
        <w:rPr>
          <w:rFonts w:ascii="Times New Roman" w:hAnsi="Times New Roman" w:cs="Times New Roman"/>
          <w:sz w:val="24"/>
          <w:szCs w:val="24"/>
        </w:rPr>
        <w:t xml:space="preserve">, американского </w:t>
      </w:r>
      <w:r>
        <w:rPr>
          <w:rFonts w:ascii="Times New Roman" w:hAnsi="Times New Roman" w:cs="Times New Roman"/>
          <w:sz w:val="24"/>
          <w:szCs w:val="24"/>
        </w:rPr>
        <w:lastRenderedPageBreak/>
        <w:t>экономиста К. Боулдинга</w:t>
      </w:r>
      <w:r>
        <w:rPr>
          <w:rStyle w:val="a6"/>
          <w:rFonts w:ascii="Times New Roman" w:hAnsi="Times New Roman" w:cs="Times New Roman"/>
          <w:sz w:val="24"/>
          <w:szCs w:val="24"/>
        </w:rPr>
        <w:footnoteReference w:id="11"/>
      </w:r>
      <w:r>
        <w:rPr>
          <w:rFonts w:ascii="Times New Roman" w:hAnsi="Times New Roman" w:cs="Times New Roman"/>
          <w:sz w:val="24"/>
          <w:szCs w:val="24"/>
        </w:rPr>
        <w:t>, который ввел понятие «имидж» в научную среду, Г. Уоллеса</w:t>
      </w:r>
      <w:r>
        <w:rPr>
          <w:rStyle w:val="a6"/>
          <w:rFonts w:ascii="Times New Roman" w:hAnsi="Times New Roman" w:cs="Times New Roman"/>
          <w:sz w:val="24"/>
          <w:szCs w:val="24"/>
        </w:rPr>
        <w:footnoteReference w:id="12"/>
      </w:r>
      <w:r>
        <w:rPr>
          <w:rFonts w:ascii="Times New Roman" w:hAnsi="Times New Roman" w:cs="Times New Roman"/>
          <w:sz w:val="24"/>
          <w:szCs w:val="24"/>
        </w:rPr>
        <w:t>, У. Брофенбреннера</w:t>
      </w:r>
      <w:r w:rsidRPr="00CF73F9">
        <w:rPr>
          <w:rStyle w:val="a6"/>
          <w:rFonts w:ascii="Times New Roman" w:hAnsi="Times New Roman" w:cs="Times New Roman"/>
          <w:sz w:val="24"/>
          <w:szCs w:val="24"/>
        </w:rPr>
        <w:footnoteReference w:id="13"/>
      </w:r>
      <w:r w:rsidRPr="00CF73F9">
        <w:rPr>
          <w:rFonts w:ascii="Times New Roman" w:hAnsi="Times New Roman" w:cs="Times New Roman"/>
          <w:sz w:val="24"/>
          <w:szCs w:val="24"/>
        </w:rPr>
        <w:t>, М. Коттэма</w:t>
      </w:r>
      <w:r w:rsidRPr="00CF73F9">
        <w:rPr>
          <w:rStyle w:val="a6"/>
          <w:rFonts w:ascii="Times New Roman" w:hAnsi="Times New Roman" w:cs="Times New Roman"/>
          <w:sz w:val="24"/>
          <w:szCs w:val="24"/>
        </w:rPr>
        <w:footnoteReference w:id="14"/>
      </w:r>
      <w:r w:rsidRPr="00CF73F9">
        <w:rPr>
          <w:rFonts w:ascii="Times New Roman" w:hAnsi="Times New Roman" w:cs="Times New Roman"/>
          <w:sz w:val="24"/>
          <w:szCs w:val="24"/>
        </w:rPr>
        <w:t>, Р. Коттэма</w:t>
      </w:r>
      <w:r w:rsidRPr="00CF73F9">
        <w:rPr>
          <w:rStyle w:val="a6"/>
          <w:rFonts w:ascii="Times New Roman" w:hAnsi="Times New Roman" w:cs="Times New Roman"/>
          <w:sz w:val="24"/>
          <w:szCs w:val="24"/>
        </w:rPr>
        <w:footnoteReference w:id="15"/>
      </w:r>
      <w:r w:rsidRPr="00CF73F9">
        <w:rPr>
          <w:rFonts w:ascii="Times New Roman" w:hAnsi="Times New Roman" w:cs="Times New Roman"/>
          <w:sz w:val="24"/>
          <w:szCs w:val="24"/>
        </w:rPr>
        <w:t>.</w:t>
      </w:r>
    </w:p>
    <w:p w14:paraId="5E1A2EE5" w14:textId="77777777" w:rsidR="00FA6A3B"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Особенно следует выделить работы, посвященные имиджу России, к ним относятся труды профессора </w:t>
      </w:r>
      <w:r w:rsidR="00913492" w:rsidRPr="00314DD0">
        <w:rPr>
          <w:rFonts w:ascii="Times New Roman" w:hAnsi="Times New Roman" w:cs="Times New Roman"/>
          <w:sz w:val="24"/>
          <w:szCs w:val="24"/>
        </w:rPr>
        <w:t>Московской дипломатической академии</w:t>
      </w:r>
      <w:r w:rsidR="00913492">
        <w:rPr>
          <w:rFonts w:ascii="Times New Roman" w:hAnsi="Times New Roman" w:cs="Times New Roman"/>
          <w:sz w:val="24"/>
          <w:szCs w:val="24"/>
        </w:rPr>
        <w:t xml:space="preserve"> </w:t>
      </w:r>
      <w:r>
        <w:rPr>
          <w:rFonts w:ascii="Times New Roman" w:hAnsi="Times New Roman" w:cs="Times New Roman"/>
          <w:sz w:val="24"/>
          <w:szCs w:val="24"/>
        </w:rPr>
        <w:t>Э.А. Галумова</w:t>
      </w:r>
      <w:r>
        <w:rPr>
          <w:rStyle w:val="a6"/>
          <w:rFonts w:ascii="Times New Roman" w:hAnsi="Times New Roman" w:cs="Times New Roman"/>
          <w:sz w:val="24"/>
          <w:szCs w:val="24"/>
        </w:rPr>
        <w:footnoteReference w:id="16"/>
      </w:r>
      <w:r>
        <w:rPr>
          <w:rFonts w:ascii="Times New Roman" w:hAnsi="Times New Roman" w:cs="Times New Roman"/>
          <w:sz w:val="24"/>
          <w:szCs w:val="24"/>
        </w:rPr>
        <w:t>, доктора политических наук И.А. Василенко</w:t>
      </w:r>
      <w:r>
        <w:rPr>
          <w:rStyle w:val="a6"/>
          <w:rFonts w:ascii="Times New Roman" w:hAnsi="Times New Roman" w:cs="Times New Roman"/>
          <w:sz w:val="24"/>
          <w:szCs w:val="24"/>
        </w:rPr>
        <w:footnoteReference w:id="17"/>
      </w:r>
      <w:r>
        <w:rPr>
          <w:rFonts w:ascii="Times New Roman" w:hAnsi="Times New Roman" w:cs="Times New Roman"/>
          <w:sz w:val="24"/>
          <w:szCs w:val="24"/>
        </w:rPr>
        <w:t xml:space="preserve"> и исследователя Д. Бурстина</w:t>
      </w:r>
      <w:r>
        <w:rPr>
          <w:rStyle w:val="a6"/>
          <w:rFonts w:ascii="Times New Roman" w:hAnsi="Times New Roman" w:cs="Times New Roman"/>
          <w:sz w:val="24"/>
          <w:szCs w:val="24"/>
        </w:rPr>
        <w:footnoteReference w:id="18"/>
      </w:r>
      <w:r>
        <w:rPr>
          <w:rFonts w:ascii="Times New Roman" w:hAnsi="Times New Roman" w:cs="Times New Roman"/>
          <w:sz w:val="24"/>
          <w:szCs w:val="24"/>
        </w:rPr>
        <w:t>.  Вклад в изучение внешнеполитического имиджа России в медийном пространстве внесли петербургские ученые С.М. Виноградова</w:t>
      </w:r>
      <w:r>
        <w:rPr>
          <w:rStyle w:val="a6"/>
          <w:rFonts w:ascii="Times New Roman" w:hAnsi="Times New Roman" w:cs="Times New Roman"/>
          <w:sz w:val="24"/>
          <w:szCs w:val="24"/>
        </w:rPr>
        <w:footnoteReference w:id="19"/>
      </w:r>
      <w:r>
        <w:rPr>
          <w:rFonts w:ascii="Times New Roman" w:hAnsi="Times New Roman" w:cs="Times New Roman"/>
          <w:sz w:val="24"/>
          <w:szCs w:val="24"/>
        </w:rPr>
        <w:t>, Г.С. Мельник</w:t>
      </w:r>
      <w:r>
        <w:rPr>
          <w:rStyle w:val="a6"/>
          <w:rFonts w:ascii="Times New Roman" w:hAnsi="Times New Roman" w:cs="Times New Roman"/>
          <w:sz w:val="24"/>
          <w:szCs w:val="24"/>
        </w:rPr>
        <w:footnoteReference w:id="20"/>
      </w:r>
      <w:r>
        <w:rPr>
          <w:rFonts w:ascii="Times New Roman" w:hAnsi="Times New Roman" w:cs="Times New Roman"/>
          <w:sz w:val="24"/>
          <w:szCs w:val="24"/>
        </w:rPr>
        <w:t>, К. Худолей, Д. Болотов, Е. Трещенков</w:t>
      </w:r>
      <w:r>
        <w:rPr>
          <w:rStyle w:val="a6"/>
          <w:rFonts w:ascii="Times New Roman" w:hAnsi="Times New Roman" w:cs="Times New Roman"/>
          <w:sz w:val="24"/>
          <w:szCs w:val="24"/>
        </w:rPr>
        <w:footnoteReference w:id="21"/>
      </w:r>
      <w:r>
        <w:rPr>
          <w:rFonts w:ascii="Times New Roman" w:hAnsi="Times New Roman" w:cs="Times New Roman"/>
          <w:sz w:val="24"/>
          <w:szCs w:val="24"/>
        </w:rPr>
        <w:t xml:space="preserve">. </w:t>
      </w:r>
    </w:p>
    <w:p w14:paraId="2D85DE56" w14:textId="77777777" w:rsidR="00FA6A3B" w:rsidRPr="00F3084A"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Сильный</w:t>
      </w:r>
      <w:r w:rsidR="005211B6">
        <w:rPr>
          <w:rFonts w:ascii="Times New Roman" w:hAnsi="Times New Roman" w:cs="Times New Roman"/>
          <w:sz w:val="24"/>
          <w:szCs w:val="24"/>
        </w:rPr>
        <w:t>,</w:t>
      </w:r>
      <w:r>
        <w:rPr>
          <w:rFonts w:ascii="Times New Roman" w:hAnsi="Times New Roman" w:cs="Times New Roman"/>
          <w:sz w:val="24"/>
          <w:szCs w:val="24"/>
        </w:rPr>
        <w:t xml:space="preserve"> позитивный имидж государства представляет собой значительное конкурентное преимущество в глобальной политике и экономике, поэтому в последние десятилетия многие государства, желающие улучшить свой имидж, стали прибегать к маркетинговым стратегиям построения бренда. Следует отметить британского политического советника</w:t>
      </w:r>
      <w:r w:rsidR="005211B6">
        <w:rPr>
          <w:rFonts w:ascii="Times New Roman" w:hAnsi="Times New Roman" w:cs="Times New Roman"/>
          <w:sz w:val="24"/>
          <w:szCs w:val="24"/>
        </w:rPr>
        <w:t xml:space="preserve">, </w:t>
      </w:r>
      <w:r w:rsidR="005211B6" w:rsidRPr="00314DD0">
        <w:rPr>
          <w:rFonts w:ascii="Times New Roman" w:hAnsi="Times New Roman" w:cs="Times New Roman"/>
          <w:sz w:val="24"/>
          <w:szCs w:val="24"/>
        </w:rPr>
        <w:t>автора ряда монографий</w:t>
      </w:r>
      <w:r>
        <w:rPr>
          <w:rFonts w:ascii="Times New Roman" w:hAnsi="Times New Roman" w:cs="Times New Roman"/>
          <w:sz w:val="24"/>
          <w:szCs w:val="24"/>
        </w:rPr>
        <w:t xml:space="preserve"> Саймона Анхольта</w:t>
      </w:r>
      <w:r>
        <w:rPr>
          <w:rStyle w:val="a6"/>
          <w:rFonts w:ascii="Times New Roman" w:hAnsi="Times New Roman" w:cs="Times New Roman"/>
          <w:sz w:val="24"/>
          <w:szCs w:val="24"/>
        </w:rPr>
        <w:footnoteReference w:id="22"/>
      </w:r>
      <w:r>
        <w:rPr>
          <w:rFonts w:ascii="Times New Roman" w:hAnsi="Times New Roman" w:cs="Times New Roman"/>
          <w:sz w:val="24"/>
          <w:szCs w:val="24"/>
        </w:rPr>
        <w:t>, впервые предложившего концепцию национального бренда, а также</w:t>
      </w:r>
      <w:r w:rsidRPr="0037294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 работы основателя теории маркетинга мест Ф. Котлера</w:t>
      </w:r>
      <w:r>
        <w:rPr>
          <w:rStyle w:val="a6"/>
          <w:rFonts w:ascii="Times New Roman" w:eastAsia="Calibri" w:hAnsi="Times New Roman" w:cs="Times New Roman"/>
          <w:color w:val="000000"/>
          <w:sz w:val="24"/>
          <w:szCs w:val="24"/>
        </w:rPr>
        <w:footnoteReference w:id="23"/>
      </w:r>
      <w:r>
        <w:rPr>
          <w:rFonts w:ascii="Times New Roman" w:eastAsia="Calibri" w:hAnsi="Times New Roman" w:cs="Times New Roman"/>
          <w:color w:val="000000"/>
          <w:sz w:val="24"/>
          <w:szCs w:val="24"/>
        </w:rPr>
        <w:t>, монографии по территориальному маркетингу доктора экономических наук А.П. Панкрухина</w:t>
      </w:r>
      <w:r>
        <w:rPr>
          <w:rStyle w:val="a6"/>
          <w:rFonts w:ascii="Times New Roman" w:eastAsia="Calibri" w:hAnsi="Times New Roman" w:cs="Times New Roman"/>
          <w:color w:val="000000"/>
          <w:sz w:val="24"/>
          <w:szCs w:val="24"/>
        </w:rPr>
        <w:footnoteReference w:id="24"/>
      </w:r>
      <w:r>
        <w:rPr>
          <w:rFonts w:ascii="Times New Roman" w:eastAsia="Calibri" w:hAnsi="Times New Roman" w:cs="Times New Roman"/>
          <w:color w:val="000000"/>
          <w:sz w:val="24"/>
          <w:szCs w:val="24"/>
        </w:rPr>
        <w:t xml:space="preserve"> и</w:t>
      </w:r>
      <w:r>
        <w:rPr>
          <w:rFonts w:ascii="Times New Roman" w:hAnsi="Times New Roman" w:cs="Times New Roman"/>
          <w:sz w:val="24"/>
          <w:szCs w:val="24"/>
        </w:rPr>
        <w:t xml:space="preserve"> труды отечественного исследователя О. Тюкаркиной</w:t>
      </w:r>
      <w:r>
        <w:rPr>
          <w:rStyle w:val="a6"/>
          <w:rFonts w:ascii="Times New Roman" w:hAnsi="Times New Roman" w:cs="Times New Roman"/>
          <w:sz w:val="24"/>
          <w:szCs w:val="24"/>
        </w:rPr>
        <w:footnoteReference w:id="25"/>
      </w:r>
      <w:r>
        <w:rPr>
          <w:rFonts w:ascii="Times New Roman" w:hAnsi="Times New Roman" w:cs="Times New Roman"/>
          <w:sz w:val="24"/>
          <w:szCs w:val="24"/>
        </w:rPr>
        <w:t xml:space="preserve">, посвященные роли национального брендинга в формировании внешнеполитического имиджа современной России. </w:t>
      </w:r>
      <w:r>
        <w:rPr>
          <w:rFonts w:ascii="Times New Roman" w:hAnsi="Times New Roman" w:cs="Times New Roman"/>
          <w:iCs/>
          <w:sz w:val="24"/>
          <w:szCs w:val="24"/>
        </w:rPr>
        <w:t>Специфика</w:t>
      </w:r>
      <w:r w:rsidRPr="00F3084A">
        <w:rPr>
          <w:rFonts w:ascii="Times New Roman" w:hAnsi="Times New Roman" w:cs="Times New Roman"/>
          <w:iCs/>
          <w:sz w:val="24"/>
          <w:szCs w:val="24"/>
        </w:rPr>
        <w:t xml:space="preserve"> брендинга и</w:t>
      </w:r>
      <w:r>
        <w:rPr>
          <w:rFonts w:ascii="Times New Roman" w:hAnsi="Times New Roman" w:cs="Times New Roman"/>
          <w:iCs/>
          <w:sz w:val="24"/>
          <w:szCs w:val="24"/>
        </w:rPr>
        <w:t xml:space="preserve"> маркетинга городов рассматривае</w:t>
      </w:r>
      <w:r w:rsidRPr="00F3084A">
        <w:rPr>
          <w:rFonts w:ascii="Times New Roman" w:hAnsi="Times New Roman" w:cs="Times New Roman"/>
          <w:iCs/>
          <w:sz w:val="24"/>
          <w:szCs w:val="24"/>
        </w:rPr>
        <w:t>т</w:t>
      </w:r>
      <w:r>
        <w:rPr>
          <w:rFonts w:ascii="Times New Roman" w:hAnsi="Times New Roman" w:cs="Times New Roman"/>
          <w:iCs/>
          <w:sz w:val="24"/>
          <w:szCs w:val="24"/>
        </w:rPr>
        <w:t xml:space="preserve">ся в </w:t>
      </w:r>
      <w:r w:rsidRPr="00F3084A">
        <w:rPr>
          <w:rFonts w:ascii="Times New Roman" w:hAnsi="Times New Roman" w:cs="Times New Roman"/>
          <w:iCs/>
          <w:sz w:val="24"/>
          <w:szCs w:val="24"/>
        </w:rPr>
        <w:t>сборник</w:t>
      </w:r>
      <w:r>
        <w:rPr>
          <w:rFonts w:ascii="Times New Roman" w:hAnsi="Times New Roman" w:cs="Times New Roman"/>
          <w:iCs/>
          <w:sz w:val="24"/>
          <w:szCs w:val="24"/>
        </w:rPr>
        <w:t>е</w:t>
      </w:r>
      <w:r w:rsidRPr="00F3084A">
        <w:rPr>
          <w:rFonts w:ascii="Times New Roman" w:hAnsi="Times New Roman" w:cs="Times New Roman"/>
          <w:iCs/>
          <w:sz w:val="24"/>
          <w:szCs w:val="24"/>
        </w:rPr>
        <w:t xml:space="preserve"> научных статей под редакцией британского специалиста </w:t>
      </w:r>
      <w:r w:rsidR="005211B6">
        <w:rPr>
          <w:rFonts w:ascii="Times New Roman" w:hAnsi="Times New Roman" w:cs="Times New Roman"/>
          <w:iCs/>
          <w:sz w:val="24"/>
          <w:szCs w:val="24"/>
        </w:rPr>
        <w:t xml:space="preserve">в </w:t>
      </w:r>
      <w:r w:rsidR="005211B6" w:rsidRPr="00314DD0">
        <w:rPr>
          <w:rFonts w:ascii="Times New Roman" w:hAnsi="Times New Roman" w:cs="Times New Roman"/>
          <w:iCs/>
          <w:sz w:val="24"/>
          <w:szCs w:val="24"/>
        </w:rPr>
        <w:t>области практического брендинга</w:t>
      </w:r>
      <w:r w:rsidR="005211B6">
        <w:rPr>
          <w:rFonts w:ascii="Times New Roman" w:hAnsi="Times New Roman" w:cs="Times New Roman"/>
          <w:iCs/>
          <w:sz w:val="24"/>
          <w:szCs w:val="24"/>
        </w:rPr>
        <w:t xml:space="preserve"> </w:t>
      </w:r>
      <w:r w:rsidRPr="00F3084A">
        <w:rPr>
          <w:rFonts w:ascii="Times New Roman" w:hAnsi="Times New Roman" w:cs="Times New Roman"/>
          <w:iCs/>
          <w:sz w:val="24"/>
          <w:szCs w:val="24"/>
        </w:rPr>
        <w:t>К. Динни</w:t>
      </w:r>
      <w:r>
        <w:rPr>
          <w:rStyle w:val="a6"/>
          <w:rFonts w:ascii="Times New Roman" w:hAnsi="Times New Roman" w:cs="Times New Roman"/>
          <w:iCs/>
          <w:sz w:val="24"/>
          <w:szCs w:val="24"/>
        </w:rPr>
        <w:footnoteReference w:id="26"/>
      </w:r>
      <w:r>
        <w:rPr>
          <w:rFonts w:ascii="Times New Roman" w:hAnsi="Times New Roman" w:cs="Times New Roman"/>
          <w:iCs/>
          <w:sz w:val="24"/>
          <w:szCs w:val="24"/>
        </w:rPr>
        <w:t>.</w:t>
      </w:r>
    </w:p>
    <w:p w14:paraId="03AF51B4" w14:textId="77777777" w:rsidR="00FA6A3B"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Изучением феномена ТНК в мировой экономике занимаются зарубежные и отечественные экономисты. Следует отметить работы американских авторов Ч. Киндлебергера</w:t>
      </w:r>
      <w:r>
        <w:rPr>
          <w:rStyle w:val="a6"/>
          <w:rFonts w:ascii="Times New Roman" w:hAnsi="Times New Roman" w:cs="Times New Roman"/>
          <w:sz w:val="24"/>
          <w:szCs w:val="24"/>
        </w:rPr>
        <w:footnoteReference w:id="27"/>
      </w:r>
      <w:r>
        <w:rPr>
          <w:rFonts w:ascii="Times New Roman" w:hAnsi="Times New Roman" w:cs="Times New Roman"/>
          <w:sz w:val="24"/>
          <w:szCs w:val="24"/>
        </w:rPr>
        <w:t>, С. Хаймера</w:t>
      </w:r>
      <w:r>
        <w:rPr>
          <w:rStyle w:val="a6"/>
          <w:rFonts w:ascii="Times New Roman" w:hAnsi="Times New Roman" w:cs="Times New Roman"/>
          <w:sz w:val="24"/>
          <w:szCs w:val="24"/>
        </w:rPr>
        <w:footnoteReference w:id="28"/>
      </w:r>
      <w:r>
        <w:rPr>
          <w:rFonts w:ascii="Times New Roman" w:hAnsi="Times New Roman" w:cs="Times New Roman"/>
          <w:sz w:val="24"/>
          <w:szCs w:val="24"/>
        </w:rPr>
        <w:t>, Р. Вернона</w:t>
      </w:r>
      <w:r>
        <w:rPr>
          <w:rStyle w:val="a6"/>
          <w:rFonts w:ascii="Times New Roman" w:hAnsi="Times New Roman" w:cs="Times New Roman"/>
          <w:sz w:val="24"/>
          <w:szCs w:val="24"/>
        </w:rPr>
        <w:footnoteReference w:id="29"/>
      </w:r>
      <w:r>
        <w:rPr>
          <w:rFonts w:ascii="Times New Roman" w:hAnsi="Times New Roman" w:cs="Times New Roman"/>
          <w:sz w:val="24"/>
          <w:szCs w:val="24"/>
        </w:rPr>
        <w:t>, основоположника технологической концепции Дж. Гэлбрейта</w:t>
      </w:r>
      <w:r>
        <w:rPr>
          <w:rStyle w:val="a6"/>
          <w:rFonts w:ascii="Times New Roman" w:hAnsi="Times New Roman" w:cs="Times New Roman"/>
          <w:sz w:val="24"/>
          <w:szCs w:val="24"/>
        </w:rPr>
        <w:footnoteReference w:id="30"/>
      </w:r>
      <w:r>
        <w:rPr>
          <w:rFonts w:ascii="Times New Roman" w:hAnsi="Times New Roman" w:cs="Times New Roman"/>
          <w:sz w:val="24"/>
          <w:szCs w:val="24"/>
        </w:rPr>
        <w:t>, исследователя из Японии К. Акамацу</w:t>
      </w:r>
      <w:r>
        <w:rPr>
          <w:rStyle w:val="a6"/>
          <w:rFonts w:ascii="Times New Roman" w:hAnsi="Times New Roman" w:cs="Times New Roman"/>
          <w:sz w:val="24"/>
          <w:szCs w:val="24"/>
        </w:rPr>
        <w:footnoteReference w:id="31"/>
      </w:r>
      <w:r>
        <w:rPr>
          <w:rFonts w:ascii="Times New Roman" w:hAnsi="Times New Roman" w:cs="Times New Roman"/>
          <w:sz w:val="24"/>
          <w:szCs w:val="24"/>
        </w:rPr>
        <w:t>, английского экономиста Б. Бакли</w:t>
      </w:r>
      <w:r>
        <w:rPr>
          <w:rStyle w:val="a6"/>
          <w:rFonts w:ascii="Times New Roman" w:hAnsi="Times New Roman" w:cs="Times New Roman"/>
          <w:sz w:val="24"/>
          <w:szCs w:val="24"/>
        </w:rPr>
        <w:footnoteReference w:id="32"/>
      </w:r>
      <w:r>
        <w:rPr>
          <w:rFonts w:ascii="Times New Roman" w:hAnsi="Times New Roman" w:cs="Times New Roman"/>
          <w:sz w:val="24"/>
          <w:szCs w:val="24"/>
        </w:rPr>
        <w:t>. По мнению автора, наиболее всеобъемлющее осмысление транснационализации производства содержат работы английского экономиста Дж. Даннинга</w:t>
      </w:r>
      <w:r>
        <w:rPr>
          <w:rStyle w:val="a6"/>
          <w:rFonts w:ascii="Times New Roman" w:hAnsi="Times New Roman" w:cs="Times New Roman"/>
          <w:sz w:val="24"/>
          <w:szCs w:val="24"/>
        </w:rPr>
        <w:footnoteReference w:id="33"/>
      </w:r>
      <w:r>
        <w:rPr>
          <w:rFonts w:ascii="Times New Roman" w:hAnsi="Times New Roman" w:cs="Times New Roman"/>
          <w:sz w:val="24"/>
          <w:szCs w:val="24"/>
        </w:rPr>
        <w:t>. Среди отечественных исследователей деятельности ТНК необходимо выделить труды О.В. Климовец</w:t>
      </w:r>
      <w:r>
        <w:rPr>
          <w:rStyle w:val="a6"/>
          <w:rFonts w:ascii="Times New Roman" w:hAnsi="Times New Roman" w:cs="Times New Roman"/>
          <w:sz w:val="24"/>
          <w:szCs w:val="24"/>
        </w:rPr>
        <w:footnoteReference w:id="34"/>
      </w:r>
      <w:r>
        <w:rPr>
          <w:rFonts w:ascii="Times New Roman" w:hAnsi="Times New Roman" w:cs="Times New Roman"/>
          <w:sz w:val="24"/>
          <w:szCs w:val="24"/>
        </w:rPr>
        <w:t>, А.Г. Мовсеяна, С.Б. Огнивцева</w:t>
      </w:r>
      <w:r>
        <w:rPr>
          <w:rStyle w:val="a6"/>
          <w:rFonts w:ascii="Times New Roman" w:hAnsi="Times New Roman" w:cs="Times New Roman"/>
          <w:sz w:val="24"/>
          <w:szCs w:val="24"/>
        </w:rPr>
        <w:footnoteReference w:id="35"/>
      </w:r>
      <w:r>
        <w:rPr>
          <w:rFonts w:ascii="Times New Roman" w:hAnsi="Times New Roman" w:cs="Times New Roman"/>
          <w:sz w:val="24"/>
          <w:szCs w:val="24"/>
        </w:rPr>
        <w:t>, Г.П. Черникова и Д.А. Черниковой</w:t>
      </w:r>
      <w:r>
        <w:rPr>
          <w:rStyle w:val="a6"/>
          <w:rFonts w:ascii="Times New Roman" w:hAnsi="Times New Roman" w:cs="Times New Roman"/>
          <w:sz w:val="24"/>
          <w:szCs w:val="24"/>
        </w:rPr>
        <w:footnoteReference w:id="36"/>
      </w:r>
      <w:r>
        <w:rPr>
          <w:rFonts w:ascii="Times New Roman" w:hAnsi="Times New Roman" w:cs="Times New Roman"/>
          <w:sz w:val="24"/>
          <w:szCs w:val="24"/>
        </w:rPr>
        <w:t>. Среди теоритических трудов, посвященных международной конкуренции, необходимо отметить работы М. Портера</w:t>
      </w:r>
      <w:r>
        <w:rPr>
          <w:rStyle w:val="a6"/>
          <w:rFonts w:ascii="Times New Roman" w:hAnsi="Times New Roman" w:cs="Times New Roman"/>
          <w:sz w:val="24"/>
          <w:szCs w:val="24"/>
        </w:rPr>
        <w:footnoteReference w:id="37"/>
      </w:r>
      <w:r>
        <w:rPr>
          <w:rFonts w:ascii="Times New Roman" w:hAnsi="Times New Roman" w:cs="Times New Roman"/>
          <w:sz w:val="24"/>
          <w:szCs w:val="24"/>
        </w:rPr>
        <w:t>. Среди авторов, занимающихся мирохозяйственным измерением российского бизнеса, автор выделяет отечественного исследователя С.В. Шепелева</w:t>
      </w:r>
      <w:r>
        <w:rPr>
          <w:rStyle w:val="a6"/>
          <w:rFonts w:ascii="Times New Roman" w:hAnsi="Times New Roman" w:cs="Times New Roman"/>
          <w:sz w:val="24"/>
          <w:szCs w:val="24"/>
        </w:rPr>
        <w:footnoteReference w:id="38"/>
      </w:r>
      <w:r>
        <w:rPr>
          <w:rFonts w:ascii="Times New Roman" w:hAnsi="Times New Roman" w:cs="Times New Roman"/>
          <w:sz w:val="24"/>
          <w:szCs w:val="24"/>
        </w:rPr>
        <w:t xml:space="preserve">. </w:t>
      </w:r>
    </w:p>
    <w:p w14:paraId="77DE0C4D" w14:textId="77777777" w:rsidR="00FA6A3B" w:rsidRDefault="00FA6A3B" w:rsidP="00913492">
      <w:pPr>
        <w:spacing w:line="360" w:lineRule="auto"/>
        <w:ind w:firstLine="708"/>
        <w:jc w:val="both"/>
        <w:rPr>
          <w:rFonts w:ascii="Times New Roman" w:eastAsia="Calibri" w:hAnsi="Times New Roman" w:cs="Times New Roman"/>
          <w:iCs/>
          <w:color w:val="000000"/>
          <w:sz w:val="24"/>
          <w:szCs w:val="24"/>
        </w:rPr>
      </w:pPr>
      <w:r>
        <w:rPr>
          <w:rFonts w:ascii="Times New Roman" w:hAnsi="Times New Roman" w:cs="Times New Roman"/>
          <w:sz w:val="24"/>
          <w:szCs w:val="24"/>
        </w:rPr>
        <w:t>Среди многообразия литературы, посвященной корпоративным брендам, то есть брендам крупных транснациональных компаний, отметим работы американского специалиста Д. Аакера</w:t>
      </w:r>
      <w:r>
        <w:rPr>
          <w:rStyle w:val="a6"/>
          <w:rFonts w:ascii="Times New Roman" w:hAnsi="Times New Roman" w:cs="Times New Roman"/>
          <w:sz w:val="24"/>
          <w:szCs w:val="24"/>
        </w:rPr>
        <w:footnoteReference w:id="39"/>
      </w:r>
      <w:r>
        <w:rPr>
          <w:rFonts w:ascii="Times New Roman" w:hAnsi="Times New Roman" w:cs="Times New Roman"/>
          <w:sz w:val="24"/>
          <w:szCs w:val="24"/>
        </w:rPr>
        <w:t xml:space="preserve">, </w:t>
      </w:r>
      <w:r>
        <w:rPr>
          <w:rFonts w:ascii="Times New Roman" w:eastAsia="Calibri" w:hAnsi="Times New Roman" w:cs="Times New Roman"/>
          <w:iCs/>
          <w:color w:val="000000"/>
          <w:sz w:val="24"/>
          <w:szCs w:val="24"/>
        </w:rPr>
        <w:t>с</w:t>
      </w:r>
      <w:r w:rsidRPr="00F3084A">
        <w:rPr>
          <w:rFonts w:ascii="Times New Roman" w:eastAsia="Calibri" w:hAnsi="Times New Roman" w:cs="Times New Roman"/>
          <w:iCs/>
          <w:color w:val="000000"/>
          <w:sz w:val="24"/>
          <w:szCs w:val="24"/>
        </w:rPr>
        <w:t>реди российских специалистов особо подчеркнем вклад петербургского ученого С. Старова</w:t>
      </w:r>
      <w:r>
        <w:rPr>
          <w:rStyle w:val="a6"/>
          <w:rFonts w:ascii="Times New Roman" w:eastAsia="Calibri" w:hAnsi="Times New Roman" w:cs="Times New Roman"/>
          <w:iCs/>
          <w:color w:val="000000"/>
          <w:sz w:val="24"/>
          <w:szCs w:val="24"/>
        </w:rPr>
        <w:footnoteReference w:id="40"/>
      </w:r>
      <w:r>
        <w:rPr>
          <w:rFonts w:ascii="Times New Roman" w:eastAsia="Calibri" w:hAnsi="Times New Roman" w:cs="Times New Roman"/>
          <w:iCs/>
          <w:color w:val="000000"/>
          <w:sz w:val="24"/>
          <w:szCs w:val="24"/>
        </w:rPr>
        <w:t xml:space="preserve">. </w:t>
      </w:r>
    </w:p>
    <w:p w14:paraId="1C8AE2BB" w14:textId="77777777" w:rsidR="00FA6A3B" w:rsidRDefault="00FA6A3B" w:rsidP="00913492">
      <w:pPr>
        <w:spacing w:line="360" w:lineRule="auto"/>
        <w:ind w:firstLine="708"/>
        <w:jc w:val="both"/>
        <w:rPr>
          <w:rFonts w:ascii="Times New Roman" w:hAnsi="Times New Roman" w:cs="Times New Roman"/>
          <w:sz w:val="24"/>
          <w:szCs w:val="24"/>
        </w:rPr>
      </w:pPr>
      <w:r>
        <w:rPr>
          <w:rFonts w:ascii="Times New Roman" w:eastAsia="Calibri" w:hAnsi="Times New Roman" w:cs="Times New Roman"/>
          <w:iCs/>
          <w:color w:val="000000"/>
          <w:sz w:val="24"/>
          <w:szCs w:val="24"/>
        </w:rPr>
        <w:t xml:space="preserve">Особую важность на современном этапе приобретает корпоративная социальная ответственность бизнеса, оказывая влияние на процесс формирования корпоративного имиджа и деловой репутации компании. В литературе, посвященной данному вопросу, </w:t>
      </w:r>
      <w:r>
        <w:rPr>
          <w:rFonts w:ascii="Times New Roman" w:eastAsia="Calibri" w:hAnsi="Times New Roman" w:cs="Times New Roman"/>
          <w:iCs/>
          <w:color w:val="000000"/>
          <w:sz w:val="24"/>
          <w:szCs w:val="24"/>
        </w:rPr>
        <w:lastRenderedPageBreak/>
        <w:t>следует выделить работы исследователей М. Палацци и Дж. Статчера</w:t>
      </w:r>
      <w:r>
        <w:rPr>
          <w:rStyle w:val="a6"/>
          <w:rFonts w:ascii="Times New Roman" w:eastAsia="Calibri" w:hAnsi="Times New Roman" w:cs="Times New Roman"/>
          <w:iCs/>
          <w:color w:val="000000"/>
          <w:sz w:val="24"/>
          <w:szCs w:val="24"/>
        </w:rPr>
        <w:footnoteReference w:id="41"/>
      </w:r>
      <w:r>
        <w:rPr>
          <w:rFonts w:ascii="Times New Roman" w:eastAsia="Calibri" w:hAnsi="Times New Roman" w:cs="Times New Roman"/>
          <w:iCs/>
          <w:color w:val="000000"/>
          <w:sz w:val="24"/>
          <w:szCs w:val="24"/>
        </w:rPr>
        <w:t>, а также работы отечественных авторов И. Ю. Беляеву, М. А. Эскиндарову</w:t>
      </w:r>
      <w:r>
        <w:rPr>
          <w:rStyle w:val="a6"/>
          <w:rFonts w:ascii="Times New Roman" w:eastAsia="Calibri" w:hAnsi="Times New Roman" w:cs="Times New Roman"/>
          <w:iCs/>
          <w:color w:val="000000"/>
          <w:sz w:val="24"/>
          <w:szCs w:val="24"/>
        </w:rPr>
        <w:footnoteReference w:id="42"/>
      </w:r>
      <w:r>
        <w:rPr>
          <w:rFonts w:ascii="Times New Roman" w:eastAsia="Calibri" w:hAnsi="Times New Roman" w:cs="Times New Roman"/>
          <w:iCs/>
          <w:color w:val="000000"/>
          <w:sz w:val="24"/>
          <w:szCs w:val="24"/>
        </w:rPr>
        <w:t>, Ю. Е. Благова</w:t>
      </w:r>
      <w:r>
        <w:rPr>
          <w:rStyle w:val="a6"/>
          <w:rFonts w:ascii="Times New Roman" w:eastAsia="Calibri" w:hAnsi="Times New Roman" w:cs="Times New Roman"/>
          <w:iCs/>
          <w:color w:val="000000"/>
          <w:sz w:val="24"/>
          <w:szCs w:val="24"/>
        </w:rPr>
        <w:footnoteReference w:id="43"/>
      </w:r>
      <w:r>
        <w:rPr>
          <w:rFonts w:ascii="Times New Roman" w:eastAsia="Calibri" w:hAnsi="Times New Roman" w:cs="Times New Roman"/>
          <w:iCs/>
          <w:color w:val="000000"/>
          <w:sz w:val="24"/>
          <w:szCs w:val="24"/>
        </w:rPr>
        <w:t xml:space="preserve">. </w:t>
      </w:r>
    </w:p>
    <w:p w14:paraId="1728E40C" w14:textId="77777777" w:rsidR="009F0508"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Источниковую базу </w:t>
      </w:r>
      <w:r>
        <w:rPr>
          <w:rFonts w:ascii="Times New Roman" w:hAnsi="Times New Roman" w:cs="Times New Roman"/>
          <w:sz w:val="24"/>
          <w:szCs w:val="24"/>
        </w:rPr>
        <w:t xml:space="preserve">данной работы </w:t>
      </w:r>
      <w:r w:rsidR="009F0508">
        <w:rPr>
          <w:rFonts w:ascii="Times New Roman" w:hAnsi="Times New Roman" w:cs="Times New Roman"/>
          <w:sz w:val="24"/>
          <w:szCs w:val="24"/>
        </w:rPr>
        <w:t>со</w:t>
      </w:r>
      <w:r>
        <w:rPr>
          <w:rFonts w:ascii="Times New Roman" w:hAnsi="Times New Roman" w:cs="Times New Roman"/>
          <w:sz w:val="24"/>
          <w:szCs w:val="24"/>
        </w:rPr>
        <w:t xml:space="preserve">ставляют </w:t>
      </w:r>
      <w:r w:rsidR="009F0508" w:rsidRPr="00314DD0">
        <w:rPr>
          <w:rFonts w:ascii="Times New Roman" w:hAnsi="Times New Roman" w:cs="Times New Roman"/>
          <w:sz w:val="24"/>
          <w:szCs w:val="24"/>
        </w:rPr>
        <w:t>различные документы Российской Федерации, в которых отражена важность и необходимость формирования привлекательного имиджа нашей страны в мире. В первую очередь, здесь необходимо отметить</w:t>
      </w:r>
      <w:r w:rsidR="00EF5D84" w:rsidRPr="00314DD0">
        <w:rPr>
          <w:rFonts w:ascii="Times New Roman" w:hAnsi="Times New Roman" w:cs="Times New Roman"/>
          <w:sz w:val="24"/>
          <w:szCs w:val="24"/>
        </w:rPr>
        <w:t>:</w:t>
      </w:r>
      <w:r w:rsidR="009F0508" w:rsidRPr="00314DD0">
        <w:rPr>
          <w:rFonts w:ascii="Times New Roman" w:hAnsi="Times New Roman" w:cs="Times New Roman"/>
          <w:sz w:val="24"/>
          <w:szCs w:val="24"/>
        </w:rPr>
        <w:t xml:space="preserve"> концепции внешней политики Российской Федерации</w:t>
      </w:r>
      <w:r w:rsidR="009F0508" w:rsidRPr="00314DD0">
        <w:rPr>
          <w:rStyle w:val="a6"/>
          <w:rFonts w:ascii="Times New Roman" w:hAnsi="Times New Roman" w:cs="Times New Roman"/>
          <w:sz w:val="24"/>
          <w:szCs w:val="24"/>
        </w:rPr>
        <w:footnoteReference w:id="44"/>
      </w:r>
      <w:r w:rsidR="009F0508" w:rsidRPr="00314DD0">
        <w:rPr>
          <w:rFonts w:ascii="Times New Roman" w:hAnsi="Times New Roman" w:cs="Times New Roman"/>
          <w:sz w:val="24"/>
          <w:szCs w:val="24"/>
        </w:rPr>
        <w:t xml:space="preserve"> и концепции внешней культурной политики России 2000 и 2010 гг.</w:t>
      </w:r>
      <w:r w:rsidR="00EF5D84" w:rsidRPr="00314DD0">
        <w:rPr>
          <w:rFonts w:ascii="Times New Roman" w:hAnsi="Times New Roman" w:cs="Times New Roman"/>
          <w:sz w:val="24"/>
          <w:szCs w:val="24"/>
        </w:rPr>
        <w:t>,</w:t>
      </w:r>
      <w:r w:rsidR="009F0508" w:rsidRPr="00314DD0">
        <w:rPr>
          <w:rStyle w:val="a6"/>
          <w:rFonts w:ascii="Times New Roman" w:hAnsi="Times New Roman" w:cs="Times New Roman"/>
          <w:sz w:val="24"/>
          <w:szCs w:val="24"/>
        </w:rPr>
        <w:footnoteReference w:id="45"/>
      </w:r>
      <w:r w:rsidR="00EF5D84" w:rsidRPr="00314DD0">
        <w:rPr>
          <w:rFonts w:ascii="Times New Roman" w:hAnsi="Times New Roman" w:cs="Times New Roman"/>
          <w:sz w:val="24"/>
          <w:szCs w:val="24"/>
        </w:rPr>
        <w:t xml:space="preserve"> концепцию развития информационной политики России и стратегию развития информационного общества. </w:t>
      </w:r>
      <w:r w:rsidR="00EF5D84" w:rsidRPr="00314DD0">
        <w:rPr>
          <w:rStyle w:val="a6"/>
          <w:rFonts w:ascii="Times New Roman" w:hAnsi="Times New Roman" w:cs="Times New Roman"/>
          <w:sz w:val="24"/>
          <w:szCs w:val="24"/>
        </w:rPr>
        <w:footnoteReference w:id="46"/>
      </w:r>
      <w:r w:rsidR="00EF5D84" w:rsidRPr="00314DD0">
        <w:rPr>
          <w:rFonts w:ascii="Times New Roman" w:hAnsi="Times New Roman" w:cs="Times New Roman"/>
          <w:sz w:val="24"/>
          <w:szCs w:val="24"/>
        </w:rPr>
        <w:t xml:space="preserve"> </w:t>
      </w:r>
      <w:r w:rsidR="00EF5D84" w:rsidRPr="00C37A11">
        <w:rPr>
          <w:rFonts w:ascii="Times New Roman" w:hAnsi="Times New Roman" w:cs="Times New Roman"/>
          <w:sz w:val="24"/>
          <w:szCs w:val="24"/>
        </w:rPr>
        <w:t xml:space="preserve">Среди других документальных источников отметим </w:t>
      </w:r>
      <w:r w:rsidR="00EF5D84" w:rsidRPr="00C37A11">
        <w:rPr>
          <w:rFonts w:ascii="Times New Roman" w:hAnsi="Times New Roman" w:cs="Times New Roman"/>
          <w:color w:val="000000" w:themeColor="text1"/>
          <w:sz w:val="24"/>
          <w:szCs w:val="24"/>
        </w:rPr>
        <w:t>Концепцию продвижения национального и региональных брендов страны, необходимую для понимания роли крупнейших корпоративных брендов в формировании имиджа России.</w:t>
      </w:r>
      <w:r w:rsidR="00EF5D84" w:rsidRPr="00314DD0">
        <w:rPr>
          <w:rStyle w:val="a6"/>
          <w:rFonts w:ascii="Times New Roman" w:hAnsi="Times New Roman" w:cs="Times New Roman"/>
          <w:color w:val="000000" w:themeColor="text1"/>
        </w:rPr>
        <w:footnoteReference w:id="47"/>
      </w:r>
    </w:p>
    <w:p w14:paraId="16C1581C" w14:textId="77777777" w:rsidR="00FA6A3B" w:rsidRDefault="009F0508" w:rsidP="00913492">
      <w:pPr>
        <w:spacing w:line="360" w:lineRule="auto"/>
        <w:ind w:firstLine="708"/>
        <w:jc w:val="both"/>
        <w:rPr>
          <w:rFonts w:ascii="Times New Roman" w:hAnsi="Times New Roman" w:cs="Times New Roman"/>
          <w:sz w:val="24"/>
          <w:szCs w:val="24"/>
        </w:rPr>
      </w:pPr>
      <w:r w:rsidRPr="009F0508">
        <w:rPr>
          <w:rFonts w:ascii="Times New Roman" w:hAnsi="Times New Roman" w:cs="Times New Roman"/>
          <w:sz w:val="24"/>
          <w:szCs w:val="24"/>
        </w:rPr>
        <w:t xml:space="preserve">Важное значение для изучения роли ТНК в формировании имиджа страны имеют </w:t>
      </w:r>
      <w:r w:rsidR="00FA6A3B" w:rsidRPr="009F0508">
        <w:rPr>
          <w:rFonts w:ascii="Times New Roman" w:hAnsi="Times New Roman" w:cs="Times New Roman"/>
          <w:sz w:val="24"/>
          <w:szCs w:val="24"/>
        </w:rPr>
        <w:t>доклады Конференции ООН по торговле и развитию (ЮНКТАД), которые содержат аналитические материалы по вопросам деятельности транснациональных корпораций.</w:t>
      </w:r>
      <w:r w:rsidR="005211B6" w:rsidRPr="009F0508">
        <w:rPr>
          <w:rStyle w:val="a6"/>
          <w:rFonts w:ascii="Times New Roman" w:hAnsi="Times New Roman" w:cs="Times New Roman"/>
          <w:sz w:val="24"/>
          <w:szCs w:val="24"/>
        </w:rPr>
        <w:footnoteReference w:id="48"/>
      </w:r>
      <w:r w:rsidR="00FA6A3B" w:rsidRPr="001F5FB7">
        <w:rPr>
          <w:rFonts w:ascii="Times New Roman" w:hAnsi="Times New Roman" w:cs="Times New Roman"/>
          <w:sz w:val="24"/>
          <w:szCs w:val="24"/>
        </w:rPr>
        <w:t xml:space="preserve">   </w:t>
      </w:r>
    </w:p>
    <w:p w14:paraId="125DE30C" w14:textId="77777777" w:rsidR="00FA6A3B" w:rsidRDefault="00FA6A3B" w:rsidP="00913492">
      <w:pPr>
        <w:spacing w:line="360" w:lineRule="auto"/>
        <w:ind w:firstLine="708"/>
        <w:jc w:val="both"/>
        <w:rPr>
          <w:rFonts w:ascii="Times New Roman" w:hAnsi="Times New Roman" w:cs="Times New Roman"/>
          <w:sz w:val="24"/>
          <w:szCs w:val="24"/>
        </w:rPr>
      </w:pPr>
      <w:r w:rsidRPr="001F5FB7">
        <w:rPr>
          <w:rFonts w:ascii="Times New Roman" w:hAnsi="Times New Roman" w:cs="Times New Roman"/>
          <w:sz w:val="24"/>
          <w:szCs w:val="24"/>
        </w:rPr>
        <w:t>Важным источн</w:t>
      </w:r>
      <w:r>
        <w:rPr>
          <w:rFonts w:ascii="Times New Roman" w:hAnsi="Times New Roman" w:cs="Times New Roman"/>
          <w:sz w:val="24"/>
          <w:szCs w:val="24"/>
        </w:rPr>
        <w:t xml:space="preserve">иком </w:t>
      </w:r>
      <w:r w:rsidR="005211B6">
        <w:rPr>
          <w:rFonts w:ascii="Times New Roman" w:hAnsi="Times New Roman" w:cs="Times New Roman"/>
          <w:sz w:val="24"/>
          <w:szCs w:val="24"/>
        </w:rPr>
        <w:t xml:space="preserve">для исследования роли ТНК </w:t>
      </w:r>
      <w:r w:rsidR="005211B6" w:rsidRPr="00314DD0">
        <w:rPr>
          <w:rFonts w:ascii="Times New Roman" w:hAnsi="Times New Roman" w:cs="Times New Roman"/>
          <w:sz w:val="24"/>
          <w:szCs w:val="24"/>
        </w:rPr>
        <w:t xml:space="preserve">в формировании имиджа государства </w:t>
      </w:r>
      <w:r w:rsidRPr="00314DD0">
        <w:rPr>
          <w:rFonts w:ascii="Times New Roman" w:hAnsi="Times New Roman" w:cs="Times New Roman"/>
          <w:sz w:val="24"/>
          <w:szCs w:val="24"/>
        </w:rPr>
        <w:t>та</w:t>
      </w:r>
      <w:r>
        <w:rPr>
          <w:rFonts w:ascii="Times New Roman" w:hAnsi="Times New Roman" w:cs="Times New Roman"/>
          <w:sz w:val="24"/>
          <w:szCs w:val="24"/>
        </w:rPr>
        <w:t xml:space="preserve">кже выступают различные рейтинги и рэнкинги. Так, автор обращается к </w:t>
      </w:r>
      <w:r>
        <w:rPr>
          <w:rFonts w:ascii="Times New Roman" w:hAnsi="Times New Roman" w:cs="Times New Roman"/>
          <w:sz w:val="24"/>
          <w:szCs w:val="24"/>
        </w:rPr>
        <w:lastRenderedPageBreak/>
        <w:t xml:space="preserve">глобальным исследованиям С. Анхольта: </w:t>
      </w:r>
      <w:r>
        <w:rPr>
          <w:rFonts w:ascii="Times New Roman" w:hAnsi="Times New Roman" w:cs="Times New Roman"/>
          <w:sz w:val="24"/>
          <w:szCs w:val="24"/>
          <w:lang w:val="en-US"/>
        </w:rPr>
        <w:t>Anholt</w:t>
      </w:r>
      <w:r w:rsidRPr="00C36E9C">
        <w:rPr>
          <w:rFonts w:ascii="Times New Roman" w:hAnsi="Times New Roman" w:cs="Times New Roman"/>
          <w:sz w:val="24"/>
          <w:szCs w:val="24"/>
        </w:rPr>
        <w:t>-</w:t>
      </w:r>
      <w:r>
        <w:rPr>
          <w:rFonts w:ascii="Times New Roman" w:hAnsi="Times New Roman" w:cs="Times New Roman"/>
          <w:sz w:val="24"/>
          <w:szCs w:val="24"/>
          <w:lang w:val="en-US"/>
        </w:rPr>
        <w:t>GfK</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Roper</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Nation</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Brands</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Index</w:t>
      </w:r>
      <w:r>
        <w:rPr>
          <w:rStyle w:val="a6"/>
          <w:rFonts w:ascii="Times New Roman" w:hAnsi="Times New Roman" w:cs="Times New Roman"/>
          <w:sz w:val="24"/>
          <w:szCs w:val="24"/>
          <w:lang w:val="en-US"/>
        </w:rPr>
        <w:footnoteReference w:id="49"/>
      </w:r>
      <w:r>
        <w:rPr>
          <w:rFonts w:ascii="Times New Roman" w:hAnsi="Times New Roman" w:cs="Times New Roman"/>
          <w:sz w:val="24"/>
          <w:szCs w:val="24"/>
        </w:rPr>
        <w:t xml:space="preserve"> («Индекс национальных брендов») и </w:t>
      </w:r>
      <w:r w:rsidRPr="00C36E9C">
        <w:rPr>
          <w:rFonts w:ascii="Times New Roman" w:hAnsi="Times New Roman" w:cs="Times New Roman"/>
          <w:sz w:val="24"/>
          <w:szCs w:val="24"/>
          <w:lang w:val="en-US"/>
        </w:rPr>
        <w:t>Anholt</w:t>
      </w:r>
      <w:r w:rsidRPr="00C36E9C">
        <w:rPr>
          <w:rFonts w:ascii="Times New Roman" w:hAnsi="Times New Roman" w:cs="Times New Roman"/>
          <w:sz w:val="24"/>
          <w:szCs w:val="24"/>
        </w:rPr>
        <w:t>-</w:t>
      </w:r>
      <w:r w:rsidRPr="00C36E9C">
        <w:rPr>
          <w:rFonts w:ascii="Times New Roman" w:hAnsi="Times New Roman" w:cs="Times New Roman"/>
          <w:sz w:val="24"/>
          <w:szCs w:val="24"/>
          <w:lang w:val="en-US"/>
        </w:rPr>
        <w:t>GfK</w:t>
      </w:r>
      <w:r w:rsidRPr="00C36E9C">
        <w:rPr>
          <w:rFonts w:ascii="Times New Roman" w:hAnsi="Times New Roman" w:cs="Times New Roman"/>
          <w:sz w:val="24"/>
          <w:szCs w:val="24"/>
        </w:rPr>
        <w:t xml:space="preserve"> </w:t>
      </w:r>
      <w:r w:rsidRPr="00C36E9C">
        <w:rPr>
          <w:rFonts w:ascii="Times New Roman" w:hAnsi="Times New Roman" w:cs="Times New Roman"/>
          <w:sz w:val="24"/>
          <w:szCs w:val="24"/>
          <w:lang w:val="en-US"/>
        </w:rPr>
        <w:t>Roper</w:t>
      </w:r>
      <w:r>
        <w:rPr>
          <w:rFonts w:ascii="Times New Roman" w:hAnsi="Times New Roman" w:cs="Times New Roman"/>
          <w:sz w:val="24"/>
          <w:szCs w:val="24"/>
        </w:rPr>
        <w:t xml:space="preserve"> </w:t>
      </w:r>
      <w:r>
        <w:rPr>
          <w:rFonts w:ascii="Times New Roman" w:hAnsi="Times New Roman" w:cs="Times New Roman"/>
          <w:sz w:val="24"/>
          <w:szCs w:val="24"/>
          <w:lang w:val="en-US"/>
        </w:rPr>
        <w:t>City</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Brands</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Index</w:t>
      </w:r>
      <w:r>
        <w:rPr>
          <w:rFonts w:ascii="Times New Roman" w:hAnsi="Times New Roman" w:cs="Times New Roman"/>
          <w:sz w:val="24"/>
          <w:szCs w:val="24"/>
        </w:rPr>
        <w:t xml:space="preserve"> («Индекс брендов городов»)</w:t>
      </w:r>
      <w:r>
        <w:rPr>
          <w:rStyle w:val="a6"/>
          <w:rFonts w:ascii="Times New Roman" w:hAnsi="Times New Roman" w:cs="Times New Roman"/>
          <w:sz w:val="24"/>
          <w:szCs w:val="24"/>
        </w:rPr>
        <w:footnoteReference w:id="50"/>
      </w:r>
      <w:r>
        <w:rPr>
          <w:rFonts w:ascii="Times New Roman" w:hAnsi="Times New Roman" w:cs="Times New Roman"/>
          <w:sz w:val="24"/>
          <w:szCs w:val="24"/>
        </w:rPr>
        <w:t xml:space="preserve">. Такие рейтинги как </w:t>
      </w:r>
      <w:r>
        <w:rPr>
          <w:rFonts w:ascii="Times New Roman" w:hAnsi="Times New Roman" w:cs="Times New Roman"/>
          <w:sz w:val="24"/>
          <w:szCs w:val="24"/>
          <w:lang w:val="en-US"/>
        </w:rPr>
        <w:t>Nation</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Brands</w:t>
      </w:r>
      <w:r w:rsidRPr="00C36E9C">
        <w:rPr>
          <w:rFonts w:ascii="Times New Roman" w:hAnsi="Times New Roman" w:cs="Times New Roman"/>
          <w:sz w:val="24"/>
          <w:szCs w:val="24"/>
        </w:rPr>
        <w:t xml:space="preserve"> 100</w:t>
      </w:r>
      <w:r>
        <w:rPr>
          <w:rStyle w:val="a6"/>
          <w:rFonts w:ascii="Times New Roman" w:hAnsi="Times New Roman" w:cs="Times New Roman"/>
          <w:sz w:val="24"/>
          <w:szCs w:val="24"/>
        </w:rPr>
        <w:footnoteReference w:id="51"/>
      </w:r>
      <w:r>
        <w:rPr>
          <w:rFonts w:ascii="Times New Roman" w:hAnsi="Times New Roman" w:cs="Times New Roman"/>
          <w:sz w:val="24"/>
          <w:szCs w:val="24"/>
        </w:rPr>
        <w:t>, составляемый консалтинговой компанией</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Brand</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Finance</w:t>
      </w:r>
      <w:r>
        <w:rPr>
          <w:rFonts w:ascii="Times New Roman" w:hAnsi="Times New Roman" w:cs="Times New Roman"/>
          <w:sz w:val="24"/>
          <w:szCs w:val="24"/>
        </w:rPr>
        <w:t xml:space="preserve">, и </w:t>
      </w:r>
      <w:r>
        <w:rPr>
          <w:rFonts w:ascii="Times New Roman" w:hAnsi="Times New Roman" w:cs="Times New Roman"/>
          <w:sz w:val="24"/>
          <w:szCs w:val="24"/>
          <w:lang w:val="en-US"/>
        </w:rPr>
        <w:t>Country</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Brand</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Index</w:t>
      </w:r>
      <w:r>
        <w:rPr>
          <w:rStyle w:val="a6"/>
          <w:rFonts w:ascii="Times New Roman" w:hAnsi="Times New Roman" w:cs="Times New Roman"/>
          <w:sz w:val="24"/>
          <w:szCs w:val="24"/>
          <w:lang w:val="en-US"/>
        </w:rPr>
        <w:footnoteReference w:id="52"/>
      </w:r>
      <w:r>
        <w:rPr>
          <w:rFonts w:ascii="Times New Roman" w:hAnsi="Times New Roman" w:cs="Times New Roman"/>
          <w:sz w:val="24"/>
          <w:szCs w:val="24"/>
        </w:rPr>
        <w:t>, публикуемый рекламным агентством</w:t>
      </w:r>
      <w:r w:rsidRPr="00C36E9C">
        <w:rPr>
          <w:rFonts w:ascii="Times New Roman" w:hAnsi="Times New Roman" w:cs="Times New Roman"/>
          <w:sz w:val="24"/>
          <w:szCs w:val="24"/>
        </w:rPr>
        <w:t xml:space="preserve"> </w:t>
      </w:r>
      <w:r>
        <w:rPr>
          <w:rFonts w:ascii="Times New Roman" w:hAnsi="Times New Roman" w:cs="Times New Roman"/>
          <w:sz w:val="24"/>
          <w:szCs w:val="24"/>
          <w:lang w:val="en-US"/>
        </w:rPr>
        <w:t>FutureBrand</w:t>
      </w:r>
      <w:r>
        <w:rPr>
          <w:rFonts w:ascii="Times New Roman" w:hAnsi="Times New Roman" w:cs="Times New Roman"/>
          <w:sz w:val="24"/>
          <w:szCs w:val="24"/>
        </w:rPr>
        <w:t xml:space="preserve">, представляют </w:t>
      </w:r>
      <w:r w:rsidR="005211B6">
        <w:rPr>
          <w:rFonts w:ascii="Times New Roman" w:hAnsi="Times New Roman" w:cs="Times New Roman"/>
          <w:sz w:val="24"/>
          <w:szCs w:val="24"/>
        </w:rPr>
        <w:t>собой</w:t>
      </w:r>
      <w:r>
        <w:rPr>
          <w:rFonts w:ascii="Times New Roman" w:hAnsi="Times New Roman" w:cs="Times New Roman"/>
          <w:sz w:val="24"/>
          <w:szCs w:val="24"/>
        </w:rPr>
        <w:t xml:space="preserve"> список сильнейших национальных брендов, при этом данные рейтинги раскрывают сильные и слабые стороны в имидже государств мира. </w:t>
      </w:r>
    </w:p>
    <w:p w14:paraId="36DBF1AA" w14:textId="77777777" w:rsidR="00FA6A3B"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сильных брендов российских компаний автор обращается к рейтингу, публикуемому британской исследовательской компанией </w:t>
      </w:r>
      <w:r>
        <w:rPr>
          <w:rFonts w:ascii="Times New Roman" w:hAnsi="Times New Roman" w:cs="Times New Roman"/>
          <w:sz w:val="24"/>
          <w:szCs w:val="24"/>
          <w:lang w:val="en-US"/>
        </w:rPr>
        <w:t>Millward</w:t>
      </w:r>
      <w:r w:rsidRPr="0063593D">
        <w:rPr>
          <w:rFonts w:ascii="Times New Roman" w:hAnsi="Times New Roman" w:cs="Times New Roman"/>
          <w:sz w:val="24"/>
          <w:szCs w:val="24"/>
        </w:rPr>
        <w:t xml:space="preserve"> </w:t>
      </w:r>
      <w:r>
        <w:rPr>
          <w:rFonts w:ascii="Times New Roman" w:hAnsi="Times New Roman" w:cs="Times New Roman"/>
          <w:sz w:val="24"/>
          <w:szCs w:val="24"/>
          <w:lang w:val="en-US"/>
        </w:rPr>
        <w:t>Brown</w:t>
      </w:r>
      <w:r w:rsidRPr="0063593D">
        <w:rPr>
          <w:rFonts w:ascii="Times New Roman" w:hAnsi="Times New Roman" w:cs="Times New Roman"/>
          <w:sz w:val="24"/>
          <w:szCs w:val="24"/>
        </w:rPr>
        <w:t xml:space="preserve"> </w:t>
      </w:r>
      <w:r>
        <w:rPr>
          <w:rFonts w:ascii="Times New Roman" w:hAnsi="Times New Roman" w:cs="Times New Roman"/>
          <w:sz w:val="24"/>
          <w:szCs w:val="24"/>
          <w:lang w:val="en-US"/>
        </w:rPr>
        <w:t>Optimor</w:t>
      </w:r>
      <w:r>
        <w:rPr>
          <w:rFonts w:ascii="Times New Roman" w:hAnsi="Times New Roman" w:cs="Times New Roman"/>
          <w:sz w:val="24"/>
          <w:szCs w:val="24"/>
        </w:rPr>
        <w:t xml:space="preserve"> 100 самых дорогих глобальных брендов</w:t>
      </w:r>
      <w:r w:rsidRPr="0063593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BrandZ</w:t>
      </w:r>
      <w:r w:rsidRPr="0063593D">
        <w:rPr>
          <w:rFonts w:ascii="Times New Roman" w:hAnsi="Times New Roman" w:cs="Times New Roman"/>
          <w:sz w:val="24"/>
          <w:szCs w:val="24"/>
        </w:rPr>
        <w:t xml:space="preserve"> </w:t>
      </w:r>
      <w:r>
        <w:rPr>
          <w:rFonts w:ascii="Times New Roman" w:hAnsi="Times New Roman" w:cs="Times New Roman"/>
          <w:sz w:val="24"/>
          <w:szCs w:val="24"/>
          <w:lang w:val="en-US"/>
        </w:rPr>
        <w:t>Global</w:t>
      </w:r>
      <w:r w:rsidRPr="0063593D">
        <w:rPr>
          <w:rFonts w:ascii="Times New Roman" w:hAnsi="Times New Roman" w:cs="Times New Roman"/>
          <w:sz w:val="24"/>
          <w:szCs w:val="24"/>
        </w:rPr>
        <w:t xml:space="preserve"> </w:t>
      </w:r>
      <w:r>
        <w:rPr>
          <w:rFonts w:ascii="Times New Roman" w:hAnsi="Times New Roman" w:cs="Times New Roman"/>
          <w:sz w:val="24"/>
          <w:szCs w:val="24"/>
          <w:lang w:val="en-US"/>
        </w:rPr>
        <w:t>Top</w:t>
      </w:r>
      <w:r w:rsidRPr="0063593D">
        <w:rPr>
          <w:rFonts w:ascii="Times New Roman" w:hAnsi="Times New Roman" w:cs="Times New Roman"/>
          <w:sz w:val="24"/>
          <w:szCs w:val="24"/>
        </w:rPr>
        <w:t xml:space="preserve"> 100</w:t>
      </w:r>
      <w:r>
        <w:rPr>
          <w:rFonts w:ascii="Times New Roman" w:hAnsi="Times New Roman" w:cs="Times New Roman"/>
          <w:sz w:val="24"/>
          <w:szCs w:val="24"/>
        </w:rPr>
        <w:t>)</w:t>
      </w:r>
      <w:r>
        <w:rPr>
          <w:rStyle w:val="a6"/>
          <w:rFonts w:ascii="Times New Roman" w:hAnsi="Times New Roman" w:cs="Times New Roman"/>
          <w:sz w:val="24"/>
          <w:szCs w:val="24"/>
        </w:rPr>
        <w:footnoteReference w:id="53"/>
      </w:r>
      <w:r>
        <w:rPr>
          <w:rFonts w:ascii="Times New Roman" w:hAnsi="Times New Roman" w:cs="Times New Roman"/>
          <w:sz w:val="24"/>
          <w:szCs w:val="24"/>
        </w:rPr>
        <w:t xml:space="preserve"> и рейтингу наиболее социально ответственных корпораций американского журнала «</w:t>
      </w:r>
      <w:r>
        <w:rPr>
          <w:rFonts w:ascii="Times New Roman" w:hAnsi="Times New Roman" w:cs="Times New Roman"/>
          <w:sz w:val="24"/>
          <w:szCs w:val="24"/>
          <w:lang w:val="en-US"/>
        </w:rPr>
        <w:t>Fortune</w:t>
      </w:r>
      <w:r>
        <w:rPr>
          <w:rFonts w:ascii="Times New Roman" w:hAnsi="Times New Roman" w:cs="Times New Roman"/>
          <w:sz w:val="24"/>
          <w:szCs w:val="24"/>
        </w:rPr>
        <w:t>»</w:t>
      </w:r>
      <w:r>
        <w:rPr>
          <w:rStyle w:val="a6"/>
          <w:rFonts w:ascii="Times New Roman" w:hAnsi="Times New Roman" w:cs="Times New Roman"/>
          <w:sz w:val="24"/>
          <w:szCs w:val="24"/>
        </w:rPr>
        <w:footnoteReference w:id="54"/>
      </w:r>
      <w:r>
        <w:rPr>
          <w:rFonts w:ascii="Times New Roman" w:hAnsi="Times New Roman" w:cs="Times New Roman"/>
          <w:sz w:val="24"/>
          <w:szCs w:val="24"/>
        </w:rPr>
        <w:t xml:space="preserve">. Стоит отметить, рейтинг международной консалтинговой компании </w:t>
      </w:r>
      <w:r>
        <w:rPr>
          <w:rFonts w:ascii="Times New Roman" w:hAnsi="Times New Roman" w:cs="Times New Roman"/>
          <w:sz w:val="24"/>
          <w:szCs w:val="24"/>
          <w:lang w:val="en-US"/>
        </w:rPr>
        <w:t>Interbrand</w:t>
      </w:r>
      <w:r>
        <w:rPr>
          <w:rFonts w:ascii="Times New Roman" w:hAnsi="Times New Roman" w:cs="Times New Roman"/>
          <w:sz w:val="24"/>
          <w:szCs w:val="24"/>
        </w:rPr>
        <w:t>, которая составляет рейтинг «100 лучших мировых брендов»</w:t>
      </w:r>
      <w:r>
        <w:rPr>
          <w:rStyle w:val="a6"/>
          <w:rFonts w:ascii="Times New Roman" w:hAnsi="Times New Roman" w:cs="Times New Roman"/>
          <w:sz w:val="24"/>
          <w:szCs w:val="24"/>
        </w:rPr>
        <w:footnoteReference w:id="55"/>
      </w:r>
      <w:r>
        <w:rPr>
          <w:rFonts w:ascii="Times New Roman" w:hAnsi="Times New Roman" w:cs="Times New Roman"/>
          <w:sz w:val="24"/>
          <w:szCs w:val="24"/>
        </w:rPr>
        <w:t xml:space="preserve"> и рейтинг 40 самых ценных российских брендов</w:t>
      </w:r>
      <w:r>
        <w:rPr>
          <w:rStyle w:val="a6"/>
          <w:rFonts w:ascii="Times New Roman" w:hAnsi="Times New Roman" w:cs="Times New Roman"/>
          <w:sz w:val="24"/>
          <w:szCs w:val="24"/>
        </w:rPr>
        <w:footnoteReference w:id="56"/>
      </w:r>
      <w:r>
        <w:rPr>
          <w:rFonts w:ascii="Times New Roman" w:hAnsi="Times New Roman" w:cs="Times New Roman"/>
          <w:sz w:val="24"/>
          <w:szCs w:val="24"/>
        </w:rPr>
        <w:t xml:space="preserve">. </w:t>
      </w:r>
    </w:p>
    <w:p w14:paraId="2ED2EA57" w14:textId="77777777" w:rsidR="00FA6A3B"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работе рассматривается деятельность крупных российских ТНК с самыми ценными корпоративными брендами из разных отраслей промышленности. Так, в нефтегазовой сфере автор выделяет следующие российские компании: «Лукойл», «Газпром», «Татнефть», «ТНК-</w:t>
      </w:r>
      <w:r>
        <w:rPr>
          <w:rFonts w:ascii="Times New Roman" w:hAnsi="Times New Roman" w:cs="Times New Roman"/>
          <w:sz w:val="24"/>
          <w:szCs w:val="24"/>
          <w:lang w:val="en-US"/>
        </w:rPr>
        <w:t>BP</w:t>
      </w:r>
      <w:r>
        <w:rPr>
          <w:rFonts w:ascii="Times New Roman" w:hAnsi="Times New Roman" w:cs="Times New Roman"/>
          <w:sz w:val="24"/>
          <w:szCs w:val="24"/>
        </w:rPr>
        <w:t>», «Роснефть», «Сургутнефтегаз». В металлургической сфере наиболее крупными игроками выступают «Северсталь», «Русал», «Евраз» и «Группа Мечел», в горнодобывающей – «Норильский никель» и «Алроса». В несырьевых отраслях – это телекоммуникационные компании, такие как «Вымпелком», «МТС», АФК «Система», «Альфа-групп». Соответственно, информация с корпоративных сайтов д</w:t>
      </w:r>
      <w:r w:rsidR="005E1BB1">
        <w:rPr>
          <w:rFonts w:ascii="Times New Roman" w:hAnsi="Times New Roman" w:cs="Times New Roman"/>
          <w:sz w:val="24"/>
          <w:szCs w:val="24"/>
        </w:rPr>
        <w:t>анных компаний также представляе</w:t>
      </w:r>
      <w:r>
        <w:rPr>
          <w:rFonts w:ascii="Times New Roman" w:hAnsi="Times New Roman" w:cs="Times New Roman"/>
          <w:sz w:val="24"/>
          <w:szCs w:val="24"/>
        </w:rPr>
        <w:t xml:space="preserve">т собой источниковую базу исследования. </w:t>
      </w:r>
    </w:p>
    <w:p w14:paraId="6C74CE70" w14:textId="77777777" w:rsidR="00314DD0" w:rsidRPr="00314DD0" w:rsidRDefault="00314DD0" w:rsidP="00913492">
      <w:pPr>
        <w:spacing w:line="360" w:lineRule="auto"/>
        <w:ind w:firstLine="708"/>
        <w:jc w:val="both"/>
        <w:rPr>
          <w:rFonts w:ascii="Times New Roman" w:hAnsi="Times New Roman" w:cs="Times New Roman"/>
          <w:sz w:val="24"/>
          <w:szCs w:val="24"/>
        </w:rPr>
      </w:pPr>
      <w:r w:rsidRPr="007C12A8">
        <w:rPr>
          <w:rFonts w:ascii="Times New Roman" w:hAnsi="Times New Roman" w:cs="Times New Roman"/>
          <w:sz w:val="24"/>
          <w:szCs w:val="24"/>
        </w:rPr>
        <w:t xml:space="preserve">Особо, стоит отметить, материалы имиджевых программ и проектов российских ТНК. </w:t>
      </w:r>
      <w:r w:rsidR="00AE741B" w:rsidRPr="007C12A8">
        <w:rPr>
          <w:rFonts w:ascii="Times New Roman" w:hAnsi="Times New Roman" w:cs="Times New Roman"/>
          <w:sz w:val="24"/>
          <w:szCs w:val="24"/>
        </w:rPr>
        <w:t>Э</w:t>
      </w:r>
      <w:r w:rsidRPr="007C12A8">
        <w:rPr>
          <w:rFonts w:ascii="Times New Roman" w:hAnsi="Times New Roman" w:cs="Times New Roman"/>
          <w:sz w:val="24"/>
          <w:szCs w:val="24"/>
        </w:rPr>
        <w:t xml:space="preserve">кологическая, благотворительная и спонсорская деятельность российских </w:t>
      </w:r>
      <w:r w:rsidRPr="007C12A8">
        <w:rPr>
          <w:rFonts w:ascii="Times New Roman" w:hAnsi="Times New Roman" w:cs="Times New Roman"/>
          <w:sz w:val="24"/>
          <w:szCs w:val="24"/>
        </w:rPr>
        <w:lastRenderedPageBreak/>
        <w:t>корпораций способствует формированию позитивного имиджа страны их происхождения. Например, стратегия по охране окружающей среды</w:t>
      </w:r>
      <w:r w:rsidRPr="007C12A8">
        <w:t xml:space="preserve"> </w:t>
      </w:r>
      <w:r w:rsidRPr="007C12A8">
        <w:rPr>
          <w:rFonts w:ascii="Times New Roman" w:hAnsi="Times New Roman" w:cs="Times New Roman"/>
          <w:sz w:val="24"/>
          <w:szCs w:val="24"/>
        </w:rPr>
        <w:t>компании «Лукойл» включает множество мероприятий по обеспечению экологической безопасности</w:t>
      </w:r>
      <w:r w:rsidRPr="007C12A8">
        <w:rPr>
          <w:rStyle w:val="a6"/>
          <w:rFonts w:ascii="Times New Roman" w:hAnsi="Times New Roman" w:cs="Times New Roman"/>
          <w:sz w:val="24"/>
          <w:szCs w:val="24"/>
        </w:rPr>
        <w:footnoteReference w:id="57"/>
      </w:r>
      <w:r w:rsidRPr="007C12A8">
        <w:rPr>
          <w:rFonts w:ascii="Times New Roman" w:hAnsi="Times New Roman" w:cs="Times New Roman"/>
          <w:sz w:val="24"/>
          <w:szCs w:val="24"/>
        </w:rPr>
        <w:t xml:space="preserve">, </w:t>
      </w:r>
      <w:r w:rsidR="00533F79" w:rsidRPr="007C12A8">
        <w:rPr>
          <w:rFonts w:ascii="Times New Roman" w:hAnsi="Times New Roman" w:cs="Times New Roman"/>
          <w:sz w:val="24"/>
          <w:szCs w:val="24"/>
        </w:rPr>
        <w:t>проект «Виртуальные филиалы Русского Музея» осуществляется при поддержке и финансировании АФК «Система»</w:t>
      </w:r>
      <w:r w:rsidR="00533F79" w:rsidRPr="007C12A8">
        <w:rPr>
          <w:rStyle w:val="a6"/>
          <w:rFonts w:ascii="Times New Roman" w:hAnsi="Times New Roman" w:cs="Times New Roman"/>
          <w:sz w:val="24"/>
          <w:szCs w:val="24"/>
        </w:rPr>
        <w:footnoteReference w:id="58"/>
      </w:r>
      <w:r w:rsidR="00533F79" w:rsidRPr="007C12A8">
        <w:rPr>
          <w:rFonts w:ascii="Times New Roman" w:hAnsi="Times New Roman" w:cs="Times New Roman"/>
          <w:sz w:val="24"/>
          <w:szCs w:val="24"/>
        </w:rPr>
        <w:t>, а компания «Газпром» выступает спонсором не только отечественных, но и зарубежных спортивных команд</w:t>
      </w:r>
      <w:r w:rsidR="00533F79" w:rsidRPr="007C12A8">
        <w:rPr>
          <w:rStyle w:val="a6"/>
          <w:rFonts w:ascii="Times New Roman" w:hAnsi="Times New Roman" w:cs="Times New Roman"/>
          <w:sz w:val="24"/>
          <w:szCs w:val="24"/>
        </w:rPr>
        <w:footnoteReference w:id="59"/>
      </w:r>
      <w:r w:rsidR="00533F79" w:rsidRPr="007C12A8">
        <w:rPr>
          <w:rFonts w:ascii="Times New Roman" w:hAnsi="Times New Roman" w:cs="Times New Roman"/>
          <w:sz w:val="24"/>
          <w:szCs w:val="24"/>
        </w:rPr>
        <w:t>.</w:t>
      </w:r>
    </w:p>
    <w:p w14:paraId="58209FCA" w14:textId="77777777" w:rsidR="00FA6A3B" w:rsidRDefault="00FA6A3B" w:rsidP="00913492">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Хронологические рамки </w:t>
      </w:r>
      <w:r>
        <w:rPr>
          <w:rFonts w:ascii="Times New Roman" w:hAnsi="Times New Roman" w:cs="Times New Roman"/>
          <w:sz w:val="24"/>
          <w:szCs w:val="24"/>
        </w:rPr>
        <w:t xml:space="preserve">исследования охватывают </w:t>
      </w:r>
      <w:r w:rsidRPr="00A32477">
        <w:rPr>
          <w:rFonts w:ascii="Times New Roman" w:eastAsia="Calibri" w:hAnsi="Times New Roman" w:cs="Times New Roman"/>
          <w:iCs/>
          <w:color w:val="000000"/>
          <w:sz w:val="24"/>
          <w:szCs w:val="24"/>
        </w:rPr>
        <w:t>период со второй половины ХХ века,</w:t>
      </w:r>
      <w:r>
        <w:rPr>
          <w:rFonts w:ascii="Times New Roman" w:eastAsia="Calibri" w:hAnsi="Times New Roman" w:cs="Times New Roman"/>
          <w:iCs/>
          <w:color w:val="000000"/>
          <w:sz w:val="24"/>
          <w:szCs w:val="24"/>
        </w:rPr>
        <w:t xml:space="preserve"> когда технико-экономическая, технологическая, коммуникационная и финансовая революции повлекли за собой закономерные изменения на международной арене до настоящего времени, когда деятельность транснациональных корпораций стала оказывать влияние на имидж их стран базирования.</w:t>
      </w:r>
    </w:p>
    <w:p w14:paraId="769EE105" w14:textId="77777777" w:rsidR="00FA6A3B" w:rsidRPr="00CE75DD" w:rsidRDefault="00FA6A3B" w:rsidP="00913492">
      <w:pPr>
        <w:spacing w:line="360" w:lineRule="auto"/>
        <w:jc w:val="both"/>
        <w:rPr>
          <w:rFonts w:ascii="Times New Roman" w:hAnsi="Times New Roman"/>
          <w:iCs/>
          <w:color w:val="000000" w:themeColor="text1"/>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b/>
          <w:iCs/>
          <w:color w:val="000000" w:themeColor="text1"/>
          <w:sz w:val="24"/>
          <w:szCs w:val="24"/>
        </w:rPr>
        <w:t>Методологическая основа работы</w:t>
      </w:r>
      <w:r w:rsidRPr="00CE75DD">
        <w:rPr>
          <w:rFonts w:ascii="Times New Roman" w:hAnsi="Times New Roman"/>
          <w:iCs/>
          <w:color w:val="000000" w:themeColor="text1"/>
          <w:sz w:val="24"/>
          <w:szCs w:val="24"/>
        </w:rPr>
        <w:t>. Определяется характером и взаимосвязью объекта и предмета исследования, а также поставленной целью и вытекающими из нее задачами. В методическом отношении используется широкий спектр общенаучных, политологических и других методов, применяемых в исследованиях мировой политики и международных отношений (сравнительный, сравнительно-исторический и др.) принимая во внимание сложность и многомерность феномена ТНК и имиджа государства, для достижения цели исследования автор прежде всего обращается к методу комплексного анализа, позволяющего определить</w:t>
      </w:r>
      <w:r>
        <w:rPr>
          <w:rFonts w:ascii="Times New Roman" w:hAnsi="Times New Roman"/>
          <w:iCs/>
          <w:color w:val="000000" w:themeColor="text1"/>
          <w:sz w:val="24"/>
          <w:szCs w:val="24"/>
        </w:rPr>
        <w:t xml:space="preserve"> множество</w:t>
      </w:r>
      <w:r w:rsidRPr="00CE75DD">
        <w:rPr>
          <w:rFonts w:ascii="Times New Roman" w:hAnsi="Times New Roman"/>
          <w:iCs/>
          <w:color w:val="000000" w:themeColor="text1"/>
          <w:sz w:val="24"/>
          <w:szCs w:val="24"/>
        </w:rPr>
        <w:t xml:space="preserve"> разнородных явлений, выявить устойчивые связи между ними и спрогнозировать дальнейшее развитие. </w:t>
      </w:r>
    </w:p>
    <w:p w14:paraId="482B7873" w14:textId="77777777" w:rsidR="00FA6A3B" w:rsidRPr="00CE75DD" w:rsidRDefault="00FA6A3B" w:rsidP="00913492">
      <w:pPr>
        <w:spacing w:line="360" w:lineRule="auto"/>
        <w:jc w:val="both"/>
        <w:rPr>
          <w:rFonts w:ascii="Times New Roman" w:hAnsi="Times New Roman" w:cs="Times New Roman"/>
          <w:sz w:val="24"/>
          <w:szCs w:val="24"/>
        </w:rPr>
      </w:pPr>
      <w:r w:rsidRPr="00CE75DD">
        <w:rPr>
          <w:rFonts w:ascii="Times New Roman" w:hAnsi="Times New Roman" w:cs="Times New Roman"/>
          <w:sz w:val="24"/>
          <w:szCs w:val="24"/>
        </w:rPr>
        <w:tab/>
        <w:t>Кроме того, в работе использованы традиционные методические приемы – эмпирические обобщение (наблюдение, сравнение и др.) применительно к широкому набору статистических данных и конкретных фактов; методы теоритического исследования (абстракция, анализ</w:t>
      </w:r>
      <w:r>
        <w:rPr>
          <w:rFonts w:ascii="Times New Roman" w:hAnsi="Times New Roman" w:cs="Times New Roman"/>
          <w:sz w:val="24"/>
          <w:szCs w:val="24"/>
        </w:rPr>
        <w:t xml:space="preserve"> и синтез, группировки и др.). Б</w:t>
      </w:r>
      <w:r w:rsidRPr="00CE75DD">
        <w:rPr>
          <w:rFonts w:ascii="Times New Roman" w:hAnsi="Times New Roman" w:cs="Times New Roman"/>
          <w:sz w:val="24"/>
          <w:szCs w:val="24"/>
        </w:rPr>
        <w:t xml:space="preserve">ыл очень полезен </w:t>
      </w:r>
      <w:r>
        <w:rPr>
          <w:rFonts w:ascii="Times New Roman" w:hAnsi="Times New Roman" w:cs="Times New Roman"/>
          <w:sz w:val="24"/>
          <w:szCs w:val="24"/>
        </w:rPr>
        <w:t xml:space="preserve">метод </w:t>
      </w:r>
      <w:r w:rsidRPr="00CE75DD">
        <w:rPr>
          <w:rFonts w:ascii="Times New Roman" w:hAnsi="Times New Roman" w:cs="Times New Roman"/>
          <w:sz w:val="24"/>
          <w:szCs w:val="24"/>
        </w:rPr>
        <w:t>«кейс-стадиз», т.е. изучение на типичных примерах.</w:t>
      </w:r>
    </w:p>
    <w:p w14:paraId="46B8A287" w14:textId="77777777" w:rsidR="00FA6A3B" w:rsidRPr="00F41F29" w:rsidRDefault="00FA6A3B" w:rsidP="00913492">
      <w:pPr>
        <w:spacing w:line="360" w:lineRule="auto"/>
        <w:ind w:firstLine="708"/>
        <w:jc w:val="both"/>
        <w:rPr>
          <w:rFonts w:ascii="Times New Roman" w:eastAsia="Calibri" w:hAnsi="Times New Roman" w:cs="Times New Roman"/>
          <w:color w:val="000000"/>
          <w:sz w:val="24"/>
          <w:szCs w:val="24"/>
        </w:rPr>
      </w:pPr>
      <w:r w:rsidRPr="003C1FED">
        <w:rPr>
          <w:rFonts w:ascii="Times New Roman" w:eastAsia="Calibri" w:hAnsi="Times New Roman" w:cs="Times New Roman"/>
          <w:b/>
          <w:color w:val="000000"/>
          <w:sz w:val="24"/>
          <w:szCs w:val="24"/>
        </w:rPr>
        <w:t>Научная новизна</w:t>
      </w:r>
      <w:r w:rsidRPr="003C1FED">
        <w:rPr>
          <w:rFonts w:ascii="Times New Roman" w:eastAsia="Calibri" w:hAnsi="Times New Roman" w:cs="Times New Roman"/>
          <w:color w:val="000000"/>
          <w:sz w:val="24"/>
          <w:szCs w:val="24"/>
        </w:rPr>
        <w:t xml:space="preserve"> работы заключается в том, что</w:t>
      </w:r>
      <w:r>
        <w:rPr>
          <w:rFonts w:ascii="Times New Roman" w:eastAsia="Calibri" w:hAnsi="Times New Roman" w:cs="Times New Roman"/>
          <w:color w:val="000000"/>
          <w:sz w:val="24"/>
          <w:szCs w:val="24"/>
        </w:rPr>
        <w:t xml:space="preserve"> комплексно, всесторонне и обстоятельно впервые проанализировано становление, формирование и развитие российских транснациональных корпораций как одного из ключевых элементов </w:t>
      </w:r>
      <w:r>
        <w:rPr>
          <w:rFonts w:ascii="Times New Roman" w:eastAsia="Calibri" w:hAnsi="Times New Roman" w:cs="Times New Roman"/>
          <w:color w:val="000000"/>
          <w:sz w:val="24"/>
          <w:szCs w:val="24"/>
        </w:rPr>
        <w:lastRenderedPageBreak/>
        <w:t xml:space="preserve">глобализации, а также выявлены механизмы влияния ТНК на формирование внешнеполитического имиджа России. </w:t>
      </w:r>
    </w:p>
    <w:p w14:paraId="343FEB36" w14:textId="77777777" w:rsidR="00FA6A3B" w:rsidRDefault="00FA6A3B" w:rsidP="00913492">
      <w:pPr>
        <w:spacing w:line="360" w:lineRule="auto"/>
        <w:ind w:firstLine="708"/>
        <w:jc w:val="both"/>
        <w:rPr>
          <w:rFonts w:ascii="Times New Roman" w:eastAsia="Calibri" w:hAnsi="Times New Roman" w:cs="Times New Roman"/>
          <w:color w:val="000000"/>
          <w:sz w:val="24"/>
          <w:szCs w:val="24"/>
        </w:rPr>
      </w:pPr>
      <w:r w:rsidRPr="003C1FED">
        <w:rPr>
          <w:rFonts w:ascii="Times New Roman" w:eastAsia="Calibri" w:hAnsi="Times New Roman" w:cs="Times New Roman"/>
          <w:b/>
          <w:color w:val="000000"/>
          <w:sz w:val="24"/>
          <w:szCs w:val="24"/>
        </w:rPr>
        <w:t xml:space="preserve">Научно-практическое значение </w:t>
      </w:r>
      <w:r w:rsidRPr="003C1FED">
        <w:rPr>
          <w:rFonts w:ascii="Times New Roman" w:eastAsia="Calibri" w:hAnsi="Times New Roman" w:cs="Times New Roman"/>
          <w:color w:val="000000"/>
          <w:sz w:val="24"/>
          <w:szCs w:val="24"/>
        </w:rPr>
        <w:t>работы состоит в том, что</w:t>
      </w:r>
      <w:r>
        <w:rPr>
          <w:rFonts w:ascii="Times New Roman" w:eastAsia="Calibri" w:hAnsi="Times New Roman" w:cs="Times New Roman"/>
          <w:color w:val="000000"/>
          <w:sz w:val="24"/>
          <w:szCs w:val="24"/>
        </w:rPr>
        <w:t xml:space="preserve"> ее результаты могут быть использованы для создания стратегии формирования и продвижения позитивного национального и международного имиджа России с участием транснациональных корпораций, что в свою очередь скажется и на общей стратегии развития государства. Также основные положения работы могут быть использованы представителями научного и экспертного сообщества при проведении дальнейших исследований в области формирования имиджа государства. </w:t>
      </w:r>
    </w:p>
    <w:p w14:paraId="132F4C1D" w14:textId="77777777" w:rsidR="00FA6A3B" w:rsidRDefault="00FA6A3B" w:rsidP="00913492">
      <w:pPr>
        <w:spacing w:line="360" w:lineRule="auto"/>
        <w:ind w:firstLine="708"/>
        <w:jc w:val="both"/>
        <w:rPr>
          <w:rFonts w:ascii="Times New Roman" w:eastAsia="Calibri" w:hAnsi="Times New Roman" w:cs="Times New Roman"/>
          <w:color w:val="000000"/>
          <w:sz w:val="24"/>
          <w:szCs w:val="24"/>
        </w:rPr>
      </w:pPr>
      <w:r w:rsidRPr="003C1FED">
        <w:rPr>
          <w:rFonts w:ascii="Times New Roman" w:eastAsia="Calibri" w:hAnsi="Times New Roman" w:cs="Times New Roman"/>
          <w:b/>
          <w:color w:val="000000"/>
          <w:sz w:val="24"/>
          <w:szCs w:val="24"/>
        </w:rPr>
        <w:t>Структура</w:t>
      </w:r>
      <w:r w:rsidRPr="003C1FED">
        <w:rPr>
          <w:rFonts w:ascii="Times New Roman" w:eastAsia="Calibri" w:hAnsi="Times New Roman" w:cs="Times New Roman"/>
          <w:color w:val="000000"/>
          <w:sz w:val="24"/>
          <w:szCs w:val="24"/>
        </w:rPr>
        <w:t xml:space="preserve"> </w:t>
      </w:r>
      <w:r w:rsidRPr="003C1FED">
        <w:rPr>
          <w:rFonts w:ascii="Times New Roman" w:eastAsia="Calibri" w:hAnsi="Times New Roman" w:cs="Times New Roman"/>
          <w:b/>
          <w:color w:val="000000"/>
          <w:sz w:val="24"/>
          <w:szCs w:val="24"/>
        </w:rPr>
        <w:t>работы</w:t>
      </w:r>
      <w:r w:rsidRPr="003C1FED">
        <w:rPr>
          <w:rFonts w:ascii="Times New Roman" w:eastAsia="Calibri" w:hAnsi="Times New Roman" w:cs="Times New Roman"/>
          <w:color w:val="000000"/>
          <w:sz w:val="24"/>
          <w:szCs w:val="24"/>
        </w:rPr>
        <w:t xml:space="preserve"> построена исходя из поставленных задач диссертационного исследования. Работа состоит из введения, трех глав, заключения, списка источников и литературы</w:t>
      </w:r>
      <w:r>
        <w:rPr>
          <w:rFonts w:ascii="Times New Roman" w:eastAsia="Calibri" w:hAnsi="Times New Roman" w:cs="Times New Roman"/>
          <w:color w:val="000000"/>
          <w:sz w:val="24"/>
          <w:szCs w:val="24"/>
        </w:rPr>
        <w:t xml:space="preserve">. </w:t>
      </w:r>
    </w:p>
    <w:p w14:paraId="1887B1AE" w14:textId="77777777" w:rsidR="00FA6A3B" w:rsidRDefault="00FA6A3B" w:rsidP="00913492">
      <w:pPr>
        <w:spacing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первой главе исследуются теории формирования имиджа страны в современном мире. Кроме того, анализируется имидж современной России на мировой арене. </w:t>
      </w:r>
    </w:p>
    <w:p w14:paraId="28B81C15" w14:textId="77777777" w:rsidR="00FA6A3B" w:rsidRDefault="00FA6A3B" w:rsidP="00913492">
      <w:pPr>
        <w:spacing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Вторая глава работы посвящена характеристике ТНК как актора международных отношений, а также анализу места российских транснациональных корпораций на мировой арене. Так, рассмотрены условия формирования, современный этап деятельности, отраслевая структура и география российских ТНК. </w:t>
      </w:r>
    </w:p>
    <w:p w14:paraId="3A1A0A20" w14:textId="77777777" w:rsidR="00FA6A3B" w:rsidRPr="003C1FED" w:rsidRDefault="00FA6A3B" w:rsidP="00913492">
      <w:pPr>
        <w:spacing w:line="360" w:lineRule="auto"/>
        <w:ind w:firstLine="708"/>
        <w:jc w:val="both"/>
        <w:rPr>
          <w:rFonts w:ascii="Times New Roman" w:hAnsi="Times New Roman" w:cs="Times New Roman"/>
          <w:b/>
          <w:sz w:val="24"/>
          <w:szCs w:val="24"/>
        </w:rPr>
      </w:pPr>
      <w:r>
        <w:rPr>
          <w:rFonts w:ascii="Times New Roman" w:eastAsia="Calibri" w:hAnsi="Times New Roman" w:cs="Times New Roman"/>
          <w:color w:val="000000"/>
          <w:sz w:val="24"/>
          <w:szCs w:val="24"/>
        </w:rPr>
        <w:t xml:space="preserve">Третья глава включает в себя анализ роли и места российских ТНК в имиджформирующей деятельности. Так, выявляются негативные представления о России, сложившиеся в результате международной деятельности российских ТНК, а также возможности изменения этих негативных представлений. Кроме того, рассматривается возможность использования понятия социальной ответственности корпораций, корпоративных брендов и деловой культуры в качестве улучшения как корпоративного имиджа, так и образа страны в целом.   </w:t>
      </w:r>
    </w:p>
    <w:p w14:paraId="22E66AB7" w14:textId="77777777" w:rsidR="00EF5D84" w:rsidRDefault="00EF5D84" w:rsidP="00FA6A3B">
      <w:pPr>
        <w:spacing w:after="0" w:line="360" w:lineRule="auto"/>
        <w:jc w:val="center"/>
      </w:pPr>
    </w:p>
    <w:p w14:paraId="78618EDE" w14:textId="77777777" w:rsidR="002E0DA8" w:rsidRDefault="002E0DA8" w:rsidP="00FA6A3B">
      <w:pPr>
        <w:spacing w:after="0" w:line="360" w:lineRule="auto"/>
        <w:jc w:val="center"/>
      </w:pPr>
    </w:p>
    <w:p w14:paraId="51B2C246" w14:textId="77777777" w:rsidR="002E0DA8" w:rsidRDefault="002E0DA8" w:rsidP="00FA6A3B">
      <w:pPr>
        <w:spacing w:after="0" w:line="360" w:lineRule="auto"/>
        <w:jc w:val="center"/>
      </w:pPr>
    </w:p>
    <w:p w14:paraId="51D3D95C" w14:textId="77777777" w:rsidR="002E0DA8" w:rsidRDefault="002E0DA8" w:rsidP="00FA6A3B">
      <w:pPr>
        <w:spacing w:after="0" w:line="360" w:lineRule="auto"/>
        <w:jc w:val="center"/>
      </w:pPr>
    </w:p>
    <w:p w14:paraId="474687C5" w14:textId="77777777" w:rsidR="002E0DA8" w:rsidRDefault="002E0DA8" w:rsidP="00FA6A3B">
      <w:pPr>
        <w:spacing w:after="0" w:line="360" w:lineRule="auto"/>
        <w:jc w:val="center"/>
      </w:pPr>
    </w:p>
    <w:p w14:paraId="77D3793D" w14:textId="77777777" w:rsidR="002E0DA8" w:rsidRDefault="002E0DA8" w:rsidP="00FA6A3B">
      <w:pPr>
        <w:spacing w:after="0" w:line="360" w:lineRule="auto"/>
        <w:jc w:val="center"/>
      </w:pPr>
    </w:p>
    <w:p w14:paraId="06DF0FDA" w14:textId="77777777" w:rsidR="002E0DA8" w:rsidRDefault="002E0DA8" w:rsidP="00FA6A3B">
      <w:pPr>
        <w:spacing w:after="0" w:line="360" w:lineRule="auto"/>
        <w:jc w:val="center"/>
      </w:pPr>
    </w:p>
    <w:p w14:paraId="366FC6E2" w14:textId="77777777" w:rsidR="002E0DA8" w:rsidRDefault="002E0DA8" w:rsidP="00FA6A3B">
      <w:pPr>
        <w:spacing w:after="0" w:line="360" w:lineRule="auto"/>
        <w:jc w:val="center"/>
        <w:rPr>
          <w:rFonts w:ascii="Times New Roman" w:hAnsi="Times New Roman" w:cs="Times New Roman"/>
          <w:b/>
          <w:sz w:val="24"/>
        </w:rPr>
      </w:pPr>
    </w:p>
    <w:p w14:paraId="095005BC" w14:textId="77777777" w:rsidR="00FA6A3B" w:rsidRPr="0087425F" w:rsidRDefault="00FA6A3B" w:rsidP="004A36ED">
      <w:pPr>
        <w:pStyle w:val="1"/>
      </w:pPr>
      <w:bookmarkStart w:id="2" w:name="_Toc390459161"/>
      <w:r w:rsidRPr="0087425F">
        <w:lastRenderedPageBreak/>
        <w:t>Глава I. Внешнеполитический имидж современной России</w:t>
      </w:r>
      <w:bookmarkEnd w:id="2"/>
    </w:p>
    <w:p w14:paraId="5DF8C24E" w14:textId="77777777" w:rsidR="00FA6A3B" w:rsidRPr="001A7810" w:rsidRDefault="001A7810" w:rsidP="001A7810">
      <w:pPr>
        <w:pStyle w:val="2"/>
      </w:pPr>
      <w:bookmarkStart w:id="3" w:name="_Toc390459162"/>
      <w:r w:rsidRPr="001A7810">
        <w:t xml:space="preserve">1.1. </w:t>
      </w:r>
      <w:r w:rsidR="00FA6A3B" w:rsidRPr="001A7810">
        <w:t>Теоретико-методологические основы формирования имиджа России</w:t>
      </w:r>
      <w:bookmarkEnd w:id="3"/>
    </w:p>
    <w:p w14:paraId="2B430F57" w14:textId="77777777" w:rsidR="00441303" w:rsidRDefault="00441303" w:rsidP="00441303">
      <w:pPr>
        <w:pStyle w:val="a3"/>
        <w:spacing w:after="0" w:line="360" w:lineRule="auto"/>
        <w:rPr>
          <w:rFonts w:ascii="Times New Roman" w:hAnsi="Times New Roman" w:cs="Times New Roman"/>
          <w:b/>
          <w:sz w:val="24"/>
        </w:rPr>
      </w:pPr>
    </w:p>
    <w:p w14:paraId="46B050C0" w14:textId="77777777" w:rsidR="004C63F3" w:rsidRPr="0018212E" w:rsidRDefault="004C63F3" w:rsidP="004C63F3">
      <w:pPr>
        <w:spacing w:line="360" w:lineRule="auto"/>
        <w:ind w:firstLine="709"/>
        <w:jc w:val="both"/>
        <w:rPr>
          <w:rFonts w:ascii="Times New Roman" w:hAnsi="Times New Roman"/>
          <w:sz w:val="24"/>
          <w:szCs w:val="24"/>
        </w:rPr>
      </w:pPr>
      <w:r w:rsidRPr="006542D4">
        <w:rPr>
          <w:rFonts w:ascii="Times New Roman" w:hAnsi="Times New Roman"/>
          <w:sz w:val="24"/>
          <w:szCs w:val="24"/>
        </w:rPr>
        <w:t xml:space="preserve">Имидж любой страны всегда находится в процессе формирования, на него влияет множество исторических, политических, экономических, культурных и других факторов. </w:t>
      </w:r>
      <w:r w:rsidRPr="00270F3C">
        <w:rPr>
          <w:rFonts w:ascii="Times New Roman" w:hAnsi="Times New Roman"/>
          <w:sz w:val="24"/>
          <w:szCs w:val="24"/>
        </w:rPr>
        <w:t>Большинство книг и научных публикаций, вышедших в свет посвящены формированию и особенностям функционирования имиджей государства – это одна из тенденций последнего десятилетия в мировом пространстве.</w:t>
      </w:r>
      <w:r>
        <w:rPr>
          <w:rFonts w:ascii="Times New Roman" w:hAnsi="Times New Roman"/>
          <w:sz w:val="24"/>
          <w:szCs w:val="24"/>
        </w:rPr>
        <w:t xml:space="preserve"> Однако, несмотря на общность тем, </w:t>
      </w:r>
      <w:r w:rsidRPr="00270F3C">
        <w:rPr>
          <w:rFonts w:ascii="Times New Roman" w:hAnsi="Times New Roman"/>
          <w:sz w:val="24"/>
          <w:szCs w:val="24"/>
        </w:rPr>
        <w:t>подходы к данному понятию отличаются среди исследователей</w:t>
      </w:r>
      <w:r>
        <w:rPr>
          <w:rFonts w:ascii="Times New Roman" w:hAnsi="Times New Roman"/>
          <w:sz w:val="24"/>
          <w:szCs w:val="24"/>
        </w:rPr>
        <w:t>. Некоторые события</w:t>
      </w:r>
      <w:r w:rsidRPr="0018212E">
        <w:rPr>
          <w:rFonts w:ascii="Times New Roman" w:hAnsi="Times New Roman"/>
          <w:sz w:val="24"/>
          <w:szCs w:val="24"/>
        </w:rPr>
        <w:t>,</w:t>
      </w:r>
      <w:r>
        <w:rPr>
          <w:rFonts w:ascii="Times New Roman" w:hAnsi="Times New Roman"/>
          <w:sz w:val="24"/>
          <w:szCs w:val="24"/>
        </w:rPr>
        <w:t xml:space="preserve"> которые происходят </w:t>
      </w:r>
      <w:r w:rsidRPr="0018212E">
        <w:rPr>
          <w:rFonts w:ascii="Times New Roman" w:hAnsi="Times New Roman"/>
          <w:sz w:val="24"/>
          <w:szCs w:val="24"/>
        </w:rPr>
        <w:t>в России, медиа описывают зачастую достаточно поверхностно, п</w:t>
      </w:r>
      <w:r>
        <w:rPr>
          <w:rFonts w:ascii="Times New Roman" w:hAnsi="Times New Roman"/>
          <w:sz w:val="24"/>
          <w:szCs w:val="24"/>
        </w:rPr>
        <w:t xml:space="preserve">оэтому они в точности не могут </w:t>
      </w:r>
      <w:r w:rsidRPr="0018212E">
        <w:rPr>
          <w:rFonts w:ascii="Times New Roman" w:hAnsi="Times New Roman"/>
          <w:sz w:val="24"/>
          <w:szCs w:val="24"/>
        </w:rPr>
        <w:t xml:space="preserve">отражать ее реальный политический, экономический и культурный потенциал. С помощью тиражирования стереотипов СМИ создают иллюзорное представление о стране в целом, не адекватное реалиям сегодняшнего дня. К тому же, составляя образ страны, следует учитывать исторический контекст, ведь Россия времен СССР кардинально отличается от России времен пребывания у власти Ельцина, а Россия в период Путина отличается от них обоих. </w:t>
      </w:r>
    </w:p>
    <w:p w14:paraId="7516AEE9" w14:textId="77777777" w:rsidR="00FA6A3B"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Слово «имидж» происходит от английского слова «</w:t>
      </w:r>
      <w:r>
        <w:rPr>
          <w:rFonts w:ascii="Times New Roman" w:hAnsi="Times New Roman" w:cs="Times New Roman"/>
          <w:sz w:val="24"/>
          <w:lang w:val="en-US"/>
        </w:rPr>
        <w:t>image</w:t>
      </w:r>
      <w:r w:rsidR="00441303">
        <w:rPr>
          <w:rFonts w:ascii="Times New Roman" w:hAnsi="Times New Roman" w:cs="Times New Roman"/>
          <w:sz w:val="24"/>
        </w:rPr>
        <w:t xml:space="preserve">», </w:t>
      </w:r>
      <w:r w:rsidR="00441303" w:rsidRPr="00533F79">
        <w:rPr>
          <w:rFonts w:ascii="Times New Roman" w:hAnsi="Times New Roman" w:cs="Times New Roman"/>
          <w:sz w:val="24"/>
        </w:rPr>
        <w:t>которое в свою очередь восходит к латинскому «</w:t>
      </w:r>
      <w:r w:rsidR="00441303" w:rsidRPr="00533F79">
        <w:rPr>
          <w:rFonts w:ascii="Times New Roman" w:hAnsi="Times New Roman" w:cs="Times New Roman"/>
          <w:sz w:val="24"/>
          <w:lang w:val="en-US"/>
        </w:rPr>
        <w:t>imago</w:t>
      </w:r>
      <w:r w:rsidR="00441303" w:rsidRPr="00533F79">
        <w:rPr>
          <w:rFonts w:ascii="Times New Roman" w:hAnsi="Times New Roman" w:cs="Times New Roman"/>
          <w:sz w:val="24"/>
        </w:rPr>
        <w:t>» - «образ».</w:t>
      </w:r>
      <w:r w:rsidRPr="00533F79">
        <w:rPr>
          <w:rFonts w:ascii="Times New Roman" w:hAnsi="Times New Roman" w:cs="Times New Roman"/>
          <w:sz w:val="24"/>
        </w:rPr>
        <w:t xml:space="preserve"> В английском языке оно имеет не одно, а несколько значений («образ», «подобие», «метафора», «икон</w:t>
      </w:r>
      <w:r>
        <w:rPr>
          <w:rFonts w:ascii="Times New Roman" w:hAnsi="Times New Roman" w:cs="Times New Roman"/>
          <w:sz w:val="24"/>
        </w:rPr>
        <w:t>а»); при этом чаще в английской речи слово «</w:t>
      </w:r>
      <w:r>
        <w:rPr>
          <w:rFonts w:ascii="Times New Roman" w:hAnsi="Times New Roman" w:cs="Times New Roman"/>
          <w:sz w:val="24"/>
          <w:lang w:val="en-US"/>
        </w:rPr>
        <w:t>image</w:t>
      </w:r>
      <w:r>
        <w:rPr>
          <w:rFonts w:ascii="Times New Roman" w:hAnsi="Times New Roman" w:cs="Times New Roman"/>
          <w:sz w:val="24"/>
        </w:rPr>
        <w:t>» употребляется в значении «образ»</w:t>
      </w:r>
      <w:r w:rsidR="00E65EA5">
        <w:rPr>
          <w:rStyle w:val="a6"/>
          <w:rFonts w:ascii="Times New Roman" w:hAnsi="Times New Roman" w:cs="Times New Roman"/>
          <w:sz w:val="24"/>
        </w:rPr>
        <w:footnoteReference w:id="60"/>
      </w:r>
      <w:r>
        <w:rPr>
          <w:rFonts w:ascii="Times New Roman" w:hAnsi="Times New Roman" w:cs="Times New Roman"/>
          <w:sz w:val="24"/>
        </w:rPr>
        <w:t>.</w:t>
      </w:r>
    </w:p>
    <w:p w14:paraId="024126B2" w14:textId="77777777" w:rsidR="00FA6A3B"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В русском языке есть несколь</w:t>
      </w:r>
      <w:r w:rsidR="00441303">
        <w:rPr>
          <w:rFonts w:ascii="Times New Roman" w:hAnsi="Times New Roman" w:cs="Times New Roman"/>
          <w:sz w:val="24"/>
        </w:rPr>
        <w:t>ко определений слова</w:t>
      </w:r>
      <w:r>
        <w:rPr>
          <w:rFonts w:ascii="Times New Roman" w:hAnsi="Times New Roman" w:cs="Times New Roman"/>
          <w:sz w:val="24"/>
        </w:rPr>
        <w:t xml:space="preserve"> «имидж». Согласно «Новому энциклопедическому словарю» 2004 года «имидж – это целенаправленно формируемый образ (какого-либо лица, явления, предмета), призванный оказать эмоционально-психологическое воздействие на кого-либо в целях популяризации, рекламы и т.д.»</w:t>
      </w:r>
      <w:r>
        <w:rPr>
          <w:rStyle w:val="a6"/>
          <w:rFonts w:ascii="Times New Roman" w:hAnsi="Times New Roman" w:cs="Times New Roman"/>
          <w:sz w:val="24"/>
        </w:rPr>
        <w:footnoteReference w:id="61"/>
      </w:r>
      <w:r>
        <w:rPr>
          <w:rFonts w:ascii="Times New Roman" w:hAnsi="Times New Roman" w:cs="Times New Roman"/>
          <w:sz w:val="24"/>
        </w:rPr>
        <w:t>.</w:t>
      </w:r>
    </w:p>
    <w:p w14:paraId="18762C7E" w14:textId="77777777" w:rsidR="00441303" w:rsidRDefault="00441303" w:rsidP="00FA6A3B">
      <w:pPr>
        <w:spacing w:after="0" w:line="360" w:lineRule="auto"/>
        <w:ind w:firstLine="709"/>
        <w:jc w:val="both"/>
        <w:rPr>
          <w:rFonts w:ascii="Times New Roman" w:hAnsi="Times New Roman" w:cs="Times New Roman"/>
          <w:sz w:val="24"/>
        </w:rPr>
      </w:pPr>
      <w:r w:rsidRPr="00533F79">
        <w:rPr>
          <w:rFonts w:ascii="Times New Roman" w:hAnsi="Times New Roman" w:cs="Times New Roman"/>
          <w:sz w:val="24"/>
        </w:rPr>
        <w:t>Понятие имиджа применимо к различным субъектам: имидж человека, имидж товара, имидж фирмы, имидж политика, имидж города, имидж государства.</w:t>
      </w:r>
    </w:p>
    <w:p w14:paraId="0895AF9A" w14:textId="77777777" w:rsidR="00FA6A3B"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Стоит отметить, что термин «имидж» с той или иной степенью полноты интерпретируется рядом авторов статей по имиджелогии. Наиболее полное определение, на взгляд автора, было дано профессором А.Ю.</w:t>
      </w:r>
      <w:r w:rsidRPr="00604B23">
        <w:rPr>
          <w:rFonts w:ascii="Times New Roman" w:hAnsi="Times New Roman" w:cs="Times New Roman"/>
          <w:sz w:val="24"/>
        </w:rPr>
        <w:t xml:space="preserve"> </w:t>
      </w:r>
      <w:r>
        <w:rPr>
          <w:rFonts w:ascii="Times New Roman" w:hAnsi="Times New Roman" w:cs="Times New Roman"/>
          <w:sz w:val="24"/>
        </w:rPr>
        <w:t xml:space="preserve">Панасюком: «имидж объекта – это мнение рационального или эмоционального характера об объекте (человеке, предмете, системе), возникшее в психике – в сфере сознания или подсознания определенной (или </w:t>
      </w:r>
      <w:r>
        <w:rPr>
          <w:rFonts w:ascii="Times New Roman" w:hAnsi="Times New Roman" w:cs="Times New Roman"/>
          <w:sz w:val="24"/>
        </w:rPr>
        <w:lastRenderedPageBreak/>
        <w:t>неопределенной) группы людей на основе образа, сформированного целенаправленно или непроизвольно в их психике в результате либо прямого восприятия ими тех или иных характеристик данного объекта, либо косвенного с целью возникновения аттракции – притяжения людей к данному объекту».</w:t>
      </w:r>
      <w:r w:rsidRPr="00604B23">
        <w:rPr>
          <w:rStyle w:val="a6"/>
          <w:rFonts w:ascii="Times New Roman" w:hAnsi="Times New Roman" w:cs="Times New Roman"/>
          <w:sz w:val="24"/>
        </w:rPr>
        <w:t xml:space="preserve"> </w:t>
      </w:r>
      <w:r w:rsidRPr="00604B23">
        <w:rPr>
          <w:rStyle w:val="a6"/>
          <w:rFonts w:ascii="Times New Roman" w:hAnsi="Times New Roman" w:cs="Times New Roman"/>
          <w:sz w:val="24"/>
        </w:rPr>
        <w:footnoteReference w:id="62"/>
      </w:r>
      <w:r>
        <w:rPr>
          <w:rFonts w:ascii="Times New Roman" w:hAnsi="Times New Roman" w:cs="Times New Roman"/>
          <w:sz w:val="24"/>
        </w:rPr>
        <w:t xml:space="preserve"> </w:t>
      </w:r>
    </w:p>
    <w:p w14:paraId="717E588C" w14:textId="77777777" w:rsidR="00FA6A3B" w:rsidRPr="007509C8" w:rsidRDefault="004C63F3" w:rsidP="00FA6A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Издавна</w:t>
      </w:r>
      <w:r w:rsidR="00FA6A3B" w:rsidRPr="007509C8">
        <w:rPr>
          <w:rFonts w:ascii="Times New Roman" w:hAnsi="Times New Roman" w:cs="Times New Roman"/>
          <w:sz w:val="24"/>
          <w:szCs w:val="24"/>
        </w:rPr>
        <w:t xml:space="preserve"> фактор имиджа оказывал значительное влияние на ход политических процессов. Многие мыслите древности, античности, Средних веков и нового времени обращались в своих трудах к проблеме образа идеального государства, идеального правителя. Они задумывались</w:t>
      </w:r>
      <w:r w:rsidR="00441303">
        <w:rPr>
          <w:rFonts w:ascii="Times New Roman" w:hAnsi="Times New Roman" w:cs="Times New Roman"/>
          <w:sz w:val="24"/>
          <w:szCs w:val="24"/>
        </w:rPr>
        <w:t>,</w:t>
      </w:r>
      <w:r w:rsidR="00FA6A3B" w:rsidRPr="007509C8">
        <w:rPr>
          <w:rFonts w:ascii="Times New Roman" w:hAnsi="Times New Roman" w:cs="Times New Roman"/>
          <w:sz w:val="24"/>
          <w:szCs w:val="24"/>
        </w:rPr>
        <w:t xml:space="preserve"> каким должен быть политик в глазах народа, какие отличия его реальной личности от представлений о нем необходимы и возможны. Во времена античности в древних культурах Индии, Китая, Греции и Древнего Востока существовали мифы о божественном происхождении государства и власти. В </w:t>
      </w:r>
      <w:r w:rsidR="00FA6A3B" w:rsidRPr="007509C8">
        <w:rPr>
          <w:rFonts w:ascii="Times New Roman" w:hAnsi="Times New Roman" w:cs="Times New Roman"/>
          <w:sz w:val="24"/>
          <w:szCs w:val="24"/>
          <w:lang w:val="en-US"/>
        </w:rPr>
        <w:t>V</w:t>
      </w:r>
      <w:r w:rsidR="00FA6A3B" w:rsidRPr="007509C8">
        <w:rPr>
          <w:rFonts w:ascii="Times New Roman" w:hAnsi="Times New Roman" w:cs="Times New Roman"/>
          <w:sz w:val="24"/>
          <w:szCs w:val="24"/>
        </w:rPr>
        <w:t>-</w:t>
      </w:r>
      <w:r w:rsidR="00FA6A3B" w:rsidRPr="007509C8">
        <w:rPr>
          <w:rFonts w:ascii="Times New Roman" w:hAnsi="Times New Roman" w:cs="Times New Roman"/>
          <w:sz w:val="24"/>
          <w:szCs w:val="24"/>
          <w:lang w:val="en-US"/>
        </w:rPr>
        <w:t>VI</w:t>
      </w:r>
      <w:r w:rsidR="00FA6A3B" w:rsidRPr="007509C8">
        <w:rPr>
          <w:rFonts w:ascii="Times New Roman" w:hAnsi="Times New Roman" w:cs="Times New Roman"/>
          <w:sz w:val="24"/>
          <w:szCs w:val="24"/>
        </w:rPr>
        <w:t xml:space="preserve"> веках до н.э. в Афинах появлялись новые идеи относительно государственного обустройства. Так, образ государства, по мнению Аристотеля, наиболее благоприятен при смешении элементов демократии и олигархии при главенстве аристократии</w:t>
      </w:r>
      <w:r w:rsidR="00FA6A3B" w:rsidRPr="007509C8">
        <w:rPr>
          <w:rStyle w:val="a6"/>
          <w:rFonts w:ascii="Times New Roman" w:hAnsi="Times New Roman" w:cs="Times New Roman"/>
          <w:sz w:val="24"/>
          <w:szCs w:val="24"/>
        </w:rPr>
        <w:footnoteReference w:id="63"/>
      </w:r>
      <w:r w:rsidR="00FA6A3B" w:rsidRPr="007509C8">
        <w:rPr>
          <w:rFonts w:ascii="Times New Roman" w:hAnsi="Times New Roman" w:cs="Times New Roman"/>
          <w:sz w:val="24"/>
          <w:szCs w:val="24"/>
        </w:rPr>
        <w:t>. В Древнем Риме существовала другая идея относительно образа государства. Цицерон (106-43 гг.) считал сочетание царской, аристократической и народной разновидности власти наиболее приемлемым государственным устройством</w:t>
      </w:r>
      <w:r w:rsidR="00FA6A3B" w:rsidRPr="007509C8">
        <w:rPr>
          <w:rStyle w:val="a6"/>
          <w:rFonts w:ascii="Times New Roman" w:hAnsi="Times New Roman" w:cs="Times New Roman"/>
          <w:sz w:val="24"/>
          <w:szCs w:val="24"/>
        </w:rPr>
        <w:footnoteReference w:id="64"/>
      </w:r>
      <w:r w:rsidR="00FA6A3B" w:rsidRPr="007509C8">
        <w:rPr>
          <w:rFonts w:ascii="Times New Roman" w:hAnsi="Times New Roman" w:cs="Times New Roman"/>
          <w:sz w:val="24"/>
          <w:szCs w:val="24"/>
        </w:rPr>
        <w:t xml:space="preserve">. В </w:t>
      </w:r>
      <w:r w:rsidR="00FA6A3B" w:rsidRPr="007509C8">
        <w:rPr>
          <w:rFonts w:ascii="Times New Roman" w:hAnsi="Times New Roman" w:cs="Times New Roman"/>
          <w:sz w:val="24"/>
          <w:szCs w:val="24"/>
          <w:lang w:val="en-US"/>
        </w:rPr>
        <w:t>C</w:t>
      </w:r>
      <w:r w:rsidR="00FA6A3B" w:rsidRPr="007509C8">
        <w:rPr>
          <w:rFonts w:ascii="Times New Roman" w:hAnsi="Times New Roman" w:cs="Times New Roman"/>
          <w:sz w:val="24"/>
          <w:szCs w:val="24"/>
        </w:rPr>
        <w:t xml:space="preserve">редние века в трактате </w:t>
      </w:r>
      <w:r w:rsidR="00F469D1" w:rsidRPr="007509C8">
        <w:rPr>
          <w:rFonts w:ascii="Times New Roman" w:hAnsi="Times New Roman" w:cs="Times New Roman"/>
          <w:sz w:val="24"/>
          <w:szCs w:val="24"/>
        </w:rPr>
        <w:t xml:space="preserve">Августина </w:t>
      </w:r>
      <w:r w:rsidR="00FA6A3B" w:rsidRPr="007509C8">
        <w:rPr>
          <w:rFonts w:ascii="Times New Roman" w:hAnsi="Times New Roman" w:cs="Times New Roman"/>
          <w:sz w:val="24"/>
          <w:szCs w:val="24"/>
        </w:rPr>
        <w:t>«О граде божием» (354-430</w:t>
      </w:r>
      <w:r w:rsidR="00F469D1">
        <w:rPr>
          <w:rFonts w:ascii="Times New Roman" w:hAnsi="Times New Roman" w:cs="Times New Roman"/>
          <w:sz w:val="24"/>
          <w:szCs w:val="24"/>
        </w:rPr>
        <w:t xml:space="preserve"> гг.</w:t>
      </w:r>
      <w:r w:rsidR="00FA6A3B" w:rsidRPr="007509C8">
        <w:rPr>
          <w:rFonts w:ascii="Times New Roman" w:hAnsi="Times New Roman" w:cs="Times New Roman"/>
          <w:sz w:val="24"/>
          <w:szCs w:val="24"/>
        </w:rPr>
        <w:t>) возникает новый образ государства, в котором существует превосходство духовной власти над светской</w:t>
      </w:r>
      <w:r w:rsidR="00FA6A3B" w:rsidRPr="007509C8">
        <w:rPr>
          <w:rStyle w:val="a6"/>
          <w:rFonts w:ascii="Times New Roman" w:hAnsi="Times New Roman" w:cs="Times New Roman"/>
          <w:sz w:val="24"/>
          <w:szCs w:val="24"/>
        </w:rPr>
        <w:footnoteReference w:id="65"/>
      </w:r>
      <w:r w:rsidR="00FA6A3B" w:rsidRPr="007509C8">
        <w:rPr>
          <w:rFonts w:ascii="Times New Roman" w:hAnsi="Times New Roman" w:cs="Times New Roman"/>
          <w:sz w:val="24"/>
          <w:szCs w:val="24"/>
        </w:rPr>
        <w:t>. В период Ренессанса появились национальные государства и, соответственно, новые подходы к государственной власти и формированию имиджа правителя. Никколо Макиавелли (1469-1527</w:t>
      </w:r>
      <w:r w:rsidR="00F469D1">
        <w:rPr>
          <w:rFonts w:ascii="Times New Roman" w:hAnsi="Times New Roman" w:cs="Times New Roman"/>
          <w:sz w:val="24"/>
          <w:szCs w:val="24"/>
        </w:rPr>
        <w:t xml:space="preserve"> гг.</w:t>
      </w:r>
      <w:r w:rsidR="00FA6A3B" w:rsidRPr="007509C8">
        <w:rPr>
          <w:rFonts w:ascii="Times New Roman" w:hAnsi="Times New Roman" w:cs="Times New Roman"/>
          <w:sz w:val="24"/>
          <w:szCs w:val="24"/>
        </w:rPr>
        <w:t>) обосновал теорию взаимозависимости общественного и частного благосостояния, а образ правителя, по его мнению, должен строится на таких качествах как сила, воля и мужество</w:t>
      </w:r>
      <w:r w:rsidR="00FA6A3B" w:rsidRPr="007509C8">
        <w:rPr>
          <w:rStyle w:val="a6"/>
          <w:rFonts w:ascii="Times New Roman" w:hAnsi="Times New Roman" w:cs="Times New Roman"/>
          <w:sz w:val="24"/>
          <w:szCs w:val="24"/>
        </w:rPr>
        <w:footnoteReference w:id="66"/>
      </w:r>
      <w:r w:rsidR="00FA6A3B" w:rsidRPr="007509C8">
        <w:rPr>
          <w:rFonts w:ascii="Times New Roman" w:hAnsi="Times New Roman" w:cs="Times New Roman"/>
          <w:sz w:val="24"/>
          <w:szCs w:val="24"/>
        </w:rPr>
        <w:t>.  Томас Гоббс (1588-1679</w:t>
      </w:r>
      <w:r w:rsidR="00F469D1">
        <w:rPr>
          <w:rFonts w:ascii="Times New Roman" w:hAnsi="Times New Roman" w:cs="Times New Roman"/>
          <w:sz w:val="24"/>
          <w:szCs w:val="24"/>
        </w:rPr>
        <w:t xml:space="preserve"> гг.</w:t>
      </w:r>
      <w:r w:rsidR="00FA6A3B" w:rsidRPr="007509C8">
        <w:rPr>
          <w:rFonts w:ascii="Times New Roman" w:hAnsi="Times New Roman" w:cs="Times New Roman"/>
          <w:sz w:val="24"/>
          <w:szCs w:val="24"/>
        </w:rPr>
        <w:t>) был защитником идеи единственной власти, при которой правитель отождествляет себя с государством</w:t>
      </w:r>
      <w:r w:rsidR="00FA6A3B" w:rsidRPr="007509C8">
        <w:rPr>
          <w:rStyle w:val="a6"/>
          <w:rFonts w:ascii="Times New Roman" w:hAnsi="Times New Roman" w:cs="Times New Roman"/>
          <w:sz w:val="24"/>
          <w:szCs w:val="24"/>
        </w:rPr>
        <w:footnoteReference w:id="67"/>
      </w:r>
      <w:r w:rsidR="00FA6A3B" w:rsidRPr="007509C8">
        <w:rPr>
          <w:rFonts w:ascii="Times New Roman" w:hAnsi="Times New Roman" w:cs="Times New Roman"/>
          <w:sz w:val="24"/>
          <w:szCs w:val="24"/>
        </w:rPr>
        <w:t>. Джон Локк (1632-1704</w:t>
      </w:r>
      <w:r w:rsidR="00F469D1">
        <w:rPr>
          <w:rFonts w:ascii="Times New Roman" w:hAnsi="Times New Roman" w:cs="Times New Roman"/>
          <w:sz w:val="24"/>
          <w:szCs w:val="24"/>
        </w:rPr>
        <w:t xml:space="preserve"> гг.</w:t>
      </w:r>
      <w:r w:rsidR="00FA6A3B" w:rsidRPr="007509C8">
        <w:rPr>
          <w:rFonts w:ascii="Times New Roman" w:hAnsi="Times New Roman" w:cs="Times New Roman"/>
          <w:sz w:val="24"/>
          <w:szCs w:val="24"/>
        </w:rPr>
        <w:t>), напротив, был сторонником государства с парламентским правительством и демократией</w:t>
      </w:r>
      <w:r w:rsidR="00FA6A3B" w:rsidRPr="007509C8">
        <w:rPr>
          <w:rStyle w:val="a6"/>
          <w:rFonts w:ascii="Times New Roman" w:hAnsi="Times New Roman" w:cs="Times New Roman"/>
          <w:sz w:val="24"/>
          <w:szCs w:val="24"/>
        </w:rPr>
        <w:footnoteReference w:id="68"/>
      </w:r>
      <w:r w:rsidR="00FA6A3B" w:rsidRPr="007509C8">
        <w:rPr>
          <w:rFonts w:ascii="Times New Roman" w:hAnsi="Times New Roman" w:cs="Times New Roman"/>
          <w:sz w:val="24"/>
          <w:szCs w:val="24"/>
        </w:rPr>
        <w:t>. Окончательный вариант того, каким должно быть государство, возник благодаря работам Шарля Монтескье (1689-1755</w:t>
      </w:r>
      <w:r w:rsidR="00F469D1">
        <w:rPr>
          <w:rFonts w:ascii="Times New Roman" w:hAnsi="Times New Roman" w:cs="Times New Roman"/>
          <w:sz w:val="24"/>
          <w:szCs w:val="24"/>
        </w:rPr>
        <w:t xml:space="preserve"> гг.</w:t>
      </w:r>
      <w:r w:rsidR="00FA6A3B" w:rsidRPr="007509C8">
        <w:rPr>
          <w:rFonts w:ascii="Times New Roman" w:hAnsi="Times New Roman" w:cs="Times New Roman"/>
          <w:sz w:val="24"/>
          <w:szCs w:val="24"/>
        </w:rPr>
        <w:t>)</w:t>
      </w:r>
      <w:r w:rsidR="00FA6A3B" w:rsidRPr="007509C8">
        <w:rPr>
          <w:rStyle w:val="a6"/>
          <w:rFonts w:ascii="Times New Roman" w:hAnsi="Times New Roman" w:cs="Times New Roman"/>
          <w:sz w:val="24"/>
          <w:szCs w:val="24"/>
        </w:rPr>
        <w:footnoteReference w:id="69"/>
      </w:r>
      <w:r w:rsidR="00FA6A3B" w:rsidRPr="007509C8">
        <w:rPr>
          <w:rFonts w:ascii="Times New Roman" w:hAnsi="Times New Roman" w:cs="Times New Roman"/>
          <w:sz w:val="24"/>
          <w:szCs w:val="24"/>
        </w:rPr>
        <w:t xml:space="preserve">, </w:t>
      </w:r>
      <w:r w:rsidR="00FA6A3B" w:rsidRPr="007509C8">
        <w:rPr>
          <w:rFonts w:ascii="Times New Roman" w:hAnsi="Times New Roman" w:cs="Times New Roman"/>
          <w:sz w:val="24"/>
          <w:szCs w:val="24"/>
        </w:rPr>
        <w:lastRenderedPageBreak/>
        <w:t xml:space="preserve">который разработал принцип разделения властей, и </w:t>
      </w:r>
      <w:r w:rsidR="00FA6A3B" w:rsidRPr="00AE5B4F">
        <w:rPr>
          <w:rFonts w:ascii="Times New Roman" w:hAnsi="Times New Roman" w:cs="Times New Roman"/>
          <w:sz w:val="24"/>
          <w:szCs w:val="24"/>
        </w:rPr>
        <w:t xml:space="preserve">Жан-Жака </w:t>
      </w:r>
      <w:r w:rsidR="00FA6A3B" w:rsidRPr="00533F79">
        <w:rPr>
          <w:rFonts w:ascii="Times New Roman" w:hAnsi="Times New Roman" w:cs="Times New Roman"/>
          <w:sz w:val="24"/>
          <w:szCs w:val="24"/>
        </w:rPr>
        <w:t>Руссо</w:t>
      </w:r>
      <w:r w:rsidR="00F469D1" w:rsidRPr="00533F79">
        <w:rPr>
          <w:rFonts w:ascii="Times New Roman" w:hAnsi="Times New Roman" w:cs="Times New Roman"/>
          <w:sz w:val="24"/>
          <w:szCs w:val="24"/>
        </w:rPr>
        <w:t xml:space="preserve"> (</w:t>
      </w:r>
      <w:r w:rsidR="00AE5B4F" w:rsidRPr="00533F79">
        <w:rPr>
          <w:rFonts w:ascii="Times New Roman" w:hAnsi="Times New Roman" w:cs="Times New Roman"/>
          <w:color w:val="000000" w:themeColor="text1"/>
          <w:sz w:val="24"/>
          <w:szCs w:val="24"/>
        </w:rPr>
        <w:t>1712 – 1778 гг.</w:t>
      </w:r>
      <w:r w:rsidR="00F469D1" w:rsidRPr="00533F79">
        <w:rPr>
          <w:rFonts w:ascii="Times New Roman" w:hAnsi="Times New Roman" w:cs="Times New Roman"/>
          <w:color w:val="000000" w:themeColor="text1"/>
          <w:sz w:val="24"/>
          <w:szCs w:val="24"/>
        </w:rPr>
        <w:t>)</w:t>
      </w:r>
      <w:r w:rsidR="00FA6A3B" w:rsidRPr="00533F79">
        <w:rPr>
          <w:rFonts w:ascii="Times New Roman" w:hAnsi="Times New Roman" w:cs="Times New Roman"/>
          <w:color w:val="000000" w:themeColor="text1"/>
          <w:sz w:val="24"/>
          <w:szCs w:val="24"/>
        </w:rPr>
        <w:t>,</w:t>
      </w:r>
      <w:r w:rsidR="00FA6A3B" w:rsidRPr="00533F79">
        <w:rPr>
          <w:rFonts w:ascii="Times New Roman" w:hAnsi="Times New Roman" w:cs="Times New Roman"/>
          <w:sz w:val="24"/>
          <w:szCs w:val="24"/>
        </w:rPr>
        <w:t xml:space="preserve"> предложившего</w:t>
      </w:r>
      <w:r w:rsidR="00FA6A3B" w:rsidRPr="007509C8">
        <w:rPr>
          <w:rFonts w:ascii="Times New Roman" w:hAnsi="Times New Roman" w:cs="Times New Roman"/>
          <w:sz w:val="24"/>
          <w:szCs w:val="24"/>
        </w:rPr>
        <w:t xml:space="preserve"> концепцию «Общественного договора»</w:t>
      </w:r>
      <w:r w:rsidR="00FA6A3B" w:rsidRPr="007509C8">
        <w:rPr>
          <w:rStyle w:val="a6"/>
          <w:rFonts w:ascii="Times New Roman" w:hAnsi="Times New Roman" w:cs="Times New Roman"/>
          <w:sz w:val="24"/>
          <w:szCs w:val="24"/>
        </w:rPr>
        <w:footnoteReference w:id="70"/>
      </w:r>
      <w:r w:rsidR="00FA6A3B" w:rsidRPr="007509C8">
        <w:rPr>
          <w:rFonts w:ascii="Times New Roman" w:hAnsi="Times New Roman" w:cs="Times New Roman"/>
          <w:sz w:val="24"/>
          <w:szCs w:val="24"/>
        </w:rPr>
        <w:t xml:space="preserve">. </w:t>
      </w:r>
    </w:p>
    <w:p w14:paraId="1717D624" w14:textId="77777777" w:rsidR="00FA6A3B" w:rsidRPr="007509C8" w:rsidRDefault="00FA6A3B" w:rsidP="00FA6A3B">
      <w:pPr>
        <w:spacing w:line="360" w:lineRule="auto"/>
        <w:ind w:firstLine="708"/>
        <w:jc w:val="both"/>
        <w:rPr>
          <w:rFonts w:ascii="Times New Roman" w:hAnsi="Times New Roman" w:cs="Times New Roman"/>
          <w:sz w:val="24"/>
          <w:szCs w:val="24"/>
        </w:rPr>
      </w:pPr>
      <w:r w:rsidRPr="007509C8">
        <w:rPr>
          <w:rFonts w:ascii="Times New Roman" w:hAnsi="Times New Roman" w:cs="Times New Roman"/>
          <w:sz w:val="24"/>
          <w:szCs w:val="24"/>
        </w:rPr>
        <w:t>Итак, вопросу о том, каким должно быть государство и вопросам его имиджа уделялось внимание практически на протяжении всего существования человеческого общества. Однако, наибольшего развития и изучения понятия «имидж» и «имидж государства» приобрели в середине ХХ века, в период острой политической борьбы и развития средств массовой информации. Само понятие «имидж» в научной среде появилось благодаря американскому экономисту К. Боулдингу в конце 50-х годов, который ввел его, обосновав его полезность для успеха в бизнесе и политике. С его точки зрения имидж – «это определенный поведенческий стереотип, основанный не на действительных фактах, а на престиже, мнениях, иллюзиях, которые люди создают о самих себе, на мифологическом представлении о прошлом, на воображаемом представлении о будущем, и который способен влиять как на поступки отдельных личностей или групп, так и на поведение целых наций»</w:t>
      </w:r>
      <w:r w:rsidRPr="007509C8">
        <w:rPr>
          <w:rStyle w:val="a6"/>
          <w:rFonts w:ascii="Times New Roman" w:hAnsi="Times New Roman" w:cs="Times New Roman"/>
          <w:sz w:val="24"/>
          <w:szCs w:val="24"/>
        </w:rPr>
        <w:footnoteReference w:id="71"/>
      </w:r>
      <w:r w:rsidRPr="007509C8">
        <w:rPr>
          <w:rFonts w:ascii="Times New Roman" w:hAnsi="Times New Roman" w:cs="Times New Roman"/>
          <w:sz w:val="24"/>
          <w:szCs w:val="24"/>
        </w:rPr>
        <w:t xml:space="preserve">. Именно </w:t>
      </w:r>
      <w:r w:rsidR="00AE5B4F">
        <w:rPr>
          <w:rFonts w:ascii="Times New Roman" w:hAnsi="Times New Roman" w:cs="Times New Roman"/>
          <w:sz w:val="24"/>
          <w:szCs w:val="24"/>
        </w:rPr>
        <w:t xml:space="preserve">К. </w:t>
      </w:r>
      <w:r w:rsidRPr="007509C8">
        <w:rPr>
          <w:rFonts w:ascii="Times New Roman" w:hAnsi="Times New Roman" w:cs="Times New Roman"/>
          <w:sz w:val="24"/>
          <w:szCs w:val="24"/>
        </w:rPr>
        <w:t xml:space="preserve">Боулдинг обозначил важную роль имиджа в международных отношениях и </w:t>
      </w:r>
      <w:r w:rsidR="00AE5B4F">
        <w:rPr>
          <w:rFonts w:ascii="Times New Roman" w:hAnsi="Times New Roman" w:cs="Times New Roman"/>
          <w:sz w:val="24"/>
          <w:szCs w:val="24"/>
        </w:rPr>
        <w:t>определил</w:t>
      </w:r>
      <w:r w:rsidRPr="007509C8">
        <w:rPr>
          <w:rFonts w:ascii="Times New Roman" w:hAnsi="Times New Roman" w:cs="Times New Roman"/>
          <w:sz w:val="24"/>
          <w:szCs w:val="24"/>
        </w:rPr>
        <w:t xml:space="preserve"> </w:t>
      </w:r>
      <w:r w:rsidR="00AE5B4F" w:rsidRPr="007509C8">
        <w:rPr>
          <w:rFonts w:ascii="Times New Roman" w:hAnsi="Times New Roman" w:cs="Times New Roman"/>
          <w:sz w:val="24"/>
          <w:szCs w:val="24"/>
        </w:rPr>
        <w:t xml:space="preserve">его </w:t>
      </w:r>
      <w:r w:rsidRPr="007509C8">
        <w:rPr>
          <w:rFonts w:ascii="Times New Roman" w:hAnsi="Times New Roman" w:cs="Times New Roman"/>
          <w:sz w:val="24"/>
          <w:szCs w:val="24"/>
        </w:rPr>
        <w:t xml:space="preserve">влияние на особенности национальной политики государства. </w:t>
      </w:r>
    </w:p>
    <w:p w14:paraId="087EF07C" w14:textId="77777777" w:rsidR="00FA6A3B" w:rsidRPr="007509C8" w:rsidRDefault="00FA6A3B" w:rsidP="00FA6A3B">
      <w:pPr>
        <w:spacing w:line="360" w:lineRule="auto"/>
        <w:ind w:firstLine="708"/>
        <w:jc w:val="both"/>
        <w:rPr>
          <w:rFonts w:ascii="Times New Roman" w:hAnsi="Times New Roman" w:cs="Times New Roman"/>
          <w:sz w:val="24"/>
          <w:szCs w:val="24"/>
        </w:rPr>
      </w:pPr>
      <w:r w:rsidRPr="007509C8">
        <w:rPr>
          <w:rFonts w:ascii="Times New Roman" w:hAnsi="Times New Roman" w:cs="Times New Roman"/>
          <w:sz w:val="24"/>
          <w:szCs w:val="24"/>
        </w:rPr>
        <w:t xml:space="preserve"> Английский политолог Грэхем Уоллес ввел понятие </w:t>
      </w:r>
      <w:r w:rsidR="00AE5B4F">
        <w:rPr>
          <w:rFonts w:ascii="Times New Roman" w:hAnsi="Times New Roman" w:cs="Times New Roman"/>
          <w:sz w:val="24"/>
          <w:szCs w:val="24"/>
        </w:rPr>
        <w:t>«</w:t>
      </w:r>
      <w:r w:rsidRPr="007509C8">
        <w:rPr>
          <w:rFonts w:ascii="Times New Roman" w:hAnsi="Times New Roman" w:cs="Times New Roman"/>
          <w:sz w:val="24"/>
          <w:szCs w:val="24"/>
        </w:rPr>
        <w:t>политический имидж</w:t>
      </w:r>
      <w:r w:rsidR="00AE5B4F">
        <w:rPr>
          <w:rFonts w:ascii="Times New Roman" w:hAnsi="Times New Roman" w:cs="Times New Roman"/>
          <w:sz w:val="24"/>
          <w:szCs w:val="24"/>
        </w:rPr>
        <w:t>»</w:t>
      </w:r>
      <w:r w:rsidRPr="007509C8">
        <w:rPr>
          <w:rFonts w:ascii="Times New Roman" w:hAnsi="Times New Roman" w:cs="Times New Roman"/>
          <w:sz w:val="24"/>
          <w:szCs w:val="24"/>
        </w:rPr>
        <w:t>, понимая под ним «положительные или отрицательные представления о политике, программе и лидерах, которые политическая партия создала у избирателей»</w:t>
      </w:r>
      <w:r w:rsidRPr="007509C8">
        <w:rPr>
          <w:rStyle w:val="a6"/>
          <w:rFonts w:ascii="Times New Roman" w:hAnsi="Times New Roman" w:cs="Times New Roman"/>
          <w:sz w:val="24"/>
          <w:szCs w:val="24"/>
        </w:rPr>
        <w:footnoteReference w:id="72"/>
      </w:r>
      <w:r w:rsidRPr="007509C8">
        <w:rPr>
          <w:rFonts w:ascii="Times New Roman" w:hAnsi="Times New Roman" w:cs="Times New Roman"/>
          <w:sz w:val="24"/>
          <w:szCs w:val="24"/>
        </w:rPr>
        <w:t>. Становление и исследования политического имиджа были обусловлены демократизацией мировых политических процессов, возникновением и расширением революционно новых технологий по внедрению имиджевых характеристик в массовое сознание, а также резким ростом объемов информации. Также</w:t>
      </w:r>
      <w:r w:rsidR="00DF40DA">
        <w:rPr>
          <w:rFonts w:ascii="Times New Roman" w:hAnsi="Times New Roman" w:cs="Times New Roman"/>
          <w:sz w:val="24"/>
          <w:szCs w:val="24"/>
        </w:rPr>
        <w:t>,</w:t>
      </w:r>
      <w:r w:rsidRPr="007509C8">
        <w:rPr>
          <w:rFonts w:ascii="Times New Roman" w:hAnsi="Times New Roman" w:cs="Times New Roman"/>
          <w:sz w:val="24"/>
          <w:szCs w:val="24"/>
        </w:rPr>
        <w:t xml:space="preserve"> внимание среди исследователей к формированию внешнеполитического имиджа государства было обусловлено началом «холодной войны», когда возникла необходимость анализа отношений между противостоящими блоками и роли имиджей государств в этих взаимоотношениях. Имидж СССР преимущественно сводился к образу врага, например, в работах У. Бронфенбреннера</w:t>
      </w:r>
      <w:r w:rsidRPr="007509C8">
        <w:rPr>
          <w:rStyle w:val="a6"/>
          <w:rFonts w:ascii="Times New Roman" w:hAnsi="Times New Roman" w:cs="Times New Roman"/>
          <w:sz w:val="24"/>
          <w:szCs w:val="24"/>
        </w:rPr>
        <w:footnoteReference w:id="73"/>
      </w:r>
      <w:r w:rsidRPr="007509C8">
        <w:rPr>
          <w:rFonts w:ascii="Times New Roman" w:hAnsi="Times New Roman" w:cs="Times New Roman"/>
          <w:sz w:val="24"/>
          <w:szCs w:val="24"/>
        </w:rPr>
        <w:t xml:space="preserve"> и К. Боулдинга</w:t>
      </w:r>
      <w:r w:rsidRPr="007509C8">
        <w:rPr>
          <w:rStyle w:val="a6"/>
          <w:rFonts w:ascii="Times New Roman" w:hAnsi="Times New Roman" w:cs="Times New Roman"/>
          <w:sz w:val="24"/>
          <w:szCs w:val="24"/>
        </w:rPr>
        <w:footnoteReference w:id="74"/>
      </w:r>
      <w:r w:rsidRPr="007509C8">
        <w:rPr>
          <w:rFonts w:ascii="Times New Roman" w:hAnsi="Times New Roman" w:cs="Times New Roman"/>
          <w:sz w:val="24"/>
          <w:szCs w:val="24"/>
        </w:rPr>
        <w:t xml:space="preserve">. На взгляд автора, данные работы позволяют изучить истоки негативного отношения к России и </w:t>
      </w:r>
      <w:r w:rsidRPr="007509C8">
        <w:rPr>
          <w:rFonts w:ascii="Times New Roman" w:hAnsi="Times New Roman" w:cs="Times New Roman"/>
          <w:sz w:val="24"/>
          <w:szCs w:val="24"/>
        </w:rPr>
        <w:lastRenderedPageBreak/>
        <w:t>понять причины устойчивости образа врага в сознании западной общественности. Однако в последующие годы образ другого государства стал рассматривать не только как представление о врагах и союзниках. Исследователи М.</w:t>
      </w:r>
      <w:r w:rsidR="00DF40DA">
        <w:rPr>
          <w:rFonts w:ascii="Times New Roman" w:hAnsi="Times New Roman" w:cs="Times New Roman"/>
          <w:sz w:val="24"/>
          <w:szCs w:val="24"/>
        </w:rPr>
        <w:t xml:space="preserve"> </w:t>
      </w:r>
      <w:r w:rsidR="00AE5B4F">
        <w:rPr>
          <w:rFonts w:ascii="Times New Roman" w:hAnsi="Times New Roman" w:cs="Times New Roman"/>
          <w:sz w:val="24"/>
          <w:szCs w:val="24"/>
        </w:rPr>
        <w:t xml:space="preserve">и Р. </w:t>
      </w:r>
      <w:r w:rsidRPr="007509C8">
        <w:rPr>
          <w:rFonts w:ascii="Times New Roman" w:hAnsi="Times New Roman" w:cs="Times New Roman"/>
          <w:sz w:val="24"/>
          <w:szCs w:val="24"/>
        </w:rPr>
        <w:t>Коттэм</w:t>
      </w:r>
      <w:r w:rsidR="00AE5B4F">
        <w:rPr>
          <w:rFonts w:ascii="Times New Roman" w:hAnsi="Times New Roman" w:cs="Times New Roman"/>
          <w:sz w:val="24"/>
          <w:szCs w:val="24"/>
        </w:rPr>
        <w:t>ы</w:t>
      </w:r>
      <w:r w:rsidRPr="007509C8">
        <w:rPr>
          <w:rFonts w:ascii="Times New Roman" w:hAnsi="Times New Roman" w:cs="Times New Roman"/>
          <w:sz w:val="24"/>
          <w:szCs w:val="24"/>
        </w:rPr>
        <w:t xml:space="preserve"> предположили, что в восприятии государств действуют разнообразные образы, например, «враг», «союзник», «варвар», «империя», «колония» и другие</w:t>
      </w:r>
      <w:r w:rsidRPr="007509C8">
        <w:rPr>
          <w:rStyle w:val="a6"/>
          <w:rFonts w:ascii="Times New Roman" w:hAnsi="Times New Roman" w:cs="Times New Roman"/>
          <w:sz w:val="24"/>
          <w:szCs w:val="24"/>
        </w:rPr>
        <w:footnoteReference w:id="75"/>
      </w:r>
      <w:r w:rsidRPr="007509C8">
        <w:rPr>
          <w:rFonts w:ascii="Times New Roman" w:hAnsi="Times New Roman" w:cs="Times New Roman"/>
          <w:sz w:val="24"/>
          <w:szCs w:val="24"/>
        </w:rPr>
        <w:t xml:space="preserve">.    </w:t>
      </w:r>
    </w:p>
    <w:p w14:paraId="08DC6A84" w14:textId="77777777" w:rsidR="00FA6A3B" w:rsidRDefault="004C63F3"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На сегодняшний день</w:t>
      </w:r>
      <w:r w:rsidR="00FA6A3B" w:rsidRPr="007509C8">
        <w:rPr>
          <w:rFonts w:ascii="Times New Roman" w:hAnsi="Times New Roman" w:cs="Times New Roman"/>
          <w:sz w:val="24"/>
        </w:rPr>
        <w:t xml:space="preserve"> существует несколько определений </w:t>
      </w:r>
      <w:r w:rsidR="00AE5B4F">
        <w:rPr>
          <w:rFonts w:ascii="Times New Roman" w:hAnsi="Times New Roman" w:cs="Times New Roman"/>
          <w:sz w:val="24"/>
        </w:rPr>
        <w:t>понятия</w:t>
      </w:r>
      <w:r w:rsidR="00FA6A3B" w:rsidRPr="007509C8">
        <w:rPr>
          <w:rFonts w:ascii="Times New Roman" w:hAnsi="Times New Roman" w:cs="Times New Roman"/>
          <w:sz w:val="24"/>
        </w:rPr>
        <w:t xml:space="preserve"> «имидж государства». Стоит отметить, что автор ставит знак равенства между понятиями «имидж государства» и «имидж страны», однако в работах некоторых исследователей эти понятия отличаются по своему значению. В документах Всемирной организации по туризму </w:t>
      </w:r>
      <w:r w:rsidR="00FA6A3B" w:rsidRPr="007509C8">
        <w:rPr>
          <w:rFonts w:ascii="Times New Roman" w:hAnsi="Times New Roman" w:cs="Times New Roman"/>
          <w:sz w:val="24"/>
          <w:lang w:val="en-US"/>
        </w:rPr>
        <w:t>UNWTO</w:t>
      </w:r>
      <w:r w:rsidR="00FA6A3B" w:rsidRPr="007509C8">
        <w:rPr>
          <w:rFonts w:ascii="Times New Roman" w:hAnsi="Times New Roman" w:cs="Times New Roman"/>
          <w:sz w:val="24"/>
        </w:rPr>
        <w:t xml:space="preserve"> имидж страны – «это совокупность эмоциональных и рациональных</w:t>
      </w:r>
      <w:r w:rsidR="00FA6A3B">
        <w:rPr>
          <w:rFonts w:ascii="Times New Roman" w:hAnsi="Times New Roman" w:cs="Times New Roman"/>
          <w:sz w:val="24"/>
        </w:rPr>
        <w:t xml:space="preserve"> представлений, вытекающих из сопоставления всех признаков страны, собственного опыта и слухов, влияющих на создание определенного образа»</w:t>
      </w:r>
      <w:r w:rsidR="00FA6A3B">
        <w:rPr>
          <w:rStyle w:val="a6"/>
          <w:rFonts w:ascii="Times New Roman" w:hAnsi="Times New Roman" w:cs="Times New Roman"/>
          <w:sz w:val="24"/>
        </w:rPr>
        <w:footnoteReference w:id="76"/>
      </w:r>
      <w:r w:rsidR="00FA6A3B">
        <w:rPr>
          <w:rFonts w:ascii="Times New Roman" w:hAnsi="Times New Roman" w:cs="Times New Roman"/>
          <w:sz w:val="24"/>
        </w:rPr>
        <w:t xml:space="preserve">. </w:t>
      </w:r>
    </w:p>
    <w:p w14:paraId="0AEEF68A" w14:textId="77777777" w:rsidR="00FA6A3B"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Доктор политических наук И.А. </w:t>
      </w:r>
      <w:r w:rsidRPr="007509C8">
        <w:rPr>
          <w:rFonts w:ascii="Times New Roman" w:hAnsi="Times New Roman" w:cs="Times New Roman"/>
          <w:sz w:val="24"/>
        </w:rPr>
        <w:t>Василенко</w:t>
      </w:r>
      <w:r>
        <w:rPr>
          <w:rFonts w:ascii="Times New Roman" w:hAnsi="Times New Roman" w:cs="Times New Roman"/>
          <w:sz w:val="24"/>
        </w:rPr>
        <w:t xml:space="preserve"> предлагает другое определение: «и</w:t>
      </w:r>
      <w:r w:rsidRPr="0060704B">
        <w:rPr>
          <w:rFonts w:ascii="Times New Roman" w:hAnsi="Times New Roman" w:cs="Times New Roman"/>
          <w:sz w:val="24"/>
        </w:rPr>
        <w:t>мидж государства – это стереотипизированный образ страны, существующий в массовом сознании благодаря как стихийному, так и целенаправленному его формированию политтехнологами, в целях оказания политического и эмоционально-психологического воздействия на общественное мнение внутри страны и за рубежом</w:t>
      </w:r>
      <w:r>
        <w:rPr>
          <w:rFonts w:ascii="Times New Roman" w:hAnsi="Times New Roman" w:cs="Times New Roman"/>
          <w:sz w:val="24"/>
        </w:rPr>
        <w:t>»</w:t>
      </w:r>
      <w:r>
        <w:rPr>
          <w:rStyle w:val="a6"/>
          <w:rFonts w:ascii="Times New Roman" w:hAnsi="Times New Roman" w:cs="Times New Roman"/>
          <w:sz w:val="24"/>
        </w:rPr>
        <w:footnoteReference w:id="77"/>
      </w:r>
      <w:r>
        <w:rPr>
          <w:rFonts w:ascii="Times New Roman" w:hAnsi="Times New Roman" w:cs="Times New Roman"/>
          <w:sz w:val="24"/>
        </w:rPr>
        <w:t>.</w:t>
      </w:r>
    </w:p>
    <w:p w14:paraId="0C74C289" w14:textId="77777777" w:rsidR="00FA6A3B" w:rsidRDefault="00FA6A3B" w:rsidP="00FA6A3B">
      <w:pPr>
        <w:spacing w:after="0" w:line="360" w:lineRule="auto"/>
        <w:ind w:firstLine="709"/>
        <w:jc w:val="both"/>
        <w:rPr>
          <w:rFonts w:ascii="Times New Roman" w:hAnsi="Times New Roman" w:cs="Times New Roman"/>
          <w:sz w:val="24"/>
        </w:rPr>
      </w:pPr>
      <w:r w:rsidRPr="007509C8">
        <w:rPr>
          <w:rFonts w:ascii="Times New Roman" w:hAnsi="Times New Roman" w:cs="Times New Roman"/>
          <w:sz w:val="24"/>
        </w:rPr>
        <w:t>Таким образом, имидж государства сочетает в себе и стихийные и целенаправленно формируемые линии, вырастающие из мифов, символов, слухов, стереотипов, и направленные как на внутреннюю общественность, так и на внешнюю.</w:t>
      </w:r>
    </w:p>
    <w:p w14:paraId="7657B04C" w14:textId="77777777" w:rsidR="00FA6A3B"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теоретической сфере страновой имиджелогии высоко оценены монографии и статьи профессора Э.А. Галумова. В своих работах автор комплексно подошел к определению имиджа государства. По мнению Э.А. Галумова, «имидж страны – это </w:t>
      </w:r>
      <w:r w:rsidRPr="0060704B">
        <w:rPr>
          <w:rFonts w:ascii="Times New Roman" w:hAnsi="Times New Roman" w:cs="Times New Roman"/>
          <w:sz w:val="24"/>
        </w:rPr>
        <w:t xml:space="preserve">комплекс объективных взаимосвязанных между собой характеристик государственной системы (экономических, географических, национальных, культурных, демографических и т.д.), сформировавшихся в процессе эволюционного развития российской государственности как сложной многофакторной подсистемы мирового устройства, эффективность взаимодействия звеньев которой определяет тенденции социально-экономических, общественно-политических, национально-конфессиональных и иных процессов в стране. Это база, определяющая, какую репутацию приобретает страна в </w:t>
      </w:r>
      <w:r w:rsidRPr="0060704B">
        <w:rPr>
          <w:rFonts w:ascii="Times New Roman" w:hAnsi="Times New Roman" w:cs="Times New Roman"/>
          <w:sz w:val="24"/>
        </w:rPr>
        <w:lastRenderedPageBreak/>
        <w:t>сознании мировой общественности в результате тех или иных действий ее субъектов, взаимодействующих с внешним миром»</w:t>
      </w:r>
      <w:r>
        <w:rPr>
          <w:rStyle w:val="a6"/>
          <w:rFonts w:ascii="Times New Roman" w:hAnsi="Times New Roman" w:cs="Times New Roman"/>
          <w:sz w:val="24"/>
        </w:rPr>
        <w:footnoteReference w:id="78"/>
      </w:r>
      <w:r w:rsidRPr="0060704B">
        <w:rPr>
          <w:rFonts w:ascii="Times New Roman" w:hAnsi="Times New Roman" w:cs="Times New Roman"/>
          <w:sz w:val="24"/>
        </w:rPr>
        <w:t>.</w:t>
      </w:r>
    </w:p>
    <w:p w14:paraId="1D134C19" w14:textId="77777777" w:rsidR="00FA6A3B" w:rsidRDefault="00FA6A3B" w:rsidP="00FA6A3B">
      <w:pPr>
        <w:spacing w:after="0" w:line="360" w:lineRule="auto"/>
        <w:ind w:firstLine="709"/>
        <w:jc w:val="both"/>
        <w:rPr>
          <w:rFonts w:ascii="Times New Roman" w:hAnsi="Times New Roman" w:cs="Times New Roman"/>
          <w:sz w:val="24"/>
        </w:rPr>
      </w:pPr>
      <w:r w:rsidRPr="006F55E7">
        <w:rPr>
          <w:rFonts w:ascii="Times New Roman" w:hAnsi="Times New Roman" w:cs="Times New Roman"/>
          <w:sz w:val="24"/>
        </w:rPr>
        <w:t>Говоря об имидже государства, следует отметить, что чем точнее соответствие политической, экологической, демографической, экономической и других ситуаций в стране интересам общественности, тем позитивнее образ страны, тем положительнее ее имидж.</w:t>
      </w:r>
    </w:p>
    <w:p w14:paraId="085B118F" w14:textId="77777777" w:rsidR="00FA6A3B" w:rsidRDefault="00FA6A3B" w:rsidP="00FA6A3B">
      <w:pPr>
        <w:spacing w:after="0" w:line="360" w:lineRule="auto"/>
        <w:ind w:firstLine="709"/>
        <w:jc w:val="both"/>
        <w:rPr>
          <w:rFonts w:ascii="Times New Roman" w:hAnsi="Times New Roman" w:cs="Times New Roman"/>
          <w:sz w:val="24"/>
        </w:rPr>
      </w:pPr>
      <w:r w:rsidRPr="00F12F5A">
        <w:rPr>
          <w:rFonts w:ascii="Times New Roman" w:hAnsi="Times New Roman" w:cs="Times New Roman"/>
          <w:sz w:val="24"/>
        </w:rPr>
        <w:t>Исследователи разделяют имидж страны на первичный и вторичный. Первичный имидж</w:t>
      </w:r>
      <w:r w:rsidRPr="00F12F5A">
        <w:t xml:space="preserve"> </w:t>
      </w:r>
      <w:r w:rsidRPr="00F12F5A">
        <w:rPr>
          <w:rFonts w:ascii="Times New Roman" w:hAnsi="Times New Roman" w:cs="Times New Roman"/>
          <w:sz w:val="24"/>
        </w:rPr>
        <w:t>страны — это комплексное представление о стране как о некой цельной данности (субъекте политической, экономической и прочей деятельности), которое формируется и фиксируется в сознании общественности в результате первичного знакомства с ним. Кроме того, первичный имидж включает в себя характеристики идеального имиджа, но по ряду черт отличается от идеала</w:t>
      </w:r>
      <w:r w:rsidR="00E65EA5">
        <w:rPr>
          <w:rStyle w:val="a6"/>
          <w:rFonts w:ascii="Times New Roman" w:hAnsi="Times New Roman" w:cs="Times New Roman"/>
          <w:sz w:val="24"/>
        </w:rPr>
        <w:footnoteReference w:id="79"/>
      </w:r>
      <w:r w:rsidRPr="00F12F5A">
        <w:rPr>
          <w:rFonts w:ascii="Times New Roman" w:hAnsi="Times New Roman" w:cs="Times New Roman"/>
          <w:sz w:val="24"/>
        </w:rPr>
        <w:t xml:space="preserve">. </w:t>
      </w:r>
    </w:p>
    <w:p w14:paraId="28BD5073" w14:textId="77777777" w:rsidR="00FA6A3B" w:rsidRDefault="00FA6A3B" w:rsidP="00FA6A3B">
      <w:pPr>
        <w:spacing w:after="0" w:line="360" w:lineRule="auto"/>
        <w:ind w:firstLine="709"/>
        <w:jc w:val="both"/>
        <w:rPr>
          <w:rFonts w:ascii="Times New Roman" w:hAnsi="Times New Roman" w:cs="Times New Roman"/>
          <w:sz w:val="24"/>
        </w:rPr>
      </w:pPr>
      <w:r w:rsidRPr="00F12F5A">
        <w:rPr>
          <w:rFonts w:ascii="Times New Roman" w:hAnsi="Times New Roman" w:cs="Times New Roman"/>
          <w:sz w:val="24"/>
        </w:rPr>
        <w:t>Вторичный имидж страны возникает только в процессе конкурентной (политической, экономической, информационной и т.д.) борьбы с другими странами. Массовое сознание имеет устойчивую привычку сопоставлять различные объекты с определенными человеческими качествами. Именно эти качества, как правило, и трансформируются во вторичный имидж страны. Он должен свидетельствовать о том, что государство по отношению к своим гражданам и другим государствам является дружественным, заботливым, порядочным, производящим впечатление. Однако сложность тут в том, как достичь желаемого результата, сделать так, чтобы создаваемому имиджу поверили различные группы общественности внутри страны и вне ее</w:t>
      </w:r>
      <w:r>
        <w:rPr>
          <w:rStyle w:val="a6"/>
          <w:rFonts w:ascii="Times New Roman" w:hAnsi="Times New Roman" w:cs="Times New Roman"/>
          <w:sz w:val="24"/>
        </w:rPr>
        <w:footnoteReference w:id="80"/>
      </w:r>
      <w:r>
        <w:rPr>
          <w:rFonts w:ascii="Times New Roman" w:hAnsi="Times New Roman" w:cs="Times New Roman"/>
          <w:sz w:val="24"/>
        </w:rPr>
        <w:t xml:space="preserve">. </w:t>
      </w:r>
    </w:p>
    <w:p w14:paraId="01C419C8" w14:textId="77777777" w:rsidR="00FA6A3B" w:rsidRDefault="00FA6A3B" w:rsidP="00FA6A3B">
      <w:pPr>
        <w:spacing w:after="0" w:line="360" w:lineRule="auto"/>
        <w:ind w:firstLine="709"/>
        <w:jc w:val="both"/>
        <w:rPr>
          <w:rFonts w:ascii="Times New Roman" w:hAnsi="Times New Roman" w:cs="Times New Roman"/>
          <w:sz w:val="24"/>
        </w:rPr>
      </w:pPr>
      <w:r w:rsidRPr="007509C8">
        <w:rPr>
          <w:rFonts w:ascii="Times New Roman" w:hAnsi="Times New Roman" w:cs="Times New Roman"/>
          <w:sz w:val="24"/>
        </w:rPr>
        <w:t>Таким образом, в ходе формирования имиджа страны в глазах общественности он последовательно трансформируется. Сохраняя базовые черты, к нему добавляются поверхностные, которые отражают новые реалии и возникают в процессе конкурентной борьбы между странами.</w:t>
      </w:r>
      <w:r w:rsidRPr="006F55E7">
        <w:rPr>
          <w:rFonts w:ascii="Times New Roman" w:hAnsi="Times New Roman" w:cs="Times New Roman"/>
          <w:sz w:val="24"/>
        </w:rPr>
        <w:t xml:space="preserve"> </w:t>
      </w:r>
    </w:p>
    <w:p w14:paraId="5B1DC481" w14:textId="77777777" w:rsidR="00FA6A3B" w:rsidRPr="00487DC0" w:rsidRDefault="00FA6A3B" w:rsidP="00FA6A3B">
      <w:pPr>
        <w:spacing w:after="0" w:line="360" w:lineRule="auto"/>
        <w:ind w:firstLine="709"/>
        <w:jc w:val="both"/>
        <w:rPr>
          <w:rFonts w:ascii="Times New Roman" w:hAnsi="Times New Roman" w:cs="Times New Roman"/>
          <w:sz w:val="24"/>
        </w:rPr>
      </w:pPr>
      <w:r w:rsidRPr="00487DC0">
        <w:rPr>
          <w:rFonts w:ascii="Times New Roman" w:hAnsi="Times New Roman" w:cs="Times New Roman"/>
          <w:sz w:val="24"/>
        </w:rPr>
        <w:t xml:space="preserve">Некоторые эксперты, суммировав общие признаки имиджа, которые реально складываются на практике, такими видят основные требования, предъявляемые к имиджу страны: </w:t>
      </w:r>
    </w:p>
    <w:p w14:paraId="20086135" w14:textId="77777777" w:rsidR="00FA6A3B" w:rsidRDefault="00FA6A3B" w:rsidP="00E65EA5">
      <w:pPr>
        <w:spacing w:after="0" w:line="360" w:lineRule="auto"/>
        <w:ind w:firstLine="709"/>
        <w:jc w:val="both"/>
        <w:rPr>
          <w:rFonts w:ascii="Times New Roman" w:hAnsi="Times New Roman" w:cs="Times New Roman"/>
          <w:sz w:val="24"/>
        </w:rPr>
      </w:pPr>
      <w:r w:rsidRPr="00487DC0">
        <w:rPr>
          <w:rFonts w:ascii="Times New Roman" w:hAnsi="Times New Roman" w:cs="Times New Roman"/>
          <w:sz w:val="24"/>
        </w:rPr>
        <w:t>Во-первых, имидж государства должен быть синтетическим, планироваться, чтобы производить определенное впечатление с помощью си</w:t>
      </w:r>
      <w:r w:rsidR="00E65EA5">
        <w:rPr>
          <w:rFonts w:ascii="Times New Roman" w:hAnsi="Times New Roman" w:cs="Times New Roman"/>
          <w:sz w:val="24"/>
        </w:rPr>
        <w:t xml:space="preserve">мволов (геральдических знаков). </w:t>
      </w:r>
      <w:r w:rsidRPr="00487DC0">
        <w:rPr>
          <w:rFonts w:ascii="Times New Roman" w:hAnsi="Times New Roman" w:cs="Times New Roman"/>
          <w:sz w:val="24"/>
        </w:rPr>
        <w:t xml:space="preserve">Во-вторых, образ страны должен быть правдоподобным, достоверным. Никому не нужен имидж, если он не пользуется доверием у людей. Имидж должен идентифицироваться с </w:t>
      </w:r>
      <w:r w:rsidRPr="00487DC0">
        <w:rPr>
          <w:rFonts w:ascii="Times New Roman" w:hAnsi="Times New Roman" w:cs="Times New Roman"/>
          <w:sz w:val="24"/>
        </w:rPr>
        <w:lastRenderedPageBreak/>
        <w:t xml:space="preserve">конкретной страной. </w:t>
      </w:r>
      <w:r w:rsidR="00DF40DA">
        <w:rPr>
          <w:rFonts w:ascii="Times New Roman" w:hAnsi="Times New Roman" w:cs="Times New Roman"/>
          <w:sz w:val="24"/>
        </w:rPr>
        <w:t>Для того ч</w:t>
      </w:r>
      <w:r w:rsidRPr="00487DC0">
        <w:rPr>
          <w:rFonts w:ascii="Times New Roman" w:hAnsi="Times New Roman" w:cs="Times New Roman"/>
          <w:sz w:val="24"/>
        </w:rPr>
        <w:t>тобы быть живым, он должен отвечать требованиям здравого смысла.</w:t>
      </w:r>
      <w:r w:rsidR="00E65EA5">
        <w:rPr>
          <w:rFonts w:ascii="Times New Roman" w:hAnsi="Times New Roman" w:cs="Times New Roman"/>
          <w:sz w:val="24"/>
        </w:rPr>
        <w:t xml:space="preserve"> </w:t>
      </w:r>
      <w:r w:rsidRPr="00487DC0">
        <w:rPr>
          <w:rFonts w:ascii="Times New Roman" w:hAnsi="Times New Roman" w:cs="Times New Roman"/>
          <w:sz w:val="24"/>
        </w:rPr>
        <w:t>В-третьих, он должен быть пассивным. Общество также в какой-то мере должно</w:t>
      </w:r>
      <w:r w:rsidR="00E65EA5">
        <w:rPr>
          <w:rFonts w:ascii="Times New Roman" w:hAnsi="Times New Roman" w:cs="Times New Roman"/>
          <w:sz w:val="24"/>
        </w:rPr>
        <w:t xml:space="preserve"> соответствовать имиджу страны. </w:t>
      </w:r>
      <w:r w:rsidRPr="00487DC0">
        <w:rPr>
          <w:rFonts w:ascii="Times New Roman" w:hAnsi="Times New Roman" w:cs="Times New Roman"/>
          <w:sz w:val="24"/>
        </w:rPr>
        <w:t>В-четвертых, образ страны должен быть ярким и конкретным. Он лучше срабатывает, если апеллируют к чувствам; быстро воспринимается, когда сосредоточивается на определенных чертах и ярко высвечивает один или несколько наиболее характерных д</w:t>
      </w:r>
      <w:r w:rsidR="00E65EA5">
        <w:rPr>
          <w:rFonts w:ascii="Times New Roman" w:hAnsi="Times New Roman" w:cs="Times New Roman"/>
          <w:sz w:val="24"/>
        </w:rPr>
        <w:t xml:space="preserve">ля конкретной страны признаков. </w:t>
      </w:r>
      <w:r w:rsidRPr="00487DC0">
        <w:rPr>
          <w:rFonts w:ascii="Times New Roman" w:hAnsi="Times New Roman" w:cs="Times New Roman"/>
          <w:sz w:val="24"/>
        </w:rPr>
        <w:t xml:space="preserve">В-пятых, образ страны должен быть упрощенным. </w:t>
      </w:r>
      <w:r w:rsidR="00080F73">
        <w:rPr>
          <w:rFonts w:ascii="Times New Roman" w:hAnsi="Times New Roman" w:cs="Times New Roman"/>
          <w:sz w:val="24"/>
        </w:rPr>
        <w:t>Для того ч</w:t>
      </w:r>
      <w:r w:rsidRPr="00487DC0">
        <w:rPr>
          <w:rFonts w:ascii="Times New Roman" w:hAnsi="Times New Roman" w:cs="Times New Roman"/>
          <w:sz w:val="24"/>
        </w:rPr>
        <w:t>тобы избежать нежелательных эффектов, он должен быть проще, чем сам объект. Наиболее эффективен имидж простой и быстро запоминающийся. В-шестых, несмотря на конкретность, образ страны должен быть до некоторой степени неопределенным и витать между чувствами и рассудком, между ожиданиями и реальностью. Он должен устоять перед непредвиденным развитием событий, изменениями в политических пристрастиях, соответствовать желаниям и ожиданиям разных людей</w:t>
      </w:r>
      <w:r>
        <w:rPr>
          <w:rStyle w:val="a6"/>
          <w:rFonts w:ascii="Times New Roman" w:hAnsi="Times New Roman" w:cs="Times New Roman"/>
          <w:sz w:val="24"/>
        </w:rPr>
        <w:footnoteReference w:id="81"/>
      </w:r>
      <w:r w:rsidRPr="00487DC0">
        <w:rPr>
          <w:rFonts w:ascii="Times New Roman" w:hAnsi="Times New Roman" w:cs="Times New Roman"/>
          <w:sz w:val="24"/>
        </w:rPr>
        <w:t xml:space="preserve">. </w:t>
      </w:r>
    </w:p>
    <w:p w14:paraId="7C85FEA6" w14:textId="77777777" w:rsidR="00FA6A3B" w:rsidRDefault="00FA6A3B" w:rsidP="00FA6A3B">
      <w:pPr>
        <w:spacing w:after="0" w:line="360" w:lineRule="auto"/>
        <w:ind w:firstLine="709"/>
        <w:jc w:val="both"/>
        <w:rPr>
          <w:rFonts w:ascii="Times New Roman" w:hAnsi="Times New Roman" w:cs="Times New Roman"/>
          <w:sz w:val="24"/>
        </w:rPr>
      </w:pPr>
      <w:r w:rsidRPr="007509C8">
        <w:rPr>
          <w:rFonts w:ascii="Times New Roman" w:hAnsi="Times New Roman" w:cs="Times New Roman"/>
          <w:sz w:val="24"/>
        </w:rPr>
        <w:t>Данные требования необходимо учитывать при целенаправленном построении имиджа. Так, чтобы имидж пользовался доверием у людей, он должен быть правдоподобным и соответствовать желаниям и ожиданиям разных людей. Имидж должен быть быстро запоминающимся, для чего важно определить уникальные черты и выделить наиболее характерные для страны признаки. Также построить положительный имидж не возможно без общества, которое должно во многом ему соответствовать.</w:t>
      </w:r>
    </w:p>
    <w:p w14:paraId="3B8722B0" w14:textId="77777777" w:rsidR="00FA6A3B" w:rsidRPr="0060704B"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Формирование международного имиджа является важной задачей государства, так как п</w:t>
      </w:r>
      <w:r w:rsidRPr="0060704B">
        <w:rPr>
          <w:rFonts w:ascii="Times New Roman" w:hAnsi="Times New Roman" w:cs="Times New Roman"/>
          <w:sz w:val="24"/>
        </w:rPr>
        <w:t>ри правильном подходе имидж выполняет несколько значимых функции:</w:t>
      </w:r>
    </w:p>
    <w:p w14:paraId="4A4A817E" w14:textId="77777777" w:rsidR="00FA6A3B" w:rsidRPr="0060704B" w:rsidRDefault="00FA6A3B" w:rsidP="00FA6A3B">
      <w:pPr>
        <w:numPr>
          <w:ilvl w:val="0"/>
          <w:numId w:val="2"/>
        </w:numPr>
        <w:spacing w:after="0" w:line="360" w:lineRule="auto"/>
        <w:jc w:val="both"/>
        <w:rPr>
          <w:rFonts w:ascii="Times New Roman" w:hAnsi="Times New Roman" w:cs="Times New Roman"/>
          <w:sz w:val="24"/>
        </w:rPr>
      </w:pPr>
      <w:r w:rsidRPr="0060704B">
        <w:rPr>
          <w:rFonts w:ascii="Times New Roman" w:hAnsi="Times New Roman" w:cs="Times New Roman"/>
          <w:sz w:val="24"/>
        </w:rPr>
        <w:t>Идентификация (мы считываем информацию об объекте (стране) как можно более короткий период времени). Эта коммуникативная функция позволяет облегчить аудитории восприятие информации о позитивных сторонах жизни, так как массовое сознание скорее готово получить лишь самую ключевую информацию, задающую основные параметры, чем переваривать всю сумму информации</w:t>
      </w:r>
      <w:r w:rsidR="00E65EA5">
        <w:rPr>
          <w:rStyle w:val="a6"/>
          <w:rFonts w:ascii="Times New Roman" w:hAnsi="Times New Roman" w:cs="Times New Roman"/>
          <w:sz w:val="24"/>
        </w:rPr>
        <w:footnoteReference w:id="82"/>
      </w:r>
      <w:r w:rsidRPr="0060704B">
        <w:rPr>
          <w:rFonts w:ascii="Times New Roman" w:hAnsi="Times New Roman" w:cs="Times New Roman"/>
          <w:sz w:val="24"/>
        </w:rPr>
        <w:t>.</w:t>
      </w:r>
    </w:p>
    <w:p w14:paraId="2756AA86" w14:textId="77777777" w:rsidR="00FA6A3B" w:rsidRPr="0060704B" w:rsidRDefault="00FA6A3B" w:rsidP="00FA6A3B">
      <w:pPr>
        <w:numPr>
          <w:ilvl w:val="0"/>
          <w:numId w:val="2"/>
        </w:numPr>
        <w:spacing w:after="0" w:line="360" w:lineRule="auto"/>
        <w:jc w:val="both"/>
        <w:rPr>
          <w:rFonts w:ascii="Times New Roman" w:hAnsi="Times New Roman" w:cs="Times New Roman"/>
          <w:sz w:val="24"/>
        </w:rPr>
      </w:pPr>
      <w:r w:rsidRPr="0060704B">
        <w:rPr>
          <w:rFonts w:ascii="Times New Roman" w:hAnsi="Times New Roman" w:cs="Times New Roman"/>
          <w:sz w:val="24"/>
        </w:rPr>
        <w:t>Идеализация. Данная функция призвана обеспечить режим наибольшего благоприятствования восприятию образа страны, проецируя на аудиторию те ее характеристики, которые являются наиболее предпочтительными в конкретной целевой аудитории</w:t>
      </w:r>
      <w:r w:rsidR="00DE4681">
        <w:rPr>
          <w:rStyle w:val="a6"/>
          <w:rFonts w:ascii="Times New Roman" w:hAnsi="Times New Roman" w:cs="Times New Roman"/>
          <w:sz w:val="24"/>
        </w:rPr>
        <w:footnoteReference w:id="83"/>
      </w:r>
      <w:r w:rsidRPr="0060704B">
        <w:rPr>
          <w:rFonts w:ascii="Times New Roman" w:hAnsi="Times New Roman" w:cs="Times New Roman"/>
          <w:sz w:val="24"/>
        </w:rPr>
        <w:t>.</w:t>
      </w:r>
    </w:p>
    <w:p w14:paraId="42D891CC" w14:textId="77777777" w:rsidR="00FA6A3B" w:rsidRDefault="00FA6A3B" w:rsidP="00FA6A3B">
      <w:pPr>
        <w:numPr>
          <w:ilvl w:val="0"/>
          <w:numId w:val="2"/>
        </w:numPr>
        <w:spacing w:after="0" w:line="360" w:lineRule="auto"/>
        <w:jc w:val="both"/>
        <w:rPr>
          <w:rFonts w:ascii="Times New Roman" w:hAnsi="Times New Roman" w:cs="Times New Roman"/>
          <w:sz w:val="24"/>
        </w:rPr>
      </w:pPr>
      <w:r w:rsidRPr="0060704B">
        <w:rPr>
          <w:rFonts w:ascii="Times New Roman" w:hAnsi="Times New Roman" w:cs="Times New Roman"/>
          <w:sz w:val="24"/>
        </w:rPr>
        <w:lastRenderedPageBreak/>
        <w:t>Противопоставление (строится на основе других имиджей, имиджей других стран или прошлого своей страны). Эта функция ориентирована на то, чтобы подготовить почву для положительного образа именно России</w:t>
      </w:r>
      <w:r>
        <w:rPr>
          <w:rStyle w:val="a6"/>
          <w:rFonts w:ascii="Times New Roman" w:hAnsi="Times New Roman" w:cs="Times New Roman"/>
          <w:sz w:val="24"/>
        </w:rPr>
        <w:footnoteReference w:id="84"/>
      </w:r>
      <w:r w:rsidRPr="0060704B">
        <w:rPr>
          <w:rFonts w:ascii="Times New Roman" w:hAnsi="Times New Roman" w:cs="Times New Roman"/>
          <w:sz w:val="24"/>
        </w:rPr>
        <w:t>.</w:t>
      </w:r>
    </w:p>
    <w:p w14:paraId="095E2504" w14:textId="77777777" w:rsidR="00FA6A3B" w:rsidRPr="0060704B" w:rsidRDefault="00FA6A3B" w:rsidP="00FA6A3B">
      <w:pPr>
        <w:spacing w:after="0" w:line="360" w:lineRule="auto"/>
        <w:ind w:firstLine="709"/>
        <w:jc w:val="both"/>
        <w:rPr>
          <w:rFonts w:ascii="Times New Roman" w:hAnsi="Times New Roman" w:cs="Times New Roman"/>
          <w:sz w:val="24"/>
        </w:rPr>
      </w:pPr>
      <w:r w:rsidRPr="007509C8">
        <w:rPr>
          <w:rFonts w:ascii="Times New Roman" w:hAnsi="Times New Roman" w:cs="Times New Roman"/>
          <w:sz w:val="24"/>
        </w:rPr>
        <w:t>Массовое сознание предпочитает получать ключевую информацию об объекте, что касается страны, то такая информация должна быть положительна и содержать в себе характеристики, которые являются наиболее предпочтительными у целевой аудитории.</w:t>
      </w:r>
      <w:r>
        <w:rPr>
          <w:rFonts w:ascii="Times New Roman" w:hAnsi="Times New Roman" w:cs="Times New Roman"/>
          <w:sz w:val="24"/>
        </w:rPr>
        <w:t xml:space="preserve"> </w:t>
      </w:r>
    </w:p>
    <w:p w14:paraId="7BBEBF20" w14:textId="77777777" w:rsidR="00FA6A3B" w:rsidRPr="00600045" w:rsidRDefault="00FA6A3B" w:rsidP="00FA6A3B">
      <w:pPr>
        <w:spacing w:after="0" w:line="360" w:lineRule="auto"/>
        <w:ind w:firstLine="708"/>
        <w:jc w:val="both"/>
        <w:rPr>
          <w:rFonts w:ascii="Times New Roman" w:hAnsi="Times New Roman" w:cs="Times New Roman"/>
          <w:sz w:val="24"/>
        </w:rPr>
      </w:pPr>
      <w:r w:rsidRPr="00600045">
        <w:rPr>
          <w:rFonts w:ascii="Times New Roman" w:hAnsi="Times New Roman" w:cs="Times New Roman"/>
          <w:sz w:val="24"/>
        </w:rPr>
        <w:t xml:space="preserve">На </w:t>
      </w:r>
      <w:r>
        <w:rPr>
          <w:rFonts w:ascii="Times New Roman" w:hAnsi="Times New Roman" w:cs="Times New Roman"/>
          <w:sz w:val="24"/>
        </w:rPr>
        <w:t xml:space="preserve">формирование </w:t>
      </w:r>
      <w:r w:rsidRPr="00600045">
        <w:rPr>
          <w:rFonts w:ascii="Times New Roman" w:hAnsi="Times New Roman" w:cs="Times New Roman"/>
          <w:sz w:val="24"/>
        </w:rPr>
        <w:t>имидж</w:t>
      </w:r>
      <w:r>
        <w:rPr>
          <w:rFonts w:ascii="Times New Roman" w:hAnsi="Times New Roman" w:cs="Times New Roman"/>
          <w:sz w:val="24"/>
        </w:rPr>
        <w:t>а России</w:t>
      </w:r>
      <w:r w:rsidRPr="00600045">
        <w:rPr>
          <w:rFonts w:ascii="Times New Roman" w:hAnsi="Times New Roman" w:cs="Times New Roman"/>
          <w:sz w:val="24"/>
        </w:rPr>
        <w:t xml:space="preserve"> оказывают воздействие различные факторы. За основу их классификации возьмем временные рамки:</w:t>
      </w:r>
    </w:p>
    <w:p w14:paraId="5FB72310" w14:textId="77777777" w:rsidR="00FA6A3B" w:rsidRPr="00600045" w:rsidRDefault="004C63F3" w:rsidP="00FA6A3B">
      <w:pPr>
        <w:pStyle w:val="a3"/>
        <w:numPr>
          <w:ilvl w:val="0"/>
          <w:numId w:val="3"/>
        </w:numPr>
        <w:spacing w:after="0" w:line="360" w:lineRule="auto"/>
        <w:jc w:val="both"/>
        <w:rPr>
          <w:rFonts w:ascii="Times New Roman" w:hAnsi="Times New Roman" w:cs="Times New Roman"/>
          <w:sz w:val="24"/>
        </w:rPr>
      </w:pPr>
      <w:r w:rsidRPr="004C63F3">
        <w:rPr>
          <w:rFonts w:ascii="Times New Roman" w:hAnsi="Times New Roman" w:cs="Times New Roman"/>
          <w:sz w:val="24"/>
        </w:rPr>
        <w:t>“</w:t>
      </w:r>
      <w:r>
        <w:rPr>
          <w:rFonts w:ascii="Times New Roman" w:hAnsi="Times New Roman" w:cs="Times New Roman"/>
          <w:sz w:val="24"/>
        </w:rPr>
        <w:t>Условно-статичные</w:t>
      </w:r>
      <w:r w:rsidRPr="004C63F3">
        <w:rPr>
          <w:rFonts w:ascii="Times New Roman" w:hAnsi="Times New Roman" w:cs="Times New Roman"/>
          <w:sz w:val="24"/>
        </w:rPr>
        <w:t xml:space="preserve">” </w:t>
      </w:r>
      <w:r w:rsidR="00FA6A3B" w:rsidRPr="00600045">
        <w:rPr>
          <w:rFonts w:ascii="Times New Roman" w:hAnsi="Times New Roman" w:cs="Times New Roman"/>
          <w:sz w:val="24"/>
        </w:rPr>
        <w:t>– это факторы, которые остались в прошлом, либо никогда не изменяющиеся. Это природно-ресурсный потенциал России, национальное и культурное наследие российского общества, исторические события, которые повлияли на развитие российской государственности, а также вклад выдающихся россиян, чьи имена вошли в историю страны. К данной группе факторов также относятся базовая форма государственного устройства и структура управления.</w:t>
      </w:r>
    </w:p>
    <w:p w14:paraId="0FC90125" w14:textId="77777777" w:rsidR="00FA6A3B" w:rsidRPr="00600045" w:rsidRDefault="004C63F3" w:rsidP="00FA6A3B">
      <w:pPr>
        <w:pStyle w:val="a3"/>
        <w:numPr>
          <w:ilvl w:val="0"/>
          <w:numId w:val="3"/>
        </w:numPr>
        <w:spacing w:after="0" w:line="360" w:lineRule="auto"/>
        <w:jc w:val="both"/>
        <w:rPr>
          <w:rFonts w:ascii="Times New Roman" w:hAnsi="Times New Roman" w:cs="Times New Roman"/>
          <w:sz w:val="24"/>
        </w:rPr>
      </w:pPr>
      <w:r w:rsidRPr="004C63F3">
        <w:rPr>
          <w:rFonts w:ascii="Times New Roman" w:hAnsi="Times New Roman" w:cs="Times New Roman"/>
          <w:sz w:val="24"/>
        </w:rPr>
        <w:t>“</w:t>
      </w:r>
      <w:r>
        <w:rPr>
          <w:rFonts w:ascii="Times New Roman" w:hAnsi="Times New Roman" w:cs="Times New Roman"/>
          <w:sz w:val="24"/>
        </w:rPr>
        <w:t>Условно-динамичные»</w:t>
      </w:r>
      <w:r w:rsidR="00FA6A3B" w:rsidRPr="00600045">
        <w:rPr>
          <w:rFonts w:ascii="Times New Roman" w:hAnsi="Times New Roman" w:cs="Times New Roman"/>
          <w:sz w:val="24"/>
        </w:rPr>
        <w:t xml:space="preserve"> факторы влияют на имидж страны в настоящее время. Данную группу факторов формирования образа страны можно разделить на «корректируемые условно-динамичные» социологические факторы и «корректируемые условно-динамичные» институциональные.</w:t>
      </w:r>
    </w:p>
    <w:p w14:paraId="2D3DA43C" w14:textId="77777777" w:rsidR="00FA6A3B" w:rsidRPr="00600045" w:rsidRDefault="00FA6A3B" w:rsidP="00226E34">
      <w:pPr>
        <w:pStyle w:val="a3"/>
        <w:spacing w:after="0" w:line="360" w:lineRule="auto"/>
        <w:ind w:left="0"/>
        <w:jc w:val="both"/>
        <w:rPr>
          <w:rFonts w:ascii="Times New Roman" w:hAnsi="Times New Roman" w:cs="Times New Roman"/>
          <w:sz w:val="24"/>
        </w:rPr>
      </w:pPr>
      <w:r w:rsidRPr="00600045">
        <w:rPr>
          <w:rFonts w:ascii="Times New Roman" w:hAnsi="Times New Roman" w:cs="Times New Roman"/>
          <w:sz w:val="24"/>
        </w:rPr>
        <w:t xml:space="preserve"> </w:t>
      </w:r>
      <w:r w:rsidR="00226E34">
        <w:rPr>
          <w:rFonts w:ascii="Times New Roman" w:hAnsi="Times New Roman" w:cs="Times New Roman"/>
          <w:sz w:val="24"/>
        </w:rPr>
        <w:tab/>
      </w:r>
      <w:r w:rsidRPr="00600045">
        <w:rPr>
          <w:rFonts w:ascii="Times New Roman" w:hAnsi="Times New Roman" w:cs="Times New Roman"/>
          <w:sz w:val="24"/>
        </w:rPr>
        <w:t>К первым относятся: социально-психол</w:t>
      </w:r>
      <w:r w:rsidR="004C63F3">
        <w:rPr>
          <w:rFonts w:ascii="Times New Roman" w:hAnsi="Times New Roman" w:cs="Times New Roman"/>
          <w:sz w:val="24"/>
        </w:rPr>
        <w:t>огические настроения в обществе:</w:t>
      </w:r>
      <w:r w:rsidRPr="00600045">
        <w:rPr>
          <w:rFonts w:ascii="Times New Roman" w:hAnsi="Times New Roman" w:cs="Times New Roman"/>
          <w:sz w:val="24"/>
        </w:rPr>
        <w:t xml:space="preserve"> формы общественно-политич</w:t>
      </w:r>
      <w:r w:rsidR="004C63F3">
        <w:rPr>
          <w:rFonts w:ascii="Times New Roman" w:hAnsi="Times New Roman" w:cs="Times New Roman"/>
          <w:sz w:val="24"/>
        </w:rPr>
        <w:t>еской интеграции граждан России:</w:t>
      </w:r>
      <w:r w:rsidRPr="00600045">
        <w:rPr>
          <w:rFonts w:ascii="Times New Roman" w:hAnsi="Times New Roman" w:cs="Times New Roman"/>
          <w:sz w:val="24"/>
        </w:rPr>
        <w:t xml:space="preserve"> структура, принципы и характер деятельности общес</w:t>
      </w:r>
      <w:r w:rsidR="004C63F3">
        <w:rPr>
          <w:rFonts w:ascii="Times New Roman" w:hAnsi="Times New Roman" w:cs="Times New Roman"/>
          <w:sz w:val="24"/>
        </w:rPr>
        <w:t>твенно-политических объединений:</w:t>
      </w:r>
      <w:r w:rsidRPr="00600045">
        <w:rPr>
          <w:rFonts w:ascii="Times New Roman" w:hAnsi="Times New Roman" w:cs="Times New Roman"/>
          <w:sz w:val="24"/>
        </w:rPr>
        <w:t xml:space="preserve"> морально-нравственные аспекты развития российского общества.</w:t>
      </w:r>
    </w:p>
    <w:p w14:paraId="30D269B0" w14:textId="77777777" w:rsidR="00FA6A3B" w:rsidRPr="00600045" w:rsidRDefault="00226E34" w:rsidP="00226E34">
      <w:pPr>
        <w:pStyle w:val="a3"/>
        <w:spacing w:after="0" w:line="360" w:lineRule="auto"/>
        <w:ind w:left="0" w:firstLine="360"/>
        <w:jc w:val="both"/>
        <w:rPr>
          <w:rFonts w:ascii="Times New Roman" w:hAnsi="Times New Roman" w:cs="Times New Roman"/>
          <w:sz w:val="24"/>
        </w:rPr>
      </w:pPr>
      <w:r>
        <w:rPr>
          <w:rFonts w:ascii="Times New Roman" w:hAnsi="Times New Roman" w:cs="Times New Roman"/>
          <w:sz w:val="24"/>
        </w:rPr>
        <w:t xml:space="preserve">      </w:t>
      </w:r>
      <w:r w:rsidR="00FA6A3B" w:rsidRPr="00600045">
        <w:rPr>
          <w:rFonts w:ascii="Times New Roman" w:hAnsi="Times New Roman" w:cs="Times New Roman"/>
          <w:sz w:val="24"/>
        </w:rPr>
        <w:t>К институциональным факторам формирования образа России относятся:</w:t>
      </w:r>
      <w:r>
        <w:rPr>
          <w:rFonts w:ascii="Times New Roman" w:hAnsi="Times New Roman" w:cs="Times New Roman"/>
          <w:sz w:val="24"/>
        </w:rPr>
        <w:t xml:space="preserve"> </w:t>
      </w:r>
      <w:r w:rsidR="00FA6A3B" w:rsidRPr="00600045">
        <w:rPr>
          <w:rFonts w:ascii="Times New Roman" w:hAnsi="Times New Roman" w:cs="Times New Roman"/>
          <w:sz w:val="24"/>
        </w:rPr>
        <w:t>устойчивость российской экономики, правовое пространство России и соответствие правовых норм международным стандартам; а также функции, полномочия и механизмы государственного регулирования различных сфер деятельности и областей в государстве.</w:t>
      </w:r>
    </w:p>
    <w:p w14:paraId="132D6141" w14:textId="77777777" w:rsidR="00FA6A3B" w:rsidRDefault="00FA6A3B" w:rsidP="00FA6A3B">
      <w:pPr>
        <w:pStyle w:val="a3"/>
        <w:numPr>
          <w:ilvl w:val="0"/>
          <w:numId w:val="3"/>
        </w:numPr>
        <w:spacing w:after="0" w:line="360" w:lineRule="auto"/>
        <w:jc w:val="both"/>
        <w:rPr>
          <w:rFonts w:ascii="Times New Roman" w:hAnsi="Times New Roman" w:cs="Times New Roman"/>
          <w:sz w:val="24"/>
        </w:rPr>
      </w:pPr>
      <w:r w:rsidRPr="00600045">
        <w:rPr>
          <w:rFonts w:ascii="Times New Roman" w:hAnsi="Times New Roman" w:cs="Times New Roman"/>
          <w:sz w:val="24"/>
        </w:rPr>
        <w:t>Ожидания – это факторы, ожидаемые в будущем</w:t>
      </w:r>
      <w:r>
        <w:rPr>
          <w:rStyle w:val="a6"/>
          <w:rFonts w:ascii="Times New Roman" w:hAnsi="Times New Roman" w:cs="Times New Roman"/>
          <w:sz w:val="24"/>
        </w:rPr>
        <w:footnoteReference w:id="85"/>
      </w:r>
      <w:r w:rsidRPr="00600045">
        <w:rPr>
          <w:rFonts w:ascii="Times New Roman" w:hAnsi="Times New Roman" w:cs="Times New Roman"/>
          <w:sz w:val="24"/>
        </w:rPr>
        <w:t>.</w:t>
      </w:r>
    </w:p>
    <w:p w14:paraId="4EF8A5B2" w14:textId="77777777" w:rsidR="00226E34" w:rsidRDefault="00FA6A3B" w:rsidP="00FA6A3B">
      <w:pPr>
        <w:spacing w:after="0" w:line="360" w:lineRule="auto"/>
        <w:ind w:firstLine="709"/>
        <w:jc w:val="both"/>
        <w:rPr>
          <w:rFonts w:ascii="Times New Roman" w:hAnsi="Times New Roman" w:cs="Times New Roman"/>
          <w:sz w:val="24"/>
        </w:rPr>
      </w:pPr>
      <w:r w:rsidRPr="00600045">
        <w:rPr>
          <w:rFonts w:ascii="Times New Roman" w:hAnsi="Times New Roman" w:cs="Times New Roman"/>
          <w:sz w:val="24"/>
        </w:rPr>
        <w:t xml:space="preserve">К положительным факторам, влияющим на имидж России, можно отнести ментальность народа, географическое положение, цивилизационно-культурное наследие. </w:t>
      </w:r>
    </w:p>
    <w:p w14:paraId="33F98883" w14:textId="77777777" w:rsidR="00FA6A3B" w:rsidRPr="00600045" w:rsidRDefault="00FA6A3B" w:rsidP="00FA6A3B">
      <w:pPr>
        <w:spacing w:after="0" w:line="360" w:lineRule="auto"/>
        <w:ind w:firstLine="709"/>
        <w:jc w:val="both"/>
        <w:rPr>
          <w:rFonts w:ascii="Times New Roman" w:hAnsi="Times New Roman" w:cs="Times New Roman"/>
          <w:sz w:val="24"/>
        </w:rPr>
      </w:pPr>
      <w:r w:rsidRPr="00600045">
        <w:rPr>
          <w:rFonts w:ascii="Times New Roman" w:hAnsi="Times New Roman" w:cs="Times New Roman"/>
          <w:sz w:val="24"/>
        </w:rPr>
        <w:t>Негативными для имиджа страны являются следующие факторы:</w:t>
      </w:r>
    </w:p>
    <w:p w14:paraId="06F6E42F" w14:textId="77777777" w:rsidR="00FA6A3B" w:rsidRPr="00600045" w:rsidRDefault="00FA6A3B" w:rsidP="00FA6A3B">
      <w:pPr>
        <w:pStyle w:val="a3"/>
        <w:numPr>
          <w:ilvl w:val="0"/>
          <w:numId w:val="4"/>
        </w:numPr>
        <w:spacing w:after="0" w:line="360" w:lineRule="auto"/>
        <w:jc w:val="both"/>
        <w:rPr>
          <w:rFonts w:ascii="Times New Roman" w:hAnsi="Times New Roman" w:cs="Times New Roman"/>
          <w:sz w:val="24"/>
        </w:rPr>
      </w:pPr>
      <w:r w:rsidRPr="00600045">
        <w:rPr>
          <w:rFonts w:ascii="Times New Roman" w:hAnsi="Times New Roman" w:cs="Times New Roman"/>
          <w:sz w:val="24"/>
        </w:rPr>
        <w:t xml:space="preserve">В области экономики – отсутствие реальной рыночной экономики, в основе которой конкуренция в сфере товарного производства и выход товаров на мировой рынок; </w:t>
      </w:r>
      <w:r w:rsidRPr="00600045">
        <w:rPr>
          <w:rFonts w:ascii="Times New Roman" w:hAnsi="Times New Roman" w:cs="Times New Roman"/>
          <w:sz w:val="24"/>
        </w:rPr>
        <w:lastRenderedPageBreak/>
        <w:t>свертывание наукоемких отраслей хозяйства и новых технологий; колониально-сырьевая структура экономики.</w:t>
      </w:r>
    </w:p>
    <w:p w14:paraId="489C8357" w14:textId="77777777" w:rsidR="00FA6A3B" w:rsidRPr="00600045" w:rsidRDefault="00FA6A3B" w:rsidP="00FA6A3B">
      <w:pPr>
        <w:pStyle w:val="a3"/>
        <w:numPr>
          <w:ilvl w:val="0"/>
          <w:numId w:val="4"/>
        </w:numPr>
        <w:spacing w:after="0" w:line="360" w:lineRule="auto"/>
        <w:jc w:val="both"/>
        <w:rPr>
          <w:rFonts w:ascii="Times New Roman" w:hAnsi="Times New Roman" w:cs="Times New Roman"/>
          <w:sz w:val="24"/>
        </w:rPr>
      </w:pPr>
      <w:r w:rsidRPr="00600045">
        <w:rPr>
          <w:rFonts w:ascii="Times New Roman" w:hAnsi="Times New Roman" w:cs="Times New Roman"/>
          <w:sz w:val="24"/>
        </w:rPr>
        <w:t xml:space="preserve">В социальной области – разделение общества на сверхбогатых и очень бедных, рост криминалитета, ухудшение физического и нравственного здоровья населения, социальные и межнациональные конфликты, сокращение продолжительности жизни и несокращающийся рост смертности. </w:t>
      </w:r>
    </w:p>
    <w:p w14:paraId="37677726" w14:textId="77777777" w:rsidR="00FA6A3B" w:rsidRPr="00600045" w:rsidRDefault="00FA6A3B" w:rsidP="00FA6A3B">
      <w:pPr>
        <w:pStyle w:val="a3"/>
        <w:numPr>
          <w:ilvl w:val="0"/>
          <w:numId w:val="4"/>
        </w:numPr>
        <w:spacing w:after="0" w:line="360" w:lineRule="auto"/>
        <w:jc w:val="both"/>
        <w:rPr>
          <w:rFonts w:ascii="Times New Roman" w:hAnsi="Times New Roman" w:cs="Times New Roman"/>
          <w:sz w:val="24"/>
        </w:rPr>
      </w:pPr>
      <w:r w:rsidRPr="00600045">
        <w:rPr>
          <w:rFonts w:ascii="Times New Roman" w:hAnsi="Times New Roman" w:cs="Times New Roman"/>
          <w:sz w:val="24"/>
        </w:rPr>
        <w:t xml:space="preserve">В культуре и духовной области – крушение традиционных нравственных ценностей в российском обществе, насаждение западных стандартов культуры и потребления, снижение образованности, упадок национальной культуры, </w:t>
      </w:r>
    </w:p>
    <w:p w14:paraId="1752BEC7" w14:textId="77777777" w:rsidR="00FA6A3B" w:rsidRDefault="00FA6A3B" w:rsidP="00FA6A3B">
      <w:pPr>
        <w:pStyle w:val="a3"/>
        <w:numPr>
          <w:ilvl w:val="0"/>
          <w:numId w:val="4"/>
        </w:numPr>
        <w:spacing w:after="0" w:line="360" w:lineRule="auto"/>
        <w:jc w:val="both"/>
        <w:rPr>
          <w:rFonts w:ascii="Times New Roman" w:hAnsi="Times New Roman" w:cs="Times New Roman"/>
          <w:sz w:val="24"/>
        </w:rPr>
      </w:pPr>
      <w:r w:rsidRPr="00600045">
        <w:rPr>
          <w:rFonts w:ascii="Times New Roman" w:hAnsi="Times New Roman" w:cs="Times New Roman"/>
          <w:sz w:val="24"/>
        </w:rPr>
        <w:t>В политической области – взяточничество и бюрократизм чиновников, лоббирование интересов крупных собственников, непопулярность власти и реформ</w:t>
      </w:r>
      <w:r>
        <w:rPr>
          <w:rStyle w:val="a6"/>
          <w:rFonts w:ascii="Times New Roman" w:hAnsi="Times New Roman" w:cs="Times New Roman"/>
          <w:sz w:val="24"/>
        </w:rPr>
        <w:footnoteReference w:id="86"/>
      </w:r>
      <w:r w:rsidRPr="00600045">
        <w:rPr>
          <w:rFonts w:ascii="Times New Roman" w:hAnsi="Times New Roman" w:cs="Times New Roman"/>
          <w:sz w:val="24"/>
        </w:rPr>
        <w:t xml:space="preserve">. </w:t>
      </w:r>
    </w:p>
    <w:p w14:paraId="5C6DA731" w14:textId="77777777" w:rsidR="00226E34" w:rsidRDefault="00FA6A3B" w:rsidP="00226E34">
      <w:pPr>
        <w:spacing w:after="0" w:line="360" w:lineRule="auto"/>
        <w:ind w:firstLine="709"/>
        <w:jc w:val="both"/>
        <w:rPr>
          <w:rFonts w:ascii="Times New Roman" w:hAnsi="Times New Roman" w:cs="Times New Roman"/>
          <w:sz w:val="24"/>
        </w:rPr>
      </w:pPr>
      <w:r w:rsidRPr="007509C8">
        <w:rPr>
          <w:rFonts w:ascii="Times New Roman" w:hAnsi="Times New Roman" w:cs="Times New Roman"/>
          <w:sz w:val="24"/>
        </w:rPr>
        <w:t>Для формирования положительного имиджа России необходимо бороться с негативными факторами: создать рыночную экономику, основанную на конкурентоспособном товарном производстве, а не на сырьевом экспорте; поддержка отечественной науки и наукоемких отраслей, преодоление социального раскола российского общества, решение демографических проблем, поддержка образования и культуры, укрепление законности и правопорядка, эффективная борьба с коррупцией.</w:t>
      </w:r>
    </w:p>
    <w:p w14:paraId="75B3E6E7" w14:textId="77777777" w:rsidR="00FA6A3B" w:rsidRPr="007509C8" w:rsidRDefault="00226E34" w:rsidP="00226E34">
      <w:pPr>
        <w:spacing w:after="0" w:line="360" w:lineRule="auto"/>
        <w:ind w:firstLine="709"/>
        <w:jc w:val="both"/>
        <w:rPr>
          <w:rFonts w:ascii="Times New Roman" w:hAnsi="Times New Roman" w:cs="Times New Roman"/>
          <w:sz w:val="24"/>
        </w:rPr>
      </w:pPr>
      <w:r>
        <w:rPr>
          <w:rFonts w:ascii="Times New Roman" w:hAnsi="Times New Roman" w:cs="Times New Roman"/>
          <w:sz w:val="24"/>
        </w:rPr>
        <w:t>Т</w:t>
      </w:r>
      <w:r w:rsidR="00FA6A3B" w:rsidRPr="007509C8">
        <w:rPr>
          <w:rFonts w:ascii="Times New Roman" w:hAnsi="Times New Roman" w:cs="Times New Roman"/>
          <w:sz w:val="24"/>
        </w:rPr>
        <w:t>акже</w:t>
      </w:r>
      <w:r w:rsidR="004C63F3">
        <w:rPr>
          <w:rFonts w:ascii="Times New Roman" w:hAnsi="Times New Roman" w:cs="Times New Roman"/>
          <w:sz w:val="24"/>
        </w:rPr>
        <w:t>, стоит</w:t>
      </w:r>
      <w:r w:rsidR="00FA6A3B" w:rsidRPr="007509C8">
        <w:rPr>
          <w:rFonts w:ascii="Times New Roman" w:hAnsi="Times New Roman" w:cs="Times New Roman"/>
          <w:sz w:val="24"/>
        </w:rPr>
        <w:t xml:space="preserve"> обратить внимание на вопрос о том, какие цели преследуют государства, целенаправленно формируя свой имидж. Представители различных направлений мысли видят эти цели по-разному. Для классических реалистов цель заключается в самой ценности благоприятного имиджа – национальная честь и престиж в международных отношениях значимы сами по себе. Согласно мнению Ганса Моргентау, цель политики престижа в том, чтобы «впечатлить другие страны той мощью, которой в действительности обладает страна, или же мощью, которой нет в действительности, но в существование которой другие страны должны поверить»</w:t>
      </w:r>
      <w:r w:rsidR="00FA6A3B" w:rsidRPr="007509C8">
        <w:rPr>
          <w:rStyle w:val="a6"/>
          <w:rFonts w:ascii="Times New Roman" w:hAnsi="Times New Roman" w:cs="Times New Roman"/>
          <w:sz w:val="24"/>
        </w:rPr>
        <w:footnoteReference w:id="87"/>
      </w:r>
      <w:r w:rsidR="00FA6A3B" w:rsidRPr="007509C8">
        <w:rPr>
          <w:rFonts w:ascii="Times New Roman" w:hAnsi="Times New Roman" w:cs="Times New Roman"/>
          <w:sz w:val="24"/>
        </w:rPr>
        <w:t xml:space="preserve">. </w:t>
      </w:r>
    </w:p>
    <w:p w14:paraId="11AE1F89" w14:textId="77777777" w:rsidR="00FA6A3B" w:rsidRPr="007509C8"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Американский профессор</w:t>
      </w:r>
      <w:r w:rsidR="00226E34">
        <w:rPr>
          <w:rFonts w:ascii="Times New Roman" w:hAnsi="Times New Roman" w:cs="Times New Roman"/>
          <w:sz w:val="24"/>
        </w:rPr>
        <w:t>, эксперт в сфере</w:t>
      </w:r>
      <w:r>
        <w:rPr>
          <w:rFonts w:ascii="Times New Roman" w:hAnsi="Times New Roman" w:cs="Times New Roman"/>
          <w:sz w:val="24"/>
        </w:rPr>
        <w:t xml:space="preserve"> политических наук</w:t>
      </w:r>
      <w:r w:rsidRPr="007509C8">
        <w:rPr>
          <w:rFonts w:ascii="Times New Roman" w:hAnsi="Times New Roman" w:cs="Times New Roman"/>
          <w:sz w:val="24"/>
        </w:rPr>
        <w:t xml:space="preserve"> Джонатан Мерсер, являясь сторонником теории игр, считает, что репутация является ключевым моментом в формировании имиджа государства. Под репутацией он понимает: «характерные черты, на основе которых возможно предсказать или объяснить будущее поведение»</w:t>
      </w:r>
      <w:r w:rsidRPr="007509C8">
        <w:rPr>
          <w:rStyle w:val="a6"/>
          <w:rFonts w:ascii="Times New Roman" w:hAnsi="Times New Roman" w:cs="Times New Roman"/>
          <w:sz w:val="24"/>
        </w:rPr>
        <w:footnoteReference w:id="88"/>
      </w:r>
      <w:r w:rsidRPr="007509C8">
        <w:rPr>
          <w:rFonts w:ascii="Times New Roman" w:hAnsi="Times New Roman" w:cs="Times New Roman"/>
          <w:sz w:val="24"/>
        </w:rPr>
        <w:t xml:space="preserve">. Из этого следует, что правительства стран опираются на репутацию других государств для </w:t>
      </w:r>
      <w:r w:rsidRPr="007509C8">
        <w:rPr>
          <w:rFonts w:ascii="Times New Roman" w:hAnsi="Times New Roman" w:cs="Times New Roman"/>
          <w:sz w:val="24"/>
        </w:rPr>
        <w:lastRenderedPageBreak/>
        <w:t xml:space="preserve">предсказывания их последующих действий. </w:t>
      </w:r>
      <w:r>
        <w:rPr>
          <w:rFonts w:ascii="Times New Roman" w:hAnsi="Times New Roman" w:cs="Times New Roman"/>
          <w:sz w:val="24"/>
        </w:rPr>
        <w:t>Американский философ</w:t>
      </w:r>
      <w:r w:rsidRPr="007509C8">
        <w:rPr>
          <w:rFonts w:ascii="Times New Roman" w:hAnsi="Times New Roman" w:cs="Times New Roman"/>
          <w:sz w:val="24"/>
        </w:rPr>
        <w:t xml:space="preserve"> Роберт Кохэн в своем исследовании также отмечает чрезвычайную важность репутации для правительства. Репутация, по его мнению, помогает правительствам убедить другие государства в том, что они выполнят свои обязательства, даже в том случае, если это для них будет невыгодно</w:t>
      </w:r>
      <w:r w:rsidRPr="007509C8">
        <w:rPr>
          <w:rStyle w:val="a6"/>
          <w:rFonts w:ascii="Times New Roman" w:hAnsi="Times New Roman" w:cs="Times New Roman"/>
          <w:sz w:val="24"/>
        </w:rPr>
        <w:footnoteReference w:id="89"/>
      </w:r>
      <w:r w:rsidRPr="007509C8">
        <w:rPr>
          <w:rFonts w:ascii="Times New Roman" w:hAnsi="Times New Roman" w:cs="Times New Roman"/>
          <w:sz w:val="24"/>
        </w:rPr>
        <w:t xml:space="preserve">.Таким образом, мотивом формирования внешнеполитического имиджа выступают престиж и репутация государства на международной арене, от которых зависит успешность или трудности проведения внешней политики страны, развитие торгово-экономических отношений с другими странами.    </w:t>
      </w:r>
    </w:p>
    <w:p w14:paraId="5FFC88BC" w14:textId="77777777" w:rsidR="00FA6A3B" w:rsidRDefault="00FA6A3B" w:rsidP="00FA6A3B">
      <w:pPr>
        <w:spacing w:after="0" w:line="360" w:lineRule="auto"/>
        <w:ind w:firstLine="709"/>
        <w:jc w:val="both"/>
        <w:rPr>
          <w:rFonts w:ascii="Times New Roman" w:hAnsi="Times New Roman" w:cs="Times New Roman"/>
          <w:sz w:val="24"/>
        </w:rPr>
      </w:pPr>
      <w:r w:rsidRPr="007509C8">
        <w:rPr>
          <w:rFonts w:ascii="Times New Roman" w:hAnsi="Times New Roman" w:cs="Times New Roman"/>
          <w:sz w:val="24"/>
        </w:rPr>
        <w:t>Образ идеального государства привлекал внимание исследо</w:t>
      </w:r>
      <w:r w:rsidR="00495EE0">
        <w:rPr>
          <w:rFonts w:ascii="Times New Roman" w:hAnsi="Times New Roman" w:cs="Times New Roman"/>
          <w:sz w:val="24"/>
        </w:rPr>
        <w:t xml:space="preserve">вателей с давних времен, но тема </w:t>
      </w:r>
      <w:r w:rsidR="00495EE0" w:rsidRPr="00495EE0">
        <w:rPr>
          <w:rFonts w:ascii="Times New Roman" w:hAnsi="Times New Roman" w:cs="Times New Roman"/>
          <w:sz w:val="24"/>
        </w:rPr>
        <w:t>“</w:t>
      </w:r>
      <w:r w:rsidRPr="007509C8">
        <w:rPr>
          <w:rFonts w:ascii="Times New Roman" w:hAnsi="Times New Roman" w:cs="Times New Roman"/>
          <w:sz w:val="24"/>
        </w:rPr>
        <w:t>имиджа г</w:t>
      </w:r>
      <w:r w:rsidR="00495EE0">
        <w:rPr>
          <w:rFonts w:ascii="Times New Roman" w:hAnsi="Times New Roman" w:cs="Times New Roman"/>
          <w:sz w:val="24"/>
        </w:rPr>
        <w:t>осударства»</w:t>
      </w:r>
      <w:r w:rsidRPr="007509C8">
        <w:rPr>
          <w:rFonts w:ascii="Times New Roman" w:hAnsi="Times New Roman" w:cs="Times New Roman"/>
          <w:sz w:val="24"/>
        </w:rPr>
        <w:t xml:space="preserve"> или «имиджа страны» приобрела наибольшее развитие и изучение в ХХ веке, что обусловлено демократизацией мировых процессов и развитием средств массовой коммуникации. Отечественные и зарубежные исследователи предлагают различные определения данным понятиям. Про</w:t>
      </w:r>
      <w:r w:rsidR="00495EE0">
        <w:rPr>
          <w:rFonts w:ascii="Times New Roman" w:hAnsi="Times New Roman" w:cs="Times New Roman"/>
          <w:sz w:val="24"/>
        </w:rPr>
        <w:t>анализировав данные определения, м</w:t>
      </w:r>
      <w:r w:rsidRPr="007509C8">
        <w:rPr>
          <w:rFonts w:ascii="Times New Roman" w:hAnsi="Times New Roman" w:cs="Times New Roman"/>
          <w:sz w:val="24"/>
        </w:rPr>
        <w:t xml:space="preserve">ожно </w:t>
      </w:r>
      <w:r w:rsidR="00495EE0">
        <w:rPr>
          <w:rFonts w:ascii="Times New Roman" w:hAnsi="Times New Roman" w:cs="Times New Roman"/>
          <w:sz w:val="24"/>
        </w:rPr>
        <w:t>сказать</w:t>
      </w:r>
      <w:r w:rsidRPr="007509C8">
        <w:rPr>
          <w:rFonts w:ascii="Times New Roman" w:hAnsi="Times New Roman" w:cs="Times New Roman"/>
          <w:sz w:val="24"/>
        </w:rPr>
        <w:t>, что имидж государства – это стихийно и целенаправленно формируемый образ, возникающий в массовом сознании и оказывающий политическое и эмоционально-психологическое воздействие на внутреннюю и внешнюю общественность. Имидж страны последовательно трансформируется в глазах общественности и представляет собой комплекс взаимосвязанных характеристик государственной системы: экономических, географических, национальных, культурных, демографических. Целью формирования положительного имиджа страны является репутация и престиж государства на международной арене.</w:t>
      </w:r>
      <w:r>
        <w:rPr>
          <w:rFonts w:ascii="Times New Roman" w:hAnsi="Times New Roman" w:cs="Times New Roman"/>
          <w:sz w:val="24"/>
        </w:rPr>
        <w:t xml:space="preserve"> </w:t>
      </w:r>
      <w:r w:rsidR="00EC1973" w:rsidRPr="007C12A8">
        <w:rPr>
          <w:rFonts w:ascii="Times New Roman" w:hAnsi="Times New Roman" w:cs="Times New Roman"/>
          <w:sz w:val="24"/>
        </w:rPr>
        <w:t>На современном этапе вопрос имиджа государства, как никогда, актуален. Это связано, в первую очередь, с тем, что эпоха глобализации предполагает качественно новые модели соперничества между странами, и в условиях глобальной конкуренции положительный имидж государства выступает его конкурентоспособным преимуществом.</w:t>
      </w:r>
      <w:r w:rsidR="00EC1973">
        <w:rPr>
          <w:rFonts w:ascii="Times New Roman" w:hAnsi="Times New Roman" w:cs="Times New Roman"/>
          <w:sz w:val="24"/>
        </w:rPr>
        <w:t xml:space="preserve"> </w:t>
      </w:r>
    </w:p>
    <w:p w14:paraId="76167673" w14:textId="77777777" w:rsidR="00FA6A3B" w:rsidRPr="00BB09BC" w:rsidRDefault="00FA6A3B" w:rsidP="00FA6A3B">
      <w:pPr>
        <w:spacing w:after="0" w:line="360" w:lineRule="auto"/>
        <w:jc w:val="both"/>
        <w:rPr>
          <w:rFonts w:ascii="Times New Roman" w:hAnsi="Times New Roman" w:cs="Times New Roman"/>
          <w:sz w:val="24"/>
        </w:rPr>
      </w:pPr>
    </w:p>
    <w:p w14:paraId="56CB1808" w14:textId="77777777" w:rsidR="00FA6A3B" w:rsidRDefault="00FA6A3B" w:rsidP="0087425F">
      <w:pPr>
        <w:pStyle w:val="2"/>
        <w:ind w:left="360"/>
      </w:pPr>
      <w:bookmarkStart w:id="4" w:name="_Toc390459163"/>
      <w:r>
        <w:t>1.2 Внешнеполитический и</w:t>
      </w:r>
      <w:r w:rsidRPr="00A6083B">
        <w:t>мидж России в эпоху глобализации</w:t>
      </w:r>
      <w:bookmarkEnd w:id="4"/>
    </w:p>
    <w:p w14:paraId="4865C74B" w14:textId="77777777" w:rsidR="00226E34" w:rsidRDefault="00226E34" w:rsidP="00FA6A3B">
      <w:pPr>
        <w:spacing w:after="0" w:line="360" w:lineRule="auto"/>
        <w:ind w:left="360"/>
        <w:jc w:val="center"/>
        <w:rPr>
          <w:rFonts w:ascii="Times New Roman" w:hAnsi="Times New Roman" w:cs="Times New Roman"/>
          <w:b/>
          <w:sz w:val="24"/>
        </w:rPr>
      </w:pPr>
    </w:p>
    <w:p w14:paraId="039B60AA" w14:textId="77777777" w:rsidR="00FA6A3B" w:rsidRPr="004623E1" w:rsidRDefault="00FA6A3B" w:rsidP="00FA6A3B">
      <w:pPr>
        <w:spacing w:after="0" w:line="360" w:lineRule="auto"/>
        <w:ind w:firstLine="709"/>
        <w:jc w:val="both"/>
        <w:rPr>
          <w:rFonts w:ascii="Times New Roman" w:hAnsi="Times New Roman" w:cs="Times New Roman"/>
          <w:sz w:val="24"/>
        </w:rPr>
      </w:pPr>
      <w:r w:rsidRPr="004623E1">
        <w:rPr>
          <w:rFonts w:ascii="Times New Roman" w:hAnsi="Times New Roman" w:cs="Times New Roman"/>
          <w:sz w:val="24"/>
        </w:rPr>
        <w:t xml:space="preserve">Развитие любого государства, в том числе и России, должно осуществляться при всестороннем учете глобальных международных тенденций. Глобализация и трансформация принципов международных экономических отношений требует адаптации механизмов обеспечения позитивного имиджа страны. Для современной России это </w:t>
      </w:r>
      <w:r w:rsidRPr="004623E1">
        <w:rPr>
          <w:rFonts w:ascii="Times New Roman" w:hAnsi="Times New Roman" w:cs="Times New Roman"/>
          <w:sz w:val="24"/>
        </w:rPr>
        <w:lastRenderedPageBreak/>
        <w:t xml:space="preserve">возможно лишь при условии сбалансированной интеграции в постоянно трансформирующуюся модель мировых хозяйственных отношений.  </w:t>
      </w:r>
    </w:p>
    <w:p w14:paraId="7AD81A1E" w14:textId="77777777" w:rsidR="00FA6A3B" w:rsidRDefault="00FA6A3B" w:rsidP="00FA6A3B">
      <w:pPr>
        <w:spacing w:after="0" w:line="360" w:lineRule="auto"/>
        <w:ind w:firstLine="709"/>
        <w:jc w:val="both"/>
        <w:rPr>
          <w:rFonts w:ascii="Times New Roman" w:hAnsi="Times New Roman" w:cs="Times New Roman"/>
          <w:sz w:val="24"/>
        </w:rPr>
      </w:pPr>
      <w:r w:rsidRPr="004623E1">
        <w:rPr>
          <w:rFonts w:ascii="Times New Roman" w:hAnsi="Times New Roman" w:cs="Times New Roman"/>
          <w:sz w:val="24"/>
        </w:rPr>
        <w:t>Россия вовлечена в процессы глобализации, являясь частью единого экономического, информационного, культурного и образовательного пространства. Государственная политика строится с учетом этих процессов, соответственно и имидж страны должен формироваться в контексте глобализации.</w:t>
      </w:r>
      <w:r w:rsidRPr="006232E7">
        <w:rPr>
          <w:rFonts w:ascii="Times New Roman" w:hAnsi="Times New Roman" w:cs="Times New Roman"/>
          <w:sz w:val="24"/>
        </w:rPr>
        <w:t xml:space="preserve"> </w:t>
      </w:r>
    </w:p>
    <w:p w14:paraId="4F6EF239" w14:textId="77777777" w:rsidR="00FA6A3B" w:rsidRPr="003B3B01" w:rsidRDefault="00FA6A3B" w:rsidP="00FA6A3B">
      <w:pPr>
        <w:spacing w:after="0" w:line="360" w:lineRule="auto"/>
        <w:ind w:firstLine="709"/>
        <w:jc w:val="both"/>
        <w:rPr>
          <w:rFonts w:ascii="Times New Roman" w:hAnsi="Times New Roman" w:cs="Times New Roman"/>
          <w:sz w:val="24"/>
        </w:rPr>
      </w:pPr>
      <w:r w:rsidRPr="003B3B01">
        <w:rPr>
          <w:rFonts w:ascii="Times New Roman" w:hAnsi="Times New Roman" w:cs="Times New Roman"/>
          <w:sz w:val="24"/>
        </w:rPr>
        <w:t>В настоящее время Россия обладает реальным потенциалом, чтобы занять достойное место в мире. При этом согласно Концепции внешней политики Российской Федерации 2008 года особое внимание стоит уделить укреплению российской государственности, устойчивому экономическому росту, политическим и экономическим преобразованиям, решению социальных проблем, преодолению ресурсно-сырьевой</w:t>
      </w:r>
      <w:r w:rsidR="00DB6972">
        <w:rPr>
          <w:rFonts w:ascii="Times New Roman" w:hAnsi="Times New Roman" w:cs="Times New Roman"/>
          <w:sz w:val="24"/>
        </w:rPr>
        <w:t xml:space="preserve"> ориентации экономики и ее перех</w:t>
      </w:r>
      <w:r w:rsidRPr="003B3B01">
        <w:rPr>
          <w:rFonts w:ascii="Times New Roman" w:hAnsi="Times New Roman" w:cs="Times New Roman"/>
          <w:sz w:val="24"/>
        </w:rPr>
        <w:t>оду на инновационный путь развития, улучшению демографической ситуации. Целью всех этих преобразований должно стать объективное восприятие Российской Федерации как демократического государства и как конкурентоспособной страны в глобализирующемся мире. В документе 2008 года отмечена необходимость последовательного преодоления наследия «холодной войны» и связанных с ней предрассудков и стереотипов относительно России. Поддержка и популяризация русского языка и культуры народов России в иностранных государствах также является приоритетным направлением российской внешней политики</w:t>
      </w:r>
      <w:r w:rsidRPr="003B3B01">
        <w:rPr>
          <w:rStyle w:val="a6"/>
          <w:rFonts w:ascii="Times New Roman" w:hAnsi="Times New Roman" w:cs="Times New Roman"/>
          <w:sz w:val="24"/>
        </w:rPr>
        <w:footnoteReference w:id="90"/>
      </w:r>
      <w:r w:rsidRPr="003B3B01">
        <w:rPr>
          <w:rFonts w:ascii="Times New Roman" w:hAnsi="Times New Roman" w:cs="Times New Roman"/>
          <w:sz w:val="24"/>
        </w:rPr>
        <w:t xml:space="preserve">. </w:t>
      </w:r>
    </w:p>
    <w:p w14:paraId="6E4F6253" w14:textId="77777777" w:rsidR="00FA6A3B" w:rsidRPr="003B3B01" w:rsidRDefault="00FA6A3B" w:rsidP="00FA6A3B">
      <w:pPr>
        <w:spacing w:after="0" w:line="360" w:lineRule="auto"/>
        <w:ind w:firstLine="709"/>
        <w:jc w:val="both"/>
        <w:rPr>
          <w:rFonts w:ascii="Times New Roman" w:hAnsi="Times New Roman" w:cs="Times New Roman"/>
          <w:sz w:val="24"/>
        </w:rPr>
      </w:pPr>
      <w:r w:rsidRPr="003B3B01">
        <w:rPr>
          <w:rFonts w:ascii="Times New Roman" w:hAnsi="Times New Roman" w:cs="Times New Roman"/>
          <w:sz w:val="24"/>
        </w:rPr>
        <w:t xml:space="preserve">В Концепции внешней политики Российской Федерации, утвержденной 12 февраля 2013 года, вопросам имиджа уделяется больше внимания. Так, в документе говорится о важности «мягкой силы», которая определяется как комплексный инструментарий решения внешнеполитических задач с опорой на возможности гражданского общества, информационно-коммуникационные, гуманитарные и другие альтернативные классической дипломатии методы и технологии. Россия видит свои задачи в том, чтобы: защищать права и интересы соотечественников за рубежом, рассматривая многомиллионную русскую диаспору в качестве партнера, в том числе в деле расширения и укрепления пространства русского языка и культуры; развивать межгосударственные культурные и гуманитарные связи славянских народов; развивать международное культурное и гуманитарное сотрудничество для обеспечения взаимопонимания между народами. В Концепции внешней политики РФ 2013 года обозначена такая важная задача, как создание положительного образа России, соответствующего авторитету ее культуры, образования, науки, спорта, уровню развития гражданского общества. В документе говорится о необходимости участия России в программах помощи развивающимся странам, о </w:t>
      </w:r>
      <w:r w:rsidRPr="003B3B01">
        <w:rPr>
          <w:rFonts w:ascii="Times New Roman" w:hAnsi="Times New Roman" w:cs="Times New Roman"/>
          <w:sz w:val="24"/>
        </w:rPr>
        <w:lastRenderedPageBreak/>
        <w:t>необходимости формирования инструментов воздействия на ее восприятие в мире, о совершенствовании системы применения «мягкой силы», о поиске оптимальных форм деятельности на этом направлении, учитывающих как международный опыт, так и национальную специфику и опирающихся на механизмы взаимодействия с гражданским обществом и экспертами</w:t>
      </w:r>
      <w:r w:rsidRPr="003B3B01">
        <w:rPr>
          <w:rStyle w:val="a6"/>
          <w:rFonts w:ascii="Times New Roman" w:hAnsi="Times New Roman" w:cs="Times New Roman"/>
          <w:sz w:val="24"/>
        </w:rPr>
        <w:footnoteReference w:id="91"/>
      </w:r>
      <w:r w:rsidRPr="003B3B01">
        <w:rPr>
          <w:rFonts w:ascii="Times New Roman" w:hAnsi="Times New Roman" w:cs="Times New Roman"/>
          <w:sz w:val="24"/>
        </w:rPr>
        <w:t xml:space="preserve">. </w:t>
      </w:r>
    </w:p>
    <w:p w14:paraId="767C0063" w14:textId="77777777" w:rsidR="005B0B76" w:rsidRDefault="00FA6A3B" w:rsidP="005B0B76">
      <w:pPr>
        <w:spacing w:after="0" w:line="360" w:lineRule="auto"/>
        <w:ind w:firstLine="709"/>
        <w:jc w:val="both"/>
        <w:rPr>
          <w:rFonts w:ascii="Times New Roman" w:hAnsi="Times New Roman" w:cs="Times New Roman"/>
          <w:sz w:val="24"/>
          <w:szCs w:val="24"/>
        </w:rPr>
      </w:pPr>
      <w:r w:rsidRPr="003B3B01">
        <w:rPr>
          <w:rFonts w:ascii="Times New Roman" w:hAnsi="Times New Roman" w:cs="Times New Roman"/>
          <w:sz w:val="24"/>
        </w:rPr>
        <w:t>Проанализировав Концепции внешней политики РФ за последние годы, становится понятно, что вопросам формирования имиджа страны уделяется все большее внимание и данный вопрос входит в ряд приоритетных задач государства в эпоху глобализации.</w:t>
      </w:r>
      <w:r w:rsidR="00624C41">
        <w:rPr>
          <w:rFonts w:ascii="Times New Roman" w:hAnsi="Times New Roman" w:cs="Times New Roman"/>
          <w:sz w:val="24"/>
        </w:rPr>
        <w:t xml:space="preserve"> </w:t>
      </w:r>
      <w:r>
        <w:rPr>
          <w:rFonts w:ascii="Times New Roman" w:hAnsi="Times New Roman" w:cs="Times New Roman"/>
          <w:sz w:val="24"/>
          <w:szCs w:val="24"/>
        </w:rPr>
        <w:t xml:space="preserve">Важно отметить, что особую роль в реализации внешнеполитической стратегии России и в формировании положительного имиджа страны играет русская культура. Авторитет России на международной арене во многом определяется ее культурным достоянием и интеллектуальным потенциалом. </w:t>
      </w:r>
    </w:p>
    <w:p w14:paraId="0E27C816" w14:textId="77777777" w:rsidR="00FA6A3B" w:rsidRDefault="00FA6A3B" w:rsidP="005B0B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Существует ряд документов, в которых идет речь о необходимости и путях формирования положительного имиджа России за рубежом. К ним относятся тезисы «Внешняя культурная политика России – год 2000»</w:t>
      </w:r>
      <w:r>
        <w:rPr>
          <w:rStyle w:val="a6"/>
          <w:rFonts w:ascii="Times New Roman" w:hAnsi="Times New Roman" w:cs="Times New Roman"/>
          <w:sz w:val="24"/>
          <w:szCs w:val="24"/>
        </w:rPr>
        <w:footnoteReference w:id="92"/>
      </w:r>
      <w:r>
        <w:rPr>
          <w:rFonts w:ascii="Times New Roman" w:hAnsi="Times New Roman" w:cs="Times New Roman"/>
          <w:sz w:val="24"/>
          <w:szCs w:val="24"/>
        </w:rPr>
        <w:t xml:space="preserve"> и «</w:t>
      </w:r>
      <w:r w:rsidRPr="00C14955">
        <w:rPr>
          <w:rFonts w:ascii="Times New Roman" w:hAnsi="Times New Roman" w:cs="Times New Roman"/>
          <w:sz w:val="24"/>
          <w:szCs w:val="24"/>
        </w:rPr>
        <w:t>Основные направления политики Российской Федерации в сфере международного культурно-гуманитарного сотрудничества</w:t>
      </w:r>
      <w:r>
        <w:rPr>
          <w:rFonts w:ascii="Times New Roman" w:hAnsi="Times New Roman" w:cs="Times New Roman"/>
          <w:sz w:val="24"/>
          <w:szCs w:val="24"/>
        </w:rPr>
        <w:t>»</w:t>
      </w:r>
      <w:r w:rsidRPr="00C14955">
        <w:rPr>
          <w:rFonts w:ascii="Times New Roman" w:hAnsi="Times New Roman" w:cs="Times New Roman"/>
          <w:sz w:val="24"/>
          <w:szCs w:val="24"/>
        </w:rPr>
        <w:t xml:space="preserve"> (Приложение № 1 к Концепции внешней политики Российской Федерации от 18 декабря 2010 г.)</w:t>
      </w:r>
      <w:r>
        <w:rPr>
          <w:rStyle w:val="a6"/>
          <w:rFonts w:ascii="Times New Roman" w:hAnsi="Times New Roman" w:cs="Times New Roman"/>
          <w:sz w:val="24"/>
          <w:szCs w:val="24"/>
        </w:rPr>
        <w:footnoteReference w:id="93"/>
      </w:r>
      <w:r>
        <w:rPr>
          <w:rFonts w:ascii="Times New Roman" w:hAnsi="Times New Roman" w:cs="Times New Roman"/>
          <w:sz w:val="24"/>
          <w:szCs w:val="24"/>
        </w:rPr>
        <w:t xml:space="preserve">. В первом документе, который включает в себя цели, задачи и механизмы осуществления культурного сотрудничества России с зарубежными странами, особое внимание уделяется: развитию сотрудничества в таких областях как наука и образование, распространению русского языка и литературы, контактам в сфере физической культуры и спорта. Обозначена важность двусторонних связей в международном культурном сотрудничестве: естественным приоритетом являются культурные связи с государствами СНГ и Балтии, большое значение имеют культурные обмены со странами «большой восьмерки» и культурное присутствие в центрально- и восточноевропейском регионе, особое значение имеет развитие связей с государствами Азиатско-Тихоокеанского региона, Ближнего Востока, Африки и Латинской Америки. Также в документе отмечено, что важным инструментом обеспечения культурного присутствия России в мире является культурное сотрудничество на многосторонней основе: участие в работе международных организаций в сфере культуры, науки и </w:t>
      </w:r>
      <w:r>
        <w:rPr>
          <w:rFonts w:ascii="Times New Roman" w:hAnsi="Times New Roman" w:cs="Times New Roman"/>
          <w:sz w:val="24"/>
          <w:szCs w:val="24"/>
        </w:rPr>
        <w:lastRenderedPageBreak/>
        <w:t>образования, а также участие и проведение международных конференций. Особо обозначена роль ЮНЕСКО, Всемирной организации интеллектуальной собственности, роль Детского фонда ООН, Программы ООН по окружающей среде и многие другие организации</w:t>
      </w:r>
      <w:r>
        <w:rPr>
          <w:rStyle w:val="a6"/>
          <w:rFonts w:ascii="Times New Roman" w:hAnsi="Times New Roman" w:cs="Times New Roman"/>
          <w:sz w:val="24"/>
          <w:szCs w:val="24"/>
        </w:rPr>
        <w:footnoteReference w:id="94"/>
      </w:r>
      <w:r>
        <w:rPr>
          <w:rFonts w:ascii="Times New Roman" w:hAnsi="Times New Roman" w:cs="Times New Roman"/>
          <w:sz w:val="24"/>
          <w:szCs w:val="24"/>
        </w:rPr>
        <w:t xml:space="preserve">. </w:t>
      </w:r>
    </w:p>
    <w:p w14:paraId="273399AF" w14:textId="77777777" w:rsidR="00FA6A3B" w:rsidRDefault="00FA6A3B" w:rsidP="005B0B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документе 2010 года </w:t>
      </w:r>
      <w:r w:rsidRPr="00A12A68">
        <w:rPr>
          <w:rFonts w:ascii="Times New Roman" w:hAnsi="Times New Roman" w:cs="Times New Roman"/>
          <w:sz w:val="24"/>
          <w:szCs w:val="24"/>
        </w:rPr>
        <w:t>«Основные направления политики Российской Федерации в сфере международного культурно-гуманитарного сотрудничества»</w:t>
      </w:r>
      <w:r>
        <w:rPr>
          <w:rFonts w:ascii="Times New Roman" w:hAnsi="Times New Roman" w:cs="Times New Roman"/>
          <w:sz w:val="24"/>
          <w:szCs w:val="24"/>
        </w:rPr>
        <w:t xml:space="preserve"> также подчеркивается важность связей в области культуры и искусства, науки и образования, средств массовой информации, молодежных обменов, издательского, музейного, библиотечного и архивного дела, спорта и туризма. В частности, одно из приоритетных мест занимает работа по сохранению, укреплению, развитию и распространению русского языка, который выступает важнейшим инструментом приобщения к российской и мировой культуре и является серьезным фактором формирования положительного восприятия России на мировой арене. Не менее важными в укреплении международного диалога и в усилении международного престижа России являются спортивные связи. В данном документе обозначена важность участия России в международном олимпийском и паралимпийском движении и в крупнейших международных соревнования. Особо подчеркнута важность реализации в России глобальных спортивных проектов, таких как Олимпийские и Паралимпийские игры, Универсиады, чемпионаты мира и Европы по различным видам спорта</w:t>
      </w:r>
      <w:r w:rsidR="00D5534C">
        <w:rPr>
          <w:rFonts w:ascii="Times New Roman" w:hAnsi="Times New Roman" w:cs="Times New Roman"/>
          <w:sz w:val="24"/>
          <w:szCs w:val="24"/>
        </w:rPr>
        <w:t xml:space="preserve">. В документе, </w:t>
      </w:r>
      <w:r w:rsidRPr="004623E1">
        <w:rPr>
          <w:rFonts w:ascii="Times New Roman" w:hAnsi="Times New Roman" w:cs="Times New Roman"/>
          <w:sz w:val="24"/>
          <w:szCs w:val="24"/>
        </w:rPr>
        <w:t>также</w:t>
      </w:r>
      <w:r w:rsidR="00D5534C">
        <w:rPr>
          <w:rFonts w:ascii="Times New Roman" w:hAnsi="Times New Roman" w:cs="Times New Roman"/>
          <w:sz w:val="24"/>
          <w:szCs w:val="24"/>
        </w:rPr>
        <w:t>,</w:t>
      </w:r>
      <w:r w:rsidRPr="004623E1">
        <w:rPr>
          <w:rFonts w:ascii="Times New Roman" w:hAnsi="Times New Roman" w:cs="Times New Roman"/>
          <w:sz w:val="24"/>
          <w:szCs w:val="24"/>
        </w:rPr>
        <w:t xml:space="preserve"> указана важность участия предпринимательских структур в осуществлении культурных связей, так как спонсорство помогает в реализации значимых проектов культурного сотрудничества. И</w:t>
      </w:r>
      <w:r>
        <w:rPr>
          <w:rFonts w:ascii="Times New Roman" w:hAnsi="Times New Roman" w:cs="Times New Roman"/>
          <w:sz w:val="24"/>
          <w:szCs w:val="24"/>
        </w:rPr>
        <w:t xml:space="preserve"> более подробно, чем в предыдущем документе, выделены региональные приоритеты и рассмотрено многостороннее сотрудничество, посредством различных международных организаций и фестивалей, конференций, симпозиумов</w:t>
      </w:r>
      <w:r>
        <w:rPr>
          <w:rStyle w:val="a6"/>
          <w:rFonts w:ascii="Times New Roman" w:hAnsi="Times New Roman" w:cs="Times New Roman"/>
          <w:sz w:val="24"/>
          <w:szCs w:val="24"/>
        </w:rPr>
        <w:footnoteReference w:id="95"/>
      </w:r>
      <w:r>
        <w:rPr>
          <w:rFonts w:ascii="Times New Roman" w:hAnsi="Times New Roman" w:cs="Times New Roman"/>
          <w:sz w:val="24"/>
          <w:szCs w:val="24"/>
        </w:rPr>
        <w:t xml:space="preserve">.  </w:t>
      </w:r>
    </w:p>
    <w:p w14:paraId="019B9011" w14:textId="77777777" w:rsidR="005B0B76" w:rsidRDefault="005B0B76" w:rsidP="005B0B76">
      <w:pPr>
        <w:spacing w:line="360" w:lineRule="auto"/>
        <w:ind w:firstLine="708"/>
        <w:jc w:val="both"/>
        <w:rPr>
          <w:rFonts w:ascii="Times New Roman" w:hAnsi="Times New Roman" w:cs="Times New Roman"/>
          <w:sz w:val="24"/>
          <w:szCs w:val="24"/>
        </w:rPr>
      </w:pPr>
      <w:r w:rsidRPr="00EC1973">
        <w:rPr>
          <w:rFonts w:ascii="Times New Roman" w:hAnsi="Times New Roman" w:cs="Times New Roman"/>
          <w:sz w:val="24"/>
          <w:szCs w:val="24"/>
        </w:rPr>
        <w:t>О важности формирования положительного имиджа России, о необходимости использовать для этого огромный</w:t>
      </w:r>
      <w:r w:rsidR="00BD6138">
        <w:rPr>
          <w:rFonts w:ascii="Times New Roman" w:hAnsi="Times New Roman" w:cs="Times New Roman"/>
          <w:sz w:val="24"/>
          <w:szCs w:val="24"/>
        </w:rPr>
        <w:t xml:space="preserve"> потенциал русской культуры, а </w:t>
      </w:r>
      <w:r w:rsidRPr="00EC1973">
        <w:rPr>
          <w:rFonts w:ascii="Times New Roman" w:hAnsi="Times New Roman" w:cs="Times New Roman"/>
          <w:sz w:val="24"/>
          <w:szCs w:val="24"/>
        </w:rPr>
        <w:t xml:space="preserve">также другие ресурсы «мягкой силы» неоднократно говорили в своих выступлениях и политические лидеры Российской Федерации. Так, выступая на совещании руководителей представительств Россотрудничества за рубежом, которое проходило в Москве 3 сентября 2012 года, Д.А. Медведев подчеркнул, что наша страна заинтересована в формировании привлекательного </w:t>
      </w:r>
      <w:r w:rsidRPr="00EC1973">
        <w:rPr>
          <w:rFonts w:ascii="Times New Roman" w:hAnsi="Times New Roman" w:cs="Times New Roman"/>
          <w:sz w:val="24"/>
          <w:szCs w:val="24"/>
        </w:rPr>
        <w:lastRenderedPageBreak/>
        <w:t>внешнеполитического имиджа, но при этом не полностью использует все возможности «мягкой силы».</w:t>
      </w:r>
      <w:r w:rsidRPr="00EC1973">
        <w:rPr>
          <w:rStyle w:val="a6"/>
          <w:rFonts w:ascii="Times New Roman" w:hAnsi="Times New Roman" w:cs="Times New Roman"/>
          <w:sz w:val="24"/>
          <w:szCs w:val="24"/>
        </w:rPr>
        <w:footnoteReference w:id="96"/>
      </w:r>
    </w:p>
    <w:p w14:paraId="47F28636" w14:textId="77777777" w:rsidR="00FA6A3B" w:rsidRDefault="00FA6A3B" w:rsidP="00535B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Проанализировав данные документы, можно заключить, что сотрудничество в области культуры, образования и спорта является неотъемлемой составной частью политики России на мировой арене. В условиях глобализации культура стала своеобразным товаром, и многие страны делают все возможное для его продвижения на мировой рынок, причем соперничество в данной области становится интенсивнее и острее. На современном этапе государства тратят все больше финансовых средств на поддержание конкурентоспособности отраслей культуры и на борьбу за рынки сбыта продукции культурной сферы.</w:t>
      </w:r>
    </w:p>
    <w:p w14:paraId="3E139BA3" w14:textId="77777777" w:rsidR="00FA6A3B" w:rsidRPr="00B21246" w:rsidRDefault="00FA6A3B" w:rsidP="00535B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535B46">
        <w:rPr>
          <w:rFonts w:ascii="Times New Roman" w:hAnsi="Times New Roman" w:cs="Times New Roman"/>
          <w:sz w:val="24"/>
          <w:szCs w:val="24"/>
        </w:rPr>
        <w:t>ХХ</w:t>
      </w:r>
      <w:r w:rsidR="00535B46">
        <w:rPr>
          <w:rFonts w:ascii="Times New Roman" w:hAnsi="Times New Roman" w:cs="Times New Roman"/>
          <w:sz w:val="24"/>
          <w:szCs w:val="24"/>
          <w:lang w:val="en-US"/>
        </w:rPr>
        <w:t>I</w:t>
      </w:r>
      <w:r>
        <w:rPr>
          <w:rFonts w:ascii="Times New Roman" w:hAnsi="Times New Roman" w:cs="Times New Roman"/>
          <w:sz w:val="24"/>
          <w:szCs w:val="24"/>
        </w:rPr>
        <w:t xml:space="preserve"> веке в условиях глобализирующегося мира происходит утверждение многополярности, причем глобальная конкуренция приобретает и культурно-цивилизационное измерение. Глобализация помогает национальным культурам взаимопроникать и взаимообогащаться, однако, она же нередко ставит под угрозу самобытность культур стран и народов. Таким образом, на современном этапе очень важно эффективно и разносторонне задействовать российский культурный и интеллектуальный потенциал, чтобы повлиять на формирование объективного и благоприятного образа России. </w:t>
      </w:r>
    </w:p>
    <w:p w14:paraId="11468F3D" w14:textId="77777777" w:rsidR="00FA6A3B" w:rsidRDefault="00FA6A3B" w:rsidP="00FA6A3B">
      <w:pPr>
        <w:spacing w:after="0" w:line="360" w:lineRule="auto"/>
        <w:ind w:firstLine="709"/>
        <w:jc w:val="both"/>
        <w:rPr>
          <w:rFonts w:ascii="Times New Roman" w:hAnsi="Times New Roman" w:cs="Times New Roman"/>
          <w:sz w:val="24"/>
        </w:rPr>
      </w:pPr>
      <w:r w:rsidRPr="00D930D8">
        <w:rPr>
          <w:rFonts w:ascii="Times New Roman" w:hAnsi="Times New Roman" w:cs="Times New Roman"/>
          <w:sz w:val="24"/>
        </w:rPr>
        <w:t>Глобализация – сложный процесс, который имеет свои положительные и отрицательные стороны. Термин «глобализация» впервые появи</w:t>
      </w:r>
      <w:r>
        <w:rPr>
          <w:rFonts w:ascii="Times New Roman" w:hAnsi="Times New Roman" w:cs="Times New Roman"/>
          <w:sz w:val="24"/>
        </w:rPr>
        <w:t xml:space="preserve">лся в 60-х годах ХХ века, однако, </w:t>
      </w:r>
      <w:r w:rsidRPr="00D930D8">
        <w:rPr>
          <w:rFonts w:ascii="Times New Roman" w:hAnsi="Times New Roman" w:cs="Times New Roman"/>
          <w:sz w:val="24"/>
        </w:rPr>
        <w:t>только в 90</w:t>
      </w:r>
      <w:r>
        <w:rPr>
          <w:rFonts w:ascii="Times New Roman" w:hAnsi="Times New Roman" w:cs="Times New Roman"/>
          <w:sz w:val="24"/>
        </w:rPr>
        <w:t>-</w:t>
      </w:r>
      <w:r w:rsidRPr="00D930D8">
        <w:rPr>
          <w:rFonts w:ascii="Times New Roman" w:hAnsi="Times New Roman" w:cs="Times New Roman"/>
          <w:sz w:val="24"/>
        </w:rPr>
        <w:t xml:space="preserve">х годах был разработан. В настоящее время под термином понимается – «единая общемировая система, возникшая в результате национальных экономик, основанная на беспрепятственном перемещении капиталов, на информационной открытости мира, на быстром технологическом обновлении, на понижении тарифных барьеров и либерализации движения товаров и капитала, на коммуникационном сближении, планетарной научной революции, межнациональных социальных движениях, </w:t>
      </w:r>
      <w:r>
        <w:rPr>
          <w:rFonts w:ascii="Times New Roman" w:hAnsi="Times New Roman" w:cs="Times New Roman"/>
          <w:sz w:val="24"/>
        </w:rPr>
        <w:t>новых видах</w:t>
      </w:r>
      <w:r w:rsidRPr="00D930D8">
        <w:rPr>
          <w:rFonts w:ascii="Times New Roman" w:hAnsi="Times New Roman" w:cs="Times New Roman"/>
          <w:sz w:val="24"/>
        </w:rPr>
        <w:t xml:space="preserve"> транспорта, реализации телекоммуникационных технологий, интернациональном образовании»</w:t>
      </w:r>
      <w:r>
        <w:rPr>
          <w:rStyle w:val="a6"/>
          <w:rFonts w:ascii="Times New Roman" w:hAnsi="Times New Roman" w:cs="Times New Roman"/>
          <w:sz w:val="24"/>
        </w:rPr>
        <w:footnoteReference w:id="97"/>
      </w:r>
      <w:r>
        <w:rPr>
          <w:rFonts w:ascii="Times New Roman" w:hAnsi="Times New Roman" w:cs="Times New Roman"/>
          <w:sz w:val="24"/>
        </w:rPr>
        <w:t xml:space="preserve">. </w:t>
      </w:r>
    </w:p>
    <w:p w14:paraId="5AF1D486" w14:textId="77777777" w:rsidR="00FA6A3B" w:rsidRDefault="00FA6A3B" w:rsidP="00FA6A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Осознавая силу и могущество информации в эпоху глобализации, имидж страны не должен стихийно формироваться общественным мнением. Очень важны целенаправленные </w:t>
      </w:r>
      <w:r>
        <w:rPr>
          <w:rFonts w:ascii="Times New Roman" w:hAnsi="Times New Roman" w:cs="Times New Roman"/>
          <w:sz w:val="24"/>
          <w:szCs w:val="24"/>
        </w:rPr>
        <w:lastRenderedPageBreak/>
        <w:t>усилия самого государства, которому необходимо использовать весь комплекс технических средств и каналов информационно-идеологического обеспечения.</w:t>
      </w:r>
    </w:p>
    <w:p w14:paraId="0A730FD2" w14:textId="77777777" w:rsidR="00FA6A3B" w:rsidRDefault="00FA6A3B" w:rsidP="00FA6A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Имидж государства невозможен без национальных государственных символов и идеалов: эмблемы, гербы, флаги, которые воплощают идею национально-государственного единства и величия. </w:t>
      </w:r>
    </w:p>
    <w:p w14:paraId="7B32976B"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Элита страны является очень важным участником целенаправленного формирования имиджа страны. Публичная дипломатия осуществляется с помощью неофициальной внешнеполитической деятельности независимых непосредственно от правительства политических акторов – неправительственных организаций, движений и институтов, деятельность которых направлена на сохранение мира, развитие и улучшение межгосударственных отношений. Основными методам публичной дипломатии являются акции солидарности и поддержки, поиск консенсуса, сотрудничество, информационно-просветительская деятельность</w:t>
      </w:r>
      <w:r w:rsidR="00DE4681">
        <w:rPr>
          <w:rStyle w:val="a6"/>
          <w:rFonts w:ascii="Times New Roman" w:hAnsi="Times New Roman" w:cs="Times New Roman"/>
          <w:sz w:val="24"/>
          <w:szCs w:val="24"/>
        </w:rPr>
        <w:footnoteReference w:id="98"/>
      </w:r>
      <w:r>
        <w:rPr>
          <w:rFonts w:ascii="Times New Roman" w:hAnsi="Times New Roman" w:cs="Times New Roman"/>
          <w:sz w:val="24"/>
          <w:szCs w:val="24"/>
        </w:rPr>
        <w:t xml:space="preserve">. </w:t>
      </w:r>
    </w:p>
    <w:p w14:paraId="5EE7E38C"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Культурные центры, организации соотечественников за рубежом и деятельность государства, направленная на их поддержку – существенный элемент при продвижении имиджа государства. </w:t>
      </w:r>
    </w:p>
    <w:p w14:paraId="01115F7C"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массовой коммуникации играют ключевую роль в формировании имиджа государства, при этом важно объединить усилия всех каналов массовой коммуникации: телевидения, радио, печати и интернет-ресурсов.</w:t>
      </w:r>
    </w:p>
    <w:p w14:paraId="1288C18F"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Имидж государства довольно эффективно формируется за счет распространения политических и социальных мифов, которые способны влиять на чувства и поведение людей. Например, во времена холодной войны американцы успешно использовали такой подход, называя СССР «империей зла», «врагом демократии»</w:t>
      </w:r>
      <w:r>
        <w:rPr>
          <w:rStyle w:val="a6"/>
          <w:rFonts w:ascii="Times New Roman" w:hAnsi="Times New Roman" w:cs="Times New Roman"/>
          <w:sz w:val="24"/>
          <w:szCs w:val="24"/>
        </w:rPr>
        <w:footnoteReference w:id="99"/>
      </w:r>
      <w:r>
        <w:rPr>
          <w:rFonts w:ascii="Times New Roman" w:hAnsi="Times New Roman" w:cs="Times New Roman"/>
          <w:sz w:val="24"/>
          <w:szCs w:val="24"/>
        </w:rPr>
        <w:t>.</w:t>
      </w:r>
    </w:p>
    <w:p w14:paraId="2376568E" w14:textId="77777777" w:rsidR="00FA6A3B" w:rsidRPr="004623E1" w:rsidRDefault="00FA6A3B" w:rsidP="00FA6A3B">
      <w:pPr>
        <w:spacing w:after="0" w:line="360" w:lineRule="auto"/>
        <w:ind w:firstLine="708"/>
        <w:jc w:val="both"/>
        <w:rPr>
          <w:rFonts w:ascii="Times New Roman" w:hAnsi="Times New Roman" w:cs="Times New Roman"/>
          <w:sz w:val="24"/>
          <w:szCs w:val="24"/>
        </w:rPr>
      </w:pPr>
      <w:r w:rsidRPr="004623E1">
        <w:rPr>
          <w:rFonts w:ascii="Times New Roman" w:hAnsi="Times New Roman" w:cs="Times New Roman"/>
          <w:sz w:val="24"/>
          <w:szCs w:val="24"/>
        </w:rPr>
        <w:t xml:space="preserve">Таким образом, в настоящее время целенаправленное формирования имиджа страны происходит при помощи неправительственных организаций, движений, институтов, благодаря работе культурных центров и деятельности соотечественников за рубежом, при этом ключевым элементом в данном процессе выступают средства массовой коммуникации. </w:t>
      </w:r>
    </w:p>
    <w:p w14:paraId="0DE34F22" w14:textId="77777777" w:rsidR="00FA6A3B" w:rsidRDefault="00FA6A3B" w:rsidP="00FA6A3B">
      <w:pPr>
        <w:spacing w:after="0" w:line="360" w:lineRule="auto"/>
        <w:ind w:firstLine="708"/>
        <w:jc w:val="both"/>
        <w:rPr>
          <w:rFonts w:ascii="Times New Roman" w:hAnsi="Times New Roman" w:cs="Times New Roman"/>
          <w:sz w:val="24"/>
        </w:rPr>
      </w:pPr>
      <w:r w:rsidRPr="004623E1">
        <w:rPr>
          <w:rFonts w:ascii="Times New Roman" w:hAnsi="Times New Roman" w:cs="Times New Roman"/>
          <w:sz w:val="24"/>
        </w:rPr>
        <w:t>Основной чертой процес</w:t>
      </w:r>
      <w:r>
        <w:rPr>
          <w:rFonts w:ascii="Times New Roman" w:hAnsi="Times New Roman" w:cs="Times New Roman"/>
          <w:sz w:val="24"/>
        </w:rPr>
        <w:t xml:space="preserve">са глобализации является открытость мирового сообщества. За последние десятилетия появилось множество международных организаций, регулирующих различные сферы мировой экономики и международных отношений. Наиболее значимыми из них являются ООН, ВТО, МВФ и Всемирный Банк Реконструкции </w:t>
      </w:r>
      <w:r>
        <w:rPr>
          <w:rFonts w:ascii="Times New Roman" w:hAnsi="Times New Roman" w:cs="Times New Roman"/>
          <w:sz w:val="24"/>
        </w:rPr>
        <w:lastRenderedPageBreak/>
        <w:t>и Развития. Постоянное членство России в Совете Безопасности ООН является ее главным внешнеполитическим козырем. Благодаря этому факту у России привлекательный для общественного мнения имидж сторонницы дискуссий на трибунах универсальных международных организаций. В то время, когда страны Запада пренебрегали мнением ООН, считая эту организацию устаревшей и относящейся к формату биполярного мира, Россия выступала за сохранение норм международного права, за усиление роли организации в решении экономических вопросов и вопросов развития на глобальном уровне</w:t>
      </w:r>
      <w:r>
        <w:rPr>
          <w:rStyle w:val="a6"/>
          <w:rFonts w:ascii="Times New Roman" w:hAnsi="Times New Roman" w:cs="Times New Roman"/>
          <w:sz w:val="24"/>
        </w:rPr>
        <w:footnoteReference w:id="100"/>
      </w:r>
      <w:r>
        <w:rPr>
          <w:rFonts w:ascii="Times New Roman" w:hAnsi="Times New Roman" w:cs="Times New Roman"/>
          <w:sz w:val="24"/>
        </w:rPr>
        <w:t xml:space="preserve">. </w:t>
      </w:r>
    </w:p>
    <w:p w14:paraId="645F7665" w14:textId="77777777" w:rsidR="00FA6A3B" w:rsidRPr="004623E1" w:rsidRDefault="00FA6A3B" w:rsidP="00FA6A3B">
      <w:pPr>
        <w:spacing w:after="0" w:line="360" w:lineRule="auto"/>
        <w:ind w:firstLine="708"/>
        <w:jc w:val="both"/>
        <w:rPr>
          <w:rFonts w:ascii="Times New Roman" w:hAnsi="Times New Roman" w:cs="Times New Roman"/>
          <w:sz w:val="24"/>
        </w:rPr>
      </w:pPr>
      <w:r w:rsidRPr="004623E1">
        <w:rPr>
          <w:rFonts w:ascii="Times New Roman" w:hAnsi="Times New Roman" w:cs="Times New Roman"/>
          <w:sz w:val="24"/>
        </w:rPr>
        <w:t>Сильный позитивный имидж государства представляет собой значительное конкурентное преимущество в глобальной политике</w:t>
      </w:r>
      <w:r w:rsidR="00FB146F">
        <w:rPr>
          <w:rFonts w:ascii="Times New Roman" w:hAnsi="Times New Roman" w:cs="Times New Roman"/>
          <w:sz w:val="24"/>
        </w:rPr>
        <w:t xml:space="preserve"> и экономике, поэтому в последне</w:t>
      </w:r>
      <w:r w:rsidRPr="004623E1">
        <w:rPr>
          <w:rFonts w:ascii="Times New Roman" w:hAnsi="Times New Roman" w:cs="Times New Roman"/>
          <w:sz w:val="24"/>
        </w:rPr>
        <w:t xml:space="preserve">е десятилетие многие государства, желающие улучшить свой имидж, стали прибегать к маркетинговым стратегиям построения бренда. Механизмы маркетинговых коммуникаций помогают формировать имидж государств с учетом специфики их экономического и политического развития, особенностей культуры и менталитета нации. Проявилось такое понятие как национальный брендинг – это комплекс мер в сфере экспорта, туризма, </w:t>
      </w:r>
      <w:r w:rsidR="00BD6138">
        <w:rPr>
          <w:rFonts w:ascii="Times New Roman" w:hAnsi="Times New Roman" w:cs="Times New Roman"/>
          <w:sz w:val="24"/>
        </w:rPr>
        <w:t>культуры, внутренней и внешней п</w:t>
      </w:r>
      <w:r w:rsidRPr="004623E1">
        <w:rPr>
          <w:rFonts w:ascii="Times New Roman" w:hAnsi="Times New Roman" w:cs="Times New Roman"/>
          <w:sz w:val="24"/>
        </w:rPr>
        <w:t>олитики и инвестиций по разработке и имплементации стратегии построения бренда государства, направленный на улучшение имиджа страны, воспринимаемого как местным населением, так и иностранцами и активируемого с помощью различных инструментов (коммуникации, маркетинговые инструменты, публичная дипломатия и т.д.)</w:t>
      </w:r>
      <w:r w:rsidRPr="004623E1">
        <w:rPr>
          <w:rStyle w:val="a6"/>
          <w:rFonts w:ascii="Times New Roman" w:hAnsi="Times New Roman" w:cs="Times New Roman"/>
          <w:sz w:val="24"/>
        </w:rPr>
        <w:footnoteReference w:id="101"/>
      </w:r>
      <w:r w:rsidRPr="004623E1">
        <w:rPr>
          <w:rFonts w:ascii="Times New Roman" w:hAnsi="Times New Roman" w:cs="Times New Roman"/>
          <w:sz w:val="24"/>
        </w:rPr>
        <w:t xml:space="preserve">.  </w:t>
      </w:r>
    </w:p>
    <w:p w14:paraId="3D4DFB3D" w14:textId="77777777" w:rsidR="00FA6A3B" w:rsidRDefault="00FA6A3B" w:rsidP="00FA6A3B">
      <w:pPr>
        <w:spacing w:after="0" w:line="360" w:lineRule="auto"/>
        <w:ind w:firstLine="708"/>
        <w:jc w:val="both"/>
        <w:rPr>
          <w:rFonts w:ascii="Times New Roman" w:hAnsi="Times New Roman" w:cs="Times New Roman"/>
          <w:sz w:val="24"/>
        </w:rPr>
      </w:pPr>
      <w:r w:rsidRPr="004623E1">
        <w:rPr>
          <w:rFonts w:ascii="Times New Roman" w:hAnsi="Times New Roman" w:cs="Times New Roman"/>
          <w:sz w:val="24"/>
        </w:rPr>
        <w:t>Брендинг территорий является</w:t>
      </w:r>
      <w:r>
        <w:rPr>
          <w:rFonts w:ascii="Times New Roman" w:hAnsi="Times New Roman" w:cs="Times New Roman"/>
          <w:sz w:val="24"/>
        </w:rPr>
        <w:t xml:space="preserve"> неотъемлемой частью глобализации. Бренд страны – «это </w:t>
      </w:r>
      <w:r w:rsidRPr="00E53AEE">
        <w:rPr>
          <w:rFonts w:ascii="Times New Roman" w:hAnsi="Times New Roman" w:cs="Times New Roman"/>
          <w:sz w:val="24"/>
        </w:rPr>
        <w:t>совокупность непреходящих ценностей, отражающих неповторимые оригинальные потребительские характеристики региона и сообщества, получившие общественное признание и известность</w:t>
      </w:r>
      <w:r>
        <w:rPr>
          <w:rFonts w:ascii="Times New Roman" w:hAnsi="Times New Roman" w:cs="Times New Roman"/>
          <w:sz w:val="24"/>
        </w:rPr>
        <w:t>»</w:t>
      </w:r>
      <w:r>
        <w:rPr>
          <w:rStyle w:val="a6"/>
          <w:rFonts w:ascii="Times New Roman" w:hAnsi="Times New Roman" w:cs="Times New Roman"/>
          <w:sz w:val="24"/>
        </w:rPr>
        <w:footnoteReference w:id="102"/>
      </w:r>
      <w:r>
        <w:rPr>
          <w:rFonts w:ascii="Times New Roman" w:hAnsi="Times New Roman" w:cs="Times New Roman"/>
          <w:sz w:val="24"/>
        </w:rPr>
        <w:t>. Бренды стран стали не только инструментом взаимодействия, но и конкурентной борьбы, которая ведется за туристов, за спортивные и культурные мероприятия. Национальные бренды демонстрируют уникальные характеристики своей страны, особенности характера, а также повышают привлекательность для инвесторов.</w:t>
      </w:r>
      <w:r w:rsidRPr="003B3C87">
        <w:rPr>
          <w:rFonts w:ascii="Times New Roman" w:hAnsi="Times New Roman" w:cs="Times New Roman"/>
          <w:sz w:val="24"/>
        </w:rPr>
        <w:t xml:space="preserve"> </w:t>
      </w:r>
      <w:r>
        <w:rPr>
          <w:rFonts w:ascii="Times New Roman" w:hAnsi="Times New Roman" w:cs="Times New Roman"/>
          <w:sz w:val="24"/>
        </w:rPr>
        <w:t xml:space="preserve">Можно сказать, что бренд помогает имиджу укорениться в сознании потребителей. </w:t>
      </w:r>
    </w:p>
    <w:p w14:paraId="73AC1C96" w14:textId="77777777" w:rsidR="00FA6A3B" w:rsidRPr="00DC7760" w:rsidRDefault="00FA6A3B" w:rsidP="00FA6A3B">
      <w:pPr>
        <w:spacing w:after="0" w:line="360" w:lineRule="auto"/>
        <w:ind w:firstLine="360"/>
        <w:jc w:val="both"/>
        <w:rPr>
          <w:rFonts w:ascii="Times New Roman" w:hAnsi="Times New Roman" w:cs="Times New Roman"/>
          <w:sz w:val="24"/>
        </w:rPr>
      </w:pPr>
      <w:r>
        <w:rPr>
          <w:rFonts w:ascii="Times New Roman" w:hAnsi="Times New Roman" w:cs="Times New Roman"/>
          <w:sz w:val="24"/>
        </w:rPr>
        <w:tab/>
        <w:t>Концепцию национального бренда впервые предложил британский политический советник Саймон Анхольт в 1996 году.</w:t>
      </w:r>
      <w:r>
        <w:rPr>
          <w:rStyle w:val="a6"/>
          <w:rFonts w:ascii="Times New Roman" w:hAnsi="Times New Roman" w:cs="Times New Roman"/>
          <w:sz w:val="24"/>
        </w:rPr>
        <w:footnoteReference w:id="103"/>
      </w:r>
      <w:r>
        <w:rPr>
          <w:rFonts w:ascii="Times New Roman" w:hAnsi="Times New Roman" w:cs="Times New Roman"/>
          <w:sz w:val="24"/>
        </w:rPr>
        <w:t xml:space="preserve"> На регулярной основе он осуществляет два </w:t>
      </w:r>
      <w:r>
        <w:rPr>
          <w:rFonts w:ascii="Times New Roman" w:hAnsi="Times New Roman" w:cs="Times New Roman"/>
          <w:sz w:val="24"/>
        </w:rPr>
        <w:lastRenderedPageBreak/>
        <w:t xml:space="preserve">глобальных исследования, известных как </w:t>
      </w:r>
      <w:r w:rsidRPr="00723846">
        <w:rPr>
          <w:rFonts w:ascii="Times New Roman" w:hAnsi="Times New Roman" w:cs="Times New Roman"/>
          <w:sz w:val="24"/>
        </w:rPr>
        <w:t>Anholt-GfK Roper Nation Brands Index («Индекс национальных брендов») и Anholt-GfK Roper City Brands Index («Индекс брендов городов</w:t>
      </w:r>
      <w:r>
        <w:rPr>
          <w:rFonts w:ascii="Times New Roman" w:hAnsi="Times New Roman" w:cs="Times New Roman"/>
          <w:sz w:val="24"/>
        </w:rPr>
        <w:t>»). Так называемый «шестиугольник» Анхольта – это критерии, по которым составляется рейтинг национальных брендов. К</w:t>
      </w:r>
      <w:r w:rsidRPr="00883EF4">
        <w:rPr>
          <w:rFonts w:ascii="Times New Roman" w:hAnsi="Times New Roman" w:cs="Times New Roman"/>
          <w:sz w:val="24"/>
        </w:rPr>
        <w:t xml:space="preserve"> </w:t>
      </w:r>
      <w:r>
        <w:rPr>
          <w:rFonts w:ascii="Times New Roman" w:hAnsi="Times New Roman" w:cs="Times New Roman"/>
          <w:sz w:val="24"/>
        </w:rPr>
        <w:t>ним</w:t>
      </w:r>
      <w:r w:rsidRPr="00883EF4">
        <w:rPr>
          <w:rFonts w:ascii="Times New Roman" w:hAnsi="Times New Roman" w:cs="Times New Roman"/>
          <w:sz w:val="24"/>
        </w:rPr>
        <w:t xml:space="preserve"> </w:t>
      </w:r>
      <w:r>
        <w:rPr>
          <w:rFonts w:ascii="Times New Roman" w:hAnsi="Times New Roman" w:cs="Times New Roman"/>
          <w:sz w:val="24"/>
        </w:rPr>
        <w:t>относятся</w:t>
      </w:r>
      <w:r w:rsidRPr="00883EF4">
        <w:rPr>
          <w:rFonts w:ascii="Times New Roman" w:hAnsi="Times New Roman" w:cs="Times New Roman"/>
          <w:sz w:val="24"/>
        </w:rPr>
        <w:t xml:space="preserve">: </w:t>
      </w:r>
      <w:r>
        <w:rPr>
          <w:rFonts w:ascii="Times New Roman" w:hAnsi="Times New Roman" w:cs="Times New Roman"/>
          <w:sz w:val="24"/>
        </w:rPr>
        <w:t>экспорт</w:t>
      </w:r>
      <w:r w:rsidRPr="00883EF4">
        <w:rPr>
          <w:rFonts w:ascii="Times New Roman" w:hAnsi="Times New Roman" w:cs="Times New Roman"/>
          <w:sz w:val="24"/>
        </w:rPr>
        <w:t xml:space="preserve">, </w:t>
      </w:r>
      <w:r>
        <w:rPr>
          <w:rFonts w:ascii="Times New Roman" w:hAnsi="Times New Roman" w:cs="Times New Roman"/>
          <w:sz w:val="24"/>
        </w:rPr>
        <w:t>правительство</w:t>
      </w:r>
      <w:r w:rsidRPr="00883EF4">
        <w:rPr>
          <w:rFonts w:ascii="Times New Roman" w:hAnsi="Times New Roman" w:cs="Times New Roman"/>
          <w:sz w:val="24"/>
        </w:rPr>
        <w:t xml:space="preserve">, </w:t>
      </w:r>
      <w:r>
        <w:rPr>
          <w:rFonts w:ascii="Times New Roman" w:hAnsi="Times New Roman" w:cs="Times New Roman"/>
          <w:sz w:val="24"/>
        </w:rPr>
        <w:t>культура</w:t>
      </w:r>
      <w:r w:rsidRPr="00883EF4">
        <w:rPr>
          <w:rFonts w:ascii="Times New Roman" w:hAnsi="Times New Roman" w:cs="Times New Roman"/>
          <w:sz w:val="24"/>
        </w:rPr>
        <w:t xml:space="preserve">, </w:t>
      </w:r>
      <w:r>
        <w:rPr>
          <w:rFonts w:ascii="Times New Roman" w:hAnsi="Times New Roman" w:cs="Times New Roman"/>
          <w:sz w:val="24"/>
        </w:rPr>
        <w:t>люди</w:t>
      </w:r>
      <w:r w:rsidRPr="00883EF4">
        <w:rPr>
          <w:rFonts w:ascii="Times New Roman" w:hAnsi="Times New Roman" w:cs="Times New Roman"/>
          <w:sz w:val="24"/>
        </w:rPr>
        <w:t xml:space="preserve">, </w:t>
      </w:r>
      <w:r>
        <w:rPr>
          <w:rFonts w:ascii="Times New Roman" w:hAnsi="Times New Roman" w:cs="Times New Roman"/>
          <w:sz w:val="24"/>
        </w:rPr>
        <w:t>туризм</w:t>
      </w:r>
      <w:r w:rsidRPr="00883EF4">
        <w:rPr>
          <w:rFonts w:ascii="Times New Roman" w:hAnsi="Times New Roman" w:cs="Times New Roman"/>
          <w:sz w:val="24"/>
        </w:rPr>
        <w:t xml:space="preserve">, </w:t>
      </w:r>
      <w:r>
        <w:rPr>
          <w:rFonts w:ascii="Times New Roman" w:hAnsi="Times New Roman" w:cs="Times New Roman"/>
          <w:sz w:val="24"/>
        </w:rPr>
        <w:t>иммиграция</w:t>
      </w:r>
      <w:r w:rsidRPr="00883EF4">
        <w:rPr>
          <w:rFonts w:ascii="Times New Roman" w:hAnsi="Times New Roman" w:cs="Times New Roman"/>
          <w:sz w:val="24"/>
        </w:rPr>
        <w:t xml:space="preserve"> </w:t>
      </w:r>
      <w:r>
        <w:rPr>
          <w:rFonts w:ascii="Times New Roman" w:hAnsi="Times New Roman" w:cs="Times New Roman"/>
          <w:sz w:val="24"/>
        </w:rPr>
        <w:t>и</w:t>
      </w:r>
      <w:r w:rsidRPr="00883EF4">
        <w:rPr>
          <w:rFonts w:ascii="Times New Roman" w:hAnsi="Times New Roman" w:cs="Times New Roman"/>
          <w:sz w:val="24"/>
        </w:rPr>
        <w:t xml:space="preserve"> </w:t>
      </w:r>
      <w:r>
        <w:rPr>
          <w:rFonts w:ascii="Times New Roman" w:hAnsi="Times New Roman" w:cs="Times New Roman"/>
          <w:sz w:val="24"/>
        </w:rPr>
        <w:t>инвестиции</w:t>
      </w:r>
      <w:r w:rsidRPr="00883EF4">
        <w:rPr>
          <w:rFonts w:ascii="Times New Roman" w:hAnsi="Times New Roman" w:cs="Times New Roman"/>
          <w:sz w:val="24"/>
        </w:rPr>
        <w:t xml:space="preserve">. </w:t>
      </w:r>
      <w:r>
        <w:rPr>
          <w:rFonts w:ascii="Times New Roman" w:hAnsi="Times New Roman" w:cs="Times New Roman"/>
          <w:sz w:val="24"/>
        </w:rPr>
        <w:t>В</w:t>
      </w:r>
      <w:r w:rsidRPr="00883EF4">
        <w:rPr>
          <w:rFonts w:ascii="Times New Roman" w:hAnsi="Times New Roman" w:cs="Times New Roman"/>
          <w:sz w:val="24"/>
        </w:rPr>
        <w:t xml:space="preserve"> 2013 </w:t>
      </w:r>
      <w:r>
        <w:rPr>
          <w:rFonts w:ascii="Times New Roman" w:hAnsi="Times New Roman" w:cs="Times New Roman"/>
          <w:sz w:val="24"/>
        </w:rPr>
        <w:t>году</w:t>
      </w:r>
      <w:r w:rsidRPr="00883EF4">
        <w:rPr>
          <w:rFonts w:ascii="Times New Roman" w:hAnsi="Times New Roman" w:cs="Times New Roman"/>
          <w:sz w:val="24"/>
        </w:rPr>
        <w:t xml:space="preserve"> </w:t>
      </w:r>
      <w:r>
        <w:rPr>
          <w:rFonts w:ascii="Times New Roman" w:hAnsi="Times New Roman" w:cs="Times New Roman"/>
          <w:sz w:val="24"/>
        </w:rPr>
        <w:t>было</w:t>
      </w:r>
      <w:r w:rsidRPr="00883EF4">
        <w:rPr>
          <w:rFonts w:ascii="Times New Roman" w:hAnsi="Times New Roman" w:cs="Times New Roman"/>
          <w:sz w:val="24"/>
        </w:rPr>
        <w:t xml:space="preserve"> </w:t>
      </w:r>
      <w:r>
        <w:rPr>
          <w:rFonts w:ascii="Times New Roman" w:hAnsi="Times New Roman" w:cs="Times New Roman"/>
          <w:sz w:val="24"/>
        </w:rPr>
        <w:t>опрошено</w:t>
      </w:r>
      <w:r w:rsidRPr="00883EF4">
        <w:rPr>
          <w:rFonts w:ascii="Times New Roman" w:hAnsi="Times New Roman" w:cs="Times New Roman"/>
          <w:sz w:val="24"/>
        </w:rPr>
        <w:t xml:space="preserve"> </w:t>
      </w:r>
      <w:r>
        <w:rPr>
          <w:rFonts w:ascii="Times New Roman" w:hAnsi="Times New Roman" w:cs="Times New Roman"/>
          <w:sz w:val="24"/>
        </w:rPr>
        <w:t>более</w:t>
      </w:r>
      <w:r w:rsidRPr="00883EF4">
        <w:rPr>
          <w:rFonts w:ascii="Times New Roman" w:hAnsi="Times New Roman" w:cs="Times New Roman"/>
          <w:sz w:val="24"/>
        </w:rPr>
        <w:t xml:space="preserve"> 20 </w:t>
      </w:r>
      <w:r>
        <w:rPr>
          <w:rFonts w:ascii="Times New Roman" w:hAnsi="Times New Roman" w:cs="Times New Roman"/>
          <w:sz w:val="24"/>
        </w:rPr>
        <w:t>тысяч</w:t>
      </w:r>
      <w:r w:rsidRPr="00883EF4">
        <w:rPr>
          <w:rFonts w:ascii="Times New Roman" w:hAnsi="Times New Roman" w:cs="Times New Roman"/>
          <w:sz w:val="24"/>
        </w:rPr>
        <w:t xml:space="preserve"> </w:t>
      </w:r>
      <w:r>
        <w:rPr>
          <w:rFonts w:ascii="Times New Roman" w:hAnsi="Times New Roman" w:cs="Times New Roman"/>
          <w:sz w:val="24"/>
        </w:rPr>
        <w:t>людей</w:t>
      </w:r>
      <w:r w:rsidRPr="00883EF4">
        <w:rPr>
          <w:rFonts w:ascii="Times New Roman" w:hAnsi="Times New Roman" w:cs="Times New Roman"/>
          <w:sz w:val="24"/>
        </w:rPr>
        <w:t xml:space="preserve"> </w:t>
      </w:r>
      <w:r>
        <w:rPr>
          <w:rFonts w:ascii="Times New Roman" w:hAnsi="Times New Roman" w:cs="Times New Roman"/>
          <w:sz w:val="24"/>
        </w:rPr>
        <w:t>в</w:t>
      </w:r>
      <w:r w:rsidRPr="00883EF4">
        <w:rPr>
          <w:rFonts w:ascii="Times New Roman" w:hAnsi="Times New Roman" w:cs="Times New Roman"/>
          <w:sz w:val="24"/>
        </w:rPr>
        <w:t xml:space="preserve"> 20 </w:t>
      </w:r>
      <w:r>
        <w:rPr>
          <w:rFonts w:ascii="Times New Roman" w:hAnsi="Times New Roman" w:cs="Times New Roman"/>
          <w:sz w:val="24"/>
        </w:rPr>
        <w:t>развитых</w:t>
      </w:r>
      <w:r w:rsidRPr="00883EF4">
        <w:rPr>
          <w:rFonts w:ascii="Times New Roman" w:hAnsi="Times New Roman" w:cs="Times New Roman"/>
          <w:sz w:val="24"/>
        </w:rPr>
        <w:t xml:space="preserve"> </w:t>
      </w:r>
      <w:r>
        <w:rPr>
          <w:rFonts w:ascii="Times New Roman" w:hAnsi="Times New Roman" w:cs="Times New Roman"/>
          <w:sz w:val="24"/>
        </w:rPr>
        <w:t>и</w:t>
      </w:r>
      <w:r w:rsidRPr="00883EF4">
        <w:rPr>
          <w:rFonts w:ascii="Times New Roman" w:hAnsi="Times New Roman" w:cs="Times New Roman"/>
          <w:sz w:val="24"/>
        </w:rPr>
        <w:t xml:space="preserve"> </w:t>
      </w:r>
      <w:r>
        <w:rPr>
          <w:rFonts w:ascii="Times New Roman" w:hAnsi="Times New Roman" w:cs="Times New Roman"/>
          <w:sz w:val="24"/>
        </w:rPr>
        <w:t>развивающихся</w:t>
      </w:r>
      <w:r w:rsidRPr="00883EF4">
        <w:rPr>
          <w:rFonts w:ascii="Times New Roman" w:hAnsi="Times New Roman" w:cs="Times New Roman"/>
          <w:sz w:val="24"/>
        </w:rPr>
        <w:t xml:space="preserve"> </w:t>
      </w:r>
      <w:r>
        <w:rPr>
          <w:rFonts w:ascii="Times New Roman" w:hAnsi="Times New Roman" w:cs="Times New Roman"/>
          <w:sz w:val="24"/>
        </w:rPr>
        <w:t>странах</w:t>
      </w:r>
      <w:r w:rsidRPr="00883EF4">
        <w:rPr>
          <w:rFonts w:ascii="Times New Roman" w:hAnsi="Times New Roman" w:cs="Times New Roman"/>
          <w:sz w:val="24"/>
        </w:rPr>
        <w:t xml:space="preserve">, </w:t>
      </w:r>
      <w:r>
        <w:rPr>
          <w:rFonts w:ascii="Times New Roman" w:hAnsi="Times New Roman" w:cs="Times New Roman"/>
          <w:sz w:val="24"/>
        </w:rPr>
        <w:t>чтобы</w:t>
      </w:r>
      <w:r w:rsidRPr="00883EF4">
        <w:rPr>
          <w:rFonts w:ascii="Times New Roman" w:hAnsi="Times New Roman" w:cs="Times New Roman"/>
          <w:sz w:val="24"/>
        </w:rPr>
        <w:t xml:space="preserve"> </w:t>
      </w:r>
      <w:r>
        <w:rPr>
          <w:rFonts w:ascii="Times New Roman" w:hAnsi="Times New Roman" w:cs="Times New Roman"/>
          <w:sz w:val="24"/>
        </w:rPr>
        <w:t>составить</w:t>
      </w:r>
      <w:r w:rsidRPr="00883EF4">
        <w:rPr>
          <w:rFonts w:ascii="Times New Roman" w:hAnsi="Times New Roman" w:cs="Times New Roman"/>
          <w:sz w:val="24"/>
        </w:rPr>
        <w:t xml:space="preserve"> </w:t>
      </w:r>
      <w:r>
        <w:rPr>
          <w:rFonts w:ascii="Times New Roman" w:hAnsi="Times New Roman" w:cs="Times New Roman"/>
          <w:sz w:val="24"/>
        </w:rPr>
        <w:t>ежегодный</w:t>
      </w:r>
      <w:r w:rsidRPr="00883EF4">
        <w:rPr>
          <w:rFonts w:ascii="Times New Roman" w:hAnsi="Times New Roman" w:cs="Times New Roman"/>
          <w:sz w:val="24"/>
        </w:rPr>
        <w:t xml:space="preserve"> </w:t>
      </w:r>
      <w:r>
        <w:rPr>
          <w:rFonts w:ascii="Times New Roman" w:hAnsi="Times New Roman" w:cs="Times New Roman"/>
          <w:sz w:val="24"/>
        </w:rPr>
        <w:t>рейтинг. Согласно рейтингу Саймона Анхольта, Россия, как и в 2012 году, занимает 22 место из 50.</w:t>
      </w:r>
      <w:r>
        <w:rPr>
          <w:rStyle w:val="a6"/>
          <w:rFonts w:ascii="Times New Roman" w:hAnsi="Times New Roman" w:cs="Times New Roman"/>
          <w:sz w:val="24"/>
        </w:rPr>
        <w:footnoteReference w:id="104"/>
      </w:r>
      <w:r>
        <w:rPr>
          <w:rFonts w:ascii="Times New Roman" w:hAnsi="Times New Roman" w:cs="Times New Roman"/>
          <w:sz w:val="24"/>
        </w:rPr>
        <w:t xml:space="preserve"> Однако можно отметить положительное изменение в один пункт по критерию иммиграция и инвестиции по сравнению с 2012 годом.</w:t>
      </w:r>
      <w:r w:rsidR="00DC7760">
        <w:rPr>
          <w:rFonts w:ascii="Times New Roman" w:hAnsi="Times New Roman" w:cs="Times New Roman"/>
          <w:sz w:val="24"/>
        </w:rPr>
        <w:t xml:space="preserve"> В </w:t>
      </w:r>
      <w:r w:rsidR="00DC7760" w:rsidRPr="00DC7760">
        <w:rPr>
          <w:rFonts w:ascii="Times New Roman" w:hAnsi="Times New Roman" w:cs="Times New Roman"/>
          <w:sz w:val="24"/>
        </w:rPr>
        <w:t>“</w:t>
      </w:r>
      <w:r w:rsidR="00DC7760">
        <w:rPr>
          <w:rFonts w:ascii="Times New Roman" w:hAnsi="Times New Roman" w:cs="Times New Roman"/>
          <w:sz w:val="24"/>
        </w:rPr>
        <w:t>Индексе национальных брендов</w:t>
      </w:r>
      <w:r w:rsidR="00DC7760" w:rsidRPr="00DC7760">
        <w:rPr>
          <w:rFonts w:ascii="Times New Roman" w:hAnsi="Times New Roman" w:cs="Times New Roman"/>
          <w:sz w:val="24"/>
        </w:rPr>
        <w:t xml:space="preserve">” </w:t>
      </w:r>
      <w:r w:rsidR="00DC7760">
        <w:rPr>
          <w:rFonts w:ascii="Times New Roman" w:hAnsi="Times New Roman" w:cs="Times New Roman"/>
          <w:sz w:val="24"/>
        </w:rPr>
        <w:t>Россия является одной из наиболее противоречиво оцениваемых стран.</w:t>
      </w:r>
    </w:p>
    <w:p w14:paraId="2CD1A6FF" w14:textId="77777777" w:rsidR="00FA6A3B" w:rsidRDefault="00FA6A3B"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Так, в 2012 году Россия заняла 41-е место среди 50 стран по благожелательности восприятия. В частности, она была на высоком 6-ом месте в рейтинге, отражающем восприятие спортивных достижени</w:t>
      </w:r>
      <w:r w:rsidR="007F4F63">
        <w:rPr>
          <w:rFonts w:ascii="Times New Roman" w:hAnsi="Times New Roman" w:cs="Times New Roman"/>
          <w:sz w:val="24"/>
        </w:rPr>
        <w:t xml:space="preserve">й, тогда как заняла 42-е место </w:t>
      </w:r>
      <w:r>
        <w:rPr>
          <w:rFonts w:ascii="Times New Roman" w:hAnsi="Times New Roman" w:cs="Times New Roman"/>
          <w:sz w:val="24"/>
        </w:rPr>
        <w:t>там, где респонденты отвечали на вопросы о вкладе правительства в международную безопасность и сохранение мира на планете, в защиту окружающей среды. Из этого следует, что восприятие России в мире весьма сложное, от высоких мест в десятке лучших в рейтингах, связанных с культурой и наследием, до более значительного количества низких мест в таких сферах как «государственное управление» и «население». Еще более очевидным становится разброс мнений, если посмотреть, как имидж России отличается в восприятии той или иной страны. Польские респонденты в среднем помещают Россию на 49-е место в списке своих предпочтений, в то время как жители Турции – на 13-ое. Такая степень поляризации общественного мнения очень необычна и ставит Россию на 4-ое место после Китая, Японии и Объединенных Арабских Эмиратов, которые вызывают к себе еще более неоднозначное отношение у другого мира.</w:t>
      </w:r>
      <w:r>
        <w:rPr>
          <w:rStyle w:val="a6"/>
          <w:rFonts w:ascii="Times New Roman" w:hAnsi="Times New Roman" w:cs="Times New Roman"/>
          <w:sz w:val="24"/>
        </w:rPr>
        <w:footnoteReference w:id="105"/>
      </w:r>
      <w:r>
        <w:rPr>
          <w:rFonts w:ascii="Times New Roman" w:hAnsi="Times New Roman" w:cs="Times New Roman"/>
          <w:sz w:val="24"/>
        </w:rPr>
        <w:t xml:space="preserve"> </w:t>
      </w:r>
    </w:p>
    <w:p w14:paraId="02004BE6" w14:textId="77777777" w:rsidR="00FA6A3B" w:rsidRPr="003B3B01" w:rsidRDefault="00FA6A3B" w:rsidP="00FA6A3B">
      <w:pPr>
        <w:spacing w:line="360" w:lineRule="auto"/>
        <w:ind w:firstLine="708"/>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 xml:space="preserve">Британская транснациональная консалтинговая компания </w:t>
      </w:r>
      <w:r w:rsidRPr="003B3B01">
        <w:rPr>
          <w:rFonts w:ascii="Times New Roman" w:eastAsia="Times New Roman" w:hAnsi="Times New Roman" w:cs="Times New Roman"/>
          <w:sz w:val="24"/>
          <w:szCs w:val="24"/>
          <w:lang w:val="en-US"/>
        </w:rPr>
        <w:t>Brand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Finance</w:t>
      </w:r>
      <w:r w:rsidRPr="003B3B01">
        <w:rPr>
          <w:rFonts w:ascii="Times New Roman" w:eastAsia="Times New Roman" w:hAnsi="Times New Roman" w:cs="Times New Roman"/>
          <w:sz w:val="24"/>
          <w:szCs w:val="24"/>
        </w:rPr>
        <w:t xml:space="preserve">, специализирующаяся в сфере аудита и оценки стоимости бренда, ежегодно проводит глобальное исследование и составляет рейтинг 100 национальных брендов </w:t>
      </w:r>
      <w:r w:rsidRPr="003B3B01">
        <w:rPr>
          <w:rFonts w:ascii="Times New Roman" w:eastAsia="Times New Roman" w:hAnsi="Times New Roman" w:cs="Times New Roman"/>
          <w:sz w:val="24"/>
          <w:szCs w:val="24"/>
          <w:lang w:val="en-US"/>
        </w:rPr>
        <w:t>Brand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Finance</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Nation</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Brands</w:t>
      </w:r>
      <w:r w:rsidRPr="003B3B01">
        <w:rPr>
          <w:rFonts w:ascii="Times New Roman" w:eastAsia="Times New Roman" w:hAnsi="Times New Roman" w:cs="Times New Roman"/>
          <w:sz w:val="24"/>
          <w:szCs w:val="24"/>
        </w:rPr>
        <w:t xml:space="preserve"> 100. Бренд страны, по мнению авторов исследования, оказывает влияние как на репутацию, самоидентификацию и представление страны о своем настоящем и будущем, так и непосредственно влияет на благосостояние государства и его способность конкурировать и развиваться в мировой экономике. </w:t>
      </w:r>
    </w:p>
    <w:p w14:paraId="606C6010" w14:textId="77777777" w:rsidR="00FA6A3B" w:rsidRPr="003B3B01" w:rsidRDefault="00FA6A3B" w:rsidP="00FA6A3B">
      <w:pPr>
        <w:spacing w:line="360" w:lineRule="auto"/>
        <w:ind w:firstLine="708"/>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lastRenderedPageBreak/>
        <w:t xml:space="preserve"> «В существующих экономических условиях необходим сильный бренд, чтобы добиться успеха. Давно известно, что компании инвестируют в поддержку своего бренда, который обеспечивает финансовую прибыль. Страны должны также увеличивать свою экономическую мощь, за счет правильного позиционирования своих национальных брендов»</w:t>
      </w:r>
      <w:r w:rsidRPr="003B3B01">
        <w:rPr>
          <w:rFonts w:ascii="Times New Roman" w:eastAsia="Times New Roman" w:hAnsi="Times New Roman" w:cs="Times New Roman"/>
          <w:sz w:val="24"/>
          <w:szCs w:val="24"/>
          <w:vertAlign w:val="superscript"/>
        </w:rPr>
        <w:footnoteReference w:id="106"/>
      </w:r>
      <w:r w:rsidRPr="003B3B01">
        <w:rPr>
          <w:rFonts w:ascii="Times New Roman" w:eastAsia="Times New Roman" w:hAnsi="Times New Roman" w:cs="Times New Roman"/>
          <w:sz w:val="24"/>
          <w:szCs w:val="24"/>
        </w:rPr>
        <w:t xml:space="preserve"> – отмечает исполнительный директор компании </w:t>
      </w:r>
      <w:r w:rsidRPr="003B3B01">
        <w:rPr>
          <w:rFonts w:ascii="Times New Roman" w:eastAsia="Times New Roman" w:hAnsi="Times New Roman" w:cs="Times New Roman"/>
          <w:sz w:val="24"/>
          <w:szCs w:val="24"/>
          <w:lang w:val="en-US"/>
        </w:rPr>
        <w:t>Brand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Finance</w:t>
      </w:r>
      <w:r w:rsidRPr="003B3B01">
        <w:rPr>
          <w:rFonts w:ascii="Times New Roman" w:eastAsia="Times New Roman" w:hAnsi="Times New Roman" w:cs="Times New Roman"/>
          <w:sz w:val="24"/>
          <w:szCs w:val="24"/>
        </w:rPr>
        <w:t xml:space="preserve"> Дэвид Хэй. </w:t>
      </w:r>
    </w:p>
    <w:p w14:paraId="38AE37C8" w14:textId="77777777" w:rsidR="00FA6A3B" w:rsidRPr="003B3B01" w:rsidRDefault="00FA6A3B" w:rsidP="00FA6A3B">
      <w:pPr>
        <w:spacing w:line="360" w:lineRule="auto"/>
        <w:ind w:firstLine="708"/>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 xml:space="preserve">В основе рейтинга и методологии оценки национальных брендов лежит метод освобождения от роялти, который широко используется для оценки коммерческих брендов. Данный метод содержит предположение о том, что если бы страна использовала бренд по договору лицензии, то она бы выплачивала владельцу лицензии некоторый процент – роялти. Этот процент капитализирует сама страна, так как оцениваемый бренд является ее собственностью. Таким образом, сумма потенциальных роялти является оценкой стоимости бренда страны. Также при исследовании учитывается прогноз экономического роста в течение пяти лет и возможные риски. В результате, полученные данные представляют собой количественный показатель вклада национального бренда в экономику. </w:t>
      </w:r>
    </w:p>
    <w:p w14:paraId="0E9EC8B4" w14:textId="77777777" w:rsidR="00FA6A3B" w:rsidRPr="003B3B01" w:rsidRDefault="00FA6A3B" w:rsidP="00FA6A3B">
      <w:pPr>
        <w:spacing w:line="360" w:lineRule="auto"/>
        <w:ind w:firstLine="708"/>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При расчете рейтинга учитываются параметры, объединенные в 4 основных сегмента: инвестиции (внутренние и иностранные), туризм (внутренний и иностранный), продукты (внутреннее производство и потребление национальных товаров и услуг и экспорт товаров и услуг на международные рынки), человеческий капитал (внутренние инвестиции в человеческий капитал и инвестиции в привлеченный человеческий капитал)</w:t>
      </w:r>
      <w:r w:rsidR="00DE4681">
        <w:rPr>
          <w:rStyle w:val="a6"/>
          <w:rFonts w:ascii="Times New Roman" w:eastAsia="Times New Roman" w:hAnsi="Times New Roman" w:cs="Times New Roman"/>
          <w:sz w:val="24"/>
          <w:szCs w:val="24"/>
        </w:rPr>
        <w:footnoteReference w:id="107"/>
      </w:r>
      <w:r w:rsidRPr="003B3B01">
        <w:rPr>
          <w:rFonts w:ascii="Times New Roman" w:eastAsia="Times New Roman" w:hAnsi="Times New Roman" w:cs="Times New Roman"/>
          <w:sz w:val="24"/>
          <w:szCs w:val="24"/>
        </w:rPr>
        <w:t xml:space="preserve">. </w:t>
      </w:r>
    </w:p>
    <w:p w14:paraId="7C865B15" w14:textId="77777777" w:rsidR="00FA6A3B" w:rsidRPr="003B3B01" w:rsidRDefault="00FA6A3B" w:rsidP="00FA6A3B">
      <w:pPr>
        <w:spacing w:line="360" w:lineRule="auto"/>
        <w:ind w:firstLine="708"/>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lang w:val="en-US"/>
        </w:rPr>
        <w:t>Brand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Finance</w:t>
      </w:r>
      <w:r w:rsidRPr="003B3B01">
        <w:rPr>
          <w:rFonts w:ascii="Times New Roman" w:eastAsia="Times New Roman" w:hAnsi="Times New Roman" w:cs="Times New Roman"/>
          <w:sz w:val="24"/>
          <w:szCs w:val="24"/>
        </w:rPr>
        <w:t xml:space="preserve"> для анализа использует данные государственной статистики и результаты исследований осуществляемых на регулярной основе международными институтами и организациями, например, Института менеджмента (</w:t>
      </w:r>
      <w:r w:rsidRPr="003B3B01">
        <w:rPr>
          <w:rFonts w:ascii="Times New Roman" w:eastAsia="Times New Roman" w:hAnsi="Times New Roman" w:cs="Times New Roman"/>
          <w:sz w:val="24"/>
          <w:szCs w:val="24"/>
          <w:lang w:val="en-US"/>
        </w:rPr>
        <w:t>Institute</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of</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Management</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Development</w:t>
      </w:r>
      <w:r w:rsidRPr="003B3B01">
        <w:rPr>
          <w:rFonts w:ascii="Times New Roman" w:eastAsia="Times New Roman" w:hAnsi="Times New Roman" w:cs="Times New Roman"/>
          <w:sz w:val="24"/>
          <w:szCs w:val="24"/>
        </w:rPr>
        <w:t>) и Всемирного экономического форума (</w:t>
      </w:r>
      <w:r w:rsidRPr="003B3B01">
        <w:rPr>
          <w:rFonts w:ascii="Times New Roman" w:eastAsia="Times New Roman" w:hAnsi="Times New Roman" w:cs="Times New Roman"/>
          <w:sz w:val="24"/>
          <w:szCs w:val="24"/>
          <w:lang w:val="en-US"/>
        </w:rPr>
        <w:t>World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Economic</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Forum</w:t>
      </w:r>
      <w:r w:rsidRPr="003B3B01">
        <w:rPr>
          <w:rFonts w:ascii="Times New Roman" w:eastAsia="Times New Roman" w:hAnsi="Times New Roman" w:cs="Times New Roman"/>
          <w:sz w:val="24"/>
          <w:szCs w:val="24"/>
        </w:rPr>
        <w:t xml:space="preserve">).  </w:t>
      </w:r>
    </w:p>
    <w:p w14:paraId="49612F96" w14:textId="77777777" w:rsidR="00FA6A3B" w:rsidRPr="00DC7760" w:rsidRDefault="00FA6A3B" w:rsidP="00FA6A3B">
      <w:pPr>
        <w:spacing w:line="360" w:lineRule="auto"/>
        <w:ind w:firstLine="708"/>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 xml:space="preserve">Россия в рейтинге 100 национальных брендов 2013 года по версии </w:t>
      </w:r>
      <w:r w:rsidRPr="003B3B01">
        <w:rPr>
          <w:rFonts w:ascii="Times New Roman" w:eastAsia="Times New Roman" w:hAnsi="Times New Roman" w:cs="Times New Roman"/>
          <w:sz w:val="24"/>
          <w:szCs w:val="24"/>
          <w:lang w:val="en-US"/>
        </w:rPr>
        <w:t>Brand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Finance</w:t>
      </w:r>
      <w:r w:rsidRPr="003B3B01">
        <w:rPr>
          <w:rFonts w:ascii="Times New Roman" w:eastAsia="Times New Roman" w:hAnsi="Times New Roman" w:cs="Times New Roman"/>
          <w:sz w:val="24"/>
          <w:szCs w:val="24"/>
        </w:rPr>
        <w:t xml:space="preserve"> занимает 11 место</w:t>
      </w:r>
      <w:r w:rsidRPr="003B3B01">
        <w:rPr>
          <w:rFonts w:ascii="Times New Roman" w:eastAsia="Times New Roman" w:hAnsi="Times New Roman" w:cs="Times New Roman"/>
          <w:sz w:val="24"/>
          <w:szCs w:val="24"/>
          <w:vertAlign w:val="superscript"/>
        </w:rPr>
        <w:footnoteReference w:id="108"/>
      </w:r>
      <w:r w:rsidRPr="003B3B01">
        <w:rPr>
          <w:rFonts w:ascii="Times New Roman" w:eastAsia="Times New Roman" w:hAnsi="Times New Roman" w:cs="Times New Roman"/>
          <w:sz w:val="24"/>
          <w:szCs w:val="24"/>
        </w:rPr>
        <w:t xml:space="preserve">. </w:t>
      </w:r>
      <w:r w:rsidR="00DC7760">
        <w:rPr>
          <w:rFonts w:ascii="Times New Roman" w:eastAsia="Times New Roman" w:hAnsi="Times New Roman" w:cs="Times New Roman"/>
          <w:sz w:val="24"/>
          <w:szCs w:val="24"/>
        </w:rPr>
        <w:t xml:space="preserve"> По данным </w:t>
      </w:r>
      <w:r w:rsidR="00DC7760">
        <w:rPr>
          <w:rFonts w:ascii="Times New Roman" w:eastAsia="Times New Roman" w:hAnsi="Times New Roman" w:cs="Times New Roman"/>
          <w:sz w:val="24"/>
          <w:szCs w:val="24"/>
          <w:lang w:val="en-US"/>
        </w:rPr>
        <w:t>Anholt</w:t>
      </w:r>
      <w:r w:rsidR="00DC7760" w:rsidRPr="00DC7760">
        <w:rPr>
          <w:rFonts w:ascii="Times New Roman" w:eastAsia="Times New Roman" w:hAnsi="Times New Roman" w:cs="Times New Roman"/>
          <w:sz w:val="24"/>
          <w:szCs w:val="24"/>
        </w:rPr>
        <w:t>-</w:t>
      </w:r>
      <w:r w:rsidR="00DC7760">
        <w:rPr>
          <w:rFonts w:ascii="Times New Roman" w:eastAsia="Times New Roman" w:hAnsi="Times New Roman" w:cs="Times New Roman"/>
          <w:sz w:val="24"/>
          <w:szCs w:val="24"/>
          <w:lang w:val="en-US"/>
        </w:rPr>
        <w:t>Gfk</w:t>
      </w:r>
      <w:r w:rsidR="00DC7760" w:rsidRPr="00DC7760">
        <w:rPr>
          <w:rFonts w:ascii="Times New Roman" w:eastAsia="Times New Roman" w:hAnsi="Times New Roman" w:cs="Times New Roman"/>
          <w:sz w:val="24"/>
          <w:szCs w:val="24"/>
        </w:rPr>
        <w:t xml:space="preserve"> </w:t>
      </w:r>
      <w:r w:rsidR="00DC7760">
        <w:rPr>
          <w:rFonts w:ascii="Times New Roman" w:eastAsia="Times New Roman" w:hAnsi="Times New Roman" w:cs="Times New Roman"/>
          <w:sz w:val="24"/>
          <w:szCs w:val="24"/>
          <w:lang w:val="en-US"/>
        </w:rPr>
        <w:t>Nation</w:t>
      </w:r>
      <w:r w:rsidR="00DC7760" w:rsidRPr="00DC7760">
        <w:rPr>
          <w:rFonts w:ascii="Times New Roman" w:eastAsia="Times New Roman" w:hAnsi="Times New Roman" w:cs="Times New Roman"/>
          <w:sz w:val="24"/>
          <w:szCs w:val="24"/>
        </w:rPr>
        <w:t xml:space="preserve"> </w:t>
      </w:r>
      <w:r w:rsidR="00DC7760">
        <w:rPr>
          <w:rFonts w:ascii="Times New Roman" w:eastAsia="Times New Roman" w:hAnsi="Times New Roman" w:cs="Times New Roman"/>
          <w:sz w:val="24"/>
          <w:szCs w:val="24"/>
          <w:lang w:val="en-US"/>
        </w:rPr>
        <w:t>Brands</w:t>
      </w:r>
      <w:r w:rsidR="00DC7760" w:rsidRPr="00DC7760">
        <w:rPr>
          <w:rFonts w:ascii="Times New Roman" w:eastAsia="Times New Roman" w:hAnsi="Times New Roman" w:cs="Times New Roman"/>
          <w:sz w:val="24"/>
          <w:szCs w:val="24"/>
        </w:rPr>
        <w:t xml:space="preserve"> </w:t>
      </w:r>
      <w:r w:rsidR="00DC7760">
        <w:rPr>
          <w:rFonts w:ascii="Times New Roman" w:eastAsia="Times New Roman" w:hAnsi="Times New Roman" w:cs="Times New Roman"/>
          <w:sz w:val="24"/>
          <w:szCs w:val="24"/>
          <w:lang w:val="en-US"/>
        </w:rPr>
        <w:t>IndexSM</w:t>
      </w:r>
      <w:r w:rsidR="00DC7760" w:rsidRPr="00DC7760">
        <w:rPr>
          <w:rFonts w:ascii="Times New Roman" w:eastAsia="Times New Roman" w:hAnsi="Times New Roman" w:cs="Times New Roman"/>
          <w:sz w:val="24"/>
          <w:szCs w:val="24"/>
        </w:rPr>
        <w:t xml:space="preserve"> </w:t>
      </w:r>
      <w:r w:rsidR="00DC7760">
        <w:rPr>
          <w:rFonts w:ascii="Times New Roman" w:eastAsia="Times New Roman" w:hAnsi="Times New Roman" w:cs="Times New Roman"/>
          <w:sz w:val="24"/>
          <w:szCs w:val="24"/>
        </w:rPr>
        <w:t>в 2015 году Россия заняла 22 место, поднявшись с 25 места, где она оказалась в 20</w:t>
      </w:r>
      <w:r w:rsidR="00BD6138">
        <w:rPr>
          <w:rFonts w:ascii="Times New Roman" w:eastAsia="Times New Roman" w:hAnsi="Times New Roman" w:cs="Times New Roman"/>
          <w:sz w:val="24"/>
          <w:szCs w:val="24"/>
        </w:rPr>
        <w:t>14 году из-за кризиса в Украине</w:t>
      </w:r>
      <w:r w:rsidR="00DC7760">
        <w:rPr>
          <w:rFonts w:ascii="Times New Roman" w:eastAsia="Times New Roman" w:hAnsi="Times New Roman" w:cs="Times New Roman"/>
          <w:sz w:val="24"/>
          <w:szCs w:val="24"/>
        </w:rPr>
        <w:t>, подвинув в списке такие страны-бренды, как Сингапур, Китай и Аргентина.</w:t>
      </w:r>
    </w:p>
    <w:p w14:paraId="306B6A2E" w14:textId="77777777" w:rsidR="005C4CDE" w:rsidRDefault="005C4CDE" w:rsidP="005C4CDE">
      <w:pPr>
        <w:pStyle w:val="af"/>
        <w:spacing w:before="225" w:beforeAutospacing="0" w:after="0" w:afterAutospacing="0" w:line="360" w:lineRule="auto"/>
        <w:jc w:val="both"/>
        <w:rPr>
          <w:color w:val="000000" w:themeColor="text1"/>
        </w:rPr>
      </w:pPr>
      <w:r w:rsidRPr="005C4CDE">
        <w:rPr>
          <w:color w:val="000000" w:themeColor="text1"/>
        </w:rPr>
        <w:t>Россия остается на 22-м месте в рейтинге самых авторитетных стран. Однако</w:t>
      </w:r>
      <w:r w:rsidR="000E4B20">
        <w:rPr>
          <w:color w:val="000000" w:themeColor="text1"/>
        </w:rPr>
        <w:t>,</w:t>
      </w:r>
      <w:r w:rsidRPr="005C4CDE">
        <w:rPr>
          <w:color w:val="000000" w:themeColor="text1"/>
        </w:rPr>
        <w:t xml:space="preserve"> в этом году Индекс национального бренда России даже вырос, несмотря на колоссальное давление, </w:t>
      </w:r>
      <w:r w:rsidRPr="005C4CDE">
        <w:rPr>
          <w:color w:val="000000" w:themeColor="text1"/>
        </w:rPr>
        <w:lastRenderedPageBreak/>
        <w:t>которое испытывала страна в течение года. Улучшения произошли по четырем из шести ключевых аспектов бренда. Два других остались без изменений.</w:t>
      </w:r>
      <w:r w:rsidR="00DC7760">
        <w:rPr>
          <w:color w:val="000000" w:themeColor="text1"/>
        </w:rPr>
        <w:t xml:space="preserve"> </w:t>
      </w:r>
    </w:p>
    <w:p w14:paraId="23D534A3" w14:textId="77777777" w:rsidR="00BD6138" w:rsidRDefault="00DC7760" w:rsidP="00BD6138">
      <w:pPr>
        <w:pStyle w:val="af"/>
        <w:spacing w:before="225" w:beforeAutospacing="0" w:after="0" w:afterAutospacing="0" w:line="360" w:lineRule="auto"/>
        <w:ind w:firstLine="709"/>
        <w:jc w:val="both"/>
        <w:rPr>
          <w:color w:val="000000" w:themeColor="text1"/>
        </w:rPr>
      </w:pPr>
      <w:r>
        <w:rPr>
          <w:color w:val="000000" w:themeColor="text1"/>
        </w:rPr>
        <w:t>Стоит отметить, что основная опора национального бренда России – это ее культура. В 2016 году Россия занимала восьмое место в рейтинге стран с самой интересной потребителям культурой. Одна из самых слабых сторон репутации России – гос</w:t>
      </w:r>
      <w:r w:rsidR="00BD3F94">
        <w:rPr>
          <w:color w:val="000000" w:themeColor="text1"/>
        </w:rPr>
        <w:t xml:space="preserve">ударственное </w:t>
      </w:r>
      <w:r>
        <w:rPr>
          <w:color w:val="000000" w:themeColor="text1"/>
        </w:rPr>
        <w:t>управление. Из 50</w:t>
      </w:r>
      <w:r w:rsidR="00BD6138">
        <w:rPr>
          <w:color w:val="000000" w:themeColor="text1"/>
        </w:rPr>
        <w:t>-и</w:t>
      </w:r>
      <w:r>
        <w:rPr>
          <w:color w:val="000000" w:themeColor="text1"/>
        </w:rPr>
        <w:t xml:space="preserve"> возможных позиций, Россия занимает 34</w:t>
      </w:r>
      <w:r w:rsidR="00BD6138">
        <w:rPr>
          <w:color w:val="000000" w:themeColor="text1"/>
        </w:rPr>
        <w:t>-ю</w:t>
      </w:r>
      <w:r>
        <w:rPr>
          <w:color w:val="000000" w:themeColor="text1"/>
        </w:rPr>
        <w:t xml:space="preserve"> строчку. Так или иначе, в 2016 году зафиксированы значительные улучшения в восприятии образа власти в России со стороны внешней аудитории. Стоит подчеркнуть, что данный критерий в 2015 году оценивался мировыми потребителями ниже. В стоимости бренда Россия потеряла 9%, но поднялась на 23 место в рейтинге самых привлекательных туристических брендов. Напомним, в 2015 Россия занимала 26 строчку.</w:t>
      </w:r>
    </w:p>
    <w:p w14:paraId="45512775" w14:textId="77777777" w:rsidR="005C4CDE" w:rsidRDefault="00BD3F94" w:rsidP="00BD6138">
      <w:pPr>
        <w:pStyle w:val="af"/>
        <w:spacing w:before="225" w:beforeAutospacing="0" w:after="0" w:afterAutospacing="0" w:line="360" w:lineRule="auto"/>
        <w:ind w:firstLine="709"/>
        <w:jc w:val="both"/>
        <w:rPr>
          <w:color w:val="000000" w:themeColor="text1"/>
        </w:rPr>
      </w:pPr>
      <w:r>
        <w:rPr>
          <w:color w:val="000000" w:themeColor="text1"/>
        </w:rPr>
        <w:t>Таким образом, р</w:t>
      </w:r>
      <w:r w:rsidR="00664DA7">
        <w:rPr>
          <w:color w:val="000000" w:themeColor="text1"/>
        </w:rPr>
        <w:t>энкинги ключевых аспектов национального бренда России в 2016 году: По экспорту Россия занимает 18</w:t>
      </w:r>
      <w:r w:rsidR="00BD6138">
        <w:rPr>
          <w:color w:val="000000" w:themeColor="text1"/>
        </w:rPr>
        <w:t>-е</w:t>
      </w:r>
      <w:r w:rsidR="00664DA7">
        <w:rPr>
          <w:color w:val="000000" w:themeColor="text1"/>
        </w:rPr>
        <w:t xml:space="preserve"> место из 50</w:t>
      </w:r>
      <w:r w:rsidR="00BD6138">
        <w:rPr>
          <w:color w:val="000000" w:themeColor="text1"/>
        </w:rPr>
        <w:t>-и</w:t>
      </w:r>
      <w:r w:rsidR="00664DA7">
        <w:rPr>
          <w:color w:val="000000" w:themeColor="text1"/>
        </w:rPr>
        <w:t>, сохранив это место по сравнению с 2015 годом. По качеству государственного управления, власти – 34</w:t>
      </w:r>
      <w:r w:rsidR="00BD6138">
        <w:rPr>
          <w:color w:val="000000" w:themeColor="text1"/>
        </w:rPr>
        <w:t>-е</w:t>
      </w:r>
      <w:r w:rsidR="00664DA7">
        <w:rPr>
          <w:color w:val="000000" w:themeColor="text1"/>
        </w:rPr>
        <w:t xml:space="preserve"> </w:t>
      </w:r>
      <w:r w:rsidR="00BD6138">
        <w:rPr>
          <w:color w:val="000000" w:themeColor="text1"/>
        </w:rPr>
        <w:t>место</w:t>
      </w:r>
      <w:r w:rsidR="000E4B20">
        <w:rPr>
          <w:color w:val="000000" w:themeColor="text1"/>
        </w:rPr>
        <w:t>.</w:t>
      </w:r>
      <w:r>
        <w:rPr>
          <w:color w:val="000000" w:themeColor="text1"/>
        </w:rPr>
        <w:t xml:space="preserve"> </w:t>
      </w:r>
      <w:r w:rsidR="000E4B20">
        <w:rPr>
          <w:color w:val="000000" w:themeColor="text1"/>
        </w:rPr>
        <w:t>Н</w:t>
      </w:r>
      <w:r w:rsidR="00664DA7">
        <w:rPr>
          <w:color w:val="000000" w:themeColor="text1"/>
        </w:rPr>
        <w:t xml:space="preserve">апомним, что в 2015 </w:t>
      </w:r>
      <w:r w:rsidR="00BD6138">
        <w:rPr>
          <w:color w:val="000000" w:themeColor="text1"/>
        </w:rPr>
        <w:t xml:space="preserve">году </w:t>
      </w:r>
      <w:r w:rsidR="00664DA7">
        <w:rPr>
          <w:color w:val="000000" w:themeColor="text1"/>
        </w:rPr>
        <w:t>Россия занимала 42</w:t>
      </w:r>
      <w:r w:rsidR="00BD6138">
        <w:rPr>
          <w:color w:val="000000" w:themeColor="text1"/>
        </w:rPr>
        <w:t>-е</w:t>
      </w:r>
      <w:r w:rsidR="00664DA7">
        <w:rPr>
          <w:color w:val="000000" w:themeColor="text1"/>
        </w:rPr>
        <w:t xml:space="preserve"> место. Ч</w:t>
      </w:r>
      <w:r w:rsidR="000E4B20">
        <w:rPr>
          <w:color w:val="000000" w:themeColor="text1"/>
        </w:rPr>
        <w:t xml:space="preserve">то касается культуры, здесь </w:t>
      </w:r>
      <w:r w:rsidR="00664DA7">
        <w:rPr>
          <w:color w:val="000000" w:themeColor="text1"/>
        </w:rPr>
        <w:t>мы относим и спорт, Россия остается на 8</w:t>
      </w:r>
      <w:r w:rsidR="00BD6138">
        <w:rPr>
          <w:color w:val="000000" w:themeColor="text1"/>
        </w:rPr>
        <w:t>-м</w:t>
      </w:r>
      <w:r w:rsidR="00664DA7">
        <w:rPr>
          <w:color w:val="000000" w:themeColor="text1"/>
        </w:rPr>
        <w:t xml:space="preserve"> месте,</w:t>
      </w:r>
      <w:r w:rsidR="00BD6138">
        <w:rPr>
          <w:color w:val="000000" w:themeColor="text1"/>
        </w:rPr>
        <w:t xml:space="preserve"> как и в 2015 году. Туризм на 23</w:t>
      </w:r>
      <w:r w:rsidR="00664DA7">
        <w:rPr>
          <w:color w:val="000000" w:themeColor="text1"/>
        </w:rPr>
        <w:t xml:space="preserve"> месте, заметные улучшения с прошлым годом, там мы были на 26</w:t>
      </w:r>
      <w:r w:rsidR="00BD6138">
        <w:rPr>
          <w:color w:val="000000" w:themeColor="text1"/>
        </w:rPr>
        <w:t>-й</w:t>
      </w:r>
      <w:r w:rsidR="00664DA7">
        <w:rPr>
          <w:color w:val="000000" w:themeColor="text1"/>
        </w:rPr>
        <w:t xml:space="preserve"> позиции. Иммиграция и инвестиции расположились в 2016 году на 28 месте, улучшив свое положение на одну строчку по сравнению в 2015 годом.</w:t>
      </w:r>
      <w:r w:rsidR="005C4CDE">
        <w:rPr>
          <w:rStyle w:val="a6"/>
        </w:rPr>
        <w:footnoteReference w:id="109"/>
      </w:r>
    </w:p>
    <w:p w14:paraId="55638FF7" w14:textId="77777777" w:rsidR="000E4B20" w:rsidRDefault="00664DA7" w:rsidP="000E4B2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64DA7">
        <w:rPr>
          <w:rFonts w:ascii="Times New Roman" w:eastAsia="Times New Roman" w:hAnsi="Times New Roman" w:cs="Times New Roman"/>
          <w:color w:val="000000" w:themeColor="text1"/>
          <w:sz w:val="24"/>
          <w:szCs w:val="24"/>
          <w:lang w:eastAsia="ru-RU"/>
        </w:rPr>
        <w:t>Позиции национального бренда Россия в Индексе Anholt-GfK комментирует Александр Демидов, генеральный директор GfK Rus: </w:t>
      </w:r>
    </w:p>
    <w:p w14:paraId="6796D61D" w14:textId="77777777" w:rsidR="00664DA7" w:rsidRPr="00664DA7" w:rsidRDefault="00664DA7" w:rsidP="000E4B2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64DA7">
        <w:rPr>
          <w:rFonts w:ascii="Times New Roman" w:eastAsia="Times New Roman" w:hAnsi="Times New Roman" w:cs="Times New Roman"/>
          <w:color w:val="000000" w:themeColor="text1"/>
          <w:sz w:val="24"/>
          <w:szCs w:val="24"/>
          <w:lang w:eastAsia="ru-RU"/>
        </w:rPr>
        <w:t>«По данным Индекса Anholt-GfK Nation Brands IndexSM, в кризисный для России 2014 год больше всего просели такие аспекты национального бренда России как восприятие международной аудиторией российской власти (показатель «упр</w:t>
      </w:r>
      <w:r w:rsidR="00BD3F94">
        <w:rPr>
          <w:rFonts w:ascii="Times New Roman" w:eastAsia="Times New Roman" w:hAnsi="Times New Roman" w:cs="Times New Roman"/>
          <w:color w:val="000000" w:themeColor="text1"/>
          <w:sz w:val="24"/>
          <w:szCs w:val="24"/>
          <w:lang w:eastAsia="ru-RU"/>
        </w:rPr>
        <w:t>авление») и людей. И хотя в 2016</w:t>
      </w:r>
      <w:r w:rsidRPr="00664DA7">
        <w:rPr>
          <w:rFonts w:ascii="Times New Roman" w:eastAsia="Times New Roman" w:hAnsi="Times New Roman" w:cs="Times New Roman"/>
          <w:color w:val="000000" w:themeColor="text1"/>
          <w:sz w:val="24"/>
          <w:szCs w:val="24"/>
          <w:lang w:eastAsia="ru-RU"/>
        </w:rPr>
        <w:t xml:space="preserve"> году происходит позитивная коррекция, в будущем году именно здесь предстоит приложить значительные усилия по развитию «мягкой силы» России, чтобы найти решения, которые помогут сделать Россию магнитом для инвестиций и талантов, улучшат восприятие российской власти и россиян, как партнеров по бизнесу и международному </w:t>
      </w:r>
      <w:r w:rsidRPr="00664DA7">
        <w:rPr>
          <w:rFonts w:ascii="Times New Roman" w:eastAsia="Times New Roman" w:hAnsi="Times New Roman" w:cs="Times New Roman"/>
          <w:color w:val="000000" w:themeColor="text1"/>
          <w:sz w:val="24"/>
          <w:szCs w:val="24"/>
          <w:lang w:eastAsia="ru-RU"/>
        </w:rPr>
        <w:lastRenderedPageBreak/>
        <w:t>сотрудничеству. Задачу «объяснить современную Россию миру» еще предстоит решить». </w:t>
      </w:r>
      <w:r>
        <w:rPr>
          <w:rStyle w:val="a6"/>
          <w:rFonts w:ascii="Times New Roman" w:eastAsia="Times New Roman" w:hAnsi="Times New Roman" w:cs="Times New Roman"/>
          <w:color w:val="000000" w:themeColor="text1"/>
          <w:sz w:val="24"/>
          <w:szCs w:val="24"/>
          <w:lang w:eastAsia="ru-RU"/>
        </w:rPr>
        <w:footnoteReference w:id="110"/>
      </w:r>
    </w:p>
    <w:p w14:paraId="20A0F925" w14:textId="77777777" w:rsidR="00FA6A3B" w:rsidRPr="003B3B01" w:rsidRDefault="00FA6A3B" w:rsidP="00FA6A3B">
      <w:pPr>
        <w:spacing w:line="360" w:lineRule="auto"/>
        <w:ind w:firstLine="709"/>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 xml:space="preserve">Еще один рейтинг национальных брендов </w:t>
      </w:r>
      <w:r w:rsidRPr="003B3B01">
        <w:rPr>
          <w:rFonts w:ascii="Times New Roman" w:eastAsia="Times New Roman" w:hAnsi="Times New Roman" w:cs="Times New Roman"/>
          <w:sz w:val="24"/>
          <w:szCs w:val="24"/>
          <w:lang w:val="en-US"/>
        </w:rPr>
        <w:t>Country</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Brand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Index</w:t>
      </w:r>
      <w:r w:rsidRPr="003B3B01">
        <w:rPr>
          <w:rFonts w:ascii="Times New Roman" w:eastAsia="Times New Roman" w:hAnsi="Times New Roman" w:cs="Times New Roman"/>
          <w:sz w:val="24"/>
          <w:szCs w:val="24"/>
        </w:rPr>
        <w:t xml:space="preserve"> ежегодно публикует известное рекламное агентство </w:t>
      </w:r>
      <w:r w:rsidRPr="003B3B01">
        <w:rPr>
          <w:rFonts w:ascii="Times New Roman" w:eastAsia="Times New Roman" w:hAnsi="Times New Roman" w:cs="Times New Roman"/>
          <w:sz w:val="24"/>
          <w:szCs w:val="24"/>
          <w:lang w:val="en-US"/>
        </w:rPr>
        <w:t>FutureBrand</w:t>
      </w:r>
      <w:r w:rsidRPr="003B3B01">
        <w:rPr>
          <w:rFonts w:ascii="Times New Roman" w:eastAsia="Times New Roman" w:hAnsi="Times New Roman" w:cs="Times New Roman"/>
          <w:sz w:val="24"/>
          <w:szCs w:val="24"/>
        </w:rPr>
        <w:t xml:space="preserve">, которое было основано в 1999 году, а с 2010 проект осуществляется совместно с </w:t>
      </w:r>
      <w:r w:rsidRPr="003B3B01">
        <w:rPr>
          <w:rFonts w:ascii="Times New Roman" w:eastAsia="Times New Roman" w:hAnsi="Times New Roman" w:cs="Times New Roman"/>
          <w:sz w:val="24"/>
          <w:szCs w:val="24"/>
          <w:lang w:val="en-US"/>
        </w:rPr>
        <w:t>BBC</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World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News</w:t>
      </w:r>
      <w:r w:rsidRPr="003B3B01">
        <w:rPr>
          <w:rFonts w:ascii="Times New Roman" w:eastAsia="Times New Roman" w:hAnsi="Times New Roman" w:cs="Times New Roman"/>
          <w:sz w:val="24"/>
          <w:szCs w:val="24"/>
        </w:rPr>
        <w:t xml:space="preserve">. В рамках исследования </w:t>
      </w:r>
      <w:r w:rsidR="00664DA7">
        <w:rPr>
          <w:rFonts w:ascii="Times New Roman" w:eastAsia="Times New Roman" w:hAnsi="Times New Roman" w:cs="Times New Roman"/>
          <w:sz w:val="24"/>
          <w:szCs w:val="24"/>
        </w:rPr>
        <w:t xml:space="preserve">было </w:t>
      </w:r>
      <w:r w:rsidRPr="003B3B01">
        <w:rPr>
          <w:rFonts w:ascii="Times New Roman" w:eastAsia="Times New Roman" w:hAnsi="Times New Roman" w:cs="Times New Roman"/>
          <w:sz w:val="24"/>
          <w:szCs w:val="24"/>
        </w:rPr>
        <w:t>опрошено 3600 туристов, в том числе и деловых, а также лидеры общественного мнения из 18 различных стран мира. При составлении рейтинга учитываю</w:t>
      </w:r>
      <w:r w:rsidR="00664DA7">
        <w:rPr>
          <w:rFonts w:ascii="Times New Roman" w:eastAsia="Times New Roman" w:hAnsi="Times New Roman" w:cs="Times New Roman"/>
          <w:sz w:val="24"/>
          <w:szCs w:val="24"/>
        </w:rPr>
        <w:t>тся мнения экспертов по</w:t>
      </w:r>
      <w:r w:rsidRPr="003B3B01">
        <w:rPr>
          <w:rFonts w:ascii="Times New Roman" w:eastAsia="Times New Roman" w:hAnsi="Times New Roman" w:cs="Times New Roman"/>
          <w:sz w:val="24"/>
          <w:szCs w:val="24"/>
        </w:rPr>
        <w:t xml:space="preserve"> экспорту, </w:t>
      </w:r>
      <w:r w:rsidR="00664DA7">
        <w:rPr>
          <w:rFonts w:ascii="Times New Roman" w:eastAsia="Times New Roman" w:hAnsi="Times New Roman" w:cs="Times New Roman"/>
          <w:sz w:val="24"/>
          <w:szCs w:val="24"/>
        </w:rPr>
        <w:t xml:space="preserve">туризму, </w:t>
      </w:r>
      <w:r w:rsidRPr="003B3B01">
        <w:rPr>
          <w:rFonts w:ascii="Times New Roman" w:eastAsia="Times New Roman" w:hAnsi="Times New Roman" w:cs="Times New Roman"/>
          <w:sz w:val="24"/>
          <w:szCs w:val="24"/>
        </w:rPr>
        <w:t>инвестициям, государс</w:t>
      </w:r>
      <w:r w:rsidR="00664DA7">
        <w:rPr>
          <w:rFonts w:ascii="Times New Roman" w:eastAsia="Times New Roman" w:hAnsi="Times New Roman" w:cs="Times New Roman"/>
          <w:sz w:val="24"/>
          <w:szCs w:val="24"/>
        </w:rPr>
        <w:t>твенной политике, международному праву, международным отношениям</w:t>
      </w:r>
      <w:r w:rsidRPr="003B3B01">
        <w:rPr>
          <w:rFonts w:ascii="Times New Roman" w:eastAsia="Times New Roman" w:hAnsi="Times New Roman" w:cs="Times New Roman"/>
          <w:sz w:val="24"/>
          <w:szCs w:val="24"/>
        </w:rPr>
        <w:t xml:space="preserve">, энергетике и средствам массовой информации. </w:t>
      </w:r>
      <w:r w:rsidRPr="003B3B01">
        <w:rPr>
          <w:rFonts w:ascii="Times New Roman" w:eastAsia="Times New Roman" w:hAnsi="Times New Roman" w:cs="Times New Roman"/>
          <w:sz w:val="24"/>
          <w:szCs w:val="24"/>
          <w:lang w:val="en-US"/>
        </w:rPr>
        <w:t>FutureBrand</w:t>
      </w:r>
      <w:r w:rsidRPr="003B3B01">
        <w:rPr>
          <w:rFonts w:ascii="Times New Roman" w:eastAsia="Times New Roman" w:hAnsi="Times New Roman" w:cs="Times New Roman"/>
          <w:sz w:val="24"/>
          <w:szCs w:val="24"/>
        </w:rPr>
        <w:t xml:space="preserve"> исследует то, как воспринимается бренд страны ее жителями, инвесторами, туристами и иностранными правительствами по семи пунктам: осведомленность о стране, знакомство со страной, ассоциации, предпочтение какой-либо страны, рассмотрение страны для визита или инвестирования, выбор и поддержка страны.</w:t>
      </w:r>
    </w:p>
    <w:p w14:paraId="5A82B56A" w14:textId="77777777" w:rsidR="00FA6A3B" w:rsidRPr="003B3B01" w:rsidRDefault="00FA6A3B" w:rsidP="00FA6A3B">
      <w:pPr>
        <w:spacing w:line="360" w:lineRule="auto"/>
        <w:ind w:firstLine="709"/>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 xml:space="preserve">Согласно рейтингу национальных брендов </w:t>
      </w:r>
      <w:r w:rsidRPr="003B3B01">
        <w:rPr>
          <w:rFonts w:ascii="Times New Roman" w:eastAsia="Times New Roman" w:hAnsi="Times New Roman" w:cs="Times New Roman"/>
          <w:sz w:val="24"/>
          <w:szCs w:val="24"/>
          <w:lang w:val="en-US"/>
        </w:rPr>
        <w:t>Country</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Brand</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Index</w:t>
      </w:r>
      <w:r w:rsidRPr="003B3B01">
        <w:rPr>
          <w:rFonts w:ascii="Times New Roman" w:eastAsia="Times New Roman" w:hAnsi="Times New Roman" w:cs="Times New Roman"/>
          <w:sz w:val="24"/>
          <w:szCs w:val="24"/>
        </w:rPr>
        <w:t xml:space="preserve"> Россия занимает 83 место из 118</w:t>
      </w:r>
      <w:r w:rsidRPr="003B3B01">
        <w:rPr>
          <w:rStyle w:val="a6"/>
          <w:rFonts w:ascii="Times New Roman" w:eastAsia="Times New Roman" w:hAnsi="Times New Roman" w:cs="Times New Roman"/>
          <w:sz w:val="24"/>
          <w:szCs w:val="24"/>
        </w:rPr>
        <w:footnoteReference w:id="111"/>
      </w:r>
      <w:r w:rsidRPr="003B3B01">
        <w:rPr>
          <w:rFonts w:ascii="Times New Roman" w:eastAsia="Times New Roman" w:hAnsi="Times New Roman" w:cs="Times New Roman"/>
          <w:sz w:val="24"/>
          <w:szCs w:val="24"/>
        </w:rPr>
        <w:t xml:space="preserve">. С одной стороны, Россия представляется как страна с богатой историей, изобилием природных ресурсов, квалифицированной рабочей силой, с высоким уровнем инвестиций, с другой стороны – это страна, погрязшая в коррупции, с чрезмерной бюрократией, цензурой, централизацией власти. Таким образом, в России отсутствуют ключевые элементы, способные вызвать положительные ассоциации для построения сильного национального бренда.  </w:t>
      </w:r>
    </w:p>
    <w:p w14:paraId="63768D74" w14:textId="77777777" w:rsidR="00FA6A3B" w:rsidRPr="003B3B01" w:rsidRDefault="00FA6A3B" w:rsidP="00FA6A3B">
      <w:pPr>
        <w:spacing w:line="360" w:lineRule="auto"/>
        <w:ind w:firstLine="709"/>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 xml:space="preserve">     Каждый день люди принимают решения относительно стран: как мы воспринимаем свою идентичность, где мы предпочитаем жить, где и какой страны товары мы покупаем, где учатся дети, где лучше вести бизнес и куда поехать на отдых. Такие решения чаще всего принимаются из-за автоматически возникающих ассоциаций со страной. «Общественное мнение о стране – очень важный источник национальной гордости. Во многом имидж страны влияет на восприятие людьми своей </w:t>
      </w:r>
      <w:r w:rsidR="00DE4681" w:rsidRPr="003B3B01">
        <w:rPr>
          <w:rFonts w:ascii="Times New Roman" w:eastAsia="Times New Roman" w:hAnsi="Times New Roman" w:cs="Times New Roman"/>
          <w:sz w:val="24"/>
          <w:szCs w:val="24"/>
        </w:rPr>
        <w:t>идентичности» –</w:t>
      </w:r>
      <w:r w:rsidRPr="003B3B01">
        <w:rPr>
          <w:rFonts w:ascii="Times New Roman" w:eastAsia="Times New Roman" w:hAnsi="Times New Roman" w:cs="Times New Roman"/>
          <w:sz w:val="24"/>
          <w:szCs w:val="24"/>
        </w:rPr>
        <w:t xml:space="preserve"> считает профессор Роберт Цереро из Калифорнийского Университета в Беркли</w:t>
      </w:r>
      <w:r w:rsidR="00FF2CD9">
        <w:rPr>
          <w:rStyle w:val="a6"/>
          <w:rFonts w:ascii="Times New Roman" w:eastAsia="Times New Roman" w:hAnsi="Times New Roman" w:cs="Times New Roman"/>
          <w:sz w:val="24"/>
          <w:szCs w:val="24"/>
        </w:rPr>
        <w:footnoteReference w:id="112"/>
      </w:r>
      <w:r w:rsidRPr="003B3B01">
        <w:rPr>
          <w:rFonts w:ascii="Times New Roman" w:eastAsia="Times New Roman" w:hAnsi="Times New Roman" w:cs="Times New Roman"/>
          <w:sz w:val="24"/>
          <w:szCs w:val="24"/>
        </w:rPr>
        <w:t>.</w:t>
      </w:r>
      <w:r w:rsidRPr="003B3B01">
        <w:rPr>
          <w:rStyle w:val="a6"/>
          <w:rFonts w:ascii="Times New Roman" w:eastAsia="Times New Roman" w:hAnsi="Times New Roman" w:cs="Times New Roman"/>
          <w:sz w:val="24"/>
          <w:szCs w:val="24"/>
        </w:rPr>
        <w:t xml:space="preserve"> </w:t>
      </w:r>
    </w:p>
    <w:p w14:paraId="561D9533" w14:textId="77777777" w:rsidR="00FA6A3B" w:rsidRDefault="00FA6A3B" w:rsidP="00FA6A3B">
      <w:pPr>
        <w:spacing w:line="360" w:lineRule="auto"/>
        <w:ind w:firstLine="709"/>
        <w:jc w:val="both"/>
        <w:rPr>
          <w:rFonts w:ascii="Times New Roman" w:eastAsia="Times New Roman" w:hAnsi="Times New Roman" w:cs="Times New Roman"/>
          <w:sz w:val="24"/>
          <w:szCs w:val="24"/>
        </w:rPr>
      </w:pPr>
      <w:r w:rsidRPr="003B3B01">
        <w:rPr>
          <w:rFonts w:ascii="Times New Roman" w:eastAsia="Times New Roman" w:hAnsi="Times New Roman" w:cs="Times New Roman"/>
          <w:sz w:val="24"/>
          <w:szCs w:val="24"/>
        </w:rPr>
        <w:t xml:space="preserve">Компания </w:t>
      </w:r>
      <w:r w:rsidRPr="003B3B01">
        <w:rPr>
          <w:rFonts w:ascii="Times New Roman" w:eastAsia="Times New Roman" w:hAnsi="Times New Roman" w:cs="Times New Roman"/>
          <w:sz w:val="24"/>
          <w:szCs w:val="24"/>
          <w:lang w:val="en-US"/>
        </w:rPr>
        <w:t>FutureBrand</w:t>
      </w:r>
      <w:r w:rsidRPr="003B3B01">
        <w:rPr>
          <w:rFonts w:ascii="Times New Roman" w:eastAsia="Times New Roman" w:hAnsi="Times New Roman" w:cs="Times New Roman"/>
          <w:sz w:val="24"/>
          <w:szCs w:val="24"/>
        </w:rPr>
        <w:t xml:space="preserve"> утверждает, что позитивные или негативные ассоциации со страной помогают определить ее будущее. Исходя из этого и учитывая мнение экспертов, рекламное агентство также публикует рейтинг </w:t>
      </w:r>
      <w:r w:rsidRPr="003B3B01">
        <w:rPr>
          <w:rFonts w:ascii="Times New Roman" w:eastAsia="Times New Roman" w:hAnsi="Times New Roman" w:cs="Times New Roman"/>
          <w:sz w:val="24"/>
          <w:szCs w:val="24"/>
          <w:lang w:val="en-US"/>
        </w:rPr>
        <w:t>The</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Future</w:t>
      </w:r>
      <w:r w:rsidRPr="003B3B01">
        <w:rPr>
          <w:rFonts w:ascii="Times New Roman" w:eastAsia="Times New Roman" w:hAnsi="Times New Roman" w:cs="Times New Roman"/>
          <w:sz w:val="24"/>
          <w:szCs w:val="24"/>
        </w:rPr>
        <w:t xml:space="preserve"> 15, в него входят страны, бренды </w:t>
      </w:r>
      <w:r w:rsidRPr="003B3B01">
        <w:rPr>
          <w:rFonts w:ascii="Times New Roman" w:eastAsia="Times New Roman" w:hAnsi="Times New Roman" w:cs="Times New Roman"/>
          <w:sz w:val="24"/>
          <w:szCs w:val="24"/>
        </w:rPr>
        <w:lastRenderedPageBreak/>
        <w:t xml:space="preserve">которых станут лидерами в будущем. Так, в </w:t>
      </w:r>
      <w:r w:rsidRPr="003B3B01">
        <w:rPr>
          <w:rFonts w:ascii="Times New Roman" w:eastAsia="Times New Roman" w:hAnsi="Times New Roman" w:cs="Times New Roman"/>
          <w:sz w:val="24"/>
          <w:szCs w:val="24"/>
          <w:lang w:val="en-US"/>
        </w:rPr>
        <w:t>The</w:t>
      </w:r>
      <w:r w:rsidRPr="003B3B01">
        <w:rPr>
          <w:rFonts w:ascii="Times New Roman" w:eastAsia="Times New Roman" w:hAnsi="Times New Roman" w:cs="Times New Roman"/>
          <w:sz w:val="24"/>
          <w:szCs w:val="24"/>
        </w:rPr>
        <w:t xml:space="preserve"> </w:t>
      </w:r>
      <w:r w:rsidRPr="003B3B01">
        <w:rPr>
          <w:rFonts w:ascii="Times New Roman" w:eastAsia="Times New Roman" w:hAnsi="Times New Roman" w:cs="Times New Roman"/>
          <w:sz w:val="24"/>
          <w:szCs w:val="24"/>
          <w:lang w:val="en-US"/>
        </w:rPr>
        <w:t>Future</w:t>
      </w:r>
      <w:r w:rsidRPr="003B3B01">
        <w:rPr>
          <w:rFonts w:ascii="Times New Roman" w:eastAsia="Times New Roman" w:hAnsi="Times New Roman" w:cs="Times New Roman"/>
          <w:sz w:val="24"/>
          <w:szCs w:val="24"/>
        </w:rPr>
        <w:t xml:space="preserve"> 15, опубликованном в 2012 году, первые три места занимают бренды Объединенных Арабских Эмиратов, Чили и Малайзии. Россия в этот рейтинг не входит</w:t>
      </w:r>
      <w:r w:rsidRPr="003B3B01">
        <w:rPr>
          <w:rFonts w:ascii="Times New Roman" w:eastAsia="Times New Roman" w:hAnsi="Times New Roman" w:cs="Times New Roman"/>
          <w:sz w:val="24"/>
          <w:szCs w:val="24"/>
          <w:vertAlign w:val="superscript"/>
        </w:rPr>
        <w:footnoteReference w:id="113"/>
      </w:r>
      <w:r w:rsidRPr="003B3B01">
        <w:rPr>
          <w:rFonts w:ascii="Times New Roman" w:eastAsia="Times New Roman" w:hAnsi="Times New Roman" w:cs="Times New Roman"/>
          <w:sz w:val="24"/>
          <w:szCs w:val="24"/>
        </w:rPr>
        <w:t>.  Однако, эксперты предполагают, что страны БРИК – Бразилия, Россия, Индия и Китай – к 2050 году станут сильнейшими экономиками мира, благодаря таким факторам как территория, ресурсы и население. Но, для того чтобы стать сильным брендом</w:t>
      </w:r>
      <w:r w:rsidR="00FF2CD9">
        <w:rPr>
          <w:rFonts w:ascii="Times New Roman" w:eastAsia="Times New Roman" w:hAnsi="Times New Roman" w:cs="Times New Roman"/>
          <w:sz w:val="24"/>
          <w:szCs w:val="24"/>
        </w:rPr>
        <w:t>,</w:t>
      </w:r>
      <w:r w:rsidRPr="003B3B01">
        <w:rPr>
          <w:rFonts w:ascii="Times New Roman" w:eastAsia="Times New Roman" w:hAnsi="Times New Roman" w:cs="Times New Roman"/>
          <w:sz w:val="24"/>
          <w:szCs w:val="24"/>
        </w:rPr>
        <w:t xml:space="preserve"> России следует обратить внимание на демографические проблемы, коррупцию, остановить утечку умов из страны и вести открытую внешнюю политику.</w:t>
      </w:r>
      <w:r w:rsidRPr="005826B2">
        <w:rPr>
          <w:rFonts w:ascii="Times New Roman" w:eastAsia="Times New Roman" w:hAnsi="Times New Roman" w:cs="Times New Roman"/>
          <w:sz w:val="24"/>
          <w:szCs w:val="24"/>
        </w:rPr>
        <w:t xml:space="preserve"> </w:t>
      </w:r>
    </w:p>
    <w:p w14:paraId="47F19B3F" w14:textId="77777777" w:rsidR="00FA6A3B" w:rsidRDefault="00FA6A3B" w:rsidP="00FA6A3B">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взгляд автора, перечисленные рейтинги высвечивают одни и те же проблемы, что позволяет объективно оценить восприятие России</w:t>
      </w:r>
      <w:r w:rsidR="00FF2CD9">
        <w:rPr>
          <w:rFonts w:ascii="Times New Roman" w:eastAsia="Times New Roman" w:hAnsi="Times New Roman" w:cs="Times New Roman"/>
          <w:sz w:val="24"/>
          <w:szCs w:val="24"/>
        </w:rPr>
        <w:t>, ее международный имидж, национальный бренд</w:t>
      </w:r>
      <w:r>
        <w:rPr>
          <w:rFonts w:ascii="Times New Roman" w:eastAsia="Times New Roman" w:hAnsi="Times New Roman" w:cs="Times New Roman"/>
          <w:sz w:val="24"/>
          <w:szCs w:val="24"/>
        </w:rPr>
        <w:t xml:space="preserve">. Стоит отметить, что данные проблемы, мешающие построению сильного национального бренда страны, действительно существуют в российском государстве, и их решение должно стать первым шагом к формированию позитивного внешнеполитического имиджа России. </w:t>
      </w:r>
    </w:p>
    <w:p w14:paraId="1ADD91F0" w14:textId="77777777" w:rsidR="007769F6" w:rsidRPr="007769F6" w:rsidRDefault="007769F6" w:rsidP="00FA6A3B">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Россия занимает 20 место среди стран с наилучшей репутацией, но последние строчки по </w:t>
      </w:r>
      <w:r w:rsidRPr="007769F6">
        <w:rPr>
          <w:rFonts w:ascii="Times New Roman" w:eastAsia="Times New Roman" w:hAnsi="Times New Roman" w:cs="Times New Roman"/>
          <w:sz w:val="24"/>
          <w:szCs w:val="24"/>
        </w:rPr>
        <w:t>“</w:t>
      </w:r>
      <w:r>
        <w:rPr>
          <w:rFonts w:ascii="Times New Roman" w:eastAsia="Times New Roman" w:hAnsi="Times New Roman" w:cs="Times New Roman"/>
          <w:sz w:val="24"/>
          <w:szCs w:val="24"/>
        </w:rPr>
        <w:t>уровню дружелюбия</w:t>
      </w:r>
      <w:r w:rsidRPr="00776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привлекательности как туристического направления, места учебы и работы. Но, несмотря на эти факторы, у нас есть сильнейшие факторы, которые оказывают положительное влияние на имидж страны. Нашу страну действительно уважают за нашу культуру, историческое наследие и спортивные достижения. Но, так или иначе, эта работа требует единой стратегии, системности, колоссального внимания на высшем государственном уровне, требует объединения бизнеса и общественности, усилий власти. По мнению господина </w:t>
      </w:r>
      <w:r w:rsidRPr="007769F6">
        <w:rPr>
          <w:rFonts w:ascii="Times New Roman" w:eastAsia="Times New Roman" w:hAnsi="Times New Roman" w:cs="Times New Roman"/>
          <w:sz w:val="24"/>
          <w:szCs w:val="24"/>
        </w:rPr>
        <w:t>Мединского</w:t>
      </w:r>
      <w:r>
        <w:rPr>
          <w:rFonts w:ascii="Times New Roman" w:hAnsi="Times New Roman" w:cs="Times New Roman"/>
          <w:iCs/>
          <w:color w:val="000000"/>
          <w:sz w:val="24"/>
          <w:szCs w:val="24"/>
        </w:rPr>
        <w:t>, Президента Российской Ассоциации по связям с общественностью(</w:t>
      </w:r>
      <w:r>
        <w:rPr>
          <w:rFonts w:ascii="Times New Roman" w:hAnsi="Times New Roman" w:cs="Times New Roman"/>
          <w:iCs/>
          <w:color w:val="000000"/>
          <w:sz w:val="24"/>
          <w:szCs w:val="24"/>
          <w:lang w:val="en-US"/>
        </w:rPr>
        <w:t>PACO</w:t>
      </w:r>
      <w:r w:rsidRPr="007769F6">
        <w:rPr>
          <w:rFonts w:ascii="Times New Roman" w:hAnsi="Times New Roman" w:cs="Times New Roman"/>
          <w:iCs/>
          <w:color w:val="000000"/>
          <w:sz w:val="24"/>
          <w:szCs w:val="24"/>
        </w:rPr>
        <w:t>)</w:t>
      </w:r>
      <w:r>
        <w:rPr>
          <w:rFonts w:ascii="Times New Roman" w:hAnsi="Times New Roman" w:cs="Times New Roman"/>
          <w:iCs/>
          <w:color w:val="000000"/>
          <w:sz w:val="24"/>
          <w:szCs w:val="24"/>
        </w:rPr>
        <w:t>, депутата Государственной Думы, нам необ</w:t>
      </w:r>
      <w:r w:rsidR="00624C41">
        <w:rPr>
          <w:rFonts w:ascii="Times New Roman" w:hAnsi="Times New Roman" w:cs="Times New Roman"/>
          <w:iCs/>
          <w:color w:val="000000"/>
          <w:sz w:val="24"/>
          <w:szCs w:val="24"/>
        </w:rPr>
        <w:t>ход</w:t>
      </w:r>
      <w:r>
        <w:rPr>
          <w:rFonts w:ascii="Times New Roman" w:hAnsi="Times New Roman" w:cs="Times New Roman"/>
          <w:iCs/>
          <w:color w:val="000000"/>
          <w:sz w:val="24"/>
          <w:szCs w:val="24"/>
        </w:rPr>
        <w:t>им единый государственный орган, который координировал бы деятельность всех остальных госструктур, а также коммерческих и некоммерческих организаций в данном направлении.</w:t>
      </w:r>
      <w:r>
        <w:rPr>
          <w:rStyle w:val="a6"/>
          <w:rFonts w:ascii="Times New Roman" w:eastAsia="Times New Roman" w:hAnsi="Times New Roman" w:cs="Times New Roman"/>
          <w:sz w:val="24"/>
          <w:szCs w:val="24"/>
        </w:rPr>
        <w:footnoteReference w:id="114"/>
      </w:r>
    </w:p>
    <w:p w14:paraId="413453B1" w14:textId="77777777" w:rsidR="00FA6A3B" w:rsidRDefault="00FF2CD9" w:rsidP="00FA6A3B">
      <w:pPr>
        <w:spacing w:after="0" w:line="360" w:lineRule="auto"/>
        <w:ind w:firstLine="709"/>
        <w:jc w:val="both"/>
        <w:rPr>
          <w:rFonts w:ascii="Times New Roman" w:hAnsi="Times New Roman" w:cs="Times New Roman"/>
          <w:sz w:val="24"/>
        </w:rPr>
      </w:pPr>
      <w:r>
        <w:rPr>
          <w:rFonts w:ascii="Times New Roman" w:hAnsi="Times New Roman" w:cs="Times New Roman"/>
          <w:sz w:val="24"/>
        </w:rPr>
        <w:t>Подчеркнем</w:t>
      </w:r>
      <w:r w:rsidR="00FA6A3B">
        <w:rPr>
          <w:rFonts w:ascii="Times New Roman" w:hAnsi="Times New Roman" w:cs="Times New Roman"/>
          <w:sz w:val="24"/>
        </w:rPr>
        <w:t>,</w:t>
      </w:r>
      <w:r w:rsidR="00FA6A3B" w:rsidRPr="00CE753C">
        <w:rPr>
          <w:rFonts w:ascii="Times New Roman" w:hAnsi="Times New Roman" w:cs="Times New Roman"/>
          <w:sz w:val="24"/>
        </w:rPr>
        <w:t xml:space="preserve"> </w:t>
      </w:r>
      <w:r w:rsidR="00FA6A3B">
        <w:rPr>
          <w:rFonts w:ascii="Times New Roman" w:hAnsi="Times New Roman" w:cs="Times New Roman"/>
          <w:sz w:val="24"/>
        </w:rPr>
        <w:t xml:space="preserve">что </w:t>
      </w:r>
      <w:r w:rsidR="00FA6A3B" w:rsidRPr="00CE753C">
        <w:rPr>
          <w:rFonts w:ascii="Times New Roman" w:hAnsi="Times New Roman" w:cs="Times New Roman"/>
          <w:sz w:val="24"/>
        </w:rPr>
        <w:t>недостаточно нанять пиар</w:t>
      </w:r>
      <w:r w:rsidR="00FA6A3B">
        <w:rPr>
          <w:rFonts w:ascii="Times New Roman" w:hAnsi="Times New Roman" w:cs="Times New Roman"/>
          <w:sz w:val="24"/>
        </w:rPr>
        <w:t>-</w:t>
      </w:r>
      <w:r w:rsidR="00FA6A3B" w:rsidRPr="00CE753C">
        <w:rPr>
          <w:rFonts w:ascii="Times New Roman" w:hAnsi="Times New Roman" w:cs="Times New Roman"/>
          <w:sz w:val="24"/>
        </w:rPr>
        <w:t>агентство и создать разноцветный логотип</w:t>
      </w:r>
      <w:r w:rsidR="00FA6A3B">
        <w:rPr>
          <w:rFonts w:ascii="Times New Roman" w:hAnsi="Times New Roman" w:cs="Times New Roman"/>
          <w:sz w:val="24"/>
        </w:rPr>
        <w:t>,</w:t>
      </w:r>
      <w:r w:rsidR="00FA6A3B" w:rsidRPr="005826B2">
        <w:rPr>
          <w:rFonts w:ascii="Times New Roman" w:hAnsi="Times New Roman" w:cs="Times New Roman"/>
          <w:sz w:val="24"/>
        </w:rPr>
        <w:t xml:space="preserve"> </w:t>
      </w:r>
      <w:r w:rsidR="00FA6A3B">
        <w:rPr>
          <w:rFonts w:ascii="Times New Roman" w:hAnsi="Times New Roman" w:cs="Times New Roman"/>
          <w:sz w:val="24"/>
        </w:rPr>
        <w:t>чтобы у страны был бренд</w:t>
      </w:r>
      <w:r w:rsidR="00FA6A3B" w:rsidRPr="00CE753C">
        <w:rPr>
          <w:rFonts w:ascii="Times New Roman" w:hAnsi="Times New Roman" w:cs="Times New Roman"/>
          <w:sz w:val="24"/>
        </w:rPr>
        <w:t>. В 2006 году в газете The Washington Times была напечатана статья заместителя госсекретаря по публичной дипломатии с 2005 по 2007 г</w:t>
      </w:r>
      <w:r w:rsidR="00FA6A3B">
        <w:rPr>
          <w:rFonts w:ascii="Times New Roman" w:hAnsi="Times New Roman" w:cs="Times New Roman"/>
          <w:sz w:val="24"/>
        </w:rPr>
        <w:t xml:space="preserve">г. </w:t>
      </w:r>
      <w:r w:rsidR="00FA6A3B" w:rsidRPr="00CE753C">
        <w:rPr>
          <w:rFonts w:ascii="Times New Roman" w:hAnsi="Times New Roman" w:cs="Times New Roman"/>
          <w:sz w:val="24"/>
        </w:rPr>
        <w:t xml:space="preserve">Карен Хьюс. В этой статье говорилось о том, что о стране судят не потому, что она говорит, а потому, что и как она делает. Таким образом, «дипломатия дел» – это лучший способ </w:t>
      </w:r>
      <w:r w:rsidR="00FA6A3B" w:rsidRPr="00CE753C">
        <w:rPr>
          <w:rFonts w:ascii="Times New Roman" w:hAnsi="Times New Roman" w:cs="Times New Roman"/>
          <w:sz w:val="24"/>
        </w:rPr>
        <w:lastRenderedPageBreak/>
        <w:t xml:space="preserve">сформировать </w:t>
      </w:r>
      <w:r w:rsidR="00FA6A3B">
        <w:rPr>
          <w:rFonts w:ascii="Times New Roman" w:hAnsi="Times New Roman" w:cs="Times New Roman"/>
          <w:sz w:val="24"/>
        </w:rPr>
        <w:t>позитивный имидж страны</w:t>
      </w:r>
      <w:r w:rsidR="00FA6A3B">
        <w:rPr>
          <w:rStyle w:val="a6"/>
          <w:rFonts w:ascii="Times New Roman" w:hAnsi="Times New Roman" w:cs="Times New Roman"/>
          <w:sz w:val="24"/>
        </w:rPr>
        <w:footnoteReference w:id="115"/>
      </w:r>
      <w:r w:rsidR="00FA6A3B" w:rsidRPr="00CE753C">
        <w:rPr>
          <w:rFonts w:ascii="Times New Roman" w:hAnsi="Times New Roman" w:cs="Times New Roman"/>
          <w:sz w:val="24"/>
        </w:rPr>
        <w:t>. Для России одним из лучших примеров «дипломатии дел» является урегулирование конфликта в Сирии</w:t>
      </w:r>
      <w:r w:rsidR="00FA6A3B">
        <w:rPr>
          <w:rFonts w:ascii="Times New Roman" w:hAnsi="Times New Roman" w:cs="Times New Roman"/>
          <w:sz w:val="24"/>
        </w:rPr>
        <w:t xml:space="preserve"> в 2013 году</w:t>
      </w:r>
      <w:r w:rsidR="00FA6A3B" w:rsidRPr="00CE753C">
        <w:rPr>
          <w:rFonts w:ascii="Times New Roman" w:hAnsi="Times New Roman" w:cs="Times New Roman"/>
          <w:sz w:val="24"/>
        </w:rPr>
        <w:t>. Россия, являясь противником военного вмешательства США в конфликт в Сирии, не стала читать лекции другим странам, а предложила долгосрочную стратегию решения проблем. Такая конструктивно-позитивная дипломатия оказывает положительное влияние на имидж страны.</w:t>
      </w:r>
    </w:p>
    <w:p w14:paraId="0F7B8D4A" w14:textId="77777777" w:rsidR="00FA6A3B" w:rsidRPr="00B468CE" w:rsidRDefault="00FA6A3B" w:rsidP="00FA6A3B">
      <w:pPr>
        <w:spacing w:after="0" w:line="360" w:lineRule="auto"/>
        <w:ind w:firstLine="709"/>
        <w:jc w:val="both"/>
        <w:rPr>
          <w:rFonts w:ascii="Times New Roman" w:hAnsi="Times New Roman" w:cs="Times New Roman"/>
          <w:sz w:val="24"/>
        </w:rPr>
      </w:pPr>
      <w:r w:rsidRPr="00416C98">
        <w:rPr>
          <w:rFonts w:ascii="Times New Roman" w:hAnsi="Times New Roman" w:cs="Times New Roman"/>
          <w:sz w:val="24"/>
        </w:rPr>
        <w:t>Глобализация ставит перед государствами новые задачи, в том числе и в вопросе формирования имиджа страны. Россия строит свою государственную политику с учетом глобальных международных тенденций, осознавая необходимость адаптации механизмов обеспечения позитивного имиджа страны. Так, в Концепции внешней политики России все больше внимания уделяется «мягкой силе» – решению внешнеполитических задач с опорой на возможности гражданского общества, информационно-коммуникационные, гуманитарные и другие методы и техно</w:t>
      </w:r>
      <w:r w:rsidR="00C46F70">
        <w:rPr>
          <w:rFonts w:ascii="Times New Roman" w:hAnsi="Times New Roman" w:cs="Times New Roman"/>
          <w:sz w:val="24"/>
        </w:rPr>
        <w:t>логии, ч</w:t>
      </w:r>
      <w:r w:rsidRPr="00416C98">
        <w:rPr>
          <w:rFonts w:ascii="Times New Roman" w:hAnsi="Times New Roman" w:cs="Times New Roman"/>
          <w:sz w:val="24"/>
        </w:rPr>
        <w:t>то говорит о том, что целенаправленное продвижение имиджа в</w:t>
      </w:r>
      <w:r w:rsidR="00C46F70">
        <w:rPr>
          <w:rFonts w:ascii="Times New Roman" w:hAnsi="Times New Roman" w:cs="Times New Roman"/>
          <w:sz w:val="24"/>
        </w:rPr>
        <w:t xml:space="preserve"> эпоху глобализации невозможно </w:t>
      </w:r>
      <w:r w:rsidRPr="00416C98">
        <w:rPr>
          <w:rFonts w:ascii="Times New Roman" w:hAnsi="Times New Roman" w:cs="Times New Roman"/>
          <w:sz w:val="24"/>
        </w:rPr>
        <w:t>без национальных государственных символов и идеалов, без работы культурных центров и организаций соотечественников за рубежом, без неправительственных организаций и движений, деятельность которых направлена на сохранение мира, без участия в международных организациях и без эффективной работы каналов массовой коммуникации.  Репутация для страны имеет большое значение, важно то, что страны оцениваются сейчас по тому, что они делают и что они в результате получают, по тем людям, которые живут в них, и по тому, как эти люди ведут себя, а главное – по вкладу в дела планеты и всего человечества.</w:t>
      </w:r>
      <w:r w:rsidR="00B468CE">
        <w:rPr>
          <w:rFonts w:ascii="Times New Roman" w:hAnsi="Times New Roman" w:cs="Times New Roman"/>
          <w:sz w:val="24"/>
        </w:rPr>
        <w:t xml:space="preserve"> Сегодня, применение </w:t>
      </w:r>
      <w:r w:rsidR="00B468CE" w:rsidRPr="00B468CE">
        <w:rPr>
          <w:rFonts w:ascii="Times New Roman" w:hAnsi="Times New Roman" w:cs="Times New Roman"/>
          <w:sz w:val="24"/>
        </w:rPr>
        <w:t>“</w:t>
      </w:r>
      <w:r w:rsidR="00B468CE">
        <w:rPr>
          <w:rFonts w:ascii="Times New Roman" w:hAnsi="Times New Roman" w:cs="Times New Roman"/>
          <w:sz w:val="24"/>
        </w:rPr>
        <w:t>мягкой силы</w:t>
      </w:r>
      <w:r w:rsidR="00B468CE" w:rsidRPr="00B468CE">
        <w:rPr>
          <w:rFonts w:ascii="Times New Roman" w:hAnsi="Times New Roman" w:cs="Times New Roman"/>
          <w:sz w:val="24"/>
        </w:rPr>
        <w:t xml:space="preserve">” </w:t>
      </w:r>
      <w:r w:rsidR="00B468CE">
        <w:rPr>
          <w:rFonts w:ascii="Times New Roman" w:hAnsi="Times New Roman" w:cs="Times New Roman"/>
          <w:sz w:val="24"/>
        </w:rPr>
        <w:t xml:space="preserve">дипломатией является одним из ключевых аспектов улучшения международного имиджа нашей страны. России необходимо проводить миролюбивую, сбалансированную внешнюю политику. Тем не менее, невозможно продвигать и развивать исключительно </w:t>
      </w:r>
      <w:r w:rsidR="00B468CE" w:rsidRPr="00B468CE">
        <w:rPr>
          <w:rFonts w:ascii="Times New Roman" w:hAnsi="Times New Roman" w:cs="Times New Roman"/>
          <w:sz w:val="24"/>
        </w:rPr>
        <w:t>“</w:t>
      </w:r>
      <w:r w:rsidR="00B468CE">
        <w:rPr>
          <w:rFonts w:ascii="Times New Roman" w:hAnsi="Times New Roman" w:cs="Times New Roman"/>
          <w:sz w:val="24"/>
        </w:rPr>
        <w:t>культурную</w:t>
      </w:r>
      <w:r w:rsidR="00B468CE" w:rsidRPr="00B468CE">
        <w:rPr>
          <w:rFonts w:ascii="Times New Roman" w:hAnsi="Times New Roman" w:cs="Times New Roman"/>
          <w:sz w:val="24"/>
        </w:rPr>
        <w:t xml:space="preserve">” </w:t>
      </w:r>
      <w:r w:rsidR="00B468CE">
        <w:rPr>
          <w:rFonts w:ascii="Times New Roman" w:hAnsi="Times New Roman" w:cs="Times New Roman"/>
          <w:sz w:val="24"/>
        </w:rPr>
        <w:t>сферу, забывая об остальных элементах продвижения позитивного имиджа государства. Необходимо также повышать уровень населения, бороться с основными социальными и экономическими проблемами. России нужно четко доносить свою позицию во всем мире, подчеркивая наличие национальных интересов и стремление их отстаивать.</w:t>
      </w:r>
      <w:r w:rsidR="008610B6">
        <w:rPr>
          <w:rFonts w:ascii="Times New Roman" w:hAnsi="Times New Roman" w:cs="Times New Roman"/>
          <w:sz w:val="24"/>
        </w:rPr>
        <w:t xml:space="preserve"> </w:t>
      </w:r>
    </w:p>
    <w:p w14:paraId="11E7F726" w14:textId="77777777" w:rsidR="00110A3B" w:rsidRDefault="00FA6A3B" w:rsidP="00110A3B">
      <w:pPr>
        <w:spacing w:after="0" w:line="360" w:lineRule="auto"/>
        <w:ind w:firstLine="709"/>
        <w:jc w:val="both"/>
        <w:rPr>
          <w:rFonts w:ascii="Times New Roman" w:hAnsi="Times New Roman" w:cs="Times New Roman"/>
          <w:sz w:val="24"/>
        </w:rPr>
      </w:pPr>
      <w:r w:rsidRPr="00416C98">
        <w:rPr>
          <w:rFonts w:ascii="Times New Roman" w:hAnsi="Times New Roman" w:cs="Times New Roman"/>
          <w:sz w:val="24"/>
        </w:rPr>
        <w:t xml:space="preserve">В последнее десятилетие государства для улучшения имиджа прибегают к маркетинговым стратегиям построения бренда, которые включают в себя комплекс мер в сфере экспорта, туризма, культуры, внутренней и внешней политики и сфере инвестиций. </w:t>
      </w:r>
      <w:r w:rsidRPr="00416C98">
        <w:rPr>
          <w:rFonts w:ascii="Times New Roman" w:hAnsi="Times New Roman" w:cs="Times New Roman"/>
          <w:sz w:val="24"/>
        </w:rPr>
        <w:lastRenderedPageBreak/>
        <w:t xml:space="preserve">Целью принятия этих мер является построение сильного национального бренда, демонстрирующего уникальные характеристики страны и способного участвовать в конкурентной борьбе за туристов, инвесторов, культурные и спортивные мероприятия. Ежегодно составляются рейтинги национальных брендов, такие как «Индекс национальных брендов» Anholt-GfK Roper Nation Brands Index, 100 национальных брендов </w:t>
      </w:r>
      <w:r w:rsidRPr="00416C98">
        <w:rPr>
          <w:rFonts w:ascii="Times New Roman" w:hAnsi="Times New Roman" w:cs="Times New Roman"/>
          <w:sz w:val="24"/>
          <w:lang w:val="en-US"/>
        </w:rPr>
        <w:t>Brand</w:t>
      </w:r>
      <w:r w:rsidRPr="00416C98">
        <w:rPr>
          <w:rFonts w:ascii="Times New Roman" w:hAnsi="Times New Roman" w:cs="Times New Roman"/>
          <w:sz w:val="24"/>
        </w:rPr>
        <w:t xml:space="preserve"> </w:t>
      </w:r>
      <w:r w:rsidRPr="00416C98">
        <w:rPr>
          <w:rFonts w:ascii="Times New Roman" w:hAnsi="Times New Roman" w:cs="Times New Roman"/>
          <w:sz w:val="24"/>
          <w:lang w:val="en-US"/>
        </w:rPr>
        <w:t>Finance</w:t>
      </w:r>
      <w:r w:rsidRPr="00416C98">
        <w:rPr>
          <w:rFonts w:ascii="Times New Roman" w:hAnsi="Times New Roman" w:cs="Times New Roman"/>
          <w:sz w:val="24"/>
        </w:rPr>
        <w:t xml:space="preserve"> </w:t>
      </w:r>
      <w:r w:rsidRPr="00416C98">
        <w:rPr>
          <w:rFonts w:ascii="Times New Roman" w:hAnsi="Times New Roman" w:cs="Times New Roman"/>
          <w:sz w:val="24"/>
          <w:lang w:val="en-US"/>
        </w:rPr>
        <w:t>Nation</w:t>
      </w:r>
      <w:r w:rsidRPr="00416C98">
        <w:rPr>
          <w:rFonts w:ascii="Times New Roman" w:hAnsi="Times New Roman" w:cs="Times New Roman"/>
          <w:sz w:val="24"/>
        </w:rPr>
        <w:t xml:space="preserve"> </w:t>
      </w:r>
      <w:r w:rsidRPr="00416C98">
        <w:rPr>
          <w:rFonts w:ascii="Times New Roman" w:hAnsi="Times New Roman" w:cs="Times New Roman"/>
          <w:sz w:val="24"/>
          <w:lang w:val="en-US"/>
        </w:rPr>
        <w:t>Brands</w:t>
      </w:r>
      <w:r w:rsidRPr="00416C98">
        <w:rPr>
          <w:rFonts w:ascii="Times New Roman" w:hAnsi="Times New Roman" w:cs="Times New Roman"/>
          <w:sz w:val="24"/>
        </w:rPr>
        <w:t xml:space="preserve"> 100, рейтинг </w:t>
      </w:r>
      <w:r w:rsidRPr="00416C98">
        <w:rPr>
          <w:rFonts w:ascii="Times New Roman" w:hAnsi="Times New Roman" w:cs="Times New Roman"/>
          <w:sz w:val="24"/>
          <w:lang w:val="en-US"/>
        </w:rPr>
        <w:t>Country</w:t>
      </w:r>
      <w:r w:rsidRPr="00416C98">
        <w:rPr>
          <w:rFonts w:ascii="Times New Roman" w:hAnsi="Times New Roman" w:cs="Times New Roman"/>
          <w:sz w:val="24"/>
        </w:rPr>
        <w:t xml:space="preserve"> </w:t>
      </w:r>
      <w:r w:rsidRPr="00416C98">
        <w:rPr>
          <w:rFonts w:ascii="Times New Roman" w:hAnsi="Times New Roman" w:cs="Times New Roman"/>
          <w:sz w:val="24"/>
          <w:lang w:val="en-US"/>
        </w:rPr>
        <w:t>Brand</w:t>
      </w:r>
      <w:r w:rsidRPr="00416C98">
        <w:rPr>
          <w:rFonts w:ascii="Times New Roman" w:hAnsi="Times New Roman" w:cs="Times New Roman"/>
          <w:sz w:val="24"/>
        </w:rPr>
        <w:t xml:space="preserve"> </w:t>
      </w:r>
      <w:r w:rsidRPr="00416C98">
        <w:rPr>
          <w:rFonts w:ascii="Times New Roman" w:hAnsi="Times New Roman" w:cs="Times New Roman"/>
          <w:sz w:val="24"/>
          <w:lang w:val="en-US"/>
        </w:rPr>
        <w:t>Index</w:t>
      </w:r>
      <w:r w:rsidRPr="00416C98">
        <w:rPr>
          <w:rFonts w:ascii="Times New Roman" w:hAnsi="Times New Roman" w:cs="Times New Roman"/>
          <w:sz w:val="24"/>
        </w:rPr>
        <w:t xml:space="preserve"> от агентства </w:t>
      </w:r>
      <w:r w:rsidRPr="00416C98">
        <w:rPr>
          <w:rFonts w:ascii="Times New Roman" w:hAnsi="Times New Roman" w:cs="Times New Roman"/>
          <w:sz w:val="24"/>
          <w:lang w:val="en-US"/>
        </w:rPr>
        <w:t>FutureBrand</w:t>
      </w:r>
      <w:r w:rsidRPr="00416C98">
        <w:rPr>
          <w:rFonts w:ascii="Times New Roman" w:hAnsi="Times New Roman" w:cs="Times New Roman"/>
          <w:sz w:val="24"/>
        </w:rPr>
        <w:t xml:space="preserve">. Бренд Россия пока не занимает в этих рейтингах лидирующих позиций. Согласно рейтингам восприятие России в мире очень противоречиво. Сильными сторонами бренда являются культура, природные богатства и спортивные достижения, а слабые стороны – это государственное управление (коррупция, цензура, преступность). </w:t>
      </w:r>
    </w:p>
    <w:p w14:paraId="0B01272D" w14:textId="77777777" w:rsidR="00EC1973" w:rsidRDefault="00FA6A3B" w:rsidP="00110A3B">
      <w:pPr>
        <w:spacing w:after="0" w:line="360" w:lineRule="auto"/>
        <w:ind w:firstLine="709"/>
        <w:jc w:val="both"/>
        <w:rPr>
          <w:rFonts w:ascii="Times New Roman" w:hAnsi="Times New Roman" w:cs="Times New Roman"/>
          <w:sz w:val="24"/>
        </w:rPr>
      </w:pPr>
      <w:r w:rsidRPr="00416C98">
        <w:rPr>
          <w:rFonts w:ascii="Times New Roman" w:hAnsi="Times New Roman" w:cs="Times New Roman"/>
          <w:sz w:val="24"/>
        </w:rPr>
        <w:t>Таким образом, неоднозначное восприятие России в мире мешает продвижению ее позитивного имиджа, а для того чтобы изменить это, ей необходимо стать экономически сильным, самостоятельным государством с миролюбивой внешней политикой, решенными внутригосударственными проблемами, научным потенциалом и с богатым культурным наследием.</w:t>
      </w:r>
    </w:p>
    <w:p w14:paraId="792D97C7" w14:textId="77777777" w:rsidR="002E0DA8" w:rsidRDefault="002E0DA8" w:rsidP="00110A3B">
      <w:pPr>
        <w:spacing w:after="0" w:line="360" w:lineRule="auto"/>
        <w:ind w:firstLine="709"/>
        <w:jc w:val="both"/>
        <w:rPr>
          <w:rFonts w:ascii="Times New Roman" w:hAnsi="Times New Roman" w:cs="Times New Roman"/>
          <w:sz w:val="24"/>
        </w:rPr>
      </w:pPr>
    </w:p>
    <w:p w14:paraId="6D921B58" w14:textId="77777777" w:rsidR="00FA6A3B" w:rsidRDefault="00FA6A3B" w:rsidP="004A36ED">
      <w:pPr>
        <w:pStyle w:val="2"/>
      </w:pPr>
      <w:bookmarkStart w:id="5" w:name="_Toc390459164"/>
      <w:r w:rsidRPr="00A6083B">
        <w:t>1.3</w:t>
      </w:r>
      <w:r>
        <w:t xml:space="preserve"> Деятельность современной России по улучшению имиджа в глобальном информационном пространстве</w:t>
      </w:r>
      <w:bookmarkEnd w:id="5"/>
    </w:p>
    <w:p w14:paraId="192FEFAA" w14:textId="77777777" w:rsidR="00EF5D84" w:rsidRPr="00A6083B" w:rsidRDefault="00EF5D84" w:rsidP="00FA6A3B">
      <w:pPr>
        <w:spacing w:after="0" w:line="360" w:lineRule="auto"/>
        <w:jc w:val="center"/>
        <w:rPr>
          <w:rFonts w:ascii="Times New Roman" w:hAnsi="Times New Roman" w:cs="Times New Roman"/>
          <w:b/>
          <w:sz w:val="24"/>
        </w:rPr>
      </w:pPr>
    </w:p>
    <w:p w14:paraId="5F0A076D" w14:textId="77777777" w:rsidR="00FA6A3B" w:rsidRDefault="00FA6A3B" w:rsidP="00FA6A3B">
      <w:pPr>
        <w:spacing w:after="0" w:line="360" w:lineRule="auto"/>
        <w:ind w:firstLine="708"/>
        <w:jc w:val="both"/>
        <w:rPr>
          <w:rFonts w:ascii="Times New Roman" w:hAnsi="Times New Roman" w:cs="Times New Roman"/>
          <w:sz w:val="24"/>
        </w:rPr>
      </w:pPr>
      <w:r w:rsidRPr="00D930D8">
        <w:rPr>
          <w:rFonts w:ascii="Times New Roman" w:hAnsi="Times New Roman" w:cs="Times New Roman"/>
          <w:sz w:val="24"/>
        </w:rPr>
        <w:t>В эпоху глобализации осуществляется постепенный переход человечества к информационному обществу, увеличиваются масштабы, усложняется структура и содержание информационных потоков и всей информационной среды, многократно усиливается ее влияние на психику человека, темпы этого в</w:t>
      </w:r>
      <w:r>
        <w:rPr>
          <w:rFonts w:ascii="Times New Roman" w:hAnsi="Times New Roman" w:cs="Times New Roman"/>
          <w:sz w:val="24"/>
        </w:rPr>
        <w:t>лияния стремительно возрастают. В связи с этим сегодня принято говорить о глобализации коммуникационных процессов, для которых характерны такие черты, как широкий охват целевой аудитории, а также нерегулируемость информационных потоков.</w:t>
      </w:r>
    </w:p>
    <w:p w14:paraId="1ECBC30E" w14:textId="77777777" w:rsidR="00FA6A3B"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В эпоху глобализации государство должно уделять особое внимание своей информационной политике. Информационная политика – это система организационных, регулятивных и других мероприятий, проводимых правительством государства с целью содействия реализации на практике национальных интересов</w:t>
      </w:r>
      <w:r>
        <w:rPr>
          <w:rStyle w:val="a6"/>
          <w:rFonts w:ascii="Times New Roman" w:hAnsi="Times New Roman" w:cs="Times New Roman"/>
          <w:sz w:val="24"/>
        </w:rPr>
        <w:footnoteReference w:id="116"/>
      </w:r>
      <w:r>
        <w:rPr>
          <w:rFonts w:ascii="Times New Roman" w:hAnsi="Times New Roman" w:cs="Times New Roman"/>
          <w:sz w:val="24"/>
        </w:rPr>
        <w:t>. Среди исследователей превалирует мнение, что российское правительство уделяет недостаточно внимания государственной информационной политике</w:t>
      </w:r>
      <w:r>
        <w:rPr>
          <w:rStyle w:val="a6"/>
          <w:rFonts w:ascii="Times New Roman" w:hAnsi="Times New Roman" w:cs="Times New Roman"/>
          <w:sz w:val="24"/>
        </w:rPr>
        <w:footnoteReference w:id="117"/>
      </w:r>
      <w:r>
        <w:rPr>
          <w:rFonts w:ascii="Times New Roman" w:hAnsi="Times New Roman" w:cs="Times New Roman"/>
          <w:sz w:val="24"/>
        </w:rPr>
        <w:t xml:space="preserve">. Считается, что не предпринималось и не </w:t>
      </w:r>
      <w:r>
        <w:rPr>
          <w:rFonts w:ascii="Times New Roman" w:hAnsi="Times New Roman" w:cs="Times New Roman"/>
          <w:sz w:val="24"/>
        </w:rPr>
        <w:lastRenderedPageBreak/>
        <w:t>предпринимается никаких активных действий по аргументированию и сглаживанию информации негативного рода, а также по реабилитации имиджа России в глазах иностранцев</w:t>
      </w:r>
      <w:r>
        <w:rPr>
          <w:rStyle w:val="a6"/>
          <w:rFonts w:ascii="Times New Roman" w:hAnsi="Times New Roman" w:cs="Times New Roman"/>
          <w:sz w:val="24"/>
        </w:rPr>
        <w:footnoteReference w:id="118"/>
      </w:r>
      <w:r>
        <w:rPr>
          <w:rFonts w:ascii="Times New Roman" w:hAnsi="Times New Roman" w:cs="Times New Roman"/>
          <w:sz w:val="24"/>
        </w:rPr>
        <w:t xml:space="preserve">. </w:t>
      </w:r>
    </w:p>
    <w:p w14:paraId="0A06BD7E" w14:textId="77777777" w:rsidR="00FA6A3B" w:rsidRDefault="00FA6A3B" w:rsidP="00FA6A3B">
      <w:pPr>
        <w:spacing w:after="0" w:line="360" w:lineRule="auto"/>
        <w:ind w:firstLine="708"/>
        <w:jc w:val="both"/>
        <w:rPr>
          <w:rFonts w:ascii="Times New Roman" w:hAnsi="Times New Roman" w:cs="Times New Roman"/>
          <w:sz w:val="24"/>
        </w:rPr>
      </w:pPr>
      <w:r w:rsidRPr="0060704B">
        <w:rPr>
          <w:rFonts w:ascii="Times New Roman" w:hAnsi="Times New Roman" w:cs="Times New Roman"/>
          <w:sz w:val="24"/>
        </w:rPr>
        <w:t>К сожалению, в настоящее время</w:t>
      </w:r>
      <w:r>
        <w:rPr>
          <w:rFonts w:ascii="Times New Roman" w:hAnsi="Times New Roman" w:cs="Times New Roman"/>
          <w:sz w:val="24"/>
        </w:rPr>
        <w:t xml:space="preserve"> действительно</w:t>
      </w:r>
      <w:r w:rsidRPr="0060704B">
        <w:rPr>
          <w:rFonts w:ascii="Times New Roman" w:hAnsi="Times New Roman" w:cs="Times New Roman"/>
          <w:sz w:val="24"/>
        </w:rPr>
        <w:t xml:space="preserve"> очевиден разрыв между реальным имиджем России и виртуальным имиджем государства в мировых каналах коммуникаций. В западных СМИ Россия представлена как страна без демократической политической культуры, где нет свободы слова, не соблюдаются права человека, и отсутствует гражданское общество. При этом, набирая свою экономическую и политическую силу, Россия сталкивается все с большим информационным давлением извне.</w:t>
      </w:r>
    </w:p>
    <w:p w14:paraId="3FA0303D" w14:textId="77777777" w:rsidR="00FA6A3B"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Парадоксом является то, что «в зарубежных СМИ и общественном мнении образ нашей страны, ее народа даже в критические ситуации холодной войны был менее негативен, нежели ныне, когда Россия признала главные ценности Запада – рыночную экономику и политический плюрализм»</w:t>
      </w:r>
      <w:r>
        <w:rPr>
          <w:rStyle w:val="a6"/>
          <w:rFonts w:ascii="Times New Roman" w:hAnsi="Times New Roman" w:cs="Times New Roman"/>
          <w:sz w:val="24"/>
        </w:rPr>
        <w:footnoteReference w:id="119"/>
      </w:r>
      <w:r>
        <w:rPr>
          <w:rFonts w:ascii="Times New Roman" w:hAnsi="Times New Roman" w:cs="Times New Roman"/>
          <w:sz w:val="24"/>
        </w:rPr>
        <w:t xml:space="preserve">. </w:t>
      </w:r>
    </w:p>
    <w:p w14:paraId="7F67671A" w14:textId="77777777" w:rsidR="00FA6A3B" w:rsidRDefault="00FA6A3B" w:rsidP="00FA6A3B">
      <w:pPr>
        <w:spacing w:after="0" w:line="360" w:lineRule="auto"/>
        <w:ind w:firstLine="708"/>
        <w:jc w:val="both"/>
        <w:rPr>
          <w:rFonts w:ascii="Times New Roman" w:hAnsi="Times New Roman" w:cs="Times New Roman"/>
          <w:sz w:val="24"/>
        </w:rPr>
      </w:pPr>
      <w:r w:rsidRPr="0060704B">
        <w:rPr>
          <w:rFonts w:ascii="Times New Roman" w:hAnsi="Times New Roman" w:cs="Times New Roman"/>
          <w:sz w:val="24"/>
        </w:rPr>
        <w:t>В последние годы предпринимаются шаги для улучшения такого положения, и все больше внимания уделяется информационным технолог</w:t>
      </w:r>
      <w:r>
        <w:rPr>
          <w:rFonts w:ascii="Times New Roman" w:hAnsi="Times New Roman" w:cs="Times New Roman"/>
          <w:sz w:val="24"/>
        </w:rPr>
        <w:t>иям и информационной политике Российской Федерации</w:t>
      </w:r>
      <w:r w:rsidRPr="0060704B">
        <w:rPr>
          <w:rFonts w:ascii="Times New Roman" w:hAnsi="Times New Roman" w:cs="Times New Roman"/>
          <w:sz w:val="24"/>
        </w:rPr>
        <w:t>.</w:t>
      </w:r>
    </w:p>
    <w:p w14:paraId="3CEB5392" w14:textId="77777777" w:rsidR="00FA6A3B"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В рамках глобальной информационной стратегии в России были приняты несколько документов. В частности, в 1998 году была разработана Концепция государственной информационной политики</w:t>
      </w:r>
      <w:r>
        <w:rPr>
          <w:rStyle w:val="a6"/>
          <w:rFonts w:ascii="Times New Roman" w:hAnsi="Times New Roman" w:cs="Times New Roman"/>
          <w:sz w:val="24"/>
        </w:rPr>
        <w:footnoteReference w:id="120"/>
      </w:r>
      <w:r>
        <w:rPr>
          <w:rFonts w:ascii="Times New Roman" w:hAnsi="Times New Roman" w:cs="Times New Roman"/>
          <w:sz w:val="24"/>
        </w:rPr>
        <w:t>, в 2000 году была утверждена Доктрина информационной безопасности Российской Федерации</w:t>
      </w:r>
      <w:r>
        <w:rPr>
          <w:rStyle w:val="a6"/>
          <w:rFonts w:ascii="Times New Roman" w:hAnsi="Times New Roman" w:cs="Times New Roman"/>
          <w:sz w:val="24"/>
        </w:rPr>
        <w:footnoteReference w:id="121"/>
      </w:r>
      <w:r>
        <w:rPr>
          <w:rFonts w:ascii="Times New Roman" w:hAnsi="Times New Roman" w:cs="Times New Roman"/>
          <w:sz w:val="24"/>
        </w:rPr>
        <w:t>. А в 2008 году правительство России утвердило Стратегию развития информационного общества в Российской Федерации</w:t>
      </w:r>
      <w:r>
        <w:rPr>
          <w:rStyle w:val="a6"/>
          <w:rFonts w:ascii="Times New Roman" w:hAnsi="Times New Roman" w:cs="Times New Roman"/>
          <w:sz w:val="24"/>
        </w:rPr>
        <w:footnoteReference w:id="122"/>
      </w:r>
      <w:r>
        <w:rPr>
          <w:rFonts w:ascii="Times New Roman" w:hAnsi="Times New Roman" w:cs="Times New Roman"/>
          <w:sz w:val="24"/>
        </w:rPr>
        <w:t xml:space="preserve"> и Концепцию продвижения национального и региональных брендов страны</w:t>
      </w:r>
      <w:r>
        <w:rPr>
          <w:rStyle w:val="a6"/>
          <w:rFonts w:ascii="Times New Roman" w:hAnsi="Times New Roman" w:cs="Times New Roman"/>
          <w:sz w:val="24"/>
        </w:rPr>
        <w:footnoteReference w:id="123"/>
      </w:r>
      <w:r>
        <w:rPr>
          <w:rFonts w:ascii="Times New Roman" w:hAnsi="Times New Roman" w:cs="Times New Roman"/>
          <w:sz w:val="24"/>
        </w:rPr>
        <w:t xml:space="preserve">. </w:t>
      </w:r>
    </w:p>
    <w:p w14:paraId="2AF1DD16" w14:textId="77777777" w:rsidR="00FA6A3B" w:rsidRDefault="00FA6A3B" w:rsidP="00FA6A3B">
      <w:pPr>
        <w:spacing w:after="0" w:line="360" w:lineRule="auto"/>
        <w:ind w:firstLine="708"/>
        <w:jc w:val="both"/>
        <w:rPr>
          <w:rFonts w:ascii="Times New Roman" w:hAnsi="Times New Roman" w:cs="Times New Roman"/>
          <w:sz w:val="24"/>
        </w:rPr>
      </w:pPr>
      <w:r w:rsidRPr="00416C98">
        <w:rPr>
          <w:rFonts w:ascii="Times New Roman" w:hAnsi="Times New Roman" w:cs="Times New Roman"/>
          <w:sz w:val="24"/>
        </w:rPr>
        <w:t xml:space="preserve">В Концепции внешней политики Российской Федерации от 2008 года подчеркивается, что «на передний план выдвигается задача формирования за рубежом позитивного восприятия России, дружественного отношения к ней. Неотъемлемым элементом соответствующей работы должны стать целенаправленные усилия по широкому разъяснению за рубежом сути внутренней политики России, происходящих в стране </w:t>
      </w:r>
      <w:r w:rsidRPr="00416C98">
        <w:rPr>
          <w:rFonts w:ascii="Times New Roman" w:hAnsi="Times New Roman" w:cs="Times New Roman"/>
          <w:sz w:val="24"/>
        </w:rPr>
        <w:lastRenderedPageBreak/>
        <w:t>процессов. Актуальным становится ускоренное развитие в Российской Федерации собственных эффективных средств информационного влияния на общественное мнение за рубежом»</w:t>
      </w:r>
      <w:r w:rsidRPr="00416C98">
        <w:rPr>
          <w:rStyle w:val="a6"/>
          <w:rFonts w:ascii="Times New Roman" w:hAnsi="Times New Roman" w:cs="Times New Roman"/>
          <w:sz w:val="24"/>
        </w:rPr>
        <w:footnoteReference w:id="124"/>
      </w:r>
      <w:r w:rsidRPr="00416C98">
        <w:rPr>
          <w:rFonts w:ascii="Times New Roman" w:hAnsi="Times New Roman" w:cs="Times New Roman"/>
          <w:sz w:val="24"/>
        </w:rPr>
        <w:t>. В Концепции внешней политики РФ от 2013 года внимание уделяется участию России в международном сотрудничестве в информационной сфере и принятию необходимых мер по отражению информационных угроз ее суверенитету и безопасности, а также вновь подчеркивается необходимость усиления позиций российских СМИ в мировом информационном пространстве</w:t>
      </w:r>
      <w:r w:rsidRPr="00416C98">
        <w:rPr>
          <w:rStyle w:val="a6"/>
          <w:rFonts w:ascii="Times New Roman" w:hAnsi="Times New Roman" w:cs="Times New Roman"/>
          <w:sz w:val="24"/>
        </w:rPr>
        <w:footnoteReference w:id="125"/>
      </w:r>
      <w:r w:rsidRPr="00416C98">
        <w:rPr>
          <w:rFonts w:ascii="Times New Roman" w:hAnsi="Times New Roman" w:cs="Times New Roman"/>
          <w:sz w:val="24"/>
        </w:rPr>
        <w:t>.</w:t>
      </w:r>
      <w:r>
        <w:rPr>
          <w:rFonts w:ascii="Times New Roman" w:hAnsi="Times New Roman" w:cs="Times New Roman"/>
          <w:sz w:val="24"/>
        </w:rPr>
        <w:t xml:space="preserve"> </w:t>
      </w:r>
    </w:p>
    <w:p w14:paraId="1BBB4EB1" w14:textId="77777777" w:rsidR="00FA6A3B" w:rsidRDefault="00FA6A3B" w:rsidP="00FA6A3B">
      <w:pPr>
        <w:spacing w:after="0" w:line="360" w:lineRule="auto"/>
        <w:ind w:firstLine="708"/>
        <w:jc w:val="both"/>
        <w:rPr>
          <w:rFonts w:ascii="Times New Roman" w:hAnsi="Times New Roman" w:cs="Times New Roman"/>
          <w:sz w:val="24"/>
        </w:rPr>
      </w:pPr>
      <w:r w:rsidRPr="00A01AED">
        <w:rPr>
          <w:rFonts w:ascii="Times New Roman" w:hAnsi="Times New Roman" w:cs="Times New Roman"/>
          <w:sz w:val="24"/>
        </w:rPr>
        <w:t xml:space="preserve">Впервые имидж страны был возведен в ранг национальных интересов государства </w:t>
      </w:r>
      <w:r>
        <w:rPr>
          <w:rFonts w:ascii="Times New Roman" w:hAnsi="Times New Roman" w:cs="Times New Roman"/>
          <w:sz w:val="24"/>
        </w:rPr>
        <w:t xml:space="preserve">лишь </w:t>
      </w:r>
      <w:r w:rsidRPr="00A01AED">
        <w:rPr>
          <w:rFonts w:ascii="Times New Roman" w:hAnsi="Times New Roman" w:cs="Times New Roman"/>
          <w:sz w:val="24"/>
        </w:rPr>
        <w:t>в 2009 году в Стратегии национальной безопасности Российской Федерации от 12 мая 2009 года. Информационное обеспечение внешней политики и международных отношений имеет не меньшее значение, чем такие приоритетные направления мировой политики, как нераспространение ядерного оружия, урегулирование региональных конфликтов и миротворчество, укрепление всеобъемлющей безопасности, сохранение культурного наследия и обеспечение прав человека</w:t>
      </w:r>
      <w:r w:rsidRPr="00A01AED">
        <w:rPr>
          <w:rFonts w:ascii="Times New Roman" w:hAnsi="Times New Roman" w:cs="Times New Roman"/>
          <w:sz w:val="24"/>
          <w:vertAlign w:val="superscript"/>
        </w:rPr>
        <w:footnoteReference w:id="126"/>
      </w:r>
      <w:r w:rsidRPr="00A01AED">
        <w:rPr>
          <w:rFonts w:ascii="Times New Roman" w:hAnsi="Times New Roman" w:cs="Times New Roman"/>
          <w:sz w:val="24"/>
        </w:rPr>
        <w:t xml:space="preserve">. </w:t>
      </w:r>
    </w:p>
    <w:p w14:paraId="7BC68A87" w14:textId="77777777" w:rsidR="00FA6A3B" w:rsidRPr="00D930D8"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В настоящее время вопросами государственной информационной политики Российской Федерации занимаются такие службы как Управление Президента РФ по внешней политике, Управление пресс-службы Президента РФ, Департамент информации и печати МИД России, пресс-центр МИД</w:t>
      </w:r>
      <w:r>
        <w:rPr>
          <w:rStyle w:val="a6"/>
          <w:rFonts w:ascii="Times New Roman" w:hAnsi="Times New Roman" w:cs="Times New Roman"/>
          <w:sz w:val="24"/>
        </w:rPr>
        <w:footnoteReference w:id="127"/>
      </w:r>
      <w:r>
        <w:rPr>
          <w:rFonts w:ascii="Times New Roman" w:hAnsi="Times New Roman" w:cs="Times New Roman"/>
          <w:sz w:val="24"/>
        </w:rPr>
        <w:t>.</w:t>
      </w:r>
    </w:p>
    <w:p w14:paraId="0ABD6005" w14:textId="77777777" w:rsidR="00FA6A3B" w:rsidRPr="00D930D8" w:rsidRDefault="00FA6A3B" w:rsidP="00FA6A3B">
      <w:pPr>
        <w:spacing w:after="0" w:line="360" w:lineRule="auto"/>
        <w:ind w:firstLine="708"/>
        <w:jc w:val="both"/>
        <w:rPr>
          <w:rFonts w:ascii="Times New Roman" w:hAnsi="Times New Roman" w:cs="Times New Roman"/>
          <w:sz w:val="24"/>
        </w:rPr>
      </w:pPr>
      <w:r w:rsidRPr="00D930D8">
        <w:rPr>
          <w:rFonts w:ascii="Times New Roman" w:hAnsi="Times New Roman" w:cs="Times New Roman"/>
          <w:sz w:val="24"/>
        </w:rPr>
        <w:t>Переход к информационному обществу полностью отвечает концепции устойчивого развития России – формирование экономики, основанной на знания</w:t>
      </w:r>
      <w:r>
        <w:rPr>
          <w:rFonts w:ascii="Times New Roman" w:hAnsi="Times New Roman" w:cs="Times New Roman"/>
          <w:sz w:val="24"/>
        </w:rPr>
        <w:t>х</w:t>
      </w:r>
      <w:r w:rsidRPr="00D930D8">
        <w:rPr>
          <w:rFonts w:ascii="Times New Roman" w:hAnsi="Times New Roman" w:cs="Times New Roman"/>
          <w:sz w:val="24"/>
        </w:rPr>
        <w:t>, а не на расширении потреблени</w:t>
      </w:r>
      <w:r>
        <w:rPr>
          <w:rFonts w:ascii="Times New Roman" w:hAnsi="Times New Roman" w:cs="Times New Roman"/>
          <w:sz w:val="24"/>
        </w:rPr>
        <w:t>я природных ресурсов; сокращение отходов производства, решение</w:t>
      </w:r>
      <w:r w:rsidRPr="00D930D8">
        <w:rPr>
          <w:rFonts w:ascii="Times New Roman" w:hAnsi="Times New Roman" w:cs="Times New Roman"/>
          <w:sz w:val="24"/>
        </w:rPr>
        <w:t xml:space="preserve"> э</w:t>
      </w:r>
      <w:r>
        <w:rPr>
          <w:rFonts w:ascii="Times New Roman" w:hAnsi="Times New Roman" w:cs="Times New Roman"/>
          <w:sz w:val="24"/>
        </w:rPr>
        <w:t>кологических проблем, приобщение</w:t>
      </w:r>
      <w:r w:rsidRPr="00D930D8">
        <w:rPr>
          <w:rFonts w:ascii="Times New Roman" w:hAnsi="Times New Roman" w:cs="Times New Roman"/>
          <w:sz w:val="24"/>
        </w:rPr>
        <w:t xml:space="preserve"> к благам техногенной цивилизации</w:t>
      </w:r>
      <w:r>
        <w:rPr>
          <w:rStyle w:val="a6"/>
          <w:rFonts w:ascii="Times New Roman" w:hAnsi="Times New Roman" w:cs="Times New Roman"/>
          <w:sz w:val="24"/>
        </w:rPr>
        <w:footnoteReference w:id="128"/>
      </w:r>
      <w:r w:rsidRPr="00D930D8">
        <w:rPr>
          <w:rFonts w:ascii="Times New Roman" w:hAnsi="Times New Roman" w:cs="Times New Roman"/>
          <w:sz w:val="24"/>
        </w:rPr>
        <w:t xml:space="preserve">. При этом государство должно брать на себя ведущую роль при этом переходе, исходя из интересов развития общества и личности. Оно должно обеспечивать доступ к общественной информации, вести борьбу с монополизмом и контролировать концентрацию собственности в СМИ и телекоммуникационном бизнесе, гарантировать свободу слова, принимать меры по укреплению многонациональной культуры, осуществлять </w:t>
      </w:r>
      <w:r w:rsidRPr="00D930D8">
        <w:rPr>
          <w:rFonts w:ascii="Times New Roman" w:hAnsi="Times New Roman" w:cs="Times New Roman"/>
          <w:sz w:val="24"/>
        </w:rPr>
        <w:lastRenderedPageBreak/>
        <w:t xml:space="preserve">целенаправленное использование информационных и телекоммуникационных технологий для расширения диалога власти и граждан. </w:t>
      </w:r>
    </w:p>
    <w:p w14:paraId="1E1966C7" w14:textId="77777777" w:rsidR="00FA6A3B" w:rsidRPr="00D930D8" w:rsidRDefault="00FA6A3B" w:rsidP="00FA6A3B">
      <w:pPr>
        <w:spacing w:after="0" w:line="360" w:lineRule="auto"/>
        <w:ind w:firstLine="708"/>
        <w:jc w:val="both"/>
        <w:rPr>
          <w:rFonts w:ascii="Times New Roman" w:hAnsi="Times New Roman" w:cs="Times New Roman"/>
          <w:sz w:val="24"/>
        </w:rPr>
      </w:pPr>
      <w:r w:rsidRPr="00D930D8">
        <w:rPr>
          <w:rFonts w:ascii="Times New Roman" w:hAnsi="Times New Roman" w:cs="Times New Roman"/>
          <w:sz w:val="24"/>
        </w:rPr>
        <w:t>В России, как и в странах западного мира, средства массовой информации находятся в руках определенных финансово-экономических и политических групп. Только при балансе интересов государства, бизнеса и общества возможен переход России к информационному обществу, которое позволит стране войти в глобальное информационное пространство с учетом ее интересов и позиционировать себя как равноправного партнера. В настоящее время контакт между властью и обществом налаживается, однако гражданское общество недостаточно развито, что является препятствием для развития демократии. Формирование имиджа России как правового государства в глазах зарубежной общественности пока не имеет положительных результатов. Основные направления критики страны в СМИ западных стран следующие:</w:t>
      </w:r>
    </w:p>
    <w:p w14:paraId="4F88944B" w14:textId="77777777" w:rsidR="00FA6A3B" w:rsidRPr="00D930D8" w:rsidRDefault="00FA6A3B" w:rsidP="00FA6A3B">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Pr="00D930D8">
        <w:rPr>
          <w:rFonts w:ascii="Times New Roman" w:hAnsi="Times New Roman" w:cs="Times New Roman"/>
          <w:sz w:val="24"/>
        </w:rPr>
        <w:t>России предстоит еще долгий путь к открытой демонополизированной экономике со стабильными законами, привлекательной налоговой системой, развитой инфраструктурой.</w:t>
      </w:r>
    </w:p>
    <w:p w14:paraId="45ADDD55" w14:textId="77777777" w:rsidR="00FA6A3B" w:rsidRPr="00D930D8" w:rsidRDefault="00FA6A3B" w:rsidP="00FA6A3B">
      <w:pPr>
        <w:spacing w:after="0" w:line="360" w:lineRule="auto"/>
        <w:jc w:val="both"/>
        <w:rPr>
          <w:rFonts w:ascii="Times New Roman" w:hAnsi="Times New Roman" w:cs="Times New Roman"/>
          <w:sz w:val="24"/>
        </w:rPr>
      </w:pPr>
      <w:r>
        <w:rPr>
          <w:rFonts w:ascii="Times New Roman" w:hAnsi="Times New Roman" w:cs="Times New Roman"/>
          <w:sz w:val="24"/>
        </w:rPr>
        <w:t>2) У</w:t>
      </w:r>
      <w:r w:rsidRPr="00D930D8">
        <w:rPr>
          <w:rFonts w:ascii="Times New Roman" w:hAnsi="Times New Roman" w:cs="Times New Roman"/>
          <w:sz w:val="24"/>
        </w:rPr>
        <w:t>частие России в интеграционных процессах воспринимается как попытка к возрождению ее «имперских амбиций».</w:t>
      </w:r>
    </w:p>
    <w:p w14:paraId="3A10E8C9" w14:textId="77777777" w:rsidR="00FA6A3B" w:rsidRDefault="00FA6A3B" w:rsidP="00FA6A3B">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Pr="00D930D8">
        <w:rPr>
          <w:rFonts w:ascii="Times New Roman" w:hAnsi="Times New Roman" w:cs="Times New Roman"/>
          <w:sz w:val="24"/>
        </w:rPr>
        <w:t>Россия – это криминализированное и коррумпированное общество.</w:t>
      </w:r>
    </w:p>
    <w:p w14:paraId="35BF37DE" w14:textId="77777777" w:rsidR="00FA6A3B" w:rsidRPr="00D930D8" w:rsidRDefault="00FA6A3B" w:rsidP="00FA6A3B">
      <w:pPr>
        <w:spacing w:after="0" w:line="360" w:lineRule="auto"/>
        <w:jc w:val="both"/>
        <w:rPr>
          <w:rFonts w:ascii="Times New Roman" w:hAnsi="Times New Roman" w:cs="Times New Roman"/>
          <w:sz w:val="24"/>
        </w:rPr>
      </w:pPr>
      <w:r>
        <w:rPr>
          <w:rFonts w:ascii="Times New Roman" w:hAnsi="Times New Roman" w:cs="Times New Roman"/>
          <w:sz w:val="24"/>
        </w:rPr>
        <w:t>4)  Экономика России зависит от экспорта энергоносителей.</w:t>
      </w:r>
    </w:p>
    <w:p w14:paraId="03CF191E" w14:textId="77777777" w:rsidR="00FA6A3B" w:rsidRPr="00D930D8" w:rsidRDefault="00FA6A3B" w:rsidP="00FA6A3B">
      <w:pPr>
        <w:spacing w:after="0" w:line="360" w:lineRule="auto"/>
        <w:jc w:val="both"/>
        <w:rPr>
          <w:rFonts w:ascii="Times New Roman" w:hAnsi="Times New Roman" w:cs="Times New Roman"/>
          <w:sz w:val="24"/>
        </w:rPr>
      </w:pPr>
      <w:r>
        <w:rPr>
          <w:rFonts w:ascii="Times New Roman" w:hAnsi="Times New Roman" w:cs="Times New Roman"/>
          <w:sz w:val="24"/>
        </w:rPr>
        <w:t xml:space="preserve">5) </w:t>
      </w:r>
      <w:r w:rsidRPr="00D930D8">
        <w:rPr>
          <w:rFonts w:ascii="Times New Roman" w:hAnsi="Times New Roman" w:cs="Times New Roman"/>
          <w:sz w:val="24"/>
        </w:rPr>
        <w:t>Демократия в стране не соответствует западным стандартам</w:t>
      </w:r>
      <w:r>
        <w:rPr>
          <w:rStyle w:val="a6"/>
          <w:rFonts w:ascii="Times New Roman" w:hAnsi="Times New Roman" w:cs="Times New Roman"/>
          <w:sz w:val="24"/>
        </w:rPr>
        <w:footnoteReference w:id="129"/>
      </w:r>
      <w:r>
        <w:rPr>
          <w:rFonts w:ascii="Times New Roman" w:hAnsi="Times New Roman" w:cs="Times New Roman"/>
          <w:sz w:val="24"/>
        </w:rPr>
        <w:t>.</w:t>
      </w:r>
    </w:p>
    <w:p w14:paraId="3B0342BB" w14:textId="77777777" w:rsidR="00FA6A3B" w:rsidRDefault="00FA6A3B" w:rsidP="00FA6A3B">
      <w:pPr>
        <w:spacing w:after="0" w:line="360" w:lineRule="auto"/>
        <w:ind w:firstLine="708"/>
        <w:jc w:val="both"/>
        <w:rPr>
          <w:rFonts w:ascii="Times New Roman" w:hAnsi="Times New Roman" w:cs="Times New Roman"/>
          <w:sz w:val="24"/>
        </w:rPr>
      </w:pPr>
      <w:r w:rsidRPr="00D930D8">
        <w:rPr>
          <w:rFonts w:ascii="Times New Roman" w:hAnsi="Times New Roman" w:cs="Times New Roman"/>
          <w:sz w:val="24"/>
        </w:rPr>
        <w:t xml:space="preserve">Такая критика вызвана не только реальными проблемами российского общества, но и отсутствием системы информационного противодействия государственных и финансово-промышленных структур потоку негативных оценок положения в России. </w:t>
      </w:r>
      <w:r>
        <w:rPr>
          <w:rFonts w:ascii="Times New Roman" w:hAnsi="Times New Roman" w:cs="Times New Roman"/>
          <w:sz w:val="24"/>
        </w:rPr>
        <w:t xml:space="preserve">  </w:t>
      </w:r>
    </w:p>
    <w:p w14:paraId="0723C792" w14:textId="77777777" w:rsidR="00FA6A3B"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Необходима нейтрализация негативных репутационных характеристик России в глобальном информационном пространстве и формирование нового образа страны. Анализ многочисленных публикаций в иностранных источниках показывает, что имидж России как вечно «догоняющей» страны укрепился в сознании мировой общественности</w:t>
      </w:r>
      <w:r>
        <w:rPr>
          <w:rStyle w:val="a6"/>
          <w:rFonts w:ascii="Times New Roman" w:hAnsi="Times New Roman" w:cs="Times New Roman"/>
          <w:sz w:val="24"/>
        </w:rPr>
        <w:footnoteReference w:id="130"/>
      </w:r>
      <w:r>
        <w:rPr>
          <w:rFonts w:ascii="Times New Roman" w:hAnsi="Times New Roman" w:cs="Times New Roman"/>
          <w:sz w:val="24"/>
        </w:rPr>
        <w:t>.</w:t>
      </w:r>
    </w:p>
    <w:p w14:paraId="02ABD208" w14:textId="77777777" w:rsidR="00FA6A3B"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Для корректировки имиджа страны важно учитывать неоднородность мира и разнонаправленность восприятия того или иного государства в разных регионах планеты. Для международного имиджа, поскольку, во-первых, мы имеем дело с различными государственными системами, странами, находящимися в разных статусах в мировом сообществе и по отношению к российскому государству, и имиджевые акценты будут различными для США, стран Европейского союза, стран Азии, постсоветского </w:t>
      </w:r>
      <w:r>
        <w:rPr>
          <w:rFonts w:ascii="Times New Roman" w:hAnsi="Times New Roman" w:cs="Times New Roman"/>
          <w:sz w:val="24"/>
        </w:rPr>
        <w:lastRenderedPageBreak/>
        <w:t>пространства и т.д. А, во-вторых, разными эти акценты будут для зарубежных партнеров, инвесторов, средств массовой информации, потребителей российских товаров и т.д.</w:t>
      </w:r>
      <w:r>
        <w:rPr>
          <w:rStyle w:val="a6"/>
          <w:rFonts w:ascii="Times New Roman" w:hAnsi="Times New Roman" w:cs="Times New Roman"/>
          <w:sz w:val="24"/>
        </w:rPr>
        <w:footnoteReference w:id="131"/>
      </w:r>
      <w:r>
        <w:rPr>
          <w:rFonts w:ascii="Times New Roman" w:hAnsi="Times New Roman" w:cs="Times New Roman"/>
          <w:sz w:val="24"/>
        </w:rPr>
        <w:t xml:space="preserve">  </w:t>
      </w:r>
    </w:p>
    <w:p w14:paraId="14A533E8" w14:textId="77777777" w:rsidR="00FA6A3B"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Для формирования внешнеполитического имиджа России необходимо эффективно использовать медиаресурсы. Первым шагом в этом направлении стало издание РИА -Новости с 2002 года англоязычного журнала «</w:t>
      </w:r>
      <w:r>
        <w:rPr>
          <w:rFonts w:ascii="Times New Roman" w:hAnsi="Times New Roman" w:cs="Times New Roman"/>
          <w:sz w:val="24"/>
          <w:lang w:val="en-US"/>
        </w:rPr>
        <w:t>Russia</w:t>
      </w:r>
      <w:r w:rsidRPr="00D74342">
        <w:rPr>
          <w:rFonts w:ascii="Times New Roman" w:hAnsi="Times New Roman" w:cs="Times New Roman"/>
          <w:sz w:val="24"/>
        </w:rPr>
        <w:t xml:space="preserve"> </w:t>
      </w:r>
      <w:r>
        <w:rPr>
          <w:rFonts w:ascii="Times New Roman" w:hAnsi="Times New Roman" w:cs="Times New Roman"/>
          <w:sz w:val="24"/>
          <w:lang w:val="en-US"/>
        </w:rPr>
        <w:t>Profile</w:t>
      </w:r>
      <w:r>
        <w:rPr>
          <w:rFonts w:ascii="Times New Roman" w:hAnsi="Times New Roman" w:cs="Times New Roman"/>
          <w:sz w:val="24"/>
        </w:rPr>
        <w:t>»</w:t>
      </w:r>
      <w:r>
        <w:rPr>
          <w:rStyle w:val="a6"/>
          <w:rFonts w:ascii="Times New Roman" w:hAnsi="Times New Roman" w:cs="Times New Roman"/>
          <w:sz w:val="24"/>
          <w:lang w:val="en-US"/>
        </w:rPr>
        <w:footnoteReference w:id="132"/>
      </w:r>
      <w:r w:rsidRPr="00D74342">
        <w:rPr>
          <w:rFonts w:ascii="Times New Roman" w:hAnsi="Times New Roman" w:cs="Times New Roman"/>
          <w:sz w:val="24"/>
        </w:rPr>
        <w:t>.</w:t>
      </w:r>
      <w:r>
        <w:rPr>
          <w:rFonts w:ascii="Times New Roman" w:hAnsi="Times New Roman" w:cs="Times New Roman"/>
          <w:sz w:val="24"/>
        </w:rPr>
        <w:t xml:space="preserve"> Информационно-аналитический сайт </w:t>
      </w:r>
      <w:r>
        <w:rPr>
          <w:rFonts w:ascii="Times New Roman" w:hAnsi="Times New Roman" w:cs="Times New Roman"/>
          <w:sz w:val="24"/>
          <w:lang w:val="en-US"/>
        </w:rPr>
        <w:t>Russiaprofile</w:t>
      </w:r>
      <w:r w:rsidRPr="00A774FD">
        <w:rPr>
          <w:rFonts w:ascii="Times New Roman" w:hAnsi="Times New Roman" w:cs="Times New Roman"/>
          <w:sz w:val="24"/>
        </w:rPr>
        <w:t>.</w:t>
      </w:r>
      <w:r>
        <w:rPr>
          <w:rFonts w:ascii="Times New Roman" w:hAnsi="Times New Roman" w:cs="Times New Roman"/>
          <w:sz w:val="24"/>
          <w:lang w:val="en-US"/>
        </w:rPr>
        <w:t>org</w:t>
      </w:r>
      <w:r w:rsidRPr="00A774FD">
        <w:rPr>
          <w:rFonts w:ascii="Times New Roman" w:hAnsi="Times New Roman" w:cs="Times New Roman"/>
          <w:sz w:val="24"/>
        </w:rPr>
        <w:t xml:space="preserve"> </w:t>
      </w:r>
      <w:r>
        <w:rPr>
          <w:rFonts w:ascii="Times New Roman" w:hAnsi="Times New Roman" w:cs="Times New Roman"/>
          <w:sz w:val="24"/>
        </w:rPr>
        <w:t>отмечается рядом западных комментаторов как толковый, увлекательный ресурс, на котором представлен широкий спектр мнений</w:t>
      </w:r>
      <w:r>
        <w:rPr>
          <w:rStyle w:val="a6"/>
          <w:rFonts w:ascii="Times New Roman" w:hAnsi="Times New Roman" w:cs="Times New Roman"/>
          <w:sz w:val="24"/>
        </w:rPr>
        <w:footnoteReference w:id="133"/>
      </w:r>
      <w:r>
        <w:rPr>
          <w:rFonts w:ascii="Times New Roman" w:hAnsi="Times New Roman" w:cs="Times New Roman"/>
          <w:sz w:val="24"/>
        </w:rPr>
        <w:t>.</w:t>
      </w:r>
    </w:p>
    <w:p w14:paraId="20C50B33" w14:textId="77777777" w:rsidR="00FA6A3B" w:rsidRPr="00A774FD"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Для улучшения имиджа России за рубежом в 2004 году был создан Международный дискуссионный клуб «Валдай». Данный клуб представляет собой </w:t>
      </w:r>
      <w:r w:rsidRPr="00AF03B6">
        <w:rPr>
          <w:rFonts w:ascii="Times New Roman" w:hAnsi="Times New Roman" w:cs="Times New Roman"/>
          <w:sz w:val="24"/>
        </w:rPr>
        <w:t>периодическое собрание известных экспертов, специализирующихся на изучении внешней и внутренней политики России. Клуб был создан по инициативе агентства «РИА Новости», Совета по внешней и оборонной политике (СВОП), газеты «The Moscow Times», журналов «Россия в глобальной</w:t>
      </w:r>
      <w:r>
        <w:rPr>
          <w:rFonts w:ascii="Times New Roman" w:hAnsi="Times New Roman" w:cs="Times New Roman"/>
          <w:sz w:val="24"/>
        </w:rPr>
        <w:t xml:space="preserve"> политике» и «Russia Profile». </w:t>
      </w:r>
      <w:r w:rsidRPr="001C05AA">
        <w:rPr>
          <w:rFonts w:ascii="Times New Roman" w:hAnsi="Times New Roman" w:cs="Times New Roman"/>
          <w:sz w:val="24"/>
        </w:rPr>
        <w:t>Более 600 представителей международного научного сообщества из 50 стран мира принимали участие в дискуссионном клубе со дня его создания. Во встречах Валдайского клуба принимали участие президент России и премьер-министр, а также зарубежные политики и общественные деятели</w:t>
      </w:r>
      <w:r>
        <w:rPr>
          <w:rStyle w:val="a6"/>
          <w:rFonts w:ascii="Times New Roman" w:hAnsi="Times New Roman" w:cs="Times New Roman"/>
          <w:sz w:val="24"/>
        </w:rPr>
        <w:footnoteReference w:id="134"/>
      </w:r>
      <w:r>
        <w:rPr>
          <w:rFonts w:ascii="Times New Roman" w:hAnsi="Times New Roman" w:cs="Times New Roman"/>
          <w:sz w:val="24"/>
        </w:rPr>
        <w:t>.</w:t>
      </w:r>
    </w:p>
    <w:p w14:paraId="424B6BAF" w14:textId="77777777" w:rsidR="00FA6A3B" w:rsidRDefault="00FA6A3B" w:rsidP="00FA6A3B">
      <w:pPr>
        <w:spacing w:after="0" w:line="360" w:lineRule="auto"/>
        <w:ind w:firstLine="708"/>
        <w:jc w:val="both"/>
        <w:rPr>
          <w:rFonts w:ascii="Times New Roman" w:hAnsi="Times New Roman" w:cs="Times New Roman"/>
          <w:sz w:val="24"/>
        </w:rPr>
      </w:pPr>
      <w:r w:rsidRPr="00D74342">
        <w:rPr>
          <w:rFonts w:ascii="Times New Roman" w:hAnsi="Times New Roman" w:cs="Times New Roman"/>
          <w:sz w:val="24"/>
        </w:rPr>
        <w:t xml:space="preserve"> </w:t>
      </w:r>
      <w:r>
        <w:rPr>
          <w:rFonts w:ascii="Times New Roman" w:hAnsi="Times New Roman" w:cs="Times New Roman"/>
          <w:sz w:val="24"/>
        </w:rPr>
        <w:t xml:space="preserve">Следующим шагом к улучшению образа страны в мире стал канал </w:t>
      </w:r>
      <w:r>
        <w:rPr>
          <w:rFonts w:ascii="Times New Roman" w:hAnsi="Times New Roman" w:cs="Times New Roman"/>
          <w:sz w:val="24"/>
          <w:lang w:val="en-US"/>
        </w:rPr>
        <w:t>Russia</w:t>
      </w:r>
      <w:r w:rsidRPr="00D74342">
        <w:rPr>
          <w:rFonts w:ascii="Times New Roman" w:hAnsi="Times New Roman" w:cs="Times New Roman"/>
          <w:sz w:val="24"/>
        </w:rPr>
        <w:t xml:space="preserve"> </w:t>
      </w:r>
      <w:r>
        <w:rPr>
          <w:rFonts w:ascii="Times New Roman" w:hAnsi="Times New Roman" w:cs="Times New Roman"/>
          <w:sz w:val="24"/>
          <w:lang w:val="en-US"/>
        </w:rPr>
        <w:t>Today</w:t>
      </w:r>
      <w:r>
        <w:rPr>
          <w:rFonts w:ascii="Times New Roman" w:hAnsi="Times New Roman" w:cs="Times New Roman"/>
          <w:sz w:val="24"/>
        </w:rPr>
        <w:t xml:space="preserve">, который вышел в эфир в 2005 году. </w:t>
      </w:r>
      <w:r w:rsidRPr="005A4B34">
        <w:rPr>
          <w:rFonts w:ascii="Times New Roman" w:hAnsi="Times New Roman" w:cs="Times New Roman"/>
          <w:sz w:val="24"/>
        </w:rPr>
        <w:t xml:space="preserve">В настоящее время </w:t>
      </w:r>
      <w:r w:rsidRPr="005A4B34">
        <w:rPr>
          <w:rFonts w:ascii="Times New Roman" w:hAnsi="Times New Roman" w:cs="Times New Roman"/>
          <w:sz w:val="24"/>
          <w:lang w:val="en-US"/>
        </w:rPr>
        <w:t>Russia</w:t>
      </w:r>
      <w:r w:rsidRPr="005A4B34">
        <w:rPr>
          <w:rFonts w:ascii="Times New Roman" w:hAnsi="Times New Roman" w:cs="Times New Roman"/>
          <w:sz w:val="24"/>
        </w:rPr>
        <w:t xml:space="preserve"> </w:t>
      </w:r>
      <w:r w:rsidRPr="005A4B34">
        <w:rPr>
          <w:rFonts w:ascii="Times New Roman" w:hAnsi="Times New Roman" w:cs="Times New Roman"/>
          <w:sz w:val="24"/>
          <w:lang w:val="en-US"/>
        </w:rPr>
        <w:t>Today</w:t>
      </w:r>
      <w:r w:rsidRPr="005A4B34">
        <w:rPr>
          <w:rFonts w:ascii="Times New Roman" w:hAnsi="Times New Roman" w:cs="Times New Roman"/>
          <w:sz w:val="24"/>
        </w:rPr>
        <w:t xml:space="preserve"> состоит из трех новостных каналов, вещающих на английском, испанском и арабском языках. Канал имеет представительства в 19 точках мира, в том числе в Вашингтоне, в Нью-Йорке, в Лондоне, Берлине, Каире, Багдаде и других значимых городах, при этом более 1000 профессионалов работают на него по всему миру. </w:t>
      </w:r>
      <w:r w:rsidRPr="005A4B34">
        <w:rPr>
          <w:rFonts w:ascii="Times New Roman" w:hAnsi="Times New Roman" w:cs="Times New Roman"/>
          <w:sz w:val="24"/>
          <w:lang w:val="en-US"/>
        </w:rPr>
        <w:t>Russia</w:t>
      </w:r>
      <w:r w:rsidRPr="005A4B34">
        <w:rPr>
          <w:rFonts w:ascii="Times New Roman" w:hAnsi="Times New Roman" w:cs="Times New Roman"/>
          <w:sz w:val="24"/>
        </w:rPr>
        <w:t xml:space="preserve"> </w:t>
      </w:r>
      <w:r w:rsidRPr="005A4B34">
        <w:rPr>
          <w:rFonts w:ascii="Times New Roman" w:hAnsi="Times New Roman" w:cs="Times New Roman"/>
          <w:sz w:val="24"/>
          <w:lang w:val="en-US"/>
        </w:rPr>
        <w:t>Today</w:t>
      </w:r>
      <w:r w:rsidRPr="005A4B34">
        <w:rPr>
          <w:rFonts w:ascii="Times New Roman" w:hAnsi="Times New Roman" w:cs="Times New Roman"/>
          <w:sz w:val="24"/>
        </w:rPr>
        <w:t xml:space="preserve"> предлагает своим зрителям собственный взгляд России на событи</w:t>
      </w:r>
      <w:r>
        <w:rPr>
          <w:rFonts w:ascii="Times New Roman" w:hAnsi="Times New Roman" w:cs="Times New Roman"/>
          <w:sz w:val="24"/>
        </w:rPr>
        <w:t>я, которые происходят в мире</w:t>
      </w:r>
      <w:r w:rsidRPr="005A4B34">
        <w:rPr>
          <w:rFonts w:ascii="Times New Roman" w:hAnsi="Times New Roman" w:cs="Times New Roman"/>
          <w:sz w:val="24"/>
        </w:rPr>
        <w:t>. В 2013 году на международном телефестивале в Монте-Карло телеканал RT был признан лучшим в номинации «Лучшая информационная 24-часовая программа».  В том же году канал стал первым в мире новостным телеканалом, который преодолел отметку в 1 млрд просмотров на YouTube, чем подтвердил статус крупнейшего международного поставщика новостей</w:t>
      </w:r>
      <w:r>
        <w:rPr>
          <w:rStyle w:val="a6"/>
          <w:rFonts w:ascii="Times New Roman" w:hAnsi="Times New Roman" w:cs="Times New Roman"/>
          <w:sz w:val="24"/>
        </w:rPr>
        <w:footnoteReference w:id="135"/>
      </w:r>
      <w:r w:rsidRPr="005A4B34">
        <w:rPr>
          <w:rFonts w:ascii="Times New Roman" w:hAnsi="Times New Roman" w:cs="Times New Roman"/>
          <w:sz w:val="24"/>
        </w:rPr>
        <w:t>.</w:t>
      </w:r>
    </w:p>
    <w:p w14:paraId="626EEF57" w14:textId="77777777" w:rsidR="00FA6A3B" w:rsidRPr="00416C98" w:rsidRDefault="00FA6A3B" w:rsidP="00FA6A3B">
      <w:pPr>
        <w:spacing w:after="0" w:line="360" w:lineRule="auto"/>
        <w:ind w:firstLine="708"/>
        <w:jc w:val="both"/>
        <w:rPr>
          <w:rFonts w:ascii="Times New Roman" w:hAnsi="Times New Roman" w:cs="Times New Roman"/>
          <w:sz w:val="24"/>
        </w:rPr>
      </w:pPr>
      <w:r>
        <w:rPr>
          <w:rFonts w:ascii="Times New Roman" w:hAnsi="Times New Roman" w:cs="Times New Roman"/>
          <w:sz w:val="24"/>
        </w:rPr>
        <w:t>Кроме того, в</w:t>
      </w:r>
      <w:r w:rsidRPr="00642AA5">
        <w:rPr>
          <w:rFonts w:ascii="Times New Roman" w:hAnsi="Times New Roman" w:cs="Times New Roman"/>
          <w:sz w:val="24"/>
        </w:rPr>
        <w:t xml:space="preserve"> о</w:t>
      </w:r>
      <w:r>
        <w:rPr>
          <w:rFonts w:ascii="Times New Roman" w:hAnsi="Times New Roman" w:cs="Times New Roman"/>
          <w:sz w:val="24"/>
        </w:rPr>
        <w:t>ктябре 2006 года «</w:t>
      </w:r>
      <w:r w:rsidRPr="00642AA5">
        <w:rPr>
          <w:rFonts w:ascii="Times New Roman" w:hAnsi="Times New Roman" w:cs="Times New Roman"/>
          <w:sz w:val="24"/>
        </w:rPr>
        <w:t>Российская газета</w:t>
      </w:r>
      <w:r>
        <w:rPr>
          <w:rFonts w:ascii="Times New Roman" w:hAnsi="Times New Roman" w:cs="Times New Roman"/>
          <w:sz w:val="24"/>
        </w:rPr>
        <w:t>»</w:t>
      </w:r>
      <w:r w:rsidRPr="00642AA5">
        <w:rPr>
          <w:rFonts w:ascii="Times New Roman" w:hAnsi="Times New Roman" w:cs="Times New Roman"/>
          <w:sz w:val="24"/>
        </w:rPr>
        <w:t xml:space="preserve"> договорилась с 12 крупнейшими иностранными изданиями о размещении в них регулярного приложения </w:t>
      </w:r>
      <w:r w:rsidRPr="00642AA5">
        <w:rPr>
          <w:rFonts w:ascii="Times New Roman" w:hAnsi="Times New Roman" w:cs="Times New Roman"/>
          <w:sz w:val="24"/>
          <w:lang w:val="en-US"/>
        </w:rPr>
        <w:t>Trendline</w:t>
      </w:r>
      <w:r w:rsidRPr="00642AA5">
        <w:rPr>
          <w:rFonts w:ascii="Times New Roman" w:hAnsi="Times New Roman" w:cs="Times New Roman"/>
          <w:sz w:val="24"/>
        </w:rPr>
        <w:t>`</w:t>
      </w:r>
      <w:r w:rsidRPr="00642AA5">
        <w:rPr>
          <w:rFonts w:ascii="Times New Roman" w:hAnsi="Times New Roman" w:cs="Times New Roman"/>
          <w:sz w:val="24"/>
          <w:lang w:val="en-US"/>
        </w:rPr>
        <w:t>s</w:t>
      </w:r>
      <w:r w:rsidRPr="00642AA5">
        <w:rPr>
          <w:rFonts w:ascii="Times New Roman" w:hAnsi="Times New Roman" w:cs="Times New Roman"/>
          <w:sz w:val="24"/>
        </w:rPr>
        <w:t xml:space="preserve"> </w:t>
      </w:r>
      <w:r w:rsidRPr="00642AA5">
        <w:rPr>
          <w:rFonts w:ascii="Times New Roman" w:hAnsi="Times New Roman" w:cs="Times New Roman"/>
          <w:sz w:val="24"/>
          <w:lang w:val="en-US"/>
        </w:rPr>
        <w:t>Russia</w:t>
      </w:r>
      <w:r w:rsidRPr="00642AA5">
        <w:rPr>
          <w:rFonts w:ascii="Times New Roman" w:hAnsi="Times New Roman" w:cs="Times New Roman"/>
          <w:sz w:val="24"/>
        </w:rPr>
        <w:t xml:space="preserve"> (</w:t>
      </w:r>
      <w:r>
        <w:rPr>
          <w:rFonts w:ascii="Times New Roman" w:hAnsi="Times New Roman" w:cs="Times New Roman"/>
          <w:sz w:val="24"/>
        </w:rPr>
        <w:t>«</w:t>
      </w:r>
      <w:r w:rsidRPr="00642AA5">
        <w:rPr>
          <w:rFonts w:ascii="Times New Roman" w:hAnsi="Times New Roman" w:cs="Times New Roman"/>
          <w:sz w:val="24"/>
        </w:rPr>
        <w:t>Российские тенденции</w:t>
      </w:r>
      <w:r>
        <w:rPr>
          <w:rFonts w:ascii="Times New Roman" w:hAnsi="Times New Roman" w:cs="Times New Roman"/>
          <w:sz w:val="24"/>
        </w:rPr>
        <w:t>»</w:t>
      </w:r>
      <w:r w:rsidRPr="00642AA5">
        <w:rPr>
          <w:rFonts w:ascii="Times New Roman" w:hAnsi="Times New Roman" w:cs="Times New Roman"/>
          <w:sz w:val="24"/>
        </w:rPr>
        <w:t>)</w:t>
      </w:r>
      <w:r>
        <w:rPr>
          <w:rFonts w:ascii="Times New Roman" w:hAnsi="Times New Roman" w:cs="Times New Roman"/>
          <w:sz w:val="24"/>
        </w:rPr>
        <w:t xml:space="preserve">, которое с 2007 года выходит под названием </w:t>
      </w:r>
      <w:r>
        <w:rPr>
          <w:rFonts w:ascii="Times New Roman" w:hAnsi="Times New Roman" w:cs="Times New Roman"/>
          <w:sz w:val="24"/>
        </w:rPr>
        <w:lastRenderedPageBreak/>
        <w:t>«</w:t>
      </w:r>
      <w:r>
        <w:rPr>
          <w:rFonts w:ascii="Times New Roman" w:hAnsi="Times New Roman" w:cs="Times New Roman"/>
          <w:sz w:val="24"/>
          <w:lang w:val="en-US"/>
        </w:rPr>
        <w:t>Russia</w:t>
      </w:r>
      <w:r w:rsidRPr="006E19C2">
        <w:rPr>
          <w:rFonts w:ascii="Times New Roman" w:hAnsi="Times New Roman" w:cs="Times New Roman"/>
          <w:sz w:val="24"/>
        </w:rPr>
        <w:t xml:space="preserve"> </w:t>
      </w:r>
      <w:r>
        <w:rPr>
          <w:rFonts w:ascii="Times New Roman" w:hAnsi="Times New Roman" w:cs="Times New Roman"/>
          <w:sz w:val="24"/>
          <w:lang w:val="en-US"/>
        </w:rPr>
        <w:t>Beyond</w:t>
      </w:r>
      <w:r w:rsidRPr="006E19C2">
        <w:rPr>
          <w:rFonts w:ascii="Times New Roman" w:hAnsi="Times New Roman" w:cs="Times New Roman"/>
          <w:sz w:val="24"/>
        </w:rPr>
        <w:t xml:space="preserve"> </w:t>
      </w:r>
      <w:r>
        <w:rPr>
          <w:rFonts w:ascii="Times New Roman" w:hAnsi="Times New Roman" w:cs="Times New Roman"/>
          <w:sz w:val="24"/>
          <w:lang w:val="en-US"/>
        </w:rPr>
        <w:t>The</w:t>
      </w:r>
      <w:r w:rsidRPr="006E19C2">
        <w:rPr>
          <w:rFonts w:ascii="Times New Roman" w:hAnsi="Times New Roman" w:cs="Times New Roman"/>
          <w:sz w:val="24"/>
        </w:rPr>
        <w:t xml:space="preserve"> </w:t>
      </w:r>
      <w:r>
        <w:rPr>
          <w:rFonts w:ascii="Times New Roman" w:hAnsi="Times New Roman" w:cs="Times New Roman"/>
          <w:sz w:val="24"/>
          <w:lang w:val="en-US"/>
        </w:rPr>
        <w:t>Headlines</w:t>
      </w:r>
      <w:r>
        <w:rPr>
          <w:rFonts w:ascii="Times New Roman" w:hAnsi="Times New Roman" w:cs="Times New Roman"/>
          <w:sz w:val="24"/>
        </w:rPr>
        <w:t>». Среди этих изданий</w:t>
      </w:r>
      <w:r w:rsidRPr="00642AA5">
        <w:rPr>
          <w:rFonts w:ascii="Times New Roman" w:hAnsi="Times New Roman" w:cs="Times New Roman"/>
          <w:sz w:val="24"/>
        </w:rPr>
        <w:t xml:space="preserve"> </w:t>
      </w:r>
      <w:r>
        <w:rPr>
          <w:rFonts w:ascii="Times New Roman" w:hAnsi="Times New Roman" w:cs="Times New Roman"/>
          <w:sz w:val="24"/>
        </w:rPr>
        <w:t>американский «</w:t>
      </w:r>
      <w:r w:rsidRPr="00642AA5">
        <w:rPr>
          <w:rFonts w:ascii="Times New Roman" w:hAnsi="Times New Roman" w:cs="Times New Roman"/>
          <w:sz w:val="24"/>
          <w:lang w:val="en-US"/>
        </w:rPr>
        <w:t>The</w:t>
      </w:r>
      <w:r w:rsidRPr="00642AA5">
        <w:rPr>
          <w:rFonts w:ascii="Times New Roman" w:hAnsi="Times New Roman" w:cs="Times New Roman"/>
          <w:sz w:val="24"/>
        </w:rPr>
        <w:t xml:space="preserve"> </w:t>
      </w:r>
      <w:r w:rsidRPr="00642AA5">
        <w:rPr>
          <w:rFonts w:ascii="Times New Roman" w:hAnsi="Times New Roman" w:cs="Times New Roman"/>
          <w:sz w:val="24"/>
          <w:lang w:val="en-US"/>
        </w:rPr>
        <w:t>Washington</w:t>
      </w:r>
      <w:r w:rsidRPr="00642AA5">
        <w:rPr>
          <w:rFonts w:ascii="Times New Roman" w:hAnsi="Times New Roman" w:cs="Times New Roman"/>
          <w:sz w:val="24"/>
        </w:rPr>
        <w:t xml:space="preserve"> </w:t>
      </w:r>
      <w:r w:rsidRPr="00642AA5">
        <w:rPr>
          <w:rFonts w:ascii="Times New Roman" w:hAnsi="Times New Roman" w:cs="Times New Roman"/>
          <w:sz w:val="24"/>
          <w:lang w:val="en-US"/>
        </w:rPr>
        <w:t>Post</w:t>
      </w:r>
      <w:r>
        <w:rPr>
          <w:rFonts w:ascii="Times New Roman" w:hAnsi="Times New Roman" w:cs="Times New Roman"/>
          <w:sz w:val="24"/>
        </w:rPr>
        <w:t>»</w:t>
      </w:r>
      <w:r w:rsidRPr="00642AA5">
        <w:rPr>
          <w:rFonts w:ascii="Times New Roman" w:hAnsi="Times New Roman" w:cs="Times New Roman"/>
          <w:sz w:val="24"/>
        </w:rPr>
        <w:t xml:space="preserve">, </w:t>
      </w:r>
      <w:r>
        <w:rPr>
          <w:rFonts w:ascii="Times New Roman" w:hAnsi="Times New Roman" w:cs="Times New Roman"/>
          <w:sz w:val="24"/>
        </w:rPr>
        <w:t>британский «</w:t>
      </w:r>
      <w:r w:rsidRPr="00642AA5">
        <w:rPr>
          <w:rFonts w:ascii="Times New Roman" w:hAnsi="Times New Roman" w:cs="Times New Roman"/>
          <w:sz w:val="24"/>
          <w:lang w:val="en-US"/>
        </w:rPr>
        <w:t>The</w:t>
      </w:r>
      <w:r w:rsidRPr="00642AA5">
        <w:rPr>
          <w:rFonts w:ascii="Times New Roman" w:hAnsi="Times New Roman" w:cs="Times New Roman"/>
          <w:sz w:val="24"/>
        </w:rPr>
        <w:t xml:space="preserve"> </w:t>
      </w:r>
      <w:r w:rsidRPr="00642AA5">
        <w:rPr>
          <w:rFonts w:ascii="Times New Roman" w:hAnsi="Times New Roman" w:cs="Times New Roman"/>
          <w:sz w:val="24"/>
          <w:lang w:val="en-US"/>
        </w:rPr>
        <w:t>Daily</w:t>
      </w:r>
      <w:r w:rsidRPr="00642AA5">
        <w:rPr>
          <w:rFonts w:ascii="Times New Roman" w:hAnsi="Times New Roman" w:cs="Times New Roman"/>
          <w:sz w:val="24"/>
        </w:rPr>
        <w:t xml:space="preserve"> </w:t>
      </w:r>
      <w:r w:rsidRPr="00642AA5">
        <w:rPr>
          <w:rFonts w:ascii="Times New Roman" w:hAnsi="Times New Roman" w:cs="Times New Roman"/>
          <w:sz w:val="24"/>
          <w:lang w:val="en-US"/>
        </w:rPr>
        <w:t>Telegraph</w:t>
      </w:r>
      <w:r>
        <w:rPr>
          <w:rFonts w:ascii="Times New Roman" w:hAnsi="Times New Roman" w:cs="Times New Roman"/>
          <w:sz w:val="24"/>
        </w:rPr>
        <w:t>»</w:t>
      </w:r>
      <w:r w:rsidRPr="00642AA5">
        <w:rPr>
          <w:rFonts w:ascii="Times New Roman" w:hAnsi="Times New Roman" w:cs="Times New Roman"/>
          <w:sz w:val="24"/>
        </w:rPr>
        <w:t xml:space="preserve"> и </w:t>
      </w:r>
      <w:r>
        <w:rPr>
          <w:rFonts w:ascii="Times New Roman" w:hAnsi="Times New Roman" w:cs="Times New Roman"/>
          <w:sz w:val="24"/>
        </w:rPr>
        <w:t>китайский «Жэньминь жибао»</w:t>
      </w:r>
      <w:r>
        <w:rPr>
          <w:rStyle w:val="a6"/>
          <w:rFonts w:ascii="Times New Roman" w:hAnsi="Times New Roman" w:cs="Times New Roman"/>
          <w:sz w:val="24"/>
        </w:rPr>
        <w:footnoteReference w:id="136"/>
      </w:r>
      <w:r w:rsidRPr="00642AA5">
        <w:rPr>
          <w:rFonts w:ascii="Times New Roman" w:hAnsi="Times New Roman" w:cs="Times New Roman"/>
          <w:sz w:val="24"/>
        </w:rPr>
        <w:t>.</w:t>
      </w:r>
      <w:r>
        <w:rPr>
          <w:rFonts w:ascii="Times New Roman" w:hAnsi="Times New Roman" w:cs="Times New Roman"/>
          <w:sz w:val="24"/>
        </w:rPr>
        <w:t xml:space="preserve"> Акцент в приложениях делается на инвестиционную привлекательность России, ее историю, культуру и спорт. Стоит отметить, что каждая вкладка адаптируется под конкретную </w:t>
      </w:r>
      <w:r w:rsidRPr="00416C98">
        <w:rPr>
          <w:rFonts w:ascii="Times New Roman" w:hAnsi="Times New Roman" w:cs="Times New Roman"/>
          <w:sz w:val="24"/>
        </w:rPr>
        <w:t xml:space="preserve">страну и под читательскую аудиторию газеты, с которой распространяется. </w:t>
      </w:r>
    </w:p>
    <w:p w14:paraId="54E0C37B" w14:textId="77777777" w:rsidR="00FA6A3B" w:rsidRPr="00416C98" w:rsidRDefault="00FA6A3B" w:rsidP="00FA6A3B">
      <w:pPr>
        <w:spacing w:after="0" w:line="360" w:lineRule="auto"/>
        <w:ind w:firstLine="708"/>
        <w:jc w:val="both"/>
        <w:rPr>
          <w:rFonts w:ascii="Times New Roman" w:hAnsi="Times New Roman" w:cs="Times New Roman"/>
          <w:sz w:val="24"/>
        </w:rPr>
      </w:pPr>
      <w:r w:rsidRPr="00416C98">
        <w:rPr>
          <w:rFonts w:ascii="Times New Roman" w:hAnsi="Times New Roman" w:cs="Times New Roman"/>
          <w:sz w:val="24"/>
        </w:rPr>
        <w:t xml:space="preserve">Переход человечества к информационному обществу сопровождается пристальным вниманием государств к своей информационной политике. Информационное давление извне, разрыв между реальным положением дел в России и ее виртуальным имиджем требует активных действий по реабилитации имиджа страны в глазах зарубежной общественности. Позиция России по вопросам международной проблематики разъясняется недостаточно, иностранная аудитория мало осведомлена о ней, а иностранные СМИ в большинстве своем изобилуют негативной информацией о стране. Необходимость корректировки имиджа России в мировом сообществе очевидна, и данная проблема имеет отражение в официальных документах, в том числе в Стратегии национальной безопасности Российской Федерации до 2020 года. </w:t>
      </w:r>
    </w:p>
    <w:p w14:paraId="4DB82E95" w14:textId="77777777" w:rsidR="00FA6A3B" w:rsidRPr="00416C98" w:rsidRDefault="00FA6A3B" w:rsidP="00FA6A3B">
      <w:pPr>
        <w:spacing w:after="0" w:line="360" w:lineRule="auto"/>
        <w:ind w:firstLine="708"/>
        <w:jc w:val="both"/>
        <w:rPr>
          <w:rFonts w:ascii="Times New Roman" w:hAnsi="Times New Roman" w:cs="Times New Roman"/>
          <w:sz w:val="24"/>
        </w:rPr>
      </w:pPr>
      <w:r w:rsidRPr="00416C98">
        <w:rPr>
          <w:rFonts w:ascii="Times New Roman" w:hAnsi="Times New Roman" w:cs="Times New Roman"/>
          <w:sz w:val="24"/>
        </w:rPr>
        <w:t>Для корректировки имиджа Россия использует свои медиа ресурсы, однако, во многих зарубежных СМИ это вызывает негативную, либо сдержанную реакцию, такие шаги воспринимаются как государственная пропаганда, и из этого следует, что российскому государству необходим не просто положительный имидж в информационном пространстве, а все в нем должно быть привлекательным</w:t>
      </w:r>
      <w:r>
        <w:rPr>
          <w:rStyle w:val="a6"/>
          <w:rFonts w:ascii="Times New Roman" w:hAnsi="Times New Roman" w:cs="Times New Roman"/>
          <w:sz w:val="24"/>
        </w:rPr>
        <w:footnoteReference w:id="137"/>
      </w:r>
      <w:r w:rsidRPr="00416C98">
        <w:rPr>
          <w:rFonts w:ascii="Times New Roman" w:hAnsi="Times New Roman" w:cs="Times New Roman"/>
          <w:sz w:val="24"/>
        </w:rPr>
        <w:t xml:space="preserve">. </w:t>
      </w:r>
    </w:p>
    <w:p w14:paraId="2DDFEF5C" w14:textId="77777777" w:rsidR="00FA6A3B" w:rsidRPr="00416C98" w:rsidRDefault="00FA6A3B" w:rsidP="00FA6A3B">
      <w:pPr>
        <w:spacing w:after="0" w:line="360" w:lineRule="auto"/>
        <w:ind w:firstLine="708"/>
        <w:jc w:val="both"/>
        <w:rPr>
          <w:rFonts w:ascii="Times New Roman" w:hAnsi="Times New Roman" w:cs="Times New Roman"/>
          <w:sz w:val="24"/>
        </w:rPr>
      </w:pPr>
      <w:r w:rsidRPr="00416C98">
        <w:rPr>
          <w:rFonts w:ascii="Times New Roman" w:hAnsi="Times New Roman" w:cs="Times New Roman"/>
          <w:sz w:val="24"/>
        </w:rPr>
        <w:t xml:space="preserve">Россия все больше нуждается в «информационной защите», так как усиливается ее дискредитация, что является естественным проявлением конкурентной борьбы между странами. Чтобы «информационная защита» была эффективной российскому государству необходимо усилить свою информационную политику по следующим направлениям:  </w:t>
      </w:r>
    </w:p>
    <w:p w14:paraId="02EE5F1D" w14:textId="77777777" w:rsidR="00FA6A3B" w:rsidRPr="00416C98" w:rsidRDefault="00FA6A3B" w:rsidP="00FA6A3B">
      <w:pPr>
        <w:spacing w:after="0" w:line="360" w:lineRule="auto"/>
        <w:jc w:val="both"/>
        <w:rPr>
          <w:rFonts w:ascii="Times New Roman" w:hAnsi="Times New Roman" w:cs="Times New Roman"/>
          <w:color w:val="000000" w:themeColor="text1"/>
          <w:sz w:val="24"/>
        </w:rPr>
      </w:pPr>
      <w:r w:rsidRPr="00416C98">
        <w:rPr>
          <w:rFonts w:ascii="Times New Roman" w:hAnsi="Times New Roman" w:cs="Times New Roman"/>
          <w:color w:val="000000" w:themeColor="text1"/>
          <w:sz w:val="24"/>
        </w:rPr>
        <w:t>- преодоление внутренних негативных факторов, которые оказывают влияние не просто на образ страны, но и на ее развитие;</w:t>
      </w:r>
    </w:p>
    <w:p w14:paraId="0DC381FA" w14:textId="77777777" w:rsidR="00FA6A3B" w:rsidRPr="00416C98" w:rsidRDefault="00FA6A3B" w:rsidP="00FA6A3B">
      <w:pPr>
        <w:spacing w:after="0" w:line="360" w:lineRule="auto"/>
        <w:jc w:val="both"/>
        <w:rPr>
          <w:rFonts w:ascii="Times New Roman" w:hAnsi="Times New Roman" w:cs="Times New Roman"/>
          <w:color w:val="000000" w:themeColor="text1"/>
          <w:sz w:val="24"/>
        </w:rPr>
      </w:pPr>
      <w:r w:rsidRPr="00416C98">
        <w:rPr>
          <w:rFonts w:ascii="Times New Roman" w:hAnsi="Times New Roman" w:cs="Times New Roman"/>
          <w:color w:val="000000" w:themeColor="text1"/>
          <w:sz w:val="24"/>
        </w:rPr>
        <w:t>- выделение наиболее значимых иностранных СМИ и постоянная активная информационная работа с ними, увеличение количества регулярных приложений в иностранных изданиях;</w:t>
      </w:r>
    </w:p>
    <w:p w14:paraId="205E0E45" w14:textId="77777777" w:rsidR="00FA6A3B" w:rsidRPr="00416C98" w:rsidRDefault="00FA6A3B" w:rsidP="00FA6A3B">
      <w:pPr>
        <w:spacing w:after="0" w:line="360" w:lineRule="auto"/>
        <w:jc w:val="both"/>
        <w:rPr>
          <w:rFonts w:ascii="Times New Roman" w:hAnsi="Times New Roman" w:cs="Times New Roman"/>
          <w:color w:val="7030A0"/>
          <w:sz w:val="24"/>
        </w:rPr>
      </w:pPr>
      <w:r w:rsidRPr="00416C98">
        <w:rPr>
          <w:rFonts w:ascii="Times New Roman" w:hAnsi="Times New Roman" w:cs="Times New Roman"/>
          <w:color w:val="7030A0"/>
          <w:sz w:val="24"/>
        </w:rPr>
        <w:t xml:space="preserve">- </w:t>
      </w:r>
      <w:r w:rsidRPr="00416C98">
        <w:rPr>
          <w:rFonts w:ascii="Times New Roman" w:hAnsi="Times New Roman" w:cs="Times New Roman"/>
          <w:color w:val="000000" w:themeColor="text1"/>
          <w:sz w:val="24"/>
        </w:rPr>
        <w:t>развитие идеи информационной открытости по типу работы</w:t>
      </w:r>
      <w:r w:rsidRPr="00416C98">
        <w:rPr>
          <w:rFonts w:ascii="Times New Roman" w:hAnsi="Times New Roman" w:cs="Times New Roman"/>
          <w:sz w:val="24"/>
        </w:rPr>
        <w:t xml:space="preserve"> </w:t>
      </w:r>
      <w:r w:rsidRPr="00416C98">
        <w:rPr>
          <w:rFonts w:ascii="Times New Roman" w:hAnsi="Times New Roman" w:cs="Times New Roman"/>
          <w:color w:val="000000" w:themeColor="text1"/>
          <w:sz w:val="24"/>
        </w:rPr>
        <w:t xml:space="preserve">международного дискуссионного клуба «Валдай»: организация реального взаимодействия на конструктивной основе между зарубежными журналистами, политическими и </w:t>
      </w:r>
      <w:r w:rsidRPr="00416C98">
        <w:rPr>
          <w:rFonts w:ascii="Times New Roman" w:hAnsi="Times New Roman" w:cs="Times New Roman"/>
          <w:color w:val="000000" w:themeColor="text1"/>
          <w:sz w:val="24"/>
        </w:rPr>
        <w:lastRenderedPageBreak/>
        <w:t>общественными деятелями с лицами в российском руководстве; привлечение в Россию максимального числа иностранцев для приобретения собственных впечатлений о стране и снижении их зависимости от СМИ</w:t>
      </w:r>
      <w:r w:rsidRPr="00416C98">
        <w:rPr>
          <w:rFonts w:ascii="Times New Roman" w:hAnsi="Times New Roman" w:cs="Times New Roman"/>
          <w:color w:val="7030A0"/>
          <w:sz w:val="24"/>
        </w:rPr>
        <w:t>;</w:t>
      </w:r>
    </w:p>
    <w:p w14:paraId="53562B42" w14:textId="77777777" w:rsidR="00FA6A3B" w:rsidRPr="00416C98" w:rsidRDefault="00FA6A3B" w:rsidP="00FA6A3B">
      <w:pPr>
        <w:spacing w:after="0" w:line="360" w:lineRule="auto"/>
        <w:jc w:val="both"/>
        <w:rPr>
          <w:rFonts w:ascii="Times New Roman" w:hAnsi="Times New Roman" w:cs="Times New Roman"/>
          <w:color w:val="000000" w:themeColor="text1"/>
          <w:sz w:val="24"/>
        </w:rPr>
      </w:pPr>
      <w:r w:rsidRPr="00416C98">
        <w:rPr>
          <w:rFonts w:ascii="Times New Roman" w:hAnsi="Times New Roman" w:cs="Times New Roman"/>
          <w:color w:val="000000" w:themeColor="text1"/>
          <w:sz w:val="24"/>
        </w:rPr>
        <w:t>- реализация положений Доктрины информационной безопасности РФ, путем разработки и осуществления соответствующей федеральной программы;</w:t>
      </w:r>
    </w:p>
    <w:p w14:paraId="2BC653AD" w14:textId="77777777" w:rsidR="00FA6A3B" w:rsidRPr="00416C98" w:rsidRDefault="00FA6A3B" w:rsidP="00FA6A3B">
      <w:pPr>
        <w:spacing w:after="0" w:line="360" w:lineRule="auto"/>
        <w:jc w:val="both"/>
        <w:rPr>
          <w:rFonts w:ascii="Times New Roman" w:hAnsi="Times New Roman" w:cs="Times New Roman"/>
          <w:color w:val="000000" w:themeColor="text1"/>
          <w:sz w:val="24"/>
        </w:rPr>
      </w:pPr>
      <w:r w:rsidRPr="00416C98">
        <w:rPr>
          <w:rFonts w:ascii="Times New Roman" w:hAnsi="Times New Roman" w:cs="Times New Roman"/>
          <w:color w:val="000000" w:themeColor="text1"/>
          <w:sz w:val="24"/>
        </w:rPr>
        <w:t>- оздоровление общественных институтов, восстановление доверия к СМИ, создание гражданского общества, посредством интеграции в мировое экономическое и информационное общество.</w:t>
      </w:r>
    </w:p>
    <w:p w14:paraId="7284DF5F" w14:textId="77777777" w:rsidR="00FA6A3B" w:rsidRDefault="00FA6A3B" w:rsidP="00FA6A3B">
      <w:pPr>
        <w:spacing w:after="0" w:line="360" w:lineRule="auto"/>
        <w:ind w:firstLine="708"/>
        <w:jc w:val="both"/>
        <w:rPr>
          <w:rFonts w:ascii="Times New Roman" w:hAnsi="Times New Roman" w:cs="Times New Roman"/>
          <w:color w:val="7030A0"/>
          <w:sz w:val="24"/>
        </w:rPr>
      </w:pPr>
      <w:r w:rsidRPr="00416C98">
        <w:rPr>
          <w:rFonts w:ascii="Times New Roman" w:hAnsi="Times New Roman" w:cs="Times New Roman"/>
          <w:color w:val="000000" w:themeColor="text1"/>
          <w:sz w:val="24"/>
        </w:rPr>
        <w:t>Таким образом, чтобы улучшить и расширить представления иностранной аудитории о России, необходимо преодолеть негативные факторы внутри страны и увеличить число каналов по продвижению сбалансированной и альтернативной информации. К сожалению, в настоящее время продуктивно функционируют лишь небольшое число проектов, способных существенно влиять на формирование позитивного имиджа страны</w:t>
      </w:r>
      <w:r w:rsidRPr="00416C98">
        <w:rPr>
          <w:rFonts w:ascii="Times New Roman" w:hAnsi="Times New Roman" w:cs="Times New Roman"/>
          <w:color w:val="7030A0"/>
          <w:sz w:val="24"/>
        </w:rPr>
        <w:t>.</w:t>
      </w:r>
    </w:p>
    <w:p w14:paraId="6E7A434F"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Еще одним инструментом улучшения имиджа современной России в глобальном информационном пространстве является внешняя культурная политика. Культура способна противодействовать и нейтрализовать антироссийские стереотипы, распространяемые в зарубежных средствах массовой информации. </w:t>
      </w:r>
    </w:p>
    <w:p w14:paraId="63751B05"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Существуют различные культурные инструменты, которые работают на создание благоприятного и объективного образа России. В частности, следует максимально широко представлять за рубежом достижения российской культуры – музыкального и театрального искусства всех видов и жанров, в том числе оперного, балетного и драматического театра, песенного и танцевального творчества, цирка</w:t>
      </w:r>
      <w:r>
        <w:rPr>
          <w:rStyle w:val="a6"/>
          <w:rFonts w:ascii="Times New Roman" w:hAnsi="Times New Roman" w:cs="Times New Roman"/>
          <w:sz w:val="24"/>
          <w:szCs w:val="24"/>
        </w:rPr>
        <w:footnoteReference w:id="138"/>
      </w:r>
      <w:r>
        <w:rPr>
          <w:rFonts w:ascii="Times New Roman" w:hAnsi="Times New Roman" w:cs="Times New Roman"/>
          <w:sz w:val="24"/>
          <w:szCs w:val="24"/>
        </w:rPr>
        <w:t xml:space="preserve">. Важно обеспечить участие России в различных международных акциях: в фестивалях, выставках и конкурсах в области литературы и искусства, а также в образовательных и научных мероприятиях. Что касается образования, то обмен специалистами, учеными, преподавателями, а также научной литературой и информационными материалами укрепляет связи с зарубежной общественностью. Здесь, стоит отметить, что Россия заинтересована в объективном освещении истории отношений страны с другими государствами, поэтому особое внимание должно быть уделено совместной подготовке учебников и учебно-методических пособий, </w:t>
      </w:r>
      <w:r>
        <w:rPr>
          <w:rFonts w:ascii="Times New Roman" w:hAnsi="Times New Roman" w:cs="Times New Roman"/>
          <w:sz w:val="24"/>
          <w:szCs w:val="24"/>
        </w:rPr>
        <w:lastRenderedPageBreak/>
        <w:t>чтобы противодействовать неверной интерпретации исторических событий и антироссийской пропаганде</w:t>
      </w:r>
      <w:r>
        <w:rPr>
          <w:rStyle w:val="a6"/>
          <w:rFonts w:ascii="Times New Roman" w:hAnsi="Times New Roman" w:cs="Times New Roman"/>
          <w:sz w:val="24"/>
          <w:szCs w:val="24"/>
        </w:rPr>
        <w:footnoteReference w:id="139"/>
      </w:r>
      <w:r>
        <w:rPr>
          <w:rFonts w:ascii="Times New Roman" w:hAnsi="Times New Roman" w:cs="Times New Roman"/>
          <w:sz w:val="24"/>
          <w:szCs w:val="24"/>
        </w:rPr>
        <w:t xml:space="preserve">. </w:t>
      </w:r>
    </w:p>
    <w:p w14:paraId="1E9A6942"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одним культурным инструментом является кинопроизводство. Так, следует продвигать на зарубежный рынок лучшие отечественные кинофильмы, поощрять проведение за рубежом фестивалей российского кино и участвовать в международных кинофестивалях. Взаимное обеспечение охраны авторских прав и интеллектуальной собственности также укрепляет отношения между государствами</w:t>
      </w:r>
      <w:r>
        <w:rPr>
          <w:rStyle w:val="a6"/>
          <w:rFonts w:ascii="Times New Roman" w:hAnsi="Times New Roman" w:cs="Times New Roman"/>
          <w:sz w:val="24"/>
          <w:szCs w:val="24"/>
        </w:rPr>
        <w:footnoteReference w:id="140"/>
      </w:r>
      <w:r>
        <w:rPr>
          <w:rFonts w:ascii="Times New Roman" w:hAnsi="Times New Roman" w:cs="Times New Roman"/>
          <w:sz w:val="24"/>
          <w:szCs w:val="24"/>
        </w:rPr>
        <w:t xml:space="preserve">. </w:t>
      </w:r>
    </w:p>
    <w:p w14:paraId="24C4C5AC" w14:textId="77777777" w:rsidR="00FA6A3B" w:rsidRDefault="009453F1"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того ч</w:t>
      </w:r>
      <w:r w:rsidR="00FA6A3B">
        <w:rPr>
          <w:rFonts w:ascii="Times New Roman" w:hAnsi="Times New Roman" w:cs="Times New Roman"/>
          <w:sz w:val="24"/>
          <w:szCs w:val="24"/>
        </w:rPr>
        <w:t>тобы добиться лучшего взаимопонимания между народами, необходимо привлекать туристов в Россию. Для этой цели следует совершенствовать практику информирования потенциальных зарубежных клиентов о туристических возможностях России, путем организации участия российской экспозиции в крупнейших международных туристических выставках за рубежом и презентации России как туристского направления</w:t>
      </w:r>
      <w:r w:rsidR="00521B15">
        <w:rPr>
          <w:rStyle w:val="a6"/>
          <w:rFonts w:ascii="Times New Roman" w:hAnsi="Times New Roman" w:cs="Times New Roman"/>
          <w:sz w:val="24"/>
          <w:szCs w:val="24"/>
        </w:rPr>
        <w:footnoteReference w:id="141"/>
      </w:r>
      <w:r w:rsidR="00FA6A3B">
        <w:rPr>
          <w:rFonts w:ascii="Times New Roman" w:hAnsi="Times New Roman" w:cs="Times New Roman"/>
          <w:sz w:val="24"/>
          <w:szCs w:val="24"/>
        </w:rPr>
        <w:t xml:space="preserve">. </w:t>
      </w:r>
    </w:p>
    <w:p w14:paraId="2BE00FE8"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Расширение и укрепление пространства русского языка и культуры невозможно без поддержки российских соотечественников за рубежом. Необходимо содействовать распространению русского языка и обучения на русском языке, пополнять книжный и аудиовизуальный фонд библиотек, расширять присутствие российских СМИ, а также русскоязычных книжных и периодических изданий, а также обеспечивать доступ соотечественников к российским телевизионным и радиоканалам</w:t>
      </w:r>
      <w:r>
        <w:rPr>
          <w:rStyle w:val="a6"/>
          <w:rFonts w:ascii="Times New Roman" w:hAnsi="Times New Roman" w:cs="Times New Roman"/>
          <w:sz w:val="24"/>
          <w:szCs w:val="24"/>
        </w:rPr>
        <w:footnoteReference w:id="142"/>
      </w:r>
      <w:r>
        <w:rPr>
          <w:rFonts w:ascii="Times New Roman" w:hAnsi="Times New Roman" w:cs="Times New Roman"/>
          <w:sz w:val="24"/>
          <w:szCs w:val="24"/>
        </w:rPr>
        <w:t>.</w:t>
      </w:r>
    </w:p>
    <w:p w14:paraId="4DCF0881"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 его представительств – российских центров науки и культуры (РЦНК) – является неотъемлемым элементов в деле распространения объективной и всесторонней информации о России, в организации изучения русского языка </w:t>
      </w:r>
      <w:r>
        <w:rPr>
          <w:rFonts w:ascii="Times New Roman" w:hAnsi="Times New Roman" w:cs="Times New Roman"/>
          <w:sz w:val="24"/>
          <w:szCs w:val="24"/>
        </w:rPr>
        <w:lastRenderedPageBreak/>
        <w:t>и в проведении разнообразных культурно-просветительских мероприятий, цель которых ознакомить зарубежную общественность с культурной жизнью страны</w:t>
      </w:r>
      <w:r>
        <w:rPr>
          <w:rStyle w:val="a6"/>
          <w:rFonts w:ascii="Times New Roman" w:hAnsi="Times New Roman" w:cs="Times New Roman"/>
          <w:sz w:val="24"/>
          <w:szCs w:val="24"/>
        </w:rPr>
        <w:footnoteReference w:id="143"/>
      </w:r>
      <w:r>
        <w:rPr>
          <w:rFonts w:ascii="Times New Roman" w:hAnsi="Times New Roman" w:cs="Times New Roman"/>
          <w:sz w:val="24"/>
          <w:szCs w:val="24"/>
        </w:rPr>
        <w:t>.</w:t>
      </w:r>
    </w:p>
    <w:p w14:paraId="1A8612CF"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своем выступлении председатель правительства Д. А. Медведев на совещании руководителей представительств Россотрудничества за рубежом в 2012 году подчеркнул, что ключевым направлением работы агентства должен стать имидж России, так как </w:t>
      </w:r>
      <w:r w:rsidRPr="00B24E6D">
        <w:rPr>
          <w:rFonts w:ascii="Times New Roman" w:hAnsi="Times New Roman" w:cs="Times New Roman"/>
          <w:sz w:val="24"/>
          <w:szCs w:val="24"/>
        </w:rPr>
        <w:t>именно страны с сильными брендами привлекают больше прямых зарубежных инвестиций, технологий.</w:t>
      </w:r>
      <w:r>
        <w:rPr>
          <w:rFonts w:ascii="Times New Roman" w:hAnsi="Times New Roman" w:cs="Times New Roman"/>
          <w:sz w:val="24"/>
          <w:szCs w:val="24"/>
        </w:rPr>
        <w:t xml:space="preserve"> Д. </w:t>
      </w:r>
      <w:r w:rsidRPr="00B24E6D">
        <w:rPr>
          <w:rFonts w:ascii="Times New Roman" w:hAnsi="Times New Roman" w:cs="Times New Roman"/>
          <w:sz w:val="24"/>
          <w:szCs w:val="24"/>
        </w:rPr>
        <w:t>А. Медведев</w:t>
      </w:r>
      <w:r>
        <w:rPr>
          <w:rFonts w:ascii="Times New Roman" w:hAnsi="Times New Roman" w:cs="Times New Roman"/>
          <w:sz w:val="24"/>
          <w:szCs w:val="24"/>
        </w:rPr>
        <w:t xml:space="preserve"> отметил, что данный вопрос имеет прикладное значение: </w:t>
      </w:r>
      <w:r w:rsidRPr="00B24E6D">
        <w:rPr>
          <w:rFonts w:ascii="Times New Roman" w:hAnsi="Times New Roman" w:cs="Times New Roman"/>
          <w:sz w:val="24"/>
          <w:szCs w:val="24"/>
        </w:rPr>
        <w:t>«Немало примеров, когда проекты с российским участием, даже такой знаковый проект, как "Северный поток", например, тормозились только потому, что их настороженно воспринимала обществе</w:t>
      </w:r>
      <w:r>
        <w:rPr>
          <w:rFonts w:ascii="Times New Roman" w:hAnsi="Times New Roman" w:cs="Times New Roman"/>
          <w:sz w:val="24"/>
          <w:szCs w:val="24"/>
        </w:rPr>
        <w:t>нность тех или иных государств»</w:t>
      </w:r>
      <w:r>
        <w:rPr>
          <w:rStyle w:val="a6"/>
          <w:rFonts w:ascii="Times New Roman" w:hAnsi="Times New Roman" w:cs="Times New Roman"/>
          <w:sz w:val="24"/>
          <w:szCs w:val="24"/>
        </w:rPr>
        <w:footnoteReference w:id="144"/>
      </w:r>
      <w:r>
        <w:rPr>
          <w:rFonts w:ascii="Times New Roman" w:hAnsi="Times New Roman" w:cs="Times New Roman"/>
          <w:sz w:val="24"/>
          <w:szCs w:val="24"/>
        </w:rPr>
        <w:t>. Вместе с тем, председатель правительства сообщил об открытии еще 35 новых представительств</w:t>
      </w:r>
      <w:r w:rsidRPr="00B24E6D">
        <w:t xml:space="preserve"> </w:t>
      </w:r>
      <w:r w:rsidRPr="00B24E6D">
        <w:rPr>
          <w:rFonts w:ascii="Times New Roman" w:hAnsi="Times New Roman" w:cs="Times New Roman"/>
          <w:sz w:val="24"/>
          <w:szCs w:val="24"/>
        </w:rPr>
        <w:t>Российского центра науки и культуры</w:t>
      </w:r>
      <w:r>
        <w:rPr>
          <w:rFonts w:ascii="Times New Roman" w:hAnsi="Times New Roman" w:cs="Times New Roman"/>
          <w:sz w:val="24"/>
          <w:szCs w:val="24"/>
        </w:rPr>
        <w:t xml:space="preserve"> к 2015 году и </w:t>
      </w:r>
      <w:r w:rsidRPr="00B24E6D">
        <w:rPr>
          <w:rFonts w:ascii="Times New Roman" w:hAnsi="Times New Roman" w:cs="Times New Roman"/>
          <w:sz w:val="24"/>
          <w:szCs w:val="24"/>
        </w:rPr>
        <w:t>призвал Россотрудничество в маскимально широкой степени использовать новые информационные возможности</w:t>
      </w:r>
      <w:r>
        <w:rPr>
          <w:rStyle w:val="a6"/>
          <w:rFonts w:ascii="Times New Roman" w:hAnsi="Times New Roman" w:cs="Times New Roman"/>
          <w:sz w:val="24"/>
          <w:szCs w:val="24"/>
        </w:rPr>
        <w:footnoteReference w:id="145"/>
      </w:r>
      <w:r w:rsidRPr="00B24E6D">
        <w:rPr>
          <w:rFonts w:ascii="Times New Roman" w:hAnsi="Times New Roman" w:cs="Times New Roman"/>
          <w:sz w:val="24"/>
          <w:szCs w:val="24"/>
        </w:rPr>
        <w:t>.</w:t>
      </w:r>
    </w:p>
    <w:p w14:paraId="248C4FCA" w14:textId="77777777" w:rsidR="006669DE" w:rsidRPr="00F37175" w:rsidRDefault="006669DE"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Концепции внешней политики Российской Федерации понятие </w:t>
      </w:r>
      <w:r w:rsidRPr="006669DE">
        <w:rPr>
          <w:rFonts w:ascii="Times New Roman" w:hAnsi="Times New Roman" w:cs="Times New Roman"/>
          <w:sz w:val="24"/>
          <w:szCs w:val="24"/>
        </w:rPr>
        <w:t>“</w:t>
      </w:r>
      <w:r>
        <w:rPr>
          <w:rFonts w:ascii="Times New Roman" w:hAnsi="Times New Roman" w:cs="Times New Roman"/>
          <w:sz w:val="24"/>
          <w:szCs w:val="24"/>
        </w:rPr>
        <w:t>мягкая сила</w:t>
      </w:r>
      <w:r w:rsidRPr="006669DE">
        <w:rPr>
          <w:rFonts w:ascii="Times New Roman" w:hAnsi="Times New Roman" w:cs="Times New Roman"/>
          <w:sz w:val="24"/>
          <w:szCs w:val="24"/>
        </w:rPr>
        <w:t>”</w:t>
      </w:r>
      <w:r>
        <w:rPr>
          <w:rFonts w:ascii="Times New Roman" w:hAnsi="Times New Roman" w:cs="Times New Roman"/>
          <w:sz w:val="24"/>
          <w:szCs w:val="24"/>
        </w:rPr>
        <w:t xml:space="preserve"> появилось в феврале 2013 года и было определено как </w:t>
      </w:r>
      <w:r w:rsidRPr="006669DE">
        <w:rPr>
          <w:rFonts w:ascii="Times New Roman" w:hAnsi="Times New Roman" w:cs="Times New Roman"/>
          <w:sz w:val="24"/>
          <w:szCs w:val="24"/>
        </w:rPr>
        <w:t>“</w:t>
      </w:r>
      <w:r>
        <w:rPr>
          <w:rFonts w:ascii="Times New Roman" w:hAnsi="Times New Roman" w:cs="Times New Roman"/>
          <w:sz w:val="24"/>
          <w:szCs w:val="24"/>
        </w:rPr>
        <w:t>комплексный инструментарий решения внешнеполитических задач с опорой на возможности объединений граждан, информационно- коммуникационные, гуманитарные и другие методы и технологии, альтернативные классической дипломатии</w:t>
      </w:r>
      <w:r w:rsidRPr="006669DE">
        <w:rPr>
          <w:rFonts w:ascii="Times New Roman" w:hAnsi="Times New Roman" w:cs="Times New Roman"/>
          <w:sz w:val="24"/>
          <w:szCs w:val="24"/>
        </w:rPr>
        <w:t xml:space="preserve">”. </w:t>
      </w:r>
      <w:r w:rsidRPr="00F37175">
        <w:rPr>
          <w:rFonts w:ascii="Times New Roman" w:hAnsi="Times New Roman" w:cs="Times New Roman"/>
          <w:sz w:val="24"/>
          <w:szCs w:val="24"/>
        </w:rPr>
        <w:t>“</w:t>
      </w:r>
      <w:r>
        <w:rPr>
          <w:rFonts w:ascii="Times New Roman" w:hAnsi="Times New Roman" w:cs="Times New Roman"/>
          <w:sz w:val="24"/>
          <w:szCs w:val="24"/>
        </w:rPr>
        <w:t>Мягкая сила</w:t>
      </w:r>
      <w:r w:rsidRPr="00F37175">
        <w:rPr>
          <w:rFonts w:ascii="Times New Roman" w:hAnsi="Times New Roman" w:cs="Times New Roman"/>
          <w:sz w:val="24"/>
          <w:szCs w:val="24"/>
        </w:rPr>
        <w:t>”</w:t>
      </w:r>
      <w:r>
        <w:rPr>
          <w:rFonts w:ascii="Times New Roman" w:hAnsi="Times New Roman" w:cs="Times New Roman"/>
          <w:sz w:val="24"/>
          <w:szCs w:val="24"/>
        </w:rPr>
        <w:t xml:space="preserve"> была признана </w:t>
      </w:r>
      <w:r w:rsidRPr="00F37175">
        <w:rPr>
          <w:rFonts w:ascii="Times New Roman" w:hAnsi="Times New Roman" w:cs="Times New Roman"/>
          <w:sz w:val="24"/>
          <w:szCs w:val="24"/>
        </w:rPr>
        <w:t>“</w:t>
      </w:r>
      <w:r>
        <w:rPr>
          <w:rFonts w:ascii="Times New Roman" w:hAnsi="Times New Roman" w:cs="Times New Roman"/>
          <w:sz w:val="24"/>
          <w:szCs w:val="24"/>
        </w:rPr>
        <w:t>неотъемлемой составляющей современной международной политики</w:t>
      </w:r>
      <w:r w:rsidRPr="00F37175">
        <w:rPr>
          <w:rFonts w:ascii="Times New Roman" w:hAnsi="Times New Roman" w:cs="Times New Roman"/>
          <w:sz w:val="24"/>
          <w:szCs w:val="24"/>
        </w:rPr>
        <w:t>”.</w:t>
      </w:r>
      <w:r>
        <w:rPr>
          <w:rStyle w:val="a6"/>
          <w:rFonts w:ascii="Times New Roman" w:hAnsi="Times New Roman" w:cs="Times New Roman"/>
          <w:sz w:val="24"/>
          <w:szCs w:val="24"/>
          <w:lang w:val="en-US"/>
        </w:rPr>
        <w:footnoteReference w:id="146"/>
      </w:r>
    </w:p>
    <w:p w14:paraId="35DDC1E3" w14:textId="77777777" w:rsidR="006669DE" w:rsidRPr="00B40BF8" w:rsidRDefault="006669DE"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Сегодня в России можно назвать несколько наиболее активно действующих институтов </w:t>
      </w:r>
      <w:r w:rsidRPr="006669DE">
        <w:rPr>
          <w:rFonts w:ascii="Times New Roman" w:hAnsi="Times New Roman" w:cs="Times New Roman"/>
          <w:sz w:val="24"/>
          <w:szCs w:val="24"/>
        </w:rPr>
        <w:t>“</w:t>
      </w:r>
      <w:r>
        <w:rPr>
          <w:rFonts w:ascii="Times New Roman" w:hAnsi="Times New Roman" w:cs="Times New Roman"/>
          <w:sz w:val="24"/>
          <w:szCs w:val="24"/>
        </w:rPr>
        <w:t>мягкой силы</w:t>
      </w:r>
      <w:r w:rsidRPr="006669DE">
        <w:rPr>
          <w:rFonts w:ascii="Times New Roman" w:hAnsi="Times New Roman" w:cs="Times New Roman"/>
          <w:sz w:val="24"/>
          <w:szCs w:val="24"/>
        </w:rPr>
        <w:t xml:space="preserve">” </w:t>
      </w:r>
      <w:r>
        <w:rPr>
          <w:rFonts w:ascii="Times New Roman" w:hAnsi="Times New Roman" w:cs="Times New Roman"/>
          <w:sz w:val="24"/>
          <w:szCs w:val="24"/>
        </w:rPr>
        <w:t>и публично дипломатии, среди которых стоит отметить органы государственной власти, в первую очередь – это МИД и его структуры – Департамент информации и печати и Федеральное агентство по делам Содружества Независимых Государств, соотечественников, проживающих за рубежом, и по международному</w:t>
      </w:r>
      <w:r w:rsidR="009453F1">
        <w:rPr>
          <w:rFonts w:ascii="Times New Roman" w:hAnsi="Times New Roman" w:cs="Times New Roman"/>
          <w:sz w:val="24"/>
          <w:szCs w:val="24"/>
        </w:rPr>
        <w:t xml:space="preserve"> гуманитарному сотрудничеству (</w:t>
      </w:r>
      <w:r>
        <w:rPr>
          <w:rFonts w:ascii="Times New Roman" w:hAnsi="Times New Roman" w:cs="Times New Roman"/>
          <w:sz w:val="24"/>
          <w:szCs w:val="24"/>
        </w:rPr>
        <w:t>Россотрудничеств</w:t>
      </w:r>
      <w:r w:rsidR="005C0FF8">
        <w:rPr>
          <w:rFonts w:ascii="Times New Roman" w:hAnsi="Times New Roman" w:cs="Times New Roman"/>
          <w:sz w:val="24"/>
          <w:szCs w:val="24"/>
        </w:rPr>
        <w:t>о)., неправительственные органы</w:t>
      </w:r>
      <w:r>
        <w:rPr>
          <w:rFonts w:ascii="Times New Roman" w:hAnsi="Times New Roman" w:cs="Times New Roman"/>
          <w:sz w:val="24"/>
          <w:szCs w:val="24"/>
        </w:rPr>
        <w:t>, мозговые центры</w:t>
      </w:r>
      <w:r w:rsidR="009453F1">
        <w:rPr>
          <w:rFonts w:ascii="Times New Roman" w:hAnsi="Times New Roman" w:cs="Times New Roman"/>
          <w:sz w:val="24"/>
          <w:szCs w:val="24"/>
        </w:rPr>
        <w:t xml:space="preserve"> (</w:t>
      </w:r>
      <w:r>
        <w:rPr>
          <w:rFonts w:ascii="Times New Roman" w:hAnsi="Times New Roman" w:cs="Times New Roman"/>
          <w:sz w:val="24"/>
          <w:szCs w:val="24"/>
          <w:lang w:val="en-US"/>
        </w:rPr>
        <w:t>think</w:t>
      </w:r>
      <w:r w:rsidRPr="006669DE">
        <w:rPr>
          <w:rFonts w:ascii="Times New Roman" w:hAnsi="Times New Roman" w:cs="Times New Roman"/>
          <w:sz w:val="24"/>
          <w:szCs w:val="24"/>
        </w:rPr>
        <w:t xml:space="preserve">- </w:t>
      </w:r>
      <w:r>
        <w:rPr>
          <w:rFonts w:ascii="Times New Roman" w:hAnsi="Times New Roman" w:cs="Times New Roman"/>
          <w:sz w:val="24"/>
          <w:szCs w:val="24"/>
          <w:lang w:val="en-US"/>
        </w:rPr>
        <w:t>tanks</w:t>
      </w:r>
      <w:r w:rsidRPr="006669DE">
        <w:rPr>
          <w:rFonts w:ascii="Times New Roman" w:hAnsi="Times New Roman" w:cs="Times New Roman"/>
          <w:sz w:val="24"/>
          <w:szCs w:val="24"/>
        </w:rPr>
        <w:t xml:space="preserve">), </w:t>
      </w:r>
      <w:r>
        <w:rPr>
          <w:rFonts w:ascii="Times New Roman" w:hAnsi="Times New Roman" w:cs="Times New Roman"/>
          <w:sz w:val="24"/>
          <w:szCs w:val="24"/>
        </w:rPr>
        <w:t>и др., глобальные СМИ, телеканалы «</w:t>
      </w:r>
      <w:r>
        <w:rPr>
          <w:rFonts w:ascii="Times New Roman" w:hAnsi="Times New Roman" w:cs="Times New Roman"/>
          <w:sz w:val="24"/>
          <w:szCs w:val="24"/>
          <w:lang w:val="en-US"/>
        </w:rPr>
        <w:t>RT</w:t>
      </w:r>
      <w:r w:rsidRPr="006669DE">
        <w:rPr>
          <w:rFonts w:ascii="Times New Roman" w:hAnsi="Times New Roman" w:cs="Times New Roman"/>
          <w:sz w:val="24"/>
          <w:szCs w:val="24"/>
        </w:rPr>
        <w:t xml:space="preserve">”, </w:t>
      </w:r>
      <w:r>
        <w:rPr>
          <w:rFonts w:ascii="Times New Roman" w:hAnsi="Times New Roman" w:cs="Times New Roman"/>
          <w:sz w:val="24"/>
          <w:szCs w:val="24"/>
        </w:rPr>
        <w:t xml:space="preserve">Россия- РТР и др. В 2013 году </w:t>
      </w:r>
      <w:r>
        <w:rPr>
          <w:rFonts w:ascii="Times New Roman" w:hAnsi="Times New Roman" w:cs="Times New Roman"/>
          <w:sz w:val="24"/>
          <w:szCs w:val="24"/>
          <w:lang w:val="en-US"/>
        </w:rPr>
        <w:t>RT</w:t>
      </w:r>
      <w:r w:rsidRPr="00B40BF8">
        <w:rPr>
          <w:rFonts w:ascii="Times New Roman" w:hAnsi="Times New Roman" w:cs="Times New Roman"/>
          <w:sz w:val="24"/>
          <w:szCs w:val="24"/>
        </w:rPr>
        <w:t xml:space="preserve"> </w:t>
      </w:r>
      <w:r>
        <w:rPr>
          <w:rFonts w:ascii="Times New Roman" w:hAnsi="Times New Roman" w:cs="Times New Roman"/>
          <w:sz w:val="24"/>
          <w:szCs w:val="24"/>
        </w:rPr>
        <w:t>подтвердил стат</w:t>
      </w:r>
      <w:r w:rsidR="00B40BF8">
        <w:rPr>
          <w:rFonts w:ascii="Times New Roman" w:hAnsi="Times New Roman" w:cs="Times New Roman"/>
          <w:sz w:val="24"/>
          <w:szCs w:val="24"/>
        </w:rPr>
        <w:t xml:space="preserve">ус крупнейшего поставщика новостного контента на международном видеохостинге, став первым в мире телеканалом, который преодолел </w:t>
      </w:r>
      <w:r w:rsidR="00B40BF8">
        <w:rPr>
          <w:rFonts w:ascii="Times New Roman" w:hAnsi="Times New Roman" w:cs="Times New Roman"/>
          <w:sz w:val="24"/>
          <w:szCs w:val="24"/>
        </w:rPr>
        <w:lastRenderedPageBreak/>
        <w:t xml:space="preserve">отметку в один миллиард просмотров на </w:t>
      </w:r>
      <w:r w:rsidR="00B40BF8">
        <w:rPr>
          <w:rFonts w:ascii="Times New Roman" w:hAnsi="Times New Roman" w:cs="Times New Roman"/>
          <w:sz w:val="24"/>
          <w:szCs w:val="24"/>
          <w:lang w:val="en-US"/>
        </w:rPr>
        <w:t>YouTube</w:t>
      </w:r>
      <w:r w:rsidR="00B40BF8" w:rsidRPr="00B40BF8">
        <w:rPr>
          <w:rFonts w:ascii="Times New Roman" w:hAnsi="Times New Roman" w:cs="Times New Roman"/>
          <w:sz w:val="24"/>
          <w:szCs w:val="24"/>
        </w:rPr>
        <w:t>. В</w:t>
      </w:r>
      <w:r w:rsidR="00B40BF8">
        <w:rPr>
          <w:rFonts w:ascii="Times New Roman" w:hAnsi="Times New Roman" w:cs="Times New Roman"/>
          <w:sz w:val="24"/>
          <w:szCs w:val="24"/>
        </w:rPr>
        <w:t xml:space="preserve">едущие университеты страны </w:t>
      </w:r>
      <w:r w:rsidR="00BD6138">
        <w:rPr>
          <w:rFonts w:ascii="Times New Roman" w:hAnsi="Times New Roman" w:cs="Times New Roman"/>
          <w:sz w:val="24"/>
          <w:szCs w:val="24"/>
        </w:rPr>
        <w:t xml:space="preserve">(МГУ им. М.В.Ломоносова, СПБГУ </w:t>
      </w:r>
      <w:r w:rsidR="00B40BF8">
        <w:rPr>
          <w:rFonts w:ascii="Times New Roman" w:hAnsi="Times New Roman" w:cs="Times New Roman"/>
          <w:sz w:val="24"/>
          <w:szCs w:val="24"/>
        </w:rPr>
        <w:t xml:space="preserve">и др.). Эти и другие институты </w:t>
      </w:r>
      <w:r w:rsidR="00B40BF8" w:rsidRPr="00B40BF8">
        <w:rPr>
          <w:rFonts w:ascii="Times New Roman" w:hAnsi="Times New Roman" w:cs="Times New Roman"/>
          <w:sz w:val="24"/>
          <w:szCs w:val="24"/>
        </w:rPr>
        <w:t>“</w:t>
      </w:r>
      <w:r w:rsidR="00B40BF8">
        <w:rPr>
          <w:rFonts w:ascii="Times New Roman" w:hAnsi="Times New Roman" w:cs="Times New Roman"/>
          <w:sz w:val="24"/>
          <w:szCs w:val="24"/>
        </w:rPr>
        <w:t>мягкой силы</w:t>
      </w:r>
      <w:r w:rsidR="00B40BF8" w:rsidRPr="00B40BF8">
        <w:rPr>
          <w:rFonts w:ascii="Times New Roman" w:hAnsi="Times New Roman" w:cs="Times New Roman"/>
          <w:sz w:val="24"/>
          <w:szCs w:val="24"/>
        </w:rPr>
        <w:t xml:space="preserve">” </w:t>
      </w:r>
      <w:r w:rsidR="00B40BF8">
        <w:rPr>
          <w:rFonts w:ascii="Times New Roman" w:hAnsi="Times New Roman" w:cs="Times New Roman"/>
          <w:sz w:val="24"/>
          <w:szCs w:val="24"/>
        </w:rPr>
        <w:t>России сегодня развиваются и способствуют формированию позитивного образа нашей страны на мировой арене, ее геополитическому позиционированию, что особенно необходимо в условиях негативного информационного давления со стороны западных держав.</w:t>
      </w:r>
      <w:r w:rsidR="00B40BF8">
        <w:rPr>
          <w:rStyle w:val="a6"/>
          <w:rFonts w:ascii="Times New Roman" w:hAnsi="Times New Roman" w:cs="Times New Roman"/>
          <w:sz w:val="24"/>
          <w:szCs w:val="24"/>
        </w:rPr>
        <w:footnoteReference w:id="147"/>
      </w:r>
    </w:p>
    <w:p w14:paraId="17640293" w14:textId="77777777" w:rsidR="006669DE" w:rsidRPr="009453F1" w:rsidRDefault="006C63DA" w:rsidP="009453F1">
      <w:pPr>
        <w:spacing w:line="360" w:lineRule="auto"/>
        <w:ind w:firstLine="708"/>
        <w:jc w:val="both"/>
        <w:rPr>
          <w:rFonts w:ascii="Open sans" w:hAnsi="Open sans"/>
          <w:color w:val="555555"/>
          <w:sz w:val="21"/>
          <w:szCs w:val="21"/>
        </w:rPr>
      </w:pPr>
      <w:r>
        <w:rPr>
          <w:rFonts w:ascii="Times New Roman" w:hAnsi="Times New Roman" w:cs="Times New Roman"/>
          <w:sz w:val="24"/>
          <w:szCs w:val="24"/>
        </w:rPr>
        <w:t xml:space="preserve">Реализация российской политики </w:t>
      </w:r>
      <w:r w:rsidRPr="006C63DA">
        <w:rPr>
          <w:rFonts w:ascii="Times New Roman" w:hAnsi="Times New Roman" w:cs="Times New Roman"/>
          <w:sz w:val="24"/>
          <w:szCs w:val="24"/>
        </w:rPr>
        <w:t>“</w:t>
      </w:r>
      <w:r>
        <w:rPr>
          <w:rFonts w:ascii="Times New Roman" w:hAnsi="Times New Roman" w:cs="Times New Roman"/>
          <w:sz w:val="24"/>
          <w:szCs w:val="24"/>
        </w:rPr>
        <w:t>мягкой силы</w:t>
      </w:r>
      <w:r w:rsidRPr="006C63DA">
        <w:rPr>
          <w:rFonts w:ascii="Times New Roman" w:hAnsi="Times New Roman" w:cs="Times New Roman"/>
          <w:sz w:val="24"/>
          <w:szCs w:val="24"/>
        </w:rPr>
        <w:t xml:space="preserve">” </w:t>
      </w:r>
      <w:r>
        <w:rPr>
          <w:rFonts w:ascii="Times New Roman" w:hAnsi="Times New Roman" w:cs="Times New Roman"/>
          <w:sz w:val="24"/>
          <w:szCs w:val="24"/>
        </w:rPr>
        <w:t xml:space="preserve">на современном этапе сталкивается с рядом внутренних проблем. Во-первых, бессистемный характер использования отдельных элементов </w:t>
      </w:r>
      <w:r w:rsidRPr="006C63DA">
        <w:rPr>
          <w:rFonts w:ascii="Times New Roman" w:hAnsi="Times New Roman" w:cs="Times New Roman"/>
          <w:sz w:val="24"/>
          <w:szCs w:val="24"/>
        </w:rPr>
        <w:t>“</w:t>
      </w:r>
      <w:r>
        <w:rPr>
          <w:rFonts w:ascii="Times New Roman" w:hAnsi="Times New Roman" w:cs="Times New Roman"/>
          <w:sz w:val="24"/>
          <w:szCs w:val="24"/>
        </w:rPr>
        <w:t>мягкой силы», о которых еще упоминал Дж.Най: культура, политические ценности и внешняя политика. На сегодняшний день нет четко обозначенных целей, отсутствуют координирующие органы, стабильное и объемное финансирование, грамотная информационная политика для последовательного улучшения ме</w:t>
      </w:r>
      <w:r w:rsidR="006669DE">
        <w:rPr>
          <w:rFonts w:ascii="Times New Roman" w:hAnsi="Times New Roman" w:cs="Times New Roman"/>
          <w:sz w:val="24"/>
          <w:szCs w:val="24"/>
        </w:rPr>
        <w:t>ж</w:t>
      </w:r>
      <w:r>
        <w:rPr>
          <w:rFonts w:ascii="Times New Roman" w:hAnsi="Times New Roman" w:cs="Times New Roman"/>
          <w:sz w:val="24"/>
          <w:szCs w:val="24"/>
        </w:rPr>
        <w:t>дународного имиджа страны, правдивого освещения внутри- и внешнеполитических успехах. Во-вторых, большинство эффективных институтов, которые действовали во советское время, либо прекратили свое существование, или утратили былое влияние, а новые, созданные в современной России, пока еще не достигли реальной конкурентоспособности. В-третьих, отсутствие эффективного взаимодействия государства с неправительственными организациями,</w:t>
      </w:r>
      <w:r w:rsidR="006669DE">
        <w:rPr>
          <w:rFonts w:ascii="Times New Roman" w:hAnsi="Times New Roman" w:cs="Times New Roman"/>
          <w:sz w:val="24"/>
          <w:szCs w:val="24"/>
        </w:rPr>
        <w:t xml:space="preserve"> структурами гражданского общест</w:t>
      </w:r>
      <w:r>
        <w:rPr>
          <w:rFonts w:ascii="Times New Roman" w:hAnsi="Times New Roman" w:cs="Times New Roman"/>
          <w:sz w:val="24"/>
          <w:szCs w:val="24"/>
        </w:rPr>
        <w:t xml:space="preserve">ва и бизнеса, СМИ. Сегодня не </w:t>
      </w:r>
      <w:r w:rsidR="005C0FF8">
        <w:rPr>
          <w:rFonts w:ascii="Times New Roman" w:hAnsi="Times New Roman" w:cs="Times New Roman"/>
          <w:sz w:val="24"/>
          <w:szCs w:val="24"/>
        </w:rPr>
        <w:t xml:space="preserve">в </w:t>
      </w:r>
      <w:r>
        <w:rPr>
          <w:rFonts w:ascii="Times New Roman" w:hAnsi="Times New Roman" w:cs="Times New Roman"/>
          <w:sz w:val="24"/>
          <w:szCs w:val="24"/>
        </w:rPr>
        <w:t>полной мере работают механизмы государственно-частного партнерства, каналы НПО-дипломатии, направленные на популяризацию международного образа России. Стоит подчеркнуть, что именно СМИ являются одним из важнейших инструментов формирования имиджевого поля. В-четвертых, стоит сказать о низкой роли публичной дипломатии</w:t>
      </w:r>
      <w:r w:rsidR="00F36729">
        <w:rPr>
          <w:rFonts w:ascii="Times New Roman" w:hAnsi="Times New Roman" w:cs="Times New Roman"/>
          <w:sz w:val="24"/>
          <w:szCs w:val="24"/>
        </w:rPr>
        <w:t xml:space="preserve"> (</w:t>
      </w:r>
      <w:r>
        <w:rPr>
          <w:rFonts w:ascii="Times New Roman" w:hAnsi="Times New Roman" w:cs="Times New Roman"/>
          <w:sz w:val="24"/>
          <w:szCs w:val="24"/>
        </w:rPr>
        <w:t xml:space="preserve">публичной дипломатии </w:t>
      </w:r>
      <w:r>
        <w:rPr>
          <w:rFonts w:ascii="Times New Roman" w:hAnsi="Times New Roman" w:cs="Times New Roman"/>
          <w:sz w:val="24"/>
          <w:szCs w:val="24"/>
          <w:lang w:val="en-US"/>
        </w:rPr>
        <w:t>Web</w:t>
      </w:r>
      <w:r w:rsidRPr="006C63DA">
        <w:rPr>
          <w:rFonts w:ascii="Times New Roman" w:hAnsi="Times New Roman" w:cs="Times New Roman"/>
          <w:sz w:val="24"/>
          <w:szCs w:val="24"/>
        </w:rPr>
        <w:t xml:space="preserve">2.0) </w:t>
      </w:r>
      <w:r>
        <w:rPr>
          <w:rFonts w:ascii="Times New Roman" w:hAnsi="Times New Roman" w:cs="Times New Roman"/>
          <w:sz w:val="24"/>
          <w:szCs w:val="24"/>
        </w:rPr>
        <w:t>во внешней политике Российской Федерации. Все вышеперечисленное имеет глобальный характер и связаны как с объективными, так и субъективными факторами.</w:t>
      </w:r>
      <w:r w:rsidR="006669DE">
        <w:rPr>
          <w:rFonts w:ascii="Times New Roman" w:hAnsi="Times New Roman" w:cs="Times New Roman"/>
          <w:sz w:val="24"/>
          <w:szCs w:val="24"/>
        </w:rPr>
        <w:t xml:space="preserve"> </w:t>
      </w:r>
    </w:p>
    <w:p w14:paraId="72C38476"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того чтобы выяснить насколько вышеперечисленные каналы продвижения позитивного имиджа России эффективны, можно обратиться к исследованию, проведенному авторским коллективом преподавателей СПбГУ при поддержке гранта фонда «Русский мир». В данном исследовании проанализированы особенности формирования образа России в информационном поле зарубежных СМИ и Интернет в 2011 году. В основе исследования обширный эмпирический материал по упоминаниям России в иностранных СМИ на разных языках (английский, французский, немецкий, испанский, польский), по </w:t>
      </w:r>
      <w:r>
        <w:rPr>
          <w:rFonts w:ascii="Times New Roman" w:hAnsi="Times New Roman" w:cs="Times New Roman"/>
          <w:sz w:val="24"/>
          <w:szCs w:val="24"/>
        </w:rPr>
        <w:lastRenderedPageBreak/>
        <w:t xml:space="preserve">упоминаниям в социальных сетях </w:t>
      </w:r>
      <w:r>
        <w:rPr>
          <w:rFonts w:ascii="Times New Roman" w:hAnsi="Times New Roman" w:cs="Times New Roman"/>
          <w:sz w:val="24"/>
          <w:szCs w:val="24"/>
          <w:lang w:val="en-US"/>
        </w:rPr>
        <w:t>Twitter</w:t>
      </w:r>
      <w:r>
        <w:rPr>
          <w:rFonts w:ascii="Times New Roman" w:hAnsi="Times New Roman" w:cs="Times New Roman"/>
          <w:sz w:val="24"/>
          <w:szCs w:val="24"/>
        </w:rPr>
        <w:t xml:space="preserve"> и</w:t>
      </w:r>
      <w:r w:rsidRPr="00A556EF">
        <w:rPr>
          <w:rFonts w:ascii="Times New Roman" w:hAnsi="Times New Roman" w:cs="Times New Roman"/>
          <w:sz w:val="24"/>
          <w:szCs w:val="24"/>
        </w:rPr>
        <w:t xml:space="preserve"> </w:t>
      </w:r>
      <w:r>
        <w:rPr>
          <w:rFonts w:ascii="Times New Roman" w:hAnsi="Times New Roman" w:cs="Times New Roman"/>
          <w:sz w:val="24"/>
          <w:szCs w:val="24"/>
          <w:lang w:val="en-US"/>
        </w:rPr>
        <w:t>Facebook</w:t>
      </w:r>
      <w:r>
        <w:rPr>
          <w:rFonts w:ascii="Times New Roman" w:hAnsi="Times New Roman" w:cs="Times New Roman"/>
          <w:sz w:val="24"/>
          <w:szCs w:val="24"/>
        </w:rPr>
        <w:t xml:space="preserve">, а также по запросам в поисковой системе </w:t>
      </w:r>
      <w:r>
        <w:rPr>
          <w:rFonts w:ascii="Times New Roman" w:hAnsi="Times New Roman" w:cs="Times New Roman"/>
          <w:sz w:val="24"/>
          <w:szCs w:val="24"/>
          <w:lang w:val="en-US"/>
        </w:rPr>
        <w:t>Google</w:t>
      </w:r>
      <w:r>
        <w:rPr>
          <w:rStyle w:val="a6"/>
          <w:rFonts w:ascii="Times New Roman" w:hAnsi="Times New Roman" w:cs="Times New Roman"/>
          <w:sz w:val="24"/>
          <w:szCs w:val="24"/>
          <w:lang w:val="en-US"/>
        </w:rPr>
        <w:footnoteReference w:id="148"/>
      </w:r>
      <w:r>
        <w:rPr>
          <w:rFonts w:ascii="Times New Roman" w:hAnsi="Times New Roman" w:cs="Times New Roman"/>
          <w:sz w:val="24"/>
          <w:szCs w:val="24"/>
        </w:rPr>
        <w:t xml:space="preserve">. </w:t>
      </w:r>
    </w:p>
    <w:p w14:paraId="51BD9282"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чтобы определить характер интереса к российской тематике в 2011 году во Франции, исследователи обратились к поисковым запросам </w:t>
      </w:r>
      <w:r>
        <w:rPr>
          <w:rFonts w:ascii="Times New Roman" w:hAnsi="Times New Roman" w:cs="Times New Roman"/>
          <w:sz w:val="24"/>
          <w:szCs w:val="24"/>
          <w:lang w:val="en-US"/>
        </w:rPr>
        <w:t>Google</w:t>
      </w:r>
      <w:r w:rsidRPr="00E41900">
        <w:rPr>
          <w:rFonts w:ascii="Times New Roman" w:hAnsi="Times New Roman" w:cs="Times New Roman"/>
          <w:sz w:val="24"/>
          <w:szCs w:val="24"/>
        </w:rPr>
        <w:t>.</w:t>
      </w:r>
      <w:r>
        <w:rPr>
          <w:rFonts w:ascii="Times New Roman" w:hAnsi="Times New Roman" w:cs="Times New Roman"/>
          <w:sz w:val="24"/>
          <w:szCs w:val="24"/>
          <w:lang w:val="en-US"/>
        </w:rPr>
        <w:t>fr</w:t>
      </w:r>
      <w:r>
        <w:rPr>
          <w:rFonts w:ascii="Times New Roman" w:hAnsi="Times New Roman" w:cs="Times New Roman"/>
          <w:sz w:val="24"/>
          <w:szCs w:val="24"/>
        </w:rPr>
        <w:t xml:space="preserve">, где пользователи, помимо справочной информации и туризма, проявляли интерес к таким сюжетам, как франко-российские отношения, в том числе культурные и образовательные контакты, а также к российской исторической традиции. Немецкоязычные пользователи </w:t>
      </w:r>
      <w:r>
        <w:rPr>
          <w:rFonts w:ascii="Times New Roman" w:hAnsi="Times New Roman" w:cs="Times New Roman"/>
          <w:sz w:val="24"/>
          <w:szCs w:val="24"/>
          <w:lang w:val="en-US"/>
        </w:rPr>
        <w:t>Google</w:t>
      </w:r>
      <w:r w:rsidRPr="00E41900">
        <w:rPr>
          <w:rFonts w:ascii="Times New Roman" w:hAnsi="Times New Roman" w:cs="Times New Roman"/>
          <w:sz w:val="24"/>
          <w:szCs w:val="24"/>
        </w:rPr>
        <w:t>.</w:t>
      </w:r>
      <w:r>
        <w:rPr>
          <w:rFonts w:ascii="Times New Roman" w:hAnsi="Times New Roman" w:cs="Times New Roman"/>
          <w:sz w:val="24"/>
          <w:szCs w:val="24"/>
          <w:lang w:val="en-US"/>
        </w:rPr>
        <w:t>de</w:t>
      </w:r>
      <w:r w:rsidRPr="00E41900">
        <w:rPr>
          <w:rFonts w:ascii="Times New Roman" w:hAnsi="Times New Roman" w:cs="Times New Roman"/>
          <w:sz w:val="24"/>
          <w:szCs w:val="24"/>
        </w:rPr>
        <w:t xml:space="preserve"> </w:t>
      </w:r>
      <w:r>
        <w:rPr>
          <w:rFonts w:ascii="Times New Roman" w:hAnsi="Times New Roman" w:cs="Times New Roman"/>
          <w:sz w:val="24"/>
          <w:szCs w:val="24"/>
        </w:rPr>
        <w:t>также проявляли интерес к российской истории и пространственно-географическим</w:t>
      </w:r>
      <w:r w:rsidR="009453F1">
        <w:rPr>
          <w:rFonts w:ascii="Times New Roman" w:hAnsi="Times New Roman" w:cs="Times New Roman"/>
          <w:sz w:val="24"/>
          <w:szCs w:val="24"/>
        </w:rPr>
        <w:t xml:space="preserve"> характеристикам России. Здесь </w:t>
      </w:r>
      <w:r>
        <w:rPr>
          <w:rFonts w:ascii="Times New Roman" w:hAnsi="Times New Roman" w:cs="Times New Roman"/>
          <w:sz w:val="24"/>
          <w:szCs w:val="24"/>
        </w:rPr>
        <w:t>стоит отметить большой интерес пользователей к документальному фильму «Россия. В царстве тигров, медведей и вулканов», посвященный дикой природе страны. Что касается интереса британских пользователей Интернет, то в 2011 году особое внимание было приковано к спорту, а точнее к регби и футболу, так как летом этого года сборная России по регби проводила тестовые матчи в Великобритании. Также</w:t>
      </w:r>
      <w:r w:rsidR="009453F1">
        <w:rPr>
          <w:rFonts w:ascii="Times New Roman" w:hAnsi="Times New Roman" w:cs="Times New Roman"/>
          <w:sz w:val="24"/>
          <w:szCs w:val="24"/>
        </w:rPr>
        <w:t>,</w:t>
      </w:r>
      <w:r>
        <w:rPr>
          <w:rFonts w:ascii="Times New Roman" w:hAnsi="Times New Roman" w:cs="Times New Roman"/>
          <w:sz w:val="24"/>
          <w:szCs w:val="24"/>
        </w:rPr>
        <w:t xml:space="preserve"> существенный интерес британской общественности вызвала радиопрограмма </w:t>
      </w:r>
      <w:r>
        <w:rPr>
          <w:rFonts w:ascii="Times New Roman" w:hAnsi="Times New Roman" w:cs="Times New Roman"/>
          <w:sz w:val="24"/>
          <w:szCs w:val="24"/>
          <w:lang w:val="en-US"/>
        </w:rPr>
        <w:t>BBC</w:t>
      </w:r>
      <w:r>
        <w:rPr>
          <w:rFonts w:ascii="Times New Roman" w:hAnsi="Times New Roman" w:cs="Times New Roman"/>
          <w:sz w:val="24"/>
          <w:szCs w:val="24"/>
        </w:rPr>
        <w:t xml:space="preserve"> об истории России «Дикий Восток». Положительные характеристики в информационном поле СМИ Испании были связаны с проведением Года России в Испании и Испании в России в 2011 году</w:t>
      </w:r>
      <w:r>
        <w:rPr>
          <w:rStyle w:val="a6"/>
          <w:rFonts w:ascii="Times New Roman" w:hAnsi="Times New Roman" w:cs="Times New Roman"/>
          <w:sz w:val="24"/>
          <w:szCs w:val="24"/>
        </w:rPr>
        <w:footnoteReference w:id="149"/>
      </w:r>
      <w:r>
        <w:rPr>
          <w:rFonts w:ascii="Times New Roman" w:hAnsi="Times New Roman" w:cs="Times New Roman"/>
          <w:sz w:val="24"/>
          <w:szCs w:val="24"/>
        </w:rPr>
        <w:t>.</w:t>
      </w:r>
    </w:p>
    <w:p w14:paraId="70AA77F0" w14:textId="77777777" w:rsidR="00FA6A3B" w:rsidRDefault="00FA6A3B"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исследователи отмечают, что несмотря на активность представителей российской культуры за рубежом, остается слабым присутствие тем спорта и культуры в положительных характеристиках России в информационном поле западных стран. Это связано с тем, что в материалах по российскому балету, музыке или футболу сама Россия, как правило, упоминается вскользь, как место происхождения команды либо коллектива. В частности, масштабные гастроли Мариинского театра в США, Великобритании и Франции в 2011 году очень часто упоминались в зарубежных СМИ, но развернутых положительных характеристик России эти упоминания практически не дали, так как положительные оценки давались «русскому балету», «Мариинскому театру», но не их источнику, не России в целом. </w:t>
      </w:r>
    </w:p>
    <w:p w14:paraId="56C835E9" w14:textId="77777777" w:rsidR="00FA6A3B" w:rsidRDefault="009453F1" w:rsidP="004410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свою очередь, </w:t>
      </w:r>
      <w:r w:rsidR="00FA6A3B">
        <w:rPr>
          <w:rFonts w:ascii="Times New Roman" w:hAnsi="Times New Roman" w:cs="Times New Roman"/>
          <w:sz w:val="24"/>
          <w:szCs w:val="24"/>
        </w:rPr>
        <w:t xml:space="preserve">исследователи отмечают улучшение образа России с расширением возможностей для туризма по стране. Исследование показало, что «туристическая </w:t>
      </w:r>
      <w:r w:rsidR="00FA6A3B">
        <w:rPr>
          <w:rFonts w:ascii="Times New Roman" w:hAnsi="Times New Roman" w:cs="Times New Roman"/>
          <w:sz w:val="24"/>
          <w:szCs w:val="24"/>
        </w:rPr>
        <w:lastRenderedPageBreak/>
        <w:t>активность иностранцев в России сопровождается появлением в информационном пространстве положительных, либо нейтральных характеристик страны»</w:t>
      </w:r>
      <w:r w:rsidR="00FA6A3B">
        <w:rPr>
          <w:rStyle w:val="a6"/>
          <w:rFonts w:ascii="Times New Roman" w:hAnsi="Times New Roman" w:cs="Times New Roman"/>
          <w:sz w:val="24"/>
          <w:szCs w:val="24"/>
        </w:rPr>
        <w:footnoteReference w:id="150"/>
      </w:r>
      <w:r w:rsidR="00FA6A3B">
        <w:rPr>
          <w:rFonts w:ascii="Times New Roman" w:hAnsi="Times New Roman" w:cs="Times New Roman"/>
          <w:sz w:val="24"/>
          <w:szCs w:val="24"/>
        </w:rPr>
        <w:t>.</w:t>
      </w:r>
    </w:p>
    <w:p w14:paraId="59C91212" w14:textId="77777777" w:rsidR="007A6391" w:rsidRDefault="00FA6A3B" w:rsidP="007A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Стоит отметить, что культура и спорт действительно могут оказывать положительное влияние на восприятие России в мире, но это только один из многочисленных факторов, формирующих имидж страны. Справедливо мнение некоторых отечественных исследователей, что «богатство культуры вряд ли может компенсировать экономическую отсталость, заслонить неразвитость гражданского общества или хотя бы немного повлиять на уровень национальной безопасности»</w:t>
      </w:r>
      <w:r>
        <w:rPr>
          <w:rStyle w:val="a6"/>
          <w:rFonts w:ascii="Times New Roman" w:hAnsi="Times New Roman" w:cs="Times New Roman"/>
          <w:sz w:val="24"/>
          <w:szCs w:val="24"/>
        </w:rPr>
        <w:footnoteReference w:id="151"/>
      </w:r>
      <w:r>
        <w:rPr>
          <w:rFonts w:ascii="Times New Roman" w:hAnsi="Times New Roman" w:cs="Times New Roman"/>
          <w:sz w:val="24"/>
          <w:szCs w:val="24"/>
        </w:rPr>
        <w:t>.</w:t>
      </w:r>
    </w:p>
    <w:p w14:paraId="11C721FF" w14:textId="77777777" w:rsidR="00FA6A3B" w:rsidRPr="004C60C3" w:rsidRDefault="00FA6A3B" w:rsidP="00441084">
      <w:pPr>
        <w:spacing w:line="360" w:lineRule="auto"/>
        <w:ind w:firstLine="708"/>
        <w:jc w:val="both"/>
        <w:rPr>
          <w:rFonts w:ascii="Times New Roman" w:hAnsi="Times New Roman" w:cs="Times New Roman"/>
          <w:sz w:val="24"/>
          <w:szCs w:val="24"/>
        </w:rPr>
      </w:pPr>
      <w:r w:rsidRPr="004C60C3">
        <w:rPr>
          <w:rFonts w:ascii="Times New Roman" w:hAnsi="Times New Roman" w:cs="Times New Roman"/>
          <w:sz w:val="24"/>
          <w:szCs w:val="24"/>
        </w:rPr>
        <w:t>Любые имиджформирующие стратегии будут не эффективны, если реализуемый имидж не подкрепляется реальным положением дел, если действительность не соответствует продвига</w:t>
      </w:r>
      <w:r w:rsidR="009453F1">
        <w:rPr>
          <w:rFonts w:ascii="Times New Roman" w:hAnsi="Times New Roman" w:cs="Times New Roman"/>
          <w:sz w:val="24"/>
          <w:szCs w:val="24"/>
        </w:rPr>
        <w:t>емому имиджу, это особенно необходимо</w:t>
      </w:r>
      <w:r w:rsidRPr="004C60C3">
        <w:rPr>
          <w:rFonts w:ascii="Times New Roman" w:hAnsi="Times New Roman" w:cs="Times New Roman"/>
          <w:sz w:val="24"/>
          <w:szCs w:val="24"/>
        </w:rPr>
        <w:t xml:space="preserve"> понимать в эпоху глобализации, когда имеет место информационная открытость и происходит взаимосвязь информационных потоков.  </w:t>
      </w:r>
    </w:p>
    <w:p w14:paraId="1F6FE4DE" w14:textId="77777777" w:rsidR="00D67B55" w:rsidRPr="007C12A8" w:rsidRDefault="004C60C3" w:rsidP="00441084">
      <w:pPr>
        <w:spacing w:line="360" w:lineRule="auto"/>
        <w:ind w:firstLine="708"/>
        <w:jc w:val="both"/>
        <w:rPr>
          <w:rFonts w:ascii="Times New Roman" w:hAnsi="Times New Roman" w:cs="Times New Roman"/>
          <w:sz w:val="24"/>
          <w:szCs w:val="24"/>
        </w:rPr>
      </w:pPr>
      <w:r w:rsidRPr="007C12A8">
        <w:rPr>
          <w:rFonts w:ascii="Times New Roman" w:hAnsi="Times New Roman" w:cs="Times New Roman"/>
          <w:sz w:val="24"/>
          <w:szCs w:val="24"/>
        </w:rPr>
        <w:t xml:space="preserve">В эпоху глобализации формирование положительного имиджа в информационном пространстве </w:t>
      </w:r>
      <w:r w:rsidR="000F6A35" w:rsidRPr="007C12A8">
        <w:rPr>
          <w:rFonts w:ascii="Times New Roman" w:hAnsi="Times New Roman" w:cs="Times New Roman"/>
          <w:sz w:val="24"/>
          <w:szCs w:val="24"/>
        </w:rPr>
        <w:t xml:space="preserve">- </w:t>
      </w:r>
      <w:r w:rsidRPr="007C12A8">
        <w:rPr>
          <w:rFonts w:ascii="Times New Roman" w:hAnsi="Times New Roman" w:cs="Times New Roman"/>
          <w:sz w:val="24"/>
          <w:szCs w:val="24"/>
        </w:rPr>
        <w:t xml:space="preserve">важнейшая задача для каждого государства. Вопрос имиджа для страны встает наиболее остро, когда происходит напряжение международной обстановки. Эффективное использование всех каналов коммуникации для разъяснения своей позиции является жизненно важным элементом внешнеполитической деятельности государства. </w:t>
      </w:r>
    </w:p>
    <w:p w14:paraId="22ABD917" w14:textId="77777777" w:rsidR="009A33EC" w:rsidRPr="007C12A8" w:rsidRDefault="00D67B55" w:rsidP="00441084">
      <w:pPr>
        <w:spacing w:line="360" w:lineRule="auto"/>
        <w:ind w:firstLine="708"/>
        <w:jc w:val="both"/>
        <w:rPr>
          <w:rFonts w:ascii="Times New Roman" w:hAnsi="Times New Roman" w:cs="Times New Roman"/>
          <w:sz w:val="24"/>
          <w:szCs w:val="24"/>
        </w:rPr>
      </w:pPr>
      <w:r w:rsidRPr="007C12A8">
        <w:rPr>
          <w:rFonts w:ascii="Times New Roman" w:hAnsi="Times New Roman" w:cs="Times New Roman"/>
          <w:sz w:val="24"/>
          <w:szCs w:val="24"/>
        </w:rPr>
        <w:t>За последние несколько лет Россия неоднократно оказывалась в ситуации, когда международные конфликты с ее участием отрицательно отражались на внешнеполитическом имидже, а информационное пространство было заполнено негативной информацией о стране. Примерами таких кризисных ситуаций являются ко</w:t>
      </w:r>
      <w:r w:rsidR="009A33EC" w:rsidRPr="007C12A8">
        <w:rPr>
          <w:rFonts w:ascii="Times New Roman" w:hAnsi="Times New Roman" w:cs="Times New Roman"/>
          <w:sz w:val="24"/>
          <w:szCs w:val="24"/>
        </w:rPr>
        <w:t>нфликты в Грузии в 2008 году и на</w:t>
      </w:r>
      <w:r w:rsidRPr="007C12A8">
        <w:rPr>
          <w:rFonts w:ascii="Times New Roman" w:hAnsi="Times New Roman" w:cs="Times New Roman"/>
          <w:sz w:val="24"/>
          <w:szCs w:val="24"/>
        </w:rPr>
        <w:t xml:space="preserve"> Украине в 2014 году.</w:t>
      </w:r>
    </w:p>
    <w:p w14:paraId="35B402ED" w14:textId="77777777" w:rsidR="00431F5B" w:rsidRDefault="009A33EC" w:rsidP="00470739">
      <w:pPr>
        <w:spacing w:line="360" w:lineRule="auto"/>
        <w:ind w:firstLine="708"/>
        <w:jc w:val="both"/>
        <w:rPr>
          <w:rFonts w:ascii="Times New Roman" w:hAnsi="Times New Roman" w:cs="Times New Roman"/>
          <w:sz w:val="24"/>
          <w:szCs w:val="24"/>
        </w:rPr>
      </w:pPr>
      <w:r w:rsidRPr="007C12A8">
        <w:rPr>
          <w:rFonts w:ascii="Times New Roman" w:hAnsi="Times New Roman" w:cs="Times New Roman"/>
          <w:sz w:val="24"/>
          <w:szCs w:val="24"/>
        </w:rPr>
        <w:t>Кризис на Украине 2013-2014 гг. касается не только отношений между двумя странами и народами, но и всего международного сообщества. В таких условиях, проведение грамотной информационной политики, действительно, становится элементом обеспечения национальной безопасности</w:t>
      </w:r>
      <w:r w:rsidR="00470739" w:rsidRPr="007C12A8">
        <w:rPr>
          <w:rFonts w:ascii="Times New Roman" w:hAnsi="Times New Roman" w:cs="Times New Roman"/>
          <w:sz w:val="24"/>
          <w:szCs w:val="24"/>
        </w:rPr>
        <w:t xml:space="preserve"> России</w:t>
      </w:r>
      <w:r w:rsidRPr="007C12A8">
        <w:rPr>
          <w:rFonts w:ascii="Times New Roman" w:hAnsi="Times New Roman" w:cs="Times New Roman"/>
          <w:sz w:val="24"/>
          <w:szCs w:val="24"/>
        </w:rPr>
        <w:t>.</w:t>
      </w:r>
      <w:r w:rsidR="00470739" w:rsidRPr="007C12A8">
        <w:rPr>
          <w:rFonts w:ascii="Times New Roman" w:hAnsi="Times New Roman" w:cs="Times New Roman"/>
          <w:sz w:val="24"/>
          <w:szCs w:val="24"/>
        </w:rPr>
        <w:t xml:space="preserve"> Запрет, введенный украинскими властями, на вещание некоторых российских телеканалов; неоднозначная реакция Запада на происходящие события; введение экономических санкций против России; газовый конфликт с Украиной – все это, безусловно, отражается на имидже нашей страны. В такой </w:t>
      </w:r>
      <w:r w:rsidR="00470739" w:rsidRPr="007C12A8">
        <w:rPr>
          <w:rFonts w:ascii="Times New Roman" w:hAnsi="Times New Roman" w:cs="Times New Roman"/>
          <w:sz w:val="24"/>
          <w:szCs w:val="24"/>
        </w:rPr>
        <w:lastRenderedPageBreak/>
        <w:t xml:space="preserve">ситуации </w:t>
      </w:r>
      <w:r w:rsidR="004C24FF" w:rsidRPr="007C12A8">
        <w:rPr>
          <w:rFonts w:ascii="Times New Roman" w:hAnsi="Times New Roman" w:cs="Times New Roman"/>
          <w:sz w:val="24"/>
          <w:szCs w:val="24"/>
        </w:rPr>
        <w:t xml:space="preserve">Россия способна корректировать свой внешнеполитический имидж и разъяснять свою позицию, только задействовав все каналы коммуникации: от дипломатических до медийных, например, объективное освещение происходящих событий на канале </w:t>
      </w:r>
      <w:r w:rsidR="004C24FF" w:rsidRPr="007C12A8">
        <w:rPr>
          <w:rFonts w:ascii="Times New Roman" w:hAnsi="Times New Roman" w:cs="Times New Roman"/>
          <w:sz w:val="24"/>
          <w:szCs w:val="24"/>
          <w:lang w:val="en-US"/>
        </w:rPr>
        <w:t>Russia</w:t>
      </w:r>
      <w:r w:rsidR="004C24FF" w:rsidRPr="007C12A8">
        <w:rPr>
          <w:rFonts w:ascii="Times New Roman" w:hAnsi="Times New Roman" w:cs="Times New Roman"/>
          <w:sz w:val="24"/>
          <w:szCs w:val="24"/>
        </w:rPr>
        <w:t xml:space="preserve"> </w:t>
      </w:r>
      <w:r w:rsidR="004C24FF" w:rsidRPr="007C12A8">
        <w:rPr>
          <w:rFonts w:ascii="Times New Roman" w:hAnsi="Times New Roman" w:cs="Times New Roman"/>
          <w:sz w:val="24"/>
          <w:szCs w:val="24"/>
          <w:lang w:val="en-US"/>
        </w:rPr>
        <w:t>Today</w:t>
      </w:r>
      <w:r w:rsidR="004C24FF" w:rsidRPr="007C12A8">
        <w:rPr>
          <w:rFonts w:ascii="Times New Roman" w:hAnsi="Times New Roman" w:cs="Times New Roman"/>
          <w:sz w:val="24"/>
          <w:szCs w:val="24"/>
        </w:rPr>
        <w:t xml:space="preserve"> или на страницах регулярного приложения «Russia Beyond The Headlines».</w:t>
      </w:r>
    </w:p>
    <w:p w14:paraId="55E10115" w14:textId="77777777" w:rsidR="00341779" w:rsidRPr="00341779" w:rsidRDefault="00341779" w:rsidP="004707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 Россия, ни президент Владимир Путин по данным опроса 2015 года, который был проведен исследовательским центром </w:t>
      </w:r>
      <w:r>
        <w:rPr>
          <w:rFonts w:ascii="Times New Roman" w:hAnsi="Times New Roman" w:cs="Times New Roman"/>
          <w:sz w:val="24"/>
          <w:szCs w:val="24"/>
          <w:lang w:val="en-US"/>
        </w:rPr>
        <w:t>Pew</w:t>
      </w:r>
      <w:r>
        <w:rPr>
          <w:rFonts w:ascii="Times New Roman" w:hAnsi="Times New Roman" w:cs="Times New Roman"/>
          <w:sz w:val="24"/>
          <w:szCs w:val="24"/>
        </w:rPr>
        <w:t xml:space="preserve"> не пользуются уважением за рубежом. Согласно международному рейтингу и индексу за 2015 год </w:t>
      </w:r>
      <w:r>
        <w:rPr>
          <w:rFonts w:ascii="Times New Roman" w:hAnsi="Times New Roman" w:cs="Times New Roman"/>
          <w:sz w:val="24"/>
          <w:szCs w:val="24"/>
          <w:lang w:val="en-US"/>
        </w:rPr>
        <w:t>The</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Competitiveness</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Yearbook</w:t>
      </w:r>
      <w:r w:rsidRPr="00341779">
        <w:rPr>
          <w:rFonts w:ascii="Times New Roman" w:hAnsi="Times New Roman" w:cs="Times New Roman"/>
          <w:sz w:val="24"/>
          <w:szCs w:val="24"/>
        </w:rPr>
        <w:t xml:space="preserve"> </w:t>
      </w:r>
      <w:r>
        <w:rPr>
          <w:rFonts w:ascii="Times New Roman" w:hAnsi="Times New Roman" w:cs="Times New Roman"/>
          <w:sz w:val="24"/>
          <w:szCs w:val="24"/>
        </w:rPr>
        <w:t>Россия занимает 45-е место из 60</w:t>
      </w:r>
      <w:r w:rsidR="009453F1">
        <w:rPr>
          <w:rFonts w:ascii="Times New Roman" w:hAnsi="Times New Roman" w:cs="Times New Roman"/>
          <w:sz w:val="24"/>
          <w:szCs w:val="24"/>
        </w:rPr>
        <w:t>-и</w:t>
      </w:r>
      <w:r>
        <w:rPr>
          <w:rFonts w:ascii="Times New Roman" w:hAnsi="Times New Roman" w:cs="Times New Roman"/>
          <w:sz w:val="24"/>
          <w:szCs w:val="24"/>
        </w:rPr>
        <w:t xml:space="preserve"> возможных по рейтингу конкурентоспособности стран мира, расположившись между Словакией и Индией</w:t>
      </w:r>
      <w:r w:rsidR="00B47D64">
        <w:rPr>
          <w:rStyle w:val="a6"/>
          <w:rFonts w:ascii="Times New Roman" w:hAnsi="Times New Roman" w:cs="Times New Roman"/>
          <w:sz w:val="24"/>
          <w:szCs w:val="24"/>
        </w:rPr>
        <w:footnoteReference w:id="152"/>
      </w:r>
      <w:r>
        <w:rPr>
          <w:rFonts w:ascii="Times New Roman" w:hAnsi="Times New Roman" w:cs="Times New Roman"/>
          <w:sz w:val="24"/>
          <w:szCs w:val="24"/>
        </w:rPr>
        <w:t>.</w:t>
      </w:r>
      <w:r w:rsidRPr="00341779">
        <w:rPr>
          <w:rFonts w:ascii="Times New Roman" w:hAnsi="Times New Roman" w:cs="Times New Roman"/>
          <w:sz w:val="24"/>
          <w:szCs w:val="24"/>
        </w:rPr>
        <w:t xml:space="preserve"> </w:t>
      </w:r>
      <w:r>
        <w:rPr>
          <w:rFonts w:ascii="Times New Roman" w:hAnsi="Times New Roman" w:cs="Times New Roman"/>
          <w:sz w:val="24"/>
          <w:szCs w:val="24"/>
        </w:rPr>
        <w:t>В 2016 году Россия расположилась на 46</w:t>
      </w:r>
      <w:r w:rsidR="009453F1">
        <w:rPr>
          <w:rFonts w:ascii="Times New Roman" w:hAnsi="Times New Roman" w:cs="Times New Roman"/>
          <w:sz w:val="24"/>
          <w:szCs w:val="24"/>
        </w:rPr>
        <w:t>-м</w:t>
      </w:r>
      <w:r>
        <w:rPr>
          <w:rFonts w:ascii="Times New Roman" w:hAnsi="Times New Roman" w:cs="Times New Roman"/>
          <w:sz w:val="24"/>
          <w:szCs w:val="24"/>
        </w:rPr>
        <w:t xml:space="preserve"> месте (из</w:t>
      </w:r>
      <w:r w:rsidR="003600BD" w:rsidRPr="003600BD">
        <w:rPr>
          <w:rFonts w:ascii="Times New Roman" w:hAnsi="Times New Roman" w:cs="Times New Roman"/>
          <w:sz w:val="24"/>
          <w:szCs w:val="24"/>
        </w:rPr>
        <w:t xml:space="preserve"> </w:t>
      </w:r>
      <w:r>
        <w:rPr>
          <w:rFonts w:ascii="Times New Roman" w:hAnsi="Times New Roman" w:cs="Times New Roman"/>
          <w:sz w:val="24"/>
          <w:szCs w:val="24"/>
        </w:rPr>
        <w:t xml:space="preserve">61), </w:t>
      </w:r>
      <w:r w:rsidR="00B47D64">
        <w:rPr>
          <w:rFonts w:ascii="Times New Roman" w:hAnsi="Times New Roman" w:cs="Times New Roman"/>
          <w:sz w:val="24"/>
          <w:szCs w:val="24"/>
        </w:rPr>
        <w:t xml:space="preserve">находясь между Словений и Мексикой. </w:t>
      </w:r>
      <w:r>
        <w:rPr>
          <w:rFonts w:ascii="Times New Roman" w:hAnsi="Times New Roman" w:cs="Times New Roman"/>
          <w:sz w:val="24"/>
          <w:szCs w:val="24"/>
        </w:rPr>
        <w:t xml:space="preserve"> Рейтинг </w:t>
      </w:r>
      <w:r>
        <w:rPr>
          <w:rFonts w:ascii="Times New Roman" w:hAnsi="Times New Roman" w:cs="Times New Roman"/>
          <w:sz w:val="24"/>
          <w:szCs w:val="24"/>
          <w:lang w:val="en-US"/>
        </w:rPr>
        <w:t>The</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Competitiveness</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Yearbook</w:t>
      </w:r>
      <w:r w:rsidRPr="00341779">
        <w:rPr>
          <w:rFonts w:ascii="Times New Roman" w:hAnsi="Times New Roman" w:cs="Times New Roman"/>
          <w:sz w:val="24"/>
          <w:szCs w:val="24"/>
        </w:rPr>
        <w:t xml:space="preserve"> – </w:t>
      </w:r>
      <w:r>
        <w:rPr>
          <w:rFonts w:ascii="Times New Roman" w:hAnsi="Times New Roman" w:cs="Times New Roman"/>
          <w:sz w:val="24"/>
          <w:szCs w:val="24"/>
        </w:rPr>
        <w:t>это рейтинг глобального исследования стран мира по показателю экономической конкурентоспособности по версии ведущего в Европе Института менеджмента</w:t>
      </w:r>
      <w:r w:rsidR="00B47D6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Institute</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of</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Management</w:t>
      </w:r>
      <w:r w:rsidRPr="00341779">
        <w:rPr>
          <w:rFonts w:ascii="Times New Roman" w:hAnsi="Times New Roman" w:cs="Times New Roman"/>
          <w:sz w:val="24"/>
          <w:szCs w:val="24"/>
        </w:rPr>
        <w:t xml:space="preserve"> </w:t>
      </w:r>
      <w:r>
        <w:rPr>
          <w:rFonts w:ascii="Times New Roman" w:hAnsi="Times New Roman" w:cs="Times New Roman"/>
          <w:sz w:val="24"/>
          <w:szCs w:val="24"/>
          <w:lang w:val="en-US"/>
        </w:rPr>
        <w:t>Development</w:t>
      </w:r>
      <w:r w:rsidRPr="00341779">
        <w:rPr>
          <w:rFonts w:ascii="Times New Roman" w:hAnsi="Times New Roman" w:cs="Times New Roman"/>
          <w:sz w:val="24"/>
          <w:szCs w:val="24"/>
        </w:rPr>
        <w:t>)</w:t>
      </w:r>
      <w:r>
        <w:rPr>
          <w:rFonts w:ascii="Times New Roman" w:hAnsi="Times New Roman" w:cs="Times New Roman"/>
          <w:sz w:val="24"/>
          <w:szCs w:val="24"/>
        </w:rPr>
        <w:t>, штаб-квартира которого располагается в Швейцарии. В рейтинге отмечается, насколько государство способно создать условия для эффективного развития бизнеса и экономического роста, управляя своими экономическими и человеческими ресурсами.</w:t>
      </w:r>
      <w:r w:rsidR="00B47D64">
        <w:rPr>
          <w:rStyle w:val="a6"/>
          <w:rFonts w:ascii="Times New Roman" w:hAnsi="Times New Roman" w:cs="Times New Roman"/>
          <w:sz w:val="24"/>
          <w:szCs w:val="24"/>
        </w:rPr>
        <w:footnoteReference w:id="153"/>
      </w:r>
    </w:p>
    <w:p w14:paraId="33F36B4E" w14:textId="77777777" w:rsidR="004C60C3" w:rsidRPr="004C60C3" w:rsidRDefault="00111877" w:rsidP="00470739">
      <w:pPr>
        <w:spacing w:line="360" w:lineRule="auto"/>
        <w:ind w:firstLine="708"/>
        <w:jc w:val="both"/>
        <w:rPr>
          <w:rFonts w:ascii="Times New Roman" w:hAnsi="Times New Roman" w:cs="Times New Roman"/>
          <w:sz w:val="24"/>
          <w:szCs w:val="24"/>
        </w:rPr>
      </w:pPr>
      <w:r w:rsidRPr="007C12A8">
        <w:rPr>
          <w:rFonts w:ascii="Times New Roman" w:hAnsi="Times New Roman" w:cs="Times New Roman"/>
          <w:sz w:val="24"/>
          <w:szCs w:val="24"/>
        </w:rPr>
        <w:t>В последнее десятилетие все больше внимания Россия уделяет вопросу нейтрализации негативных репутационных характеристик и формированию позитивного образа страны. К сожалению, многие действия, направленные на разъяснение сути российской политики, воспринимаются западным сообществом как пропаганда. По мнению автора, наиболее действенным инструментом формирования имиджа является внешняя культурн</w:t>
      </w:r>
      <w:r w:rsidR="00053BF7" w:rsidRPr="007C12A8">
        <w:rPr>
          <w:rFonts w:ascii="Times New Roman" w:hAnsi="Times New Roman" w:cs="Times New Roman"/>
          <w:sz w:val="24"/>
          <w:szCs w:val="24"/>
        </w:rPr>
        <w:t>ая политика государства, поэтому кажется целесообразным увеличение числа представительств Россотрудничества за рубежом. Распространение русской культуры, науки и спорта не должно быть воспринято в странах Запада как российская пропаганда. Особое внимание при работе над имиджем России в информационном пространстве необходимо уделять сотрудниче</w:t>
      </w:r>
      <w:r w:rsidR="008B6155" w:rsidRPr="007C12A8">
        <w:rPr>
          <w:rFonts w:ascii="Times New Roman" w:hAnsi="Times New Roman" w:cs="Times New Roman"/>
          <w:sz w:val="24"/>
          <w:szCs w:val="24"/>
        </w:rPr>
        <w:t>ству с авторитетными иностранными СМИ, публикуя в них приложения с позитивной информацией о России. Такая информация должна содержать имиджевые акценты, учитывая неоднородность мира и разнонаправленность восприятия России в том или ином регионе планеты. Как по</w:t>
      </w:r>
      <w:r w:rsidR="009453F1">
        <w:rPr>
          <w:rFonts w:ascii="Times New Roman" w:hAnsi="Times New Roman" w:cs="Times New Roman"/>
          <w:sz w:val="24"/>
          <w:szCs w:val="24"/>
        </w:rPr>
        <w:t xml:space="preserve">казывают некоторые исследования, </w:t>
      </w:r>
      <w:r w:rsidR="008B6155" w:rsidRPr="007C12A8">
        <w:rPr>
          <w:rFonts w:ascii="Times New Roman" w:hAnsi="Times New Roman" w:cs="Times New Roman"/>
          <w:sz w:val="24"/>
          <w:szCs w:val="24"/>
        </w:rPr>
        <w:t>положительные отзывы о государстве складываются чаще всего после, непосредственно, знакомства с</w:t>
      </w:r>
      <w:r w:rsidR="00EF7DC2" w:rsidRPr="007C12A8">
        <w:rPr>
          <w:rFonts w:ascii="Times New Roman" w:hAnsi="Times New Roman" w:cs="Times New Roman"/>
          <w:sz w:val="24"/>
          <w:szCs w:val="24"/>
        </w:rPr>
        <w:t>о</w:t>
      </w:r>
      <w:r w:rsidR="008B6155" w:rsidRPr="007C12A8">
        <w:rPr>
          <w:rFonts w:ascii="Times New Roman" w:hAnsi="Times New Roman" w:cs="Times New Roman"/>
          <w:sz w:val="24"/>
          <w:szCs w:val="24"/>
        </w:rPr>
        <w:t xml:space="preserve"> страной, посещения ее. При этом не только туризм, способствует </w:t>
      </w:r>
      <w:r w:rsidR="008B6155" w:rsidRPr="007C12A8">
        <w:rPr>
          <w:rFonts w:ascii="Times New Roman" w:hAnsi="Times New Roman" w:cs="Times New Roman"/>
          <w:sz w:val="24"/>
          <w:szCs w:val="24"/>
        </w:rPr>
        <w:lastRenderedPageBreak/>
        <w:t>формированию положительного образа государства, но и информационная открытость, когда представители научного сообщества, зарубежные политики и общественные деятели посещают страну</w:t>
      </w:r>
      <w:r w:rsidR="00EF7DC2" w:rsidRPr="007C12A8">
        <w:rPr>
          <w:rFonts w:ascii="Times New Roman" w:hAnsi="Times New Roman" w:cs="Times New Roman"/>
          <w:sz w:val="24"/>
          <w:szCs w:val="24"/>
        </w:rPr>
        <w:t>, получают личный опыт и формируют свое мнение о России.</w:t>
      </w:r>
      <w:r w:rsidR="008B6155">
        <w:rPr>
          <w:rFonts w:ascii="Times New Roman" w:hAnsi="Times New Roman" w:cs="Times New Roman"/>
          <w:sz w:val="24"/>
          <w:szCs w:val="24"/>
        </w:rPr>
        <w:t xml:space="preserve">  </w:t>
      </w:r>
      <w:r w:rsidR="00470739">
        <w:rPr>
          <w:rFonts w:ascii="Times New Roman" w:hAnsi="Times New Roman" w:cs="Times New Roman"/>
          <w:sz w:val="24"/>
          <w:szCs w:val="24"/>
        </w:rPr>
        <w:t xml:space="preserve"> </w:t>
      </w:r>
      <w:r w:rsidR="00D67B55">
        <w:rPr>
          <w:rFonts w:ascii="Times New Roman" w:hAnsi="Times New Roman" w:cs="Times New Roman"/>
          <w:sz w:val="24"/>
          <w:szCs w:val="24"/>
        </w:rPr>
        <w:t xml:space="preserve">  </w:t>
      </w:r>
      <w:r w:rsidR="004C60C3">
        <w:rPr>
          <w:rFonts w:ascii="Times New Roman" w:hAnsi="Times New Roman" w:cs="Times New Roman"/>
          <w:sz w:val="24"/>
          <w:szCs w:val="24"/>
        </w:rPr>
        <w:t xml:space="preserve">    </w:t>
      </w:r>
    </w:p>
    <w:p w14:paraId="1C685FA9" w14:textId="77777777" w:rsidR="00FA6A3B" w:rsidRDefault="00FA6A3B"/>
    <w:p w14:paraId="6B2AA571" w14:textId="77777777" w:rsidR="00521B15" w:rsidRDefault="00521B15"/>
    <w:p w14:paraId="5E19D217" w14:textId="77777777" w:rsidR="00624C41" w:rsidRDefault="00624C41" w:rsidP="0087425F">
      <w:pPr>
        <w:pStyle w:val="1"/>
      </w:pPr>
      <w:bookmarkStart w:id="6" w:name="_Toc390459165"/>
    </w:p>
    <w:p w14:paraId="1F9DA7E1" w14:textId="77777777" w:rsidR="003600BD" w:rsidRDefault="003600BD" w:rsidP="0087425F">
      <w:pPr>
        <w:pStyle w:val="1"/>
      </w:pPr>
    </w:p>
    <w:p w14:paraId="7E3E2F50" w14:textId="77777777" w:rsidR="003600BD" w:rsidRDefault="003600BD" w:rsidP="0087425F">
      <w:pPr>
        <w:pStyle w:val="1"/>
      </w:pPr>
    </w:p>
    <w:p w14:paraId="32AA0254" w14:textId="77777777" w:rsidR="009453F1" w:rsidRDefault="009453F1" w:rsidP="0087425F">
      <w:pPr>
        <w:pStyle w:val="1"/>
      </w:pPr>
    </w:p>
    <w:p w14:paraId="3F282A81" w14:textId="77777777" w:rsidR="009453F1" w:rsidRDefault="009453F1" w:rsidP="0087425F">
      <w:pPr>
        <w:pStyle w:val="1"/>
      </w:pPr>
    </w:p>
    <w:p w14:paraId="02F3767A" w14:textId="77777777" w:rsidR="009453F1" w:rsidRDefault="009453F1" w:rsidP="0087425F">
      <w:pPr>
        <w:pStyle w:val="1"/>
      </w:pPr>
    </w:p>
    <w:p w14:paraId="5114D11B" w14:textId="77777777" w:rsidR="009453F1" w:rsidRDefault="009453F1" w:rsidP="0087425F">
      <w:pPr>
        <w:pStyle w:val="1"/>
      </w:pPr>
    </w:p>
    <w:p w14:paraId="26A6C7CA" w14:textId="77777777" w:rsidR="009453F1" w:rsidRDefault="009453F1" w:rsidP="0087425F">
      <w:pPr>
        <w:pStyle w:val="1"/>
      </w:pPr>
    </w:p>
    <w:p w14:paraId="674B45BB" w14:textId="77777777" w:rsidR="009453F1" w:rsidRDefault="009453F1" w:rsidP="0087425F">
      <w:pPr>
        <w:pStyle w:val="1"/>
      </w:pPr>
    </w:p>
    <w:p w14:paraId="4DBEFD5C" w14:textId="77777777" w:rsidR="009453F1" w:rsidRDefault="009453F1" w:rsidP="0087425F">
      <w:pPr>
        <w:pStyle w:val="1"/>
      </w:pPr>
    </w:p>
    <w:p w14:paraId="330A97E0" w14:textId="77777777" w:rsidR="009453F1" w:rsidRDefault="009453F1" w:rsidP="0087425F">
      <w:pPr>
        <w:pStyle w:val="1"/>
      </w:pPr>
    </w:p>
    <w:p w14:paraId="387143F8" w14:textId="77777777" w:rsidR="009453F1" w:rsidRDefault="009453F1" w:rsidP="0087425F">
      <w:pPr>
        <w:pStyle w:val="1"/>
      </w:pPr>
    </w:p>
    <w:p w14:paraId="441C6CA0" w14:textId="77777777" w:rsidR="002E0DA8" w:rsidRDefault="002E0DA8" w:rsidP="0087425F">
      <w:pPr>
        <w:pStyle w:val="1"/>
      </w:pPr>
    </w:p>
    <w:p w14:paraId="480196D6" w14:textId="77777777" w:rsidR="002E0DA8" w:rsidRDefault="002E0DA8" w:rsidP="0087425F">
      <w:pPr>
        <w:pStyle w:val="1"/>
      </w:pPr>
    </w:p>
    <w:p w14:paraId="11800C39" w14:textId="77777777" w:rsidR="002E0DA8" w:rsidRDefault="002E0DA8" w:rsidP="0087425F">
      <w:pPr>
        <w:pStyle w:val="1"/>
      </w:pPr>
    </w:p>
    <w:p w14:paraId="6C494188" w14:textId="77777777" w:rsidR="009453F1" w:rsidRDefault="009453F1" w:rsidP="0087425F">
      <w:pPr>
        <w:pStyle w:val="1"/>
      </w:pPr>
    </w:p>
    <w:p w14:paraId="3ECD5998" w14:textId="77777777" w:rsidR="004A36ED" w:rsidRDefault="004A36ED" w:rsidP="0087425F">
      <w:pPr>
        <w:pStyle w:val="1"/>
      </w:pPr>
    </w:p>
    <w:p w14:paraId="66F2F2C2" w14:textId="77777777" w:rsidR="004A36ED" w:rsidRDefault="004A36ED" w:rsidP="0087425F">
      <w:pPr>
        <w:pStyle w:val="1"/>
      </w:pPr>
    </w:p>
    <w:p w14:paraId="1157F4D1" w14:textId="77777777" w:rsidR="004A36ED" w:rsidRDefault="004A36ED" w:rsidP="0087425F">
      <w:pPr>
        <w:pStyle w:val="1"/>
      </w:pPr>
    </w:p>
    <w:p w14:paraId="76579E76" w14:textId="77777777" w:rsidR="004A36ED" w:rsidRDefault="004A36ED" w:rsidP="0087425F">
      <w:pPr>
        <w:pStyle w:val="1"/>
      </w:pPr>
    </w:p>
    <w:p w14:paraId="1A66F8F9" w14:textId="77777777" w:rsidR="004A36ED" w:rsidRDefault="004A36ED" w:rsidP="0087425F">
      <w:pPr>
        <w:pStyle w:val="1"/>
      </w:pPr>
    </w:p>
    <w:p w14:paraId="5163E056" w14:textId="77777777" w:rsidR="00FA6A3B" w:rsidRPr="000F6A35" w:rsidRDefault="00FA6A3B" w:rsidP="0087425F">
      <w:pPr>
        <w:pStyle w:val="1"/>
      </w:pPr>
      <w:r w:rsidRPr="00FA6A3B">
        <w:lastRenderedPageBreak/>
        <w:t xml:space="preserve">Глава </w:t>
      </w:r>
      <w:r w:rsidRPr="00FA6A3B">
        <w:rPr>
          <w:lang w:val="en-US"/>
        </w:rPr>
        <w:t>II</w:t>
      </w:r>
      <w:r w:rsidRPr="00FA6A3B">
        <w:t xml:space="preserve">. </w:t>
      </w:r>
      <w:r w:rsidR="000F6A35" w:rsidRPr="007C12A8">
        <w:t xml:space="preserve">Деятельность транснациональных </w:t>
      </w:r>
      <w:r w:rsidR="007C12A8" w:rsidRPr="007C12A8">
        <w:t>корпораций и</w:t>
      </w:r>
      <w:r w:rsidR="000F6A35" w:rsidRPr="007C12A8">
        <w:t xml:space="preserve"> процессы формирования имиджа страны</w:t>
      </w:r>
      <w:bookmarkEnd w:id="6"/>
    </w:p>
    <w:p w14:paraId="7FA22CAA" w14:textId="77777777" w:rsidR="00FA6A3B" w:rsidRDefault="0013642D" w:rsidP="0087425F">
      <w:pPr>
        <w:pStyle w:val="2"/>
      </w:pPr>
      <w:bookmarkStart w:id="7" w:name="_Toc390459166"/>
      <w:r>
        <w:t xml:space="preserve">2.1. </w:t>
      </w:r>
      <w:r w:rsidRPr="00EC1973">
        <w:t>Определение</w:t>
      </w:r>
      <w:r w:rsidR="00FA6A3B" w:rsidRPr="00EC1973">
        <w:t xml:space="preserve">, виды и основные подходы к </w:t>
      </w:r>
      <w:r w:rsidR="00607984" w:rsidRPr="00EC1973">
        <w:t>понятию транснациональной корпорации</w:t>
      </w:r>
      <w:bookmarkEnd w:id="7"/>
    </w:p>
    <w:p w14:paraId="0B986568"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Технико-экономическая, технологическая, коммуникационная и финансовая революции конца ХХ века значительно усилили роль транснациональных корпораций в мировой политике и международных отношениях. ТНК, являясь одновременно негосударственным и трансстрановым актором международных отношений, способствуют углублению экономических и политических процессов глобализации. Благодаря наличию огромных финансовых средств, использованию международных финансовых институтов и передовых технологий, транснациональные корпорации способны оказывать влияние практически на все политико-формационные структуры общества. </w:t>
      </w:r>
    </w:p>
    <w:p w14:paraId="7076ECC4"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Существует множество отличающихся или дополняющих друг друга определений понятия «транснациональные корпорации». Так, английский экономист Дж. Даннинг определяет ТНК как «предприятие, осуществляющее прямые зарубежные инвестиции и владеющее либо контролирующее механизмы получения добавочной стоимости более чем в одной стране»</w:t>
      </w:r>
      <w:r w:rsidRPr="00FA6A3B">
        <w:rPr>
          <w:rFonts w:ascii="Times New Roman" w:hAnsi="Times New Roman"/>
          <w:sz w:val="24"/>
          <w:vertAlign w:val="superscript"/>
        </w:rPr>
        <w:footnoteReference w:id="154"/>
      </w:r>
      <w:r w:rsidRPr="00FA6A3B">
        <w:rPr>
          <w:rFonts w:ascii="Times New Roman" w:hAnsi="Times New Roman"/>
          <w:sz w:val="24"/>
        </w:rPr>
        <w:t>. По определению известного экономиста Р. Вернона «ТНК – это материнская компания, которая контролирует значительную группу других компаний различной национальности. Все компании этой группы используют единый источник финансов и кадров. Размер группы также имеет значение: сумма продаж должна достигать не менее 100 млн. долл. ежегодно. Кроме того, имеет значение вид деятельности группы за границей: обычные экспортеры, даже имеющие филиалы за границей, а также предприятия, продающие лицензии за границу, не могут входить в интересующую нас категорию. И наконец, эти группы должны иметь известную степень географической распространенности, т. е. иметь больше чем в одной-двух странах свои филиалы»</w:t>
      </w:r>
      <w:r w:rsidRPr="00FA6A3B">
        <w:rPr>
          <w:rFonts w:ascii="Times New Roman" w:hAnsi="Times New Roman"/>
          <w:sz w:val="24"/>
          <w:vertAlign w:val="superscript"/>
        </w:rPr>
        <w:footnoteReference w:id="155"/>
      </w:r>
      <w:r w:rsidRPr="00FA6A3B">
        <w:rPr>
          <w:rFonts w:ascii="Times New Roman" w:hAnsi="Times New Roman"/>
          <w:sz w:val="24"/>
        </w:rPr>
        <w:t>.</w:t>
      </w:r>
    </w:p>
    <w:p w14:paraId="1D661EEE"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В лексиконе межправительственных организаций термин «транснациональная корпорация» появился в 1974 году на 57 сессии Экономического и Социального совета ООН. Тогда была создана Межправительственная комиссия по транснациональным корпорациям, в рамках которой был разработан «Кодекс поведения транснациональных корпораций». В данном документе ТНК определяются как «предприятия, независимо от страны происхождения и формы собственности, включая частные, государственные или смешанные предприятия, имеющие отделения в двух или более странах, независимо от юридической формы и сферы деятельности этих отделений, которые функционируют в </w:t>
      </w:r>
      <w:r w:rsidRPr="00FA6A3B">
        <w:rPr>
          <w:rFonts w:ascii="Times New Roman" w:hAnsi="Times New Roman"/>
          <w:sz w:val="24"/>
        </w:rPr>
        <w:lastRenderedPageBreak/>
        <w:t>соответствии с определенной системой принятия решений, позволяющей проводить согласованную политику через один или несколько центров по принятию решений, и в рамках которой отделения таким образом связаны между собой, будь то отношениями собственности или иными отношениями, что одно или несколько из них может оказывать значительное влияние на деятельность других»</w:t>
      </w:r>
      <w:r w:rsidRPr="00FA6A3B">
        <w:rPr>
          <w:rFonts w:ascii="Times New Roman" w:hAnsi="Times New Roman"/>
          <w:sz w:val="24"/>
          <w:vertAlign w:val="superscript"/>
        </w:rPr>
        <w:footnoteReference w:id="156"/>
      </w:r>
      <w:r w:rsidRPr="00FA6A3B">
        <w:rPr>
          <w:rFonts w:ascii="Times New Roman" w:hAnsi="Times New Roman"/>
          <w:sz w:val="24"/>
        </w:rPr>
        <w:t xml:space="preserve">. </w:t>
      </w:r>
    </w:p>
    <w:p w14:paraId="71BD5086" w14:textId="77777777" w:rsidR="00E24A51" w:rsidRDefault="00FA6A3B" w:rsidP="00E24A51">
      <w:pPr>
        <w:spacing w:after="0" w:line="360" w:lineRule="auto"/>
        <w:ind w:firstLine="709"/>
        <w:jc w:val="both"/>
        <w:rPr>
          <w:rFonts w:ascii="Times New Roman" w:hAnsi="Times New Roman"/>
          <w:sz w:val="24"/>
        </w:rPr>
      </w:pPr>
      <w:r w:rsidRPr="00FA6A3B">
        <w:rPr>
          <w:rFonts w:ascii="Times New Roman" w:hAnsi="Times New Roman"/>
          <w:sz w:val="24"/>
        </w:rPr>
        <w:t>Свое определение транснациональных корпораций предлагает ЮНКТАД (Конференция ООН по торговле и развитию): «ТНК – это предприятие, образованное в любой организационно-правовой форме и состоящее из материнских и контролируемых зарубежных предприятий, размещенных, соответственно, в с</w:t>
      </w:r>
      <w:r w:rsidR="009453F1">
        <w:rPr>
          <w:rFonts w:ascii="Times New Roman" w:hAnsi="Times New Roman"/>
          <w:sz w:val="24"/>
        </w:rPr>
        <w:t xml:space="preserve">тране базирования и принимающих </w:t>
      </w:r>
      <w:r w:rsidRPr="00FA6A3B">
        <w:rPr>
          <w:rFonts w:ascii="Times New Roman" w:hAnsi="Times New Roman"/>
          <w:sz w:val="24"/>
        </w:rPr>
        <w:t>государствах и территориях. ТНК должна обладать не менее 10% голосующих акций материнских предприятий или аналогичной долей в уставном капитале для некорпоративных форм собственности»</w:t>
      </w:r>
      <w:r w:rsidRPr="00FA6A3B">
        <w:rPr>
          <w:rFonts w:ascii="Times New Roman" w:hAnsi="Times New Roman"/>
          <w:sz w:val="24"/>
          <w:vertAlign w:val="superscript"/>
        </w:rPr>
        <w:footnoteReference w:id="157"/>
      </w:r>
      <w:r w:rsidR="00E24A51">
        <w:rPr>
          <w:rFonts w:ascii="Times New Roman" w:hAnsi="Times New Roman"/>
          <w:sz w:val="24"/>
        </w:rPr>
        <w:t xml:space="preserve">.  </w:t>
      </w:r>
    </w:p>
    <w:p w14:paraId="06C70A23" w14:textId="77777777" w:rsidR="00FA6A3B" w:rsidRPr="00FA6A3B" w:rsidRDefault="00FA6A3B" w:rsidP="00E24A51">
      <w:pPr>
        <w:spacing w:after="0" w:line="360" w:lineRule="auto"/>
        <w:ind w:firstLine="709"/>
        <w:jc w:val="both"/>
        <w:rPr>
          <w:rFonts w:ascii="Times New Roman" w:hAnsi="Times New Roman"/>
          <w:sz w:val="24"/>
        </w:rPr>
      </w:pPr>
      <w:r w:rsidRPr="00FA6A3B">
        <w:rPr>
          <w:rFonts w:ascii="Times New Roman" w:hAnsi="Times New Roman"/>
          <w:sz w:val="24"/>
        </w:rPr>
        <w:t>Важно отметить, что</w:t>
      </w:r>
      <w:r w:rsidRPr="00FA6A3B">
        <w:t xml:space="preserve"> </w:t>
      </w:r>
      <w:r w:rsidRPr="00FA6A3B">
        <w:rPr>
          <w:rFonts w:ascii="Times New Roman" w:hAnsi="Times New Roman"/>
          <w:sz w:val="24"/>
        </w:rPr>
        <w:t xml:space="preserve">трактовка термина «транснациональные корпорации» в течение последних десятилетий разрабатывалась, изменялась и совершенствовалась. ТНК — это сравнительно новое явление, и им присуща определенная неустойчивость, переходность форм. Однако, проанализировав различные подходы к определению ТНК, можно выделить определяющие их характеристики. Так, согласно предложенным трактовкам, ТНК представляет собой экономически целое образование, юридически обособленные предприятия которого, управляются и контролируются из единого центра принятия решений в стране базирования. Предприятия расположены в разных странах и осуществляют общую стратегию. </w:t>
      </w:r>
    </w:p>
    <w:p w14:paraId="1CDC9218"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Термин «транснационализация» впервые был употреблен в журнале </w:t>
      </w:r>
      <w:r w:rsidRPr="00FA6A3B">
        <w:rPr>
          <w:rFonts w:ascii="Times New Roman" w:hAnsi="Times New Roman"/>
          <w:sz w:val="24"/>
          <w:lang w:val="en-US"/>
        </w:rPr>
        <w:t>Harvard</w:t>
      </w:r>
      <w:r w:rsidRPr="00FA6A3B">
        <w:rPr>
          <w:rFonts w:ascii="Times New Roman" w:hAnsi="Times New Roman"/>
          <w:sz w:val="24"/>
        </w:rPr>
        <w:t xml:space="preserve"> </w:t>
      </w:r>
      <w:r w:rsidRPr="00FA6A3B">
        <w:rPr>
          <w:rFonts w:ascii="Times New Roman" w:hAnsi="Times New Roman"/>
          <w:sz w:val="24"/>
          <w:lang w:val="en-US"/>
        </w:rPr>
        <w:t>business</w:t>
      </w:r>
      <w:r w:rsidRPr="00FA6A3B">
        <w:rPr>
          <w:rFonts w:ascii="Times New Roman" w:hAnsi="Times New Roman"/>
          <w:sz w:val="24"/>
        </w:rPr>
        <w:t xml:space="preserve"> </w:t>
      </w:r>
      <w:r w:rsidRPr="00FA6A3B">
        <w:rPr>
          <w:rFonts w:ascii="Times New Roman" w:hAnsi="Times New Roman"/>
          <w:sz w:val="24"/>
          <w:lang w:val="en-US"/>
        </w:rPr>
        <w:t>review</w:t>
      </w:r>
      <w:r w:rsidRPr="00FA6A3B">
        <w:rPr>
          <w:rFonts w:ascii="Times New Roman" w:hAnsi="Times New Roman"/>
          <w:sz w:val="24"/>
        </w:rPr>
        <w:t xml:space="preserve"> американским экономистом Т. Левитом в 1983 году. Он обозначил им феномен слияния рынков отдельных продуктов, производимых крупнейшими транснациональными корпорациями</w:t>
      </w:r>
      <w:r w:rsidRPr="00FA6A3B">
        <w:rPr>
          <w:rFonts w:ascii="Times New Roman" w:hAnsi="Times New Roman"/>
          <w:sz w:val="24"/>
          <w:vertAlign w:val="superscript"/>
        </w:rPr>
        <w:footnoteReference w:id="158"/>
      </w:r>
      <w:r w:rsidRPr="00FA6A3B">
        <w:rPr>
          <w:rFonts w:ascii="Times New Roman" w:hAnsi="Times New Roman"/>
          <w:sz w:val="24"/>
        </w:rPr>
        <w:t xml:space="preserve">. Однако это не единственное определение. Так, российские исследователи </w:t>
      </w:r>
      <w:r w:rsidRPr="00FA6A3B">
        <w:rPr>
          <w:rFonts w:ascii="TimesNewRoman" w:hAnsi="TimesNewRoman" w:cs="TimesNewRoman"/>
          <w:sz w:val="20"/>
          <w:szCs w:val="20"/>
        </w:rPr>
        <w:t>А.Г.</w:t>
      </w:r>
      <w:r w:rsidRPr="00FA6A3B">
        <w:rPr>
          <w:rFonts w:ascii="Times New Roman" w:hAnsi="Times New Roman"/>
          <w:sz w:val="24"/>
        </w:rPr>
        <w:t xml:space="preserve"> Мовсесян и С.Б. Огнивцева понимают процесс транснационализации как «процесс перенесения части воспроизводственных процессов из одной страны в другую (другие) посредством прямых иностранных инвестиций, к которым, в отличие от портфельных, относят инвестиции, сделанные за рубеж с целью организации филиалов или установления контроля над иностранными компаниями, становящимися зависимыми. Эти инвестиции, в </w:t>
      </w:r>
      <w:r w:rsidRPr="00FA6A3B">
        <w:rPr>
          <w:rFonts w:ascii="Times New Roman" w:hAnsi="Times New Roman"/>
          <w:sz w:val="24"/>
        </w:rPr>
        <w:lastRenderedPageBreak/>
        <w:t>основном, осуществляются ТНК»</w:t>
      </w:r>
      <w:r w:rsidRPr="00FA6A3B">
        <w:rPr>
          <w:rFonts w:ascii="Times New Roman" w:hAnsi="Times New Roman"/>
          <w:sz w:val="24"/>
          <w:vertAlign w:val="superscript"/>
        </w:rPr>
        <w:footnoteReference w:id="159"/>
      </w:r>
      <w:r w:rsidRPr="00FA6A3B">
        <w:rPr>
          <w:rFonts w:ascii="Times New Roman" w:hAnsi="Times New Roman"/>
          <w:sz w:val="24"/>
        </w:rPr>
        <w:t>. Следует отметить, что исследователи указывают на ключевую роль ТНК в процессе транснационализации.</w:t>
      </w:r>
    </w:p>
    <w:p w14:paraId="54DD7118"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Изучением феномена ТНК в мировой экономике занимаются зарубежные и отечественные экономисты. На ранних стадиях изучение ТНК, в целом, проходило в рамках «теории фирмы». В 1960-х транснациональные корпорации стали обособленным объектом изучения, что было связано с вывозом капитала ведущих компаний стран Запада. Так, американский экономист Ч. Киндлебергер связывал возникновение ТНК с теорией монополистических преимуществ, когда фирма сталкивается с необходимостью выхода за пределы национальных границ страны происхождения; и с монополистической конкуренцией, когда товар является особенным на достаточно узком рынке, что позволяет корпорациям переводить капитал за границу</w:t>
      </w:r>
      <w:r w:rsidRPr="00FA6A3B">
        <w:rPr>
          <w:rFonts w:ascii="Times New Roman" w:hAnsi="Times New Roman"/>
          <w:sz w:val="24"/>
          <w:vertAlign w:val="superscript"/>
        </w:rPr>
        <w:footnoteReference w:id="160"/>
      </w:r>
      <w:r w:rsidRPr="00FA6A3B">
        <w:rPr>
          <w:rFonts w:ascii="Times New Roman" w:hAnsi="Times New Roman"/>
          <w:sz w:val="24"/>
        </w:rPr>
        <w:t>. Когда корпорация выходит на иностранный рынок, она должна учитывать тот факт, что местные корпорации имеют ряд преимуществ: они хорошо знакомы со своим рынком, знают вкусы потребителя и особые правила ведения дел. Американский экономист С. Хаймер также указывал на необходимость для транснациональных корпораций иметь дополнительные, так называемые монополистические преимущества, чтобы противостоять местным фирмам. Таким преимуществом, по его мнению, является наличие особого товара с раскрученной в этой стране торговой маркой</w:t>
      </w:r>
      <w:r w:rsidRPr="00FA6A3B">
        <w:rPr>
          <w:rFonts w:ascii="Times New Roman" w:hAnsi="Times New Roman"/>
          <w:sz w:val="24"/>
          <w:vertAlign w:val="superscript"/>
        </w:rPr>
        <w:footnoteReference w:id="161"/>
      </w:r>
      <w:r w:rsidRPr="00FA6A3B">
        <w:rPr>
          <w:rFonts w:ascii="Times New Roman" w:hAnsi="Times New Roman"/>
          <w:sz w:val="24"/>
        </w:rPr>
        <w:t xml:space="preserve">. </w:t>
      </w:r>
    </w:p>
    <w:p w14:paraId="4E487F68"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Согласно теории «жизненного цикла продукта» американского ученого Р. Вернона, стратегия зарубежной экспансии ТНК на рынках зависит от того, на какой стадии жизненного цикла находится производимый корпорацией товар.  Жизненный цикл продукта состоит из трех фаз: инновационной, зрелой и фазы стандартизации. Инновационная фаза представляет собой изобретение корпорацией нового вида товара и, за счет чего, получение конкурентных преимуществ, способных покрыть затраты на научные исследования. Фаза зрелости предполагает уменьшение числа продаж за рубежом, а фаза стандартизации – снижение издержек за счет переноса различных стадий производства в те страны, где затраты на выполнение работ ниже</w:t>
      </w:r>
      <w:r w:rsidRPr="00FA6A3B">
        <w:rPr>
          <w:rFonts w:ascii="Times New Roman" w:hAnsi="Times New Roman"/>
          <w:sz w:val="24"/>
          <w:vertAlign w:val="superscript"/>
        </w:rPr>
        <w:footnoteReference w:id="162"/>
      </w:r>
      <w:r w:rsidRPr="00FA6A3B">
        <w:rPr>
          <w:rFonts w:ascii="Times New Roman" w:hAnsi="Times New Roman"/>
          <w:sz w:val="24"/>
        </w:rPr>
        <w:t xml:space="preserve">. Из этого следует, что на последних стадиях для успешной конкуренции компаниям необходимо обращаться к стратегии интернационализации. </w:t>
      </w:r>
    </w:p>
    <w:p w14:paraId="4E4CA2E1"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lastRenderedPageBreak/>
        <w:t>Основоположник технологической концепции Дж. Гэлбрейт считает, что распространение ТНК обусловлено технологическими причинами: современная продукция становится все сложнее, и корпорациям необходимы филиалы за границей для сервиса и обслуживания своих товаров, а также для их активного продвижения</w:t>
      </w:r>
      <w:r w:rsidRPr="00FA6A3B">
        <w:rPr>
          <w:rFonts w:ascii="Times New Roman" w:hAnsi="Times New Roman"/>
          <w:sz w:val="24"/>
          <w:vertAlign w:val="superscript"/>
        </w:rPr>
        <w:footnoteReference w:id="163"/>
      </w:r>
      <w:r w:rsidRPr="00FA6A3B">
        <w:rPr>
          <w:rFonts w:ascii="Times New Roman" w:hAnsi="Times New Roman"/>
          <w:sz w:val="24"/>
        </w:rPr>
        <w:t xml:space="preserve">. </w:t>
      </w:r>
    </w:p>
    <w:p w14:paraId="6D11735E"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В основе теории догоняющего цикла, разработанной исследователем из Японии К. Акамацу, лежит предположение, что для различных отраслей промышленности свойственны три фазы развития. На первой стадии происходит рост импорта иностранных товаров в страну. На второй стадии развивается производство товара, способного заменить импортный и обогнать его по объему. На третьей стадии развивается экспорт отрасли в другие страны. И только после прохождения всех трех фаз, появляются условия для транснационализации местных корпораций и экспорта прямых иностранных инвестиций</w:t>
      </w:r>
      <w:r w:rsidRPr="00FA6A3B">
        <w:rPr>
          <w:rFonts w:ascii="Times New Roman" w:hAnsi="Times New Roman"/>
          <w:sz w:val="24"/>
          <w:vertAlign w:val="superscript"/>
        </w:rPr>
        <w:footnoteReference w:id="164"/>
      </w:r>
      <w:r w:rsidRPr="00FA6A3B">
        <w:rPr>
          <w:rFonts w:ascii="Times New Roman" w:hAnsi="Times New Roman"/>
          <w:sz w:val="24"/>
        </w:rPr>
        <w:t xml:space="preserve">.  </w:t>
      </w:r>
    </w:p>
    <w:p w14:paraId="5183D0FD"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По мнению автора, наиболее всеобъемлющее осмысление транснационализации производства отражает эклектическая теория экономиста Дж. Даннинга. Эклектическая парадигма объединяет положения многих предшествовавших ей теорий. Согласно данной теории, фирма осуществляет производство товаров и услуг за рубежом, потому что одновременно имеют место три предпосылки: во-первых, фирма обладает специфическими и особыми конкурентными преимуществами перед локальными фирмами; во-вторых, выгодные местные факторы, которые ТНК получают от стран-реципиентов, позволяют им использовать некоторые производственные ресурсы эффективнее, чем у себя дома, к таким факторам можно отнести дешевизну местных ресурсов, большие размеры местных рынков, превосходная местная инфраструктура и т.д.; в-третьих, для фирмы выгодно реализовывать все эти преимущества не через экспорт товаров и экспорт знаний другим фирмам, а самостоятельно и на месте</w:t>
      </w:r>
      <w:r w:rsidRPr="00FA6A3B">
        <w:rPr>
          <w:rFonts w:ascii="Times New Roman" w:hAnsi="Times New Roman"/>
          <w:sz w:val="24"/>
          <w:vertAlign w:val="superscript"/>
        </w:rPr>
        <w:footnoteReference w:id="165"/>
      </w:r>
      <w:r w:rsidRPr="00FA6A3B">
        <w:rPr>
          <w:rFonts w:ascii="Times New Roman" w:hAnsi="Times New Roman"/>
          <w:sz w:val="24"/>
        </w:rPr>
        <w:t xml:space="preserve">. </w:t>
      </w:r>
    </w:p>
    <w:p w14:paraId="48F54CDB"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Подход к изучению и определению ТНК изменялся с годами, одновременно и сами ТНК претерпевали существенные изменения. Так, первое поколение ТНК, появившихся в начале Х</w:t>
      </w:r>
      <w:r w:rsidRPr="00FA6A3B">
        <w:rPr>
          <w:rFonts w:ascii="Times New Roman" w:hAnsi="Times New Roman"/>
          <w:sz w:val="24"/>
          <w:lang w:val="en-US"/>
        </w:rPr>
        <w:t>I</w:t>
      </w:r>
      <w:r w:rsidRPr="00FA6A3B">
        <w:rPr>
          <w:rFonts w:ascii="Times New Roman" w:hAnsi="Times New Roman"/>
          <w:sz w:val="24"/>
        </w:rPr>
        <w:t>Х века во времена колониальных империй, можно определить как «колониально-сырьевые». Они представляли собой картели, синдикаты и тресты. ТНК второго поколения, так называемые «военные», были связаны с производством военно-технической продукции в период Первой и Второй мировых войн</w:t>
      </w:r>
      <w:r w:rsidRPr="00FA6A3B">
        <w:rPr>
          <w:rFonts w:ascii="Times New Roman" w:hAnsi="Times New Roman"/>
          <w:sz w:val="24"/>
          <w:vertAlign w:val="superscript"/>
        </w:rPr>
        <w:footnoteReference w:id="166"/>
      </w:r>
      <w:r w:rsidRPr="00FA6A3B">
        <w:rPr>
          <w:rFonts w:ascii="Times New Roman" w:hAnsi="Times New Roman"/>
          <w:sz w:val="24"/>
        </w:rPr>
        <w:t xml:space="preserve">. </w:t>
      </w:r>
    </w:p>
    <w:p w14:paraId="05924A53"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Достижения научно-технической революции в 1960-х гг. привели к появлению третьего поколения ТНК в виде концернов и конгломератов. В 1960-80-х гг. правительства </w:t>
      </w:r>
      <w:r w:rsidRPr="00FA6A3B">
        <w:rPr>
          <w:rFonts w:ascii="Times New Roman" w:hAnsi="Times New Roman"/>
          <w:sz w:val="24"/>
        </w:rPr>
        <w:lastRenderedPageBreak/>
        <w:t>ряда стран Запада поддерживали деятельность ТНК, сняв ограничения на международную финансовую деятельность, на слияние и поглощение компаний, на организацию альянсов и союзов между компаниями. В 1980-х гг. благодаря постоянному совершенствованию внутрикорпоративной структуры, инновациям и активному поиску новых направлений и сфер деятельности ТНК превратились в глобальные компании четвертого поколения. Довольно точную характеристику глобальным компаниям дал американский исследователь М. Портер: «Они проводят поистине глобальную стратегию: продают свою продукцию по всему миру; ищут материалы и компоненты также по всему миру; размещают производство во многих странах; вступают в союзы с фирмами других стран, чтобы получить доступ к источникам их силы»</w:t>
      </w:r>
      <w:r w:rsidRPr="00FA6A3B">
        <w:rPr>
          <w:rFonts w:ascii="Times New Roman" w:hAnsi="Times New Roman"/>
          <w:sz w:val="24"/>
          <w:vertAlign w:val="superscript"/>
        </w:rPr>
        <w:footnoteReference w:id="167"/>
      </w:r>
      <w:r w:rsidRPr="00FA6A3B">
        <w:rPr>
          <w:rFonts w:ascii="Times New Roman" w:hAnsi="Times New Roman"/>
          <w:sz w:val="24"/>
        </w:rPr>
        <w:t>. Здесь, следует добавить мнение американского профессора Ф. Котлера, специалиста в области маркетинга мест, о том, что глобальные компании при разработке своей стратегии основываются на технологическом лидерстве в области конечной продукции и производственных процессов, создают единые мировые системы транспортировки и коммуникаций</w:t>
      </w:r>
      <w:r w:rsidRPr="00FA6A3B">
        <w:rPr>
          <w:rFonts w:ascii="Times New Roman" w:hAnsi="Times New Roman"/>
          <w:sz w:val="24"/>
          <w:vertAlign w:val="superscript"/>
        </w:rPr>
        <w:footnoteReference w:id="168"/>
      </w:r>
      <w:r w:rsidRPr="00FA6A3B">
        <w:rPr>
          <w:rFonts w:ascii="Times New Roman" w:hAnsi="Times New Roman"/>
          <w:sz w:val="24"/>
        </w:rPr>
        <w:t xml:space="preserve">. </w:t>
      </w:r>
    </w:p>
    <w:p w14:paraId="583A00AF"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В ХХ</w:t>
      </w:r>
      <w:r w:rsidRPr="00FA6A3B">
        <w:rPr>
          <w:rFonts w:ascii="Times New Roman" w:hAnsi="Times New Roman"/>
          <w:sz w:val="24"/>
          <w:lang w:val="en-US"/>
        </w:rPr>
        <w:t>I</w:t>
      </w:r>
      <w:r w:rsidRPr="00FA6A3B">
        <w:rPr>
          <w:rFonts w:ascii="Times New Roman" w:hAnsi="Times New Roman"/>
          <w:sz w:val="24"/>
        </w:rPr>
        <w:t xml:space="preserve"> веке ТНК приобрели такую экономическую и политическую мощь, что их активность в мировой экономике не уступает активности национальных государств. Таким образом, в настоящее время возникли и развиваются ТНК пятого поколения, для которых характерна относительная независимость от национальных государств, усиление экономической мощи, которая в значительной степени превосходит финансовую мощь некоторых национальных государств</w:t>
      </w:r>
      <w:r w:rsidRPr="00FA6A3B">
        <w:rPr>
          <w:rFonts w:ascii="Times New Roman" w:hAnsi="Times New Roman"/>
          <w:sz w:val="24"/>
          <w:vertAlign w:val="superscript"/>
        </w:rPr>
        <w:footnoteReference w:id="169"/>
      </w:r>
      <w:r w:rsidRPr="00FA6A3B">
        <w:rPr>
          <w:rFonts w:ascii="Times New Roman" w:hAnsi="Times New Roman"/>
          <w:sz w:val="24"/>
        </w:rPr>
        <w:t>. Некоторые эксперты подчеркивают, что современные ТНК способны оказывать большее влияние на ситуацию в мире, чем ряд государств</w:t>
      </w:r>
      <w:r w:rsidRPr="00FA6A3B">
        <w:rPr>
          <w:rFonts w:ascii="Times New Roman" w:hAnsi="Times New Roman"/>
          <w:sz w:val="24"/>
          <w:vertAlign w:val="superscript"/>
        </w:rPr>
        <w:footnoteReference w:id="170"/>
      </w:r>
      <w:r w:rsidRPr="00FA6A3B">
        <w:rPr>
          <w:rFonts w:ascii="Times New Roman" w:hAnsi="Times New Roman"/>
          <w:sz w:val="24"/>
        </w:rPr>
        <w:t xml:space="preserve">. Так, немецкий политик О. Лафонтен высказал обеспокоенность такой ситуацией: «Многие по-прежнему верят в действенность национально государственных инструментов экономической политики при условии, что на международном уровне эта деятельность хорошо скоординирована. Между тем учащение международных встреч по экономическим вопросам является верным признаком того, что попытки достичь межгосударственного регулирования с помощью традиционных средств, судя по всему, более не приносят успеха. Настала пора понять, что транснациональное перераспределение торговых и инвестиционных потоков, трансферт технологий и производства нельзя более рассматривать лишь как изменение внешнеторговых рамочных показателей. К ним следует </w:t>
      </w:r>
      <w:r w:rsidRPr="00FA6A3B">
        <w:rPr>
          <w:rFonts w:ascii="Times New Roman" w:hAnsi="Times New Roman"/>
          <w:sz w:val="24"/>
        </w:rPr>
        <w:lastRenderedPageBreak/>
        <w:t>подходить как к серьезному ущемлению политической свободы действий национального государства, как к утрате национально- государственного суверенитета»</w:t>
      </w:r>
      <w:r w:rsidRPr="00FA6A3B">
        <w:rPr>
          <w:rFonts w:ascii="Times New Roman" w:hAnsi="Times New Roman"/>
          <w:sz w:val="24"/>
          <w:vertAlign w:val="superscript"/>
        </w:rPr>
        <w:footnoteReference w:id="171"/>
      </w:r>
      <w:r w:rsidRPr="00FA6A3B">
        <w:rPr>
          <w:rFonts w:ascii="Times New Roman" w:hAnsi="Times New Roman"/>
          <w:sz w:val="24"/>
        </w:rPr>
        <w:t>.</w:t>
      </w:r>
    </w:p>
    <w:p w14:paraId="44390BB2"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Таким образом, начиная с первой половины Х</w:t>
      </w:r>
      <w:r w:rsidRPr="00FA6A3B">
        <w:rPr>
          <w:rFonts w:ascii="Times New Roman" w:hAnsi="Times New Roman"/>
          <w:sz w:val="24"/>
          <w:lang w:val="en-US"/>
        </w:rPr>
        <w:t>I</w:t>
      </w:r>
      <w:r w:rsidRPr="00FA6A3B">
        <w:rPr>
          <w:rFonts w:ascii="Times New Roman" w:hAnsi="Times New Roman"/>
          <w:sz w:val="24"/>
        </w:rPr>
        <w:t xml:space="preserve">Х-го века и по настоящее время, транснациональные корпорации развивались и претерпевали существенные изменения. Этот процесс был обусловлен, в первую очередь, научно-технической революцией середины ХХ-го века, во-вторых, поддержкой национальных правительств и либерализацией торговли и иностранных инвестиций, что, впоследствии, позволило ТНК приобрести экономическую и политическую мощь, сопоставимую с мощью некоторых государств, а иногда и превосходящую ее.  </w:t>
      </w:r>
    </w:p>
    <w:p w14:paraId="5B828880"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Большое количество ТНК в мире классифицируют по следующим принципам: страна происхождения, основная сфера деятельности, объем зарубежных активов, продаж, занятости. Данные показатели позволяют ЮНКТАД рассчитать индекс транснациональности, классифицировать ТНК на крупные, средние и мелкие, определить наиболее приоритетную отрасль для каждой корпорации. Так, эксперты из Центра ООН по ТНК, который в 1993 году был преобразован в Департамент прямых иностранных инвестиций и ТНК в рамках ЮНКТАД, к самым крупнейшим корпорациям относят те, годовой объем продаж, которых не ниже 2 млрд долл., а география внедрения в мировое хозяйство – не менее 20 стран. Такие крупнейшие ТНК обладают рядом специфических моментов: во-первых, эти структуры отличает степень экономической мощи; во-вторых, они имеют олигополистический характер; в-третьих, они тратят значительную часть своих средств на НИОКР</w:t>
      </w:r>
      <w:r w:rsidRPr="00FA6A3B">
        <w:rPr>
          <w:rFonts w:ascii="Times New Roman" w:hAnsi="Times New Roman"/>
          <w:sz w:val="24"/>
          <w:vertAlign w:val="superscript"/>
        </w:rPr>
        <w:footnoteReference w:id="172"/>
      </w:r>
      <w:r w:rsidRPr="00FA6A3B">
        <w:rPr>
          <w:rFonts w:ascii="Times New Roman" w:hAnsi="Times New Roman"/>
          <w:sz w:val="24"/>
        </w:rPr>
        <w:t xml:space="preserve">. </w:t>
      </w:r>
    </w:p>
    <w:p w14:paraId="39BB725D"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Таким образом, крупнейшие ТНК, благодаря своей производственной, информационно-финансовой и интеллектуальной мощи, являются определяющей и направляющей силой развития мировой экономики.</w:t>
      </w:r>
    </w:p>
    <w:p w14:paraId="671F27C9"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  И хотя, согласно данным ЮНКТАД, в 2009 году насчитывалось 83 240 ТНК и 846 тыс. их филиалов, главную роль в мировой экономике играют лишь 500 крупнейших ТНК, расположенных в основном в развитых странах</w:t>
      </w:r>
      <w:r w:rsidRPr="00FA6A3B">
        <w:rPr>
          <w:rFonts w:ascii="Times New Roman" w:hAnsi="Times New Roman"/>
          <w:sz w:val="24"/>
          <w:vertAlign w:val="superscript"/>
        </w:rPr>
        <w:footnoteReference w:id="173"/>
      </w:r>
      <w:r w:rsidRPr="00FA6A3B">
        <w:rPr>
          <w:rFonts w:ascii="Times New Roman" w:hAnsi="Times New Roman"/>
          <w:sz w:val="24"/>
        </w:rPr>
        <w:t xml:space="preserve">. Деятельность лидирующих ТНК чаще всего связана со следующими отраслями хозяйства: автомобилестроение, нефтяная и газовая промышленность, телекоммуникации, электротехническая и электронная промышленность, металлургия и горная промышленность, торговля, фармацевтическая </w:t>
      </w:r>
      <w:r w:rsidRPr="00FA6A3B">
        <w:rPr>
          <w:rFonts w:ascii="Times New Roman" w:hAnsi="Times New Roman"/>
          <w:sz w:val="24"/>
        </w:rPr>
        <w:lastRenderedPageBreak/>
        <w:t xml:space="preserve">промышленность, пищевая и текстильная промышленность, а также средства массовой информации.  </w:t>
      </w:r>
    </w:p>
    <w:p w14:paraId="3146273B"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Также стоит отметить, что ТНК бывают горизонтально интегрированные и вертикально интегрированные. Горизонтальные инвестиции подразумевают производство за рубежом практически тех же самых продуктов и услуг, что и в стране базирования. Этот вид инвестирования называется горизонтальным, поскольку ТНК копируют те же виды деятельности в разных странах. Предпочтение отдается горизонтальным прямым иностранным инвестициям, когда сбыт продукции на зарубежные рынки слишком дорого обходится в силу транспортных расходов и торговых барьеров. Вертикальные прямые иностранные инвестиции относятся к тем международным компаниям, которые делят процесс производства географически. Они называются вертикальными, потому что ТНК делят производственную цепь вертикально, контролируя некоторые стадии производства за рубежом. Особенность такого разделения заключается в том, что производственный процесс включает в себя многочисленные стадии производства, требующие различные потребляемые материалы</w:t>
      </w:r>
      <w:r w:rsidRPr="00FA6A3B">
        <w:rPr>
          <w:rFonts w:ascii="Times New Roman" w:hAnsi="Times New Roman"/>
          <w:sz w:val="24"/>
          <w:vertAlign w:val="superscript"/>
        </w:rPr>
        <w:footnoteReference w:id="174"/>
      </w:r>
      <w:r w:rsidRPr="00FA6A3B">
        <w:rPr>
          <w:rFonts w:ascii="Times New Roman" w:hAnsi="Times New Roman"/>
          <w:sz w:val="24"/>
        </w:rPr>
        <w:t xml:space="preserve">.    </w:t>
      </w:r>
    </w:p>
    <w:p w14:paraId="6B5BDAC6"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Благодаря революциям конца ХХ века произошли существенные изменения в мировой экономике. Транснационализация бизнеса и причины выхода компаний за пределы своих национальных границ привлекли интерес многих исследователей и экономистов, а деятельность транснациональных корпораций не осталась без внимания со стороны международных организаций. В настоящее время ТНК пятого поколения по своей экономической и политической мощи превосходят некоторые государства, что говорит о появлении новых сильных акторов в международных и международно-экономических отношениях. </w:t>
      </w:r>
    </w:p>
    <w:p w14:paraId="0B4DE82D" w14:textId="77777777" w:rsidR="00FA6A3B" w:rsidRPr="00FA6A3B" w:rsidRDefault="00FA6A3B" w:rsidP="004A36ED">
      <w:pPr>
        <w:spacing w:after="0" w:line="360" w:lineRule="auto"/>
        <w:jc w:val="both"/>
        <w:rPr>
          <w:rFonts w:ascii="Times New Roman" w:hAnsi="Times New Roman" w:cs="Times New Roman"/>
          <w:sz w:val="24"/>
          <w:szCs w:val="24"/>
        </w:rPr>
      </w:pPr>
    </w:p>
    <w:p w14:paraId="46D0B4A7" w14:textId="77777777" w:rsidR="00FA6A3B" w:rsidRDefault="00FA6A3B" w:rsidP="00E23B35">
      <w:pPr>
        <w:pStyle w:val="2"/>
      </w:pPr>
      <w:bookmarkStart w:id="8" w:name="_Toc390459167"/>
      <w:r w:rsidRPr="00FA6A3B">
        <w:t>2.2. Деятельность ТНК на международной арене в эпоху глобализации</w:t>
      </w:r>
      <w:bookmarkEnd w:id="8"/>
    </w:p>
    <w:p w14:paraId="4FAF4E3F" w14:textId="77777777" w:rsidR="00607984" w:rsidRPr="00FA6A3B" w:rsidRDefault="00607984" w:rsidP="00FA6A3B">
      <w:pPr>
        <w:spacing w:after="0" w:line="360" w:lineRule="auto"/>
        <w:ind w:firstLine="709"/>
        <w:jc w:val="both"/>
        <w:rPr>
          <w:rFonts w:ascii="Times New Roman" w:hAnsi="Times New Roman" w:cs="Times New Roman"/>
          <w:b/>
          <w:sz w:val="24"/>
          <w:szCs w:val="24"/>
        </w:rPr>
      </w:pPr>
    </w:p>
    <w:p w14:paraId="1359B017"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Термин «глобализация», в первую очередь, ассоциируется с уровнем экономической интегрированности и с возрастающей взаимозависимостью стран мира. Глобализация делает экономику невероятно динамичной, что, вследствие, обостряет конкуренцию между странами. Глобализация и трансформация принципов международных экономических отношений предполагает и возникновение новых имиджформирующих институтов, таких как транснациональные корпорации, способных оказывать сильное влияние на восприятие стран их происхождения. Американский исследователь проблем глобализации предлагает </w:t>
      </w:r>
      <w:r w:rsidRPr="00FA6A3B">
        <w:rPr>
          <w:rFonts w:ascii="Times New Roman" w:hAnsi="Times New Roman" w:cs="Times New Roman"/>
          <w:sz w:val="24"/>
          <w:szCs w:val="24"/>
        </w:rPr>
        <w:lastRenderedPageBreak/>
        <w:t>следующее определение: «глобализация – это совокупность всех процессов, посредством которых происходит инкорпорация населения планеты в единое мировое сообщество, глобальное сообщество»</w:t>
      </w:r>
      <w:r w:rsidRPr="00FA6A3B">
        <w:rPr>
          <w:rFonts w:ascii="Times New Roman" w:hAnsi="Times New Roman" w:cs="Times New Roman"/>
          <w:sz w:val="24"/>
          <w:szCs w:val="24"/>
          <w:vertAlign w:val="superscript"/>
        </w:rPr>
        <w:footnoteReference w:id="175"/>
      </w:r>
      <w:r w:rsidRPr="00FA6A3B">
        <w:rPr>
          <w:rFonts w:ascii="Times New Roman" w:hAnsi="Times New Roman" w:cs="Times New Roman"/>
          <w:sz w:val="24"/>
          <w:szCs w:val="24"/>
        </w:rPr>
        <w:t>. Ряд авторов полагает, что глобализация является, прежде всего, экономическим процессом, а уже потом политическим и культурным</w:t>
      </w:r>
      <w:r w:rsidRPr="00FA6A3B">
        <w:rPr>
          <w:rFonts w:ascii="Times New Roman" w:hAnsi="Times New Roman" w:cs="Times New Roman"/>
          <w:sz w:val="24"/>
          <w:szCs w:val="24"/>
          <w:vertAlign w:val="superscript"/>
        </w:rPr>
        <w:footnoteReference w:id="176"/>
      </w:r>
      <w:r w:rsidRPr="00FA6A3B">
        <w:rPr>
          <w:rFonts w:ascii="Times New Roman" w:hAnsi="Times New Roman" w:cs="Times New Roman"/>
          <w:sz w:val="24"/>
          <w:szCs w:val="24"/>
        </w:rPr>
        <w:t xml:space="preserve">. </w:t>
      </w:r>
    </w:p>
    <w:p w14:paraId="72C516BA"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Благодаря деятельности международных организаций, таких как ООН и ВТО, в конце ХХ-го века произошли изменения в политическом устройстве мирового порядка и изменилась роль государства в регулировании экономики, что привело к расширению мировой торговли и к увеличению масштабов интернационализации инвестиций и финансового капитала. Так, к 1996 году по сравнению с 1950 годом объем мировой торговли вырос в 16 раз, а доля мирового экспорта в мировом ВВП увеличилась с 7% до 15%</w:t>
      </w:r>
      <w:r w:rsidRPr="00FA6A3B">
        <w:rPr>
          <w:rFonts w:ascii="Times New Roman" w:hAnsi="Times New Roman" w:cs="Times New Roman"/>
          <w:sz w:val="24"/>
          <w:szCs w:val="24"/>
          <w:vertAlign w:val="superscript"/>
        </w:rPr>
        <w:footnoteReference w:id="177"/>
      </w:r>
      <w:r w:rsidRPr="00FA6A3B">
        <w:rPr>
          <w:rFonts w:ascii="Times New Roman" w:hAnsi="Times New Roman" w:cs="Times New Roman"/>
          <w:sz w:val="24"/>
          <w:szCs w:val="24"/>
        </w:rPr>
        <w:t xml:space="preserve">.  </w:t>
      </w:r>
    </w:p>
    <w:p w14:paraId="0E05DC81"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На глобализацию мировой экономики в конце 90-х гг. повлияли следующие факторы: возрастание роли международных организаций, разработка гармонизированных стандартов, либерализация международной торговли, концентрация и централизация капитала, формирование международной транспортной инфраструктуры, углубление международного разделения труда, развитие информационно-технологического прогресса, а также усиление роли и влияния транснациональных корпораций. Можно сказать, что происходит размывание национальных границ, и мировая экономика постепенно приобретает общую основу, главными составляющими которой являются: система международной торговли, построенная на согласованных правилах; транснациональное производство; формирующееся единое информационное пространство; глобальная финансовая система</w:t>
      </w:r>
      <w:r w:rsidRPr="00FA6A3B">
        <w:rPr>
          <w:rFonts w:ascii="Times New Roman" w:hAnsi="Times New Roman" w:cs="Times New Roman"/>
          <w:sz w:val="24"/>
          <w:szCs w:val="24"/>
          <w:vertAlign w:val="superscript"/>
        </w:rPr>
        <w:footnoteReference w:id="178"/>
      </w:r>
      <w:r w:rsidRPr="00FA6A3B">
        <w:rPr>
          <w:rFonts w:ascii="Times New Roman" w:hAnsi="Times New Roman" w:cs="Times New Roman"/>
          <w:sz w:val="24"/>
          <w:szCs w:val="24"/>
        </w:rPr>
        <w:t xml:space="preserve">. </w:t>
      </w:r>
    </w:p>
    <w:p w14:paraId="11E8E8F4"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В процессе глобализации экономики изменяется характер вовлечения стран и корпораций в международное разделение труда, что проявляется в интернационализации научно-технического прогресса, процесса производства и капитала, и в увеличении количества и активности транснациональных корпораций и банков. ТНК становятся ключевыми субъектами мировой экономики, международной торговли и международных отношений</w:t>
      </w:r>
      <w:r w:rsidRPr="00FA6A3B">
        <w:rPr>
          <w:rFonts w:ascii="Times New Roman" w:hAnsi="Times New Roman" w:cs="Times New Roman"/>
          <w:sz w:val="24"/>
          <w:szCs w:val="24"/>
          <w:vertAlign w:val="superscript"/>
        </w:rPr>
        <w:footnoteReference w:id="179"/>
      </w:r>
      <w:r w:rsidRPr="00FA6A3B">
        <w:rPr>
          <w:rFonts w:ascii="Times New Roman" w:hAnsi="Times New Roman" w:cs="Times New Roman"/>
          <w:sz w:val="24"/>
          <w:szCs w:val="24"/>
        </w:rPr>
        <w:t xml:space="preserve">. При этом на современном этапе увеличивается число ТНК из развивающихся стран и стран с переходной экономикой. Так, если в начале 1990-х годов 90% материнских </w:t>
      </w:r>
      <w:r w:rsidRPr="00FA6A3B">
        <w:rPr>
          <w:rFonts w:ascii="Times New Roman" w:hAnsi="Times New Roman" w:cs="Times New Roman"/>
          <w:sz w:val="24"/>
          <w:szCs w:val="24"/>
        </w:rPr>
        <w:lastRenderedPageBreak/>
        <w:t>компаний ТНК были расположены в развитых странах, то в 2008 году 28% материнских компании ТНК базировались в развивающихся странах и странах с переходной экономикой</w:t>
      </w:r>
      <w:r w:rsidRPr="00FA6A3B">
        <w:rPr>
          <w:rFonts w:ascii="Times New Roman" w:hAnsi="Times New Roman" w:cs="Times New Roman"/>
          <w:sz w:val="24"/>
          <w:szCs w:val="24"/>
          <w:vertAlign w:val="superscript"/>
        </w:rPr>
        <w:footnoteReference w:id="180"/>
      </w:r>
      <w:r w:rsidRPr="00FA6A3B">
        <w:rPr>
          <w:rFonts w:ascii="Times New Roman" w:hAnsi="Times New Roman" w:cs="Times New Roman"/>
          <w:sz w:val="24"/>
          <w:szCs w:val="24"/>
        </w:rPr>
        <w:t xml:space="preserve">.    </w:t>
      </w:r>
    </w:p>
    <w:p w14:paraId="2F3D92F0"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Одновременно с расширением деятельности ТНК, развивается межгосударственное сотрудничество для достижения глобальных преимуществ перед общими конкурентами на мировом рынке, это происходит в рамках таких организаций как ЕС, НАФТА, АСЕАН и др. Постепенно снижается значимость отдельных национальных экономик и усиливаются процессы на региональном и межгосударственном уровне. Важнейшим фактором процесса глобализации становится унификация условий хозяйственной деятельности, главную роль в которой играет ВТО. </w:t>
      </w:r>
    </w:p>
    <w:p w14:paraId="683AC0CD" w14:textId="77777777" w:rsid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Доля ТНК в международной торговле, по подсчетам различных экономистов и международных организаций, превышает 50%, а в экспорте и импорте отдельных развитых стран доходит до 80%. Количество занятых на предприятиях корпораций по всему миру в 2008 году достигло 77 млн человек, что вдвое превышает работоспособное население Германии. Общий объем продаж 200 ведущих ТНК превышает совокупный ВВП 187 стран</w:t>
      </w:r>
      <w:r w:rsidRPr="00FA6A3B">
        <w:rPr>
          <w:rFonts w:ascii="Times New Roman" w:hAnsi="Times New Roman" w:cs="Times New Roman"/>
          <w:sz w:val="24"/>
          <w:szCs w:val="24"/>
          <w:vertAlign w:val="superscript"/>
        </w:rPr>
        <w:footnoteReference w:id="181"/>
      </w:r>
      <w:r w:rsidRPr="00FA6A3B">
        <w:rPr>
          <w:rFonts w:ascii="Times New Roman" w:hAnsi="Times New Roman" w:cs="Times New Roman"/>
          <w:sz w:val="24"/>
          <w:szCs w:val="24"/>
        </w:rPr>
        <w:t xml:space="preserve">. </w:t>
      </w:r>
    </w:p>
    <w:p w14:paraId="31035A7B"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По оценкам экспертов, на долю транснациональных корпораций приходится почти половина мировых расходов на НИОКР, а лидирующие позиции занимают страны Западной Европы, США и Япония, затраты на исследования которых, в основном, сконцентрированы в автомобильной промышленности, производстве телекоммуникационного оборудования и фармацевтической отрасли</w:t>
      </w:r>
      <w:r w:rsidRPr="00FA6A3B">
        <w:rPr>
          <w:rFonts w:ascii="Times New Roman" w:hAnsi="Times New Roman" w:cs="Times New Roman"/>
          <w:sz w:val="24"/>
          <w:szCs w:val="24"/>
          <w:vertAlign w:val="superscript"/>
        </w:rPr>
        <w:footnoteReference w:id="182"/>
      </w:r>
      <w:r w:rsidRPr="00FA6A3B">
        <w:rPr>
          <w:rFonts w:ascii="Times New Roman" w:hAnsi="Times New Roman" w:cs="Times New Roman"/>
          <w:sz w:val="24"/>
          <w:szCs w:val="24"/>
        </w:rPr>
        <w:t xml:space="preserve">.  </w:t>
      </w:r>
    </w:p>
    <w:p w14:paraId="68B2EAA3"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На современном этапе благодаря информационно-техническому прогрессу произошло формирование так называемой информационной экономики, т.е. экономики, основанной на знаниях, и в которой большая часть валового внутреннего продукта обеспечивается деятельностью по производству, обработке, хранению и распространению информации и знаний, причем в этой деятельности участвуют более половины занятых</w:t>
      </w:r>
      <w:r w:rsidRPr="00FA6A3B">
        <w:rPr>
          <w:rFonts w:ascii="Times New Roman" w:hAnsi="Times New Roman" w:cs="Times New Roman"/>
          <w:sz w:val="24"/>
          <w:szCs w:val="24"/>
          <w:vertAlign w:val="superscript"/>
        </w:rPr>
        <w:footnoteReference w:id="183"/>
      </w:r>
      <w:r w:rsidRPr="00FA6A3B">
        <w:rPr>
          <w:rFonts w:ascii="Times New Roman" w:hAnsi="Times New Roman" w:cs="Times New Roman"/>
          <w:sz w:val="24"/>
          <w:szCs w:val="24"/>
        </w:rPr>
        <w:t xml:space="preserve">. Принципиально новые системы получения, передачи и обработки информации позволяют транснациональным корпорациям своевременно и эффективно решать производственные, научно-технические, коммерческие задачи, а также мгновенно перемещать финансовую информацию, заключать сделки, переводить деньги из одной страны в другую. Таким </w:t>
      </w:r>
      <w:r w:rsidRPr="00FA6A3B">
        <w:rPr>
          <w:rFonts w:ascii="Times New Roman" w:hAnsi="Times New Roman" w:cs="Times New Roman"/>
          <w:sz w:val="24"/>
          <w:szCs w:val="24"/>
        </w:rPr>
        <w:lastRenderedPageBreak/>
        <w:t>образом, транснациональные корпорации включаются в экономику нового типа, что позволяет им оказывать влияние на построение информационного общества в стране их базирования, без которого невозможна полноценная интеграция государства в мировое сообщество.</w:t>
      </w:r>
    </w:p>
    <w:p w14:paraId="32E053C5" w14:textId="77777777" w:rsidR="00FA6A3B" w:rsidRDefault="00FA6A3B" w:rsidP="00FA6A3B">
      <w:pPr>
        <w:spacing w:after="0" w:line="360" w:lineRule="auto"/>
        <w:ind w:firstLine="709"/>
        <w:jc w:val="both"/>
        <w:rPr>
          <w:rFonts w:ascii="Times New Roman" w:hAnsi="Times New Roman"/>
          <w:color w:val="FF0000"/>
          <w:sz w:val="24"/>
        </w:rPr>
      </w:pPr>
      <w:r w:rsidRPr="00FA6A3B">
        <w:rPr>
          <w:rFonts w:ascii="Times New Roman" w:hAnsi="Times New Roman"/>
          <w:sz w:val="24"/>
        </w:rPr>
        <w:t>Транснациональные корпорации, наряду с национальными государствами, стали неотъемлемыми участниками экономических отношений, для которых характерны следующие черты: высокие темпы внешней экспансии, организация деятельности и производство с учетом современных требований развития науки и техники, формирование системы межфирменных связей.</w:t>
      </w:r>
      <w:r w:rsidRPr="00FA6A3B">
        <w:rPr>
          <w:rFonts w:ascii="Times New Roman" w:hAnsi="Times New Roman"/>
          <w:color w:val="FF0000"/>
          <w:sz w:val="24"/>
        </w:rPr>
        <w:t xml:space="preserve"> </w:t>
      </w:r>
    </w:p>
    <w:p w14:paraId="62FA7D43" w14:textId="77777777" w:rsidR="001C50BD" w:rsidRPr="00E24A51" w:rsidRDefault="001C50BD" w:rsidP="00FA6A3B">
      <w:pPr>
        <w:spacing w:after="0" w:line="360" w:lineRule="auto"/>
        <w:ind w:firstLine="709"/>
        <w:jc w:val="both"/>
        <w:rPr>
          <w:rFonts w:ascii="Times New Roman" w:hAnsi="Times New Roman"/>
          <w:color w:val="000000" w:themeColor="text1"/>
          <w:sz w:val="24"/>
        </w:rPr>
      </w:pPr>
      <w:r w:rsidRPr="00E24A51">
        <w:rPr>
          <w:rFonts w:ascii="Times New Roman" w:hAnsi="Times New Roman"/>
          <w:color w:val="000000" w:themeColor="text1"/>
          <w:sz w:val="24"/>
        </w:rPr>
        <w:t>Сегодня, роль ТНК в политическом и экономическом аспекте так существенна, что  и в довольно длительном историческом периоде времени ТНК останутся одним из важных факторов усиления воздействия промышленно развитых стран на многие регионы в мировом масштабе. Действительно, процесс перехода отечественных корпораций в ТНК стал значимой целью внешней политики государств, которые стремятся к усилению свеого влияния в международном масштабе. Россия не исключение. Создание российских транснациональных корпораций в рамках зарубежья представляется не только экономически важной , но и политически актуальной задачей.</w:t>
      </w:r>
      <w:r w:rsidRPr="00E24A51">
        <w:rPr>
          <w:rStyle w:val="a6"/>
          <w:rFonts w:ascii="Times New Roman" w:hAnsi="Times New Roman"/>
          <w:color w:val="000000" w:themeColor="text1"/>
          <w:sz w:val="24"/>
        </w:rPr>
        <w:footnoteReference w:id="184"/>
      </w:r>
    </w:p>
    <w:p w14:paraId="3EA4653B"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Следует отметить, что процесс глобализации видоизменяется и модифицируется, происходит столкновение глобальных и локальных элементов, в результате которого появляются, так называемые, глокальные компании. Современная мировая экономика демонстрирует все большее включение глобальных элементов в национальный контекст. Поначалу это было одностороннее движение, в котором преобладают глобальные тенденции. И во многих странах негативно относились к иностранным корпорациям, которые оказывали существенное влияние на социокультурные особенности, внося свои ценности и при этом уничтожая существующие местные.  Однако, с конца 1990-х гг. локальное и национальное начало начинает все больше взаимодействовать с глобальным, появляется взаимозависимость, а в результате чего возникают и развиваются процессы глокализации</w:t>
      </w:r>
      <w:r w:rsidRPr="00FA6A3B">
        <w:rPr>
          <w:rFonts w:ascii="Times New Roman" w:hAnsi="Times New Roman"/>
          <w:sz w:val="24"/>
          <w:vertAlign w:val="superscript"/>
        </w:rPr>
        <w:footnoteReference w:id="185"/>
      </w:r>
      <w:r w:rsidRPr="00FA6A3B">
        <w:rPr>
          <w:rFonts w:ascii="Times New Roman" w:hAnsi="Times New Roman"/>
          <w:sz w:val="24"/>
        </w:rPr>
        <w:t xml:space="preserve">.  </w:t>
      </w:r>
    </w:p>
    <w:p w14:paraId="43CC65DF"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Глокализация бизнеса для ТНК – это реализация принципов глобального маркетинга, нацеленного на адаптацию своего продукта на целевых рынках, а также формирование такой ситуации, когда компания строит свою политику в отношении собственных зарубежных филиалов таким образом, чтобы они глубоко интегрировались в </w:t>
      </w:r>
      <w:r w:rsidRPr="00FA6A3B">
        <w:rPr>
          <w:rFonts w:ascii="Times New Roman" w:hAnsi="Times New Roman"/>
          <w:sz w:val="24"/>
        </w:rPr>
        <w:lastRenderedPageBreak/>
        <w:t>местную экономику, став частью локального сообщества</w:t>
      </w:r>
      <w:r w:rsidRPr="00FA6A3B">
        <w:rPr>
          <w:rFonts w:ascii="Times New Roman" w:hAnsi="Times New Roman"/>
          <w:sz w:val="24"/>
          <w:vertAlign w:val="superscript"/>
        </w:rPr>
        <w:footnoteReference w:id="186"/>
      </w:r>
      <w:r w:rsidRPr="00FA6A3B">
        <w:rPr>
          <w:rFonts w:ascii="Times New Roman" w:hAnsi="Times New Roman"/>
          <w:sz w:val="24"/>
        </w:rPr>
        <w:t xml:space="preserve">. Таким образом, глокализация бизнеса ведет к появлению нового вида ТНК, которые учитывают локальные преимущества и одновременно используют возможности глобализации. </w:t>
      </w:r>
    </w:p>
    <w:p w14:paraId="136CE2E6" w14:textId="77777777" w:rsidR="00FA6A3B" w:rsidRPr="00FA6A3B" w:rsidRDefault="00FA6A3B" w:rsidP="00FA6A3B">
      <w:pPr>
        <w:spacing w:after="0" w:line="360" w:lineRule="auto"/>
        <w:ind w:firstLine="709"/>
        <w:jc w:val="both"/>
        <w:rPr>
          <w:rFonts w:ascii="Times New Roman" w:hAnsi="Times New Roman"/>
          <w:color w:val="FF0000"/>
          <w:sz w:val="24"/>
        </w:rPr>
      </w:pPr>
      <w:r w:rsidRPr="00FA6A3B">
        <w:rPr>
          <w:rFonts w:ascii="Times New Roman" w:hAnsi="Times New Roman"/>
          <w:sz w:val="24"/>
        </w:rPr>
        <w:t>Следует отметить, что в эпоху глобализации отношения между ТНК и национальными государствами выстраиваются по-разному: они могут быть конфликтными, кооперационными и нейтральными. Это зависит от наличия общих интересов и направлений сотрудничества между ними, а также от существования политических, экономических, социальных, юридических, институциональных разногласий и конфликтов. Для эпохи глобализации характерным является либерализация торговли и иностранных инвестиций, усилия по распространению принципа наибольшего благоприятствования на зарубежные компании, установление равного режима для национальных и международных корпораций; что, во многом, нейтрализует определенные аспекты отношений между транснациональными корпорациями и национальными государствами. ТНК разрабатывают глобальную стратегию и создают центры по принятию глобальных решений, в то же время, государства, являясь основными элементами международной системы, определяют юридические и институциональные рамки, в которых компании могут и должны действовать. Также при разработке своей стратегии корпорациям необходимо учитывать различную культурную среду, а при ее осуществлении, действовать одновременно в нескольких юридических и политических системах. Транснациональным корпорациям необходимо принимать определенные меры, чтобы осуществить свою стратегию, например, адаптировать продукцию и услуги, учитывать национальную специфику и соблюдать экспортные квоты, соблюдать местное законодательство, знакомить персонал с местными условиями. Также стоит отметить, что ТНК должны учитывать существующие международные соглашения и правила, касающихся трудовых отношений и окружающей среды, чтобы избежать нападок со стороны правительств и общественности</w:t>
      </w:r>
      <w:r w:rsidRPr="00FA6A3B">
        <w:rPr>
          <w:rFonts w:ascii="Times New Roman" w:hAnsi="Times New Roman"/>
          <w:sz w:val="24"/>
          <w:vertAlign w:val="superscript"/>
        </w:rPr>
        <w:footnoteReference w:id="187"/>
      </w:r>
      <w:r w:rsidRPr="00FA6A3B">
        <w:rPr>
          <w:rFonts w:ascii="Times New Roman" w:hAnsi="Times New Roman"/>
          <w:sz w:val="24"/>
        </w:rPr>
        <w:t xml:space="preserve">. Таким образом, транснациональные корпорации, которые учитывают культурные особенности страны, соблюдают местное и международное законодательство, могут оказать положительное влияние на свой имидж и на имидж страны происхождения. </w:t>
      </w:r>
    </w:p>
    <w:p w14:paraId="53493E96"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В настоящее время государства для укрепления своих позиций на мировой арене используют ТНК как важный инструмент внешнеэкономического и внешнеполитического влияния. </w:t>
      </w:r>
      <w:r w:rsidR="00B3222A">
        <w:rPr>
          <w:rFonts w:ascii="Times New Roman" w:hAnsi="Times New Roman"/>
          <w:sz w:val="24"/>
        </w:rPr>
        <w:t>Можно сказать,</w:t>
      </w:r>
      <w:r w:rsidRPr="00FA6A3B">
        <w:rPr>
          <w:rFonts w:ascii="Times New Roman" w:hAnsi="Times New Roman"/>
          <w:sz w:val="24"/>
        </w:rPr>
        <w:t xml:space="preserve"> что транснациональные корпорации выступают как политические агенты в сфере международных отношений. Благодаря широкой сети филиалов, </w:t>
      </w:r>
      <w:r w:rsidRPr="00FA6A3B">
        <w:rPr>
          <w:rFonts w:ascii="Times New Roman" w:hAnsi="Times New Roman"/>
          <w:sz w:val="24"/>
        </w:rPr>
        <w:lastRenderedPageBreak/>
        <w:t>представительств и дочерних компаний, а также участию в экономике других государств, в их инфраструктуре и внешней торговле, ТНК могут выполнять дипломатическую функцию</w:t>
      </w:r>
      <w:r w:rsidRPr="00FA6A3B">
        <w:rPr>
          <w:rFonts w:ascii="Times New Roman" w:hAnsi="Times New Roman"/>
          <w:sz w:val="24"/>
          <w:vertAlign w:val="superscript"/>
        </w:rPr>
        <w:footnoteReference w:id="188"/>
      </w:r>
      <w:r w:rsidR="0092328E">
        <w:rPr>
          <w:rFonts w:ascii="Times New Roman" w:hAnsi="Times New Roman"/>
          <w:sz w:val="24"/>
        </w:rPr>
        <w:t>. А это</w:t>
      </w:r>
      <w:r w:rsidRPr="00FA6A3B">
        <w:rPr>
          <w:rFonts w:ascii="Times New Roman" w:hAnsi="Times New Roman"/>
          <w:sz w:val="24"/>
        </w:rPr>
        <w:t xml:space="preserve">, безусловно, может быть использовано государством как один из рычагов формирования позитивного имиджа страны. </w:t>
      </w:r>
    </w:p>
    <w:p w14:paraId="3BF2E0B3"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Также в условиях свободных рыночных отношений соответствие производимых товаров и услуг требованиям мирового рынка отражает конкурентоспособность страны. Страна, наращивая экспорт, одновременно, улучшает благосостояние граждан и выполняет свои международные обязательства. ТНК выступают основными факторами формирования конкурентоспособности стран, с одной стороны, они помогают странам реализовать конкурентные преимущества на международных рынках, с другой стороны, они оказывают влияние на конкурентоспособность чужих стран</w:t>
      </w:r>
      <w:r w:rsidRPr="00FA6A3B">
        <w:rPr>
          <w:rFonts w:ascii="Times New Roman" w:hAnsi="Times New Roman"/>
          <w:sz w:val="24"/>
          <w:vertAlign w:val="superscript"/>
        </w:rPr>
        <w:footnoteReference w:id="189"/>
      </w:r>
      <w:r w:rsidRPr="00FA6A3B">
        <w:rPr>
          <w:rFonts w:ascii="Times New Roman" w:hAnsi="Times New Roman"/>
          <w:sz w:val="24"/>
        </w:rPr>
        <w:t>. В эпоху глобализации конкурентоспособность страны является решающим фактором ее места на международной арене. Только конкурентоспособная страна способна формировать и поддерживать свой положительный имидж.</w:t>
      </w:r>
    </w:p>
    <w:p w14:paraId="6FA3158E"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Транснациональные корпорации, являясь составной частью национальной экономики и одновременно ключевым элементом мирового хозяйства, оказывают влияние как на мировую экономику, так и на национальные экономики стран-доноров и стран-реципиентов ТНК.</w:t>
      </w:r>
    </w:p>
    <w:p w14:paraId="5E7EE351"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Влияние ТНК на мировую экономику происходит посредством постоянного наращивания и модернизации производственных мощностей, создания новых видов продукции и рабочих мест в принимающих странах, что стимулирует в них развитие производства, а значит и мировой экономики в целом. Масштабная экономическая деятельность ТНК позволяет сформировать более глубокие и сложные интеграционные связи между странами. В последние десятилетия возрастает роль транснациональных корпорации в мировой торговле, что изменяет природу традиционной рыночной экономической теории, в которой упор делался на конкуренцию между странами, выступавшими основными единицами экономического анализа. На современном этапе свою конкурентоспособность укрепляют или утрачивают не страны, а компании. По мнению специалиста в области изучения экономической конкуренции М. Портера, «в основе конкурентоспособных преимуществ отдельных компаний лежит собственность на определенные знания и опыт, что позволяет им использовать эти преимущества в любой точке мира независимо от географического положения. Фирмы, обладающие такими </w:t>
      </w:r>
      <w:r w:rsidRPr="00FA6A3B">
        <w:rPr>
          <w:rFonts w:ascii="Times New Roman" w:hAnsi="Times New Roman"/>
          <w:sz w:val="24"/>
        </w:rPr>
        <w:lastRenderedPageBreak/>
        <w:t>преимуществами, становятся производителями мирового класса – главной движущей силой мировой экономики. В результате такой эволюции успех каждой страны все больше начинает зависеть от наличия у нее компаний, осуществляющих деятельность в международном масштабе»</w:t>
      </w:r>
      <w:r w:rsidRPr="00FA6A3B">
        <w:rPr>
          <w:rFonts w:ascii="Times New Roman" w:hAnsi="Times New Roman"/>
          <w:sz w:val="24"/>
          <w:vertAlign w:val="superscript"/>
        </w:rPr>
        <w:footnoteReference w:id="190"/>
      </w:r>
      <w:r w:rsidRPr="00FA6A3B">
        <w:rPr>
          <w:rFonts w:ascii="Times New Roman" w:hAnsi="Times New Roman"/>
          <w:sz w:val="24"/>
        </w:rPr>
        <w:t xml:space="preserve">. </w:t>
      </w:r>
    </w:p>
    <w:p w14:paraId="44E388A5"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Что касается конкуренции на мировом рынке, то здесь основными участниками борьбы также выступают ТНК. Жесткая конкуренция на мировом рынке связана с воздействием многих факторов, таких как: интернационализация хозяйственной жизни, научно-технический прогресс, совершенствование системы мирового производства и сбыта, растущие потребности людей, проникновение на рынок новых фирм-конкурентов не только из промышленно развитых, но и развивающихся стран и стран с экономикой переходного типа, рост масштабов и направлений прямых иностранных инвестиций, экспорт лицензий, технического опыта и других видов интеллектуальных услуг. ТНК рассматривают проблемы конкурентоспособности как ключевой момент, определяющий во многом результативность их экономической экспансии. Главным в этой экспансии является выбор корпорацией так называемых приоритетных ценовых внешних рынков, условий спроса и реализации, которые в наибольшей степени отвечают потребностям и возможностям данной корпорации, а также создание новых рынков и их возможно допустимая эксплуатация</w:t>
      </w:r>
      <w:r w:rsidRPr="00FA6A3B">
        <w:rPr>
          <w:rFonts w:ascii="Times New Roman" w:hAnsi="Times New Roman"/>
          <w:sz w:val="24"/>
          <w:vertAlign w:val="superscript"/>
        </w:rPr>
        <w:footnoteReference w:id="191"/>
      </w:r>
      <w:r w:rsidRPr="00FA6A3B">
        <w:rPr>
          <w:rFonts w:ascii="Times New Roman" w:hAnsi="Times New Roman"/>
          <w:sz w:val="24"/>
        </w:rPr>
        <w:t xml:space="preserve">.  Следует отметить, что международный рынок стал еще более взаимосвязанным и взаимозависимым, в результате чего на современном этапе конкурентная борьба принимает новые формы: корпорации, при определенных условиях, предпочитают разного рода сотрудничество и вступления в альянсы, а не полное уничтожение своего конкурента. </w:t>
      </w:r>
    </w:p>
    <w:p w14:paraId="67FE0332"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Проанализировав влияние транснациональных корпораций на мировую экономику можно заключить, что они, являясь одним из субъектов глобализации и международной экономической интеграции, играют ведущую роль в формировании единой системы мирового хозяйства. Деятельность ТНК интегрирует национальные рынки и экономики, тем самым усиливая взаимосвязь между различными государствами мира и открывая новые возможности для имиджформирующей деятельности страны.</w:t>
      </w:r>
    </w:p>
    <w:p w14:paraId="16CD8C87"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Говоря о влиянии экспорта капитала посредством прямых иностранных инвестиций на экономику стран-экспортеров, ведущие экономисты оценивают его как положительное. Во-первых, механизм ТНК позволяет стране-экспортеру капитала выносить в другие страны менее эффективные в ее условиях производства и операции и, соответственно, концентрировать ресурсы страны на развитие более эффективных технологий и </w:t>
      </w:r>
      <w:r w:rsidRPr="00FA6A3B">
        <w:rPr>
          <w:rFonts w:ascii="Times New Roman" w:hAnsi="Times New Roman"/>
          <w:sz w:val="24"/>
        </w:rPr>
        <w:lastRenderedPageBreak/>
        <w:t>производств. Таким образом, усиливается конкурентоспособность страны-экспортера капитала. Во-вторых, увеличивая прямые иностранные инвестиции, компании страны-экспортера капитала создают условия для наращивания своего экспорта. В-третьих, посредством прямых иностранных инвестиций страна-экспортер капитала получает доступ к ресурсам страны-реципиента. В-четвертых, сохраняется роль прямых зарубежных инвестиций как средства обеспечения доступа к рынкам иностранных государств при введении последними ограничений на товарный импорт. В-пятых, нельзя не учитывать и того, что мощные современные ТНК становятся важным фактором геополитического характера, способным заменять иные, в том числе и военные компоненты мощи страны. И наконец, транснационализация деятельности компаний является необходимым условием повышения их конкурентоспособности, следовательно, и конкурентоспособности страны их происхождения</w:t>
      </w:r>
      <w:r w:rsidRPr="00FA6A3B">
        <w:rPr>
          <w:rFonts w:ascii="Times New Roman" w:hAnsi="Times New Roman"/>
          <w:sz w:val="24"/>
          <w:vertAlign w:val="superscript"/>
        </w:rPr>
        <w:footnoteReference w:id="192"/>
      </w:r>
      <w:r w:rsidRPr="00FA6A3B">
        <w:rPr>
          <w:rFonts w:ascii="Times New Roman" w:hAnsi="Times New Roman"/>
          <w:sz w:val="24"/>
        </w:rPr>
        <w:t>.</w:t>
      </w:r>
    </w:p>
    <w:p w14:paraId="6694D814"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Влияние прямых иностранных инвестиций, осуществляемых транснациональными компаниями на экономику стран-реципиентов, по оценкам экономистов и исследователей деятельности ТНК, не является однозначно позитивным.  Частные прямые иностранные инвестиции являются катализатором экономического роста, предоставляя принимающим странам финансовые ресурсы, технологии, опыт организации и управления производством. ТНК способствуют развитию производственной, информационной и других инфраструктур данной страны. Они пользуются услугами местных транспортно-экспедиторских компаний для перевозки и хранения своей продукции, используют местные банки для проведения расчетов с дистрибьюторами и получения кредитов на развитие, эксплуатируют в своих целях различные коммуникации. Нельзя недооценивать и значимость налоговых поступлений в бюджет принимающих стран от деятельности ТНК на их территории, и появление на рынке товаров более высокого, чем отечественные, качества, что является стимулом для отечественных производителей повышать качества своей продукции и снизить производственные издержки. </w:t>
      </w:r>
    </w:p>
    <w:p w14:paraId="77326A94"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Таким образом, ТНК способны усилить экспортный потенциал страны-реципиента и повысить конкурентный тонус хозяйственной среды. Что касается отрицательного влияния на экономику стран-реципиентов, то, как правило, в странах с низким уровнем экономического развития и низким уровнем инновационного потенциала расположенных в них фирм, ТНК размещают устаревшие и экологически опасные технологии. Также возможен захват иностранными фирмами наиболее развитых и перспективных сегментов промышленного производства и научно-исследовательских структур страны-реципиента, и </w:t>
      </w:r>
      <w:r w:rsidRPr="00FA6A3B">
        <w:rPr>
          <w:rFonts w:ascii="Times New Roman" w:hAnsi="Times New Roman"/>
          <w:sz w:val="24"/>
        </w:rPr>
        <w:lastRenderedPageBreak/>
        <w:t>навязывание компаниям этой страны далеко не самых перспективных направлений в системе разделения труда в рамках ТНК</w:t>
      </w:r>
      <w:r w:rsidRPr="00FA6A3B">
        <w:rPr>
          <w:rFonts w:ascii="Times New Roman" w:hAnsi="Times New Roman"/>
          <w:sz w:val="24"/>
          <w:vertAlign w:val="superscript"/>
        </w:rPr>
        <w:footnoteReference w:id="193"/>
      </w:r>
      <w:r w:rsidRPr="00FA6A3B">
        <w:rPr>
          <w:rFonts w:ascii="Times New Roman" w:hAnsi="Times New Roman"/>
          <w:sz w:val="24"/>
        </w:rPr>
        <w:t>. При этом стоит отметить, что ТНК, действуя в принимающих странах, трудно поддаются контролю со стороны местных государственных органов, особенно в развивающихся странах. Имея возможность обходить таможенный протекционизм и иные ограничения со стороны государства, ТНК создают в национальной экономике страны-реципиента обширный сектор «внешней экономики», управляемый из штаб-квартиры ТНК и практически выключенный из сферы контроля национального государства. Этот сектор – мощный экономический механизм, посредством которого ТНК могут влиять на объем, характер и направления инвестиций, уровень занятости, состояние внешней торговли и других секторов экономике тех стран, где действуют международные монополии</w:t>
      </w:r>
      <w:r w:rsidRPr="00FA6A3B">
        <w:rPr>
          <w:rFonts w:ascii="Times New Roman" w:hAnsi="Times New Roman"/>
          <w:sz w:val="24"/>
          <w:vertAlign w:val="superscript"/>
        </w:rPr>
        <w:footnoteReference w:id="194"/>
      </w:r>
      <w:r w:rsidRPr="00FA6A3B">
        <w:rPr>
          <w:rFonts w:ascii="Times New Roman" w:hAnsi="Times New Roman"/>
          <w:sz w:val="24"/>
        </w:rPr>
        <w:t>. Доктор экономических наук Н.М. Межевич отмечает, что «целые континенты превращаются в поставщиков сырья и рынки сбыта для транснациональных корпораций, при этом практически не развивая собственного производства»</w:t>
      </w:r>
      <w:r w:rsidRPr="00FA6A3B">
        <w:rPr>
          <w:rFonts w:ascii="Times New Roman" w:hAnsi="Times New Roman"/>
          <w:sz w:val="24"/>
          <w:vertAlign w:val="superscript"/>
        </w:rPr>
        <w:footnoteReference w:id="195"/>
      </w:r>
      <w:r w:rsidRPr="00FA6A3B">
        <w:rPr>
          <w:rFonts w:ascii="Times New Roman" w:hAnsi="Times New Roman"/>
          <w:sz w:val="24"/>
        </w:rPr>
        <w:t xml:space="preserve">. Данные факторы вызывают у общественности стран-реципиентов негативное отношение к деятельности зарубежных ТНК, что, в свою очередь, отражается и на восприятии стран их происхождения. </w:t>
      </w:r>
    </w:p>
    <w:p w14:paraId="642F9E82"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Также необходимо отметить, что ТНК создают угрозу для национальной экономической безопасности стран, принимающих их крупные капиталы. Так, ученые из университета </w:t>
      </w:r>
      <w:r w:rsidR="004E3817" w:rsidRPr="00FA6A3B">
        <w:rPr>
          <w:rFonts w:ascii="Times New Roman" w:hAnsi="Times New Roman"/>
          <w:sz w:val="24"/>
        </w:rPr>
        <w:t>Торонт</w:t>
      </w:r>
      <w:r w:rsidR="004E3817">
        <w:rPr>
          <w:rFonts w:ascii="Times New Roman" w:hAnsi="Times New Roman"/>
          <w:sz w:val="24"/>
        </w:rPr>
        <w:t xml:space="preserve">о </w:t>
      </w:r>
      <w:r w:rsidRPr="00FA6A3B">
        <w:rPr>
          <w:rFonts w:ascii="Times New Roman" w:hAnsi="Times New Roman"/>
          <w:sz w:val="24"/>
        </w:rPr>
        <w:t>указывают на то, что национальные компании, действующие за пределами страны, руководствуются рекомендациями национальных правительств, чтобы адаптироваться к местным условиям; мультинациональные компании, как правило, учитывают законодательство и условия принимающей стороны, однако, гораздо в меньшей мере, чем первые; а транснациональные компании в силу своего могущества могут позволить себе игнорировать национально-государственные особенности страны-пребывания</w:t>
      </w:r>
      <w:r w:rsidRPr="00FA6A3B">
        <w:rPr>
          <w:rFonts w:ascii="Times New Roman" w:hAnsi="Times New Roman"/>
          <w:sz w:val="24"/>
          <w:vertAlign w:val="superscript"/>
        </w:rPr>
        <w:footnoteReference w:id="196"/>
      </w:r>
      <w:r w:rsidRPr="00FA6A3B">
        <w:rPr>
          <w:rFonts w:ascii="Times New Roman" w:hAnsi="Times New Roman"/>
          <w:sz w:val="24"/>
        </w:rPr>
        <w:t xml:space="preserve">. </w:t>
      </w:r>
    </w:p>
    <w:p w14:paraId="11E0CD0D"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На современном этапе транснациональные корпорации являются неотъемлемым элементом мировой экономики и международных экономических отношений. При этом, влияние, которое они оказывают на мировую экономику и на экономики стран-доноров и стран-реципиентов, может быть как положительным, так и отрицательным. Рост доли ТНК в мировом ВВП, мировом промышленном производстве, мировом экспорте и инвестициях </w:t>
      </w:r>
      <w:r w:rsidRPr="00FA6A3B">
        <w:rPr>
          <w:rFonts w:ascii="Times New Roman" w:hAnsi="Times New Roman"/>
          <w:sz w:val="24"/>
        </w:rPr>
        <w:lastRenderedPageBreak/>
        <w:t xml:space="preserve">непосредственно влияет на развитие мировой экономики, и благодаря деятельности транснациональных корпорации происходит интеграция и переплетение хозяйственных связей, укрепление сотрудничества между государствами. Это можно отнести к позитивным последствиям их деятельности. Что касается отрицательного влияния деятельности ТНК, то здесь необходимо учитывать, что только при наличии иностранного предпринимательского капитала возможен экономический рост и стабильность в экономике развивающихся стран и стран с переходной экономикой, которые в этом капитале объективно нуждаются. Следует отметить, что выгода от прямых иностранных инвестиций в страну во многом зависит от экономических характеристик страны и от действий правительства в вопросах соблюдения национальных интересов.   </w:t>
      </w:r>
    </w:p>
    <w:p w14:paraId="78272DCE"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Глобализация, являясь экономическим процессом, оказывает влияние на конкурентоспособность стран. В свою очередь, конкурентоспособность страны определяется наличием у нее транснациональных корпораций. ТНК выступают как влиятельные и мощные акторы международных экономических отношений, их число растет с каждым годом, при этом увеличивается количество ТНК из развивающихся стран мира. Они интегрируются в современную информационную экономику, влияют на построение информационного общества, в том числе в стране базирования, и играют ведущую роль в обмене технологиями и научно-техническими знаниями, тем самым повышая конкурентоспособность своей страны. </w:t>
      </w:r>
    </w:p>
    <w:p w14:paraId="12153FFC"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Осуществляя свою деятельность в иностранных государствах, ТНК необходимо учитывать культурные особенности, соблюдать местное и международное законодательство, чтобы оказывать позитивное влияние на свой имидж и имидж страны происхождения. </w:t>
      </w:r>
    </w:p>
    <w:p w14:paraId="54445BAC"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Благодаря разветвленной сети дочерних компаний, филиалов и представительств ТНК способны выполнять дипломатическую функцию по улучшению имиджа страны базирования. Однако если транснациональные корпорации размещают устаревшие и экологически опасные технологии, захватывают наиболее перспективные области промышленности и научных исследований, навязывают свои ценности и стандарты, не учитывая национальные особенности, обходят ограничения со стороны государств-реципиентов и создают обширный сектор «внешней экономики», то такая деятельность негативно сказывается как на имидже самих ТНК, так и на имидже их стран базирования.</w:t>
      </w:r>
    </w:p>
    <w:p w14:paraId="5D7DA701" w14:textId="77777777" w:rsidR="00FA6A3B" w:rsidRDefault="00FA6A3B" w:rsidP="00FA6A3B">
      <w:pPr>
        <w:spacing w:after="0" w:line="360" w:lineRule="auto"/>
        <w:ind w:firstLine="709"/>
        <w:jc w:val="both"/>
        <w:rPr>
          <w:rFonts w:ascii="Times New Roman" w:hAnsi="Times New Roman"/>
          <w:color w:val="FF0000"/>
          <w:sz w:val="24"/>
        </w:rPr>
      </w:pPr>
    </w:p>
    <w:p w14:paraId="7B6A35B4" w14:textId="77777777" w:rsidR="004A36ED" w:rsidRDefault="004A36ED" w:rsidP="00E23B35">
      <w:pPr>
        <w:pStyle w:val="2"/>
      </w:pPr>
      <w:bookmarkStart w:id="9" w:name="_Toc390459168"/>
    </w:p>
    <w:p w14:paraId="2558922E" w14:textId="77777777" w:rsidR="00FA6A3B" w:rsidRDefault="00FA6A3B" w:rsidP="00E23B35">
      <w:pPr>
        <w:pStyle w:val="2"/>
      </w:pPr>
      <w:r w:rsidRPr="00FA6A3B">
        <w:t>2.3. Страновые и отраслевые векторы транснациональной деятельности российских компаний</w:t>
      </w:r>
      <w:bookmarkEnd w:id="9"/>
    </w:p>
    <w:p w14:paraId="51ECB9B7" w14:textId="77777777" w:rsidR="004E3817" w:rsidRPr="00FA6A3B" w:rsidRDefault="004E3817" w:rsidP="00FA6A3B">
      <w:pPr>
        <w:spacing w:after="0" w:line="360" w:lineRule="auto"/>
        <w:ind w:firstLine="709"/>
        <w:jc w:val="center"/>
        <w:rPr>
          <w:rFonts w:ascii="Times New Roman" w:hAnsi="Times New Roman"/>
          <w:b/>
          <w:sz w:val="24"/>
        </w:rPr>
      </w:pPr>
    </w:p>
    <w:p w14:paraId="019D7481" w14:textId="77777777" w:rsidR="00FA6A3B" w:rsidRPr="00FA6A3B" w:rsidRDefault="00FA6A3B" w:rsidP="00FA6A3B">
      <w:pPr>
        <w:spacing w:after="0" w:line="360" w:lineRule="auto"/>
        <w:ind w:firstLine="709"/>
        <w:jc w:val="both"/>
        <w:rPr>
          <w:rFonts w:ascii="Times New Roman" w:hAnsi="Times New Roman"/>
          <w:sz w:val="24"/>
        </w:rPr>
      </w:pPr>
      <w:r w:rsidRPr="00FA6A3B">
        <w:rPr>
          <w:rFonts w:ascii="Times New Roman" w:hAnsi="Times New Roman"/>
          <w:sz w:val="24"/>
        </w:rPr>
        <w:t xml:space="preserve">Если в 70-е гг. </w:t>
      </w:r>
      <w:r w:rsidR="004E3817">
        <w:rPr>
          <w:rFonts w:ascii="Times New Roman" w:hAnsi="Times New Roman"/>
          <w:sz w:val="24"/>
        </w:rPr>
        <w:t>ХХ</w:t>
      </w:r>
      <w:r w:rsidRPr="00FA6A3B">
        <w:rPr>
          <w:rFonts w:ascii="Times New Roman" w:hAnsi="Times New Roman"/>
          <w:sz w:val="24"/>
        </w:rPr>
        <w:t xml:space="preserve"> века в мировой экономике доминировали ТНК ведущих стран мира, то в начале ХХ</w:t>
      </w:r>
      <w:r w:rsidRPr="00FA6A3B">
        <w:rPr>
          <w:rFonts w:ascii="Times New Roman" w:hAnsi="Times New Roman"/>
          <w:sz w:val="24"/>
          <w:lang w:val="en-US"/>
        </w:rPr>
        <w:t>I</w:t>
      </w:r>
      <w:r w:rsidRPr="00FA6A3B">
        <w:rPr>
          <w:rFonts w:ascii="Times New Roman" w:hAnsi="Times New Roman"/>
          <w:sz w:val="24"/>
        </w:rPr>
        <w:t xml:space="preserve"> века авторитет стали наращивать компании из развивающихся стран. Россия также включилась в процесс интернационализации и транснационализации деятельности в конце 90-х гг. ХХ века</w:t>
      </w:r>
      <w:r w:rsidRPr="00FA6A3B">
        <w:rPr>
          <w:rFonts w:ascii="Times New Roman" w:hAnsi="Times New Roman"/>
          <w:sz w:val="24"/>
          <w:vertAlign w:val="superscript"/>
        </w:rPr>
        <w:footnoteReference w:id="197"/>
      </w:r>
      <w:r w:rsidRPr="00FA6A3B">
        <w:rPr>
          <w:rFonts w:ascii="Times New Roman" w:hAnsi="Times New Roman"/>
          <w:sz w:val="24"/>
        </w:rPr>
        <w:t>.</w:t>
      </w:r>
    </w:p>
    <w:p w14:paraId="108B363C"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В </w:t>
      </w:r>
      <w:r w:rsidRPr="00FA6A3B">
        <w:rPr>
          <w:rFonts w:ascii="Times New Roman" w:hAnsi="Times New Roman"/>
          <w:sz w:val="24"/>
        </w:rPr>
        <w:t>ХХ</w:t>
      </w:r>
      <w:r w:rsidRPr="00FA6A3B">
        <w:rPr>
          <w:rFonts w:ascii="Times New Roman" w:hAnsi="Times New Roman"/>
          <w:sz w:val="24"/>
          <w:lang w:val="en-US"/>
        </w:rPr>
        <w:t>I</w:t>
      </w:r>
      <w:r w:rsidRPr="00FA6A3B">
        <w:rPr>
          <w:rFonts w:ascii="Times New Roman" w:hAnsi="Times New Roman" w:cs="Times New Roman"/>
          <w:sz w:val="24"/>
          <w:szCs w:val="24"/>
        </w:rPr>
        <w:t xml:space="preserve"> веке Россия вошла в стадию устойчивого экономического развития, благодаря многократной девальвации рубля после кризиса 1998 года и благодаря динамичному и устойчивому улучшению цен на мировых рынках энергоносителей. Эти факторы способствовали существенному росту доходов российских компаний в топливо-энергетической и металлургической отраслях промышленности, что дало им возможность начать транснационализацию их инвестиционной деятельности</w:t>
      </w:r>
      <w:r w:rsidRPr="00FA6A3B">
        <w:rPr>
          <w:rFonts w:ascii="Times New Roman" w:hAnsi="Times New Roman" w:cs="Times New Roman"/>
          <w:sz w:val="24"/>
          <w:szCs w:val="24"/>
          <w:vertAlign w:val="superscript"/>
        </w:rPr>
        <w:footnoteReference w:id="198"/>
      </w:r>
      <w:r w:rsidRPr="00FA6A3B">
        <w:rPr>
          <w:rFonts w:ascii="Times New Roman" w:hAnsi="Times New Roman" w:cs="Times New Roman"/>
          <w:sz w:val="24"/>
          <w:szCs w:val="24"/>
        </w:rPr>
        <w:t xml:space="preserve">. </w:t>
      </w:r>
    </w:p>
    <w:p w14:paraId="47AC4635"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В экономике России, в основном, преобладают сырьевые отрасли, в связи с чем транснациональная деятельность российских компаний определяется сравнительно небольшим количеством компаний, осуществляющих свою деятельность преимущественно в нефтегазовой, металлургической, горнодобывающей отраслях промышленности. Именно в этих секторах экономики, обладающих в условиях высокого мирового спроса на природные ресурсы и продукты их первичной переработки серьезными конкурентными преимуществами и испытывающих на себе влияние глобальных процессов консолидации, сосредоточены крупные транснациональные холдинговые компании и корпорации. Так, по оценкам специалистов лондонского отделения компании </w:t>
      </w:r>
      <w:r w:rsidRPr="00FA6A3B">
        <w:rPr>
          <w:rFonts w:ascii="Times New Roman" w:hAnsi="Times New Roman" w:cs="Times New Roman"/>
          <w:sz w:val="24"/>
          <w:szCs w:val="24"/>
          <w:lang w:val="en-US"/>
        </w:rPr>
        <w:t>KPMG</w:t>
      </w:r>
      <w:r w:rsidRPr="00FA6A3B">
        <w:rPr>
          <w:rFonts w:ascii="Times New Roman" w:hAnsi="Times New Roman" w:cs="Times New Roman"/>
          <w:sz w:val="24"/>
          <w:szCs w:val="24"/>
        </w:rPr>
        <w:t>, на долю российских компаний сырьевых и базовых отраслей российской промышленности приходится свыше 75% транснациональных сделок по приобретению зарубежных производственных активов</w:t>
      </w:r>
      <w:r w:rsidRPr="00FA6A3B">
        <w:rPr>
          <w:rFonts w:ascii="Times New Roman" w:hAnsi="Times New Roman" w:cs="Times New Roman"/>
          <w:sz w:val="24"/>
          <w:szCs w:val="24"/>
          <w:vertAlign w:val="superscript"/>
        </w:rPr>
        <w:footnoteReference w:id="199"/>
      </w:r>
      <w:r w:rsidRPr="00FA6A3B">
        <w:rPr>
          <w:rFonts w:ascii="Times New Roman" w:hAnsi="Times New Roman" w:cs="Times New Roman"/>
          <w:sz w:val="24"/>
          <w:szCs w:val="24"/>
        </w:rPr>
        <w:t>. Среди наиболее крупных компаний на современном этапе можно выделить следующие: «ЛУКОЙЛ», «Газпром», «Татнефть», «Славнефть», «ТНК-</w:t>
      </w:r>
      <w:r w:rsidRPr="00FA6A3B">
        <w:rPr>
          <w:rFonts w:ascii="Times New Roman" w:hAnsi="Times New Roman" w:cs="Times New Roman"/>
          <w:sz w:val="24"/>
          <w:szCs w:val="24"/>
          <w:lang w:val="en-US"/>
        </w:rPr>
        <w:t>BP</w:t>
      </w:r>
      <w:r w:rsidRPr="00FA6A3B">
        <w:rPr>
          <w:rFonts w:ascii="Times New Roman" w:hAnsi="Times New Roman" w:cs="Times New Roman"/>
          <w:sz w:val="24"/>
          <w:szCs w:val="24"/>
        </w:rPr>
        <w:t xml:space="preserve">», «Сургутнефтегаз» – в нефтегазовой сфере, «Северсталь», «Русал», «Евраз» и «Группа Мечел» – в металлургической, «Алроса» и «Норильский никель» – в горнодобывающей. </w:t>
      </w:r>
    </w:p>
    <w:p w14:paraId="370E3D41" w14:textId="77777777" w:rsid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lastRenderedPageBreak/>
        <w:t>Стоит отметить, что в последние годы стали появляться транснациональные несырьевые компании. Особенно активизировались телекоммуникационные компании и холдинги, такие как «Вымпелком», «МТС», АФК «Система», «Альфа-групп».</w:t>
      </w:r>
    </w:p>
    <w:p w14:paraId="3850A840" w14:textId="77777777" w:rsidR="00AF32D8" w:rsidRDefault="00AF32D8" w:rsidP="00AF32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стал непростым для российской экономики и отечественного бизнеса. Негативная макроэкономическаая конъюнктура, падение мировых сырьевых рынков, снижение курса рубля и отток капитала продолжали оказывать влияние на экономические показатели и стоимость российских компаний. Причем такая картина во многом стала продолжением также непростого 2014 года. Безусловно, не все компании России демонстрировали падение своей стоимости, наблюдалась и обратная ситуация, что было связано как с повышением эффективности бизнеса, так и переоценкой рынком своих приоритетов в различных секторах экономики.</w:t>
      </w:r>
    </w:p>
    <w:p w14:paraId="09537D97" w14:textId="77777777" w:rsidR="00AF32D8" w:rsidRDefault="00AF32D8" w:rsidP="00AF32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тенденции на фондовых площадках 2015 года соответствовали экономическим реалиям. Так, снижение цен на нефть и металлы привело к сокращению в 2015 году среди самых дорогих публичных компаний России доли пред</w:t>
      </w:r>
      <w:r w:rsidR="00E24A51">
        <w:rPr>
          <w:rFonts w:ascii="Times New Roman" w:hAnsi="Times New Roman" w:cs="Times New Roman"/>
          <w:sz w:val="24"/>
          <w:szCs w:val="24"/>
        </w:rPr>
        <w:t>приятий нефтегазового сектора (</w:t>
      </w:r>
      <w:r>
        <w:rPr>
          <w:rFonts w:ascii="Times New Roman" w:hAnsi="Times New Roman" w:cs="Times New Roman"/>
          <w:sz w:val="24"/>
          <w:szCs w:val="24"/>
        </w:rPr>
        <w:t xml:space="preserve">уже второй год подряд) и металлургической отрасли. </w:t>
      </w:r>
    </w:p>
    <w:p w14:paraId="6305B144" w14:textId="77777777" w:rsidR="00AF32D8" w:rsidRDefault="00AF32D8" w:rsidP="00AF32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Впрочем, как и прежде, самыми дорогими компаниями страны остаются компании сырьевого рынка, прежде </w:t>
      </w:r>
      <w:r w:rsidR="007A6391">
        <w:rPr>
          <w:rFonts w:ascii="Times New Roman" w:hAnsi="Times New Roman" w:cs="Times New Roman"/>
          <w:sz w:val="24"/>
          <w:szCs w:val="24"/>
        </w:rPr>
        <w:t>всего, представители нефтегазодо</w:t>
      </w:r>
      <w:r>
        <w:rPr>
          <w:rFonts w:ascii="Times New Roman" w:hAnsi="Times New Roman" w:cs="Times New Roman"/>
          <w:sz w:val="24"/>
          <w:szCs w:val="24"/>
        </w:rPr>
        <w:t>б</w:t>
      </w:r>
      <w:r w:rsidR="007A6391">
        <w:rPr>
          <w:rFonts w:ascii="Times New Roman" w:hAnsi="Times New Roman" w:cs="Times New Roman"/>
          <w:sz w:val="24"/>
          <w:szCs w:val="24"/>
        </w:rPr>
        <w:t>ы</w:t>
      </w:r>
      <w:r>
        <w:rPr>
          <w:rFonts w:ascii="Times New Roman" w:hAnsi="Times New Roman" w:cs="Times New Roman"/>
          <w:sz w:val="24"/>
          <w:szCs w:val="24"/>
        </w:rPr>
        <w:t>чи. Об этом свидетельствует рейтинг 100 самых дорогих публичных компаний России, подготовленный агентством РИА Рейтинг по итогам 2015 года.</w:t>
      </w:r>
      <w:r w:rsidR="00E24A51">
        <w:rPr>
          <w:rStyle w:val="a6"/>
          <w:rFonts w:ascii="Times New Roman" w:hAnsi="Times New Roman" w:cs="Times New Roman"/>
          <w:sz w:val="24"/>
          <w:szCs w:val="24"/>
        </w:rPr>
        <w:footnoteReference w:id="200"/>
      </w:r>
    </w:p>
    <w:p w14:paraId="6C6E6C5F" w14:textId="77777777" w:rsidR="00AF32D8" w:rsidRPr="00E24A51" w:rsidRDefault="00AF32D8" w:rsidP="00AF32D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Газпром, Роснефть и Сбербанк составили первую тройку рейтинга. Капитализация </w:t>
      </w:r>
      <w:r w:rsidRPr="00AF32D8">
        <w:rPr>
          <w:rFonts w:ascii="Times New Roman" w:hAnsi="Times New Roman" w:cs="Times New Roman"/>
          <w:sz w:val="24"/>
          <w:szCs w:val="24"/>
        </w:rPr>
        <w:t>“</w:t>
      </w:r>
      <w:r>
        <w:rPr>
          <w:rFonts w:ascii="Times New Roman" w:hAnsi="Times New Roman" w:cs="Times New Roman"/>
          <w:sz w:val="24"/>
          <w:szCs w:val="24"/>
        </w:rPr>
        <w:t>Газпрома</w:t>
      </w:r>
      <w:r w:rsidRPr="00AF32D8">
        <w:rPr>
          <w:rFonts w:ascii="Times New Roman" w:hAnsi="Times New Roman" w:cs="Times New Roman"/>
          <w:sz w:val="24"/>
          <w:szCs w:val="24"/>
        </w:rPr>
        <w:t xml:space="preserve">” </w:t>
      </w:r>
      <w:r>
        <w:rPr>
          <w:rFonts w:ascii="Times New Roman" w:hAnsi="Times New Roman" w:cs="Times New Roman"/>
          <w:sz w:val="24"/>
          <w:szCs w:val="24"/>
        </w:rPr>
        <w:t xml:space="preserve">на конец 2015 года составила 44,3 миллиарда долларов США. На втором месте </w:t>
      </w:r>
      <w:r w:rsidRPr="00E24A51">
        <w:rPr>
          <w:rFonts w:ascii="Times New Roman" w:hAnsi="Times New Roman" w:cs="Times New Roman"/>
          <w:color w:val="000000" w:themeColor="text1"/>
          <w:sz w:val="24"/>
          <w:szCs w:val="24"/>
        </w:rPr>
        <w:t>за газовой корпорацией расположился лидер российской нефтедобычи НК “Роснефть” с капитализацией в 37,3 миллиарда долларов. При этом по итогам 2015 года в первую тройку ворвался, поднявшись с 6-ого места годом ранее, лидер российского банковского сектора Сбербанк, увеличив свою стоимость на рынке до 30,0 миллиарда долларов. В первой десятке также оказались Лукойл, Новатэк, ГМК “Норильский никель”, “Сургутнефтегаз”, “Магнит”, ВТБ и “Газпром нефть”.</w:t>
      </w:r>
    </w:p>
    <w:p w14:paraId="63405D37" w14:textId="77777777" w:rsidR="00E24A51" w:rsidRDefault="00AF32D8" w:rsidP="00E24A51">
      <w:pPr>
        <w:spacing w:after="0" w:line="360" w:lineRule="auto"/>
        <w:ind w:firstLine="709"/>
        <w:jc w:val="both"/>
        <w:rPr>
          <w:rFonts w:ascii="Times New Roman" w:hAnsi="Times New Roman" w:cs="Times New Roman"/>
          <w:color w:val="000000" w:themeColor="text1"/>
          <w:sz w:val="24"/>
          <w:szCs w:val="24"/>
        </w:rPr>
      </w:pPr>
      <w:r w:rsidRPr="00E24A51">
        <w:rPr>
          <w:rFonts w:ascii="Times New Roman" w:hAnsi="Times New Roman" w:cs="Times New Roman"/>
          <w:color w:val="000000" w:themeColor="text1"/>
          <w:sz w:val="24"/>
          <w:szCs w:val="24"/>
        </w:rPr>
        <w:t xml:space="preserve">Нефтегазовый сектор несет потери не только в цене, но и в количестве представителей. Всего в рейтинг 2016 года вошли 10 компаний сектора против 11 </w:t>
      </w:r>
      <w:r w:rsidR="007A6391" w:rsidRPr="00E24A51">
        <w:rPr>
          <w:rFonts w:ascii="Times New Roman" w:hAnsi="Times New Roman" w:cs="Times New Roman"/>
          <w:color w:val="000000" w:themeColor="text1"/>
          <w:sz w:val="24"/>
          <w:szCs w:val="24"/>
        </w:rPr>
        <w:t xml:space="preserve">годом ранее и 14 по итогам 2014 года. По числу компаний в рейтинге эта отрасль уступила не </w:t>
      </w:r>
      <w:r w:rsidR="007A6391" w:rsidRPr="00E24A51">
        <w:rPr>
          <w:rFonts w:ascii="Times New Roman" w:hAnsi="Times New Roman" w:cs="Times New Roman"/>
          <w:color w:val="000000" w:themeColor="text1"/>
          <w:sz w:val="24"/>
          <w:szCs w:val="24"/>
        </w:rPr>
        <w:lastRenderedPageBreak/>
        <w:t xml:space="preserve">только компаниям электроэнергетики (15 компаний), но и резко нарастившему свое представительство за счет банков финансовому сектору. </w:t>
      </w:r>
      <w:r w:rsidR="00E24A51">
        <w:rPr>
          <w:rStyle w:val="a6"/>
          <w:rFonts w:ascii="Times New Roman" w:hAnsi="Times New Roman" w:cs="Times New Roman"/>
          <w:color w:val="000000" w:themeColor="text1"/>
          <w:sz w:val="24"/>
          <w:szCs w:val="24"/>
        </w:rPr>
        <w:footnoteReference w:id="201"/>
      </w:r>
    </w:p>
    <w:p w14:paraId="3744E59E" w14:textId="77777777" w:rsidR="00E24A51" w:rsidRDefault="00FA6A3B" w:rsidP="00E24A51">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Российские ТНК входят в рейтинг Fortune Global 500 — это ежегодный рейтинг 500 крупнейших компаний мира, критерием составления которого служит выручка компании. Данный рейтинг ежегодно выпускается американским деловым журналом Fortune с 1955 года. Список демонстрирует наиболее крупных корпоративных игроков, тем самым позволяя оценить экономическое развитие и тенденции рынков. В рейтинг 2013 года вошли 7 российских копаний: «Газпром» (21 место), «ЛУКОЙЛ» (46 место), «Роснефть» (99 место), «Сбербанк» (228 место), АФК «Система» (308 место), «ТНК-</w:t>
      </w:r>
      <w:r w:rsidRPr="00FA6A3B">
        <w:rPr>
          <w:rFonts w:ascii="Times New Roman" w:hAnsi="Times New Roman" w:cs="Times New Roman"/>
          <w:sz w:val="24"/>
          <w:szCs w:val="24"/>
          <w:lang w:val="en-US"/>
        </w:rPr>
        <w:t>BP</w:t>
      </w:r>
      <w:r w:rsidRPr="00FA6A3B">
        <w:rPr>
          <w:rFonts w:ascii="Times New Roman" w:hAnsi="Times New Roman" w:cs="Times New Roman"/>
          <w:sz w:val="24"/>
          <w:szCs w:val="24"/>
        </w:rPr>
        <w:t>» (358), «Сургутнефтегаз» (445 место)</w:t>
      </w:r>
      <w:r w:rsidRPr="00FA6A3B">
        <w:rPr>
          <w:rFonts w:ascii="Times New Roman" w:hAnsi="Times New Roman" w:cs="Times New Roman"/>
          <w:sz w:val="24"/>
          <w:szCs w:val="24"/>
          <w:vertAlign w:val="superscript"/>
        </w:rPr>
        <w:footnoteReference w:id="202"/>
      </w:r>
      <w:r w:rsidRPr="00FA6A3B">
        <w:rPr>
          <w:rFonts w:ascii="Times New Roman" w:hAnsi="Times New Roman" w:cs="Times New Roman"/>
          <w:sz w:val="24"/>
          <w:szCs w:val="24"/>
        </w:rPr>
        <w:t xml:space="preserve">. </w:t>
      </w:r>
    </w:p>
    <w:p w14:paraId="6929A1AF" w14:textId="77777777" w:rsidR="00B721F8" w:rsidRPr="00E24A51" w:rsidRDefault="00E24A51" w:rsidP="00E24A51">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721F8" w:rsidRPr="00E24A51">
        <w:rPr>
          <w:rFonts w:ascii="Times New Roman" w:hAnsi="Times New Roman" w:cs="Times New Roman"/>
          <w:sz w:val="24"/>
          <w:szCs w:val="24"/>
        </w:rPr>
        <w:t>В рейтинг 2016 года вошли:</w:t>
      </w:r>
      <w:r w:rsidR="00B721F8" w:rsidRPr="00E24A51">
        <w:rPr>
          <w:rFonts w:ascii="Times New Roman" w:hAnsi="Times New Roman" w:cs="Times New Roman"/>
          <w:color w:val="000000" w:themeColor="text1"/>
          <w:sz w:val="24"/>
          <w:szCs w:val="24"/>
        </w:rPr>
        <w:t xml:space="preserve"> Лучшая из российских корпораций – «Газпром» – занимает 56 место с выручкой за 2015г. в 99,464 млрд. долларов.</w:t>
      </w:r>
      <w:r>
        <w:rPr>
          <w:rFonts w:ascii="Times New Roman" w:hAnsi="Times New Roman" w:cs="Times New Roman"/>
          <w:color w:val="000000" w:themeColor="text1"/>
          <w:sz w:val="24"/>
          <w:szCs w:val="24"/>
        </w:rPr>
        <w:t xml:space="preserve"> </w:t>
      </w:r>
      <w:r w:rsidR="00B721F8" w:rsidRPr="00E24A51">
        <w:rPr>
          <w:rFonts w:ascii="Times New Roman" w:eastAsia="Times New Roman" w:hAnsi="Times New Roman" w:cs="Times New Roman"/>
          <w:color w:val="000000" w:themeColor="text1"/>
          <w:sz w:val="24"/>
          <w:szCs w:val="24"/>
          <w:lang w:eastAsia="ru-RU"/>
        </w:rPr>
        <w:t>В Топ-100 рейтинга вошел также «Лукойл» (76 позиция; 84,677 млрд. долларов).</w:t>
      </w:r>
      <w:r w:rsidR="00B721F8" w:rsidRPr="00E24A51">
        <w:rPr>
          <w:rStyle w:val="a6"/>
          <w:rFonts w:ascii="Times New Roman" w:eastAsia="Times New Roman" w:hAnsi="Times New Roman" w:cs="Times New Roman"/>
          <w:color w:val="000000" w:themeColor="text1"/>
          <w:sz w:val="24"/>
          <w:szCs w:val="24"/>
          <w:lang w:val="en-US" w:eastAsia="ru-RU"/>
        </w:rPr>
        <w:footnoteReference w:id="203"/>
      </w:r>
    </w:p>
    <w:p w14:paraId="7D2C94C1" w14:textId="77777777" w:rsid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Одной из главных причин, почему российские компании осуществляют транснациональную деятельность, является постепенное исчерпание возможностей консолидации активов внутри страны, это, в особенности, касается сферы энергетики и металлургии. Инвестиционная деятельность компаний за рубежом позволяет, во-первых, эффективно использовать свободные ресурсы, во-вторых, расширять производственные и сбытовые возможности, в том числе до достижения глобального лидерства в производстве и реализации своей продукции</w:t>
      </w:r>
      <w:r w:rsidRPr="00FA6A3B">
        <w:rPr>
          <w:rFonts w:ascii="Times New Roman" w:hAnsi="Times New Roman" w:cs="Times New Roman"/>
          <w:sz w:val="24"/>
          <w:szCs w:val="24"/>
          <w:vertAlign w:val="superscript"/>
        </w:rPr>
        <w:footnoteReference w:id="204"/>
      </w:r>
      <w:r w:rsidRPr="00FA6A3B">
        <w:rPr>
          <w:rFonts w:ascii="Times New Roman" w:hAnsi="Times New Roman" w:cs="Times New Roman"/>
          <w:sz w:val="24"/>
          <w:szCs w:val="24"/>
        </w:rPr>
        <w:t>.Здесь, ярким примером может служить поглощение в 2007 году российским гигантом металлургической промышленности «Русалом» швейцарской компании «</w:t>
      </w:r>
      <w:r w:rsidRPr="00FA6A3B">
        <w:rPr>
          <w:rFonts w:ascii="Times New Roman" w:hAnsi="Times New Roman" w:cs="Times New Roman"/>
          <w:sz w:val="24"/>
          <w:szCs w:val="24"/>
          <w:lang w:val="en-US"/>
        </w:rPr>
        <w:t>Glencore</w:t>
      </w:r>
      <w:r w:rsidRPr="00FA6A3B">
        <w:rPr>
          <w:rFonts w:ascii="Times New Roman" w:hAnsi="Times New Roman" w:cs="Times New Roman"/>
          <w:sz w:val="24"/>
          <w:szCs w:val="24"/>
        </w:rPr>
        <w:t>», с ее крупнейшими добывающими и перерабатывающими алюминиевыми мощностями в Ирландии, Швеции, Италии и Ямайке, и российской алюминиевой компании «СУАЛ». После поглощения российская компания «Русал» стала крупнейшим в мире производителем глинозема и алюминия, на ее долю в 2012 году приходилось около 9% мирового производства алюминия и 8% глинозема</w:t>
      </w:r>
      <w:r w:rsidRPr="00FA6A3B">
        <w:rPr>
          <w:rFonts w:ascii="Times New Roman" w:hAnsi="Times New Roman" w:cs="Times New Roman"/>
          <w:sz w:val="24"/>
          <w:szCs w:val="24"/>
          <w:vertAlign w:val="superscript"/>
        </w:rPr>
        <w:footnoteReference w:id="205"/>
      </w:r>
      <w:r w:rsidRPr="00FA6A3B">
        <w:rPr>
          <w:rFonts w:ascii="Times New Roman" w:hAnsi="Times New Roman" w:cs="Times New Roman"/>
          <w:sz w:val="24"/>
          <w:szCs w:val="24"/>
        </w:rPr>
        <w:t xml:space="preserve">. </w:t>
      </w:r>
    </w:p>
    <w:p w14:paraId="3253BCAE" w14:textId="77777777" w:rsidR="00F80D3D" w:rsidRPr="00E24A51" w:rsidRDefault="00F80D3D" w:rsidP="00FA6A3B">
      <w:pPr>
        <w:spacing w:after="0" w:line="360" w:lineRule="auto"/>
        <w:ind w:firstLine="709"/>
        <w:jc w:val="both"/>
        <w:rPr>
          <w:rFonts w:ascii="Times New Roman" w:hAnsi="Times New Roman" w:cs="Times New Roman"/>
          <w:color w:val="000000" w:themeColor="text1"/>
          <w:sz w:val="24"/>
          <w:szCs w:val="24"/>
        </w:rPr>
      </w:pPr>
      <w:r w:rsidRPr="00E24A51">
        <w:rPr>
          <w:rFonts w:ascii="Times New Roman" w:hAnsi="Times New Roman" w:cs="Times New Roman"/>
          <w:color w:val="000000" w:themeColor="text1"/>
          <w:sz w:val="24"/>
          <w:szCs w:val="24"/>
        </w:rPr>
        <w:t xml:space="preserve">Еще одним примером может послужить “Лукойл Оверсиз Холдинг Лтд” ( 100% дочерняя компания ОАО «ЛУКОЙЛ” в октябре 2005 года прибрела 100% акционерного </w:t>
      </w:r>
      <w:r w:rsidRPr="00E24A51">
        <w:rPr>
          <w:rFonts w:ascii="Times New Roman" w:hAnsi="Times New Roman" w:cs="Times New Roman"/>
          <w:color w:val="000000" w:themeColor="text1"/>
          <w:sz w:val="24"/>
          <w:szCs w:val="24"/>
        </w:rPr>
        <w:lastRenderedPageBreak/>
        <w:t xml:space="preserve">капитала компании </w:t>
      </w:r>
      <w:r w:rsidRPr="00E24A51">
        <w:rPr>
          <w:rFonts w:ascii="Times New Roman" w:hAnsi="Times New Roman" w:cs="Times New Roman"/>
          <w:color w:val="000000" w:themeColor="text1"/>
          <w:sz w:val="24"/>
          <w:szCs w:val="24"/>
          <w:lang w:val="en-US"/>
        </w:rPr>
        <w:t>Nelson</w:t>
      </w:r>
      <w:r w:rsidRPr="00E24A51">
        <w:rPr>
          <w:rFonts w:ascii="Times New Roman" w:hAnsi="Times New Roman" w:cs="Times New Roman"/>
          <w:color w:val="000000" w:themeColor="text1"/>
          <w:sz w:val="24"/>
          <w:szCs w:val="24"/>
        </w:rPr>
        <w:t xml:space="preserve"> </w:t>
      </w:r>
      <w:r w:rsidRPr="00E24A51">
        <w:rPr>
          <w:rFonts w:ascii="Times New Roman" w:hAnsi="Times New Roman" w:cs="Times New Roman"/>
          <w:color w:val="000000" w:themeColor="text1"/>
          <w:sz w:val="24"/>
          <w:szCs w:val="24"/>
          <w:lang w:val="en-US"/>
        </w:rPr>
        <w:t>Resources</w:t>
      </w:r>
      <w:r w:rsidRPr="00E24A51">
        <w:rPr>
          <w:rFonts w:ascii="Times New Roman" w:hAnsi="Times New Roman" w:cs="Times New Roman"/>
          <w:color w:val="000000" w:themeColor="text1"/>
          <w:sz w:val="24"/>
          <w:szCs w:val="24"/>
        </w:rPr>
        <w:t xml:space="preserve"> </w:t>
      </w:r>
      <w:r w:rsidRPr="00E24A51">
        <w:rPr>
          <w:rFonts w:ascii="Times New Roman" w:hAnsi="Times New Roman" w:cs="Times New Roman"/>
          <w:color w:val="000000" w:themeColor="text1"/>
          <w:sz w:val="24"/>
          <w:szCs w:val="24"/>
          <w:lang w:val="en-US"/>
        </w:rPr>
        <w:t>Limited</w:t>
      </w:r>
      <w:r w:rsidRPr="00E24A51">
        <w:rPr>
          <w:rFonts w:ascii="Times New Roman" w:hAnsi="Times New Roman" w:cs="Times New Roman"/>
          <w:color w:val="000000" w:themeColor="text1"/>
          <w:sz w:val="24"/>
          <w:szCs w:val="24"/>
        </w:rPr>
        <w:t xml:space="preserve"> за $2,1 млрд. Таким образом, Лукойл получил право на участие в проектах по добыче углеводородов в западной части Республики Казахстан, а также стал участником соглашения по двум геологоразведочным блокам в казахстанском секторе Каспийского моря. Успех этой сделки во многом предопределил положительный имидж России и компании Лукойл в Казахстане.</w:t>
      </w:r>
    </w:p>
    <w:p w14:paraId="517A2FC2" w14:textId="77777777" w:rsidR="00F80D3D" w:rsidRPr="00E24A51" w:rsidRDefault="00F80D3D" w:rsidP="00FA6A3B">
      <w:pPr>
        <w:spacing w:after="0" w:line="360" w:lineRule="auto"/>
        <w:ind w:firstLine="709"/>
        <w:jc w:val="both"/>
        <w:rPr>
          <w:rFonts w:ascii="Times New Roman" w:hAnsi="Times New Roman" w:cs="Times New Roman"/>
          <w:color w:val="000000" w:themeColor="text1"/>
          <w:sz w:val="24"/>
          <w:szCs w:val="24"/>
        </w:rPr>
      </w:pPr>
      <w:r w:rsidRPr="00E24A51">
        <w:rPr>
          <w:rFonts w:ascii="Times New Roman" w:hAnsi="Times New Roman" w:cs="Times New Roman"/>
          <w:color w:val="000000" w:themeColor="text1"/>
          <w:sz w:val="24"/>
          <w:szCs w:val="24"/>
        </w:rPr>
        <w:t xml:space="preserve">В целом можно говорить о том, что Лукойл является одной из наиболее динамично развивающихся нефтяных компаний в мире. Это единственная нефтегазовая компания России, которая активно </w:t>
      </w:r>
      <w:r w:rsidR="00762F93" w:rsidRPr="00E24A51">
        <w:rPr>
          <w:rFonts w:ascii="Times New Roman" w:hAnsi="Times New Roman" w:cs="Times New Roman"/>
          <w:color w:val="000000" w:themeColor="text1"/>
          <w:sz w:val="24"/>
          <w:szCs w:val="24"/>
        </w:rPr>
        <w:t>участвует в международных добывающих и геологоразведочных проектах и является транснациональной корпорацией.</w:t>
      </w:r>
    </w:p>
    <w:p w14:paraId="5787096E" w14:textId="77777777" w:rsidR="00762F93" w:rsidRPr="00E24A51" w:rsidRDefault="00762F93" w:rsidP="00FA6A3B">
      <w:pPr>
        <w:spacing w:after="0" w:line="360" w:lineRule="auto"/>
        <w:ind w:firstLine="709"/>
        <w:jc w:val="both"/>
        <w:rPr>
          <w:rFonts w:ascii="Times New Roman" w:hAnsi="Times New Roman" w:cs="Times New Roman"/>
          <w:color w:val="000000" w:themeColor="text1"/>
          <w:sz w:val="24"/>
          <w:szCs w:val="24"/>
        </w:rPr>
      </w:pPr>
      <w:r w:rsidRPr="00E24A51">
        <w:rPr>
          <w:rFonts w:ascii="Times New Roman" w:hAnsi="Times New Roman" w:cs="Times New Roman"/>
          <w:color w:val="000000" w:themeColor="text1"/>
          <w:sz w:val="24"/>
          <w:szCs w:val="24"/>
        </w:rPr>
        <w:t>Лидерами нефтяной отрасли в России по добыче нефти</w:t>
      </w:r>
      <w:r w:rsidR="00B216EE" w:rsidRPr="00E24A51">
        <w:rPr>
          <w:rFonts w:ascii="Times New Roman" w:hAnsi="Times New Roman" w:cs="Times New Roman"/>
          <w:color w:val="000000" w:themeColor="text1"/>
          <w:sz w:val="24"/>
          <w:szCs w:val="24"/>
        </w:rPr>
        <w:t xml:space="preserve"> помимо “Лукойла” также являются «Роснефть».</w:t>
      </w:r>
      <w:r w:rsidRPr="00E24A51">
        <w:rPr>
          <w:rFonts w:ascii="Times New Roman" w:hAnsi="Times New Roman" w:cs="Times New Roman"/>
          <w:color w:val="000000" w:themeColor="text1"/>
          <w:sz w:val="24"/>
          <w:szCs w:val="24"/>
        </w:rPr>
        <w:t xml:space="preserve"> После того как в марте 2013 г. «НК «Роснефть» провела так называемую «сделку века», связанную с поглощением ТНК-ВР, она стала крупнейшим мировым производителем нефти и взяла под контроль более 40% нефтедобычи в России.</w:t>
      </w:r>
      <w:r w:rsidRPr="00E24A51">
        <w:rPr>
          <w:rStyle w:val="a6"/>
          <w:rFonts w:ascii="Times New Roman" w:hAnsi="Times New Roman" w:cs="Times New Roman"/>
          <w:color w:val="000000" w:themeColor="text1"/>
          <w:sz w:val="24"/>
          <w:szCs w:val="24"/>
        </w:rPr>
        <w:footnoteReference w:id="206"/>
      </w:r>
      <w:r w:rsidRPr="00E24A51">
        <w:rPr>
          <w:rFonts w:ascii="Times New Roman" w:hAnsi="Times New Roman" w:cs="Times New Roman"/>
          <w:color w:val="000000" w:themeColor="text1"/>
          <w:sz w:val="24"/>
          <w:szCs w:val="24"/>
        </w:rPr>
        <w:t xml:space="preserve"> </w:t>
      </w:r>
    </w:p>
    <w:p w14:paraId="7281A6A3"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Еще одним стимулом к инвестиционной деятельности российских компаний являются экономические выгоды, которые они получают за счет выстраивания законченной цепочки создания добавочной стоимости, уходившей ранее иностранным компаниям. При этом компании ориентируются на производство не только технологически примитивной продукции, но и на более глубокую ее обработку и доведение готовой продукции до конечного потребителя. Показательным примером служит транснациональная деятельность крупнейшей нефтегазовой компании «ЛУКОЙЛ», которая присутствует за рубежом в обоих секторах «разведка и добыча» и «переработка и сбыт»</w:t>
      </w:r>
      <w:r w:rsidRPr="00FA6A3B">
        <w:rPr>
          <w:rFonts w:ascii="Times New Roman" w:hAnsi="Times New Roman" w:cs="Times New Roman"/>
          <w:sz w:val="24"/>
          <w:szCs w:val="24"/>
          <w:vertAlign w:val="superscript"/>
        </w:rPr>
        <w:footnoteReference w:id="207"/>
      </w:r>
      <w:r w:rsidRPr="00FA6A3B">
        <w:rPr>
          <w:rFonts w:ascii="Times New Roman" w:hAnsi="Times New Roman" w:cs="Times New Roman"/>
          <w:sz w:val="24"/>
          <w:szCs w:val="24"/>
        </w:rPr>
        <w:t>. Компания покупает не только добывающие и перерабатывающие нефтегазовые активы за рубежом, но и лидирует в освоении зарубежных розничных рынков. Так, чтобы довести товар конечному потребителю, компания «ЛУКОЙЛ» приобретает американскую «Getty Petroleum Marketing Inc.», владеющую около 1 300 АЗС на северо-востоке США, и в 2004 году приобретает сеть заправочных станций «</w:t>
      </w:r>
      <w:r w:rsidRPr="00FA6A3B">
        <w:rPr>
          <w:rFonts w:ascii="Times New Roman" w:hAnsi="Times New Roman" w:cs="Times New Roman"/>
          <w:sz w:val="24"/>
          <w:szCs w:val="24"/>
          <w:lang w:val="en-US"/>
        </w:rPr>
        <w:t>Mobil</w:t>
      </w:r>
      <w:r w:rsidRPr="00FA6A3B">
        <w:rPr>
          <w:rFonts w:ascii="Times New Roman" w:hAnsi="Times New Roman" w:cs="Times New Roman"/>
          <w:sz w:val="24"/>
          <w:szCs w:val="24"/>
        </w:rPr>
        <w:t>» у компании «</w:t>
      </w:r>
      <w:r w:rsidRPr="00FA6A3B">
        <w:rPr>
          <w:rFonts w:ascii="Times New Roman" w:hAnsi="Times New Roman" w:cs="Times New Roman"/>
          <w:sz w:val="24"/>
          <w:szCs w:val="24"/>
          <w:lang w:val="en-US"/>
        </w:rPr>
        <w:t>ConocoPhillips</w:t>
      </w:r>
      <w:r w:rsidRPr="00FA6A3B">
        <w:rPr>
          <w:rFonts w:ascii="Times New Roman" w:hAnsi="Times New Roman" w:cs="Times New Roman"/>
          <w:sz w:val="24"/>
          <w:szCs w:val="24"/>
        </w:rPr>
        <w:t>» (795 АЗС), а в 2007 году завершает сделку с данной американской компанией, приобретя сеть заправочных станций «Jet», владеющих 376 АЗС в Европе, включая 156 АЗС в Бельгии и Люксембурге, 49 в Финляндии, 44 в Чехии, 30 в Венгрии, 83 в Польше и 14 в Словакии</w:t>
      </w:r>
      <w:r w:rsidRPr="00FA6A3B">
        <w:rPr>
          <w:rFonts w:ascii="Times New Roman" w:hAnsi="Times New Roman" w:cs="Times New Roman"/>
          <w:sz w:val="24"/>
          <w:szCs w:val="24"/>
          <w:vertAlign w:val="superscript"/>
        </w:rPr>
        <w:footnoteReference w:id="208"/>
      </w:r>
      <w:r w:rsidRPr="00FA6A3B">
        <w:rPr>
          <w:rFonts w:ascii="Times New Roman" w:hAnsi="Times New Roman" w:cs="Times New Roman"/>
          <w:sz w:val="24"/>
          <w:szCs w:val="24"/>
        </w:rPr>
        <w:t>.</w:t>
      </w:r>
    </w:p>
    <w:p w14:paraId="72E2A7B5" w14:textId="77777777" w:rsidR="00E24A51" w:rsidRDefault="00FA6A3B" w:rsidP="00E24A51">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На данный момент в активе «ЛУКОЙЛ» свыше пяти тысяч крупных автозаправочных сетей в странах Европы, Балтии, СНГ и США; крупные нефтегазовые </w:t>
      </w:r>
      <w:r w:rsidRPr="00FA6A3B">
        <w:rPr>
          <w:rFonts w:ascii="Times New Roman" w:hAnsi="Times New Roman" w:cs="Times New Roman"/>
          <w:sz w:val="24"/>
          <w:szCs w:val="24"/>
        </w:rPr>
        <w:lastRenderedPageBreak/>
        <w:t>месторождения в странах СНГ, таких как Казахстане, Узбекистане, Азербайджане, а также в странах Ближнего Востока (Иране, Йемене, Саудовской Аравии), в Южной Америке (Колумбии) и в Северной Африке (Египте, Ливии, Алжире); несколько перерабатывающих заводов в странах Восточной Европы (в Румынии, Болгарии, Сербии) и в странах СНГ (на Украине); а также нефтеналивной терминал в Нидерландах</w:t>
      </w:r>
      <w:r w:rsidRPr="00FA6A3B">
        <w:rPr>
          <w:rFonts w:ascii="Times New Roman" w:hAnsi="Times New Roman" w:cs="Times New Roman"/>
          <w:sz w:val="24"/>
          <w:szCs w:val="24"/>
          <w:vertAlign w:val="superscript"/>
        </w:rPr>
        <w:footnoteReference w:id="209"/>
      </w:r>
      <w:r w:rsidRPr="00FA6A3B">
        <w:rPr>
          <w:rFonts w:ascii="Times New Roman" w:hAnsi="Times New Roman" w:cs="Times New Roman"/>
          <w:sz w:val="24"/>
          <w:szCs w:val="24"/>
        </w:rPr>
        <w:t>.</w:t>
      </w:r>
    </w:p>
    <w:p w14:paraId="7C48CB8D" w14:textId="77777777" w:rsidR="00FA6A3B" w:rsidRPr="00FA6A3B" w:rsidRDefault="00FA6A3B" w:rsidP="00E24A51">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Важно отметить, что расширение российского бизнеса за пределы страны  обусловлено таким фактором, как дефицит некоторых видов сырья, используемого при производстве готовой продукции. Так, российская компания «Русал» покупает активы в добывающих отраслях некоторых стран с целью укрепления своей сырьевой базы и более полного обеспечения имеющимися в ограниченном количестве на территории России бокситовыми месторождениями, которые необходимы для производства алюминия</w:t>
      </w:r>
      <w:r w:rsidRPr="00FA6A3B">
        <w:rPr>
          <w:rFonts w:ascii="Times New Roman" w:hAnsi="Times New Roman" w:cs="Times New Roman"/>
          <w:sz w:val="24"/>
          <w:szCs w:val="24"/>
          <w:vertAlign w:val="superscript"/>
        </w:rPr>
        <w:footnoteReference w:id="210"/>
      </w:r>
      <w:r w:rsidRPr="00FA6A3B">
        <w:rPr>
          <w:rFonts w:ascii="Times New Roman" w:hAnsi="Times New Roman" w:cs="Times New Roman"/>
          <w:sz w:val="24"/>
          <w:szCs w:val="24"/>
        </w:rPr>
        <w:t>.  В частности, в 2005 году «Русал» приобрел 20 % акций австралийской компании «Queensland Alumina Limited», которая управляет крупнейшим в мире глинозёмным заводом</w:t>
      </w:r>
      <w:r w:rsidRPr="00FA6A3B">
        <w:rPr>
          <w:rFonts w:ascii="Times New Roman" w:hAnsi="Times New Roman" w:cs="Times New Roman"/>
          <w:sz w:val="24"/>
          <w:szCs w:val="24"/>
          <w:vertAlign w:val="superscript"/>
        </w:rPr>
        <w:footnoteReference w:id="211"/>
      </w:r>
      <w:r w:rsidRPr="00FA6A3B">
        <w:rPr>
          <w:rFonts w:ascii="Times New Roman" w:hAnsi="Times New Roman" w:cs="Times New Roman"/>
          <w:sz w:val="24"/>
          <w:szCs w:val="24"/>
        </w:rPr>
        <w:t>, а в 2006 году купил компанию «</w:t>
      </w:r>
      <w:r w:rsidRPr="00FA6A3B">
        <w:rPr>
          <w:rFonts w:ascii="Times New Roman" w:hAnsi="Times New Roman" w:cs="Times New Roman"/>
          <w:sz w:val="24"/>
          <w:szCs w:val="24"/>
          <w:lang w:val="en-US"/>
        </w:rPr>
        <w:t>Alumina</w:t>
      </w:r>
      <w:r w:rsidRPr="00FA6A3B">
        <w:rPr>
          <w:rFonts w:ascii="Times New Roman" w:hAnsi="Times New Roman" w:cs="Times New Roman"/>
          <w:sz w:val="24"/>
          <w:szCs w:val="24"/>
        </w:rPr>
        <w:t xml:space="preserve"> </w:t>
      </w:r>
      <w:r w:rsidRPr="00FA6A3B">
        <w:rPr>
          <w:rFonts w:ascii="Times New Roman" w:hAnsi="Times New Roman" w:cs="Times New Roman"/>
          <w:sz w:val="24"/>
          <w:szCs w:val="24"/>
          <w:lang w:val="en-US"/>
        </w:rPr>
        <w:t>Company</w:t>
      </w:r>
      <w:r w:rsidRPr="00FA6A3B">
        <w:rPr>
          <w:rFonts w:ascii="Times New Roman" w:hAnsi="Times New Roman" w:cs="Times New Roman"/>
          <w:sz w:val="24"/>
          <w:szCs w:val="24"/>
        </w:rPr>
        <w:t xml:space="preserve"> </w:t>
      </w:r>
      <w:r w:rsidRPr="00FA6A3B">
        <w:rPr>
          <w:rFonts w:ascii="Times New Roman" w:hAnsi="Times New Roman" w:cs="Times New Roman"/>
          <w:sz w:val="24"/>
          <w:szCs w:val="24"/>
          <w:lang w:val="en-US"/>
        </w:rPr>
        <w:t>of</w:t>
      </w:r>
      <w:r w:rsidRPr="00FA6A3B">
        <w:rPr>
          <w:rFonts w:ascii="Times New Roman" w:hAnsi="Times New Roman" w:cs="Times New Roman"/>
          <w:sz w:val="24"/>
          <w:szCs w:val="24"/>
        </w:rPr>
        <w:t xml:space="preserve"> </w:t>
      </w:r>
      <w:r w:rsidRPr="00FA6A3B">
        <w:rPr>
          <w:rFonts w:ascii="Times New Roman" w:hAnsi="Times New Roman" w:cs="Times New Roman"/>
          <w:sz w:val="24"/>
          <w:szCs w:val="24"/>
          <w:lang w:val="en-US"/>
        </w:rPr>
        <w:t>Guinea</w:t>
      </w:r>
      <w:r w:rsidRPr="00FA6A3B">
        <w:rPr>
          <w:rFonts w:ascii="Times New Roman" w:hAnsi="Times New Roman" w:cs="Times New Roman"/>
          <w:sz w:val="24"/>
          <w:szCs w:val="24"/>
        </w:rPr>
        <w:t>», единственный действующий глиноземный завод в Гвинее</w:t>
      </w:r>
      <w:r w:rsidRPr="00FA6A3B">
        <w:rPr>
          <w:rFonts w:ascii="Times New Roman" w:hAnsi="Times New Roman" w:cs="Times New Roman"/>
          <w:sz w:val="24"/>
          <w:szCs w:val="24"/>
          <w:vertAlign w:val="superscript"/>
        </w:rPr>
        <w:footnoteReference w:id="212"/>
      </w:r>
      <w:r w:rsidRPr="00FA6A3B">
        <w:rPr>
          <w:rFonts w:ascii="Times New Roman" w:hAnsi="Times New Roman" w:cs="Times New Roman"/>
          <w:sz w:val="24"/>
          <w:szCs w:val="24"/>
        </w:rPr>
        <w:t>.</w:t>
      </w:r>
    </w:p>
    <w:p w14:paraId="0FB5E9B8"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Другие крупные российские компании также скупают добывающие активы, чтобы укрепить свою сырьевую базу. К примеру, к ним относится российская горно-металлургическая компания «Норильский никель», которая в 2006 году удачно реализовала 20 % акций одного из крупнейших мировых производителей золота - южно-африканской компании «Gold Fields» с активами в ЮАР, Гане и Австралии</w:t>
      </w:r>
      <w:r w:rsidRPr="00FA6A3B">
        <w:rPr>
          <w:rFonts w:ascii="Times New Roman" w:hAnsi="Times New Roman" w:cs="Times New Roman"/>
          <w:sz w:val="24"/>
          <w:szCs w:val="24"/>
          <w:vertAlign w:val="superscript"/>
        </w:rPr>
        <w:footnoteReference w:id="213"/>
      </w:r>
      <w:r w:rsidRPr="00FA6A3B">
        <w:rPr>
          <w:rFonts w:ascii="Times New Roman" w:hAnsi="Times New Roman" w:cs="Times New Roman"/>
          <w:sz w:val="24"/>
          <w:szCs w:val="24"/>
        </w:rPr>
        <w:t>; а в 2007 году приобрела канадскую компанию ведущую добычу никелевого концентрата и выплавку этого цветного металла «LionOre Mining International Ltd» с добывающими активами в Ботсване, Австралии и Южной Африке</w:t>
      </w:r>
      <w:r w:rsidRPr="00FA6A3B">
        <w:rPr>
          <w:rFonts w:ascii="Times New Roman" w:hAnsi="Times New Roman" w:cs="Times New Roman"/>
          <w:sz w:val="24"/>
          <w:szCs w:val="24"/>
          <w:vertAlign w:val="superscript"/>
        </w:rPr>
        <w:footnoteReference w:id="214"/>
      </w:r>
      <w:r w:rsidRPr="00FA6A3B">
        <w:rPr>
          <w:rFonts w:ascii="Times New Roman" w:hAnsi="Times New Roman" w:cs="Times New Roman"/>
          <w:sz w:val="24"/>
          <w:szCs w:val="24"/>
        </w:rPr>
        <w:t>.</w:t>
      </w:r>
    </w:p>
    <w:p w14:paraId="50D3F74F"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Российские транснациональные корпорации являются ведущими инвесторами в странах СНГ, некоторые специалисты полагают, что на долю отечественных ТНК приходится около трети всех прямых инвестиций в этот регион, особенно в Белоруссию, </w:t>
      </w:r>
      <w:r w:rsidRPr="00FA6A3B">
        <w:rPr>
          <w:rFonts w:ascii="Times New Roman" w:hAnsi="Times New Roman" w:cs="Times New Roman"/>
          <w:sz w:val="24"/>
          <w:szCs w:val="24"/>
        </w:rPr>
        <w:lastRenderedPageBreak/>
        <w:t>Украину, Казахстан и Узбекистан</w:t>
      </w:r>
      <w:r w:rsidRPr="00FA6A3B">
        <w:rPr>
          <w:rFonts w:ascii="Times New Roman" w:hAnsi="Times New Roman" w:cs="Times New Roman"/>
          <w:sz w:val="24"/>
          <w:szCs w:val="24"/>
          <w:vertAlign w:val="superscript"/>
        </w:rPr>
        <w:footnoteReference w:id="215"/>
      </w:r>
      <w:r w:rsidRPr="00FA6A3B">
        <w:rPr>
          <w:rFonts w:ascii="Times New Roman" w:hAnsi="Times New Roman" w:cs="Times New Roman"/>
          <w:sz w:val="24"/>
          <w:szCs w:val="24"/>
        </w:rPr>
        <w:t xml:space="preserve">. Для рынка СНГ характерным является емкость рынков сбыта, низкая конкуренция, достаточно лояльное отношение к инвестициям и продуктам из России. Связанные со странами Содружества вековыми культурными, языковыми и историческими традициями, российские компании стремятся наладить новые и восстановить нарушенные в результате распада СССР жизненно важные производственные и сбытовые связи. </w:t>
      </w:r>
    </w:p>
    <w:p w14:paraId="6EC365C4"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Приоритетными областями для российских инвесторов являются отрасли, связанные с разведкой, добычей, переработкой и транспортировкой топлива, объекты энергетики, черной и цветной металлургии, химической промышленности. Особо следует выделить активность в регионе таких крупных нефтегазовых компаний, как «ЛУКОЙЛ» и «ТНК», создавших вертикально интегрированные транснациональные структуры, а также «Татнефть», «Газпром» и «Русал», которые стали собственниками и совладельцами предприятий в СНГ. В данном регионе за последние годы также возросло инвестирование из России в мобильную связь и предприятия машиностроения</w:t>
      </w:r>
      <w:r w:rsidRPr="00FA6A3B">
        <w:rPr>
          <w:rFonts w:ascii="Times New Roman" w:hAnsi="Times New Roman" w:cs="Times New Roman"/>
          <w:sz w:val="24"/>
          <w:szCs w:val="24"/>
          <w:vertAlign w:val="superscript"/>
        </w:rPr>
        <w:footnoteReference w:id="216"/>
      </w:r>
      <w:r w:rsidRPr="00FA6A3B">
        <w:rPr>
          <w:rFonts w:ascii="Times New Roman" w:hAnsi="Times New Roman" w:cs="Times New Roman"/>
          <w:sz w:val="24"/>
          <w:szCs w:val="24"/>
        </w:rPr>
        <w:t>.</w:t>
      </w:r>
    </w:p>
    <w:p w14:paraId="592408C3"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Российские ТНК направляют свои инвестиции и в страны Центральной и Восточной Европы, особенно в страны Балканского региона, которые еще не достигли требуемого уровня реформирования своих экономик для вступления в Европейский Союз. В связи с этим, производительные активы Балканских стран пользуются сравнительно невысоким спросом со стороны западных компаний, что дает российским компаниям с большей продуктивностью осуществлять свою транснациональную деятельность, например, в Румынии, в Сербии, в Македонии и Боснии. Инвестиции в данный регион преимущественно приходятся на сектор энергетики. Наиболее крупные инвестиционные вложения осуществляются нефтегазовыми компаниями «Газпромом» и «ЛУКОЙЛ», которые сосредоточили свои усилия на инвестициях в переработку и реализации энергоресурсов. В последние годы заметно увеличились инвестиции в металлургический сектор и предприятия машиностроения, например, такими компаниями как «Евраз» и «ОМЗ»</w:t>
      </w:r>
      <w:r w:rsidRPr="00FA6A3B">
        <w:rPr>
          <w:rFonts w:ascii="Times New Roman" w:hAnsi="Times New Roman" w:cs="Times New Roman"/>
          <w:sz w:val="24"/>
          <w:szCs w:val="24"/>
          <w:vertAlign w:val="superscript"/>
        </w:rPr>
        <w:footnoteReference w:id="217"/>
      </w:r>
      <w:r w:rsidRPr="00FA6A3B">
        <w:rPr>
          <w:rFonts w:ascii="Times New Roman" w:hAnsi="Times New Roman" w:cs="Times New Roman"/>
          <w:sz w:val="24"/>
          <w:szCs w:val="24"/>
        </w:rPr>
        <w:t xml:space="preserve">. </w:t>
      </w:r>
    </w:p>
    <w:p w14:paraId="567104B8"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Развивающиеся страны богатые природными ресурсами также представляют интерес для российских ТНК. В условиях постоянно повышенной политической и экономической нестабильности, страны третьего мира обладают сравнительно недорогими добывающими и перерабатывающими активами. Крупные российские металлургические («Евраз»), алюминиевые («Русал») и алмазодобывающие («Алроса») компании инвестируют средства </w:t>
      </w:r>
      <w:r w:rsidRPr="00FA6A3B">
        <w:rPr>
          <w:rFonts w:ascii="Times New Roman" w:hAnsi="Times New Roman" w:cs="Times New Roman"/>
          <w:sz w:val="24"/>
          <w:szCs w:val="24"/>
        </w:rPr>
        <w:lastRenderedPageBreak/>
        <w:t>в добычу и переработку природных ресурсов. На рынках развивающихся стран нет серьезной конкуренции со стороны западных компаний, а также отсутствуют препятствия геополитического характера от местных деловых и государственных структур</w:t>
      </w:r>
      <w:r w:rsidRPr="00FA6A3B">
        <w:rPr>
          <w:rFonts w:ascii="Times New Roman" w:hAnsi="Times New Roman" w:cs="Times New Roman"/>
          <w:sz w:val="24"/>
          <w:szCs w:val="24"/>
          <w:vertAlign w:val="superscript"/>
        </w:rPr>
        <w:footnoteReference w:id="218"/>
      </w:r>
      <w:r w:rsidRPr="00FA6A3B">
        <w:rPr>
          <w:rFonts w:ascii="Times New Roman" w:hAnsi="Times New Roman" w:cs="Times New Roman"/>
          <w:sz w:val="24"/>
          <w:szCs w:val="24"/>
        </w:rPr>
        <w:t>. В качестве примера можно отметить деятельность на африканском рынке (в Анголе, Ботсване, Зимбабве) алмазодобывающей компании «Алроса», которая занимает лидирующую позицию в мире по объёму добычи алмазов. В Анголе в качестве учредителя «Алроса» участвует в горнорудном обществе «Катока», имея долю в уставном капитале 32,8%. Ежегодно предприятие добывает и реализует порядка 6,7-6,8 млн. каратов алмазов. А в 2013 году компании «Алроса» и «Endiama» заключили Соглашение о совместной разработке месторождений алмазов в Республике Ангола, предусматривающее создание на паритетных началах совместного предприятия для поиска, оценки, разведки, добычи и реализации алмазов в Анголе. В августе 2013 года «Алроса» и «Botswana Diamonds Plc» заключили соглашение о создании совместного предприятия для проведения геологоразведочных работ с целью выявления коренных месторождений алмазов, получения прав на их отработку. В конце 2012 года геологическая служба «Алроса» заключила с компанией «</w:t>
      </w:r>
      <w:r w:rsidRPr="00FA6A3B">
        <w:rPr>
          <w:rFonts w:ascii="Times New Roman" w:hAnsi="Times New Roman" w:cs="Times New Roman"/>
          <w:sz w:val="24"/>
          <w:szCs w:val="24"/>
          <w:lang w:val="en-US"/>
        </w:rPr>
        <w:t>DTZ</w:t>
      </w:r>
      <w:r w:rsidRPr="00FA6A3B">
        <w:rPr>
          <w:rFonts w:ascii="Times New Roman" w:hAnsi="Times New Roman" w:cs="Times New Roman"/>
          <w:sz w:val="24"/>
          <w:szCs w:val="24"/>
        </w:rPr>
        <w:t>–</w:t>
      </w:r>
      <w:r w:rsidRPr="00FA6A3B">
        <w:rPr>
          <w:rFonts w:ascii="Times New Roman" w:hAnsi="Times New Roman" w:cs="Times New Roman"/>
          <w:sz w:val="24"/>
          <w:szCs w:val="24"/>
          <w:lang w:val="en-US"/>
        </w:rPr>
        <w:t>OZGEO</w:t>
      </w:r>
      <w:r w:rsidRPr="00FA6A3B">
        <w:rPr>
          <w:rFonts w:ascii="Times New Roman" w:hAnsi="Times New Roman" w:cs="Times New Roman"/>
          <w:sz w:val="24"/>
          <w:szCs w:val="24"/>
        </w:rPr>
        <w:t>» Соглашение о техническом сотрудничестве с целью выбора перспективных участков, оценки их ресурсного потенциала</w:t>
      </w:r>
      <w:r w:rsidRPr="00FA6A3B">
        <w:rPr>
          <w:rFonts w:ascii="Times New Roman" w:hAnsi="Times New Roman" w:cs="Times New Roman"/>
          <w:sz w:val="24"/>
          <w:szCs w:val="24"/>
          <w:vertAlign w:val="superscript"/>
        </w:rPr>
        <w:footnoteReference w:id="219"/>
      </w:r>
      <w:r w:rsidRPr="00FA6A3B">
        <w:rPr>
          <w:rFonts w:ascii="Times New Roman" w:hAnsi="Times New Roman" w:cs="Times New Roman"/>
          <w:sz w:val="24"/>
          <w:szCs w:val="24"/>
        </w:rPr>
        <w:t>.</w:t>
      </w:r>
    </w:p>
    <w:p w14:paraId="48CEE58E"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Благоприятная конъюнктура на мировых рынках создала условия для транснационализации деятельности российских компаний. В начале </w:t>
      </w:r>
      <w:r w:rsidRPr="00FA6A3B">
        <w:rPr>
          <w:rFonts w:ascii="Times New Roman" w:hAnsi="Times New Roman" w:cs="Times New Roman"/>
          <w:sz w:val="24"/>
          <w:szCs w:val="24"/>
          <w:lang w:val="en-US"/>
        </w:rPr>
        <w:t>XXI</w:t>
      </w:r>
      <w:r w:rsidRPr="00FA6A3B">
        <w:rPr>
          <w:rFonts w:ascii="Times New Roman" w:hAnsi="Times New Roman" w:cs="Times New Roman"/>
          <w:sz w:val="24"/>
          <w:szCs w:val="24"/>
        </w:rPr>
        <w:t xml:space="preserve"> века России удалось заметно улучшить свои показатели участия в международном инвестиционном процессе. Так, по расчетам ЮНКТАД Россия занимает 8 позицию в мире по экспорту прямых иностранных инвестиций за 2012 год. Деятельность российских ТНК, преимущественно, относится к нефтегазовой, металлургической, горнодобывающей отраслям промышленности, а также к сфере телекоммуникаций. Транснационализация российских компаний связана, во-первых, с наличием свободных ресурсов для расширения своих производственных и сбытовых возможностей; во-вторых, с экономическими выгодами, получаемыми в результате выстраивания законченной цепочки создания добавочной стоимости; в-третьих, с желанием получить доступ к необходимому зарубежному технологическому оборудованию; в-четвертых, с необходимостью обходить существующие торговые ограничения; и наконец, с дефицитом некоторых видов сырья, используемых компанией для производства готовой продукции.  </w:t>
      </w:r>
    </w:p>
    <w:p w14:paraId="444942D7"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lastRenderedPageBreak/>
        <w:t xml:space="preserve">Ряд российских транснациональных корпораций входит в рейтинг крупнейших компаний мира </w:t>
      </w:r>
      <w:r w:rsidRPr="00FA6A3B">
        <w:rPr>
          <w:rFonts w:ascii="Times New Roman" w:hAnsi="Times New Roman" w:cs="Times New Roman"/>
          <w:sz w:val="24"/>
          <w:szCs w:val="24"/>
          <w:lang w:val="en-US"/>
        </w:rPr>
        <w:t>Fortune</w:t>
      </w:r>
      <w:r w:rsidRPr="00FA6A3B">
        <w:rPr>
          <w:rFonts w:ascii="Times New Roman" w:hAnsi="Times New Roman" w:cs="Times New Roman"/>
          <w:sz w:val="24"/>
          <w:szCs w:val="24"/>
        </w:rPr>
        <w:t xml:space="preserve"> </w:t>
      </w:r>
      <w:r w:rsidRPr="00FA6A3B">
        <w:rPr>
          <w:rFonts w:ascii="Times New Roman" w:hAnsi="Times New Roman" w:cs="Times New Roman"/>
          <w:sz w:val="24"/>
          <w:szCs w:val="24"/>
          <w:lang w:val="en-US"/>
        </w:rPr>
        <w:t>Global</w:t>
      </w:r>
      <w:r w:rsidRPr="00FA6A3B">
        <w:rPr>
          <w:rFonts w:ascii="Times New Roman" w:hAnsi="Times New Roman" w:cs="Times New Roman"/>
          <w:sz w:val="24"/>
          <w:szCs w:val="24"/>
        </w:rPr>
        <w:t xml:space="preserve"> 500, что является показателем их присутствия во многих странах мира. Глобальный масштаб их деятельности делает российский бизнес более известным за рубежом. Узнаваемость российских ТНК повышает их способность оказывать влияние на имидж страны базирования. В частности, деятельность компании «Русал» – известной как крупнейший производитель глинозема и алюминия в мире – распространяется на различные государства мира, такие как Ирландия, Швеция, Италия, Ямайка, Австралия, Гвинея и ряд стран Африки, оказывая влияние на восприятие компаний из России. </w:t>
      </w:r>
    </w:p>
    <w:p w14:paraId="49960C2B" w14:textId="77777777" w:rsid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Наиболее действенный способ для ТНК стать узнаваемой – это нацеленность на конечного потребителя. Большинство корпораций из России – это сырьевые компании, однако, они также, как и несырьевые, способны ориентироваться на конечного потребителя. Так, компания «Лукойл» владеет разветвленной сетью заправочных станций (свыше 5 тысяч АЗС) в различных странах мира, например, в США, Бельгии, Люксембурге, Финляндии, Чехии, Венгрии, Польше и Словакии. </w:t>
      </w:r>
    </w:p>
    <w:p w14:paraId="1C5DB433"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Инвестируя в зарубежный производственный сектор, российские компании в силах обходить некоторые ограничения со стороны других государств и продвигать отечественную продукцию на их рынок. Продвижение российских товаров на международном рынке делает их производителей более узнаваемыми, что определенным образом влияет и на узнаваемость и восприятие страны базирования ТНК. </w:t>
      </w:r>
    </w:p>
    <w:p w14:paraId="51D6D58E" w14:textId="77777777" w:rsidR="00FA6A3B" w:rsidRPr="00FA6A3B" w:rsidRDefault="00FA6A3B" w:rsidP="00FA6A3B">
      <w:pPr>
        <w:spacing w:after="0" w:line="360" w:lineRule="auto"/>
        <w:ind w:firstLine="709"/>
        <w:jc w:val="both"/>
        <w:rPr>
          <w:rFonts w:ascii="Times New Roman" w:hAnsi="Times New Roman" w:cs="Times New Roman"/>
          <w:sz w:val="24"/>
          <w:szCs w:val="24"/>
        </w:rPr>
      </w:pPr>
      <w:r w:rsidRPr="00FA6A3B">
        <w:rPr>
          <w:rFonts w:ascii="Times New Roman" w:hAnsi="Times New Roman" w:cs="Times New Roman"/>
          <w:sz w:val="24"/>
          <w:szCs w:val="24"/>
        </w:rPr>
        <w:t xml:space="preserve">Активность ТНК из России особенно заметна в странах СНГ (Узбекистане, Украине, Казахстане, Белоруссии). Налаживая и восстанавливая жизненно важные производственные и сбытовые связи, российские транснациональные корпорации способствуют более тесному сотрудничеству между странами, связанными вековыми культурными, языковыми и историческими традициями. Также необходимо отметить, укрепление позиций российских ТНК на Балканах. Невысокий спрос со стороны западных компаний позволяет отечественным корпорациям эффективно осуществлять там транснациональную деятельность. Отсутствие препятствий геополитического характера в странах 3-его мира, способствует продвижению российских корпораций на их рынки. Например, отечественные компании «Русал», «Евраз», «Алроса» активно наращивают сотрудничество на Африканском континенте. </w:t>
      </w:r>
    </w:p>
    <w:p w14:paraId="39CB77F0" w14:textId="77777777" w:rsidR="002F7CCF" w:rsidRDefault="00FA6A3B" w:rsidP="00FA6A3B">
      <w:pPr>
        <w:spacing w:after="0" w:line="360" w:lineRule="auto"/>
        <w:ind w:firstLine="709"/>
        <w:jc w:val="both"/>
        <w:rPr>
          <w:rFonts w:ascii="Times New Roman" w:hAnsi="Times New Roman" w:cs="Times New Roman"/>
          <w:sz w:val="24"/>
          <w:szCs w:val="24"/>
        </w:rPr>
      </w:pPr>
      <w:r w:rsidRPr="007C12A8">
        <w:rPr>
          <w:rFonts w:ascii="Times New Roman" w:hAnsi="Times New Roman" w:cs="Times New Roman"/>
          <w:sz w:val="24"/>
          <w:szCs w:val="24"/>
        </w:rPr>
        <w:t xml:space="preserve">Таким образом, проанализировав страновые и отраслевые векторы транснациональной деятельности российских корпораций, можно отметить, расширение географии их распространения, и, соответственно, повышение известности за рубежом отечественного бизнеса, способного выступать имиджформирующим фактором восприятия </w:t>
      </w:r>
      <w:r w:rsidRPr="007C12A8">
        <w:rPr>
          <w:rFonts w:ascii="Times New Roman" w:hAnsi="Times New Roman" w:cs="Times New Roman"/>
          <w:sz w:val="24"/>
          <w:szCs w:val="24"/>
        </w:rPr>
        <w:lastRenderedPageBreak/>
        <w:t>страны.</w:t>
      </w:r>
      <w:r w:rsidR="006F57F1" w:rsidRPr="007C12A8">
        <w:rPr>
          <w:rFonts w:ascii="Times New Roman" w:hAnsi="Times New Roman" w:cs="Times New Roman"/>
          <w:sz w:val="24"/>
          <w:szCs w:val="24"/>
        </w:rPr>
        <w:t xml:space="preserve"> Российские корпорации имеют свои представительства в странах Европы, Азии, Африки, Северной Америки и Южной Америки, в Австралии, они продвигают отечественные товары на международном рынке</w:t>
      </w:r>
      <w:r w:rsidR="002F7CCF" w:rsidRPr="007C12A8">
        <w:rPr>
          <w:rFonts w:ascii="Times New Roman" w:hAnsi="Times New Roman" w:cs="Times New Roman"/>
          <w:sz w:val="24"/>
          <w:szCs w:val="24"/>
        </w:rPr>
        <w:t>, делают свои бренды все более узнаваемыми за рубежом. Здесь, важно отметить, что представители российских корпораций, осуществляя свою деятельность за рубежом, укрепляют межнациональные связи и контакты с местным сообществом</w:t>
      </w:r>
      <w:r w:rsidR="00EB5657" w:rsidRPr="007C12A8">
        <w:rPr>
          <w:rFonts w:ascii="Times New Roman" w:hAnsi="Times New Roman" w:cs="Times New Roman"/>
          <w:sz w:val="24"/>
          <w:szCs w:val="24"/>
        </w:rPr>
        <w:t>, а также все больше интегрируются в международную деловую культуру.</w:t>
      </w:r>
      <w:r w:rsidR="00EB5657">
        <w:rPr>
          <w:rFonts w:ascii="Times New Roman" w:hAnsi="Times New Roman" w:cs="Times New Roman"/>
          <w:sz w:val="24"/>
          <w:szCs w:val="24"/>
        </w:rPr>
        <w:t xml:space="preserve">    </w:t>
      </w:r>
    </w:p>
    <w:p w14:paraId="4DC4F360" w14:textId="77777777" w:rsidR="00EB5657" w:rsidRDefault="00EB5657" w:rsidP="00FA6A3B">
      <w:pPr>
        <w:spacing w:after="0" w:line="360" w:lineRule="auto"/>
        <w:ind w:firstLine="709"/>
        <w:jc w:val="both"/>
        <w:rPr>
          <w:rFonts w:ascii="Times New Roman" w:hAnsi="Times New Roman" w:cs="Times New Roman"/>
          <w:sz w:val="24"/>
          <w:szCs w:val="24"/>
        </w:rPr>
      </w:pPr>
    </w:p>
    <w:p w14:paraId="17B984C4" w14:textId="77777777" w:rsidR="00E011CF" w:rsidRDefault="00E011CF" w:rsidP="001E2C14">
      <w:pPr>
        <w:pStyle w:val="1"/>
        <w:jc w:val="left"/>
      </w:pPr>
      <w:bookmarkStart w:id="10" w:name="_Toc390459169"/>
    </w:p>
    <w:p w14:paraId="43271358" w14:textId="77777777" w:rsidR="00E011CF" w:rsidRDefault="00E011CF" w:rsidP="001E2C14">
      <w:pPr>
        <w:pStyle w:val="1"/>
        <w:jc w:val="left"/>
      </w:pPr>
    </w:p>
    <w:p w14:paraId="73393D06" w14:textId="77777777" w:rsidR="004A36ED" w:rsidRDefault="004A36ED" w:rsidP="001E2C14">
      <w:pPr>
        <w:pStyle w:val="1"/>
        <w:jc w:val="left"/>
      </w:pPr>
    </w:p>
    <w:p w14:paraId="349B4502" w14:textId="77777777" w:rsidR="004A36ED" w:rsidRDefault="004A36ED" w:rsidP="004A36ED">
      <w:pPr>
        <w:pStyle w:val="1"/>
      </w:pPr>
    </w:p>
    <w:p w14:paraId="43B338EA" w14:textId="77777777" w:rsidR="004A36ED" w:rsidRDefault="004A36ED" w:rsidP="004A36ED">
      <w:pPr>
        <w:pStyle w:val="1"/>
      </w:pPr>
    </w:p>
    <w:p w14:paraId="4D9B4505" w14:textId="77777777" w:rsidR="004A36ED" w:rsidRDefault="004A36ED" w:rsidP="004A36ED">
      <w:pPr>
        <w:pStyle w:val="1"/>
      </w:pPr>
    </w:p>
    <w:p w14:paraId="58B3ACC1" w14:textId="77777777" w:rsidR="004A36ED" w:rsidRDefault="004A36ED" w:rsidP="004A36ED">
      <w:pPr>
        <w:pStyle w:val="1"/>
      </w:pPr>
    </w:p>
    <w:p w14:paraId="7FF73D14" w14:textId="77777777" w:rsidR="004A36ED" w:rsidRDefault="004A36ED" w:rsidP="004A36ED">
      <w:pPr>
        <w:pStyle w:val="1"/>
      </w:pPr>
    </w:p>
    <w:p w14:paraId="4AEF27B8" w14:textId="77777777" w:rsidR="004A36ED" w:rsidRDefault="004A36ED" w:rsidP="004A36ED">
      <w:pPr>
        <w:pStyle w:val="1"/>
      </w:pPr>
    </w:p>
    <w:p w14:paraId="53D396A2" w14:textId="77777777" w:rsidR="004A36ED" w:rsidRDefault="004A36ED" w:rsidP="004A36ED">
      <w:pPr>
        <w:pStyle w:val="1"/>
      </w:pPr>
    </w:p>
    <w:p w14:paraId="7746A80E" w14:textId="77777777" w:rsidR="004A36ED" w:rsidRDefault="004A36ED" w:rsidP="004A36ED">
      <w:pPr>
        <w:pStyle w:val="1"/>
      </w:pPr>
    </w:p>
    <w:p w14:paraId="6CAA0DCE" w14:textId="77777777" w:rsidR="004A36ED" w:rsidRDefault="004A36ED" w:rsidP="004A36ED">
      <w:pPr>
        <w:pStyle w:val="1"/>
      </w:pPr>
    </w:p>
    <w:p w14:paraId="52E08741" w14:textId="77777777" w:rsidR="004A36ED" w:rsidRDefault="004A36ED" w:rsidP="004A36ED">
      <w:pPr>
        <w:pStyle w:val="1"/>
      </w:pPr>
    </w:p>
    <w:p w14:paraId="0AB1A65A" w14:textId="77777777" w:rsidR="004A36ED" w:rsidRDefault="004A36ED" w:rsidP="004A36ED">
      <w:pPr>
        <w:pStyle w:val="1"/>
      </w:pPr>
    </w:p>
    <w:p w14:paraId="5C478716" w14:textId="77777777" w:rsidR="004A36ED" w:rsidRDefault="004A36ED" w:rsidP="004A36ED">
      <w:pPr>
        <w:pStyle w:val="1"/>
      </w:pPr>
    </w:p>
    <w:p w14:paraId="3F164044" w14:textId="77777777" w:rsidR="004A36ED" w:rsidRDefault="004A36ED" w:rsidP="004A36ED">
      <w:pPr>
        <w:pStyle w:val="1"/>
      </w:pPr>
    </w:p>
    <w:p w14:paraId="53AC5269" w14:textId="77777777" w:rsidR="004A36ED" w:rsidRDefault="004A36ED" w:rsidP="004A36ED">
      <w:pPr>
        <w:pStyle w:val="1"/>
      </w:pPr>
    </w:p>
    <w:p w14:paraId="14E25A97" w14:textId="77777777" w:rsidR="004A36ED" w:rsidRDefault="004A36ED" w:rsidP="004A36ED">
      <w:pPr>
        <w:pStyle w:val="1"/>
      </w:pPr>
    </w:p>
    <w:p w14:paraId="4ABA2188" w14:textId="77777777" w:rsidR="004A36ED" w:rsidRDefault="004A36ED" w:rsidP="004A36ED">
      <w:pPr>
        <w:pStyle w:val="1"/>
      </w:pPr>
    </w:p>
    <w:p w14:paraId="61A52D9B" w14:textId="77777777" w:rsidR="004A36ED" w:rsidRDefault="004A36ED" w:rsidP="004A36ED">
      <w:pPr>
        <w:pStyle w:val="1"/>
      </w:pPr>
    </w:p>
    <w:p w14:paraId="24113283" w14:textId="77777777" w:rsidR="00FA6A3B" w:rsidRDefault="0039434C" w:rsidP="004A36ED">
      <w:pPr>
        <w:pStyle w:val="1"/>
      </w:pPr>
      <w:r>
        <w:lastRenderedPageBreak/>
        <w:t xml:space="preserve">Глава </w:t>
      </w:r>
      <w:r w:rsidRPr="0039434C">
        <w:rPr>
          <w:lang w:val="en-US"/>
        </w:rPr>
        <w:t>III</w:t>
      </w:r>
      <w:r w:rsidR="00FA6A3B" w:rsidRPr="00DD4C63">
        <w:t>. Влияние транснациональных корпораций на имидж России</w:t>
      </w:r>
      <w:bookmarkEnd w:id="10"/>
    </w:p>
    <w:p w14:paraId="42CB928C" w14:textId="77777777" w:rsidR="00FA6A3B" w:rsidRDefault="00FA6A3B" w:rsidP="00E23B35">
      <w:pPr>
        <w:pStyle w:val="2"/>
      </w:pPr>
      <w:bookmarkStart w:id="11" w:name="_Toc390459170"/>
      <w:r>
        <w:t>3.1. Влияние брендов российских компаний</w:t>
      </w:r>
      <w:r w:rsidRPr="009F6A00">
        <w:t xml:space="preserve"> на имидж страны</w:t>
      </w:r>
      <w:bookmarkEnd w:id="11"/>
    </w:p>
    <w:p w14:paraId="16C1DF3A" w14:textId="77777777" w:rsidR="00FA6A3B" w:rsidRPr="00DD4C63" w:rsidRDefault="00FA6A3B" w:rsidP="00FA6A3B">
      <w:pPr>
        <w:spacing w:after="0" w:line="360" w:lineRule="auto"/>
        <w:ind w:firstLine="708"/>
        <w:jc w:val="center"/>
        <w:rPr>
          <w:rFonts w:ascii="Times New Roman" w:hAnsi="Times New Roman" w:cs="Times New Roman"/>
          <w:b/>
          <w:sz w:val="24"/>
          <w:szCs w:val="24"/>
        </w:rPr>
      </w:pPr>
    </w:p>
    <w:p w14:paraId="269D69CC"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эпоху глобализации правительства по всему миру активно занимаются брендингом своих территорий для привлечения туристов и инвестиций, а также для усиления своего политического влияния</w:t>
      </w:r>
      <w:r>
        <w:rPr>
          <w:rStyle w:val="a6"/>
          <w:rFonts w:ascii="Times New Roman" w:hAnsi="Times New Roman" w:cs="Times New Roman"/>
          <w:sz w:val="24"/>
          <w:szCs w:val="24"/>
        </w:rPr>
        <w:footnoteReference w:id="220"/>
      </w:r>
      <w:r>
        <w:rPr>
          <w:rFonts w:ascii="Times New Roman" w:hAnsi="Times New Roman" w:cs="Times New Roman"/>
          <w:sz w:val="24"/>
          <w:szCs w:val="24"/>
        </w:rPr>
        <w:t xml:space="preserve">. В то время как большинство стран озабочены своими туристическими имиджами, некоторые страны ищут новые источники положительных ассоциаций для проведения успешных кампаний по брендингу. Таким источником могут быть корпоративные бренды, то есть бренды крупных транснациональных корпораций. </w:t>
      </w:r>
    </w:p>
    <w:p w14:paraId="7FF073A6"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бизнес-литературе чаще встречается следующее определение бренда, предложенное Американской маркетинговой ассоциацией в 1960 году: «Бренд – это название, термин, знак, символ или дизайн, а также их комбинации, которые предназначены для идентификации товаров или услуг одного продавца или группы продавцов и для отличия их от товаров или услуг конкурентов»</w:t>
      </w:r>
      <w:r>
        <w:rPr>
          <w:rStyle w:val="a6"/>
          <w:rFonts w:ascii="Times New Roman" w:hAnsi="Times New Roman" w:cs="Times New Roman"/>
          <w:sz w:val="24"/>
          <w:szCs w:val="24"/>
        </w:rPr>
        <w:footnoteReference w:id="221"/>
      </w:r>
      <w:r>
        <w:rPr>
          <w:rFonts w:ascii="Times New Roman" w:hAnsi="Times New Roman" w:cs="Times New Roman"/>
          <w:sz w:val="24"/>
          <w:szCs w:val="24"/>
        </w:rPr>
        <w:t xml:space="preserve">. Американский специалист в области брендинга </w:t>
      </w:r>
      <w:r w:rsidRPr="00F044FD">
        <w:rPr>
          <w:rFonts w:ascii="Times New Roman" w:hAnsi="Times New Roman" w:cs="Times New Roman"/>
          <w:sz w:val="24"/>
          <w:szCs w:val="24"/>
        </w:rPr>
        <w:t>Д. Аакер считает, что бренд предоставляет покупателю функциональные и эмоциональные выгоды, а также выгоды от удовлетворения потребности в самовыражении</w:t>
      </w:r>
      <w:r>
        <w:rPr>
          <w:rStyle w:val="a6"/>
          <w:rFonts w:ascii="Times New Roman" w:hAnsi="Times New Roman" w:cs="Times New Roman"/>
          <w:sz w:val="24"/>
          <w:szCs w:val="24"/>
        </w:rPr>
        <w:footnoteReference w:id="222"/>
      </w:r>
      <w:r w:rsidRPr="00F044FD">
        <w:rPr>
          <w:rFonts w:ascii="Times New Roman" w:hAnsi="Times New Roman" w:cs="Times New Roman"/>
          <w:sz w:val="24"/>
          <w:szCs w:val="24"/>
        </w:rPr>
        <w:t>.</w:t>
      </w:r>
      <w:r>
        <w:rPr>
          <w:rFonts w:ascii="Times New Roman" w:hAnsi="Times New Roman" w:cs="Times New Roman"/>
          <w:sz w:val="24"/>
          <w:szCs w:val="24"/>
        </w:rPr>
        <w:t xml:space="preserve"> </w:t>
      </w:r>
    </w:p>
    <w:p w14:paraId="46919E84" w14:textId="77777777" w:rsidR="00116737" w:rsidRDefault="00116737" w:rsidP="00FA6A3B">
      <w:pPr>
        <w:spacing w:after="0" w:line="360" w:lineRule="auto"/>
        <w:ind w:firstLine="708"/>
        <w:jc w:val="both"/>
        <w:rPr>
          <w:rFonts w:ascii="Times New Roman" w:hAnsi="Times New Roman" w:cs="Times New Roman"/>
          <w:sz w:val="24"/>
          <w:szCs w:val="24"/>
        </w:rPr>
      </w:pPr>
    </w:p>
    <w:p w14:paraId="5B7B077E"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у</w:t>
      </w:r>
      <w:r w:rsidRPr="000C5E07">
        <w:rPr>
          <w:rFonts w:ascii="Times New Roman" w:hAnsi="Times New Roman" w:cs="Times New Roman"/>
          <w:sz w:val="24"/>
          <w:szCs w:val="24"/>
        </w:rPr>
        <w:t>спешный бренд представляет собой легко узнаваемый за счет эффективно разработанных вербальных и визуальных идентификаторов продукт/ услугу, представляющий потребителям уникальные и релевантные ценности (функциональные, эмоциональные, символьные), в максимальной степени отвечающие их потребностям</w:t>
      </w:r>
      <w:r>
        <w:rPr>
          <w:rFonts w:ascii="Times New Roman" w:hAnsi="Times New Roman" w:cs="Times New Roman"/>
          <w:sz w:val="24"/>
          <w:szCs w:val="24"/>
        </w:rPr>
        <w:t xml:space="preserve">. </w:t>
      </w:r>
      <w:r w:rsidRPr="000C5E07">
        <w:rPr>
          <w:rFonts w:ascii="Times New Roman" w:hAnsi="Times New Roman" w:cs="Times New Roman"/>
          <w:sz w:val="24"/>
          <w:szCs w:val="24"/>
        </w:rPr>
        <w:t>Ассоциации, возникающие у потребителя с упоминанием бренда и его отличительных характеристик, являются еще одним ключевым активом бренда. Ассоциации с брендом проявляются в различных формах, отражают восприятие функциональных характеристик бренда или воплощаются в абстрактных образах, явно или неявно связанных с ним. Совокупность ассоциаций, возникающих у потребителя по поводу марочного продукта, составляет имидж (образ) бренда</w:t>
      </w:r>
      <w:r>
        <w:rPr>
          <w:rStyle w:val="a6"/>
          <w:rFonts w:ascii="Times New Roman" w:hAnsi="Times New Roman" w:cs="Times New Roman"/>
          <w:sz w:val="24"/>
          <w:szCs w:val="24"/>
        </w:rPr>
        <w:footnoteReference w:id="223"/>
      </w:r>
      <w:r w:rsidRPr="000C5E07">
        <w:rPr>
          <w:rFonts w:ascii="Times New Roman" w:hAnsi="Times New Roman" w:cs="Times New Roman"/>
          <w:sz w:val="24"/>
          <w:szCs w:val="24"/>
        </w:rPr>
        <w:t>.</w:t>
      </w:r>
      <w:r>
        <w:rPr>
          <w:rFonts w:ascii="Times New Roman" w:hAnsi="Times New Roman" w:cs="Times New Roman"/>
          <w:sz w:val="24"/>
          <w:szCs w:val="24"/>
        </w:rPr>
        <w:t xml:space="preserve"> </w:t>
      </w:r>
    </w:p>
    <w:p w14:paraId="19DB48F0" w14:textId="77777777" w:rsidR="00FA6A3B" w:rsidRDefault="00FA6A3B" w:rsidP="00FA6A3B">
      <w:pPr>
        <w:spacing w:after="0" w:line="360" w:lineRule="auto"/>
        <w:ind w:firstLine="708"/>
        <w:jc w:val="both"/>
        <w:rPr>
          <w:rFonts w:ascii="Times New Roman" w:hAnsi="Times New Roman" w:cs="Times New Roman"/>
          <w:sz w:val="24"/>
          <w:szCs w:val="24"/>
        </w:rPr>
      </w:pPr>
      <w:r w:rsidRPr="00DB0101">
        <w:rPr>
          <w:rFonts w:ascii="Times New Roman" w:hAnsi="Times New Roman" w:cs="Times New Roman"/>
          <w:sz w:val="24"/>
          <w:szCs w:val="24"/>
        </w:rPr>
        <w:lastRenderedPageBreak/>
        <w:t>Взаимосвязь между корпоративным имиджем и имиджем страны носит двойственный характер: с одной стороны, транснациональные компании оказывают влияние на имидж страны, с другой стороны культура стр</w:t>
      </w:r>
      <w:r>
        <w:rPr>
          <w:rFonts w:ascii="Times New Roman" w:hAnsi="Times New Roman" w:cs="Times New Roman"/>
          <w:sz w:val="24"/>
          <w:szCs w:val="24"/>
        </w:rPr>
        <w:t>аны влияет на организацию.</w:t>
      </w:r>
    </w:p>
    <w:p w14:paraId="0C89E2B4" w14:textId="77777777" w:rsidR="00FA6A3B" w:rsidRDefault="00FA6A3B" w:rsidP="00FA6A3B">
      <w:pPr>
        <w:spacing w:after="0" w:line="360" w:lineRule="auto"/>
        <w:ind w:firstLine="708"/>
        <w:jc w:val="both"/>
        <w:rPr>
          <w:rFonts w:ascii="Times New Roman" w:hAnsi="Times New Roman" w:cs="Times New Roman"/>
          <w:sz w:val="24"/>
          <w:szCs w:val="24"/>
        </w:rPr>
      </w:pPr>
      <w:r w:rsidRPr="00DB0101">
        <w:rPr>
          <w:rFonts w:ascii="Times New Roman" w:hAnsi="Times New Roman" w:cs="Times New Roman"/>
          <w:sz w:val="24"/>
          <w:szCs w:val="24"/>
        </w:rPr>
        <w:t>Факторы, влияющие на ассоциативную связь между имиджем компании и имиджем страны происхождения</w:t>
      </w:r>
      <w:r>
        <w:rPr>
          <w:rFonts w:ascii="Times New Roman" w:hAnsi="Times New Roman" w:cs="Times New Roman"/>
          <w:sz w:val="24"/>
          <w:szCs w:val="24"/>
        </w:rPr>
        <w:t>,</w:t>
      </w:r>
      <w:r w:rsidRPr="00DB0101">
        <w:rPr>
          <w:rFonts w:ascii="Times New Roman" w:hAnsi="Times New Roman" w:cs="Times New Roman"/>
          <w:sz w:val="24"/>
          <w:szCs w:val="24"/>
        </w:rPr>
        <w:t xml:space="preserve"> можно разделить на две группы</w:t>
      </w:r>
      <w:r>
        <w:rPr>
          <w:rFonts w:ascii="Times New Roman" w:hAnsi="Times New Roman" w:cs="Times New Roman"/>
          <w:sz w:val="24"/>
          <w:szCs w:val="24"/>
        </w:rPr>
        <w:t>:</w:t>
      </w:r>
      <w:r w:rsidRPr="00DB0101">
        <w:rPr>
          <w:rFonts w:ascii="Times New Roman" w:hAnsi="Times New Roman" w:cs="Times New Roman"/>
          <w:sz w:val="24"/>
          <w:szCs w:val="24"/>
        </w:rPr>
        <w:t xml:space="preserve"> относящиеся к потребителям и к самим компаниям. </w:t>
      </w:r>
    </w:p>
    <w:p w14:paraId="20CAB9C2" w14:textId="77777777" w:rsidR="00FA6A3B" w:rsidRDefault="00FA6A3B" w:rsidP="00FA6A3B">
      <w:pPr>
        <w:spacing w:after="0" w:line="360" w:lineRule="auto"/>
        <w:ind w:firstLine="708"/>
        <w:jc w:val="both"/>
        <w:rPr>
          <w:rFonts w:ascii="Times New Roman" w:hAnsi="Times New Roman" w:cs="Times New Roman"/>
          <w:sz w:val="24"/>
          <w:szCs w:val="24"/>
        </w:rPr>
      </w:pPr>
      <w:r w:rsidRPr="00DB0101">
        <w:rPr>
          <w:rFonts w:ascii="Times New Roman" w:hAnsi="Times New Roman" w:cs="Times New Roman"/>
          <w:sz w:val="24"/>
          <w:szCs w:val="24"/>
        </w:rPr>
        <w:t xml:space="preserve">К первой группе относятся следующие факторы: осведомленность потребителей о стране происхождения бренда, например, компания </w:t>
      </w:r>
      <w:r w:rsidRPr="00DB0101">
        <w:rPr>
          <w:rFonts w:ascii="Times New Roman" w:hAnsi="Times New Roman" w:cs="Times New Roman"/>
          <w:sz w:val="24"/>
          <w:szCs w:val="24"/>
          <w:lang w:val="en-US"/>
        </w:rPr>
        <w:t>Zara</w:t>
      </w:r>
      <w:r w:rsidRPr="00DB0101">
        <w:rPr>
          <w:rFonts w:ascii="Times New Roman" w:hAnsi="Times New Roman" w:cs="Times New Roman"/>
          <w:sz w:val="24"/>
          <w:szCs w:val="24"/>
        </w:rPr>
        <w:t xml:space="preserve"> оказывает положительное влияние на имидж Испании, когда люди знают</w:t>
      </w:r>
      <w:r>
        <w:rPr>
          <w:rFonts w:ascii="Times New Roman" w:hAnsi="Times New Roman" w:cs="Times New Roman"/>
          <w:sz w:val="24"/>
          <w:szCs w:val="24"/>
        </w:rPr>
        <w:t>,</w:t>
      </w:r>
      <w:r w:rsidRPr="00DB0101">
        <w:rPr>
          <w:rFonts w:ascii="Times New Roman" w:hAnsi="Times New Roman" w:cs="Times New Roman"/>
          <w:sz w:val="24"/>
          <w:szCs w:val="24"/>
        </w:rPr>
        <w:t xml:space="preserve"> откуда происходит этот бренд</w:t>
      </w:r>
      <w:r>
        <w:rPr>
          <w:rFonts w:ascii="Times New Roman" w:hAnsi="Times New Roman" w:cs="Times New Roman"/>
          <w:sz w:val="24"/>
          <w:szCs w:val="24"/>
        </w:rPr>
        <w:t xml:space="preserve">; сила бренда компании – чем известнее бренд, тем большее влияние он оказывает. К ключевым факторам также относится соответствие или несоответствие имиджа бренда и имиджа страны. </w:t>
      </w:r>
      <w:r w:rsidR="002E0C21">
        <w:rPr>
          <w:rFonts w:ascii="Times New Roman" w:hAnsi="Times New Roman" w:cs="Times New Roman"/>
          <w:sz w:val="24"/>
          <w:szCs w:val="24"/>
        </w:rPr>
        <w:t>Если</w:t>
      </w:r>
      <w:r>
        <w:rPr>
          <w:rFonts w:ascii="Times New Roman" w:hAnsi="Times New Roman" w:cs="Times New Roman"/>
          <w:sz w:val="24"/>
          <w:szCs w:val="24"/>
        </w:rPr>
        <w:t xml:space="preserve"> отсутствует что-либо общее между корпоративным имиджем и имиджем страны, то возможно изменить ассоциации со страной базирования компании. Здесь показательным будет пример Южной Кореи, когда компания </w:t>
      </w:r>
      <w:r w:rsidR="00840396">
        <w:rPr>
          <w:rFonts w:ascii="Times New Roman" w:hAnsi="Times New Roman" w:cs="Times New Roman"/>
          <w:sz w:val="24"/>
          <w:szCs w:val="24"/>
          <w:lang w:val="en-US"/>
        </w:rPr>
        <w:t>Sa</w:t>
      </w:r>
      <w:r>
        <w:rPr>
          <w:rFonts w:ascii="Times New Roman" w:hAnsi="Times New Roman" w:cs="Times New Roman"/>
          <w:sz w:val="24"/>
          <w:szCs w:val="24"/>
          <w:lang w:val="en-US"/>
        </w:rPr>
        <w:t>msung</w:t>
      </w:r>
      <w:r>
        <w:rPr>
          <w:rFonts w:ascii="Times New Roman" w:hAnsi="Times New Roman" w:cs="Times New Roman"/>
          <w:sz w:val="24"/>
          <w:szCs w:val="24"/>
        </w:rPr>
        <w:t xml:space="preserve"> положительно повлияла на имидж страны. Ранее Южная Корея воспринималась странами Запада как слаборазвитое государство, как производитель дешевых и некачественных товаров. Появление такой корпорации как </w:t>
      </w:r>
      <w:r w:rsidR="00840396">
        <w:rPr>
          <w:rFonts w:ascii="Times New Roman" w:hAnsi="Times New Roman" w:cs="Times New Roman"/>
          <w:sz w:val="24"/>
          <w:szCs w:val="24"/>
          <w:lang w:val="en-US"/>
        </w:rPr>
        <w:t>Sa</w:t>
      </w:r>
      <w:r>
        <w:rPr>
          <w:rFonts w:ascii="Times New Roman" w:hAnsi="Times New Roman" w:cs="Times New Roman"/>
          <w:sz w:val="24"/>
          <w:szCs w:val="24"/>
          <w:lang w:val="en-US"/>
        </w:rPr>
        <w:t>msung</w:t>
      </w:r>
      <w:r>
        <w:rPr>
          <w:rFonts w:ascii="Times New Roman" w:hAnsi="Times New Roman" w:cs="Times New Roman"/>
          <w:sz w:val="24"/>
          <w:szCs w:val="24"/>
        </w:rPr>
        <w:t xml:space="preserve">, которая занимается производством передовых технологий, заставило людей поменять свои представления о стране. </w:t>
      </w:r>
      <w:r w:rsidRPr="008E6E58">
        <w:rPr>
          <w:rFonts w:ascii="Times New Roman" w:hAnsi="Times New Roman" w:cs="Times New Roman"/>
          <w:sz w:val="24"/>
          <w:szCs w:val="24"/>
        </w:rPr>
        <w:t>Более того, эксперты в области брендинга</w:t>
      </w:r>
      <w:r w:rsidRPr="00A17A43">
        <w:rPr>
          <w:rFonts w:ascii="Times New Roman" w:hAnsi="Times New Roman" w:cs="Times New Roman"/>
          <w:sz w:val="24"/>
          <w:szCs w:val="24"/>
        </w:rPr>
        <w:t xml:space="preserve"> </w:t>
      </w:r>
      <w:r w:rsidRPr="008E6E58">
        <w:rPr>
          <w:rFonts w:ascii="Times New Roman" w:hAnsi="Times New Roman" w:cs="Times New Roman"/>
          <w:sz w:val="24"/>
          <w:szCs w:val="24"/>
        </w:rPr>
        <w:t>территорий</w:t>
      </w:r>
      <w:r>
        <w:rPr>
          <w:rFonts w:ascii="Times New Roman" w:hAnsi="Times New Roman" w:cs="Times New Roman"/>
          <w:sz w:val="24"/>
          <w:szCs w:val="24"/>
        </w:rPr>
        <w:t xml:space="preserve"> из Университета Кардиффа</w:t>
      </w:r>
      <w:r w:rsidRPr="008E6E58">
        <w:rPr>
          <w:rFonts w:ascii="Times New Roman" w:hAnsi="Times New Roman" w:cs="Times New Roman"/>
          <w:sz w:val="24"/>
          <w:szCs w:val="24"/>
        </w:rPr>
        <w:t xml:space="preserve"> отмечают важность ассоциативной связи между определенной страной и определенной индустрией, в которой функционирует компания.</w:t>
      </w:r>
      <w:r>
        <w:rPr>
          <w:rFonts w:ascii="Times New Roman" w:hAnsi="Times New Roman" w:cs="Times New Roman"/>
          <w:sz w:val="24"/>
          <w:szCs w:val="24"/>
        </w:rPr>
        <w:t xml:space="preserve"> Например, с Японией</w:t>
      </w:r>
      <w:r w:rsidRPr="00A17A43">
        <w:t xml:space="preserve"> </w:t>
      </w:r>
      <w:r w:rsidRPr="00A17A43">
        <w:rPr>
          <w:rFonts w:ascii="Times New Roman" w:hAnsi="Times New Roman" w:cs="Times New Roman"/>
          <w:sz w:val="24"/>
          <w:szCs w:val="24"/>
        </w:rPr>
        <w:t>ассоциативно связана</w:t>
      </w:r>
      <w:r>
        <w:rPr>
          <w:rFonts w:ascii="Times New Roman" w:hAnsi="Times New Roman" w:cs="Times New Roman"/>
          <w:sz w:val="24"/>
          <w:szCs w:val="24"/>
        </w:rPr>
        <w:t xml:space="preserve"> – электроника, с Германией – автомобилестроение, в то время как с Францией и Италией связаны более мягкие образы, такие как мода, вино и обувь</w:t>
      </w:r>
      <w:r>
        <w:rPr>
          <w:rStyle w:val="a6"/>
          <w:rFonts w:ascii="Times New Roman" w:hAnsi="Times New Roman" w:cs="Times New Roman"/>
          <w:sz w:val="24"/>
          <w:szCs w:val="24"/>
        </w:rPr>
        <w:footnoteReference w:id="224"/>
      </w:r>
      <w:r>
        <w:rPr>
          <w:rFonts w:ascii="Times New Roman" w:hAnsi="Times New Roman" w:cs="Times New Roman"/>
          <w:sz w:val="24"/>
          <w:szCs w:val="24"/>
        </w:rPr>
        <w:t xml:space="preserve">. </w:t>
      </w:r>
    </w:p>
    <w:p w14:paraId="1C44FAF4" w14:textId="77777777" w:rsidR="00FA6A3B" w:rsidRDefault="00FA6A3B" w:rsidP="00FA6A3B">
      <w:pPr>
        <w:spacing w:after="0" w:line="360" w:lineRule="auto"/>
        <w:ind w:firstLine="708"/>
        <w:jc w:val="both"/>
        <w:rPr>
          <w:rFonts w:ascii="Times New Roman" w:hAnsi="Times New Roman" w:cs="Times New Roman"/>
          <w:sz w:val="24"/>
          <w:szCs w:val="24"/>
        </w:rPr>
      </w:pPr>
      <w:r w:rsidRPr="00C04403">
        <w:rPr>
          <w:rFonts w:ascii="Times New Roman" w:hAnsi="Times New Roman" w:cs="Times New Roman"/>
          <w:sz w:val="24"/>
          <w:szCs w:val="24"/>
        </w:rPr>
        <w:t xml:space="preserve">Вторая группа факторов относится к самим компаниям. </w:t>
      </w:r>
      <w:r>
        <w:rPr>
          <w:rFonts w:ascii="Times New Roman" w:hAnsi="Times New Roman" w:cs="Times New Roman"/>
          <w:sz w:val="24"/>
          <w:szCs w:val="24"/>
        </w:rPr>
        <w:t xml:space="preserve">Важно учитывать </w:t>
      </w:r>
      <w:r w:rsidRPr="00C04403">
        <w:rPr>
          <w:rFonts w:ascii="Times New Roman" w:hAnsi="Times New Roman" w:cs="Times New Roman"/>
          <w:sz w:val="24"/>
          <w:szCs w:val="24"/>
        </w:rPr>
        <w:t>тот факт, что корпоративный имидж оказывает большее влияние на имидж страны, если он имеет с ним что-то общее, если компания демонстрирует свою связь со страной происхождения. Действия компании и ее продукция должны основываться на национальных ценностях. К примеру, правительство Швеции сотрудничает с такими шведскими компаниями и всемирно известными брендами как IKEA и Volvo, чтобы создать единый позитивный образ страны.</w:t>
      </w:r>
      <w:r>
        <w:rPr>
          <w:rFonts w:ascii="Times New Roman" w:hAnsi="Times New Roman" w:cs="Times New Roman"/>
          <w:sz w:val="24"/>
          <w:szCs w:val="24"/>
        </w:rPr>
        <w:t xml:space="preserve"> Названия некоторых компаний намеренно указывают на страну происхождения. Удачный пример – это транснациональная компания </w:t>
      </w:r>
      <w:r>
        <w:rPr>
          <w:rFonts w:ascii="Times New Roman" w:hAnsi="Times New Roman" w:cs="Times New Roman"/>
          <w:sz w:val="24"/>
          <w:szCs w:val="24"/>
          <w:lang w:val="en-US"/>
        </w:rPr>
        <w:t>British</w:t>
      </w:r>
      <w:r w:rsidRPr="00C214C1">
        <w:rPr>
          <w:rFonts w:ascii="Times New Roman" w:hAnsi="Times New Roman" w:cs="Times New Roman"/>
          <w:sz w:val="24"/>
          <w:szCs w:val="24"/>
        </w:rPr>
        <w:t xml:space="preserve"> </w:t>
      </w:r>
      <w:r>
        <w:rPr>
          <w:rFonts w:ascii="Times New Roman" w:hAnsi="Times New Roman" w:cs="Times New Roman"/>
          <w:sz w:val="24"/>
          <w:szCs w:val="24"/>
          <w:lang w:val="en-US"/>
        </w:rPr>
        <w:t>Airways</w:t>
      </w:r>
      <w:r>
        <w:rPr>
          <w:rFonts w:ascii="Times New Roman" w:hAnsi="Times New Roman" w:cs="Times New Roman"/>
          <w:sz w:val="24"/>
          <w:szCs w:val="24"/>
        </w:rPr>
        <w:t xml:space="preserve">, которая демонстрирует свою связь с Великобританией. Стоит отметить, что известность </w:t>
      </w:r>
      <w:r>
        <w:rPr>
          <w:rFonts w:ascii="Times New Roman" w:hAnsi="Times New Roman" w:cs="Times New Roman"/>
          <w:sz w:val="24"/>
          <w:szCs w:val="24"/>
        </w:rPr>
        <w:lastRenderedPageBreak/>
        <w:t>бренда и осведомленность о нем — это факторы, которые также влияют на ассоциативную связь между брендом транснациональной компании и имиджем страны происхождения. Чем больше стран, в которых транснациональные корпорации осуществляют свою деятельность, тем сильнее влияние, оказываемое брендом на имидж страны</w:t>
      </w:r>
      <w:r>
        <w:rPr>
          <w:rStyle w:val="a6"/>
          <w:rFonts w:ascii="Times New Roman" w:hAnsi="Times New Roman" w:cs="Times New Roman"/>
          <w:sz w:val="24"/>
          <w:szCs w:val="24"/>
        </w:rPr>
        <w:footnoteReference w:id="225"/>
      </w:r>
      <w:r>
        <w:rPr>
          <w:rFonts w:ascii="Times New Roman" w:hAnsi="Times New Roman" w:cs="Times New Roman"/>
          <w:sz w:val="24"/>
          <w:szCs w:val="24"/>
        </w:rPr>
        <w:t xml:space="preserve">. </w:t>
      </w:r>
    </w:p>
    <w:p w14:paraId="1D5C3451"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условиях глобализации мира появляются новые способы создания благоприятных ассоциаций со страной и возможности укрепления положительного образа государства. Транснациональные компании имеют сильные корпоративные бренды, которые способны играть роль представителей страны своего происхождения на международной арене. Однако наибольшее влияние они могут оказывать при соблюдении определенных условий. </w:t>
      </w:r>
    </w:p>
    <w:p w14:paraId="754FBA73"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Во-первых, для того чтобы корпоративный бренд оказывал влияние, он должен быть сильным и людям должна быть известна страна базирования компании. Во-вторых, корпоративный имидж компании должен иметь что-то общее с имиджем государства и разделять национальные ценности. В-третьих, влияние корпоративного бренда на имидж государства значительно возрастает, если название, логотип, слоган или цвета компании напрямую указывают на страну происхождения, например, посредством использования цветов национального флага. В-четвертых, важную роль играет наличие ассоциативной связи страны с определенной индустрией, в которой транснациональные компании осуществляют свою деятельность. И, наконец, в-пятых, компания должна быть широко представлена на международном рынке, чтобы оказывать влияние на имидж государства. </w:t>
      </w:r>
    </w:p>
    <w:p w14:paraId="0EB0C25E" w14:textId="77777777" w:rsidR="00FA6A3B" w:rsidRDefault="002E0C21"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того ч</w:t>
      </w:r>
      <w:r w:rsidR="00FA6A3B">
        <w:rPr>
          <w:rFonts w:ascii="Times New Roman" w:hAnsi="Times New Roman" w:cs="Times New Roman"/>
          <w:sz w:val="24"/>
          <w:szCs w:val="24"/>
        </w:rPr>
        <w:t xml:space="preserve">тобы определить, бренды каких российских компаний оказывают влияние на имидж страны, необходимо обратиться к рейтингам брендов стран. Международная консалтинговая группа </w:t>
      </w:r>
      <w:r w:rsidR="00FA6A3B">
        <w:rPr>
          <w:rFonts w:ascii="Times New Roman" w:hAnsi="Times New Roman" w:cs="Times New Roman"/>
          <w:sz w:val="24"/>
          <w:szCs w:val="24"/>
          <w:lang w:val="en-US"/>
        </w:rPr>
        <w:t>Interbrand</w:t>
      </w:r>
      <w:r w:rsidR="00FA6A3B" w:rsidRPr="005E44FA">
        <w:rPr>
          <w:rFonts w:ascii="Times New Roman" w:hAnsi="Times New Roman" w:cs="Times New Roman"/>
          <w:sz w:val="24"/>
          <w:szCs w:val="24"/>
        </w:rPr>
        <w:t xml:space="preserve"> </w:t>
      </w:r>
      <w:r w:rsidR="00FA6A3B">
        <w:rPr>
          <w:rFonts w:ascii="Times New Roman" w:hAnsi="Times New Roman" w:cs="Times New Roman"/>
          <w:sz w:val="24"/>
          <w:szCs w:val="24"/>
        </w:rPr>
        <w:t>и журнал «</w:t>
      </w:r>
      <w:r w:rsidR="00FA6A3B">
        <w:rPr>
          <w:rFonts w:ascii="Times New Roman" w:hAnsi="Times New Roman" w:cs="Times New Roman"/>
          <w:sz w:val="24"/>
          <w:szCs w:val="24"/>
          <w:lang w:val="en-US"/>
        </w:rPr>
        <w:t>Business</w:t>
      </w:r>
      <w:r w:rsidR="00FA6A3B" w:rsidRPr="005E44FA">
        <w:rPr>
          <w:rFonts w:ascii="Times New Roman" w:hAnsi="Times New Roman" w:cs="Times New Roman"/>
          <w:sz w:val="24"/>
          <w:szCs w:val="24"/>
        </w:rPr>
        <w:t xml:space="preserve"> </w:t>
      </w:r>
      <w:r w:rsidR="00FA6A3B">
        <w:rPr>
          <w:rFonts w:ascii="Times New Roman" w:hAnsi="Times New Roman" w:cs="Times New Roman"/>
          <w:sz w:val="24"/>
          <w:szCs w:val="24"/>
          <w:lang w:val="en-US"/>
        </w:rPr>
        <w:t>Week</w:t>
      </w:r>
      <w:r w:rsidR="00FA6A3B">
        <w:rPr>
          <w:rFonts w:ascii="Times New Roman" w:hAnsi="Times New Roman" w:cs="Times New Roman"/>
          <w:sz w:val="24"/>
          <w:szCs w:val="24"/>
        </w:rPr>
        <w:t>»</w:t>
      </w:r>
      <w:r w:rsidR="00FA6A3B" w:rsidRPr="005E44FA">
        <w:rPr>
          <w:rFonts w:ascii="Times New Roman" w:hAnsi="Times New Roman" w:cs="Times New Roman"/>
          <w:sz w:val="24"/>
          <w:szCs w:val="24"/>
        </w:rPr>
        <w:t xml:space="preserve"> </w:t>
      </w:r>
      <w:r w:rsidR="00FA6A3B">
        <w:rPr>
          <w:rFonts w:ascii="Times New Roman" w:hAnsi="Times New Roman" w:cs="Times New Roman"/>
          <w:sz w:val="24"/>
          <w:szCs w:val="24"/>
        </w:rPr>
        <w:t xml:space="preserve">ежегодно составляют рейтинг «100 лучших мировых брендов». В основе методологии составления данного рейтинга лежат три группы показателей: финансовые результаты компании, достигнутые за счет продажи брендированных продуктов или услуг; роль бренда в процессе принятия решения о покупке; вклад бренда в будущую прибыль компании, то есть лояльность потребителей. В рейтинг попадают те бренды, которые удовлетворяют определенным требованиям. В частности, бренд компании должен быть узнаваемым за рамками своей базовой потребительской аудитории, необходимая финансовая и рыночная документация о бренде должны быть в открытом доступе. Кроме того, чтобы претендовать на место в рейтинге, у компании не менее трети продаж товаров под брендом должно приходиться на зарубежные </w:t>
      </w:r>
      <w:r w:rsidR="00FA6A3B">
        <w:rPr>
          <w:rFonts w:ascii="Times New Roman" w:hAnsi="Times New Roman" w:cs="Times New Roman"/>
          <w:sz w:val="24"/>
          <w:szCs w:val="24"/>
        </w:rPr>
        <w:lastRenderedPageBreak/>
        <w:t>страны, при этом минимум на трех континентах, тем самым в рейтинг попадают только глобальные компании</w:t>
      </w:r>
      <w:r w:rsidR="00FA6A3B">
        <w:rPr>
          <w:rStyle w:val="a6"/>
          <w:rFonts w:ascii="Times New Roman" w:hAnsi="Times New Roman" w:cs="Times New Roman"/>
          <w:sz w:val="24"/>
          <w:szCs w:val="24"/>
        </w:rPr>
        <w:footnoteReference w:id="226"/>
      </w:r>
      <w:r w:rsidR="00FA6A3B">
        <w:rPr>
          <w:rFonts w:ascii="Times New Roman" w:hAnsi="Times New Roman" w:cs="Times New Roman"/>
          <w:sz w:val="24"/>
          <w:szCs w:val="24"/>
        </w:rPr>
        <w:t xml:space="preserve">. </w:t>
      </w:r>
    </w:p>
    <w:p w14:paraId="2E1D5BE7"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Большое количество мест в рейтинге занимают транснациональные корпорации из США. Это связано с тем, что, во-первых, американская экономика - крупнейшая в мире, а, во-вторых, компании из США в большей мере, чем другие нацелены на конечного потребителя, который в итоге и определяет ценность бренда. При составлении рейтинга</w:t>
      </w:r>
      <w:r w:rsidRPr="00E57BCE">
        <w:rPr>
          <w:rFonts w:ascii="Times New Roman" w:hAnsi="Times New Roman" w:cs="Times New Roman"/>
          <w:sz w:val="24"/>
          <w:szCs w:val="24"/>
        </w:rPr>
        <w:t xml:space="preserve"> </w:t>
      </w:r>
      <w:r>
        <w:rPr>
          <w:rFonts w:ascii="Times New Roman" w:hAnsi="Times New Roman" w:cs="Times New Roman"/>
          <w:sz w:val="24"/>
          <w:szCs w:val="24"/>
        </w:rPr>
        <w:t xml:space="preserve">кампания </w:t>
      </w:r>
      <w:r>
        <w:rPr>
          <w:rFonts w:ascii="Times New Roman" w:hAnsi="Times New Roman" w:cs="Times New Roman"/>
          <w:sz w:val="24"/>
          <w:szCs w:val="24"/>
          <w:lang w:val="en-US"/>
        </w:rPr>
        <w:t>Interbrand</w:t>
      </w:r>
      <w:r w:rsidRPr="00E57BCE">
        <w:rPr>
          <w:rFonts w:ascii="Times New Roman" w:hAnsi="Times New Roman" w:cs="Times New Roman"/>
          <w:sz w:val="24"/>
          <w:szCs w:val="24"/>
        </w:rPr>
        <w:t xml:space="preserve"> </w:t>
      </w:r>
      <w:r>
        <w:rPr>
          <w:rFonts w:ascii="Times New Roman" w:hAnsi="Times New Roman" w:cs="Times New Roman"/>
          <w:sz w:val="24"/>
          <w:szCs w:val="24"/>
        </w:rPr>
        <w:t>принимает во внимание оценки потребителей, в результате чего в списке преобладают компании потребительского сектора, и почти нет компаний из развивающихся стран, основу экономик которых составляет сырьевой сектор</w:t>
      </w:r>
      <w:r>
        <w:rPr>
          <w:rStyle w:val="a6"/>
          <w:rFonts w:ascii="Times New Roman" w:hAnsi="Times New Roman" w:cs="Times New Roman"/>
          <w:sz w:val="24"/>
          <w:szCs w:val="24"/>
        </w:rPr>
        <w:footnoteReference w:id="227"/>
      </w:r>
      <w:r>
        <w:rPr>
          <w:rFonts w:ascii="Times New Roman" w:hAnsi="Times New Roman" w:cs="Times New Roman"/>
          <w:sz w:val="24"/>
          <w:szCs w:val="24"/>
        </w:rPr>
        <w:t xml:space="preserve">. </w:t>
      </w:r>
    </w:p>
    <w:p w14:paraId="375B78E5"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Российские компании </w:t>
      </w:r>
      <w:r w:rsidRPr="009037B2">
        <w:rPr>
          <w:rFonts w:ascii="Times New Roman" w:hAnsi="Times New Roman" w:cs="Times New Roman"/>
          <w:sz w:val="24"/>
          <w:szCs w:val="24"/>
        </w:rPr>
        <w:t>в рейтинге «1</w:t>
      </w:r>
      <w:r w:rsidR="00C421C9">
        <w:rPr>
          <w:rFonts w:ascii="Times New Roman" w:hAnsi="Times New Roman" w:cs="Times New Roman"/>
          <w:sz w:val="24"/>
          <w:szCs w:val="24"/>
        </w:rPr>
        <w:t>00 лучших мировых брендов - 2016</w:t>
      </w:r>
      <w:r w:rsidRPr="009037B2">
        <w:rPr>
          <w:rFonts w:ascii="Times New Roman" w:hAnsi="Times New Roman" w:cs="Times New Roman"/>
          <w:sz w:val="24"/>
          <w:szCs w:val="24"/>
        </w:rPr>
        <w:t xml:space="preserve">» не представлены. Эксперты </w:t>
      </w:r>
      <w:r w:rsidRPr="009037B2">
        <w:rPr>
          <w:rFonts w:ascii="Times New Roman" w:hAnsi="Times New Roman" w:cs="Times New Roman"/>
          <w:sz w:val="24"/>
          <w:szCs w:val="24"/>
          <w:lang w:val="en-US"/>
        </w:rPr>
        <w:t>Interbrand</w:t>
      </w:r>
      <w:r>
        <w:rPr>
          <w:rFonts w:ascii="Times New Roman" w:hAnsi="Times New Roman" w:cs="Times New Roman"/>
          <w:sz w:val="24"/>
          <w:szCs w:val="24"/>
        </w:rPr>
        <w:t xml:space="preserve"> полагают, что российские бренды, сильные и ориентированные на конечного потребителя – почти не известны за рубежом, и это не позволяет им войти в мировую сотню.</w:t>
      </w:r>
      <w:r w:rsidRPr="00FE1D31">
        <w:rPr>
          <w:rFonts w:ascii="Times New Roman" w:hAnsi="Times New Roman" w:cs="Times New Roman"/>
          <w:sz w:val="24"/>
          <w:szCs w:val="24"/>
        </w:rPr>
        <w:t xml:space="preserve"> </w:t>
      </w:r>
      <w:r>
        <w:rPr>
          <w:rFonts w:ascii="Times New Roman" w:hAnsi="Times New Roman" w:cs="Times New Roman"/>
          <w:sz w:val="24"/>
          <w:szCs w:val="24"/>
        </w:rPr>
        <w:t>Так, к примеру, Сбербанк и МТС по критерию финансовой стоимости, вероятно, вошли бы в глобальный рейтинг, причем на хорошие позиции, однако данные бренды не соответствуют критерию «глобальности»</w:t>
      </w:r>
      <w:r>
        <w:rPr>
          <w:rStyle w:val="a6"/>
          <w:rFonts w:ascii="Times New Roman" w:hAnsi="Times New Roman" w:cs="Times New Roman"/>
          <w:sz w:val="24"/>
          <w:szCs w:val="24"/>
        </w:rPr>
        <w:footnoteReference w:id="228"/>
      </w:r>
      <w:r>
        <w:rPr>
          <w:rFonts w:ascii="Times New Roman" w:hAnsi="Times New Roman" w:cs="Times New Roman"/>
          <w:sz w:val="24"/>
          <w:szCs w:val="24"/>
        </w:rPr>
        <w:t xml:space="preserve">.  </w:t>
      </w:r>
    </w:p>
    <w:p w14:paraId="4B39CA13" w14:textId="77777777" w:rsidR="00753C6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консалтинговое </w:t>
      </w:r>
      <w:r w:rsidRPr="009037B2">
        <w:rPr>
          <w:rFonts w:ascii="Times New Roman" w:hAnsi="Times New Roman" w:cs="Times New Roman"/>
          <w:sz w:val="24"/>
          <w:szCs w:val="24"/>
        </w:rPr>
        <w:t xml:space="preserve">агентство </w:t>
      </w:r>
      <w:r w:rsidRPr="009037B2">
        <w:rPr>
          <w:rFonts w:ascii="Times New Roman" w:hAnsi="Times New Roman" w:cs="Times New Roman"/>
          <w:sz w:val="24"/>
          <w:szCs w:val="24"/>
          <w:lang w:val="en-US"/>
        </w:rPr>
        <w:t>Interbrand</w:t>
      </w:r>
      <w:r w:rsidRPr="009037B2">
        <w:rPr>
          <w:rFonts w:ascii="Times New Roman" w:hAnsi="Times New Roman" w:cs="Times New Roman"/>
          <w:sz w:val="24"/>
          <w:szCs w:val="24"/>
        </w:rPr>
        <w:t xml:space="preserve"> также ежегодно публикует рейтинг 40 самых ценных российских брендов. Лидером рейтинга в 2013 году</w:t>
      </w:r>
      <w:r>
        <w:rPr>
          <w:rFonts w:ascii="Times New Roman" w:hAnsi="Times New Roman" w:cs="Times New Roman"/>
          <w:sz w:val="24"/>
          <w:szCs w:val="24"/>
        </w:rPr>
        <w:t xml:space="preserve"> стал бренд «Газпром», вслед за ним разместились «МТС», «Билайн», «Мегафон». Также в десятку лидеров вошли «Норникель», «Сбербанк», «ТНК», «Лукойл», «Балтика» и «Татнефть». </w:t>
      </w:r>
    </w:p>
    <w:p w14:paraId="030A0F6D" w14:textId="77777777" w:rsidR="00C235D2" w:rsidRDefault="00753C6B" w:rsidP="00753C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обновленном рейтинге 500 самых дорогих брендов мира, рассчитываемом консалтинговой компанией </w:t>
      </w:r>
      <w:r>
        <w:rPr>
          <w:rFonts w:ascii="Times New Roman" w:hAnsi="Times New Roman" w:cs="Times New Roman"/>
          <w:sz w:val="24"/>
          <w:szCs w:val="24"/>
          <w:lang w:val="en-US"/>
        </w:rPr>
        <w:t>Brand</w:t>
      </w:r>
      <w:r w:rsidRPr="00753C6B">
        <w:rPr>
          <w:rFonts w:ascii="Times New Roman" w:hAnsi="Times New Roman" w:cs="Times New Roman"/>
          <w:sz w:val="24"/>
          <w:szCs w:val="24"/>
        </w:rPr>
        <w:t xml:space="preserve"> </w:t>
      </w:r>
      <w:r>
        <w:rPr>
          <w:rFonts w:ascii="Times New Roman" w:hAnsi="Times New Roman" w:cs="Times New Roman"/>
          <w:sz w:val="24"/>
          <w:szCs w:val="24"/>
          <w:lang w:val="en-US"/>
        </w:rPr>
        <w:t>Finance</w:t>
      </w:r>
      <w:r>
        <w:rPr>
          <w:rFonts w:ascii="Times New Roman" w:hAnsi="Times New Roman" w:cs="Times New Roman"/>
          <w:sz w:val="24"/>
          <w:szCs w:val="24"/>
        </w:rPr>
        <w:t xml:space="preserve">, осталось только четыре российские компании. В предыдущей версии списка брендов мира присутствовали шесть российских компаний, а до начала войны с Западом число российских брендов в рейтинге </w:t>
      </w:r>
      <w:r>
        <w:rPr>
          <w:rFonts w:ascii="Times New Roman" w:hAnsi="Times New Roman" w:cs="Times New Roman"/>
          <w:sz w:val="24"/>
          <w:szCs w:val="24"/>
          <w:lang w:val="en-US"/>
        </w:rPr>
        <w:t>Brand</w:t>
      </w:r>
      <w:r w:rsidRPr="00753C6B">
        <w:rPr>
          <w:rFonts w:ascii="Times New Roman" w:hAnsi="Times New Roman" w:cs="Times New Roman"/>
          <w:sz w:val="24"/>
          <w:szCs w:val="24"/>
        </w:rPr>
        <w:t xml:space="preserve"> </w:t>
      </w:r>
      <w:r>
        <w:rPr>
          <w:rFonts w:ascii="Times New Roman" w:hAnsi="Times New Roman" w:cs="Times New Roman"/>
          <w:sz w:val="24"/>
          <w:szCs w:val="24"/>
          <w:lang w:val="en-US"/>
        </w:rPr>
        <w:t>Finance</w:t>
      </w:r>
      <w:r w:rsidRPr="00753C6B">
        <w:rPr>
          <w:rFonts w:ascii="Times New Roman" w:hAnsi="Times New Roman" w:cs="Times New Roman"/>
          <w:sz w:val="24"/>
          <w:szCs w:val="24"/>
        </w:rPr>
        <w:t xml:space="preserve"> </w:t>
      </w:r>
      <w:r>
        <w:rPr>
          <w:rFonts w:ascii="Times New Roman" w:hAnsi="Times New Roman" w:cs="Times New Roman"/>
          <w:sz w:val="24"/>
          <w:szCs w:val="24"/>
        </w:rPr>
        <w:t>достигало девяти.</w:t>
      </w:r>
      <w:r>
        <w:rPr>
          <w:rFonts w:ascii="Arial" w:hAnsi="Arial" w:cs="Arial"/>
          <w:color w:val="000000"/>
          <w:sz w:val="20"/>
          <w:szCs w:val="20"/>
        </w:rPr>
        <w:br/>
      </w:r>
      <w:r>
        <w:rPr>
          <w:rFonts w:ascii="Arial" w:hAnsi="Arial" w:cs="Arial"/>
          <w:color w:val="000000"/>
          <w:sz w:val="20"/>
          <w:szCs w:val="20"/>
        </w:rPr>
        <w:br/>
      </w:r>
      <w:r w:rsidRPr="00753C6B">
        <w:rPr>
          <w:rStyle w:val="10"/>
          <w:rFonts w:eastAsiaTheme="minorHAnsi"/>
          <w:b w:val="0"/>
        </w:rPr>
        <w:t>По итогам 2014 года из рейтинга выбыли «Роснефть», ВТБ и «Билайн», а годом позже — «Магнит» и «МегаФон». При этом три из четырех оставшихся в числе самых дорогих брендов мира российские марки утратили часть позиций. К примеру, Сбербанк опустился со 147-го на 205-е место, «Газпром» упал со 187-го на 299-е, а МТС — с 390-го на 437-е.</w:t>
      </w:r>
      <w:r w:rsidRPr="00753C6B">
        <w:rPr>
          <w:rStyle w:val="10"/>
          <w:rFonts w:eastAsiaTheme="minorHAnsi"/>
          <w:b w:val="0"/>
        </w:rPr>
        <w:br/>
      </w:r>
      <w:r w:rsidRPr="00753C6B">
        <w:rPr>
          <w:rStyle w:val="10"/>
          <w:rFonts w:eastAsiaTheme="minorHAnsi"/>
          <w:b w:val="0"/>
        </w:rPr>
        <w:br/>
        <w:t xml:space="preserve">Единственным российским брендом, несколько улучшившим свои позиции, стал ЛУКОЙЛ, </w:t>
      </w:r>
      <w:r w:rsidRPr="00753C6B">
        <w:rPr>
          <w:rStyle w:val="10"/>
          <w:rFonts w:eastAsiaTheme="minorHAnsi"/>
          <w:b w:val="0"/>
        </w:rPr>
        <w:lastRenderedPageBreak/>
        <w:t>поднявшийся с 245-го на 230-е место. Осенью 2015 года бренд-консалтинговое агентство Interbrand опубликовало свой рейтинг самых дорогих брендов мира. Его лидером также оказался Apple, стоимость которого эксперты оценили в $170,276 млрд. Российские бренды в список Interbrand не попали.</w:t>
      </w:r>
      <w:r w:rsidRPr="00753C6B">
        <w:rPr>
          <w:rStyle w:val="10"/>
          <w:rFonts w:eastAsiaTheme="minorHAnsi"/>
          <w:b w:val="0"/>
        </w:rPr>
        <w:br/>
      </w:r>
      <w:r w:rsidRPr="00753C6B">
        <w:rPr>
          <w:rStyle w:val="10"/>
          <w:rFonts w:eastAsiaTheme="minorHAnsi"/>
          <w:b w:val="0"/>
        </w:rPr>
        <w:br/>
        <w:t>Напомним также, что стоимость национального бренда «Россия», по подсчетам Brand Finance, в рейтинге 2015 года упала почти на треть. Если в 2014 году стоимость «России» как бренда оценивалась в $1,167 трлн, то в 2015 году она составила лишь $810 млрд. Подешевев на $357 млрд и потеряв 31% стоимости, бренд «Россия» вошел в тройку стран, чьи национальные бренды показали за минувший год наихудшую динамику.</w:t>
      </w:r>
      <w:r>
        <w:rPr>
          <w:rStyle w:val="a6"/>
          <w:rFonts w:ascii="Times New Roman" w:hAnsi="Times New Roman" w:cs="Times New Roman"/>
          <w:b/>
          <w:bCs/>
          <w:kern w:val="36"/>
          <w:sz w:val="24"/>
          <w:szCs w:val="48"/>
          <w:lang w:eastAsia="ko-KR"/>
        </w:rPr>
        <w:footnoteReference w:id="229"/>
      </w:r>
      <w:r w:rsidRPr="00753C6B">
        <w:rPr>
          <w:rStyle w:val="10"/>
          <w:rFonts w:eastAsiaTheme="minorHAnsi"/>
        </w:rPr>
        <w:br/>
      </w:r>
      <w:r w:rsidR="00FA6A3B">
        <w:rPr>
          <w:rFonts w:ascii="Times New Roman" w:hAnsi="Times New Roman" w:cs="Times New Roman"/>
          <w:sz w:val="24"/>
          <w:szCs w:val="24"/>
        </w:rPr>
        <w:t>Авторы исследования отмечают, что «Газпром», несмотря на свои естественные конкурентные преимущества, постоянно занимается повышением стоимости своего бренда за счет приобретения активов в самых разных секторах экономики, от банков до медиа. Также значительную роль в раскрутке бренда играют АЗС, с которыми непосредственно контактируют потребители. Немалую роль играют и инвестируемые «Газпромом» спонсорские программы в культуре, спорте, науке и т.д</w:t>
      </w:r>
      <w:r w:rsidR="00FA6A3B" w:rsidRPr="00042439">
        <w:rPr>
          <w:rFonts w:ascii="Times New Roman" w:hAnsi="Times New Roman" w:cs="Times New Roman"/>
          <w:sz w:val="24"/>
          <w:szCs w:val="24"/>
        </w:rPr>
        <w:t>.</w:t>
      </w:r>
      <w:r w:rsidR="00FA6A3B">
        <w:rPr>
          <w:rStyle w:val="a6"/>
          <w:rFonts w:ascii="Times New Roman" w:hAnsi="Times New Roman" w:cs="Times New Roman"/>
          <w:sz w:val="24"/>
          <w:szCs w:val="24"/>
        </w:rPr>
        <w:footnoteReference w:id="230"/>
      </w:r>
      <w:r w:rsidR="00FA6A3B">
        <w:rPr>
          <w:rFonts w:ascii="Times New Roman" w:hAnsi="Times New Roman" w:cs="Times New Roman"/>
          <w:sz w:val="24"/>
          <w:szCs w:val="24"/>
        </w:rPr>
        <w:t xml:space="preserve"> Бренд «Лукойл» занимает высокую позицию в рейтинге благодаря обширной сети АЗС внутри страны и за рубежом, с которой знакомы большое количество потребителей</w:t>
      </w:r>
      <w:r w:rsidR="00FA6A3B">
        <w:rPr>
          <w:rStyle w:val="a6"/>
          <w:rFonts w:ascii="Times New Roman" w:hAnsi="Times New Roman" w:cs="Times New Roman"/>
          <w:sz w:val="24"/>
          <w:szCs w:val="24"/>
        </w:rPr>
        <w:footnoteReference w:id="231"/>
      </w:r>
      <w:r w:rsidR="00FA6A3B">
        <w:rPr>
          <w:rFonts w:ascii="Times New Roman" w:hAnsi="Times New Roman" w:cs="Times New Roman"/>
          <w:sz w:val="24"/>
          <w:szCs w:val="24"/>
        </w:rPr>
        <w:t xml:space="preserve">. </w:t>
      </w:r>
    </w:p>
    <w:p w14:paraId="33FE77E1" w14:textId="77777777" w:rsidR="00FA6A3B" w:rsidRPr="008A125D"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бренда «Татнефть», то он воспринимается как «бренд-посол республики Татарстан»: компания опирается на национальные ценности региона, в том числе и в визуальной составляющей, а также спонсирует ведущие спортивные команды республики</w:t>
      </w:r>
      <w:r>
        <w:rPr>
          <w:rStyle w:val="a6"/>
          <w:rFonts w:ascii="Times New Roman" w:hAnsi="Times New Roman" w:cs="Times New Roman"/>
          <w:sz w:val="24"/>
          <w:szCs w:val="24"/>
        </w:rPr>
        <w:footnoteReference w:id="232"/>
      </w:r>
      <w:r>
        <w:rPr>
          <w:rFonts w:ascii="Times New Roman" w:hAnsi="Times New Roman" w:cs="Times New Roman"/>
          <w:sz w:val="24"/>
          <w:szCs w:val="24"/>
        </w:rPr>
        <w:t>. В сфере телекоммуникаций первую строчку занимает оператор «МТС». Компания активно занимается бренд-менеджментом, имеет множество потребительских продуктов, разветвленную сеть салонов продаж и успешно строит рекламные кампании с участием знаменитостей</w:t>
      </w:r>
      <w:r>
        <w:rPr>
          <w:rStyle w:val="a6"/>
          <w:rFonts w:ascii="Times New Roman" w:hAnsi="Times New Roman" w:cs="Times New Roman"/>
          <w:sz w:val="24"/>
          <w:szCs w:val="24"/>
        </w:rPr>
        <w:footnoteReference w:id="233"/>
      </w:r>
      <w:r>
        <w:rPr>
          <w:rFonts w:ascii="Times New Roman" w:hAnsi="Times New Roman" w:cs="Times New Roman"/>
          <w:sz w:val="24"/>
          <w:szCs w:val="24"/>
        </w:rPr>
        <w:t xml:space="preserve">. </w:t>
      </w:r>
      <w:r>
        <w:rPr>
          <w:rFonts w:ascii="Times New Roman" w:hAnsi="Times New Roman" w:cs="Times New Roman"/>
          <w:sz w:val="24"/>
          <w:szCs w:val="24"/>
          <w:lang w:val="en-US"/>
        </w:rPr>
        <w:t>InterBrand</w:t>
      </w:r>
      <w:r w:rsidRPr="008A125D">
        <w:rPr>
          <w:rFonts w:ascii="Times New Roman" w:hAnsi="Times New Roman" w:cs="Times New Roman"/>
          <w:sz w:val="24"/>
          <w:szCs w:val="24"/>
        </w:rPr>
        <w:t xml:space="preserve"> </w:t>
      </w:r>
      <w:r>
        <w:rPr>
          <w:rFonts w:ascii="Times New Roman" w:hAnsi="Times New Roman" w:cs="Times New Roman"/>
          <w:sz w:val="24"/>
          <w:szCs w:val="24"/>
        </w:rPr>
        <w:t xml:space="preserve">отмечает успешную работу над брендом компании «Мегафон», которая ассоциируется у потребителя с инновациями, например, с </w:t>
      </w:r>
      <w:r>
        <w:rPr>
          <w:rFonts w:ascii="Times New Roman" w:hAnsi="Times New Roman" w:cs="Times New Roman"/>
          <w:sz w:val="24"/>
          <w:szCs w:val="24"/>
        </w:rPr>
        <w:lastRenderedPageBreak/>
        <w:t>суперскоростной связью 4</w:t>
      </w:r>
      <w:r>
        <w:rPr>
          <w:rFonts w:ascii="Times New Roman" w:hAnsi="Times New Roman" w:cs="Times New Roman"/>
          <w:sz w:val="24"/>
          <w:szCs w:val="24"/>
          <w:lang w:val="en-US"/>
        </w:rPr>
        <w:t>G</w:t>
      </w:r>
      <w:r>
        <w:rPr>
          <w:rFonts w:ascii="Times New Roman" w:hAnsi="Times New Roman" w:cs="Times New Roman"/>
          <w:sz w:val="24"/>
          <w:szCs w:val="24"/>
        </w:rPr>
        <w:t>. Бренд активно работает в мобильных устройствах, проводит большое количество спонсорских акций, развивается в социальных медиа</w:t>
      </w:r>
      <w:r>
        <w:rPr>
          <w:rStyle w:val="a6"/>
          <w:rFonts w:ascii="Times New Roman" w:hAnsi="Times New Roman" w:cs="Times New Roman"/>
          <w:sz w:val="24"/>
          <w:szCs w:val="24"/>
        </w:rPr>
        <w:footnoteReference w:id="234"/>
      </w:r>
      <w:r>
        <w:rPr>
          <w:rFonts w:ascii="Times New Roman" w:hAnsi="Times New Roman" w:cs="Times New Roman"/>
          <w:sz w:val="24"/>
          <w:szCs w:val="24"/>
        </w:rPr>
        <w:t xml:space="preserve">. </w:t>
      </w:r>
    </w:p>
    <w:p w14:paraId="4449BDD2" w14:textId="77777777" w:rsidR="00FA6A3B" w:rsidRPr="009037B2"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Британская исследовательская компания</w:t>
      </w:r>
      <w:r w:rsidRPr="00FE1D31">
        <w:rPr>
          <w:rFonts w:ascii="Times New Roman" w:hAnsi="Times New Roman" w:cs="Times New Roman"/>
          <w:sz w:val="24"/>
          <w:szCs w:val="24"/>
        </w:rPr>
        <w:t xml:space="preserve"> Millward Brown Optimor</w:t>
      </w:r>
      <w:r>
        <w:rPr>
          <w:rFonts w:ascii="Times New Roman" w:hAnsi="Times New Roman" w:cs="Times New Roman"/>
          <w:sz w:val="24"/>
          <w:szCs w:val="24"/>
        </w:rPr>
        <w:t xml:space="preserve"> ежегодно, начиная с 2006 года, составляет </w:t>
      </w:r>
      <w:r w:rsidRPr="00FE1D31">
        <w:rPr>
          <w:rFonts w:ascii="Times New Roman" w:hAnsi="Times New Roman" w:cs="Times New Roman"/>
          <w:sz w:val="24"/>
          <w:szCs w:val="24"/>
        </w:rPr>
        <w:t>Рейтинг 100 самых до</w:t>
      </w:r>
      <w:r>
        <w:rPr>
          <w:rFonts w:ascii="Times New Roman" w:hAnsi="Times New Roman" w:cs="Times New Roman"/>
          <w:sz w:val="24"/>
          <w:szCs w:val="24"/>
        </w:rPr>
        <w:t>рогих глобальных брендов (B</w:t>
      </w:r>
      <w:r>
        <w:rPr>
          <w:rFonts w:ascii="Times New Roman" w:hAnsi="Times New Roman" w:cs="Times New Roman"/>
          <w:sz w:val="24"/>
          <w:szCs w:val="24"/>
          <w:lang w:val="en-US"/>
        </w:rPr>
        <w:t>rand</w:t>
      </w:r>
      <w:r w:rsidRPr="00FE1D31">
        <w:rPr>
          <w:rFonts w:ascii="Times New Roman" w:hAnsi="Times New Roman" w:cs="Times New Roman"/>
          <w:sz w:val="24"/>
          <w:szCs w:val="24"/>
        </w:rPr>
        <w:t>Z Global Top 100)</w:t>
      </w:r>
      <w:r>
        <w:rPr>
          <w:rFonts w:ascii="Times New Roman" w:hAnsi="Times New Roman" w:cs="Times New Roman"/>
          <w:sz w:val="24"/>
          <w:szCs w:val="24"/>
        </w:rPr>
        <w:t xml:space="preserve">. Специалисты компании оценивают бренды стран, полагаясь на крупнейшую в мире базу брендов, которая содержит информацию о более чем десяти тысячах брендов и данные опросов двух миллионов потребителей из 30 стран мира. </w:t>
      </w:r>
      <w:r>
        <w:rPr>
          <w:rFonts w:ascii="Times New Roman" w:hAnsi="Times New Roman" w:cs="Times New Roman"/>
          <w:sz w:val="24"/>
          <w:szCs w:val="24"/>
          <w:lang w:val="en-US"/>
        </w:rPr>
        <w:t>Millward</w:t>
      </w:r>
      <w:r w:rsidRPr="00FE1D31">
        <w:rPr>
          <w:rFonts w:ascii="Times New Roman" w:hAnsi="Times New Roman" w:cs="Times New Roman"/>
          <w:sz w:val="24"/>
          <w:szCs w:val="24"/>
        </w:rPr>
        <w:t xml:space="preserve"> </w:t>
      </w:r>
      <w:r>
        <w:rPr>
          <w:rFonts w:ascii="Times New Roman" w:hAnsi="Times New Roman" w:cs="Times New Roman"/>
          <w:sz w:val="24"/>
          <w:szCs w:val="24"/>
          <w:lang w:val="en-US"/>
        </w:rPr>
        <w:t>Brown</w:t>
      </w:r>
      <w:r w:rsidRPr="00FE1D31">
        <w:rPr>
          <w:rFonts w:ascii="Times New Roman" w:hAnsi="Times New Roman" w:cs="Times New Roman"/>
          <w:sz w:val="24"/>
          <w:szCs w:val="24"/>
        </w:rPr>
        <w:t xml:space="preserve"> </w:t>
      </w:r>
      <w:r>
        <w:rPr>
          <w:rFonts w:ascii="Times New Roman" w:hAnsi="Times New Roman" w:cs="Times New Roman"/>
          <w:sz w:val="24"/>
          <w:szCs w:val="24"/>
        </w:rPr>
        <w:t xml:space="preserve">оценивает стоимость брендов как инструментов социального влияния, которые способны приносить прибыль. При расчете учитывается не только стоимость бренда на сегодняшний день, но и потенциальный рост стоимости. При составлении рейтинга также учитываются доходы компаний от продажи брендированных продуктов и восприятие бренда </w:t>
      </w:r>
      <w:r w:rsidRPr="009037B2">
        <w:rPr>
          <w:rFonts w:ascii="Times New Roman" w:hAnsi="Times New Roman" w:cs="Times New Roman"/>
          <w:sz w:val="24"/>
          <w:szCs w:val="24"/>
        </w:rPr>
        <w:t>потребителями</w:t>
      </w:r>
      <w:r w:rsidRPr="009037B2">
        <w:rPr>
          <w:rStyle w:val="a6"/>
          <w:rFonts w:ascii="Times New Roman" w:hAnsi="Times New Roman" w:cs="Times New Roman"/>
          <w:sz w:val="24"/>
          <w:szCs w:val="24"/>
        </w:rPr>
        <w:footnoteReference w:id="235"/>
      </w:r>
      <w:r w:rsidRPr="009037B2">
        <w:rPr>
          <w:rFonts w:ascii="Times New Roman" w:hAnsi="Times New Roman" w:cs="Times New Roman"/>
          <w:sz w:val="24"/>
          <w:szCs w:val="24"/>
        </w:rPr>
        <w:t xml:space="preserve">. </w:t>
      </w:r>
    </w:p>
    <w:p w14:paraId="5C03EBEB" w14:textId="77777777" w:rsidR="00FA6A3B" w:rsidRDefault="00FA6A3B" w:rsidP="00FA6A3B">
      <w:pPr>
        <w:spacing w:after="0" w:line="360" w:lineRule="auto"/>
        <w:ind w:firstLine="708"/>
        <w:jc w:val="both"/>
        <w:rPr>
          <w:rFonts w:ascii="Times New Roman" w:hAnsi="Times New Roman" w:cs="Times New Roman"/>
          <w:sz w:val="24"/>
          <w:szCs w:val="24"/>
        </w:rPr>
      </w:pPr>
      <w:r w:rsidRPr="009037B2">
        <w:rPr>
          <w:rFonts w:ascii="Times New Roman" w:hAnsi="Times New Roman" w:cs="Times New Roman"/>
          <w:sz w:val="24"/>
          <w:szCs w:val="24"/>
        </w:rPr>
        <w:t xml:space="preserve">Россия в рейтинге </w:t>
      </w:r>
      <w:r w:rsidRPr="009037B2">
        <w:rPr>
          <w:rFonts w:ascii="Times New Roman" w:hAnsi="Times New Roman" w:cs="Times New Roman"/>
          <w:sz w:val="24"/>
          <w:szCs w:val="24"/>
          <w:lang w:val="en-US"/>
        </w:rPr>
        <w:t>Brand</w:t>
      </w:r>
      <w:r w:rsidRPr="009037B2">
        <w:rPr>
          <w:rFonts w:ascii="Times New Roman" w:hAnsi="Times New Roman" w:cs="Times New Roman"/>
          <w:sz w:val="24"/>
          <w:szCs w:val="24"/>
        </w:rPr>
        <w:t>Z Global Top 100 за 2013 год</w:t>
      </w:r>
      <w:r>
        <w:rPr>
          <w:rFonts w:ascii="Times New Roman" w:hAnsi="Times New Roman" w:cs="Times New Roman"/>
          <w:sz w:val="24"/>
          <w:szCs w:val="24"/>
        </w:rPr>
        <w:t xml:space="preserve"> представлена брендами двух компаний: </w:t>
      </w:r>
      <w:r w:rsidRPr="008B3B75">
        <w:rPr>
          <w:rFonts w:ascii="Times New Roman" w:hAnsi="Times New Roman" w:cs="Times New Roman"/>
          <w:sz w:val="24"/>
          <w:szCs w:val="24"/>
        </w:rPr>
        <w:t>оператором сотовой связи МТС</w:t>
      </w:r>
      <w:r>
        <w:rPr>
          <w:rFonts w:ascii="Times New Roman" w:hAnsi="Times New Roman" w:cs="Times New Roman"/>
          <w:sz w:val="24"/>
          <w:szCs w:val="24"/>
        </w:rPr>
        <w:t xml:space="preserve"> (82 место)</w:t>
      </w:r>
      <w:r w:rsidRPr="008B3B75">
        <w:rPr>
          <w:rFonts w:ascii="Times New Roman" w:hAnsi="Times New Roman" w:cs="Times New Roman"/>
          <w:sz w:val="24"/>
          <w:szCs w:val="24"/>
        </w:rPr>
        <w:t xml:space="preserve"> </w:t>
      </w:r>
      <w:r>
        <w:rPr>
          <w:rFonts w:ascii="Times New Roman" w:hAnsi="Times New Roman" w:cs="Times New Roman"/>
          <w:sz w:val="24"/>
          <w:szCs w:val="24"/>
        </w:rPr>
        <w:t>и финансовой организацией «Сбербанк» (70 место), стоимость бренда которой выросла на 19%, что позволило бренду занять место на 4 позиции выше по сравнению с 2012 годом</w:t>
      </w:r>
      <w:r>
        <w:rPr>
          <w:rStyle w:val="a6"/>
          <w:rFonts w:ascii="Times New Roman" w:hAnsi="Times New Roman" w:cs="Times New Roman"/>
          <w:sz w:val="24"/>
          <w:szCs w:val="24"/>
        </w:rPr>
        <w:footnoteReference w:id="236"/>
      </w:r>
      <w:r>
        <w:rPr>
          <w:rFonts w:ascii="Times New Roman" w:hAnsi="Times New Roman" w:cs="Times New Roman"/>
          <w:sz w:val="24"/>
          <w:szCs w:val="24"/>
        </w:rPr>
        <w:t xml:space="preserve">. Следует отметить, что до 2008 года российские компании не попадали в рейтинг самых дорогих глобальных брендов. </w:t>
      </w:r>
    </w:p>
    <w:p w14:paraId="1D7E6CEA" w14:textId="77777777" w:rsidR="00FA6A3B" w:rsidRPr="00333422" w:rsidRDefault="00FA6A3B" w:rsidP="00FA6A3B">
      <w:pPr>
        <w:spacing w:after="0" w:line="360" w:lineRule="auto"/>
        <w:ind w:firstLine="708"/>
        <w:jc w:val="both"/>
        <w:rPr>
          <w:rFonts w:ascii="Times New Roman" w:hAnsi="Times New Roman" w:cs="Times New Roman"/>
          <w:color w:val="C00000"/>
          <w:sz w:val="24"/>
          <w:szCs w:val="24"/>
        </w:rPr>
      </w:pPr>
      <w:r w:rsidRPr="009037B2">
        <w:rPr>
          <w:rFonts w:ascii="Times New Roman" w:hAnsi="Times New Roman" w:cs="Times New Roman"/>
          <w:sz w:val="24"/>
          <w:szCs w:val="24"/>
        </w:rPr>
        <w:t xml:space="preserve">Рейтинг BrandFinance Global 500, разработанный консалтинговой компанией </w:t>
      </w:r>
      <w:r w:rsidRPr="009037B2">
        <w:rPr>
          <w:rFonts w:ascii="Times New Roman" w:hAnsi="Times New Roman" w:cs="Times New Roman"/>
          <w:sz w:val="24"/>
          <w:szCs w:val="24"/>
          <w:lang w:val="en-US"/>
        </w:rPr>
        <w:t>Brand</w:t>
      </w:r>
      <w:r w:rsidRPr="009037B2">
        <w:rPr>
          <w:rFonts w:ascii="Times New Roman" w:hAnsi="Times New Roman" w:cs="Times New Roman"/>
          <w:sz w:val="24"/>
          <w:szCs w:val="24"/>
        </w:rPr>
        <w:t xml:space="preserve"> </w:t>
      </w:r>
      <w:r w:rsidRPr="009037B2">
        <w:rPr>
          <w:rFonts w:ascii="Times New Roman" w:hAnsi="Times New Roman" w:cs="Times New Roman"/>
          <w:sz w:val="24"/>
          <w:szCs w:val="24"/>
          <w:lang w:val="en-US"/>
        </w:rPr>
        <w:t>Finance</w:t>
      </w:r>
      <w:r w:rsidRPr="009037B2">
        <w:rPr>
          <w:rFonts w:ascii="Times New Roman" w:hAnsi="Times New Roman" w:cs="Times New Roman"/>
          <w:sz w:val="24"/>
          <w:szCs w:val="24"/>
        </w:rPr>
        <w:t xml:space="preserve"> считается одним из самых авторитетных. В 2013 году</w:t>
      </w:r>
      <w:r>
        <w:rPr>
          <w:rFonts w:ascii="Times New Roman" w:hAnsi="Times New Roman" w:cs="Times New Roman"/>
          <w:sz w:val="24"/>
          <w:szCs w:val="24"/>
        </w:rPr>
        <w:t xml:space="preserve"> в рейтинг самых дорогих мировых брендов вошли восемь российских компаний. Самым дорогим российским брендом, по версии </w:t>
      </w:r>
      <w:r>
        <w:rPr>
          <w:rFonts w:ascii="Times New Roman" w:hAnsi="Times New Roman" w:cs="Times New Roman"/>
          <w:sz w:val="24"/>
          <w:szCs w:val="24"/>
          <w:lang w:val="en-US"/>
        </w:rPr>
        <w:t>Brand</w:t>
      </w:r>
      <w:r w:rsidRPr="0062163A">
        <w:rPr>
          <w:rFonts w:ascii="Times New Roman" w:hAnsi="Times New Roman" w:cs="Times New Roman"/>
          <w:sz w:val="24"/>
          <w:szCs w:val="24"/>
        </w:rPr>
        <w:t xml:space="preserve"> </w:t>
      </w:r>
      <w:r>
        <w:rPr>
          <w:rFonts w:ascii="Times New Roman" w:hAnsi="Times New Roman" w:cs="Times New Roman"/>
          <w:sz w:val="24"/>
          <w:szCs w:val="24"/>
          <w:lang w:val="en-US"/>
        </w:rPr>
        <w:t>Finance</w:t>
      </w:r>
      <w:r>
        <w:rPr>
          <w:rFonts w:ascii="Times New Roman" w:hAnsi="Times New Roman" w:cs="Times New Roman"/>
          <w:sz w:val="24"/>
          <w:szCs w:val="24"/>
        </w:rPr>
        <w:t>, является «Сбербанк», который занял 63 место, однако, в рейтинге 2014 года опустился на 43 позиций и занял 106 позицию. Бренд «Газпрома» занял 122 место в списке глобальных брендов</w:t>
      </w:r>
      <w:r w:rsidRPr="003540A0">
        <w:rPr>
          <w:rFonts w:ascii="Times New Roman" w:hAnsi="Times New Roman" w:cs="Times New Roman"/>
          <w:sz w:val="24"/>
          <w:szCs w:val="24"/>
        </w:rPr>
        <w:t xml:space="preserve"> 2013 года</w:t>
      </w:r>
      <w:r>
        <w:rPr>
          <w:rFonts w:ascii="Times New Roman" w:hAnsi="Times New Roman" w:cs="Times New Roman"/>
          <w:sz w:val="24"/>
          <w:szCs w:val="24"/>
        </w:rPr>
        <w:t xml:space="preserve">. Российский бренд «Лукойл» занял </w:t>
      </w:r>
      <w:r w:rsidRPr="003540A0">
        <w:rPr>
          <w:rFonts w:ascii="Times New Roman" w:hAnsi="Times New Roman" w:cs="Times New Roman"/>
          <w:sz w:val="24"/>
          <w:szCs w:val="24"/>
        </w:rPr>
        <w:t xml:space="preserve">219 </w:t>
      </w:r>
      <w:r>
        <w:rPr>
          <w:rFonts w:ascii="Times New Roman" w:hAnsi="Times New Roman" w:cs="Times New Roman"/>
          <w:sz w:val="24"/>
          <w:szCs w:val="24"/>
        </w:rPr>
        <w:t>место, а в 2014 опустился на</w:t>
      </w:r>
      <w:r w:rsidRPr="001376F0">
        <w:rPr>
          <w:rFonts w:ascii="Times New Roman" w:hAnsi="Times New Roman" w:cs="Times New Roman"/>
          <w:sz w:val="24"/>
          <w:szCs w:val="24"/>
        </w:rPr>
        <w:t xml:space="preserve"> 306</w:t>
      </w:r>
      <w:r>
        <w:rPr>
          <w:rFonts w:ascii="Times New Roman" w:hAnsi="Times New Roman" w:cs="Times New Roman"/>
          <w:sz w:val="24"/>
          <w:szCs w:val="24"/>
        </w:rPr>
        <w:t xml:space="preserve"> позицию в списке. В рейтинг дорогих брендов мира 2013 также вошли «Роснефть» (257</w:t>
      </w:r>
      <w:r w:rsidRPr="001376F0">
        <w:rPr>
          <w:rFonts w:ascii="Times New Roman" w:hAnsi="Times New Roman" w:cs="Times New Roman"/>
          <w:sz w:val="24"/>
          <w:szCs w:val="24"/>
        </w:rPr>
        <w:t xml:space="preserve"> </w:t>
      </w:r>
      <w:r>
        <w:rPr>
          <w:rFonts w:ascii="Times New Roman" w:hAnsi="Times New Roman" w:cs="Times New Roman"/>
          <w:sz w:val="24"/>
          <w:szCs w:val="24"/>
        </w:rPr>
        <w:t>место) и ряд телекоммуникационных компаний «Билайн» (233 место), «МТС» (362 место), «Мегафон» (</w:t>
      </w:r>
      <w:r w:rsidRPr="009037B2">
        <w:rPr>
          <w:rFonts w:ascii="Times New Roman" w:hAnsi="Times New Roman" w:cs="Times New Roman"/>
          <w:sz w:val="24"/>
          <w:szCs w:val="24"/>
        </w:rPr>
        <w:t>432</w:t>
      </w:r>
      <w:r>
        <w:rPr>
          <w:rFonts w:ascii="Times New Roman" w:hAnsi="Times New Roman" w:cs="Times New Roman"/>
          <w:sz w:val="24"/>
          <w:szCs w:val="24"/>
        </w:rPr>
        <w:t xml:space="preserve"> место)</w:t>
      </w:r>
      <w:r>
        <w:rPr>
          <w:rStyle w:val="a6"/>
          <w:rFonts w:ascii="Times New Roman" w:hAnsi="Times New Roman" w:cs="Times New Roman"/>
          <w:sz w:val="24"/>
          <w:szCs w:val="24"/>
        </w:rPr>
        <w:footnoteReference w:id="237"/>
      </w:r>
      <w:r>
        <w:rPr>
          <w:rFonts w:ascii="Times New Roman" w:hAnsi="Times New Roman" w:cs="Times New Roman"/>
          <w:sz w:val="24"/>
          <w:szCs w:val="24"/>
        </w:rPr>
        <w:t xml:space="preserve">. </w:t>
      </w:r>
    </w:p>
    <w:p w14:paraId="16251EFB"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Проанализировав рейтинги сильнейших корпоративных брендов, можно сделать следующие выводы:</w:t>
      </w:r>
    </w:p>
    <w:p w14:paraId="29225216" w14:textId="77777777" w:rsidR="00FA6A3B" w:rsidRDefault="00FA6A3B" w:rsidP="00FA6A3B">
      <w:pPr>
        <w:pStyle w:val="a3"/>
        <w:numPr>
          <w:ilvl w:val="0"/>
          <w:numId w:val="6"/>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В рейтингах преобладают компании потребительского сектора, в основном из р</w:t>
      </w:r>
      <w:r w:rsidR="00BD6138">
        <w:rPr>
          <w:rFonts w:ascii="Times New Roman" w:hAnsi="Times New Roman" w:cs="Times New Roman"/>
          <w:sz w:val="24"/>
          <w:szCs w:val="24"/>
        </w:rPr>
        <w:t xml:space="preserve">азвитых стран Запада, а </w:t>
      </w:r>
      <w:r>
        <w:rPr>
          <w:rFonts w:ascii="Times New Roman" w:hAnsi="Times New Roman" w:cs="Times New Roman"/>
          <w:sz w:val="24"/>
          <w:szCs w:val="24"/>
        </w:rPr>
        <w:t>основу экономики России составляет сырьевой сектор, поэтому бренды российских компаний слабо представлены в списках, либо совсем отсутствуют.</w:t>
      </w:r>
    </w:p>
    <w:p w14:paraId="24B3D3BC" w14:textId="77777777" w:rsidR="00FA6A3B" w:rsidRDefault="00FA6A3B" w:rsidP="00FA6A3B">
      <w:pPr>
        <w:pStyle w:val="a3"/>
        <w:numPr>
          <w:ilvl w:val="0"/>
          <w:numId w:val="6"/>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Российские корпоративные бренды, относящиеся не к сырьевому сектору, а, например, к финансам или телекоммуникациям, имеют высокую стоимость, однако не занимают хороших позиций в рейтингах из-за того, что неизвестны за рубежом и не соответствуют критерию глобальности.</w:t>
      </w:r>
    </w:p>
    <w:p w14:paraId="21CEA08D" w14:textId="77777777" w:rsidR="00FA6A3B" w:rsidRDefault="00FA6A3B" w:rsidP="00FA6A3B">
      <w:pPr>
        <w:pStyle w:val="a3"/>
        <w:numPr>
          <w:ilvl w:val="0"/>
          <w:numId w:val="6"/>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Согласно рейтингам можно выделить наиболее сильные и дорогие бренды российских транснациональных компаний, которые в состоянии оказывать влияние на имидж России. К ним относятся: в сырьевых отраслях – «Газпром», «Лукойл», «Татнефть», «Роснефть», «Норникель», «ТНК»; в сфере телекоммуникаций – «МТС», «Билайн», «Мегафон»; в финансовой сфере – «Сбербанк».</w:t>
      </w:r>
    </w:p>
    <w:p w14:paraId="0EF1FF1E" w14:textId="77777777" w:rsidR="004C3565" w:rsidRPr="00AE741B" w:rsidRDefault="004C3565" w:rsidP="001077B7">
      <w:pPr>
        <w:spacing w:after="0" w:line="360" w:lineRule="auto"/>
        <w:ind w:firstLine="708"/>
        <w:jc w:val="both"/>
        <w:rPr>
          <w:rFonts w:ascii="Times New Roman" w:hAnsi="Times New Roman" w:cs="Times New Roman"/>
          <w:sz w:val="24"/>
          <w:szCs w:val="24"/>
        </w:rPr>
      </w:pPr>
      <w:r w:rsidRPr="007C12A8">
        <w:rPr>
          <w:rFonts w:ascii="Times New Roman" w:hAnsi="Times New Roman" w:cs="Times New Roman"/>
          <w:sz w:val="24"/>
          <w:szCs w:val="24"/>
        </w:rPr>
        <w:t>Таким образом, ряд российских ТНК имеют сильные и дорогие корпоративные бренды</w:t>
      </w:r>
      <w:r w:rsidR="001077B7" w:rsidRPr="007C12A8">
        <w:rPr>
          <w:rFonts w:ascii="Times New Roman" w:hAnsi="Times New Roman" w:cs="Times New Roman"/>
          <w:sz w:val="24"/>
          <w:szCs w:val="24"/>
        </w:rPr>
        <w:t>, способные</w:t>
      </w:r>
      <w:r w:rsidRPr="007C12A8">
        <w:rPr>
          <w:rFonts w:ascii="Times New Roman" w:hAnsi="Times New Roman" w:cs="Times New Roman"/>
          <w:sz w:val="24"/>
          <w:szCs w:val="24"/>
        </w:rPr>
        <w:t xml:space="preserve"> </w:t>
      </w:r>
      <w:r w:rsidR="001077B7" w:rsidRPr="007C12A8">
        <w:rPr>
          <w:rFonts w:ascii="Times New Roman" w:hAnsi="Times New Roman" w:cs="Times New Roman"/>
          <w:sz w:val="24"/>
          <w:szCs w:val="24"/>
        </w:rPr>
        <w:t xml:space="preserve">оказывать </w:t>
      </w:r>
      <w:r w:rsidRPr="007C12A8">
        <w:rPr>
          <w:rFonts w:ascii="Times New Roman" w:hAnsi="Times New Roman" w:cs="Times New Roman"/>
          <w:sz w:val="24"/>
          <w:szCs w:val="24"/>
        </w:rPr>
        <w:t xml:space="preserve">влияние на имидж России, однако, сырьевая направленность большинства отечественных корпорации </w:t>
      </w:r>
      <w:r w:rsidR="001077B7" w:rsidRPr="007C12A8">
        <w:rPr>
          <w:rFonts w:ascii="Times New Roman" w:hAnsi="Times New Roman" w:cs="Times New Roman"/>
          <w:sz w:val="24"/>
          <w:szCs w:val="24"/>
        </w:rPr>
        <w:t>снижает эффективность этого влияния, так как производство в малой степени ориентировано на конечного по</w:t>
      </w:r>
      <w:r w:rsidR="00AE741B" w:rsidRPr="007C12A8">
        <w:rPr>
          <w:rFonts w:ascii="Times New Roman" w:hAnsi="Times New Roman" w:cs="Times New Roman"/>
          <w:sz w:val="24"/>
          <w:szCs w:val="24"/>
        </w:rPr>
        <w:t>требителя.</w:t>
      </w:r>
      <w:r w:rsidR="00AE741B" w:rsidRPr="00AE741B">
        <w:rPr>
          <w:rFonts w:ascii="Times New Roman" w:hAnsi="Times New Roman" w:cs="Times New Roman"/>
          <w:sz w:val="24"/>
          <w:szCs w:val="24"/>
        </w:rPr>
        <w:t xml:space="preserve"> </w:t>
      </w:r>
    </w:p>
    <w:p w14:paraId="74D4D6B8" w14:textId="77777777" w:rsidR="00C235D2" w:rsidRDefault="00C235D2" w:rsidP="00FA6A3B">
      <w:pPr>
        <w:spacing w:after="0" w:line="360" w:lineRule="auto"/>
        <w:ind w:left="708"/>
        <w:jc w:val="both"/>
        <w:rPr>
          <w:rFonts w:ascii="Times New Roman" w:hAnsi="Times New Roman" w:cs="Times New Roman"/>
          <w:color w:val="FF0000"/>
          <w:sz w:val="24"/>
          <w:szCs w:val="24"/>
        </w:rPr>
      </w:pPr>
    </w:p>
    <w:p w14:paraId="243E5339" w14:textId="77777777" w:rsidR="00FA6A3B" w:rsidRPr="00E23B35" w:rsidRDefault="00E23B35" w:rsidP="00BD6138">
      <w:pPr>
        <w:pStyle w:val="2"/>
      </w:pPr>
      <w:bookmarkStart w:id="12" w:name="_Toc390459171"/>
      <w:r>
        <w:t>3.2.</w:t>
      </w:r>
      <w:r w:rsidRPr="00E23B35">
        <w:t xml:space="preserve"> </w:t>
      </w:r>
      <w:r w:rsidR="00FA6A3B" w:rsidRPr="00E23B35">
        <w:t>Корпоративная социальная ответственность российских ТНК как инструмент формирования образа страны базирования компании</w:t>
      </w:r>
      <w:bookmarkEnd w:id="12"/>
    </w:p>
    <w:p w14:paraId="060B6749" w14:textId="77777777" w:rsidR="00C235D2" w:rsidRPr="00A14C30" w:rsidRDefault="00C235D2" w:rsidP="00C235D2">
      <w:pPr>
        <w:pStyle w:val="a3"/>
        <w:spacing w:after="0" w:line="360" w:lineRule="auto"/>
        <w:ind w:left="1068"/>
        <w:rPr>
          <w:rFonts w:ascii="Times New Roman" w:hAnsi="Times New Roman" w:cs="Times New Roman"/>
          <w:b/>
          <w:sz w:val="24"/>
          <w:szCs w:val="24"/>
        </w:rPr>
      </w:pPr>
    </w:p>
    <w:p w14:paraId="7E860A1F" w14:textId="77777777" w:rsidR="00FA6A3B" w:rsidRDefault="00FA6A3B" w:rsidP="00FA6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современном мире страны, которые загрязняют планету, нарушают законы и не соблюдают права человека осуждаются мировым сообществом и всячески санкционируются. Так, в настоящее время государству необходимо принимать участие в решении глобальных проблем и в предотвращении глобальных угроз, таких как: голод, бедность, изменение климата, распространение ядерного оружия, международный терроризм. Государство повышает свой международный имидж, участвуя в решении данных проблем и сотрудничая с другими странами по данным вопросам.  </w:t>
      </w:r>
      <w:r>
        <w:rPr>
          <w:rFonts w:ascii="Times New Roman" w:hAnsi="Times New Roman" w:cs="Times New Roman"/>
          <w:sz w:val="24"/>
          <w:szCs w:val="24"/>
        </w:rPr>
        <w:tab/>
      </w:r>
    </w:p>
    <w:p w14:paraId="773F46B6"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Подобные процессы можно наблюдать и на уровне транснациональных корпораций. Многие потребители отказываются приобретать продукцию социально безответственных компаний, а некоторые сделки обречены на неудачу из-за н</w:t>
      </w:r>
      <w:r w:rsidR="002E0C21">
        <w:rPr>
          <w:rFonts w:ascii="Times New Roman" w:hAnsi="Times New Roman" w:cs="Times New Roman"/>
          <w:sz w:val="24"/>
          <w:szCs w:val="24"/>
        </w:rPr>
        <w:t>изкого уровня доверия к компании</w:t>
      </w:r>
      <w:r>
        <w:rPr>
          <w:rFonts w:ascii="Times New Roman" w:hAnsi="Times New Roman" w:cs="Times New Roman"/>
          <w:sz w:val="24"/>
          <w:szCs w:val="24"/>
        </w:rPr>
        <w:t xml:space="preserve">. Поэтому особую важность принимает корпоративная социальная ответственность бизнеса, которая оказывает влияние на процесс формирования корпоративного имиджа и деловой репутации компании.  </w:t>
      </w:r>
    </w:p>
    <w:p w14:paraId="5188B345" w14:textId="77777777" w:rsidR="00FA6A3B" w:rsidRDefault="00FA6A3B" w:rsidP="00FA6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Прежде всего необходимо определить тесно связанные между собой понятия «корпоративный имидж» и «деловая репутация». В литературе наиболее часто </w:t>
      </w:r>
      <w:r>
        <w:rPr>
          <w:rFonts w:ascii="Times New Roman" w:hAnsi="Times New Roman" w:cs="Times New Roman"/>
          <w:sz w:val="24"/>
          <w:szCs w:val="24"/>
        </w:rPr>
        <w:lastRenderedPageBreak/>
        <w:t>корпоративный имидж</w:t>
      </w:r>
      <w:r w:rsidR="00BD6138">
        <w:rPr>
          <w:rFonts w:ascii="Times New Roman" w:hAnsi="Times New Roman" w:cs="Times New Roman"/>
          <w:sz w:val="24"/>
          <w:szCs w:val="24"/>
        </w:rPr>
        <w:t xml:space="preserve"> определяют</w:t>
      </w:r>
      <w:r>
        <w:rPr>
          <w:rFonts w:ascii="Times New Roman" w:hAnsi="Times New Roman" w:cs="Times New Roman"/>
          <w:sz w:val="24"/>
          <w:szCs w:val="24"/>
        </w:rPr>
        <w:t xml:space="preserve"> как «общее представление (состоящее из набора убеждений и ощущений), которое складывается у человека об организации»</w:t>
      </w:r>
      <w:r>
        <w:rPr>
          <w:rStyle w:val="a6"/>
          <w:rFonts w:ascii="Times New Roman" w:hAnsi="Times New Roman" w:cs="Times New Roman"/>
          <w:sz w:val="24"/>
          <w:szCs w:val="24"/>
        </w:rPr>
        <w:footnoteReference w:id="238"/>
      </w:r>
      <w:r>
        <w:rPr>
          <w:rFonts w:ascii="Times New Roman" w:hAnsi="Times New Roman" w:cs="Times New Roman"/>
          <w:sz w:val="24"/>
          <w:szCs w:val="24"/>
        </w:rPr>
        <w:t>, а деловая репутация – «это ценностные характеристики (такие, как аутентичность, честность, ответственность, порядочность и т.д.), вызываемые сложившимся корпоративным имиджем»</w:t>
      </w:r>
      <w:r>
        <w:rPr>
          <w:rStyle w:val="a6"/>
          <w:rFonts w:ascii="Times New Roman" w:hAnsi="Times New Roman" w:cs="Times New Roman"/>
          <w:sz w:val="24"/>
          <w:szCs w:val="24"/>
        </w:rPr>
        <w:footnoteReference w:id="239"/>
      </w:r>
      <w:r>
        <w:rPr>
          <w:rFonts w:ascii="Times New Roman" w:hAnsi="Times New Roman" w:cs="Times New Roman"/>
          <w:sz w:val="24"/>
          <w:szCs w:val="24"/>
        </w:rPr>
        <w:t>.</w:t>
      </w:r>
    </w:p>
    <w:p w14:paraId="0452415A" w14:textId="77777777" w:rsidR="00FA6A3B" w:rsidRDefault="00FA6A3B" w:rsidP="00FA6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Корпоративный имидж представляет собой набор убеждений и ощущений, которые компания хочет создать у общественности. Многие крупные компании используют в своей деятельности критерии, предложенные американским журналом «</w:t>
      </w:r>
      <w:r>
        <w:rPr>
          <w:rFonts w:ascii="Times New Roman" w:hAnsi="Times New Roman" w:cs="Times New Roman"/>
          <w:sz w:val="24"/>
          <w:szCs w:val="24"/>
          <w:lang w:val="en-US"/>
        </w:rPr>
        <w:t>Fortune</w:t>
      </w:r>
      <w:r>
        <w:rPr>
          <w:rFonts w:ascii="Times New Roman" w:hAnsi="Times New Roman" w:cs="Times New Roman"/>
          <w:sz w:val="24"/>
          <w:szCs w:val="24"/>
        </w:rPr>
        <w:t>»: качество менеджмента, качество продукции, способность привлекать и удерживать квалифицированные кадры, финансовая прочность, эффективное использование корпоративных активов, долгосрочная инвестиционная привлекательность, склонность к использованию новых технологий, ответственное отношение к обществу и окружающей среде</w:t>
      </w:r>
      <w:r>
        <w:rPr>
          <w:rStyle w:val="a6"/>
          <w:rFonts w:ascii="Times New Roman" w:hAnsi="Times New Roman" w:cs="Times New Roman"/>
          <w:sz w:val="24"/>
          <w:szCs w:val="24"/>
        </w:rPr>
        <w:footnoteReference w:id="240"/>
      </w:r>
      <w:r>
        <w:rPr>
          <w:rFonts w:ascii="Times New Roman" w:hAnsi="Times New Roman" w:cs="Times New Roman"/>
          <w:sz w:val="24"/>
          <w:szCs w:val="24"/>
        </w:rPr>
        <w:t>.</w:t>
      </w:r>
      <w:r w:rsidRPr="002627D2">
        <w:rPr>
          <w:rFonts w:ascii="Times New Roman" w:hAnsi="Times New Roman" w:cs="Times New Roman"/>
          <w:sz w:val="24"/>
          <w:szCs w:val="24"/>
        </w:rPr>
        <w:t xml:space="preserve"> </w:t>
      </w:r>
      <w:r>
        <w:rPr>
          <w:rFonts w:ascii="Times New Roman" w:hAnsi="Times New Roman" w:cs="Times New Roman"/>
          <w:sz w:val="24"/>
          <w:szCs w:val="24"/>
        </w:rPr>
        <w:t>Согласно данным критериям, американский журнал периодически составляет рейтинг наиболее социально ответственных корпораций. Так, в последнем рейтинге 2008 года представлены только две российских корпорации: компания «Лукойл», которая впервые попала в рейтинг и заняла 72 место из 100, а также компания «Газпром», занимающая 96 позицию, опустившись на десять строчек с 2007 года</w:t>
      </w:r>
      <w:r>
        <w:rPr>
          <w:rStyle w:val="a6"/>
          <w:rFonts w:ascii="Times New Roman" w:hAnsi="Times New Roman" w:cs="Times New Roman"/>
          <w:sz w:val="24"/>
          <w:szCs w:val="24"/>
        </w:rPr>
        <w:footnoteReference w:id="241"/>
      </w:r>
      <w:r>
        <w:rPr>
          <w:rFonts w:ascii="Times New Roman" w:hAnsi="Times New Roman" w:cs="Times New Roman"/>
          <w:sz w:val="24"/>
          <w:szCs w:val="24"/>
        </w:rPr>
        <w:t xml:space="preserve">.    </w:t>
      </w:r>
    </w:p>
    <w:p w14:paraId="62A1C0A8" w14:textId="77777777" w:rsidR="00FA6A3B" w:rsidRPr="002627D2" w:rsidRDefault="00FA6A3B" w:rsidP="00FA6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исследованиям международного консалтингового агентства </w:t>
      </w:r>
      <w:r w:rsidRPr="00056202">
        <w:rPr>
          <w:rFonts w:ascii="Times New Roman" w:hAnsi="Times New Roman" w:cs="Times New Roman"/>
          <w:sz w:val="24"/>
          <w:szCs w:val="24"/>
        </w:rPr>
        <w:t>Reputation Institute</w:t>
      </w:r>
      <w:r>
        <w:rPr>
          <w:rFonts w:ascii="Times New Roman" w:hAnsi="Times New Roman" w:cs="Times New Roman"/>
          <w:sz w:val="24"/>
          <w:szCs w:val="24"/>
        </w:rPr>
        <w:t>, восприятие компании в обществе на 60% зависит от репутации компании и только на 40% от качества продукции. В 2014 году агентство опросило 55 тыс. потребителей из 15 стран мира, чтобы определить 100 транснациональных корпораций с лучшей репутацией. В ходе исследования было установлено, что репутация компании на 41% складывается из отношения общественности к деятельности корпорации в сфере социальной ответственности. В 2014 году, согласно рейтингу, компаниями с самой лучшей репутацией стали</w:t>
      </w:r>
      <w:r w:rsidRPr="00F075E4">
        <w:rPr>
          <w:rFonts w:ascii="Times New Roman" w:hAnsi="Times New Roman" w:cs="Times New Roman"/>
          <w:sz w:val="24"/>
          <w:szCs w:val="24"/>
        </w:rPr>
        <w:t xml:space="preserve"> The</w:t>
      </w:r>
      <w:r>
        <w:rPr>
          <w:rFonts w:ascii="Times New Roman" w:hAnsi="Times New Roman" w:cs="Times New Roman"/>
          <w:sz w:val="24"/>
          <w:szCs w:val="24"/>
        </w:rPr>
        <w:t xml:space="preserve"> Walt Disney Company, Google и</w:t>
      </w:r>
      <w:r w:rsidRPr="00F075E4">
        <w:rPr>
          <w:rFonts w:ascii="Times New Roman" w:hAnsi="Times New Roman" w:cs="Times New Roman"/>
          <w:sz w:val="24"/>
          <w:szCs w:val="24"/>
        </w:rPr>
        <w:t xml:space="preserve"> BMW</w:t>
      </w:r>
      <w:r>
        <w:rPr>
          <w:rStyle w:val="a6"/>
          <w:rFonts w:ascii="Times New Roman" w:hAnsi="Times New Roman" w:cs="Times New Roman"/>
          <w:sz w:val="24"/>
          <w:szCs w:val="24"/>
        </w:rPr>
        <w:footnoteReference w:id="242"/>
      </w:r>
      <w:r>
        <w:rPr>
          <w:rFonts w:ascii="Times New Roman" w:hAnsi="Times New Roman" w:cs="Times New Roman"/>
          <w:sz w:val="24"/>
          <w:szCs w:val="24"/>
        </w:rPr>
        <w:t xml:space="preserve">. На данном этапе российские компании в рейтинг 100 ТНК с лучшей репутацией не входят. </w:t>
      </w:r>
    </w:p>
    <w:p w14:paraId="7268D840" w14:textId="77777777" w:rsidR="00BD6138" w:rsidRDefault="00FA6A3B" w:rsidP="00BD61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Улучшение корпоративного имиджа компании зависит от совершенствования многих элементов корпоративного управления, в том числе и корпоративной культуры, прозрачности деятельности, информированности общественности о компании.</w:t>
      </w:r>
    </w:p>
    <w:p w14:paraId="3B3D0CAE" w14:textId="77777777" w:rsidR="00FA6A3B" w:rsidRDefault="00FA6A3B" w:rsidP="00BD61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Совершенствование корпоративного управления и культуры влечет за собой рост деловой репутации, увеличение размеров нематериальных активов, которые зависят от положительного имиджа компании, наличия стабильных деловых связей, а также от известности фирменного наименования и фирменной марки. Тенденцией последних лет является зависимость деловой репутации от характера отношений к компании со стороны не только покупателей, партнеров и клиентов, но и общества, которое далеко не безразлично к тому, какими методами достигаются стратегические цели компании, как она выполняет свои обязательства и каких социальных принципов придерживается. Репутация компании, ее инвестиционная привлекательность и конкурентоспособность все больше определяется наличием социальных программ, спонсорской деятельностью и взаимоотношениями с органами власти и местным сообществом. </w:t>
      </w:r>
    </w:p>
    <w:p w14:paraId="301C4BC0" w14:textId="77777777" w:rsidR="00FA6A3B" w:rsidRDefault="00FA6A3B" w:rsidP="006E7AB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Концепция корпоративной социальной ответственности и различные подходы к ней в западном мире известны уже достаточно давно. Многие специалисты полагают, что распространение принципов социальной ответственности связано с Саммитом Земли 1992 года. Основной темой саммита была защита окружающей среды, однако, проблема рассматривалась шире – речь шла о поисках способа уравновешивания интересов общества и бизнеса. Это был поворотный пункт, после которого компании не могли полностью игнорировать проблемы общества, и в настоящее время можно говорить о появлении вполне сформировавшейся концепции корпоративной социальной ответственности</w:t>
      </w:r>
      <w:r>
        <w:rPr>
          <w:rStyle w:val="a6"/>
          <w:rFonts w:ascii="Times New Roman" w:hAnsi="Times New Roman" w:cs="Times New Roman"/>
          <w:sz w:val="24"/>
          <w:szCs w:val="24"/>
        </w:rPr>
        <w:footnoteReference w:id="243"/>
      </w:r>
      <w:r>
        <w:rPr>
          <w:rFonts w:ascii="Times New Roman" w:hAnsi="Times New Roman" w:cs="Times New Roman"/>
          <w:sz w:val="24"/>
          <w:szCs w:val="24"/>
        </w:rPr>
        <w:t>. Можно говорить о трех основных интерпретациях данной концепции:</w:t>
      </w:r>
    </w:p>
    <w:p w14:paraId="4892C4BD" w14:textId="77777777" w:rsidR="00FA6A3B" w:rsidRDefault="00FA6A3B" w:rsidP="00FA6A3B">
      <w:pPr>
        <w:pStyle w:val="a3"/>
        <w:numPr>
          <w:ilvl w:val="0"/>
          <w:numId w:val="7"/>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Классический подход. Это наиболее традиционная интерпретация, которая подчеркивает, что единственная ответственность бизнеса – увеличение прибыли для своих акционеров. Данная точка зрения была предложена Нобелевским лауреатом Милтоном Фридманом в 1970 году в статье «Социальная ответственность бизнеса – делать деньги»,</w:t>
      </w:r>
      <w:r>
        <w:rPr>
          <w:rStyle w:val="a6"/>
          <w:rFonts w:ascii="Times New Roman" w:hAnsi="Times New Roman" w:cs="Times New Roman"/>
          <w:sz w:val="24"/>
          <w:szCs w:val="24"/>
        </w:rPr>
        <w:footnoteReference w:id="244"/>
      </w:r>
      <w:r>
        <w:rPr>
          <w:rFonts w:ascii="Times New Roman" w:hAnsi="Times New Roman" w:cs="Times New Roman"/>
          <w:sz w:val="24"/>
          <w:szCs w:val="24"/>
        </w:rPr>
        <w:t xml:space="preserve"> ее можно назвать теорией корпоративного эгоизма. Основным недостатком данного подхода является его ограниченность, так как, если компания в краткосрочном периоде несет дополнительные расходы, то в долгосрочном выигрывает от улучшения корпоративного имиджа, развития отношений с обществом. </w:t>
      </w:r>
    </w:p>
    <w:p w14:paraId="41926525" w14:textId="77777777" w:rsidR="00FA6A3B" w:rsidRDefault="00FA6A3B" w:rsidP="00FA6A3B">
      <w:pPr>
        <w:pStyle w:val="a3"/>
        <w:numPr>
          <w:ilvl w:val="0"/>
          <w:numId w:val="7"/>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Теория корпоративного альтруизма. Вторая точка зрения прямо противоположна теории М. Фридмана. Основная идея заключается в том, что бизнес должен заботиться не только о росте прибыли, но и делать максимально доступным вклад в решение </w:t>
      </w:r>
      <w:r>
        <w:rPr>
          <w:rFonts w:ascii="Times New Roman" w:hAnsi="Times New Roman" w:cs="Times New Roman"/>
          <w:sz w:val="24"/>
          <w:szCs w:val="24"/>
        </w:rPr>
        <w:lastRenderedPageBreak/>
        <w:t>общественных проблем, повышение качества жизни граждан и сообщества, а также в сохранение окружающей среды. Согласно данному подходу, компании не могут самоустранятся от социальных проблем, так как они являются открытыми системами, которые принимают участие в лоббировании законов и других государственных решений и спонсируют различные партии и общественные движения.</w:t>
      </w:r>
    </w:p>
    <w:p w14:paraId="283F1828" w14:textId="77777777" w:rsidR="00FA6A3B" w:rsidRDefault="00FA6A3B" w:rsidP="00FA6A3B">
      <w:pPr>
        <w:pStyle w:val="a3"/>
        <w:numPr>
          <w:ilvl w:val="0"/>
          <w:numId w:val="7"/>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Теория «разумного эгоизма». Третья точка зрения представлена центристской теорией, которая строится на том, что социальная ответственность бизнеса – это просто «хороший бизнес», поскольку сокращает долгосрочные потери прибыли. Затраты на социальные и благотворительные программы сокращают текущую прибыль, но в долгосрочной перспективе создают благоприятное социальное окружение и, соответственно, устойчивые прибыли. Филантропические и спонсорские программы способствуют узаконенному снижению налогооблагаемой базы компании и дают хороший «эффект публичности». Согласно данной точке зрения, это и есть основной мотив социальной деятельности компании</w:t>
      </w:r>
      <w:r>
        <w:rPr>
          <w:rStyle w:val="a6"/>
          <w:rFonts w:ascii="Times New Roman" w:hAnsi="Times New Roman" w:cs="Times New Roman"/>
          <w:sz w:val="24"/>
          <w:szCs w:val="24"/>
        </w:rPr>
        <w:footnoteReference w:id="245"/>
      </w:r>
      <w:r>
        <w:rPr>
          <w:rFonts w:ascii="Times New Roman" w:hAnsi="Times New Roman" w:cs="Times New Roman"/>
          <w:sz w:val="24"/>
          <w:szCs w:val="24"/>
        </w:rPr>
        <w:t xml:space="preserve">. </w:t>
      </w:r>
    </w:p>
    <w:p w14:paraId="178E7699" w14:textId="77777777" w:rsidR="00FA6A3B" w:rsidRDefault="00FA6A3B" w:rsidP="006E7A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отметить, что единого подхода к определению корпоративной социальной ответственности не существуют. Некоторые специалисты воспринимают корпоративную социальную ответственность прежде всего в этическом смысле, другие – как юридическую ответственность. Например, исследователи М. Палацци и Дж. Статчер считают, что «социальная ответственность представляет собой в своей основе философию или образ отношений между предпринимательскими кругами и обществом, причем для их реализации и устойчивости в течении длительного периода времени эти отношения требуют руководства»</w:t>
      </w:r>
      <w:r>
        <w:rPr>
          <w:rStyle w:val="a6"/>
          <w:rFonts w:ascii="Times New Roman" w:hAnsi="Times New Roman" w:cs="Times New Roman"/>
          <w:sz w:val="24"/>
          <w:szCs w:val="24"/>
        </w:rPr>
        <w:footnoteReference w:id="246"/>
      </w:r>
      <w:r>
        <w:rPr>
          <w:rFonts w:ascii="Times New Roman" w:hAnsi="Times New Roman" w:cs="Times New Roman"/>
          <w:sz w:val="24"/>
          <w:szCs w:val="24"/>
        </w:rPr>
        <w:t xml:space="preserve">. </w:t>
      </w:r>
    </w:p>
    <w:p w14:paraId="4F688AAC" w14:textId="77777777" w:rsidR="00FA6A3B" w:rsidRDefault="00FA6A3B" w:rsidP="00FA6A3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Американский исследователь А. Кэролл представил корпоративную социальную ответственность в виде пирамиды. В основе пирамиды лежит экономическая ответственность, которая определяется базовой функцией компании на рынке как производителя товаров и услуг, позволяющих удовлетворять потребности потребителей и, соответственно, извлекать прибыль. Правовая ответственность подразумевает необходимость законопослушности бизнеса в условиях рыночной экономики, соответствие его деятельности ожиданиям общества, зафиксированным в правовых нормах. В свою очередь, этическая ответственность требует от деловой практики созвучности ожиданиям общества, не оговоренным в правовых нормах морали. Филантропическая ответственность побуждает компанию к действиям, которые направлены на поддержание и развитие </w:t>
      </w:r>
      <w:r>
        <w:rPr>
          <w:rFonts w:ascii="Times New Roman" w:hAnsi="Times New Roman" w:cs="Times New Roman"/>
          <w:sz w:val="24"/>
          <w:szCs w:val="24"/>
        </w:rPr>
        <w:lastRenderedPageBreak/>
        <w:t>благосостояния общества через добровольное участие в реализации социальных программ</w:t>
      </w:r>
      <w:r>
        <w:rPr>
          <w:rStyle w:val="a6"/>
          <w:rFonts w:ascii="Times New Roman" w:hAnsi="Times New Roman" w:cs="Times New Roman"/>
          <w:sz w:val="24"/>
          <w:szCs w:val="24"/>
        </w:rPr>
        <w:footnoteReference w:id="247"/>
      </w:r>
      <w:r>
        <w:rPr>
          <w:rFonts w:ascii="Times New Roman" w:hAnsi="Times New Roman" w:cs="Times New Roman"/>
          <w:sz w:val="24"/>
          <w:szCs w:val="24"/>
        </w:rPr>
        <w:t xml:space="preserve">. </w:t>
      </w:r>
    </w:p>
    <w:p w14:paraId="789CC013" w14:textId="77777777" w:rsidR="00FA6A3B" w:rsidRDefault="00FA6A3B" w:rsidP="00FA6A3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Таким образом, корпоративную социальную ответственность можно определить, как обязательство бизнеса осуществлять на добровольных началах вклад в развитие общества,</w:t>
      </w:r>
      <w:r w:rsidRPr="0081531D">
        <w:t xml:space="preserve"> </w:t>
      </w:r>
      <w:r w:rsidRPr="0081531D">
        <w:rPr>
          <w:rFonts w:ascii="Times New Roman" w:hAnsi="Times New Roman" w:cs="Times New Roman"/>
          <w:sz w:val="24"/>
          <w:szCs w:val="24"/>
        </w:rPr>
        <w:t>включая социальную, экологическую и экономическую сферы</w:t>
      </w:r>
      <w:r>
        <w:rPr>
          <w:rFonts w:ascii="Times New Roman" w:hAnsi="Times New Roman" w:cs="Times New Roman"/>
          <w:sz w:val="24"/>
          <w:szCs w:val="24"/>
        </w:rPr>
        <w:t xml:space="preserve">, принятое компанией сверх того, что требует закон и экономическая ситуация. </w:t>
      </w:r>
    </w:p>
    <w:p w14:paraId="30817FB5" w14:textId="77777777" w:rsidR="00FA6A3B" w:rsidRDefault="00FA6A3B" w:rsidP="00FA6A3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В документах Всемирного банка по проблемам социальной ответственности данный термин трактуется как «обязательство бизнеса, взятое на себя самостоятельно, поддерживать устойчивое экономическое развитие через работу с работниками, их семьями, местными сообществами и обществом в целом с целью улучшения качества жизни путем действий, полезных как для бизнеса, так и для развития общества в целом»</w:t>
      </w:r>
      <w:r>
        <w:rPr>
          <w:rStyle w:val="a6"/>
          <w:rFonts w:ascii="Times New Roman" w:hAnsi="Times New Roman" w:cs="Times New Roman"/>
          <w:sz w:val="24"/>
          <w:szCs w:val="24"/>
        </w:rPr>
        <w:footnoteReference w:id="248"/>
      </w:r>
      <w:r>
        <w:rPr>
          <w:rFonts w:ascii="Times New Roman" w:hAnsi="Times New Roman" w:cs="Times New Roman"/>
          <w:sz w:val="24"/>
          <w:szCs w:val="24"/>
        </w:rPr>
        <w:t xml:space="preserve">. </w:t>
      </w:r>
    </w:p>
    <w:p w14:paraId="730CFE52" w14:textId="77777777" w:rsidR="00FA6A3B" w:rsidRDefault="00FA6A3B" w:rsidP="00FA6A3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Что касается отечественной литературы, то здесь следует отметить определение, предложенное Ассоциацией менеджеров России, которая проводит масштабные исследования в данной области: «корпоративная социальная ответственность бизнеса – это добровольный вклад бизнеса в развитие общества в социальной, экономической и экологической сферах, связанный напрямую с основной деятельностью компании и выходящий за рамки определенного законом минимума»</w:t>
      </w:r>
      <w:r>
        <w:rPr>
          <w:rStyle w:val="a6"/>
          <w:rFonts w:ascii="Times New Roman" w:hAnsi="Times New Roman" w:cs="Times New Roman"/>
          <w:sz w:val="24"/>
          <w:szCs w:val="24"/>
        </w:rPr>
        <w:footnoteReference w:id="249"/>
      </w:r>
      <w:r>
        <w:rPr>
          <w:rFonts w:ascii="Times New Roman" w:hAnsi="Times New Roman" w:cs="Times New Roman"/>
          <w:sz w:val="24"/>
          <w:szCs w:val="24"/>
        </w:rPr>
        <w:t>.</w:t>
      </w:r>
    </w:p>
    <w:p w14:paraId="54857923" w14:textId="77777777" w:rsidR="00FA6A3B" w:rsidRDefault="00FA6A3B" w:rsidP="00FA6A3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Социально ответственное поведение компании подразумевает разработку и реализацию социальных программ, которые можно разделить по направлениям деятельности: </w:t>
      </w:r>
    </w:p>
    <w:p w14:paraId="1F851C8B" w14:textId="77777777" w:rsidR="00FA6A3B" w:rsidRDefault="00FA6A3B" w:rsidP="00FA6A3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на программы по развитию персонала;</w:t>
      </w:r>
    </w:p>
    <w:p w14:paraId="50A4B864" w14:textId="77777777" w:rsidR="00FA6A3B" w:rsidRDefault="00FA6A3B" w:rsidP="00FA6A3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программы, связанные с природоохранной деятельностью и ресурсосбережением;</w:t>
      </w:r>
    </w:p>
    <w:p w14:paraId="5A42C17F" w14:textId="77777777" w:rsidR="00FA6A3B" w:rsidRDefault="00FA6A3B" w:rsidP="00FA6A3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программы по развитию местного сообщества;</w:t>
      </w:r>
    </w:p>
    <w:p w14:paraId="4E0617ED" w14:textId="77777777" w:rsidR="00FA6A3B" w:rsidRDefault="00FA6A3B" w:rsidP="00FA6A3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программы по распространению деловой практики между соучастниками компании</w:t>
      </w:r>
      <w:r w:rsidR="00C73B26">
        <w:rPr>
          <w:rStyle w:val="a6"/>
          <w:rFonts w:ascii="Times New Roman" w:hAnsi="Times New Roman" w:cs="Times New Roman"/>
          <w:sz w:val="24"/>
          <w:szCs w:val="24"/>
        </w:rPr>
        <w:footnoteReference w:id="250"/>
      </w:r>
      <w:r>
        <w:rPr>
          <w:rFonts w:ascii="Times New Roman" w:hAnsi="Times New Roman" w:cs="Times New Roman"/>
          <w:sz w:val="24"/>
          <w:szCs w:val="24"/>
        </w:rPr>
        <w:t>.</w:t>
      </w:r>
    </w:p>
    <w:p w14:paraId="5AD0C36D" w14:textId="77777777" w:rsidR="00FA6A3B" w:rsidRDefault="00FA6A3B" w:rsidP="00FA6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Программы по обучению персонала представляют собой обучение и профессиональное развитие работников, предоставление социального пакета, схемы мотивации труда, создание условий отдыха. </w:t>
      </w:r>
    </w:p>
    <w:p w14:paraId="15E60EC2" w14:textId="77777777" w:rsidR="00FA6A3B" w:rsidRDefault="00FA6A3B" w:rsidP="006E7A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Программы в области природоохранной деятельности подразумевают деятельность по экономичному потреблению природных ресурсов, предотвращению загрязнения </w:t>
      </w:r>
      <w:r>
        <w:rPr>
          <w:rFonts w:ascii="Times New Roman" w:hAnsi="Times New Roman" w:cs="Times New Roman"/>
          <w:sz w:val="24"/>
          <w:szCs w:val="24"/>
        </w:rPr>
        <w:lastRenderedPageBreak/>
        <w:t xml:space="preserve">окружающей среды, обеспечение экологически безопасных транспортных перевозок, мероприятия по озеленению территорий, экологический аудит. </w:t>
      </w:r>
    </w:p>
    <w:p w14:paraId="35D0DA01" w14:textId="77777777" w:rsidR="00FA6A3B" w:rsidRDefault="00FA6A3B" w:rsidP="006E7AB2">
      <w:pPr>
        <w:spacing w:after="0" w:line="360" w:lineRule="auto"/>
        <w:ind w:firstLine="708"/>
        <w:jc w:val="both"/>
        <w:rPr>
          <w:rFonts w:ascii="Times New Roman" w:hAnsi="Times New Roman" w:cs="Times New Roman"/>
          <w:sz w:val="24"/>
          <w:szCs w:val="24"/>
        </w:rPr>
      </w:pPr>
      <w:r w:rsidRPr="00E94253">
        <w:rPr>
          <w:rFonts w:ascii="Times New Roman" w:hAnsi="Times New Roman" w:cs="Times New Roman"/>
          <w:sz w:val="24"/>
          <w:szCs w:val="24"/>
        </w:rPr>
        <w:t>Важно отметить, что российские ТНК, являясь ресурсо- и природоемкими производствами, должны особенно тщательно разрабатывать экологические инициативы. Так, в стратегию развития компании «Лукойл» в период 2012-21 гг. входит стратегия по охране окружающей среды, включающая множество мероприятий по обеспечению экологической безопасности</w:t>
      </w:r>
      <w:r>
        <w:rPr>
          <w:rStyle w:val="a6"/>
          <w:rFonts w:ascii="Times New Roman" w:hAnsi="Times New Roman" w:cs="Times New Roman"/>
          <w:sz w:val="24"/>
          <w:szCs w:val="24"/>
        </w:rPr>
        <w:footnoteReference w:id="251"/>
      </w:r>
      <w:r w:rsidRPr="00E94253">
        <w:rPr>
          <w:rFonts w:ascii="Times New Roman" w:hAnsi="Times New Roman" w:cs="Times New Roman"/>
          <w:sz w:val="24"/>
          <w:szCs w:val="24"/>
        </w:rPr>
        <w:t>. Экологическая политика компании «Газпром» направлена на сохранение богатств России. Корпорация ставит перед собой следующие задачи: минимизировать негативное влияние человека на окружающую среду, повысить эффективность невозобновляемых ресурсов, а также повысить эффективность экологического менеджмента компании</w:t>
      </w:r>
      <w:r>
        <w:rPr>
          <w:rStyle w:val="a6"/>
          <w:rFonts w:ascii="Times New Roman" w:hAnsi="Times New Roman" w:cs="Times New Roman"/>
          <w:sz w:val="24"/>
          <w:szCs w:val="24"/>
        </w:rPr>
        <w:footnoteReference w:id="252"/>
      </w:r>
      <w:r w:rsidRPr="00E94253">
        <w:rPr>
          <w:rFonts w:ascii="Times New Roman" w:hAnsi="Times New Roman" w:cs="Times New Roman"/>
          <w:sz w:val="24"/>
          <w:szCs w:val="24"/>
        </w:rPr>
        <w:t>.</w:t>
      </w:r>
    </w:p>
    <w:p w14:paraId="284834AD" w14:textId="77777777" w:rsidR="00FA6A3B" w:rsidRDefault="00FA6A3B" w:rsidP="006E7A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Программы по развитию местного сообщества включают в себя акции поддержки пенсионеров, инвалидов, детей; поддержание объектов культурно-исторического значения; спонсорскую поддержку спортивных, образовательных учреждений, организаций культуры и искусства; поддержание социально значимых исследований</w:t>
      </w:r>
      <w:r>
        <w:rPr>
          <w:rStyle w:val="a6"/>
          <w:rFonts w:ascii="Times New Roman" w:hAnsi="Times New Roman" w:cs="Times New Roman"/>
          <w:sz w:val="24"/>
          <w:szCs w:val="24"/>
        </w:rPr>
        <w:footnoteReference w:id="253"/>
      </w:r>
      <w:r>
        <w:rPr>
          <w:rFonts w:ascii="Times New Roman" w:hAnsi="Times New Roman" w:cs="Times New Roman"/>
          <w:sz w:val="24"/>
          <w:szCs w:val="24"/>
        </w:rPr>
        <w:t>.</w:t>
      </w:r>
    </w:p>
    <w:p w14:paraId="7519A24B" w14:textId="77777777" w:rsidR="00FA6A3B" w:rsidRPr="00DD4C63" w:rsidRDefault="00FA6A3B" w:rsidP="00FA6A3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Выполнение компаниями социальных программ ведет к улучшению имиджа компании на местном, национальном и международном уровне; улучшает взаимоотношения с инвесторами; привлекает новых клиентов и работников; укрепляет позиции компании на рынке; и, что не менее важно, данная деятельность компании освещается в средствах массовой информации. Другими словами, корпоративная социальная ответственность означает активное участие компании в жизни сообщества, направленное на улучшение жизни и на решение общих проблем и, одновременно, согласующееся с коммерческими планами предприятия.</w:t>
      </w:r>
    </w:p>
    <w:p w14:paraId="73740217" w14:textId="77777777" w:rsidR="00FA6A3B" w:rsidRDefault="00FA6A3B" w:rsidP="00FA6A3B">
      <w:pPr>
        <w:spacing w:after="0" w:line="360" w:lineRule="auto"/>
        <w:ind w:firstLine="708"/>
        <w:jc w:val="both"/>
        <w:rPr>
          <w:rFonts w:ascii="Times New Roman" w:hAnsi="Times New Roman" w:cs="Times New Roman"/>
          <w:sz w:val="24"/>
          <w:szCs w:val="24"/>
        </w:rPr>
      </w:pPr>
      <w:r w:rsidRPr="00414A94">
        <w:rPr>
          <w:rFonts w:ascii="Times New Roman" w:hAnsi="Times New Roman" w:cs="Times New Roman"/>
          <w:sz w:val="24"/>
          <w:szCs w:val="24"/>
        </w:rPr>
        <w:t xml:space="preserve">Наиболее </w:t>
      </w:r>
      <w:r>
        <w:rPr>
          <w:rFonts w:ascii="Times New Roman" w:hAnsi="Times New Roman" w:cs="Times New Roman"/>
          <w:sz w:val="24"/>
          <w:szCs w:val="24"/>
        </w:rPr>
        <w:t>действенными</w:t>
      </w:r>
      <w:r w:rsidRPr="00414A94">
        <w:rPr>
          <w:rFonts w:ascii="Times New Roman" w:hAnsi="Times New Roman" w:cs="Times New Roman"/>
          <w:sz w:val="24"/>
          <w:szCs w:val="24"/>
        </w:rPr>
        <w:t xml:space="preserve"> инструментами формирования деловой </w:t>
      </w:r>
      <w:r>
        <w:rPr>
          <w:rFonts w:ascii="Times New Roman" w:hAnsi="Times New Roman" w:cs="Times New Roman"/>
          <w:sz w:val="24"/>
          <w:szCs w:val="24"/>
        </w:rPr>
        <w:t xml:space="preserve">репутации компании на принципах корпоративной социальной ответственности являются спонсорство и благотворительность. </w:t>
      </w:r>
    </w:p>
    <w:p w14:paraId="44812D75" w14:textId="77777777" w:rsidR="00FA6A3B" w:rsidRDefault="00FA6A3B" w:rsidP="00BD61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Спонсорство как средство построения бренда, корпоративного имиджа, улучшения деловой репутации компании имеет уникальные преимущества, так как может стать частью жизни людей. Для рекламы характерно убеждать потребителя в преимуществах товара или услуги, она зачастую назойлива, поэтому сильные мировые бренды ей не ограничиваются. Бренды стремятся выражать свою неповторимость и индивидуальность в нематериальных </w:t>
      </w:r>
      <w:r>
        <w:rPr>
          <w:rFonts w:ascii="Times New Roman" w:hAnsi="Times New Roman" w:cs="Times New Roman"/>
          <w:sz w:val="24"/>
          <w:szCs w:val="24"/>
        </w:rPr>
        <w:lastRenderedPageBreak/>
        <w:t>атрибутах. И в этом деле спонсорство может быть эффективным инструментом и создать ассоциации, придающие бренду и его отношениям с потребителями глубину, насыщенность и эмоциональность. Таким образом, происходит значительное усиление имиджевой и в целом репутационной соста</w:t>
      </w:r>
      <w:r w:rsidR="00BD6138">
        <w:rPr>
          <w:rFonts w:ascii="Times New Roman" w:hAnsi="Times New Roman" w:cs="Times New Roman"/>
          <w:sz w:val="24"/>
          <w:szCs w:val="24"/>
        </w:rPr>
        <w:t xml:space="preserve">вляющей. </w:t>
      </w:r>
      <w:r>
        <w:rPr>
          <w:rFonts w:ascii="Times New Roman" w:hAnsi="Times New Roman" w:cs="Times New Roman"/>
          <w:sz w:val="24"/>
          <w:szCs w:val="24"/>
        </w:rPr>
        <w:t xml:space="preserve">Существует множество способов использования спонсорства в создании имиджа, причем первостепенная задача у всех одна – сделать имидж заметным и сформировать желаемые ассоциации с ним. Однако, существует и ряд других преимуществ, которые в значительной степени зависят от выбора объекта спонсорства. </w:t>
      </w:r>
    </w:p>
    <w:p w14:paraId="2AB9BA25"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 сильную эмоциональную отдачу приносит спонсорская помощь спортивной команде, так как при этом задействуются такие ассоциации как «цель», «победа» и «активность». Кроме того, мероприятие может стать отправным пунктом в реализации программ по улучшению имиджа в глобальном масштабе. Часто затраты на спонсорство окупаются уже тем, что информация в СМИ или показ логотипа делают имя бренда заметным для все большого круга общественности, следовательно, растет и узнаваемость компании.</w:t>
      </w:r>
    </w:p>
    <w:p w14:paraId="3226F2B6"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Существует определенные различия между спонсируемыми событиями, например, когда компания спонсирует Олимпийские игры и именными мероприятиями, которые имеют дополнительные преимущества. В первую очередь, при именном мероприятии представленность бренда повышается прямо пропорционально освещению этого события в СМИ. Во-вторых, намного проще ассоциировать бренд с именным мероприятием, чем с таким, где бренд выступает лишь спонсором того или иного уровня.</w:t>
      </w:r>
    </w:p>
    <w:p w14:paraId="1B39FEB8"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Спонсируемый объект может вызывать множество ассоциаций, среди которых стоит особо выделить пять основных, поскольку именно они важны для многих брендов. Первые ассоциации – это те, которые вызваны функциональными характеристиками объекта спонсорства. Например, турнир по теннису прочно ассоциируется с теннисом, игроками в теннис, снаряжением для тенниса и профессионалами этой игры; эти ассоциации выгодны для производителя снаряжения или аксессуаров для тенниса. Остальные четыре ассоциации – это характеристики компании-спонсора. Все они привлекательны для брендов и имиджа – это лидерство, глобальность, локальность и участие в общественной жизни. Спонсорство часто оказывается исключительно эффективным инструментом построения данных ассоциаций</w:t>
      </w:r>
      <w:r w:rsidR="00C73B26">
        <w:rPr>
          <w:rStyle w:val="a6"/>
          <w:rFonts w:ascii="Times New Roman" w:hAnsi="Times New Roman" w:cs="Times New Roman"/>
          <w:sz w:val="24"/>
          <w:szCs w:val="24"/>
        </w:rPr>
        <w:footnoteReference w:id="254"/>
      </w:r>
      <w:r>
        <w:rPr>
          <w:rFonts w:ascii="Times New Roman" w:hAnsi="Times New Roman" w:cs="Times New Roman"/>
          <w:sz w:val="24"/>
          <w:szCs w:val="24"/>
        </w:rPr>
        <w:t xml:space="preserve">. </w:t>
      </w:r>
    </w:p>
    <w:p w14:paraId="1AEDA114"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спонсировании спортивного сооружения компании получают ряд возможностей увязать ассоциацию своего бренда с лидерством. Во-первых, некоторые турниры имеют </w:t>
      </w:r>
      <w:r>
        <w:rPr>
          <w:rFonts w:ascii="Times New Roman" w:hAnsi="Times New Roman" w:cs="Times New Roman"/>
          <w:sz w:val="24"/>
          <w:szCs w:val="24"/>
        </w:rPr>
        <w:lastRenderedPageBreak/>
        <w:t>имидж самых престижных, например, Олимпиада, Уимблдон и многие другие. Во-вторых, в любых соревнованиях есть победители, поэтому ассоциации с победой, с решимостью, силой неизбежно распространяются на все, что связано с состязанием. Вторая ассоциация важная для многих брендов – это глобальный характер. Чтобы заявить о глобальности бренда, необходимо ассоциировать его с действительно глобальным объектом спонсорства, таким как Кубок Мира или Олимпийские игры.</w:t>
      </w:r>
    </w:p>
    <w:p w14:paraId="294933A4"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Спонсирование местных мероприятий, например, Дня города или других юбилейных дат – отличное средство включить компанию в жизнь местного сообщества, что усиливают такую ассоциацию, как локальность. Огромные выгоды приносит спонсирование той или иной деятельности, которая вносит вклад в общее благо, например, защита окружающей среды, социальная помощь. Это хорошая возможность для компании показать общественности, что у нее есть разделяемые ценности и убеждения. </w:t>
      </w:r>
    </w:p>
    <w:p w14:paraId="784ED6F8"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России система управления спонсорской деятельностью слабо развита по сравнению со странами Запада. В России спонсорами выступают компании, у которых от спонсирования того или иного вида спорта ничего сильно не изменится. Такая ситуация сложилась потому что, к примеру, нефтяные компании продают нефть государству, продают нефть на экспорт, продают нефтепродукты коммерческим структурам, то же самое касается и «Норильского никеля», и «Газпрома» </w:t>
      </w:r>
      <w:r w:rsidRPr="00F64233">
        <w:rPr>
          <w:rFonts w:ascii="Times New Roman" w:hAnsi="Times New Roman" w:cs="Times New Roman"/>
          <w:sz w:val="24"/>
          <w:szCs w:val="24"/>
        </w:rPr>
        <w:t>–</w:t>
      </w:r>
      <w:r>
        <w:rPr>
          <w:rFonts w:ascii="Times New Roman" w:hAnsi="Times New Roman" w:cs="Times New Roman"/>
          <w:sz w:val="24"/>
          <w:szCs w:val="24"/>
        </w:rPr>
        <w:t xml:space="preserve"> они негибки в своей маркетинговой политике, которая не завязана на конечного потребителя, на болельщика. </w:t>
      </w:r>
    </w:p>
    <w:p w14:paraId="0399D15F"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потребителя завязаны «Вымпелком» и «МТС», однако они не способны стать мощными спонсорами не только какого-то вида спорта, но даже и отдельной команды, если она дорогая. Корпораций способных заниматься спонсорской деятельностью в масштабах, аналогичным западным, в России нет</w:t>
      </w:r>
      <w:r>
        <w:rPr>
          <w:rStyle w:val="a6"/>
          <w:rFonts w:ascii="Times New Roman" w:hAnsi="Times New Roman" w:cs="Times New Roman"/>
          <w:sz w:val="24"/>
          <w:szCs w:val="24"/>
        </w:rPr>
        <w:footnoteReference w:id="255"/>
      </w:r>
      <w:r>
        <w:rPr>
          <w:rFonts w:ascii="Times New Roman" w:hAnsi="Times New Roman" w:cs="Times New Roman"/>
          <w:sz w:val="24"/>
          <w:szCs w:val="24"/>
        </w:rPr>
        <w:t xml:space="preserve">.  </w:t>
      </w:r>
    </w:p>
    <w:p w14:paraId="3F01E4EE"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Благотворительность является еще одним инструментом</w:t>
      </w:r>
      <w:r w:rsidRPr="00DC7F8F">
        <w:rPr>
          <w:rFonts w:ascii="Times New Roman" w:hAnsi="Times New Roman" w:cs="Times New Roman"/>
          <w:sz w:val="24"/>
          <w:szCs w:val="24"/>
        </w:rPr>
        <w:t xml:space="preserve"> формирования деловой репутации компании на принципах корпоративной социальной ответственности</w:t>
      </w:r>
      <w:r>
        <w:rPr>
          <w:rFonts w:ascii="Times New Roman" w:hAnsi="Times New Roman" w:cs="Times New Roman"/>
          <w:sz w:val="24"/>
          <w:szCs w:val="24"/>
        </w:rPr>
        <w:t xml:space="preserve">. В Большом Энциклопедическом словаре дано следующее определение данному термину: «благотворительность – это </w:t>
      </w:r>
      <w:r w:rsidRPr="00DC7F8F">
        <w:rPr>
          <w:rFonts w:ascii="Times New Roman" w:hAnsi="Times New Roman" w:cs="Times New Roman"/>
          <w:sz w:val="24"/>
          <w:szCs w:val="24"/>
        </w:rPr>
        <w:t>оказание материальной помощи нуждающимся как отдельными лицами, так и организациями. Благотворительность может быть направлена также на поощрение и развитие каких-либо общественно з</w:t>
      </w:r>
      <w:r>
        <w:rPr>
          <w:rFonts w:ascii="Times New Roman" w:hAnsi="Times New Roman" w:cs="Times New Roman"/>
          <w:sz w:val="24"/>
          <w:szCs w:val="24"/>
        </w:rPr>
        <w:t>начимых форм деятельности (например</w:t>
      </w:r>
      <w:r w:rsidRPr="00DC7F8F">
        <w:rPr>
          <w:rFonts w:ascii="Times New Roman" w:hAnsi="Times New Roman" w:cs="Times New Roman"/>
          <w:sz w:val="24"/>
          <w:szCs w:val="24"/>
        </w:rPr>
        <w:t>, защита окружающей среды, охрана памятников культуры)</w:t>
      </w:r>
      <w:r>
        <w:rPr>
          <w:rFonts w:ascii="Times New Roman" w:hAnsi="Times New Roman" w:cs="Times New Roman"/>
          <w:sz w:val="24"/>
          <w:szCs w:val="24"/>
        </w:rPr>
        <w:t>»</w:t>
      </w:r>
      <w:r>
        <w:rPr>
          <w:rStyle w:val="a6"/>
          <w:rFonts w:ascii="Times New Roman" w:hAnsi="Times New Roman" w:cs="Times New Roman"/>
          <w:sz w:val="24"/>
          <w:szCs w:val="24"/>
        </w:rPr>
        <w:footnoteReference w:id="256"/>
      </w:r>
      <w:r w:rsidRPr="00DC7F8F">
        <w:rPr>
          <w:rFonts w:ascii="Times New Roman" w:hAnsi="Times New Roman" w:cs="Times New Roman"/>
          <w:sz w:val="24"/>
          <w:szCs w:val="24"/>
        </w:rPr>
        <w:t>.</w:t>
      </w:r>
      <w:r>
        <w:rPr>
          <w:rFonts w:ascii="Times New Roman" w:hAnsi="Times New Roman" w:cs="Times New Roman"/>
          <w:sz w:val="24"/>
          <w:szCs w:val="24"/>
        </w:rPr>
        <w:t xml:space="preserve"> </w:t>
      </w:r>
    </w:p>
    <w:p w14:paraId="46B859E0"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в развитых странах наблюдается неоднозначное отношение к благотворительности и ее необходимости. Так, по мнению известного американского </w:t>
      </w:r>
      <w:r>
        <w:rPr>
          <w:rFonts w:ascii="Times New Roman" w:hAnsi="Times New Roman" w:cs="Times New Roman"/>
          <w:sz w:val="24"/>
          <w:szCs w:val="24"/>
        </w:rPr>
        <w:lastRenderedPageBreak/>
        <w:t>экономиста Мюрея Н. Ротбарта, благотворительность развращает получателей и в итоге может привести к «возникновению касты, живущих только за общественный счет. И мало того, что они будут получать свои пособия по праву. Политика поощрения паразитизма приведет к увеличению этой группы…»</w:t>
      </w:r>
      <w:r>
        <w:rPr>
          <w:rStyle w:val="a6"/>
          <w:rFonts w:ascii="Times New Roman" w:hAnsi="Times New Roman" w:cs="Times New Roman"/>
          <w:sz w:val="24"/>
          <w:szCs w:val="24"/>
        </w:rPr>
        <w:footnoteReference w:id="257"/>
      </w:r>
      <w:r>
        <w:rPr>
          <w:rFonts w:ascii="Times New Roman" w:hAnsi="Times New Roman" w:cs="Times New Roman"/>
          <w:sz w:val="24"/>
          <w:szCs w:val="24"/>
        </w:rPr>
        <w:t>. В своей книге «Власть и рынок. Государство и экономика» автор подчеркивает, что благотворительность не должна идти по указке государства, такая принудительная благотворительность представляет собой бремя для производства</w:t>
      </w:r>
      <w:r>
        <w:rPr>
          <w:rStyle w:val="a6"/>
          <w:rFonts w:ascii="Times New Roman" w:hAnsi="Times New Roman" w:cs="Times New Roman"/>
          <w:sz w:val="24"/>
          <w:szCs w:val="24"/>
        </w:rPr>
        <w:footnoteReference w:id="258"/>
      </w:r>
      <w:r>
        <w:rPr>
          <w:rFonts w:ascii="Times New Roman" w:hAnsi="Times New Roman" w:cs="Times New Roman"/>
          <w:sz w:val="24"/>
          <w:szCs w:val="24"/>
        </w:rPr>
        <w:t>. С одной стороны, благотворительность, действительно, не должна осуществляться по указанию государства, с другой стороны, государство могло бы выступать инициатором и организатором такого процесса, оставляя свободу выбора экономическим агентам.</w:t>
      </w:r>
    </w:p>
    <w:p w14:paraId="295CB0EE"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российской практики, то под благотворительной деятельностью часто понимается любой факт выделения средств или передачи продукции, не связанные с коммерческой деятельностью предприятия. Сюда входит и помощь пенсионерам предприятия, и материальная помощь обратившимся посторонним лицам, и бесплатные услуги своим работникам. В такой роли благотворительность выполняет функцию компенсации социально незащищенным слоям населения, а не является инструментом воздействия на будущее состояние общества</w:t>
      </w:r>
      <w:r>
        <w:rPr>
          <w:rStyle w:val="a6"/>
          <w:rFonts w:ascii="Times New Roman" w:hAnsi="Times New Roman" w:cs="Times New Roman"/>
          <w:sz w:val="24"/>
          <w:szCs w:val="24"/>
        </w:rPr>
        <w:footnoteReference w:id="259"/>
      </w:r>
      <w:r>
        <w:rPr>
          <w:rFonts w:ascii="Times New Roman" w:hAnsi="Times New Roman" w:cs="Times New Roman"/>
          <w:sz w:val="24"/>
          <w:szCs w:val="24"/>
        </w:rPr>
        <w:t xml:space="preserve">. </w:t>
      </w:r>
    </w:p>
    <w:p w14:paraId="63FC6A08"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развитых странах, как правило, благотворительная деятельность планируется, выделяются приоритетные направления. Корпорации согласно данным приоритетам перечисляют средства некоммерческим организациям или специализированным благотворительным фондам. Это как раз тот случай, когда благотворительность не просто акт сопричастности к благому делу, но и «эгоистическое» вложение капитала. Таким образом, компании осуществляют, так называемые, социальные инвестиции, в ответ на которые корпорации получают результат, выражающийся в следующем:</w:t>
      </w:r>
    </w:p>
    <w:p w14:paraId="657CB15C"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улучшении имиджа компании на местном, национальном и международном уровнях;</w:t>
      </w:r>
    </w:p>
    <w:p w14:paraId="7BAD0B4F"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освещении деятельности в средствах массовой информации;</w:t>
      </w:r>
    </w:p>
    <w:p w14:paraId="3897BD53"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улучшении взаимоотношений с инвесторами;</w:t>
      </w:r>
    </w:p>
    <w:p w14:paraId="3046FB16"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ассоциировании с высококачественным и престижным предприятием;</w:t>
      </w:r>
    </w:p>
    <w:p w14:paraId="2E1B3DFB"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привлечении новых клиентов;</w:t>
      </w:r>
    </w:p>
    <w:p w14:paraId="6625887E"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привлечении новых работников;</w:t>
      </w:r>
    </w:p>
    <w:p w14:paraId="48F24076"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большем объеме продаж;</w:t>
      </w:r>
    </w:p>
    <w:p w14:paraId="109FBDEB"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укреплении позиций на рынке;</w:t>
      </w:r>
    </w:p>
    <w:p w14:paraId="5B45AC0C" w14:textId="77777777" w:rsidR="00FA6A3B" w:rsidRDefault="00FA6A3B" w:rsidP="00FA6A3B">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улучшении внутрифирменных отношений и т.п.</w:t>
      </w:r>
      <w:r>
        <w:rPr>
          <w:rStyle w:val="a6"/>
          <w:rFonts w:ascii="Times New Roman" w:hAnsi="Times New Roman" w:cs="Times New Roman"/>
          <w:sz w:val="24"/>
          <w:szCs w:val="24"/>
        </w:rPr>
        <w:footnoteReference w:id="260"/>
      </w:r>
      <w:r>
        <w:rPr>
          <w:rFonts w:ascii="Times New Roman" w:hAnsi="Times New Roman" w:cs="Times New Roman"/>
          <w:sz w:val="24"/>
          <w:szCs w:val="24"/>
        </w:rPr>
        <w:t>.</w:t>
      </w:r>
    </w:p>
    <w:p w14:paraId="1AE633BC"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Другими словами, корпоративная благотворительность – это активное участие компаний в жизни общества, направленное на улучшение этой жизни и решение общих проблем, одновременно, согласующееся с коммерческими планами организации. </w:t>
      </w:r>
    </w:p>
    <w:p w14:paraId="0C5B71F1"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Благотворительная деятельность дает компаниям репутационное преимущество, однако благотворительность иногда носит чисто рекламный характер, искусственно повышая имидж компании и подчеркивая мифическую корпоративную индивидуальность. В то же время, корпоративная благотворительность, управляемая и умело организованная, может на самом деле способствовать развитию культуры, искусства, образования, медицины, гражданского общества в стране, распространению культуры за ее пределами, и, следовательно, повышению имиджа страны на международной арене. </w:t>
      </w:r>
    </w:p>
    <w:p w14:paraId="2B2ED855"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Корпоративная благотворительность подразумевает добровольное выделение компанией средств на поддержку социально значимых акций, сфер человеческой жизнедеятельности, с целью создания благоприятного общественного мнения о компании. Такая цель отличает корпоративную благотворительность от любой другой: здесь важна связанность со стратегией компании, ориентация на ее цели, четкость механизмов выделения средств и контроля за их целевым использованием. Корпоративная благотворительность является неотъемлемой составляющей</w:t>
      </w:r>
      <w:r w:rsidRPr="00875D03">
        <w:rPr>
          <w:rFonts w:ascii="Times New Roman" w:hAnsi="Times New Roman" w:cs="Times New Roman"/>
          <w:sz w:val="24"/>
          <w:szCs w:val="24"/>
        </w:rPr>
        <w:t xml:space="preserve"> </w:t>
      </w:r>
      <w:r>
        <w:rPr>
          <w:rFonts w:ascii="Times New Roman" w:hAnsi="Times New Roman" w:cs="Times New Roman"/>
          <w:sz w:val="24"/>
          <w:szCs w:val="24"/>
          <w:lang w:val="en-US"/>
        </w:rPr>
        <w:t>PR</w:t>
      </w:r>
      <w:r w:rsidRPr="00875D03">
        <w:rPr>
          <w:rFonts w:ascii="Times New Roman" w:hAnsi="Times New Roman" w:cs="Times New Roman"/>
          <w:sz w:val="24"/>
          <w:szCs w:val="24"/>
        </w:rPr>
        <w:t>-</w:t>
      </w:r>
      <w:r>
        <w:rPr>
          <w:rFonts w:ascii="Times New Roman" w:hAnsi="Times New Roman" w:cs="Times New Roman"/>
          <w:sz w:val="24"/>
          <w:szCs w:val="24"/>
        </w:rPr>
        <w:t>менеджмента</w:t>
      </w:r>
      <w:r w:rsidR="00C73B26">
        <w:rPr>
          <w:rStyle w:val="a6"/>
          <w:rFonts w:ascii="Times New Roman" w:hAnsi="Times New Roman" w:cs="Times New Roman"/>
          <w:sz w:val="24"/>
          <w:szCs w:val="24"/>
        </w:rPr>
        <w:footnoteReference w:id="261"/>
      </w:r>
      <w:r>
        <w:rPr>
          <w:rFonts w:ascii="Times New Roman" w:hAnsi="Times New Roman" w:cs="Times New Roman"/>
          <w:sz w:val="24"/>
          <w:szCs w:val="24"/>
        </w:rPr>
        <w:t xml:space="preserve">. </w:t>
      </w:r>
    </w:p>
    <w:p w14:paraId="3F2E0E0B"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и в странах Запада, в развивающихся государствах, где правительства часто не способны обеспечить социальные гарантии своим гражданам на должном уровне, важным вопросом является участие частных предпринимателей в поддержке социальной сферы. Большую роль этот вопрос играет и для России.   </w:t>
      </w:r>
    </w:p>
    <w:p w14:paraId="64DD9BAD"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развитых странах благотворительность – это элемент стратегического менеджмента, маркетинга и </w:t>
      </w:r>
      <w:r>
        <w:rPr>
          <w:rFonts w:ascii="Times New Roman" w:hAnsi="Times New Roman" w:cs="Times New Roman"/>
          <w:sz w:val="24"/>
          <w:szCs w:val="24"/>
          <w:lang w:val="en-US"/>
        </w:rPr>
        <w:t>PR</w:t>
      </w:r>
      <w:r>
        <w:rPr>
          <w:rFonts w:ascii="Times New Roman" w:hAnsi="Times New Roman" w:cs="Times New Roman"/>
          <w:sz w:val="24"/>
          <w:szCs w:val="24"/>
        </w:rPr>
        <w:t>, также как и другие мероприятия в этой сфере, четко спланирована и организована. Такой подход оправдан тем, что для потребителей социальная ответственность компании играет действительно большую роль. Так, согласно опросу, проведённому еще в конце 90-х годов, 76% американских потребителей отметили, что при прочих равных условиях они с большей вероятностью выбрали бы бренд, вызывающий ассоциации с социальной ответственностью</w:t>
      </w:r>
      <w:r>
        <w:rPr>
          <w:rStyle w:val="a6"/>
          <w:rFonts w:ascii="Times New Roman" w:hAnsi="Times New Roman" w:cs="Times New Roman"/>
          <w:sz w:val="24"/>
          <w:szCs w:val="24"/>
        </w:rPr>
        <w:footnoteReference w:id="262"/>
      </w:r>
      <w:r>
        <w:rPr>
          <w:rFonts w:ascii="Times New Roman" w:hAnsi="Times New Roman" w:cs="Times New Roman"/>
          <w:sz w:val="24"/>
          <w:szCs w:val="24"/>
        </w:rPr>
        <w:t>. Таким образом, социальная ответственность как конкурентное преимущество компании, работающей в условиях жесткой конкуренции, может сыграть решающую роль.</w:t>
      </w:r>
    </w:p>
    <w:p w14:paraId="24AA3A54"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касается транснациональных корпораций из развивающихся стран, то они часто используют благотворительность, чтобы получить расположение властей. Например, там, где государство не способно поддерживать здравоохранение на должном уровне, крупные корпорации могут взять на себя частичную поддержку в обмен на контракты. На современном этапе происходит все больше сотрудничества между международными некоммерческими организациями и ТНК, так как последние часто имеют больше возможностей для решения социальных проблем по всему миру. </w:t>
      </w:r>
    </w:p>
    <w:p w14:paraId="318C735F"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данным различных исследования, средства корпораций направляются преимущественно в три сектора: </w:t>
      </w:r>
    </w:p>
    <w:p w14:paraId="7432C898" w14:textId="77777777" w:rsidR="00FA6A3B" w:rsidRDefault="00FA6A3B" w:rsidP="00FA6A3B">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социальные программы;</w:t>
      </w:r>
    </w:p>
    <w:p w14:paraId="5B465B30" w14:textId="77777777" w:rsidR="00FA6A3B" w:rsidRDefault="00FA6A3B" w:rsidP="00FA6A3B">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культура и искусство;</w:t>
      </w:r>
    </w:p>
    <w:p w14:paraId="352536E6" w14:textId="77777777" w:rsidR="00FA6A3B" w:rsidRDefault="00FA6A3B" w:rsidP="00FA6A3B">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наука и образование</w:t>
      </w:r>
      <w:r>
        <w:rPr>
          <w:rStyle w:val="a6"/>
          <w:rFonts w:ascii="Times New Roman" w:hAnsi="Times New Roman" w:cs="Times New Roman"/>
          <w:sz w:val="24"/>
          <w:szCs w:val="24"/>
        </w:rPr>
        <w:footnoteReference w:id="263"/>
      </w:r>
      <w:r>
        <w:rPr>
          <w:rFonts w:ascii="Times New Roman" w:hAnsi="Times New Roman" w:cs="Times New Roman"/>
          <w:sz w:val="24"/>
          <w:szCs w:val="24"/>
        </w:rPr>
        <w:t>.</w:t>
      </w:r>
    </w:p>
    <w:p w14:paraId="6FB7F60F"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России 2006 год был объявлен годом благотворительности, каждый год увеличивается число социальных отчетов компаний, и увеличиваются суммы, которые корпорации готовы жертвовать на благотворительность. Такие положительные тенденции в то же время сопровождаются необходимостью преодоления многих серьезных препятствий: во-первых, это низкая репутация и плохой имидж благотворительных организаций; во-вторых, равнодушие и негибкое отношение государства к благотворительным организациям; в-третьих, это высокие налоги, которые приходится платить не только жертвователю, но и получателю</w:t>
      </w:r>
      <w:r>
        <w:rPr>
          <w:rStyle w:val="a6"/>
          <w:rFonts w:ascii="Times New Roman" w:hAnsi="Times New Roman" w:cs="Times New Roman"/>
          <w:sz w:val="24"/>
          <w:szCs w:val="24"/>
        </w:rPr>
        <w:footnoteReference w:id="264"/>
      </w:r>
      <w:r>
        <w:rPr>
          <w:rFonts w:ascii="Times New Roman" w:hAnsi="Times New Roman" w:cs="Times New Roman"/>
          <w:sz w:val="24"/>
          <w:szCs w:val="24"/>
        </w:rPr>
        <w:t>.</w:t>
      </w:r>
    </w:p>
    <w:p w14:paraId="7F679BDA" w14:textId="77777777" w:rsidR="00FA6A3B" w:rsidRDefault="00FA6A3B" w:rsidP="00C73B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Существуют различные типы благотворительности. Первый тип – это денежное пожертвование в ответ на обращение нуждающихся в помощи. Минусом такой благотворительности является то, что, как правило, денежные средства направляются согласно субъективным, случайным и спонтанным приоритетам, однако, решение конкретных проблем, носящих адресный характер – это,</w:t>
      </w:r>
      <w:r w:rsidR="00C73B26">
        <w:rPr>
          <w:rFonts w:ascii="Times New Roman" w:hAnsi="Times New Roman" w:cs="Times New Roman"/>
          <w:sz w:val="24"/>
          <w:szCs w:val="24"/>
        </w:rPr>
        <w:t xml:space="preserve"> безусловно, плюс для компании. </w:t>
      </w:r>
      <w:r>
        <w:rPr>
          <w:rFonts w:ascii="Times New Roman" w:hAnsi="Times New Roman" w:cs="Times New Roman"/>
          <w:sz w:val="24"/>
          <w:szCs w:val="24"/>
        </w:rPr>
        <w:t>Ко второму типу благотворительности следует отнести рекламную благотворительность, которая направлена на улучшение имиджа компании: бизнес поддерживает какую-то социально значимую идею, чтобы общество связало ее с названием корпорации</w:t>
      </w:r>
      <w:r w:rsidR="00C73B26">
        <w:rPr>
          <w:rStyle w:val="a6"/>
          <w:rFonts w:ascii="Times New Roman" w:hAnsi="Times New Roman" w:cs="Times New Roman"/>
          <w:sz w:val="24"/>
          <w:szCs w:val="24"/>
        </w:rPr>
        <w:footnoteReference w:id="265"/>
      </w:r>
      <w:r>
        <w:rPr>
          <w:rFonts w:ascii="Times New Roman" w:hAnsi="Times New Roman" w:cs="Times New Roman"/>
          <w:sz w:val="24"/>
          <w:szCs w:val="24"/>
        </w:rPr>
        <w:t xml:space="preserve">.  </w:t>
      </w:r>
    </w:p>
    <w:p w14:paraId="44D2E485" w14:textId="77777777" w:rsidR="00FA6A3B" w:rsidRPr="00D97098"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Третий тип – это стратегическая благотворительность, нацеленная на решение долгосрочных задач и реализуемая с использованием проектного подхода или программ освоения социальных инвестиций. Здесь важно, чтобы интересы бизнеса совпадали с </w:t>
      </w:r>
      <w:r>
        <w:rPr>
          <w:rFonts w:ascii="Times New Roman" w:hAnsi="Times New Roman" w:cs="Times New Roman"/>
          <w:sz w:val="24"/>
          <w:szCs w:val="24"/>
        </w:rPr>
        <w:lastRenderedPageBreak/>
        <w:t xml:space="preserve">интересами общественного развития. Например, целью благотворительной деятельности компании, работающей в сфере высоких технологий, является изменение качества жизни. </w:t>
      </w:r>
      <w:r w:rsidRPr="00E737F2">
        <w:rPr>
          <w:rFonts w:ascii="Times New Roman" w:hAnsi="Times New Roman" w:cs="Times New Roman"/>
          <w:sz w:val="24"/>
          <w:szCs w:val="24"/>
        </w:rPr>
        <w:t>Так, в 2004 году АФК «Система» создала благотворительный фонд, деятельность которого была направлена по трем направлениям: культура, образование, наука и социальное развитие. Самым интересным проектом стало сотрудничество с Русским музеем. АФК «Система» взяла на себя обязательство в течение десяти лет выделить на развитие музея 10 млн долл., основой данного сотрудничества стал проект «Виртуальные филиалы Русского музея»</w:t>
      </w:r>
      <w:r w:rsidRPr="00E737F2">
        <w:rPr>
          <w:rStyle w:val="a6"/>
          <w:rFonts w:ascii="Times New Roman" w:hAnsi="Times New Roman" w:cs="Times New Roman"/>
          <w:sz w:val="24"/>
          <w:szCs w:val="24"/>
        </w:rPr>
        <w:footnoteReference w:id="266"/>
      </w:r>
      <w:r w:rsidRPr="00E737F2">
        <w:rPr>
          <w:rFonts w:ascii="Times New Roman" w:hAnsi="Times New Roman" w:cs="Times New Roman"/>
          <w:sz w:val="24"/>
          <w:szCs w:val="24"/>
        </w:rPr>
        <w:t>.</w:t>
      </w:r>
      <w:r>
        <w:rPr>
          <w:rFonts w:ascii="Times New Roman" w:hAnsi="Times New Roman" w:cs="Times New Roman"/>
          <w:sz w:val="24"/>
          <w:szCs w:val="24"/>
        </w:rPr>
        <w:t xml:space="preserve"> В 2013 году проект был продлен до 2023 года</w:t>
      </w:r>
      <w:r>
        <w:rPr>
          <w:rStyle w:val="a6"/>
          <w:rFonts w:ascii="Times New Roman" w:hAnsi="Times New Roman" w:cs="Times New Roman"/>
          <w:sz w:val="24"/>
          <w:szCs w:val="24"/>
        </w:rPr>
        <w:footnoteReference w:id="267"/>
      </w:r>
      <w:r>
        <w:rPr>
          <w:rFonts w:ascii="Times New Roman" w:hAnsi="Times New Roman" w:cs="Times New Roman"/>
          <w:sz w:val="24"/>
          <w:szCs w:val="24"/>
        </w:rPr>
        <w:t xml:space="preserve">. Важно отметить, что данный проект рассчитан на ознакомление широких слоев общественности с богатейшей коллекцией Русского </w:t>
      </w:r>
      <w:r w:rsidR="006E7AB2">
        <w:rPr>
          <w:rFonts w:ascii="Times New Roman" w:hAnsi="Times New Roman" w:cs="Times New Roman"/>
          <w:sz w:val="24"/>
          <w:szCs w:val="24"/>
        </w:rPr>
        <w:t>м</w:t>
      </w:r>
      <w:r>
        <w:rPr>
          <w:rFonts w:ascii="Times New Roman" w:hAnsi="Times New Roman" w:cs="Times New Roman"/>
          <w:sz w:val="24"/>
          <w:szCs w:val="24"/>
        </w:rPr>
        <w:t xml:space="preserve">узея. Так, география проекта включает в себя 83 информационно-образовательных центра и 57 виртуальных филиалов в России и 26 центров Русского </w:t>
      </w:r>
      <w:r w:rsidR="006E7AB2">
        <w:rPr>
          <w:rFonts w:ascii="Times New Roman" w:hAnsi="Times New Roman" w:cs="Times New Roman"/>
          <w:sz w:val="24"/>
          <w:szCs w:val="24"/>
        </w:rPr>
        <w:t>м</w:t>
      </w:r>
      <w:r>
        <w:rPr>
          <w:rFonts w:ascii="Times New Roman" w:hAnsi="Times New Roman" w:cs="Times New Roman"/>
          <w:sz w:val="24"/>
          <w:szCs w:val="24"/>
        </w:rPr>
        <w:t>узея за рубежом. Таким образом, спонсирование культурных проектов способствует распространению русской культуры в других странах, что, в свою очередь, оказывает влияние на формирование имиджа России за рубежом.</w:t>
      </w:r>
    </w:p>
    <w:p w14:paraId="69959290"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крупные компании вырабатывают стратегию благотворительности, стараясь улучшить ситуацию в наиболее проблемных для себя областях. Табачные компании поддерживают спортивные мероприятия, автомобильные компании – экологические программы, компании, работающие в сфере высоких технологий – перспективные научные разработки. </w:t>
      </w:r>
    </w:p>
    <w:p w14:paraId="2A248CC2"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Компании осознанно и целенаправленно осуществляют благотворительную деятельность, которая оказывает влияние на их отношения с обществом. Для современной России характерен следующий парадокс: с одной стороны – широко распространенно небезосновательное мнение о корпоративной социальной ответственности как способе отвлечений внимания, «откупе», «подачке», имитации деятельности и т.п. С другой стороны, велики ожидания общества того, что крупные корпорации обязаны жертвовать</w:t>
      </w:r>
      <w:r>
        <w:rPr>
          <w:rStyle w:val="a6"/>
          <w:rFonts w:ascii="Times New Roman" w:hAnsi="Times New Roman" w:cs="Times New Roman"/>
          <w:sz w:val="24"/>
          <w:szCs w:val="24"/>
        </w:rPr>
        <w:footnoteReference w:id="268"/>
      </w:r>
      <w:r>
        <w:rPr>
          <w:rFonts w:ascii="Times New Roman" w:hAnsi="Times New Roman" w:cs="Times New Roman"/>
          <w:sz w:val="24"/>
          <w:szCs w:val="24"/>
        </w:rPr>
        <w:t>.</w:t>
      </w:r>
    </w:p>
    <w:p w14:paraId="5738BE46"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Стоить отметить, что «зеркалом репутации» для компаний является открытая публикация их социальной отчетности, существенную часть которой во всех странах занимают вопросы благотворительности. </w:t>
      </w:r>
    </w:p>
    <w:p w14:paraId="36E86E6E"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Благотворительность и спонсорство российских транснациональных корпораций играет важную роль как на национальном, так и на международном уровнях. Стоит </w:t>
      </w:r>
      <w:r>
        <w:rPr>
          <w:rFonts w:ascii="Times New Roman" w:hAnsi="Times New Roman" w:cs="Times New Roman"/>
          <w:sz w:val="24"/>
          <w:szCs w:val="24"/>
        </w:rPr>
        <w:lastRenderedPageBreak/>
        <w:t xml:space="preserve">рассмотреть наиболее удачные примеры социально-ответственного поведения компаний из России, которые имеют международную значимость. </w:t>
      </w:r>
    </w:p>
    <w:p w14:paraId="0DE13420"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Основными направлениями спонсорской и благотворительной деятельности компании «Газпром» являются: поддержка культуры, науки и образования, содействие научно-техническому прогрессу, развитие спорта и пропаганда здорового образа жизни. Так, в рамках </w:t>
      </w:r>
      <w:r w:rsidRPr="00045432">
        <w:rPr>
          <w:rFonts w:ascii="Times New Roman" w:hAnsi="Times New Roman" w:cs="Times New Roman"/>
          <w:sz w:val="24"/>
          <w:szCs w:val="24"/>
        </w:rPr>
        <w:t>перекрестного Года кул</w:t>
      </w:r>
      <w:r>
        <w:rPr>
          <w:rFonts w:ascii="Times New Roman" w:hAnsi="Times New Roman" w:cs="Times New Roman"/>
          <w:sz w:val="24"/>
          <w:szCs w:val="24"/>
        </w:rPr>
        <w:t>ьтур Россия — Германия была оказана спонсорская поддержка III Международному</w:t>
      </w:r>
      <w:r w:rsidRPr="00045432">
        <w:rPr>
          <w:rFonts w:ascii="Times New Roman" w:hAnsi="Times New Roman" w:cs="Times New Roman"/>
          <w:sz w:val="24"/>
          <w:szCs w:val="24"/>
        </w:rPr>
        <w:t xml:space="preserve"> дет</w:t>
      </w:r>
      <w:r>
        <w:rPr>
          <w:rFonts w:ascii="Times New Roman" w:hAnsi="Times New Roman" w:cs="Times New Roman"/>
          <w:sz w:val="24"/>
          <w:szCs w:val="24"/>
        </w:rPr>
        <w:t>скому</w:t>
      </w:r>
      <w:r w:rsidRPr="00045432">
        <w:rPr>
          <w:rFonts w:ascii="Times New Roman" w:hAnsi="Times New Roman" w:cs="Times New Roman"/>
          <w:sz w:val="24"/>
          <w:szCs w:val="24"/>
        </w:rPr>
        <w:t xml:space="preserve"> форум</w:t>
      </w:r>
      <w:r>
        <w:rPr>
          <w:rFonts w:ascii="Times New Roman" w:hAnsi="Times New Roman" w:cs="Times New Roman"/>
          <w:sz w:val="24"/>
          <w:szCs w:val="24"/>
        </w:rPr>
        <w:t>у</w:t>
      </w:r>
      <w:r w:rsidRPr="00045432">
        <w:rPr>
          <w:rFonts w:ascii="Times New Roman" w:hAnsi="Times New Roman" w:cs="Times New Roman"/>
          <w:sz w:val="24"/>
          <w:szCs w:val="24"/>
        </w:rPr>
        <w:t xml:space="preserve"> «Этот мир — наш!» в Бонне, а также был организован Международный студенческий форум в Берлине</w:t>
      </w:r>
      <w:r>
        <w:rPr>
          <w:rFonts w:ascii="Times New Roman" w:hAnsi="Times New Roman" w:cs="Times New Roman"/>
          <w:sz w:val="24"/>
          <w:szCs w:val="24"/>
        </w:rPr>
        <w:t xml:space="preserve">. В течении многих лет «Газпром» активно сотрудничает с Русской православной церковью и другими конфессиями с целью возрождения духовных и религиозных традиций. </w:t>
      </w:r>
    </w:p>
    <w:p w14:paraId="13997204"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Компания «Газпром» совместно с австрийской компанией </w:t>
      </w:r>
      <w:r>
        <w:rPr>
          <w:rFonts w:ascii="Times New Roman" w:hAnsi="Times New Roman" w:cs="Times New Roman"/>
          <w:sz w:val="24"/>
          <w:szCs w:val="24"/>
          <w:lang w:val="en-US"/>
        </w:rPr>
        <w:t>OMV</w:t>
      </w:r>
      <w:r>
        <w:rPr>
          <w:rFonts w:ascii="Times New Roman" w:hAnsi="Times New Roman" w:cs="Times New Roman"/>
          <w:sz w:val="24"/>
          <w:szCs w:val="24"/>
        </w:rPr>
        <w:t xml:space="preserve"> оказывала спонсорскую поддержку в организации концертов</w:t>
      </w:r>
      <w:r w:rsidRPr="00EF2DCB">
        <w:rPr>
          <w:rFonts w:ascii="Times New Roman" w:hAnsi="Times New Roman" w:cs="Times New Roman"/>
          <w:sz w:val="24"/>
          <w:szCs w:val="24"/>
        </w:rPr>
        <w:t xml:space="preserve"> классической музыки российского </w:t>
      </w:r>
      <w:r>
        <w:rPr>
          <w:rFonts w:ascii="Times New Roman" w:hAnsi="Times New Roman" w:cs="Times New Roman"/>
          <w:sz w:val="24"/>
          <w:szCs w:val="24"/>
        </w:rPr>
        <w:t>т</w:t>
      </w:r>
      <w:r w:rsidRPr="00EF2DCB">
        <w:rPr>
          <w:rFonts w:ascii="Times New Roman" w:hAnsi="Times New Roman" w:cs="Times New Roman"/>
          <w:sz w:val="24"/>
          <w:szCs w:val="24"/>
        </w:rPr>
        <w:t xml:space="preserve">рио имени </w:t>
      </w:r>
      <w:r>
        <w:rPr>
          <w:rFonts w:ascii="Times New Roman" w:hAnsi="Times New Roman" w:cs="Times New Roman"/>
          <w:sz w:val="24"/>
          <w:szCs w:val="24"/>
        </w:rPr>
        <w:t xml:space="preserve">С. </w:t>
      </w:r>
      <w:r w:rsidRPr="00EF2DCB">
        <w:rPr>
          <w:rFonts w:ascii="Times New Roman" w:hAnsi="Times New Roman" w:cs="Times New Roman"/>
          <w:sz w:val="24"/>
          <w:szCs w:val="24"/>
        </w:rPr>
        <w:t>Рахманинова и австрийского вокалиста В. Хольцмайера</w:t>
      </w:r>
      <w:r>
        <w:rPr>
          <w:rFonts w:ascii="Times New Roman" w:hAnsi="Times New Roman" w:cs="Times New Roman"/>
          <w:sz w:val="24"/>
          <w:szCs w:val="24"/>
        </w:rPr>
        <w:t xml:space="preserve">, которые состоялись в Государственной Третьяковской галерее и Доме музыки. </w:t>
      </w:r>
      <w:r w:rsidRPr="00EF2DCB">
        <w:rPr>
          <w:rFonts w:ascii="Times New Roman" w:hAnsi="Times New Roman" w:cs="Times New Roman"/>
          <w:sz w:val="24"/>
          <w:szCs w:val="24"/>
        </w:rPr>
        <w:t>В рамках сохранения российских просветительских культурных традиций компания выступила спонсором организации мастер-классов известных российских музыкантов и педагогов для студентов ведущих консерваторий Китая в городах Пекине, Шанхае, Тяньцзине</w:t>
      </w:r>
      <w:r>
        <w:rPr>
          <w:rFonts w:ascii="Times New Roman" w:hAnsi="Times New Roman" w:cs="Times New Roman"/>
          <w:sz w:val="24"/>
          <w:szCs w:val="24"/>
        </w:rPr>
        <w:t xml:space="preserve">. В 2012 году продолжилось сотрудничество компании с южнокорейской компанией </w:t>
      </w:r>
      <w:r>
        <w:rPr>
          <w:rFonts w:ascii="Times New Roman" w:hAnsi="Times New Roman" w:cs="Times New Roman"/>
          <w:sz w:val="24"/>
          <w:szCs w:val="24"/>
          <w:lang w:val="en-US"/>
        </w:rPr>
        <w:t>Kogas</w:t>
      </w:r>
      <w:r>
        <w:rPr>
          <w:rFonts w:ascii="Times New Roman" w:hAnsi="Times New Roman" w:cs="Times New Roman"/>
          <w:sz w:val="24"/>
          <w:szCs w:val="24"/>
        </w:rPr>
        <w:t xml:space="preserve"> в работе по изданию альбома </w:t>
      </w:r>
      <w:r w:rsidRPr="00EF2DCB">
        <w:rPr>
          <w:rFonts w:ascii="Times New Roman" w:hAnsi="Times New Roman" w:cs="Times New Roman"/>
          <w:sz w:val="24"/>
          <w:szCs w:val="24"/>
        </w:rPr>
        <w:t>«Золотая карта России. Шедевры русского искусства» на корейском языке.</w:t>
      </w:r>
      <w:r>
        <w:rPr>
          <w:rFonts w:ascii="Times New Roman" w:hAnsi="Times New Roman" w:cs="Times New Roman"/>
          <w:sz w:val="24"/>
          <w:szCs w:val="24"/>
        </w:rPr>
        <w:t xml:space="preserve"> «Газпром» также является спонсором </w:t>
      </w:r>
      <w:r w:rsidR="003C7A69">
        <w:rPr>
          <w:rFonts w:ascii="Times New Roman" w:hAnsi="Times New Roman" w:cs="Times New Roman"/>
          <w:sz w:val="24"/>
          <w:szCs w:val="24"/>
        </w:rPr>
        <w:t>первого</w:t>
      </w:r>
      <w:r w:rsidRPr="00EF2DCB">
        <w:rPr>
          <w:rFonts w:ascii="Times New Roman" w:hAnsi="Times New Roman" w:cs="Times New Roman"/>
          <w:sz w:val="24"/>
          <w:szCs w:val="24"/>
        </w:rPr>
        <w:t xml:space="preserve"> Санкт-Петербургского международного кинофорума и кинофестиваля,</w:t>
      </w:r>
      <w:r>
        <w:rPr>
          <w:rFonts w:ascii="Times New Roman" w:hAnsi="Times New Roman" w:cs="Times New Roman"/>
          <w:sz w:val="24"/>
          <w:szCs w:val="24"/>
        </w:rPr>
        <w:t xml:space="preserve"> участниками которого выступили представители </w:t>
      </w:r>
      <w:r w:rsidRPr="00EF2DCB">
        <w:rPr>
          <w:rFonts w:ascii="Times New Roman" w:hAnsi="Times New Roman" w:cs="Times New Roman"/>
          <w:sz w:val="24"/>
          <w:szCs w:val="24"/>
        </w:rPr>
        <w:t>Аргентины, Бельгии, Боснии и Герцеговины, Германии, Израиля, Ирана, Канады, Колумбии, Латвии, Марокко, России, Турции, Филиппин.</w:t>
      </w:r>
    </w:p>
    <w:p w14:paraId="00B7B463"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2011 года компания «Газпром» оказывает спонсорскую поддержку Олимпийскому комитету России, целью которой является подготовка российских спортсменов к Олимпийским играм. Стоит отметить, что компания также активно учувствовала в строительстве олимпийских объектов.  </w:t>
      </w:r>
      <w:r w:rsidRPr="00042456">
        <w:rPr>
          <w:rFonts w:ascii="Times New Roman" w:hAnsi="Times New Roman" w:cs="Times New Roman"/>
          <w:sz w:val="24"/>
          <w:szCs w:val="24"/>
        </w:rPr>
        <w:t>«Газпром» является спонсором Футбольного клуба «Зенит», хоккейных клубов СКА (Санкт-Петербург) и «Авангард» (Омская обл</w:t>
      </w:r>
      <w:r>
        <w:rPr>
          <w:rFonts w:ascii="Times New Roman" w:hAnsi="Times New Roman" w:cs="Times New Roman"/>
          <w:sz w:val="24"/>
          <w:szCs w:val="24"/>
        </w:rPr>
        <w:t>асть), ежегодно принимает спонсорское</w:t>
      </w:r>
      <w:r w:rsidRPr="00042456">
        <w:rPr>
          <w:rFonts w:ascii="Times New Roman" w:hAnsi="Times New Roman" w:cs="Times New Roman"/>
          <w:sz w:val="24"/>
          <w:szCs w:val="24"/>
        </w:rPr>
        <w:t xml:space="preserve"> участие в проведении соревнований по художественной гимнастике, волейболу, шахматам, биатлону</w:t>
      </w:r>
      <w:r>
        <w:rPr>
          <w:rStyle w:val="a6"/>
          <w:rFonts w:ascii="Times New Roman" w:hAnsi="Times New Roman" w:cs="Times New Roman"/>
          <w:sz w:val="24"/>
          <w:szCs w:val="24"/>
        </w:rPr>
        <w:footnoteReference w:id="269"/>
      </w:r>
      <w:r>
        <w:rPr>
          <w:rFonts w:ascii="Times New Roman" w:hAnsi="Times New Roman" w:cs="Times New Roman"/>
          <w:sz w:val="24"/>
          <w:szCs w:val="24"/>
        </w:rPr>
        <w:t xml:space="preserve">. </w:t>
      </w:r>
    </w:p>
    <w:p w14:paraId="228FDE88" w14:textId="77777777" w:rsidR="00FA6A3B" w:rsidRPr="00941294" w:rsidRDefault="00FA6A3B" w:rsidP="00FA6A3B">
      <w:pPr>
        <w:spacing w:after="0" w:line="360" w:lineRule="auto"/>
        <w:ind w:firstLine="708"/>
        <w:jc w:val="both"/>
        <w:rPr>
          <w:rFonts w:ascii="Times New Roman" w:hAnsi="Times New Roman" w:cs="Times New Roman"/>
          <w:sz w:val="24"/>
          <w:szCs w:val="24"/>
        </w:rPr>
      </w:pPr>
      <w:r w:rsidRPr="00E737F2">
        <w:rPr>
          <w:rFonts w:ascii="Times New Roman" w:hAnsi="Times New Roman" w:cs="Times New Roman"/>
          <w:sz w:val="24"/>
          <w:szCs w:val="24"/>
        </w:rPr>
        <w:lastRenderedPageBreak/>
        <w:t>С 2007 года «</w:t>
      </w:r>
      <w:r w:rsidRPr="00E737F2">
        <w:rPr>
          <w:rFonts w:ascii="Times New Roman" w:hAnsi="Times New Roman" w:cs="Times New Roman"/>
          <w:bCs/>
          <w:sz w:val="24"/>
          <w:szCs w:val="24"/>
        </w:rPr>
        <w:t>Газпром</w:t>
      </w:r>
      <w:r w:rsidRPr="00E737F2">
        <w:rPr>
          <w:rFonts w:ascii="Times New Roman" w:hAnsi="Times New Roman" w:cs="Times New Roman"/>
          <w:sz w:val="24"/>
          <w:szCs w:val="24"/>
        </w:rPr>
        <w:t>» также выступает спонсором популярн</w:t>
      </w:r>
      <w:r>
        <w:rPr>
          <w:rFonts w:ascii="Times New Roman" w:hAnsi="Times New Roman" w:cs="Times New Roman"/>
          <w:sz w:val="24"/>
          <w:szCs w:val="24"/>
        </w:rPr>
        <w:t xml:space="preserve">ого футбольного клуба немецкой </w:t>
      </w:r>
      <w:r w:rsidRPr="00E737F2">
        <w:rPr>
          <w:rFonts w:ascii="Times New Roman" w:hAnsi="Times New Roman" w:cs="Times New Roman"/>
          <w:sz w:val="24"/>
          <w:szCs w:val="24"/>
        </w:rPr>
        <w:t>Бундеслиги — «</w:t>
      </w:r>
      <w:r w:rsidRPr="00E737F2">
        <w:rPr>
          <w:rFonts w:ascii="Times New Roman" w:hAnsi="Times New Roman" w:cs="Times New Roman"/>
          <w:bCs/>
          <w:sz w:val="24"/>
          <w:szCs w:val="24"/>
        </w:rPr>
        <w:t>Шальке</w:t>
      </w:r>
      <w:r w:rsidRPr="00E737F2">
        <w:rPr>
          <w:rFonts w:ascii="Times New Roman" w:hAnsi="Times New Roman" w:cs="Times New Roman"/>
          <w:sz w:val="24"/>
          <w:szCs w:val="24"/>
        </w:rPr>
        <w:t xml:space="preserve"> </w:t>
      </w:r>
      <w:r w:rsidRPr="00E737F2">
        <w:rPr>
          <w:rFonts w:ascii="Times New Roman" w:hAnsi="Times New Roman" w:cs="Times New Roman"/>
          <w:bCs/>
          <w:sz w:val="24"/>
          <w:szCs w:val="24"/>
        </w:rPr>
        <w:t>04</w:t>
      </w:r>
      <w:r w:rsidRPr="00E737F2">
        <w:rPr>
          <w:rFonts w:ascii="Times New Roman" w:hAnsi="Times New Roman" w:cs="Times New Roman"/>
          <w:sz w:val="24"/>
          <w:szCs w:val="24"/>
        </w:rPr>
        <w:t>» (FC </w:t>
      </w:r>
      <w:r w:rsidRPr="00E737F2">
        <w:rPr>
          <w:rFonts w:ascii="Times New Roman" w:hAnsi="Times New Roman" w:cs="Times New Roman"/>
          <w:bCs/>
          <w:sz w:val="24"/>
          <w:szCs w:val="24"/>
        </w:rPr>
        <w:t>Schalke</w:t>
      </w:r>
      <w:r w:rsidRPr="00E737F2">
        <w:rPr>
          <w:rFonts w:ascii="Times New Roman" w:hAnsi="Times New Roman" w:cs="Times New Roman"/>
          <w:sz w:val="24"/>
          <w:szCs w:val="24"/>
        </w:rPr>
        <w:t xml:space="preserve"> </w:t>
      </w:r>
      <w:r w:rsidRPr="00E737F2">
        <w:rPr>
          <w:rFonts w:ascii="Times New Roman" w:hAnsi="Times New Roman" w:cs="Times New Roman"/>
          <w:bCs/>
          <w:sz w:val="24"/>
          <w:szCs w:val="24"/>
        </w:rPr>
        <w:t>04</w:t>
      </w:r>
      <w:r w:rsidRPr="00E737F2">
        <w:rPr>
          <w:rFonts w:ascii="Times New Roman" w:hAnsi="Times New Roman" w:cs="Times New Roman"/>
          <w:sz w:val="24"/>
          <w:szCs w:val="24"/>
        </w:rPr>
        <w:t>).</w:t>
      </w:r>
      <w:r w:rsidRPr="00E737F2">
        <w:rPr>
          <w:rStyle w:val="a6"/>
          <w:rFonts w:ascii="Times New Roman" w:hAnsi="Times New Roman" w:cs="Times New Roman"/>
          <w:sz w:val="24"/>
          <w:szCs w:val="24"/>
        </w:rPr>
        <w:footnoteReference w:id="270"/>
      </w:r>
      <w:r w:rsidRPr="00E737F2">
        <w:rPr>
          <w:rFonts w:ascii="Times New Roman" w:hAnsi="Times New Roman" w:cs="Times New Roman"/>
          <w:sz w:val="24"/>
          <w:szCs w:val="24"/>
        </w:rPr>
        <w:t xml:space="preserve"> Соглашение о спонсорской поддержке действовало до 2012 г., а затем было продлено до 2017 г.</w:t>
      </w:r>
    </w:p>
    <w:p w14:paraId="0458D377"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компании</w:t>
      </w:r>
      <w:r w:rsidRPr="00EF2DCB">
        <w:rPr>
          <w:rFonts w:ascii="Times New Roman" w:hAnsi="Times New Roman" w:cs="Times New Roman"/>
          <w:sz w:val="24"/>
          <w:szCs w:val="24"/>
        </w:rPr>
        <w:t xml:space="preserve"> </w:t>
      </w:r>
      <w:r>
        <w:rPr>
          <w:rFonts w:ascii="Times New Roman" w:hAnsi="Times New Roman" w:cs="Times New Roman"/>
          <w:sz w:val="24"/>
          <w:szCs w:val="24"/>
        </w:rPr>
        <w:t>«</w:t>
      </w:r>
      <w:r w:rsidRPr="00EF2DCB">
        <w:rPr>
          <w:rFonts w:ascii="Times New Roman" w:hAnsi="Times New Roman" w:cs="Times New Roman"/>
          <w:sz w:val="24"/>
          <w:szCs w:val="24"/>
        </w:rPr>
        <w:t>Лукойл», то спонсорство рассматривается в компании как часть маркетинговой политики. При выборе того или иного проекта предпочтение отдается, в первую очередь, учреждениям и коллективам общенационального значения</w:t>
      </w:r>
      <w:r>
        <w:rPr>
          <w:rFonts w:ascii="Times New Roman" w:hAnsi="Times New Roman" w:cs="Times New Roman"/>
          <w:sz w:val="24"/>
          <w:szCs w:val="24"/>
        </w:rPr>
        <w:t>, а основную цель компания видит в поддержке российской культуры</w:t>
      </w:r>
      <w:r w:rsidRPr="00EF2DCB">
        <w:rPr>
          <w:rFonts w:ascii="Times New Roman" w:hAnsi="Times New Roman" w:cs="Times New Roman"/>
          <w:sz w:val="24"/>
          <w:szCs w:val="24"/>
        </w:rPr>
        <w:t>.</w:t>
      </w:r>
      <w:r>
        <w:rPr>
          <w:rFonts w:ascii="Times New Roman" w:hAnsi="Times New Roman" w:cs="Times New Roman"/>
          <w:sz w:val="24"/>
          <w:szCs w:val="24"/>
        </w:rPr>
        <w:t xml:space="preserve"> Компания осуществляет проекты совместно с м</w:t>
      </w:r>
      <w:r w:rsidRPr="00517A64">
        <w:rPr>
          <w:rFonts w:ascii="Times New Roman" w:hAnsi="Times New Roman" w:cs="Times New Roman"/>
          <w:sz w:val="24"/>
          <w:szCs w:val="24"/>
        </w:rPr>
        <w:t>узеями Московского Кремля, Русским музеем, Пушкинским музеем</w:t>
      </w:r>
      <w:r>
        <w:rPr>
          <w:rFonts w:ascii="Times New Roman" w:hAnsi="Times New Roman" w:cs="Times New Roman"/>
          <w:sz w:val="24"/>
          <w:szCs w:val="24"/>
        </w:rPr>
        <w:t>, Большим театром. «Лукойл» является генеральным спонсором футбольной команды «Спартак» и официальным партнером Национального Олимпийского комитета России</w:t>
      </w:r>
      <w:r>
        <w:rPr>
          <w:rStyle w:val="a6"/>
          <w:rFonts w:ascii="Times New Roman" w:hAnsi="Times New Roman" w:cs="Times New Roman"/>
          <w:sz w:val="24"/>
          <w:szCs w:val="24"/>
        </w:rPr>
        <w:footnoteReference w:id="271"/>
      </w:r>
      <w:r>
        <w:rPr>
          <w:rFonts w:ascii="Times New Roman" w:hAnsi="Times New Roman" w:cs="Times New Roman"/>
          <w:sz w:val="24"/>
          <w:szCs w:val="24"/>
        </w:rPr>
        <w:t xml:space="preserve">. </w:t>
      </w:r>
    </w:p>
    <w:p w14:paraId="5EB522DB"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стоит выделить спонсорскую деятельность компании «Мегафон», которая </w:t>
      </w:r>
      <w:r w:rsidRPr="00517A64">
        <w:rPr>
          <w:rFonts w:ascii="Times New Roman" w:hAnsi="Times New Roman" w:cs="Times New Roman"/>
          <w:sz w:val="24"/>
          <w:szCs w:val="24"/>
        </w:rPr>
        <w:t xml:space="preserve">является Генеральным партнёром зимних Олимпийских и </w:t>
      </w:r>
      <w:r w:rsidRPr="00E737F2">
        <w:rPr>
          <w:rFonts w:ascii="Times New Roman" w:hAnsi="Times New Roman" w:cs="Times New Roman"/>
          <w:sz w:val="24"/>
          <w:szCs w:val="24"/>
        </w:rPr>
        <w:t>Паралимпийских</w:t>
      </w:r>
      <w:r>
        <w:rPr>
          <w:rFonts w:ascii="Times New Roman" w:hAnsi="Times New Roman" w:cs="Times New Roman"/>
          <w:sz w:val="24"/>
          <w:szCs w:val="24"/>
        </w:rPr>
        <w:t xml:space="preserve"> и</w:t>
      </w:r>
      <w:r w:rsidRPr="00517A64">
        <w:rPr>
          <w:rFonts w:ascii="Times New Roman" w:hAnsi="Times New Roman" w:cs="Times New Roman"/>
          <w:sz w:val="24"/>
          <w:szCs w:val="24"/>
        </w:rPr>
        <w:t>гр 2014 года в Сочи, а также Генеральным партнёром олимпийской и паралимпийской сборных команд России.</w:t>
      </w:r>
      <w:r>
        <w:rPr>
          <w:rFonts w:ascii="Times New Roman" w:hAnsi="Times New Roman" w:cs="Times New Roman"/>
          <w:sz w:val="24"/>
          <w:szCs w:val="24"/>
        </w:rPr>
        <w:t xml:space="preserve"> </w:t>
      </w:r>
      <w:r w:rsidRPr="00517A64">
        <w:rPr>
          <w:rFonts w:ascii="Times New Roman" w:hAnsi="Times New Roman" w:cs="Times New Roman"/>
          <w:sz w:val="24"/>
          <w:szCs w:val="24"/>
        </w:rPr>
        <w:t>«МегаФон» выступает партнером сборной России по футболу и генеральным партнером Российского Футбольного Союза. Кроме того, «МегаФон» является официальным партнером Федерации хоккея России, генеральным спонсором Чемпионата Континентальной Хоккейной Лиги, а также официальным спонсором Национальной, Молодежной и Женской сборных команд России по хоккею. Компания поддерживает Союз биатлонистов России, Федерацию фехтования России, Всероссийскую федерацию волейбола и Всероссийскую федерацию художественной гимнастики</w:t>
      </w:r>
      <w:r>
        <w:rPr>
          <w:rStyle w:val="a6"/>
          <w:rFonts w:ascii="Times New Roman" w:hAnsi="Times New Roman" w:cs="Times New Roman"/>
          <w:sz w:val="24"/>
          <w:szCs w:val="24"/>
        </w:rPr>
        <w:footnoteReference w:id="272"/>
      </w:r>
      <w:r w:rsidRPr="00517A64">
        <w:rPr>
          <w:rFonts w:ascii="Times New Roman" w:hAnsi="Times New Roman" w:cs="Times New Roman"/>
          <w:sz w:val="24"/>
          <w:szCs w:val="24"/>
        </w:rPr>
        <w:t>.</w:t>
      </w:r>
    </w:p>
    <w:p w14:paraId="66070A9A"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Компания «Ростелеком», являясь Генеральным партнером Зимних Олимпийских и Паралимпийских игр в 2014 году, использовала эту возможность для демонстрации всему миру уникального культурного наследия страны. Компания активно участвовала в проектах Культурной Олимпиады, </w:t>
      </w:r>
      <w:r w:rsidRPr="00EE5D5F">
        <w:rPr>
          <w:rFonts w:ascii="Times New Roman" w:hAnsi="Times New Roman" w:cs="Times New Roman"/>
          <w:sz w:val="24"/>
          <w:szCs w:val="24"/>
        </w:rPr>
        <w:t>которые расширяют границы знаний о культуре и духовных ценностях России, предоставляя возможность каждому увидеть и стать непосредственным участником концертов, фестивалей, мастер-классов, проходящих в рамках этой программы</w:t>
      </w:r>
      <w:r>
        <w:rPr>
          <w:rStyle w:val="a6"/>
          <w:rFonts w:ascii="Times New Roman" w:hAnsi="Times New Roman" w:cs="Times New Roman"/>
          <w:sz w:val="24"/>
          <w:szCs w:val="24"/>
        </w:rPr>
        <w:footnoteReference w:id="273"/>
      </w:r>
      <w:r w:rsidRPr="00EE5D5F">
        <w:rPr>
          <w:rFonts w:ascii="Times New Roman" w:hAnsi="Times New Roman" w:cs="Times New Roman"/>
          <w:sz w:val="24"/>
          <w:szCs w:val="24"/>
        </w:rPr>
        <w:t>.</w:t>
      </w:r>
    </w:p>
    <w:p w14:paraId="372EB2C7"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современном этапе репутация и конкурентоспособность компании все больше определяется наличием социальных программ, спонсорской и благотворительной деятельностью. Зачастую спонсорство окупается уже тем, что информация в СМИ или </w:t>
      </w:r>
      <w:r>
        <w:rPr>
          <w:rFonts w:ascii="Times New Roman" w:hAnsi="Times New Roman" w:cs="Times New Roman"/>
          <w:sz w:val="24"/>
          <w:szCs w:val="24"/>
        </w:rPr>
        <w:lastRenderedPageBreak/>
        <w:t xml:space="preserve">показ логотипа делают имя бренда заметным для широкой общественности. В результате возрастает узнаваемость бренда компании, и, чем она выше, тем сильнее влияние ТНК на имидж страны базирования. </w:t>
      </w:r>
    </w:p>
    <w:p w14:paraId="158D474D"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Такой глобальный объект спонсорства, как, например, Олимпийские игры, позволяет компаниям заявить о себе как о глобальном бренде. Благодаря проведению зимних Олимпийских игр в Сочи в 2014 году, российские компании получили уникальную возможность повысить свою узнаваемость и улучшить свой международный имидж. Такие компании, как «Газпром», «Лукойл», «Мегафон», «Ростелеком» стали спонсорами и партнерами события и олимпийских и параолимпийских сборных команд. </w:t>
      </w:r>
    </w:p>
    <w:p w14:paraId="67F501A1" w14:textId="77777777" w:rsidR="00FA6A3B" w:rsidRDefault="00FA6A3B" w:rsidP="00C27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основном, спонсорская и благотворительная деятельность российских компании направлена на поддержку культуры, науки и образования, содействие научно-техническому прогрессу, на развитие спорта и пропаганду здорового образа жизни. Они поддерживают различные музеи, галереи, театры, фестивали, фонды; международные образовательные программы; команды из различных видов спорта и спортивные федерации, а также и многое другое. Такая деятельность, при наличии у компании стратегического подхода, может на самом деле способствовать развитию культуры, образования, науки, гражданского общества в стране, и, следовательно, способствовать повышению международного имиджа страны на международной арене. Так, аналитическое агентство «Смыслография» в своем исследовании «Карта российского бизнеса в зарубежных медиа 2013», посвящённому присутствию крупнейших российских ТНК в зарубежных СМИ, отмечает, что одним из основных факторов интереса иностранных медиа к компаниям из России выступает их спонсорская и благотворительная деятельность. В частности, особый интерес был прикован к спонсорам Олимпиады в Сочи в 2014 году, таким как «Ростелеком», «Сбербанк» и «Мегафон», а также спонсорам футбольных команд и соревнований</w:t>
      </w:r>
      <w:r>
        <w:rPr>
          <w:rStyle w:val="a6"/>
          <w:rFonts w:ascii="Times New Roman" w:hAnsi="Times New Roman" w:cs="Times New Roman"/>
          <w:sz w:val="24"/>
          <w:szCs w:val="24"/>
        </w:rPr>
        <w:footnoteReference w:id="274"/>
      </w:r>
      <w:r>
        <w:rPr>
          <w:rFonts w:ascii="Times New Roman" w:hAnsi="Times New Roman" w:cs="Times New Roman"/>
          <w:sz w:val="24"/>
          <w:szCs w:val="24"/>
        </w:rPr>
        <w:t>. Это говорит о том, что спонсорская и благотворительная деятельность компаний, свойственная развитым странам, вызывает интерес мировой общественности и сможет постепенно создать образ России как раз</w:t>
      </w:r>
      <w:r w:rsidR="00C278E8">
        <w:rPr>
          <w:rFonts w:ascii="Times New Roman" w:hAnsi="Times New Roman" w:cs="Times New Roman"/>
          <w:sz w:val="24"/>
          <w:szCs w:val="24"/>
        </w:rPr>
        <w:t xml:space="preserve">витой страны на мировой арене. </w:t>
      </w:r>
    </w:p>
    <w:p w14:paraId="3D4C6138" w14:textId="77777777" w:rsidR="00FA6A3B" w:rsidRPr="00294229" w:rsidRDefault="00FA6A3B" w:rsidP="00294229">
      <w:pPr>
        <w:pStyle w:val="af"/>
        <w:shd w:val="clear" w:color="auto" w:fill="FFFFFF"/>
        <w:spacing w:before="0" w:beforeAutospacing="0" w:after="240" w:afterAutospacing="0" w:line="360" w:lineRule="auto"/>
        <w:ind w:firstLine="709"/>
        <w:jc w:val="both"/>
        <w:textAlignment w:val="baseline"/>
        <w:rPr>
          <w:color w:val="000000" w:themeColor="text1"/>
        </w:rPr>
      </w:pPr>
      <w:r>
        <w:t xml:space="preserve">Деятельность ТНК оценивается многочисленными рейтингами, которые подчеркивают важность создания и поддержания положительного образа компании путем принятия во внимание экономических, социальных и экологических проблем. Корпорациям, как и странам, для формирования положительного образа необходимо принимать участие в борьбе с глобальными вызовами. Таким образом, будучи одним из </w:t>
      </w:r>
      <w:r>
        <w:lastRenderedPageBreak/>
        <w:t xml:space="preserve">имиджформирующих институтов, российские ТНК могут улучшить имидж России на мировой арене с помощью несения социальной ответственности. </w:t>
      </w:r>
    </w:p>
    <w:p w14:paraId="7B38BB64" w14:textId="77777777" w:rsidR="00FA6A3B" w:rsidRPr="00E23B35" w:rsidRDefault="00E23B35" w:rsidP="004A36ED">
      <w:pPr>
        <w:pStyle w:val="2"/>
      </w:pPr>
      <w:bookmarkStart w:id="13" w:name="_Toc390459172"/>
      <w:r>
        <w:t xml:space="preserve">3.3. </w:t>
      </w:r>
      <w:r w:rsidR="00FA6A3B" w:rsidRPr="00E23B35">
        <w:t>Влияние российской деловой культуры на имидж страны</w:t>
      </w:r>
      <w:bookmarkEnd w:id="13"/>
    </w:p>
    <w:p w14:paraId="4A79EB01" w14:textId="77777777" w:rsidR="006E7AB2" w:rsidRPr="006E7AB2" w:rsidRDefault="006E7AB2" w:rsidP="006E7AB2">
      <w:pPr>
        <w:pStyle w:val="a3"/>
        <w:spacing w:after="0" w:line="360" w:lineRule="auto"/>
        <w:ind w:left="420"/>
        <w:rPr>
          <w:rFonts w:ascii="Times New Roman" w:hAnsi="Times New Roman" w:cs="Times New Roman"/>
          <w:b/>
          <w:sz w:val="24"/>
          <w:szCs w:val="24"/>
        </w:rPr>
      </w:pPr>
    </w:p>
    <w:p w14:paraId="423972FC" w14:textId="77777777" w:rsidR="00FA6A3B" w:rsidRDefault="00FA6A3B" w:rsidP="00FA6A3B">
      <w:pPr>
        <w:spacing w:after="0" w:line="360" w:lineRule="auto"/>
        <w:ind w:firstLine="708"/>
        <w:jc w:val="both"/>
        <w:rPr>
          <w:rFonts w:ascii="Times New Roman" w:hAnsi="Times New Roman" w:cs="Times New Roman"/>
          <w:sz w:val="24"/>
          <w:szCs w:val="24"/>
        </w:rPr>
      </w:pPr>
      <w:r w:rsidRPr="00711B80">
        <w:rPr>
          <w:rFonts w:ascii="Times New Roman" w:hAnsi="Times New Roman" w:cs="Times New Roman"/>
          <w:sz w:val="24"/>
          <w:szCs w:val="24"/>
        </w:rPr>
        <w:t xml:space="preserve">В начале </w:t>
      </w:r>
      <w:r>
        <w:rPr>
          <w:rFonts w:ascii="Times New Roman" w:hAnsi="Times New Roman" w:cs="Times New Roman"/>
          <w:sz w:val="24"/>
          <w:szCs w:val="24"/>
        </w:rPr>
        <w:t>ХХ</w:t>
      </w:r>
      <w:r>
        <w:rPr>
          <w:rFonts w:ascii="Times New Roman" w:hAnsi="Times New Roman" w:cs="Times New Roman"/>
          <w:sz w:val="24"/>
          <w:szCs w:val="24"/>
          <w:lang w:val="en-US"/>
        </w:rPr>
        <w:t>I</w:t>
      </w:r>
      <w:r w:rsidRPr="00711B80">
        <w:rPr>
          <w:rFonts w:ascii="Times New Roman" w:hAnsi="Times New Roman" w:cs="Times New Roman"/>
          <w:sz w:val="24"/>
          <w:szCs w:val="24"/>
        </w:rPr>
        <w:t xml:space="preserve"> века транснациональные корпорации стали все чаще определять лицо страны, где базируются их материнские компании. Крупные российские бизнесмены, являясь представителями влиятельных слоев общества, в силу своей активности за рубежом</w:t>
      </w:r>
      <w:r>
        <w:rPr>
          <w:rFonts w:ascii="Times New Roman" w:hAnsi="Times New Roman" w:cs="Times New Roman"/>
          <w:sz w:val="24"/>
          <w:szCs w:val="24"/>
        </w:rPr>
        <w:t>,</w:t>
      </w:r>
      <w:r w:rsidRPr="00711B80">
        <w:rPr>
          <w:rFonts w:ascii="Times New Roman" w:hAnsi="Times New Roman" w:cs="Times New Roman"/>
          <w:sz w:val="24"/>
          <w:szCs w:val="24"/>
        </w:rPr>
        <w:t xml:space="preserve"> также воздействуют на образ всей страны.</w:t>
      </w:r>
      <w:r>
        <w:rPr>
          <w:rFonts w:ascii="Times New Roman" w:hAnsi="Times New Roman" w:cs="Times New Roman"/>
          <w:sz w:val="24"/>
          <w:szCs w:val="24"/>
        </w:rPr>
        <w:t xml:space="preserve"> </w:t>
      </w:r>
      <w:r w:rsidRPr="00711B80">
        <w:rPr>
          <w:rFonts w:ascii="Times New Roman" w:hAnsi="Times New Roman" w:cs="Times New Roman"/>
          <w:sz w:val="24"/>
          <w:szCs w:val="24"/>
        </w:rPr>
        <w:t xml:space="preserve">Большое значение в формировании имиджа страны имеют экономические отношения, особенно инвестиционное сотрудничество, позволяющее представителям двух стран очень близко познакомиться с предпринимательской культурой и стилем ведения дел друг друга и, в конечном счете, выработать общее мнение о позитивных и негативных особенностях национального бизнеса с точки зрения делового партнерства.  </w:t>
      </w:r>
    </w:p>
    <w:p w14:paraId="30FCFD6C"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Менталитет российского народа складывался на протяжении многих лет. Так, можно выделить три основных этапа развития и формирования российской деловой культуры:</w:t>
      </w:r>
    </w:p>
    <w:p w14:paraId="7492E3D6" w14:textId="77777777" w:rsidR="00FA6A3B" w:rsidRDefault="00FA6A3B" w:rsidP="00FA6A3B">
      <w:pPr>
        <w:pStyle w:val="a3"/>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деловой культуры в советское время,</w:t>
      </w:r>
    </w:p>
    <w:p w14:paraId="423B6D25" w14:textId="77777777" w:rsidR="00FA6A3B" w:rsidRPr="00711B80" w:rsidRDefault="00FA6A3B" w:rsidP="00FA6A3B">
      <w:pPr>
        <w:pStyle w:val="a3"/>
        <w:numPr>
          <w:ilvl w:val="0"/>
          <w:numId w:val="10"/>
        </w:numPr>
        <w:spacing w:after="0" w:line="360" w:lineRule="auto"/>
        <w:jc w:val="both"/>
        <w:rPr>
          <w:rFonts w:ascii="Times New Roman" w:hAnsi="Times New Roman" w:cs="Times New Roman"/>
          <w:sz w:val="24"/>
          <w:szCs w:val="24"/>
        </w:rPr>
      </w:pPr>
      <w:r w:rsidRPr="00711B80">
        <w:rPr>
          <w:rFonts w:ascii="Times New Roman" w:hAnsi="Times New Roman" w:cs="Times New Roman"/>
          <w:sz w:val="24"/>
          <w:szCs w:val="24"/>
        </w:rPr>
        <w:t xml:space="preserve">формирование деловой культуры в </w:t>
      </w:r>
      <w:r>
        <w:rPr>
          <w:rFonts w:ascii="Times New Roman" w:hAnsi="Times New Roman" w:cs="Times New Roman"/>
          <w:sz w:val="24"/>
          <w:szCs w:val="24"/>
        </w:rPr>
        <w:t>пост</w:t>
      </w:r>
      <w:r w:rsidRPr="00711B80">
        <w:rPr>
          <w:rFonts w:ascii="Times New Roman" w:hAnsi="Times New Roman" w:cs="Times New Roman"/>
          <w:sz w:val="24"/>
          <w:szCs w:val="24"/>
        </w:rPr>
        <w:t>советское время</w:t>
      </w:r>
      <w:r>
        <w:rPr>
          <w:rFonts w:ascii="Times New Roman" w:hAnsi="Times New Roman" w:cs="Times New Roman"/>
          <w:sz w:val="24"/>
          <w:szCs w:val="24"/>
        </w:rPr>
        <w:t>,</w:t>
      </w:r>
    </w:p>
    <w:p w14:paraId="7CD70D90" w14:textId="77777777" w:rsidR="00FA6A3B" w:rsidRDefault="00FA6A3B" w:rsidP="00FA6A3B">
      <w:pPr>
        <w:pStyle w:val="a3"/>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современной деловой культуры под влиянием внешних процессов</w:t>
      </w:r>
      <w:r>
        <w:rPr>
          <w:rStyle w:val="a6"/>
          <w:rFonts w:ascii="Times New Roman" w:hAnsi="Times New Roman" w:cs="Times New Roman"/>
          <w:sz w:val="24"/>
          <w:szCs w:val="24"/>
        </w:rPr>
        <w:footnoteReference w:id="275"/>
      </w:r>
      <w:r>
        <w:rPr>
          <w:rFonts w:ascii="Times New Roman" w:hAnsi="Times New Roman" w:cs="Times New Roman"/>
          <w:sz w:val="24"/>
          <w:szCs w:val="24"/>
        </w:rPr>
        <w:t>.</w:t>
      </w:r>
    </w:p>
    <w:p w14:paraId="61304772"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20-х годов ХХ века, во времена Советского Союза, происходило формирование деловой культуры под воздействием командно-административной системы управления, и в условиях господства жесткой этики советского общества и внедрения коммунистической идеологии в сознание людей. Поэтому можно сказать, что процесс формирования деловой культуры был полностью во власти правительства, которое пресекало попытки хозяйственной самостоятельности, проводило политику раскулачивания и предпринимало серьезные карательные меры за невыполнение планов промышленности.</w:t>
      </w:r>
      <w:r w:rsidRPr="0030672F">
        <w:t xml:space="preserve"> </w:t>
      </w:r>
      <w:r w:rsidRPr="0030672F">
        <w:rPr>
          <w:rFonts w:ascii="Times New Roman" w:hAnsi="Times New Roman" w:cs="Times New Roman"/>
          <w:sz w:val="24"/>
          <w:szCs w:val="24"/>
        </w:rPr>
        <w:t>Такие разрушительные для рыночной экономики условия сопровождались идеологией.</w:t>
      </w:r>
      <w:r>
        <w:rPr>
          <w:rFonts w:ascii="Times New Roman" w:hAnsi="Times New Roman" w:cs="Times New Roman"/>
          <w:sz w:val="24"/>
          <w:szCs w:val="24"/>
        </w:rPr>
        <w:t xml:space="preserve"> Таким образом, в данный период в русской деловой культуре были сформированы такие черты как работа в авральных ситуациях и боязнь проявить инициативу</w:t>
      </w:r>
      <w:r>
        <w:rPr>
          <w:rStyle w:val="a6"/>
          <w:rFonts w:ascii="Times New Roman" w:hAnsi="Times New Roman" w:cs="Times New Roman"/>
          <w:sz w:val="24"/>
          <w:szCs w:val="24"/>
        </w:rPr>
        <w:footnoteReference w:id="276"/>
      </w:r>
      <w:r>
        <w:rPr>
          <w:rFonts w:ascii="Times New Roman" w:hAnsi="Times New Roman" w:cs="Times New Roman"/>
          <w:sz w:val="24"/>
          <w:szCs w:val="24"/>
        </w:rPr>
        <w:t xml:space="preserve">. </w:t>
      </w:r>
    </w:p>
    <w:p w14:paraId="1431BD41"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распада Советского Союза в 90-е годы ХХ века в России начался процесс становления предпринимательства. В данный период главной проблемой предпринимателей стало отсутствие опыта в ведении бизнеса. Деловая культура </w:t>
      </w:r>
      <w:r>
        <w:rPr>
          <w:rFonts w:ascii="Times New Roman" w:hAnsi="Times New Roman" w:cs="Times New Roman"/>
          <w:sz w:val="24"/>
          <w:szCs w:val="24"/>
        </w:rPr>
        <w:lastRenderedPageBreak/>
        <w:t>базировалась на опыте прошлых лет, а также формировалась за счет опыта зарубежных компаний. Однако, в сознании людей все еще оставался некий коллективизм, что объясняется множеством кооперативов, существовавших в тот момент</w:t>
      </w:r>
      <w:r>
        <w:rPr>
          <w:rStyle w:val="a6"/>
          <w:rFonts w:ascii="Times New Roman" w:hAnsi="Times New Roman" w:cs="Times New Roman"/>
          <w:sz w:val="24"/>
          <w:szCs w:val="24"/>
        </w:rPr>
        <w:footnoteReference w:id="277"/>
      </w:r>
      <w:r>
        <w:rPr>
          <w:rFonts w:ascii="Times New Roman" w:hAnsi="Times New Roman" w:cs="Times New Roman"/>
          <w:sz w:val="24"/>
          <w:szCs w:val="24"/>
        </w:rPr>
        <w:t xml:space="preserve">. </w:t>
      </w:r>
    </w:p>
    <w:p w14:paraId="53361C1C" w14:textId="77777777" w:rsidR="00FA6A3B" w:rsidRDefault="00FA6A3B" w:rsidP="00BD61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 отличие от предыдущих периодов, российская деловая культура формируется активней. Однако существует ряд факторов, которые тормозят развитие деловой культуры российских предпринимателей, к ним относятся:</w:t>
      </w:r>
    </w:p>
    <w:p w14:paraId="5DE15289" w14:textId="77777777" w:rsidR="00FA6A3B" w:rsidRDefault="00FA6A3B" w:rsidP="00FA6A3B">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недостаток опыта ведения дел в условиях современного рынка, так как в отличие от развитых стран, где рыночные отношения непрерывно складывались на протяжении многих лет, рыночные отношения в России то прерывались, то прекращались на длительный период; </w:t>
      </w:r>
    </w:p>
    <w:p w14:paraId="28282EFB" w14:textId="77777777" w:rsidR="00FA6A3B" w:rsidRDefault="00FA6A3B" w:rsidP="00FA6A3B">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несовершенное законодательство;</w:t>
      </w:r>
    </w:p>
    <w:p w14:paraId="289F2B87" w14:textId="77777777" w:rsidR="00FA6A3B" w:rsidRDefault="00FA6A3B" w:rsidP="00FA6A3B">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переходный характер экономики;</w:t>
      </w:r>
    </w:p>
    <w:p w14:paraId="7D55936F" w14:textId="77777777" w:rsidR="00FA6A3B" w:rsidRDefault="00FA6A3B" w:rsidP="00FA6A3B">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различные социокультурные факторы</w:t>
      </w:r>
      <w:r>
        <w:rPr>
          <w:rStyle w:val="a6"/>
          <w:rFonts w:ascii="Times New Roman" w:hAnsi="Times New Roman" w:cs="Times New Roman"/>
          <w:sz w:val="24"/>
          <w:szCs w:val="24"/>
        </w:rPr>
        <w:footnoteReference w:id="278"/>
      </w:r>
      <w:r>
        <w:rPr>
          <w:rFonts w:ascii="Times New Roman" w:hAnsi="Times New Roman" w:cs="Times New Roman"/>
          <w:sz w:val="24"/>
          <w:szCs w:val="24"/>
        </w:rPr>
        <w:t>.</w:t>
      </w:r>
    </w:p>
    <w:p w14:paraId="57060EC5"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Процесс стихийной перестройки экономики оказал сильное влияние на характер деловой культуры российских предпринимателей. Характерно для современной деловой культуры перенесение из советской эпохи некоторых стереотипов поведения, и, одновременно, заимствование их из западной культуры. Таким образом, можно сказать, что правила делового поведения в России полностью еще не сформированы. </w:t>
      </w:r>
    </w:p>
    <w:p w14:paraId="1E7188BD"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Уровень деловой культуры во многом отражается в отношении предпринимателей к правовым нормам. У российских предпринимателей можно наблюдать отсутствие привычки строго следовать законам, а раз экономическая деятельность протекает часто вне правового поля, то происходит значительное усиление роли неформальных экономических отношений, что выражается в возрастающем значении личных связей. Ставка на неформальные экономические отношения, безусловно, является наследием советского прошлого. </w:t>
      </w:r>
    </w:p>
    <w:p w14:paraId="04978717"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Проблемой интеграции российской деловой культуры в международный бизнес является стереотипизация, исходящая от зарубежной общественности. Нельзя отрицать скептицизм иностранных партнеров к российским компаниям, связанный с национальным менталитетом и историческим наследием. Во-первых, у иностранных партнеров возникают опасения из-за несоответствия правовых законодательств; во-вторых, зарубежные компании настораживает отсутствие опыта ведения современных предпринимательских отношений у российских компаний; в-третьих, спецификой деловой среды в России </w:t>
      </w:r>
      <w:r>
        <w:rPr>
          <w:rFonts w:ascii="Times New Roman" w:hAnsi="Times New Roman" w:cs="Times New Roman"/>
          <w:sz w:val="24"/>
          <w:szCs w:val="24"/>
        </w:rPr>
        <w:lastRenderedPageBreak/>
        <w:t>является коррупция, т.е. расположенность российских бизнесменов решать вопросы вне правового поля, что идет в разрез с всемирно принятыми стандартами</w:t>
      </w:r>
      <w:r w:rsidR="00C278E8">
        <w:rPr>
          <w:rStyle w:val="a6"/>
          <w:rFonts w:ascii="Times New Roman" w:hAnsi="Times New Roman" w:cs="Times New Roman"/>
          <w:sz w:val="24"/>
          <w:szCs w:val="24"/>
        </w:rPr>
        <w:footnoteReference w:id="279"/>
      </w:r>
      <w:r>
        <w:rPr>
          <w:rFonts w:ascii="Times New Roman" w:hAnsi="Times New Roman" w:cs="Times New Roman"/>
          <w:sz w:val="24"/>
          <w:szCs w:val="24"/>
        </w:rPr>
        <w:t>.</w:t>
      </w:r>
    </w:p>
    <w:p w14:paraId="44263B52"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Зарубежные партнеры отмечают излишнюю эмоциональность со стороны российских предпринимателей. В иностранных компаниях деловые отношения выстраиваются из процесса коммуникации ради согласования интересов, а для российских предпринимателей взаимоотношения представляют собой некую духовную близость участников процесса, дружественные отношения. Из-за данных различий в позиционировании возникают некоторые проблемы, так как зарубежные менеджеры в процессе коммуникации видят возможность согласовать интересы</w:t>
      </w:r>
      <w:r>
        <w:rPr>
          <w:rStyle w:val="a6"/>
          <w:rFonts w:ascii="Times New Roman" w:hAnsi="Times New Roman" w:cs="Times New Roman"/>
          <w:sz w:val="24"/>
          <w:szCs w:val="24"/>
        </w:rPr>
        <w:footnoteReference w:id="280"/>
      </w:r>
      <w:r>
        <w:rPr>
          <w:rFonts w:ascii="Times New Roman" w:hAnsi="Times New Roman" w:cs="Times New Roman"/>
          <w:sz w:val="24"/>
          <w:szCs w:val="24"/>
        </w:rPr>
        <w:t xml:space="preserve">. </w:t>
      </w:r>
    </w:p>
    <w:p w14:paraId="09BE9AF3"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позитивных черт российских бизнесменов, то зарубежные партнеры подчеркивают гостеприимство, стрессоустойчивость и способность увеличивать эффективность работы в условиях кризиса, быструю адаптацию и высокий потенциал к нестандартным решениям</w:t>
      </w:r>
      <w:r>
        <w:rPr>
          <w:rStyle w:val="a6"/>
          <w:rFonts w:ascii="Times New Roman" w:hAnsi="Times New Roman" w:cs="Times New Roman"/>
          <w:sz w:val="24"/>
          <w:szCs w:val="24"/>
        </w:rPr>
        <w:footnoteReference w:id="281"/>
      </w:r>
      <w:r>
        <w:rPr>
          <w:rFonts w:ascii="Times New Roman" w:hAnsi="Times New Roman" w:cs="Times New Roman"/>
          <w:sz w:val="24"/>
          <w:szCs w:val="24"/>
        </w:rPr>
        <w:t xml:space="preserve">. </w:t>
      </w:r>
    </w:p>
    <w:p w14:paraId="704B0DCD"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Множество транснациональных корпораций осуществляют свою деятельность в разных странах мира, которые отличаются друг от друга по многим параметрам (уровень экономического развития, политической устройство, культура, история, природно-климатические условия и т.д.). Данные факторы, безусловно, оказывают влияние на особенности культур организаций и, следовательно, на поведение людей. Проблематикой кросс</w:t>
      </w:r>
      <w:r w:rsidR="001D288F">
        <w:rPr>
          <w:rFonts w:ascii="Times New Roman" w:hAnsi="Times New Roman" w:cs="Times New Roman"/>
          <w:sz w:val="24"/>
          <w:szCs w:val="24"/>
        </w:rPr>
        <w:t xml:space="preserve">- </w:t>
      </w:r>
      <w:r>
        <w:rPr>
          <w:rFonts w:ascii="Times New Roman" w:hAnsi="Times New Roman" w:cs="Times New Roman"/>
          <w:sz w:val="24"/>
          <w:szCs w:val="24"/>
        </w:rPr>
        <w:t>культурного менеджмента занимаются многие исследователи, и сейчас существует целый ряд типологий культур.</w:t>
      </w:r>
    </w:p>
    <w:p w14:paraId="0A5D7427"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Хотелось бы отметить работу голландского социолога Герта Хофстеде, который в 1990 г. исследовал различия национальных культур в деятельности дочерних компаний корпорации </w:t>
      </w:r>
      <w:r w:rsidRPr="007E5E84">
        <w:rPr>
          <w:rFonts w:ascii="Times New Roman" w:hAnsi="Times New Roman" w:cs="Times New Roman"/>
          <w:sz w:val="24"/>
          <w:szCs w:val="24"/>
        </w:rPr>
        <w:t>IBM</w:t>
      </w:r>
      <w:r>
        <w:rPr>
          <w:rFonts w:ascii="Times New Roman" w:hAnsi="Times New Roman" w:cs="Times New Roman"/>
          <w:sz w:val="24"/>
          <w:szCs w:val="24"/>
        </w:rPr>
        <w:t xml:space="preserve"> на основе анкетирования ее работников в 40 странах мира. Исследователь выделил пять основных параметров деловой культуры: дистанция власти, мужественность-женственность, индивидуализм-коллективизм, неприятие неопределенности и долгосрочная ориентация</w:t>
      </w:r>
      <w:r>
        <w:rPr>
          <w:rStyle w:val="a6"/>
          <w:rFonts w:ascii="Times New Roman" w:hAnsi="Times New Roman" w:cs="Times New Roman"/>
          <w:sz w:val="24"/>
          <w:szCs w:val="24"/>
        </w:rPr>
        <w:footnoteReference w:id="282"/>
      </w:r>
      <w:r>
        <w:rPr>
          <w:rFonts w:ascii="Times New Roman" w:hAnsi="Times New Roman" w:cs="Times New Roman"/>
          <w:sz w:val="24"/>
          <w:szCs w:val="24"/>
        </w:rPr>
        <w:t xml:space="preserve">. </w:t>
      </w:r>
    </w:p>
    <w:p w14:paraId="3E3DA741"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Дистанция власти показывает то, как члены общества воспринимают различия в положении и статусе отдельных лиц. Для культур, где различия в статусе воспринимаются обостренно, характерны нормы и ценности, в основе которых лежат иерархические представления. Так, в странах с большой дистанцией власти между руководителями и </w:t>
      </w:r>
      <w:r>
        <w:rPr>
          <w:rFonts w:ascii="Times New Roman" w:hAnsi="Times New Roman" w:cs="Times New Roman"/>
          <w:sz w:val="24"/>
          <w:szCs w:val="24"/>
        </w:rPr>
        <w:lastRenderedPageBreak/>
        <w:t>подчиненными существует много иерархических уровней, часто встречается авторитарный стиль и централизация управления, существенные различия в заработной плате и квалификации персонала разных уровней.</w:t>
      </w:r>
    </w:p>
    <w:p w14:paraId="5E462D19"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национальных культурах, где различие в положении не играет такой значительной роли, руководители доступнее для подчиненных, присутствует высокая децентрализация и работники принимают большее участие в управлении компанией, относительно не велика дифференциация заработной платы и квалификации персонала</w:t>
      </w:r>
      <w:r>
        <w:rPr>
          <w:rStyle w:val="a6"/>
          <w:rFonts w:ascii="Times New Roman" w:hAnsi="Times New Roman" w:cs="Times New Roman"/>
          <w:sz w:val="24"/>
          <w:szCs w:val="24"/>
        </w:rPr>
        <w:footnoteReference w:id="283"/>
      </w:r>
      <w:r>
        <w:rPr>
          <w:rFonts w:ascii="Times New Roman" w:hAnsi="Times New Roman" w:cs="Times New Roman"/>
          <w:sz w:val="24"/>
          <w:szCs w:val="24"/>
        </w:rPr>
        <w:t xml:space="preserve">. </w:t>
      </w:r>
    </w:p>
    <w:p w14:paraId="453CF2AC"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Индивидуализм отличается от коллективизма, в первую очередь, тем что упор делается на достижение индивидуальных целей и успехов, а не на удовлетворенность и результативность групп. В культуре преобладает индивидуализм, если работники избегают вмешательства организации в личную жизнь, отстаивают свою независимость. При индивидуализме поощряется инициатива и личный вклад каждого работника, при этом отношения между сотрудниками носят чисто деловой характер. Для организационной культуры, в которой преобладает коллективизм, характерно ожидание работников от компании защиты их интересов. У работников такого типа организационной культуры ярко выраженно чувство долга, лояльности и привязанности к компании, для них большое значение имеют личностные неформальные отношения</w:t>
      </w:r>
      <w:r w:rsidR="00C278E8">
        <w:rPr>
          <w:rStyle w:val="a6"/>
          <w:rFonts w:ascii="Times New Roman" w:hAnsi="Times New Roman" w:cs="Times New Roman"/>
          <w:sz w:val="24"/>
          <w:szCs w:val="24"/>
        </w:rPr>
        <w:footnoteReference w:id="284"/>
      </w:r>
      <w:r>
        <w:rPr>
          <w:rFonts w:ascii="Times New Roman" w:hAnsi="Times New Roman" w:cs="Times New Roman"/>
          <w:sz w:val="24"/>
          <w:szCs w:val="24"/>
        </w:rPr>
        <w:t>.</w:t>
      </w:r>
    </w:p>
    <w:p w14:paraId="4E367B1D"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один параметр деловой культуры – это мужественность-женственность, характеризующий распределение ролей между мужчинами и женщинами в обществе, а также подход к решению проблем. В национальной культуре с мужским началом связаны такие ассоциации как соперничество, настойчивость, независимость, успех, самоутверждение. Сострадание, помощь, солидарность, эмоциональные суждения – это свидетельства женского начала в культуре. В организациях, где доминирует мужской тип культуры, руководители принимают решения на основе рационального мышления, конфликты носят характер открытого и жесткого противоборства. Преобладают такие ценности, как возможность признания, карьерного роста, реализация амбиций. Что касается, женской культуры, то для компании такого типа характерно большое значение хороших отношений и благоприятной атмосферы, урегулирование скрытых конфликтов путем переговоров. Руководители компаний женского типа принимают решения, опираясь на интуицию, уделяют постоянное внимание сотрудникам</w:t>
      </w:r>
      <w:r w:rsidR="00C278E8">
        <w:rPr>
          <w:rStyle w:val="a6"/>
          <w:rFonts w:ascii="Times New Roman" w:hAnsi="Times New Roman" w:cs="Times New Roman"/>
          <w:sz w:val="24"/>
          <w:szCs w:val="24"/>
        </w:rPr>
        <w:footnoteReference w:id="285"/>
      </w:r>
      <w:r>
        <w:rPr>
          <w:rFonts w:ascii="Times New Roman" w:hAnsi="Times New Roman" w:cs="Times New Roman"/>
          <w:sz w:val="24"/>
          <w:szCs w:val="24"/>
        </w:rPr>
        <w:t>.</w:t>
      </w:r>
    </w:p>
    <w:p w14:paraId="1B1DDE14"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Такой параметр как неприятие неопределенности демонстрирует то, как чувствуют себя люди в неопределенных ситуациях, когда нельзя точно предсказать будущее. Если представители национальной культуры испытывают дискомфорт и не уверены в будущем, то для них свойственно значительное неприятие неопределенности. Они стремятся уменьшить неопределенность с помощью правил, политики, регламентов. В национальных культурах, где неопределенности придается намного меньшее значение, установкой является восприятие жизни такой, какая есть. </w:t>
      </w:r>
    </w:p>
    <w:p w14:paraId="63DD773C"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Примерами стран с деловой культурой, для которой характерно избежание неопределенности, являются Германия и Россия. Однако стоит отметить, что избегание неопределенности не означает соблюдение всех правил и законов. Так, по мнению ученого из Голландии</w:t>
      </w:r>
      <w:r w:rsidRPr="004B6962">
        <w:rPr>
          <w:rFonts w:ascii="Times New Roman" w:hAnsi="Times New Roman" w:cs="Times New Roman"/>
          <w:sz w:val="24"/>
          <w:szCs w:val="24"/>
        </w:rPr>
        <w:t xml:space="preserve"> Ф. Тромпенаарс</w:t>
      </w:r>
      <w:r>
        <w:rPr>
          <w:rFonts w:ascii="Times New Roman" w:hAnsi="Times New Roman" w:cs="Times New Roman"/>
          <w:sz w:val="24"/>
          <w:szCs w:val="24"/>
        </w:rPr>
        <w:t>а, существуют культуры универсальных и культуры конкретных истин. Для культуры универсальных истин ключевым моментом является высокая степень законопослушания. Примером такого подхода выступает Германия, где большинство существующих законов и регламентов соблюдаются обществом, так как законы, в их восприятии, упорядочивают жизнь и деловые отношения, делают их защищенными и более справедливыми. К нарушителям закона складывается отношение недоверия, они вызывают чувство опасности. К странам с ярко выраженной культурой универсальных истин также относятся Канада, США, Великобритания и некоторые страны северной Европы. Россия – это страна с деловой культурой конкретных истин, для которой характерно искать причины и моральные оправдания для нарушения правил. Культура конкретных истин распространена в азиатских странах, некоторых странах Латинской Америки и юга Европы</w:t>
      </w:r>
      <w:r w:rsidR="00C278E8">
        <w:rPr>
          <w:rStyle w:val="a6"/>
          <w:rFonts w:ascii="Times New Roman" w:hAnsi="Times New Roman" w:cs="Times New Roman"/>
          <w:sz w:val="24"/>
          <w:szCs w:val="24"/>
        </w:rPr>
        <w:footnoteReference w:id="286"/>
      </w:r>
      <w:r>
        <w:rPr>
          <w:rFonts w:ascii="Times New Roman" w:hAnsi="Times New Roman" w:cs="Times New Roman"/>
          <w:sz w:val="24"/>
          <w:szCs w:val="24"/>
        </w:rPr>
        <w:t xml:space="preserve">. </w:t>
      </w:r>
    </w:p>
    <w:p w14:paraId="42342E0F"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 организационной культуре с высокой степенью неприятия неопределенности традиционно относится неукоснительное соблюдение работниками правил, боязнь перемен, сопротивление изменениям. Сотрудники ориентированы на выполнение конкретных заданий, не любят принимать рискованных решений и брать на себя ответственность. В организациях с низкой степенью неприятия неопределенности, наоборот, решаются задачи с высокой степенью риска, сотрудники мотивированы на достижение целей, стремление к положительному результату, соперничество и конкуренция способствуют улучшению деятельности компании.</w:t>
      </w:r>
    </w:p>
    <w:p w14:paraId="66D7D98D"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Еще один параметр, определяющий деловую культуру – это долгосрочная-краткосрочная ориентация. Преобладание долгосрочной ориентации в национальной культуре говорит о готовности общества жить ради будущего, инвестировать в проекты и </w:t>
      </w:r>
      <w:r>
        <w:rPr>
          <w:rFonts w:ascii="Times New Roman" w:hAnsi="Times New Roman" w:cs="Times New Roman"/>
          <w:sz w:val="24"/>
          <w:szCs w:val="24"/>
        </w:rPr>
        <w:lastRenderedPageBreak/>
        <w:t>программы, которые будут завершены лишь при жизни следующих поколений. Люди способны стойко переносить неудачи, при этом надеясь на положительные изменения в далеком будущем. В обществе ценятся такие характеристики, как упорство, терпение, прагматизм, бережливость. Долгосрочная ориентация национальной культуры присуща восточным странам, например, Китаю, Японии, Гонконгу и другим. При краткосрочной ориентации большое значение имеет прошлое, но при этом главный акцент сделан на настоящее. Высоко ценится уважение к традициям, выполнение общественного долга, соблюдение принятых социальных условностей. Люди ориентированы на быстрое получение результата, а бережливость не поощряется. США, Германия, Франции являются яркими примерами стран с краткосрочной ориентацией</w:t>
      </w:r>
      <w:r>
        <w:rPr>
          <w:rStyle w:val="a6"/>
          <w:rFonts w:ascii="Times New Roman" w:hAnsi="Times New Roman" w:cs="Times New Roman"/>
          <w:sz w:val="24"/>
          <w:szCs w:val="24"/>
        </w:rPr>
        <w:footnoteReference w:id="287"/>
      </w:r>
      <w:r>
        <w:rPr>
          <w:rFonts w:ascii="Times New Roman" w:hAnsi="Times New Roman" w:cs="Times New Roman"/>
          <w:sz w:val="24"/>
          <w:szCs w:val="24"/>
        </w:rPr>
        <w:t>.</w:t>
      </w:r>
    </w:p>
    <w:p w14:paraId="01C1E9D7" w14:textId="77777777" w:rsidR="00FA6A3B" w:rsidRPr="00E22BF8" w:rsidRDefault="00FA6A3B" w:rsidP="00FA6A3B">
      <w:pPr>
        <w:spacing w:after="0" w:line="360" w:lineRule="auto"/>
        <w:ind w:firstLine="708"/>
        <w:jc w:val="both"/>
        <w:rPr>
          <w:rFonts w:ascii="Times New Roman" w:hAnsi="Times New Roman" w:cs="Times New Roman"/>
          <w:color w:val="C00000"/>
          <w:sz w:val="24"/>
          <w:szCs w:val="24"/>
        </w:rPr>
      </w:pPr>
      <w:r>
        <w:rPr>
          <w:rFonts w:ascii="Times New Roman" w:hAnsi="Times New Roman" w:cs="Times New Roman"/>
          <w:sz w:val="24"/>
          <w:szCs w:val="24"/>
        </w:rPr>
        <w:t xml:space="preserve">На основе пяти вышеперечисленных факторов, исследователь Г. Хофстеде выделил 4 различных типа организационной культуры. Первый тип – относится к деловой культуре англосаксонских стран, и был назван «Деревенский рынок». Второй тип «Хорошо смазанная машина» </w:t>
      </w:r>
      <w:r w:rsidRPr="003E40AF">
        <w:rPr>
          <w:rFonts w:ascii="Times New Roman" w:hAnsi="Times New Roman" w:cs="Times New Roman"/>
          <w:sz w:val="24"/>
          <w:szCs w:val="24"/>
        </w:rPr>
        <w:t>относится к культуре германских стран: Германия, Австрия, Швейцария, Венгрия. Третий тип относится к некоторым азиатским и африканским странам и носит название «Семья» или «Племя». И, наконец, четвертый тип – это «Традиционная бюрократическая пирамида людей», который характерен для деловых организационных культур большинства стран Латинской Америки, арабского мира, некот</w:t>
      </w:r>
      <w:r>
        <w:rPr>
          <w:rFonts w:ascii="Times New Roman" w:hAnsi="Times New Roman" w:cs="Times New Roman"/>
          <w:sz w:val="24"/>
          <w:szCs w:val="24"/>
        </w:rPr>
        <w:t>о</w:t>
      </w:r>
      <w:r w:rsidRPr="003E40AF">
        <w:rPr>
          <w:rFonts w:ascii="Times New Roman" w:hAnsi="Times New Roman" w:cs="Times New Roman"/>
          <w:sz w:val="24"/>
          <w:szCs w:val="24"/>
        </w:rPr>
        <w:t>рых стран Европы и Азии</w:t>
      </w:r>
      <w:r w:rsidR="00C278E8">
        <w:rPr>
          <w:rStyle w:val="a6"/>
          <w:rFonts w:ascii="Times New Roman" w:hAnsi="Times New Roman" w:cs="Times New Roman"/>
          <w:sz w:val="24"/>
          <w:szCs w:val="24"/>
        </w:rPr>
        <w:footnoteReference w:id="288"/>
      </w:r>
      <w:r w:rsidRPr="003E40AF">
        <w:rPr>
          <w:rFonts w:ascii="Times New Roman" w:hAnsi="Times New Roman" w:cs="Times New Roman"/>
          <w:sz w:val="24"/>
          <w:szCs w:val="24"/>
        </w:rPr>
        <w:t>.</w:t>
      </w:r>
      <w:r>
        <w:rPr>
          <w:rFonts w:ascii="Times New Roman" w:hAnsi="Times New Roman" w:cs="Times New Roman"/>
          <w:sz w:val="24"/>
          <w:szCs w:val="24"/>
        </w:rPr>
        <w:t xml:space="preserve"> </w:t>
      </w:r>
    </w:p>
    <w:p w14:paraId="07349B00" w14:textId="77777777" w:rsidR="00FA6A3B" w:rsidRDefault="00FA6A3B" w:rsidP="00FA6A3B">
      <w:pPr>
        <w:pStyle w:val="a3"/>
        <w:numPr>
          <w:ilvl w:val="0"/>
          <w:numId w:val="12"/>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«Деревенский рынок» в наибольшей степени соответствует англосаксонской культуре, для которой характерна низкая степень избегания неопределенности и низкая дистанция власти. Соответственно, данная модель управления имеет следующие особенности: децентрализация управленческих решений; люди являются свободными агентами; функции легко делегируются, что говорит о гибкости управления; координация происходит через неформальные личные контакты; контроль осуществляется по результатам проектов.</w:t>
      </w:r>
    </w:p>
    <w:p w14:paraId="082B03D5" w14:textId="77777777" w:rsidR="00FA6A3B" w:rsidRDefault="00FA6A3B" w:rsidP="00FA6A3B">
      <w:pPr>
        <w:pStyle w:val="a3"/>
        <w:numPr>
          <w:ilvl w:val="0"/>
          <w:numId w:val="12"/>
        </w:numPr>
        <w:spacing w:after="0" w:line="360" w:lineRule="auto"/>
        <w:ind w:left="0" w:firstLine="709"/>
        <w:jc w:val="both"/>
        <w:rPr>
          <w:rFonts w:ascii="Times New Roman" w:hAnsi="Times New Roman" w:cs="Times New Roman"/>
          <w:sz w:val="24"/>
          <w:szCs w:val="24"/>
        </w:rPr>
      </w:pPr>
      <w:r w:rsidRPr="00287105">
        <w:rPr>
          <w:rFonts w:ascii="Times New Roman" w:hAnsi="Times New Roman" w:cs="Times New Roman"/>
          <w:sz w:val="24"/>
          <w:szCs w:val="24"/>
        </w:rPr>
        <w:t xml:space="preserve"> </w:t>
      </w:r>
      <w:r>
        <w:rPr>
          <w:rFonts w:ascii="Times New Roman" w:hAnsi="Times New Roman" w:cs="Times New Roman"/>
          <w:sz w:val="24"/>
          <w:szCs w:val="24"/>
        </w:rPr>
        <w:t xml:space="preserve">«Хорошо смазанная машина» - это тип культуры, соответствующий германской модели управления, которой присущи такие черты как централизации (из-за высокой степени избегания неопределенности) и относительно низкая дистанция власти. Особенностями данной модели управления являются структурированные и детально продуманные решения, разделение проектов на этапы и контроль за каждым из них, акцент </w:t>
      </w:r>
      <w:r>
        <w:rPr>
          <w:rFonts w:ascii="Times New Roman" w:hAnsi="Times New Roman" w:cs="Times New Roman"/>
          <w:sz w:val="24"/>
          <w:szCs w:val="24"/>
        </w:rPr>
        <w:lastRenderedPageBreak/>
        <w:t xml:space="preserve">на специализацию и профессионализм работников, свобода действий и ее ограничение жесткой профессиональной экспертизой, сочетание собственного и лучшего отраслевого опыта, четкий контроль издержек и учет экономической эффективности. </w:t>
      </w:r>
    </w:p>
    <w:p w14:paraId="753EA8A8" w14:textId="77777777" w:rsidR="00FA6A3B" w:rsidRDefault="00FA6A3B" w:rsidP="00FA6A3B">
      <w:pPr>
        <w:pStyle w:val="a3"/>
        <w:numPr>
          <w:ilvl w:val="0"/>
          <w:numId w:val="1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третьего типа культуры «Семья» определяющими факторами выступают высокая дистанция власти и иерархичность, однако, низкая степень избегания неопределенности. Поэтому отношения в коллективе имеют личностно-ориентированный характер, а решения часто принимаются исходя из сложившейся ситуации. Правила и исключения из них также зависят от межличностных отношений и ситуации. Такую модель можно наблюдать в африканских странах, например, Эфиопия, Кения, Нигерия, и в таких странах Азии, как Индия, Пакистан, Малайзия, Вьетнам. Особенности данной модели управления заключаются в высоком уровне централизации решений, патерналистской системе управления, в проявлении коллективизма и чтении традиций, в сильных личных контактах и связи, во внимании к социальной ответственности бизнеса, в наличии общественного контроля индивидуальной деятельности.</w:t>
      </w:r>
    </w:p>
    <w:p w14:paraId="7FD91F01" w14:textId="77777777" w:rsidR="00FA6A3B" w:rsidRDefault="00FA6A3B" w:rsidP="00FA6A3B">
      <w:pPr>
        <w:pStyle w:val="a3"/>
        <w:numPr>
          <w:ilvl w:val="0"/>
          <w:numId w:val="12"/>
        </w:numPr>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Четвертая модель организационной культуры «Традиционная бюрократическая пирамида людей» характеризуется, с одной стороны, высокой дистанцией власти, с другой стороны, высокой степенью избегания неопределенности. Такую модель можно встретить в странах Латинской Америки (Мексика, Аргентина, Венесуэла, Перу, Чили), в южных и романских странах Европы (Греция, Турция, Кипр, Франция, Бельгия, Испания, Португалия, Италия), в странах Азии (Таиланд, Япония, Корея) и в странах арабского мира (Иран, Ирак, Египет, Саудовская Аравия, Объединенные Арабские Эмираты). Данная модель отличается от других высокой степенью централизации принятия управленческих решений, ограниченным делегированием функций, доминированием бюрократии, системой работы, построенной на авралах и героизме, высокой ролью статуса и принадлежности к элите, запретительной системой деятельности и контроля</w:t>
      </w:r>
      <w:r>
        <w:rPr>
          <w:rStyle w:val="a6"/>
          <w:rFonts w:ascii="Times New Roman" w:hAnsi="Times New Roman" w:cs="Times New Roman"/>
          <w:sz w:val="24"/>
          <w:szCs w:val="24"/>
        </w:rPr>
        <w:footnoteReference w:id="289"/>
      </w:r>
      <w:r>
        <w:rPr>
          <w:rFonts w:ascii="Times New Roman" w:hAnsi="Times New Roman" w:cs="Times New Roman"/>
          <w:sz w:val="24"/>
          <w:szCs w:val="24"/>
        </w:rPr>
        <w:t xml:space="preserve">. </w:t>
      </w:r>
    </w:p>
    <w:p w14:paraId="47876AEA"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схеме, предложенной Г. Хофстеде, можно сделать вывод, что национальной моделью культуры для России является «Традиционная бюрократическая пирамида людей», так как для нашей страны характерным является высокий уровень дистанции власти и достаточно высокая степень избегания неопределенности. </w:t>
      </w:r>
    </w:p>
    <w:p w14:paraId="311D6F19" w14:textId="77777777" w:rsidR="00FA6A3B" w:rsidRDefault="00FA6A3B" w:rsidP="00FA6A3B">
      <w:pPr>
        <w:spacing w:after="0" w:line="360" w:lineRule="auto"/>
        <w:ind w:firstLine="708"/>
        <w:jc w:val="both"/>
        <w:rPr>
          <w:rFonts w:ascii="Times New Roman" w:hAnsi="Times New Roman" w:cs="Times New Roman"/>
          <w:color w:val="C00000"/>
          <w:sz w:val="24"/>
          <w:szCs w:val="24"/>
        </w:rPr>
      </w:pPr>
      <w:r>
        <w:rPr>
          <w:rFonts w:ascii="Times New Roman" w:hAnsi="Times New Roman" w:cs="Times New Roman"/>
          <w:sz w:val="24"/>
          <w:szCs w:val="24"/>
        </w:rPr>
        <w:t xml:space="preserve">Важно отметить, что во многих странах, особенно в европейских, общественное мнение связывает российские транснациональные корпорации с конкретными российскими предпринимателями.  Западные печатные и электронные СМИ пишут об агрессивном вторжении на их рынки российских бизнес-структур и об «олигархах» из России, </w:t>
      </w:r>
      <w:r>
        <w:rPr>
          <w:rFonts w:ascii="Times New Roman" w:hAnsi="Times New Roman" w:cs="Times New Roman"/>
          <w:sz w:val="24"/>
          <w:szCs w:val="24"/>
        </w:rPr>
        <w:lastRenderedPageBreak/>
        <w:t xml:space="preserve">скупающих элитную недвижимость по всей Европе. Часто </w:t>
      </w:r>
      <w:r w:rsidRPr="00E66565">
        <w:rPr>
          <w:rFonts w:ascii="Times New Roman" w:hAnsi="Times New Roman" w:cs="Times New Roman"/>
          <w:sz w:val="24"/>
          <w:szCs w:val="24"/>
        </w:rPr>
        <w:t>внимание СМИ приковано к вложениям российских бизнесменов в спортивные команды. Так, владелец акций компаний «Евраз» и «Норильский никель» бизнесмен Р. Абрамович в 2003 году стал владельцем лондонского футбольного клуба «Челси», а один из списка самых влиятельных людей мира российский предприниматель</w:t>
      </w:r>
      <w:r w:rsidR="00162F72">
        <w:rPr>
          <w:rFonts w:ascii="Times New Roman" w:hAnsi="Times New Roman" w:cs="Times New Roman"/>
          <w:sz w:val="24"/>
          <w:szCs w:val="24"/>
        </w:rPr>
        <w:t xml:space="preserve"> </w:t>
      </w:r>
      <w:r w:rsidRPr="00E66565">
        <w:rPr>
          <w:rFonts w:ascii="Times New Roman" w:hAnsi="Times New Roman" w:cs="Times New Roman"/>
          <w:sz w:val="24"/>
          <w:szCs w:val="24"/>
        </w:rPr>
        <w:t>- миллиардер А. Усманов владеет акциями другого лондонского футбольного клуба «Арсенал».</w:t>
      </w:r>
      <w:r>
        <w:rPr>
          <w:rFonts w:ascii="Times New Roman" w:hAnsi="Times New Roman" w:cs="Times New Roman"/>
          <w:sz w:val="24"/>
          <w:szCs w:val="24"/>
        </w:rPr>
        <w:t xml:space="preserve"> Так как футбол в Великобритании - один из самых популярных и любимых видов спорта, любая смена владельцев клубов взывает пристальный интерес общественности. Причем в местных СМИ широко обсуждался и продолжает волновать вопрос о целесообразности продажи футбольных клубов российским бизнесменам. Так, член парламента от лейбористской партии Тони Бэнкс высказал свою обеспокоенность данным вопросом: «</w:t>
      </w:r>
      <w:r w:rsidRPr="00F8390E">
        <w:rPr>
          <w:rFonts w:ascii="Times New Roman" w:hAnsi="Times New Roman" w:cs="Times New Roman"/>
          <w:sz w:val="24"/>
          <w:szCs w:val="24"/>
        </w:rPr>
        <w:t>Мы должны посмотреть на источник этих денег и подумать, является ли Абрамович надлежащим человеком для того, чтобы управлять одним</w:t>
      </w:r>
      <w:r>
        <w:rPr>
          <w:rFonts w:ascii="Times New Roman" w:hAnsi="Times New Roman" w:cs="Times New Roman"/>
          <w:sz w:val="24"/>
          <w:szCs w:val="24"/>
        </w:rPr>
        <w:t xml:space="preserve"> из ведущих клубов Англии. Да, «Челси»</w:t>
      </w:r>
      <w:r w:rsidRPr="00F8390E">
        <w:rPr>
          <w:rFonts w:ascii="Times New Roman" w:hAnsi="Times New Roman" w:cs="Times New Roman"/>
          <w:sz w:val="24"/>
          <w:szCs w:val="24"/>
        </w:rPr>
        <w:t xml:space="preserve"> находится в трудной финансовой ситуации, но клуб приобретен человеком, о котором мы не знаем ничего, происходящим из страны, репутация которой в финансо</w:t>
      </w:r>
      <w:r>
        <w:rPr>
          <w:rFonts w:ascii="Times New Roman" w:hAnsi="Times New Roman" w:cs="Times New Roman"/>
          <w:sz w:val="24"/>
          <w:szCs w:val="24"/>
        </w:rPr>
        <w:t>вых кругах не очень убедительна»</w:t>
      </w:r>
      <w:r>
        <w:rPr>
          <w:rStyle w:val="a6"/>
          <w:rFonts w:ascii="Times New Roman" w:hAnsi="Times New Roman" w:cs="Times New Roman"/>
          <w:sz w:val="24"/>
          <w:szCs w:val="24"/>
        </w:rPr>
        <w:footnoteReference w:id="290"/>
      </w:r>
      <w:r>
        <w:rPr>
          <w:rFonts w:ascii="Times New Roman" w:hAnsi="Times New Roman" w:cs="Times New Roman"/>
          <w:sz w:val="24"/>
          <w:szCs w:val="24"/>
        </w:rPr>
        <w:t xml:space="preserve">. Другой член британского парламента Дэвид Мэйлор также выразил свою настороженность по поводу данной сделки: «Я надеюсь, что </w:t>
      </w:r>
      <w:r w:rsidRPr="00F8390E">
        <w:rPr>
          <w:rFonts w:ascii="Times New Roman" w:hAnsi="Times New Roman" w:cs="Times New Roman"/>
          <w:sz w:val="24"/>
          <w:szCs w:val="24"/>
        </w:rPr>
        <w:t xml:space="preserve">деньги </w:t>
      </w:r>
      <w:r>
        <w:rPr>
          <w:rFonts w:ascii="Times New Roman" w:hAnsi="Times New Roman" w:cs="Times New Roman"/>
          <w:sz w:val="24"/>
          <w:szCs w:val="24"/>
        </w:rPr>
        <w:t>получены адекватным образом и Абрамович</w:t>
      </w:r>
      <w:r w:rsidRPr="00F8390E">
        <w:rPr>
          <w:rFonts w:ascii="Times New Roman" w:hAnsi="Times New Roman" w:cs="Times New Roman"/>
          <w:sz w:val="24"/>
          <w:szCs w:val="24"/>
        </w:rPr>
        <w:t xml:space="preserve"> подойдет к управл</w:t>
      </w:r>
      <w:r>
        <w:rPr>
          <w:rFonts w:ascii="Times New Roman" w:hAnsi="Times New Roman" w:cs="Times New Roman"/>
          <w:sz w:val="24"/>
          <w:szCs w:val="24"/>
        </w:rPr>
        <w:t>ению клубом разумно и эффективно»</w:t>
      </w:r>
      <w:r>
        <w:rPr>
          <w:rStyle w:val="a6"/>
          <w:rFonts w:ascii="Times New Roman" w:hAnsi="Times New Roman" w:cs="Times New Roman"/>
          <w:sz w:val="24"/>
          <w:szCs w:val="24"/>
        </w:rPr>
        <w:footnoteReference w:id="291"/>
      </w:r>
      <w:r>
        <w:rPr>
          <w:rFonts w:ascii="Times New Roman" w:hAnsi="Times New Roman" w:cs="Times New Roman"/>
          <w:sz w:val="24"/>
          <w:szCs w:val="24"/>
        </w:rPr>
        <w:t>. Стоит отметить, что данный клуб является любимым для политической и культурной элиты Англии, что говорит о возможной репутационной выгоде от его покупки. Как отмечает профессор Лондонского Университета Дж. Хоскинг: «</w:t>
      </w:r>
      <w:r w:rsidRPr="00F8390E">
        <w:rPr>
          <w:rFonts w:ascii="Times New Roman" w:hAnsi="Times New Roman" w:cs="Times New Roman"/>
          <w:sz w:val="24"/>
          <w:szCs w:val="24"/>
        </w:rPr>
        <w:t>Я думаю, что скорее всего в этой сделке было больше рекламных мотивов. Крупный русский капитал распространяется на западные рынки. А к футболу ведь постоянно приковано внимание публики</w:t>
      </w:r>
      <w:r>
        <w:rPr>
          <w:rFonts w:ascii="Times New Roman" w:hAnsi="Times New Roman" w:cs="Times New Roman"/>
          <w:sz w:val="24"/>
          <w:szCs w:val="24"/>
        </w:rPr>
        <w:t>»</w:t>
      </w:r>
      <w:r>
        <w:rPr>
          <w:rStyle w:val="a6"/>
          <w:rFonts w:ascii="Times New Roman" w:hAnsi="Times New Roman" w:cs="Times New Roman"/>
          <w:sz w:val="24"/>
          <w:szCs w:val="24"/>
        </w:rPr>
        <w:footnoteReference w:id="292"/>
      </w:r>
      <w:r>
        <w:rPr>
          <w:rFonts w:ascii="Times New Roman" w:hAnsi="Times New Roman" w:cs="Times New Roman"/>
          <w:sz w:val="24"/>
          <w:szCs w:val="24"/>
        </w:rPr>
        <w:t>. Данной утверждение подкреплено также мнением директора по маркетингу группы «ИФД КапиталЪ» Владимиром Андреевым: «</w:t>
      </w:r>
      <w:r w:rsidRPr="00F8390E">
        <w:rPr>
          <w:rFonts w:ascii="Times New Roman" w:hAnsi="Times New Roman" w:cs="Times New Roman"/>
          <w:sz w:val="24"/>
          <w:szCs w:val="24"/>
        </w:rPr>
        <w:t>Это сильный поступок. Предлагаю скупить еще "Ювентус", мадридский "Реал" и другие выдающиеся клубы мира. Это прекрасный маркетинговый ход для создания положительног</w:t>
      </w:r>
      <w:r>
        <w:rPr>
          <w:rFonts w:ascii="Times New Roman" w:hAnsi="Times New Roman" w:cs="Times New Roman"/>
          <w:sz w:val="24"/>
          <w:szCs w:val="24"/>
        </w:rPr>
        <w:t>о имиджа России за ее пределами»</w:t>
      </w:r>
      <w:r>
        <w:rPr>
          <w:rStyle w:val="a6"/>
          <w:rFonts w:ascii="Times New Roman" w:hAnsi="Times New Roman" w:cs="Times New Roman"/>
          <w:sz w:val="24"/>
          <w:szCs w:val="24"/>
        </w:rPr>
        <w:footnoteReference w:id="293"/>
      </w:r>
      <w:r>
        <w:rPr>
          <w:rFonts w:ascii="Times New Roman" w:hAnsi="Times New Roman" w:cs="Times New Roman"/>
          <w:sz w:val="24"/>
          <w:szCs w:val="24"/>
        </w:rPr>
        <w:t>.</w:t>
      </w:r>
    </w:p>
    <w:p w14:paraId="513BCEA0"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Очень часто российские предприниматели вкладывают свои капиталы в европейскую недвижимость первого класса, которая чаще всего приобретается принадлежащими им офшорными компаниями. «Примерно половина домов класса «люкс» в Лондоне покупается русскими, и даже во время экономического кризиса, когда цены на </w:t>
      </w:r>
      <w:r>
        <w:rPr>
          <w:rFonts w:ascii="Times New Roman" w:hAnsi="Times New Roman" w:cs="Times New Roman"/>
          <w:sz w:val="24"/>
          <w:szCs w:val="24"/>
        </w:rPr>
        <w:lastRenderedPageBreak/>
        <w:t>недвижимость почти повсюду резко упали, в самом дорогом сегменте этого рынка они почти не изменились, подпитываемые спросом со стороны богатых русских»</w:t>
      </w:r>
      <w:r>
        <w:rPr>
          <w:rStyle w:val="a6"/>
          <w:rFonts w:ascii="Times New Roman" w:hAnsi="Times New Roman" w:cs="Times New Roman"/>
          <w:sz w:val="24"/>
          <w:szCs w:val="24"/>
        </w:rPr>
        <w:footnoteReference w:id="294"/>
      </w:r>
      <w:r>
        <w:rPr>
          <w:rFonts w:ascii="Times New Roman" w:hAnsi="Times New Roman" w:cs="Times New Roman"/>
          <w:sz w:val="24"/>
          <w:szCs w:val="24"/>
        </w:rPr>
        <w:t xml:space="preserve">, </w:t>
      </w:r>
      <w:r w:rsidRPr="000C72EA">
        <w:rPr>
          <w:rFonts w:ascii="Times New Roman" w:hAnsi="Times New Roman" w:cs="Times New Roman"/>
          <w:sz w:val="24"/>
          <w:szCs w:val="24"/>
        </w:rPr>
        <w:t>–</w:t>
      </w:r>
      <w:r>
        <w:rPr>
          <w:rFonts w:ascii="Times New Roman" w:hAnsi="Times New Roman" w:cs="Times New Roman"/>
          <w:sz w:val="24"/>
          <w:szCs w:val="24"/>
        </w:rPr>
        <w:t xml:space="preserve">сообщает международный информационный портал о недвижимости. </w:t>
      </w:r>
    </w:p>
    <w:p w14:paraId="7E72A0F8"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Такая расточительность русских бизнесменов в кризисные времена добавила негатива в их имидж. Здесь, стоит процитировать статью, опубликованную</w:t>
      </w:r>
      <w:r w:rsidRPr="00AE0E5F">
        <w:rPr>
          <w:rFonts w:ascii="Times New Roman" w:hAnsi="Times New Roman" w:cs="Times New Roman"/>
          <w:sz w:val="24"/>
          <w:szCs w:val="24"/>
        </w:rPr>
        <w:t xml:space="preserve"> </w:t>
      </w:r>
      <w:r>
        <w:rPr>
          <w:rFonts w:ascii="Times New Roman" w:hAnsi="Times New Roman" w:cs="Times New Roman"/>
          <w:sz w:val="24"/>
          <w:szCs w:val="24"/>
        </w:rPr>
        <w:t>в 2007 г. во французской газете «</w:t>
      </w:r>
      <w:r>
        <w:rPr>
          <w:rFonts w:ascii="Times New Roman" w:hAnsi="Times New Roman" w:cs="Times New Roman"/>
          <w:sz w:val="24"/>
          <w:szCs w:val="24"/>
          <w:lang w:val="en-US"/>
        </w:rPr>
        <w:t>Le</w:t>
      </w:r>
      <w:r w:rsidRPr="00AE0E5F">
        <w:rPr>
          <w:rFonts w:ascii="Times New Roman" w:hAnsi="Times New Roman" w:cs="Times New Roman"/>
          <w:sz w:val="24"/>
          <w:szCs w:val="24"/>
        </w:rPr>
        <w:t xml:space="preserve"> </w:t>
      </w:r>
      <w:r>
        <w:rPr>
          <w:rFonts w:ascii="Times New Roman" w:hAnsi="Times New Roman" w:cs="Times New Roman"/>
          <w:sz w:val="24"/>
          <w:szCs w:val="24"/>
          <w:lang w:val="en-US"/>
        </w:rPr>
        <w:t>Nouvel</w:t>
      </w:r>
      <w:r w:rsidRPr="00AE0E5F">
        <w:rPr>
          <w:rFonts w:ascii="Times New Roman" w:hAnsi="Times New Roman" w:cs="Times New Roman"/>
          <w:sz w:val="24"/>
          <w:szCs w:val="24"/>
        </w:rPr>
        <w:t xml:space="preserve"> </w:t>
      </w:r>
      <w:r>
        <w:rPr>
          <w:rFonts w:ascii="Times New Roman" w:hAnsi="Times New Roman" w:cs="Times New Roman"/>
          <w:sz w:val="24"/>
          <w:szCs w:val="24"/>
          <w:lang w:val="en-US"/>
        </w:rPr>
        <w:t>Observateur</w:t>
      </w:r>
      <w:r>
        <w:rPr>
          <w:rFonts w:ascii="Times New Roman" w:hAnsi="Times New Roman" w:cs="Times New Roman"/>
          <w:sz w:val="24"/>
          <w:szCs w:val="24"/>
        </w:rPr>
        <w:t>»: «чемоданы первых приезжих из России были набиты денежными купюрами. Это были инвесторы, они хотели вложить свои деньги. Банки относились к ним с недоверием. Не хотели иметь с ними дело. Они покупали роскошные дома сразу, не торгуясь. В начале 2000-х годов ситуация изменилась. Теперь в Европу приезжают наемные работники, менеджеры высшего звена, финансисты. Вы уже не увидите бросающихся в глаза телохранителей, ушли в прошлое вопиющие проявления дурного вкуса. Новые русские, космополиты с хорошим образованием все более и более походят на мировую финансовую элиту»</w:t>
      </w:r>
      <w:r>
        <w:rPr>
          <w:rStyle w:val="a6"/>
          <w:rFonts w:ascii="Times New Roman" w:hAnsi="Times New Roman" w:cs="Times New Roman"/>
          <w:sz w:val="24"/>
          <w:szCs w:val="24"/>
        </w:rPr>
        <w:footnoteReference w:id="295"/>
      </w:r>
      <w:r>
        <w:rPr>
          <w:rFonts w:ascii="Times New Roman" w:hAnsi="Times New Roman" w:cs="Times New Roman"/>
          <w:sz w:val="24"/>
          <w:szCs w:val="24"/>
        </w:rPr>
        <w:t xml:space="preserve">. Однако, недоверие и настороженность к российским предпринимателям со стороны европейцев остались, и для этого есть ряд причин. </w:t>
      </w:r>
    </w:p>
    <w:p w14:paraId="0E9649ED"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Во-первых, западных предпринимателей настораживает, что многие из отечественных бизнесменов ведут дела через офшорные компании, тем самым скрывая страну происхождения капитала. Как правило, такие компании зарегистрированы на Кипре, Виргинских островах, Багамских островах, в Нидерландах, Люксембурге. Таким образом складывается представление, что русские не могут вести бизнес прозрачно и, следовательно, создают для своих партнеров риски нарушения законодательства в области уплаты налогов, перевода прибылей и т.д. Во-вторых, такой способ вести дела ставит под сомнение законность происхождения капитала. В-третьих, крайне негативно европейцы относятся к вмешательству государства в деятельность компании. Это в большей степени относится к инвестициям в российскую экономику, однако, имеет отражение и на образе российского бизнеса в целом. Ликвидация компании «Юкос» показала, что даже очень крупные российские компании не застрахованы от произвола властей</w:t>
      </w:r>
      <w:r>
        <w:rPr>
          <w:rStyle w:val="a6"/>
          <w:rFonts w:ascii="Times New Roman" w:hAnsi="Times New Roman" w:cs="Times New Roman"/>
          <w:sz w:val="24"/>
          <w:szCs w:val="24"/>
        </w:rPr>
        <w:footnoteReference w:id="296"/>
      </w:r>
      <w:r>
        <w:rPr>
          <w:rFonts w:ascii="Times New Roman" w:hAnsi="Times New Roman" w:cs="Times New Roman"/>
          <w:sz w:val="24"/>
          <w:szCs w:val="24"/>
        </w:rPr>
        <w:t xml:space="preserve">. </w:t>
      </w:r>
    </w:p>
    <w:p w14:paraId="369EB814" w14:textId="77777777" w:rsidR="00FA6A3B" w:rsidRDefault="00FA6A3B" w:rsidP="00FA6A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постепенно происходит адаптация западной общественности и российской элиты, несмотря на ту скандальность, которую приобрели «олигархи», пребывая за рубежом. На взгляд европейцев, российские предприниматели довольно </w:t>
      </w:r>
      <w:r>
        <w:rPr>
          <w:rFonts w:ascii="Times New Roman" w:hAnsi="Times New Roman" w:cs="Times New Roman"/>
          <w:sz w:val="24"/>
          <w:szCs w:val="24"/>
        </w:rPr>
        <w:lastRenderedPageBreak/>
        <w:t>агрессивны и непредсказуемы. Их нередко называют «носорогами», понимая под этим гибкость методов их работы, интеллектуальный уровень и пробивные способности</w:t>
      </w:r>
      <w:r>
        <w:rPr>
          <w:rStyle w:val="a6"/>
          <w:rFonts w:ascii="Times New Roman" w:hAnsi="Times New Roman" w:cs="Times New Roman"/>
          <w:sz w:val="24"/>
          <w:szCs w:val="24"/>
        </w:rPr>
        <w:footnoteReference w:id="297"/>
      </w:r>
      <w:r>
        <w:rPr>
          <w:rFonts w:ascii="Times New Roman" w:hAnsi="Times New Roman" w:cs="Times New Roman"/>
          <w:sz w:val="24"/>
          <w:szCs w:val="24"/>
        </w:rPr>
        <w:t>.  Однако, позитивным моментом является то, что продолжительное пребывание российских бизнесменов заграницей делает их более понятными для западной общественности. Также в последние годы участилась практика сопровождения первых лиц государства в поездках по всему миру делегациями крупных предпринимателей. Это дает возможность заключать долгосрочные инвестиционные контракты, а первые лица стран могут выступать в качестве гарантов инвестиционного и экономического сотрудничества в целом.</w:t>
      </w:r>
    </w:p>
    <w:p w14:paraId="0208ACD6" w14:textId="77777777" w:rsidR="00FA6A3B" w:rsidRDefault="00FA6A3B" w:rsidP="00162F72">
      <w:pPr>
        <w:spacing w:after="0" w:line="360" w:lineRule="auto"/>
        <w:ind w:firstLine="708"/>
        <w:jc w:val="both"/>
        <w:rPr>
          <w:rFonts w:ascii="Times New Roman" w:hAnsi="Times New Roman" w:cs="Times New Roman"/>
          <w:sz w:val="24"/>
          <w:szCs w:val="24"/>
        </w:rPr>
      </w:pPr>
      <w:r w:rsidRPr="00333422">
        <w:rPr>
          <w:rFonts w:ascii="Times New Roman" w:hAnsi="Times New Roman" w:cs="Times New Roman"/>
          <w:color w:val="C00000"/>
          <w:sz w:val="24"/>
          <w:szCs w:val="24"/>
        </w:rPr>
        <w:t xml:space="preserve"> </w:t>
      </w:r>
      <w:r>
        <w:rPr>
          <w:rFonts w:ascii="Times New Roman" w:hAnsi="Times New Roman" w:cs="Times New Roman"/>
          <w:sz w:val="24"/>
          <w:szCs w:val="24"/>
        </w:rPr>
        <w:t>Российские ТНК</w:t>
      </w:r>
      <w:r w:rsidR="00162F72">
        <w:rPr>
          <w:rFonts w:ascii="Times New Roman" w:hAnsi="Times New Roman" w:cs="Times New Roman"/>
          <w:sz w:val="24"/>
          <w:szCs w:val="24"/>
        </w:rPr>
        <w:t>,</w:t>
      </w:r>
      <w:r>
        <w:rPr>
          <w:rFonts w:ascii="Times New Roman" w:hAnsi="Times New Roman" w:cs="Times New Roman"/>
          <w:sz w:val="24"/>
          <w:szCs w:val="24"/>
        </w:rPr>
        <w:t xml:space="preserve"> осуществляя свою деятельность в разных странах мира, которые отличаются друг от друга экономическим развитием, политическим устройством, культурой, историей, менталитетом. Следовательно, каждая страна имеет свою особенную деловую культуру, которая, безусловно, оказывает влияние на восприятие деловых элит и всей страны в целом. </w:t>
      </w:r>
    </w:p>
    <w:p w14:paraId="21DB51DB" w14:textId="77777777" w:rsidR="00FA6A3B" w:rsidRDefault="00FA6A3B" w:rsidP="00162F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Высокий уровень дистанции власти и высокая степень избегания неопределенности являются характерными чертами национальной деловой культуры. Такие особенности организационной культуры во многом непонятны и неестественны для западных деловых кругов, для которых, наоборот, характерна низкая степень дистанции власти и низкая степень избегания неопределенности. </w:t>
      </w:r>
    </w:p>
    <w:p w14:paraId="75DFF64E" w14:textId="77777777" w:rsidR="00FA6A3B" w:rsidRDefault="00FA6A3B" w:rsidP="00162F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Носителями деловой культуры являются российские предприниматели. В западных СМИ их часто называют «олигархами» или «носорогами», а их методы ведения дел – «агрессивными». Существует мнение в деловых кругах, что российские бизнесмены не умеют вести дела прозрачно, ведя бизнес через офшорные компании; и, что спецификой российской деловой среды является коррупция, позволяющая российским предпринимателям решать вопросы вне правового поля.</w:t>
      </w:r>
    </w:p>
    <w:p w14:paraId="0CE2DF60" w14:textId="4813A1D2" w:rsidR="00BD6138" w:rsidRPr="002E0DA8" w:rsidRDefault="00FA6A3B" w:rsidP="002E0D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положительным моментом является постепенная интеграция российских бизнесменов в европейское общество. Например, покупка и успешное возрождение футбольных клубов вызывает интерес у политических и культурных элит западных стран, а имена бизнесменов, вкладывающих свои средства в развитие мирового футбола, становятся известными по всему миру, положительно отражаясь на имидже России. Также стоит отметить, что уходят в прошлое советские стереотипы поведения предпринимателей, появляется новое поколение хорошо образованных бизнесменов, способных быстро адаптироваться к новым реалиям международного бизнеса.     </w:t>
      </w:r>
    </w:p>
    <w:p w14:paraId="76A015C0" w14:textId="77777777" w:rsidR="00BD6138" w:rsidRDefault="00BD6138" w:rsidP="00094780">
      <w:pPr>
        <w:spacing w:after="0" w:line="360" w:lineRule="auto"/>
        <w:ind w:firstLine="708"/>
        <w:jc w:val="center"/>
        <w:rPr>
          <w:rFonts w:ascii="Times New Roman" w:hAnsi="Times New Roman" w:cs="Times New Roman"/>
          <w:b/>
          <w:sz w:val="24"/>
          <w:szCs w:val="24"/>
        </w:rPr>
      </w:pPr>
    </w:p>
    <w:p w14:paraId="766F6992" w14:textId="77777777" w:rsidR="00BD6138" w:rsidRDefault="00BD6138" w:rsidP="00094780">
      <w:pPr>
        <w:spacing w:after="0" w:line="360" w:lineRule="auto"/>
        <w:ind w:firstLine="708"/>
        <w:jc w:val="center"/>
        <w:rPr>
          <w:rFonts w:ascii="Times New Roman" w:hAnsi="Times New Roman" w:cs="Times New Roman"/>
          <w:b/>
          <w:sz w:val="24"/>
          <w:szCs w:val="24"/>
        </w:rPr>
      </w:pPr>
    </w:p>
    <w:p w14:paraId="72659473" w14:textId="77777777" w:rsidR="004A36ED" w:rsidRDefault="004A36ED" w:rsidP="00094780">
      <w:pPr>
        <w:spacing w:after="0" w:line="360" w:lineRule="auto"/>
        <w:ind w:firstLine="708"/>
        <w:jc w:val="center"/>
        <w:rPr>
          <w:rFonts w:ascii="Times New Roman" w:hAnsi="Times New Roman" w:cs="Times New Roman"/>
          <w:b/>
          <w:sz w:val="24"/>
          <w:szCs w:val="24"/>
        </w:rPr>
      </w:pPr>
    </w:p>
    <w:p w14:paraId="3DFCE468" w14:textId="77777777" w:rsidR="004A36ED" w:rsidRDefault="004A36ED" w:rsidP="00094780">
      <w:pPr>
        <w:spacing w:after="0" w:line="360" w:lineRule="auto"/>
        <w:ind w:firstLine="708"/>
        <w:jc w:val="center"/>
        <w:rPr>
          <w:rFonts w:ascii="Times New Roman" w:hAnsi="Times New Roman" w:cs="Times New Roman"/>
          <w:b/>
          <w:sz w:val="24"/>
          <w:szCs w:val="24"/>
        </w:rPr>
      </w:pPr>
    </w:p>
    <w:p w14:paraId="29D34186" w14:textId="77777777" w:rsidR="004A36ED" w:rsidRDefault="004A36ED" w:rsidP="00094780">
      <w:pPr>
        <w:spacing w:after="0" w:line="360" w:lineRule="auto"/>
        <w:ind w:firstLine="708"/>
        <w:jc w:val="center"/>
        <w:rPr>
          <w:rFonts w:ascii="Times New Roman" w:hAnsi="Times New Roman" w:cs="Times New Roman"/>
          <w:b/>
          <w:sz w:val="24"/>
          <w:szCs w:val="24"/>
        </w:rPr>
      </w:pPr>
    </w:p>
    <w:p w14:paraId="2885800E" w14:textId="77777777" w:rsidR="004A36ED" w:rsidRDefault="004A36ED" w:rsidP="00094780">
      <w:pPr>
        <w:spacing w:after="0" w:line="360" w:lineRule="auto"/>
        <w:ind w:firstLine="708"/>
        <w:jc w:val="center"/>
        <w:rPr>
          <w:rFonts w:ascii="Times New Roman" w:hAnsi="Times New Roman" w:cs="Times New Roman"/>
          <w:b/>
          <w:sz w:val="24"/>
          <w:szCs w:val="24"/>
        </w:rPr>
      </w:pPr>
    </w:p>
    <w:p w14:paraId="248E72C7" w14:textId="77777777" w:rsidR="004A36ED" w:rsidRDefault="004A36ED" w:rsidP="00094780">
      <w:pPr>
        <w:spacing w:after="0" w:line="360" w:lineRule="auto"/>
        <w:ind w:firstLine="708"/>
        <w:jc w:val="center"/>
        <w:rPr>
          <w:rFonts w:ascii="Times New Roman" w:hAnsi="Times New Roman" w:cs="Times New Roman"/>
          <w:b/>
          <w:sz w:val="24"/>
          <w:szCs w:val="24"/>
        </w:rPr>
      </w:pPr>
    </w:p>
    <w:p w14:paraId="07D60008" w14:textId="77777777" w:rsidR="004A36ED" w:rsidRDefault="004A36ED" w:rsidP="00094780">
      <w:pPr>
        <w:spacing w:after="0" w:line="360" w:lineRule="auto"/>
        <w:ind w:firstLine="708"/>
        <w:jc w:val="center"/>
        <w:rPr>
          <w:rFonts w:ascii="Times New Roman" w:hAnsi="Times New Roman" w:cs="Times New Roman"/>
          <w:b/>
          <w:sz w:val="24"/>
          <w:szCs w:val="24"/>
        </w:rPr>
      </w:pPr>
    </w:p>
    <w:p w14:paraId="37CBEE2D" w14:textId="77777777" w:rsidR="004A36ED" w:rsidRDefault="004A36ED" w:rsidP="00094780">
      <w:pPr>
        <w:spacing w:after="0" w:line="360" w:lineRule="auto"/>
        <w:ind w:firstLine="708"/>
        <w:jc w:val="center"/>
        <w:rPr>
          <w:rFonts w:ascii="Times New Roman" w:hAnsi="Times New Roman" w:cs="Times New Roman"/>
          <w:b/>
          <w:sz w:val="24"/>
          <w:szCs w:val="24"/>
        </w:rPr>
      </w:pPr>
    </w:p>
    <w:p w14:paraId="257D01D3" w14:textId="77777777" w:rsidR="004A36ED" w:rsidRDefault="004A36ED" w:rsidP="00094780">
      <w:pPr>
        <w:spacing w:after="0" w:line="360" w:lineRule="auto"/>
        <w:ind w:firstLine="708"/>
        <w:jc w:val="center"/>
        <w:rPr>
          <w:rFonts w:ascii="Times New Roman" w:hAnsi="Times New Roman" w:cs="Times New Roman"/>
          <w:b/>
          <w:sz w:val="24"/>
          <w:szCs w:val="24"/>
        </w:rPr>
      </w:pPr>
    </w:p>
    <w:p w14:paraId="47BBCE73" w14:textId="77777777" w:rsidR="004A36ED" w:rsidRDefault="004A36ED" w:rsidP="00094780">
      <w:pPr>
        <w:spacing w:after="0" w:line="360" w:lineRule="auto"/>
        <w:ind w:firstLine="708"/>
        <w:jc w:val="center"/>
        <w:rPr>
          <w:rFonts w:ascii="Times New Roman" w:hAnsi="Times New Roman" w:cs="Times New Roman"/>
          <w:b/>
          <w:sz w:val="24"/>
          <w:szCs w:val="24"/>
        </w:rPr>
      </w:pPr>
    </w:p>
    <w:p w14:paraId="18D36CED" w14:textId="77777777" w:rsidR="004A36ED" w:rsidRDefault="004A36ED" w:rsidP="00094780">
      <w:pPr>
        <w:spacing w:after="0" w:line="360" w:lineRule="auto"/>
        <w:ind w:firstLine="708"/>
        <w:jc w:val="center"/>
        <w:rPr>
          <w:rFonts w:ascii="Times New Roman" w:hAnsi="Times New Roman" w:cs="Times New Roman"/>
          <w:b/>
          <w:sz w:val="24"/>
          <w:szCs w:val="24"/>
        </w:rPr>
      </w:pPr>
    </w:p>
    <w:p w14:paraId="02067CDE" w14:textId="77777777" w:rsidR="004A36ED" w:rsidRDefault="004A36ED" w:rsidP="00094780">
      <w:pPr>
        <w:spacing w:after="0" w:line="360" w:lineRule="auto"/>
        <w:ind w:firstLine="708"/>
        <w:jc w:val="center"/>
        <w:rPr>
          <w:rFonts w:ascii="Times New Roman" w:hAnsi="Times New Roman" w:cs="Times New Roman"/>
          <w:b/>
          <w:sz w:val="24"/>
          <w:szCs w:val="24"/>
        </w:rPr>
      </w:pPr>
    </w:p>
    <w:p w14:paraId="4DF1100A" w14:textId="77777777" w:rsidR="004A36ED" w:rsidRDefault="004A36ED" w:rsidP="00094780">
      <w:pPr>
        <w:spacing w:after="0" w:line="360" w:lineRule="auto"/>
        <w:ind w:firstLine="708"/>
        <w:jc w:val="center"/>
        <w:rPr>
          <w:rFonts w:ascii="Times New Roman" w:hAnsi="Times New Roman" w:cs="Times New Roman"/>
          <w:b/>
          <w:sz w:val="24"/>
          <w:szCs w:val="24"/>
        </w:rPr>
      </w:pPr>
    </w:p>
    <w:p w14:paraId="34011CBD" w14:textId="77777777" w:rsidR="004A36ED" w:rsidRDefault="004A36ED" w:rsidP="00094780">
      <w:pPr>
        <w:spacing w:after="0" w:line="360" w:lineRule="auto"/>
        <w:ind w:firstLine="708"/>
        <w:jc w:val="center"/>
        <w:rPr>
          <w:rFonts w:ascii="Times New Roman" w:hAnsi="Times New Roman" w:cs="Times New Roman"/>
          <w:b/>
          <w:sz w:val="24"/>
          <w:szCs w:val="24"/>
        </w:rPr>
      </w:pPr>
    </w:p>
    <w:p w14:paraId="29B8459E" w14:textId="77777777" w:rsidR="004A36ED" w:rsidRDefault="004A36ED" w:rsidP="00094780">
      <w:pPr>
        <w:spacing w:after="0" w:line="360" w:lineRule="auto"/>
        <w:ind w:firstLine="708"/>
        <w:jc w:val="center"/>
        <w:rPr>
          <w:rFonts w:ascii="Times New Roman" w:hAnsi="Times New Roman" w:cs="Times New Roman"/>
          <w:b/>
          <w:sz w:val="24"/>
          <w:szCs w:val="24"/>
        </w:rPr>
      </w:pPr>
    </w:p>
    <w:p w14:paraId="1D5398C4" w14:textId="77777777" w:rsidR="004A36ED" w:rsidRDefault="004A36ED" w:rsidP="00094780">
      <w:pPr>
        <w:spacing w:after="0" w:line="360" w:lineRule="auto"/>
        <w:ind w:firstLine="708"/>
        <w:jc w:val="center"/>
        <w:rPr>
          <w:rFonts w:ascii="Times New Roman" w:hAnsi="Times New Roman" w:cs="Times New Roman"/>
          <w:b/>
          <w:sz w:val="24"/>
          <w:szCs w:val="24"/>
        </w:rPr>
      </w:pPr>
    </w:p>
    <w:p w14:paraId="2B184CEE" w14:textId="77777777" w:rsidR="004A36ED" w:rsidRDefault="004A36ED" w:rsidP="00094780">
      <w:pPr>
        <w:spacing w:after="0" w:line="360" w:lineRule="auto"/>
        <w:ind w:firstLine="708"/>
        <w:jc w:val="center"/>
        <w:rPr>
          <w:rFonts w:ascii="Times New Roman" w:hAnsi="Times New Roman" w:cs="Times New Roman"/>
          <w:b/>
          <w:sz w:val="24"/>
          <w:szCs w:val="24"/>
        </w:rPr>
      </w:pPr>
    </w:p>
    <w:p w14:paraId="5E4C0300" w14:textId="77777777" w:rsidR="004A36ED" w:rsidRDefault="004A36ED" w:rsidP="00094780">
      <w:pPr>
        <w:spacing w:after="0" w:line="360" w:lineRule="auto"/>
        <w:ind w:firstLine="708"/>
        <w:jc w:val="center"/>
        <w:rPr>
          <w:rFonts w:ascii="Times New Roman" w:hAnsi="Times New Roman" w:cs="Times New Roman"/>
          <w:b/>
          <w:sz w:val="24"/>
          <w:szCs w:val="24"/>
        </w:rPr>
      </w:pPr>
    </w:p>
    <w:p w14:paraId="251C0E36" w14:textId="77777777" w:rsidR="004A36ED" w:rsidRDefault="004A36ED" w:rsidP="00094780">
      <w:pPr>
        <w:spacing w:after="0" w:line="360" w:lineRule="auto"/>
        <w:ind w:firstLine="708"/>
        <w:jc w:val="center"/>
        <w:rPr>
          <w:rFonts w:ascii="Times New Roman" w:hAnsi="Times New Roman" w:cs="Times New Roman"/>
          <w:b/>
          <w:sz w:val="24"/>
          <w:szCs w:val="24"/>
        </w:rPr>
      </w:pPr>
    </w:p>
    <w:p w14:paraId="405A0715" w14:textId="77777777" w:rsidR="004A36ED" w:rsidRDefault="004A36ED" w:rsidP="00094780">
      <w:pPr>
        <w:spacing w:after="0" w:line="360" w:lineRule="auto"/>
        <w:ind w:firstLine="708"/>
        <w:jc w:val="center"/>
        <w:rPr>
          <w:rFonts w:ascii="Times New Roman" w:hAnsi="Times New Roman" w:cs="Times New Roman"/>
          <w:b/>
          <w:sz w:val="24"/>
          <w:szCs w:val="24"/>
        </w:rPr>
      </w:pPr>
    </w:p>
    <w:p w14:paraId="58CE85D2" w14:textId="77777777" w:rsidR="004A36ED" w:rsidRDefault="004A36ED" w:rsidP="00094780">
      <w:pPr>
        <w:spacing w:after="0" w:line="360" w:lineRule="auto"/>
        <w:ind w:firstLine="708"/>
        <w:jc w:val="center"/>
        <w:rPr>
          <w:rFonts w:ascii="Times New Roman" w:hAnsi="Times New Roman" w:cs="Times New Roman"/>
          <w:b/>
          <w:sz w:val="24"/>
          <w:szCs w:val="24"/>
        </w:rPr>
      </w:pPr>
    </w:p>
    <w:p w14:paraId="05F0B74A" w14:textId="77777777" w:rsidR="004A36ED" w:rsidRDefault="004A36ED" w:rsidP="00094780">
      <w:pPr>
        <w:spacing w:after="0" w:line="360" w:lineRule="auto"/>
        <w:ind w:firstLine="708"/>
        <w:jc w:val="center"/>
        <w:rPr>
          <w:rFonts w:ascii="Times New Roman" w:hAnsi="Times New Roman" w:cs="Times New Roman"/>
          <w:b/>
          <w:sz w:val="24"/>
          <w:szCs w:val="24"/>
        </w:rPr>
      </w:pPr>
    </w:p>
    <w:p w14:paraId="7EB437DE" w14:textId="77777777" w:rsidR="004A36ED" w:rsidRDefault="004A36ED" w:rsidP="00094780">
      <w:pPr>
        <w:spacing w:after="0" w:line="360" w:lineRule="auto"/>
        <w:ind w:firstLine="708"/>
        <w:jc w:val="center"/>
        <w:rPr>
          <w:rFonts w:ascii="Times New Roman" w:hAnsi="Times New Roman" w:cs="Times New Roman"/>
          <w:b/>
          <w:sz w:val="24"/>
          <w:szCs w:val="24"/>
        </w:rPr>
      </w:pPr>
    </w:p>
    <w:p w14:paraId="62D0435F" w14:textId="77777777" w:rsidR="004A36ED" w:rsidRDefault="004A36ED" w:rsidP="00094780">
      <w:pPr>
        <w:spacing w:after="0" w:line="360" w:lineRule="auto"/>
        <w:ind w:firstLine="708"/>
        <w:jc w:val="center"/>
        <w:rPr>
          <w:rFonts w:ascii="Times New Roman" w:hAnsi="Times New Roman" w:cs="Times New Roman"/>
          <w:b/>
          <w:sz w:val="24"/>
          <w:szCs w:val="24"/>
        </w:rPr>
      </w:pPr>
    </w:p>
    <w:p w14:paraId="6AB579C9" w14:textId="77777777" w:rsidR="004A36ED" w:rsidRDefault="004A36ED" w:rsidP="00094780">
      <w:pPr>
        <w:spacing w:after="0" w:line="360" w:lineRule="auto"/>
        <w:ind w:firstLine="708"/>
        <w:jc w:val="center"/>
        <w:rPr>
          <w:rFonts w:ascii="Times New Roman" w:hAnsi="Times New Roman" w:cs="Times New Roman"/>
          <w:b/>
          <w:sz w:val="24"/>
          <w:szCs w:val="24"/>
        </w:rPr>
      </w:pPr>
    </w:p>
    <w:p w14:paraId="4F0E11E6" w14:textId="77777777" w:rsidR="004A36ED" w:rsidRDefault="004A36ED" w:rsidP="00094780">
      <w:pPr>
        <w:spacing w:after="0" w:line="360" w:lineRule="auto"/>
        <w:ind w:firstLine="708"/>
        <w:jc w:val="center"/>
        <w:rPr>
          <w:rFonts w:ascii="Times New Roman" w:hAnsi="Times New Roman" w:cs="Times New Roman"/>
          <w:b/>
          <w:sz w:val="24"/>
          <w:szCs w:val="24"/>
        </w:rPr>
      </w:pPr>
    </w:p>
    <w:p w14:paraId="69D18463" w14:textId="77777777" w:rsidR="004A36ED" w:rsidRDefault="004A36ED" w:rsidP="00094780">
      <w:pPr>
        <w:spacing w:after="0" w:line="360" w:lineRule="auto"/>
        <w:ind w:firstLine="708"/>
        <w:jc w:val="center"/>
        <w:rPr>
          <w:rFonts w:ascii="Times New Roman" w:hAnsi="Times New Roman" w:cs="Times New Roman"/>
          <w:b/>
          <w:sz w:val="24"/>
          <w:szCs w:val="24"/>
        </w:rPr>
      </w:pPr>
    </w:p>
    <w:p w14:paraId="25D0B005" w14:textId="77777777" w:rsidR="004A36ED" w:rsidRDefault="004A36ED" w:rsidP="00094780">
      <w:pPr>
        <w:spacing w:after="0" w:line="360" w:lineRule="auto"/>
        <w:ind w:firstLine="708"/>
        <w:jc w:val="center"/>
        <w:rPr>
          <w:rFonts w:ascii="Times New Roman" w:hAnsi="Times New Roman" w:cs="Times New Roman"/>
          <w:b/>
          <w:sz w:val="24"/>
          <w:szCs w:val="24"/>
        </w:rPr>
      </w:pPr>
    </w:p>
    <w:p w14:paraId="51FD726D" w14:textId="77777777" w:rsidR="004A36ED" w:rsidRDefault="004A36ED" w:rsidP="00094780">
      <w:pPr>
        <w:spacing w:after="0" w:line="360" w:lineRule="auto"/>
        <w:ind w:firstLine="708"/>
        <w:jc w:val="center"/>
        <w:rPr>
          <w:rFonts w:ascii="Times New Roman" w:hAnsi="Times New Roman" w:cs="Times New Roman"/>
          <w:b/>
          <w:sz w:val="24"/>
          <w:szCs w:val="24"/>
        </w:rPr>
      </w:pPr>
    </w:p>
    <w:p w14:paraId="031BABCC" w14:textId="77777777" w:rsidR="004A36ED" w:rsidRDefault="004A36ED" w:rsidP="00094780">
      <w:pPr>
        <w:spacing w:after="0" w:line="360" w:lineRule="auto"/>
        <w:ind w:firstLine="708"/>
        <w:jc w:val="center"/>
        <w:rPr>
          <w:rFonts w:ascii="Times New Roman" w:hAnsi="Times New Roman" w:cs="Times New Roman"/>
          <w:b/>
          <w:sz w:val="24"/>
          <w:szCs w:val="24"/>
        </w:rPr>
      </w:pPr>
    </w:p>
    <w:p w14:paraId="579A6FAC" w14:textId="77777777" w:rsidR="004A36ED" w:rsidRDefault="004A36ED" w:rsidP="00094780">
      <w:pPr>
        <w:spacing w:after="0" w:line="360" w:lineRule="auto"/>
        <w:ind w:firstLine="708"/>
        <w:jc w:val="center"/>
        <w:rPr>
          <w:rFonts w:ascii="Times New Roman" w:hAnsi="Times New Roman" w:cs="Times New Roman"/>
          <w:b/>
          <w:sz w:val="24"/>
          <w:szCs w:val="24"/>
        </w:rPr>
      </w:pPr>
    </w:p>
    <w:p w14:paraId="5ABB0D06" w14:textId="77777777" w:rsidR="004A36ED" w:rsidRDefault="004A36ED" w:rsidP="00094780">
      <w:pPr>
        <w:spacing w:after="0" w:line="360" w:lineRule="auto"/>
        <w:ind w:firstLine="708"/>
        <w:jc w:val="center"/>
        <w:rPr>
          <w:rFonts w:ascii="Times New Roman" w:hAnsi="Times New Roman" w:cs="Times New Roman"/>
          <w:b/>
          <w:sz w:val="24"/>
          <w:szCs w:val="24"/>
        </w:rPr>
      </w:pPr>
    </w:p>
    <w:p w14:paraId="54EF9378" w14:textId="77777777" w:rsidR="004A36ED" w:rsidRDefault="004A36ED" w:rsidP="00094780">
      <w:pPr>
        <w:spacing w:after="0" w:line="360" w:lineRule="auto"/>
        <w:ind w:firstLine="708"/>
        <w:jc w:val="center"/>
        <w:rPr>
          <w:rFonts w:ascii="Times New Roman" w:hAnsi="Times New Roman" w:cs="Times New Roman"/>
          <w:b/>
          <w:sz w:val="24"/>
          <w:szCs w:val="24"/>
        </w:rPr>
      </w:pPr>
    </w:p>
    <w:p w14:paraId="05F938D7" w14:textId="77777777" w:rsidR="004A36ED" w:rsidRDefault="004A36ED" w:rsidP="00094780">
      <w:pPr>
        <w:spacing w:after="0" w:line="360" w:lineRule="auto"/>
        <w:ind w:firstLine="708"/>
        <w:jc w:val="center"/>
        <w:rPr>
          <w:rFonts w:ascii="Times New Roman" w:hAnsi="Times New Roman" w:cs="Times New Roman"/>
          <w:b/>
          <w:sz w:val="24"/>
          <w:szCs w:val="24"/>
        </w:rPr>
      </w:pPr>
    </w:p>
    <w:p w14:paraId="45064634" w14:textId="77777777" w:rsidR="004A36ED" w:rsidRDefault="004A36ED" w:rsidP="00094780">
      <w:pPr>
        <w:spacing w:after="0" w:line="360" w:lineRule="auto"/>
        <w:ind w:firstLine="708"/>
        <w:jc w:val="center"/>
        <w:rPr>
          <w:rFonts w:ascii="Times New Roman" w:hAnsi="Times New Roman" w:cs="Times New Roman"/>
          <w:b/>
          <w:sz w:val="24"/>
          <w:szCs w:val="24"/>
        </w:rPr>
      </w:pPr>
    </w:p>
    <w:p w14:paraId="2B320BF0" w14:textId="77777777" w:rsidR="00094780" w:rsidRPr="00F221BA" w:rsidRDefault="00094780" w:rsidP="00094780">
      <w:pPr>
        <w:spacing w:after="0" w:line="360" w:lineRule="auto"/>
        <w:ind w:firstLine="708"/>
        <w:jc w:val="center"/>
        <w:rPr>
          <w:rFonts w:ascii="Times New Roman" w:hAnsi="Times New Roman" w:cs="Times New Roman"/>
          <w:b/>
          <w:sz w:val="24"/>
          <w:szCs w:val="24"/>
        </w:rPr>
      </w:pPr>
      <w:r w:rsidRPr="00F221BA">
        <w:rPr>
          <w:rFonts w:ascii="Times New Roman" w:hAnsi="Times New Roman" w:cs="Times New Roman"/>
          <w:b/>
          <w:sz w:val="24"/>
          <w:szCs w:val="24"/>
        </w:rPr>
        <w:lastRenderedPageBreak/>
        <w:t>ЗАКЛЮЧЕНИЕ</w:t>
      </w:r>
    </w:p>
    <w:p w14:paraId="3A00C071" w14:textId="77777777" w:rsidR="00094780" w:rsidRDefault="00094780" w:rsidP="00094780">
      <w:pPr>
        <w:spacing w:after="0" w:line="360" w:lineRule="auto"/>
        <w:ind w:firstLine="708"/>
        <w:jc w:val="center"/>
        <w:rPr>
          <w:rFonts w:ascii="Times New Roman" w:hAnsi="Times New Roman" w:cs="Times New Roman"/>
          <w:sz w:val="24"/>
          <w:szCs w:val="24"/>
        </w:rPr>
      </w:pPr>
    </w:p>
    <w:p w14:paraId="49E3891D" w14:textId="77777777" w:rsidR="00094780" w:rsidRDefault="00094780" w:rsidP="00094780">
      <w:pPr>
        <w:spacing w:line="360" w:lineRule="auto"/>
        <w:ind w:firstLine="709"/>
        <w:jc w:val="both"/>
        <w:rPr>
          <w:rFonts w:ascii="Times New Roman" w:hAnsi="Times New Roman"/>
          <w:sz w:val="24"/>
          <w:szCs w:val="24"/>
        </w:rPr>
      </w:pPr>
      <w:r w:rsidRPr="00A86B0D">
        <w:rPr>
          <w:rFonts w:ascii="Times New Roman" w:hAnsi="Times New Roman"/>
          <w:sz w:val="24"/>
          <w:szCs w:val="24"/>
        </w:rPr>
        <w:t>Образ идеального государства привлекал внимание исследователей с давних времен. Однако, на современном этапе, когда глобализация ставит перед государствами новые задачи, вопрос формирования имиджа страны приобрел наибольшее развитие и изучение. Россия строит свою государственную политику с учетом глобальных международных тенденций, осознавая необходимость адаптации механизмов обеспечения позитивного имиджа страны.</w:t>
      </w:r>
    </w:p>
    <w:p w14:paraId="3910041D" w14:textId="77777777" w:rsidR="00094780" w:rsidRDefault="00094780" w:rsidP="00094780">
      <w:pPr>
        <w:spacing w:line="360" w:lineRule="auto"/>
        <w:ind w:firstLine="709"/>
        <w:jc w:val="both"/>
        <w:rPr>
          <w:rFonts w:ascii="Times New Roman" w:hAnsi="Times New Roman"/>
          <w:sz w:val="24"/>
          <w:szCs w:val="24"/>
        </w:rPr>
      </w:pPr>
      <w:r w:rsidRPr="00A86B0D">
        <w:rPr>
          <w:rFonts w:ascii="Times New Roman" w:hAnsi="Times New Roman"/>
          <w:sz w:val="24"/>
          <w:szCs w:val="24"/>
        </w:rPr>
        <w:t xml:space="preserve"> В последнее десятилетие государства для улучшения имиджа прибегают к маркетинговым стратегиям построения бренда, которые включают в себя комплекс мер в сфере экспорта, туризма, культуры, внутренней и внешней политики и сфере инвестиций. Сильный национальный бренд, демонстрирующий уникальные характеристики страны, представляет собой конкурентное преимущество государства в борьбе за туристов, инвесторов, проведение культурных и спортивных мероприятий. Что касается, российского национального бренда, то его восприятие в мире очень противоречиво. Сильными сторонами бренда Россия являются культура, природные богатства и спортивные достижения, а слабые стороны – это государственное управление (коррупция, цензура, преступность), уровень жизни, безопасность, права человека. Такое неоднозначное восприятие России в мире препятствует продвижению ее позитивного имиджа.</w:t>
      </w:r>
    </w:p>
    <w:p w14:paraId="367A9990" w14:textId="77777777" w:rsidR="00094780" w:rsidRDefault="00094780" w:rsidP="00094780">
      <w:pPr>
        <w:spacing w:line="360" w:lineRule="auto"/>
        <w:ind w:firstLine="709"/>
        <w:jc w:val="both"/>
        <w:rPr>
          <w:rFonts w:ascii="Times New Roman" w:hAnsi="Times New Roman"/>
          <w:sz w:val="24"/>
          <w:szCs w:val="24"/>
        </w:rPr>
      </w:pPr>
      <w:r w:rsidRPr="00A86B0D">
        <w:rPr>
          <w:rFonts w:ascii="Times New Roman" w:hAnsi="Times New Roman"/>
          <w:sz w:val="24"/>
          <w:szCs w:val="24"/>
        </w:rPr>
        <w:t>Переход человечества к информационному обществу сопровождается пристальным вниманием государств к своей информационной политике. Имидж России в информационном пространстве требует активных действий по нейтрализации негативных репутационных характеристик и формированию позитивного образа страны. Для этого Россия использует различные медиа ресурсы, однако, во многих зарубежных СМИ это вызывает негативную, либо сдержанную реакцию, такие шаги воспринимаются как государственная пропаганда.</w:t>
      </w:r>
    </w:p>
    <w:p w14:paraId="1861F8AA" w14:textId="77777777" w:rsidR="00094780" w:rsidRDefault="00094780" w:rsidP="00094780">
      <w:pPr>
        <w:spacing w:line="360" w:lineRule="auto"/>
        <w:ind w:firstLine="709"/>
        <w:jc w:val="both"/>
        <w:rPr>
          <w:rFonts w:ascii="Times New Roman" w:hAnsi="Times New Roman"/>
          <w:sz w:val="24"/>
          <w:szCs w:val="24"/>
        </w:rPr>
      </w:pPr>
      <w:r w:rsidRPr="00A86B0D">
        <w:rPr>
          <w:rFonts w:ascii="Times New Roman" w:hAnsi="Times New Roman"/>
          <w:sz w:val="24"/>
          <w:szCs w:val="24"/>
        </w:rPr>
        <w:t xml:space="preserve">Другим направлением деятельности по улучшению имиджа России в информационном пространстве является внешняя культурная политика. Русская культура, действительно, способна противодействовать и нейтрализовать антироссийские стереотипы, распространяемые в зарубежных средствах массовой информации. </w:t>
      </w:r>
    </w:p>
    <w:p w14:paraId="018D52F3" w14:textId="77777777" w:rsidR="00094780" w:rsidRDefault="00094780" w:rsidP="00094780">
      <w:pPr>
        <w:spacing w:line="360" w:lineRule="auto"/>
        <w:ind w:firstLine="709"/>
        <w:jc w:val="both"/>
        <w:rPr>
          <w:rFonts w:ascii="Times New Roman" w:hAnsi="Times New Roman"/>
          <w:sz w:val="24"/>
          <w:szCs w:val="24"/>
        </w:rPr>
      </w:pPr>
      <w:r w:rsidRPr="00A86B0D">
        <w:rPr>
          <w:rFonts w:ascii="Times New Roman" w:hAnsi="Times New Roman"/>
          <w:sz w:val="24"/>
          <w:szCs w:val="24"/>
        </w:rPr>
        <w:t>Однако, важно понимать, что информационная политика не сделает позитивным образ государства на мировой арене, если реализуемый имидж не подкрепляется реальным положением дел, если действительность не соответствует продвигаемому имиджу.</w:t>
      </w:r>
    </w:p>
    <w:p w14:paraId="25B3E8CE" w14:textId="77777777" w:rsidR="00094780" w:rsidRDefault="00094780" w:rsidP="00992C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 последние 10 лет увеличилась география распространения российских ТНК: представительства российских корпораций сосредоточены в странах Европы, Азии, Африки, Южной и Северной Америки, в Австралии. Присутствие российского бизнеса в большинстве странах мира повышает узнаваемость корпораций и способствует развитию связей и контактов между представителями различных государств.</w:t>
      </w:r>
    </w:p>
    <w:p w14:paraId="01F6E6FB" w14:textId="77777777" w:rsidR="00C278E8" w:rsidRDefault="00094780" w:rsidP="009839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условиях глобализации мира появляются новые способы создания благоприятных ассоциаций со страной и возможности укрепления благоприятного имиджа государства. Сильные корпоративные бренды ТНК способны играть роль представителей страны своего происхождения на мировой арене. Существует ряд корпоративных брендов российских корпораций, которые способны влиять на формирование имиджа России: в финансовой сфере – </w:t>
      </w:r>
      <w:r w:rsidRPr="00094780">
        <w:rPr>
          <w:rFonts w:ascii="Times New Roman" w:hAnsi="Times New Roman" w:cs="Times New Roman"/>
          <w:sz w:val="24"/>
          <w:szCs w:val="24"/>
        </w:rPr>
        <w:t>“</w:t>
      </w:r>
      <w:r>
        <w:rPr>
          <w:rFonts w:ascii="Times New Roman" w:hAnsi="Times New Roman" w:cs="Times New Roman"/>
          <w:sz w:val="24"/>
          <w:szCs w:val="24"/>
        </w:rPr>
        <w:t>Сбербанк</w:t>
      </w:r>
      <w:r w:rsidRPr="00094780">
        <w:rPr>
          <w:rFonts w:ascii="Times New Roman" w:hAnsi="Times New Roman" w:cs="Times New Roman"/>
          <w:sz w:val="24"/>
          <w:szCs w:val="24"/>
        </w:rPr>
        <w:t>”,</w:t>
      </w:r>
      <w:r>
        <w:rPr>
          <w:rFonts w:ascii="Times New Roman" w:hAnsi="Times New Roman" w:cs="Times New Roman"/>
          <w:sz w:val="24"/>
          <w:szCs w:val="24"/>
        </w:rPr>
        <w:t xml:space="preserve"> в сырьевых отраслях – </w:t>
      </w:r>
      <w:r w:rsidRPr="00094780">
        <w:rPr>
          <w:rFonts w:ascii="Times New Roman" w:hAnsi="Times New Roman" w:cs="Times New Roman"/>
          <w:sz w:val="24"/>
          <w:szCs w:val="24"/>
        </w:rPr>
        <w:t>“</w:t>
      </w:r>
      <w:r>
        <w:rPr>
          <w:rFonts w:ascii="Times New Roman" w:hAnsi="Times New Roman" w:cs="Times New Roman"/>
          <w:sz w:val="24"/>
          <w:szCs w:val="24"/>
        </w:rPr>
        <w:t>Газпром</w:t>
      </w:r>
      <w:r w:rsidRPr="00094780">
        <w:rPr>
          <w:rFonts w:ascii="Times New Roman" w:hAnsi="Times New Roman" w:cs="Times New Roman"/>
          <w:sz w:val="24"/>
          <w:szCs w:val="24"/>
        </w:rPr>
        <w:t>”, “</w:t>
      </w:r>
      <w:r>
        <w:rPr>
          <w:rFonts w:ascii="Times New Roman" w:hAnsi="Times New Roman" w:cs="Times New Roman"/>
          <w:sz w:val="24"/>
          <w:szCs w:val="24"/>
        </w:rPr>
        <w:t>Татнефть</w:t>
      </w:r>
      <w:r w:rsidRPr="00094780">
        <w:rPr>
          <w:rFonts w:ascii="Times New Roman" w:hAnsi="Times New Roman" w:cs="Times New Roman"/>
          <w:sz w:val="24"/>
          <w:szCs w:val="24"/>
        </w:rPr>
        <w:t>”, “</w:t>
      </w:r>
      <w:r>
        <w:rPr>
          <w:rFonts w:ascii="Times New Roman" w:hAnsi="Times New Roman" w:cs="Times New Roman"/>
          <w:sz w:val="24"/>
          <w:szCs w:val="24"/>
        </w:rPr>
        <w:t>Лукойл</w:t>
      </w:r>
      <w:r w:rsidRPr="00094780">
        <w:rPr>
          <w:rFonts w:ascii="Times New Roman" w:hAnsi="Times New Roman" w:cs="Times New Roman"/>
          <w:sz w:val="24"/>
          <w:szCs w:val="24"/>
        </w:rPr>
        <w:t>”, “</w:t>
      </w:r>
      <w:r>
        <w:rPr>
          <w:rFonts w:ascii="Times New Roman" w:hAnsi="Times New Roman" w:cs="Times New Roman"/>
          <w:sz w:val="24"/>
          <w:szCs w:val="24"/>
        </w:rPr>
        <w:t>Роснефть</w:t>
      </w:r>
      <w:r w:rsidRPr="00094780">
        <w:rPr>
          <w:rFonts w:ascii="Times New Roman" w:hAnsi="Times New Roman" w:cs="Times New Roman"/>
          <w:sz w:val="24"/>
          <w:szCs w:val="24"/>
        </w:rPr>
        <w:t>”, “</w:t>
      </w:r>
      <w:r>
        <w:rPr>
          <w:rFonts w:ascii="Times New Roman" w:hAnsi="Times New Roman" w:cs="Times New Roman"/>
          <w:sz w:val="24"/>
          <w:szCs w:val="24"/>
        </w:rPr>
        <w:t>Норникель</w:t>
      </w:r>
      <w:r w:rsidRPr="00094780">
        <w:rPr>
          <w:rFonts w:ascii="Times New Roman" w:hAnsi="Times New Roman" w:cs="Times New Roman"/>
          <w:sz w:val="24"/>
          <w:szCs w:val="24"/>
        </w:rPr>
        <w:t>”</w:t>
      </w:r>
      <w:r>
        <w:rPr>
          <w:rFonts w:ascii="Times New Roman" w:hAnsi="Times New Roman" w:cs="Times New Roman"/>
          <w:sz w:val="24"/>
          <w:szCs w:val="24"/>
        </w:rPr>
        <w:t xml:space="preserve">, в сфере телекоммуникаций – </w:t>
      </w:r>
      <w:r w:rsidRPr="00094780">
        <w:rPr>
          <w:rFonts w:ascii="Times New Roman" w:hAnsi="Times New Roman" w:cs="Times New Roman"/>
          <w:sz w:val="24"/>
          <w:szCs w:val="24"/>
        </w:rPr>
        <w:t>“</w:t>
      </w:r>
      <w:r>
        <w:rPr>
          <w:rFonts w:ascii="Times New Roman" w:hAnsi="Times New Roman" w:cs="Times New Roman"/>
          <w:sz w:val="24"/>
          <w:szCs w:val="24"/>
        </w:rPr>
        <w:t>МТС</w:t>
      </w:r>
      <w:r w:rsidRPr="00094780">
        <w:rPr>
          <w:rFonts w:ascii="Times New Roman" w:hAnsi="Times New Roman" w:cs="Times New Roman"/>
          <w:sz w:val="24"/>
          <w:szCs w:val="24"/>
        </w:rPr>
        <w:t>”, “</w:t>
      </w:r>
      <w:r>
        <w:rPr>
          <w:rFonts w:ascii="Times New Roman" w:hAnsi="Times New Roman" w:cs="Times New Roman"/>
          <w:sz w:val="24"/>
          <w:szCs w:val="24"/>
        </w:rPr>
        <w:t>Мегафон</w:t>
      </w:r>
      <w:r w:rsidRPr="00094780">
        <w:rPr>
          <w:rFonts w:ascii="Times New Roman" w:hAnsi="Times New Roman" w:cs="Times New Roman"/>
          <w:sz w:val="24"/>
          <w:szCs w:val="24"/>
        </w:rPr>
        <w:t>”, “</w:t>
      </w:r>
      <w:r>
        <w:rPr>
          <w:rFonts w:ascii="Times New Roman" w:hAnsi="Times New Roman" w:cs="Times New Roman"/>
          <w:sz w:val="24"/>
          <w:szCs w:val="24"/>
        </w:rPr>
        <w:t>Билайн</w:t>
      </w:r>
      <w:r w:rsidRPr="00094780">
        <w:rPr>
          <w:rFonts w:ascii="Times New Roman" w:hAnsi="Times New Roman" w:cs="Times New Roman"/>
          <w:sz w:val="24"/>
          <w:szCs w:val="24"/>
        </w:rPr>
        <w:t xml:space="preserve">”. </w:t>
      </w:r>
      <w:r>
        <w:rPr>
          <w:rFonts w:ascii="Times New Roman" w:hAnsi="Times New Roman" w:cs="Times New Roman"/>
          <w:sz w:val="24"/>
          <w:szCs w:val="24"/>
        </w:rPr>
        <w:t>Безусловно, их влияние будет эффективным и возрастет при условии, что в корпоративном имидже российских корпораций будет что-то общее с имиджем России и с национальными ценностями. На сегодняшний день, репутация компании, ее конкурентоспособность все больше определяется наличием социальных и экологических программ, благотворительной и спонсорской деятельностью. Чаще всего, спонсорство окупается уже тем, что информация в СМИ или показ логотипа делают имя бренда заметным и узнаваемым, таким образом, усиливается и влияние корпорации на имидж страны.</w:t>
      </w:r>
    </w:p>
    <w:p w14:paraId="7807D660" w14:textId="77777777" w:rsidR="00094780" w:rsidRDefault="00094780" w:rsidP="009839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Олимпийские игры, например, позволяют компаниям заявить о себе как о глобальном бренде. Благодаря проведению Олимпийских игр в Сочи в 2014 году, российские компании получили возможность повысить свою узнаваемость и улучшить свой международный имидж. Партнерами и спонсорами события и сборных олимпийских и паралимпийских команд выступили такие крупные корпорации как: </w:t>
      </w:r>
      <w:r w:rsidRPr="00094780">
        <w:rPr>
          <w:rFonts w:ascii="Times New Roman" w:hAnsi="Times New Roman" w:cs="Times New Roman"/>
          <w:sz w:val="24"/>
          <w:szCs w:val="24"/>
        </w:rPr>
        <w:t>“</w:t>
      </w:r>
      <w:r>
        <w:rPr>
          <w:rFonts w:ascii="Times New Roman" w:hAnsi="Times New Roman" w:cs="Times New Roman"/>
          <w:sz w:val="24"/>
          <w:szCs w:val="24"/>
        </w:rPr>
        <w:t>Газпром</w:t>
      </w:r>
      <w:r w:rsidRPr="00094780">
        <w:rPr>
          <w:rFonts w:ascii="Times New Roman" w:hAnsi="Times New Roman" w:cs="Times New Roman"/>
          <w:sz w:val="24"/>
          <w:szCs w:val="24"/>
        </w:rPr>
        <w:t>”, “</w:t>
      </w:r>
      <w:r>
        <w:rPr>
          <w:rFonts w:ascii="Times New Roman" w:hAnsi="Times New Roman" w:cs="Times New Roman"/>
          <w:sz w:val="24"/>
          <w:szCs w:val="24"/>
        </w:rPr>
        <w:t>Лукойл</w:t>
      </w:r>
      <w:r w:rsidRPr="00094780">
        <w:rPr>
          <w:rFonts w:ascii="Times New Roman" w:hAnsi="Times New Roman" w:cs="Times New Roman"/>
          <w:sz w:val="24"/>
          <w:szCs w:val="24"/>
        </w:rPr>
        <w:t xml:space="preserve">”, “ </w:t>
      </w:r>
      <w:r>
        <w:rPr>
          <w:rFonts w:ascii="Times New Roman" w:hAnsi="Times New Roman" w:cs="Times New Roman"/>
          <w:sz w:val="24"/>
          <w:szCs w:val="24"/>
        </w:rPr>
        <w:t>Мегафон</w:t>
      </w:r>
      <w:r w:rsidRPr="00094780">
        <w:rPr>
          <w:rFonts w:ascii="Times New Roman" w:hAnsi="Times New Roman" w:cs="Times New Roman"/>
          <w:sz w:val="24"/>
          <w:szCs w:val="24"/>
        </w:rPr>
        <w:t>”, “</w:t>
      </w:r>
      <w:r>
        <w:rPr>
          <w:rFonts w:ascii="Times New Roman" w:hAnsi="Times New Roman" w:cs="Times New Roman"/>
          <w:sz w:val="24"/>
          <w:szCs w:val="24"/>
        </w:rPr>
        <w:t>Ростелеком</w:t>
      </w:r>
      <w:r w:rsidRPr="00094780">
        <w:rPr>
          <w:rFonts w:ascii="Times New Roman" w:hAnsi="Times New Roman" w:cs="Times New Roman"/>
          <w:sz w:val="24"/>
          <w:szCs w:val="24"/>
        </w:rPr>
        <w:t>”, “</w:t>
      </w:r>
      <w:r>
        <w:rPr>
          <w:rFonts w:ascii="Times New Roman" w:hAnsi="Times New Roman" w:cs="Times New Roman"/>
          <w:sz w:val="24"/>
          <w:szCs w:val="24"/>
        </w:rPr>
        <w:t>Сбербанк</w:t>
      </w:r>
      <w:r w:rsidRPr="00094780">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Соответственно, такая деятельность российский корпораций , свойственная развитым странам, вызывает интерес у мировой общественности и способствует постепенному созданию образа России как развитой страны на мировой арене. При наличии у компании стратегического подхода благотворительная и спонсорская деятельность, действительно, может содействовать развитию образования, культуры, науки, гражданского общества в России , и, следовательно повышать международный имидж страны на мировой арене. Корпорациям, впрочем как и странам, для формирования благоприятного имиджа необходимо принимать участие в борьбе с глобальными вызовами, принимать во внимание экономические, экологические и социальные проблемы. Таким образом, российские ТНК, являясь </w:t>
      </w:r>
      <w:r>
        <w:rPr>
          <w:rFonts w:ascii="Times New Roman" w:hAnsi="Times New Roman" w:cs="Times New Roman"/>
          <w:sz w:val="24"/>
          <w:szCs w:val="24"/>
        </w:rPr>
        <w:lastRenderedPageBreak/>
        <w:t>имиджформирующим институтом, могут улучшить имидж России на мировой арене с помощью несения социальной ответственности.</w:t>
      </w:r>
    </w:p>
    <w:p w14:paraId="5FB8295C" w14:textId="77777777" w:rsidR="0042204C" w:rsidRDefault="0042204C" w:rsidP="009839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Российские корпорации осуществляют свою деятельность в разных странах мира, имея различия в политическом устройстве, экономическом развитии, культуре, менталитете, следовательно, каждая страна имеет свою особенную деловую культуру, которая, безусловно, оказывает влияние на восприятие деловых элит и всей страны в целом. Российские бизнесмены , как носители деловой культуры, не вызывают доверия в западных деловых кругах. Существует мнение, что они не способны вести дела прозрачно, ведя бизнес через офшорные компании, также , есть мнение, что спецификой российской деловой среды является коррупция, позволяющая российским предпринимателям действовать вне правового поля. Но, так или иначе, это мнение постепенно меняется. Появляется новое поколение хорошо образованных российских предпринимателей, которые быстро адаптируются к новым реалиям международного бизнеса, поэтому можно говорить о постепенной интеграции российских бизнесменов в западное деловое общество.</w:t>
      </w:r>
    </w:p>
    <w:p w14:paraId="371786C3" w14:textId="77777777" w:rsidR="0042204C" w:rsidRPr="00094780" w:rsidRDefault="0042204C" w:rsidP="009839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эпоху глобализации у государств появляются новые способы и возможности формирования имиджа страны. На современном этапе отечественные ТНК, безусловно, могут выступать в качестве имиджформирующего института, способного оказывать положительное влияние на образ России в мире. Для этого российским ТНК необходимо продвигать на международную арену свои корпоративные бренды, разрабатывать эффективные социальные программы, осуществлять спонсорскую и благотворительную деятельность, а также повышать деловую культуру российских бизнесменов. Благоприятное восприятие за рубежом корпораций из России, безусловно, будет вызывать положительные ассоциации и со страной в целом. </w:t>
      </w:r>
    </w:p>
    <w:p w14:paraId="1C99C69A" w14:textId="77777777" w:rsidR="00C278E8" w:rsidRDefault="00C278E8" w:rsidP="00983995">
      <w:pPr>
        <w:spacing w:after="0" w:line="360" w:lineRule="auto"/>
        <w:ind w:firstLine="708"/>
        <w:jc w:val="both"/>
        <w:rPr>
          <w:rFonts w:ascii="Times New Roman" w:hAnsi="Times New Roman" w:cs="Times New Roman"/>
          <w:sz w:val="24"/>
          <w:szCs w:val="24"/>
        </w:rPr>
      </w:pPr>
    </w:p>
    <w:p w14:paraId="5264BAAA" w14:textId="77777777" w:rsidR="00477C11" w:rsidRDefault="00477C11" w:rsidP="00983995">
      <w:pPr>
        <w:jc w:val="both"/>
        <w:rPr>
          <w:color w:val="FF0000"/>
        </w:rPr>
      </w:pPr>
    </w:p>
    <w:p w14:paraId="7D59F8DA" w14:textId="77777777" w:rsidR="00C37A11" w:rsidRDefault="00C37A11" w:rsidP="00983995">
      <w:pPr>
        <w:jc w:val="both"/>
        <w:rPr>
          <w:color w:val="FF0000"/>
        </w:rPr>
      </w:pPr>
    </w:p>
    <w:p w14:paraId="7FACAF03" w14:textId="77777777" w:rsidR="00C37A11" w:rsidRDefault="00C37A11" w:rsidP="00983995">
      <w:pPr>
        <w:jc w:val="both"/>
        <w:rPr>
          <w:color w:val="FF0000"/>
        </w:rPr>
      </w:pPr>
    </w:p>
    <w:p w14:paraId="1EC314FB" w14:textId="77777777" w:rsidR="00C37A11" w:rsidRDefault="00C37A11" w:rsidP="00983995">
      <w:pPr>
        <w:jc w:val="both"/>
        <w:rPr>
          <w:color w:val="FF0000"/>
        </w:rPr>
      </w:pPr>
    </w:p>
    <w:p w14:paraId="3D08A3A5" w14:textId="77777777" w:rsidR="00C37A11" w:rsidRDefault="00C37A11" w:rsidP="00983995">
      <w:pPr>
        <w:jc w:val="both"/>
        <w:rPr>
          <w:color w:val="FF0000"/>
        </w:rPr>
      </w:pPr>
    </w:p>
    <w:p w14:paraId="0F7ACF34" w14:textId="77777777" w:rsidR="00C37A11" w:rsidRDefault="00C37A11" w:rsidP="00983995">
      <w:pPr>
        <w:jc w:val="both"/>
        <w:rPr>
          <w:color w:val="FF0000"/>
        </w:rPr>
      </w:pPr>
    </w:p>
    <w:p w14:paraId="756BC4B2" w14:textId="77777777" w:rsidR="00C37A11" w:rsidRDefault="00C37A11" w:rsidP="00983995">
      <w:pPr>
        <w:jc w:val="both"/>
        <w:rPr>
          <w:color w:val="FF0000"/>
        </w:rPr>
      </w:pPr>
    </w:p>
    <w:p w14:paraId="4265D374" w14:textId="77777777" w:rsidR="00C37A11" w:rsidRPr="0078792A" w:rsidRDefault="00C37A11" w:rsidP="00983995">
      <w:pPr>
        <w:jc w:val="both"/>
        <w:rPr>
          <w:color w:val="FF0000"/>
        </w:rPr>
      </w:pPr>
    </w:p>
    <w:p w14:paraId="2F3BF6C0" w14:textId="77777777" w:rsidR="00CE2220" w:rsidRDefault="00CE2220" w:rsidP="00983995">
      <w:pPr>
        <w:jc w:val="both"/>
        <w:rPr>
          <w:color w:val="FF0000"/>
        </w:rPr>
      </w:pPr>
    </w:p>
    <w:p w14:paraId="1CC01847" w14:textId="77777777" w:rsidR="004A36ED" w:rsidRPr="0078792A" w:rsidRDefault="004A36ED" w:rsidP="00983995">
      <w:pPr>
        <w:jc w:val="both"/>
        <w:rPr>
          <w:color w:val="FF0000"/>
        </w:rPr>
      </w:pPr>
    </w:p>
    <w:p w14:paraId="2A75FBA4" w14:textId="77777777" w:rsidR="00CE2220" w:rsidRDefault="00CE2220" w:rsidP="002E0DA8">
      <w:pPr>
        <w:pStyle w:val="1"/>
      </w:pPr>
      <w:bookmarkStart w:id="14" w:name="_Toc390459174"/>
      <w:r w:rsidRPr="0060264C">
        <w:lastRenderedPageBreak/>
        <w:t>Список использованных</w:t>
      </w:r>
      <w:r>
        <w:t xml:space="preserve"> </w:t>
      </w:r>
      <w:r w:rsidRPr="00941C91">
        <w:t>источников и литературы</w:t>
      </w:r>
      <w:bookmarkEnd w:id="14"/>
    </w:p>
    <w:p w14:paraId="0B439EE5" w14:textId="77777777" w:rsidR="0078792A" w:rsidRDefault="0078792A" w:rsidP="002E0DA8">
      <w:pPr>
        <w:pStyle w:val="1"/>
      </w:pPr>
    </w:p>
    <w:p w14:paraId="3C336247" w14:textId="77777777" w:rsidR="00CE2220" w:rsidRPr="0078792A" w:rsidRDefault="00CE2220" w:rsidP="002E0DA8">
      <w:pPr>
        <w:pStyle w:val="a3"/>
        <w:numPr>
          <w:ilvl w:val="0"/>
          <w:numId w:val="27"/>
        </w:numPr>
        <w:spacing w:line="360" w:lineRule="auto"/>
        <w:ind w:left="0" w:firstLine="0"/>
        <w:rPr>
          <w:rFonts w:ascii="Times New Roman" w:hAnsi="Times New Roman" w:cs="Times New Roman"/>
          <w:b/>
          <w:sz w:val="24"/>
          <w:szCs w:val="24"/>
        </w:rPr>
      </w:pPr>
      <w:r w:rsidRPr="0078792A">
        <w:rPr>
          <w:rFonts w:ascii="Times New Roman" w:hAnsi="Times New Roman" w:cs="Times New Roman"/>
          <w:b/>
          <w:sz w:val="24"/>
          <w:szCs w:val="24"/>
        </w:rPr>
        <w:t>Источники:</w:t>
      </w:r>
    </w:p>
    <w:p w14:paraId="1A4E0248" w14:textId="77777777" w:rsidR="00CE2220" w:rsidRDefault="00CE2220" w:rsidP="002E0DA8">
      <w:pPr>
        <w:spacing w:line="360" w:lineRule="auto"/>
        <w:jc w:val="center"/>
        <w:rPr>
          <w:rFonts w:ascii="Times New Roman" w:hAnsi="Times New Roman" w:cs="Times New Roman"/>
          <w:sz w:val="24"/>
          <w:szCs w:val="24"/>
        </w:rPr>
      </w:pPr>
      <w:r w:rsidRPr="004A6C52">
        <w:rPr>
          <w:rFonts w:ascii="Times New Roman" w:hAnsi="Times New Roman" w:cs="Times New Roman"/>
          <w:b/>
          <w:sz w:val="24"/>
          <w:szCs w:val="24"/>
        </w:rPr>
        <w:t>Документы</w:t>
      </w:r>
    </w:p>
    <w:p w14:paraId="3DBA3862" w14:textId="77777777" w:rsidR="00CE2220" w:rsidRDefault="00CE2220" w:rsidP="002E0DA8">
      <w:pPr>
        <w:pStyle w:val="a3"/>
        <w:spacing w:line="360" w:lineRule="auto"/>
        <w:ind w:left="0"/>
        <w:jc w:val="both"/>
        <w:rPr>
          <w:rFonts w:ascii="Times New Roman" w:hAnsi="Times New Roman" w:cs="Times New Roman"/>
          <w:sz w:val="24"/>
          <w:szCs w:val="24"/>
        </w:rPr>
      </w:pPr>
    </w:p>
    <w:p w14:paraId="2C11D23B" w14:textId="0AEBE09B" w:rsidR="00CE2220" w:rsidRPr="002E0DA8" w:rsidRDefault="002E0DA8" w:rsidP="002E0DA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A36ED">
        <w:rPr>
          <w:rFonts w:ascii="Times New Roman" w:hAnsi="Times New Roman" w:cs="Times New Roman"/>
          <w:sz w:val="24"/>
          <w:szCs w:val="24"/>
        </w:rPr>
        <w:t>.</w:t>
      </w:r>
      <w:r w:rsidR="00CE2220" w:rsidRPr="002E0DA8">
        <w:rPr>
          <w:rFonts w:ascii="Times New Roman" w:hAnsi="Times New Roman" w:cs="Times New Roman"/>
          <w:sz w:val="24"/>
          <w:szCs w:val="24"/>
        </w:rPr>
        <w:t xml:space="preserve">    Тезисы «Внешняя культурная политика России» - 2000 год. //Дипломатический вестник. 2000, № 4. С. 76 - 84.</w:t>
      </w:r>
    </w:p>
    <w:p w14:paraId="42BAF7FA"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Доктрина информационной безопасности Российской Федерации от 2000 года/ URL://http://www.scrf.gov.ru/docume</w:t>
      </w:r>
      <w:r w:rsidR="001136ED">
        <w:rPr>
          <w:rFonts w:ascii="Times New Roman" w:hAnsi="Times New Roman" w:cs="Times New Roman"/>
          <w:sz w:val="24"/>
          <w:szCs w:val="24"/>
        </w:rPr>
        <w:t>nts/6/5.html /(дата обращения</w:t>
      </w:r>
      <w:r w:rsidR="00A6289B">
        <w:rPr>
          <w:rFonts w:ascii="Times New Roman" w:hAnsi="Times New Roman" w:cs="Times New Roman"/>
          <w:sz w:val="24"/>
          <w:szCs w:val="24"/>
        </w:rPr>
        <w:t>:</w:t>
      </w:r>
      <w:r w:rsidR="001136ED">
        <w:rPr>
          <w:rFonts w:ascii="Times New Roman" w:hAnsi="Times New Roman" w:cs="Times New Roman"/>
          <w:sz w:val="24"/>
          <w:szCs w:val="24"/>
        </w:rPr>
        <w:t xml:space="preserve"> 19.02.2017</w:t>
      </w:r>
      <w:r w:rsidRPr="00883EFB">
        <w:rPr>
          <w:rFonts w:ascii="Times New Roman" w:hAnsi="Times New Roman" w:cs="Times New Roman"/>
          <w:sz w:val="24"/>
          <w:szCs w:val="24"/>
        </w:rPr>
        <w:t>)</w:t>
      </w:r>
    </w:p>
    <w:p w14:paraId="19C803CB" w14:textId="77777777" w:rsidR="00CE2220" w:rsidRPr="00D661BC"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 xml:space="preserve">Документы Всемирного банка по проблемам социальной ответственности// </w:t>
      </w:r>
      <w:r w:rsidRPr="00883EFB">
        <w:rPr>
          <w:rFonts w:ascii="Times New Roman" w:hAnsi="Times New Roman" w:cs="Times New Roman"/>
          <w:sz w:val="24"/>
          <w:szCs w:val="24"/>
          <w:lang w:val="en-US"/>
        </w:rPr>
        <w:t>URL</w:t>
      </w:r>
      <w:r w:rsidRPr="00883EFB">
        <w:rPr>
          <w:rFonts w:ascii="Times New Roman" w:hAnsi="Times New Roman" w:cs="Times New Roman"/>
          <w:sz w:val="24"/>
          <w:szCs w:val="24"/>
        </w:rPr>
        <w:t xml:space="preserve">: </w:t>
      </w:r>
      <w:r w:rsidRPr="00883EFB">
        <w:rPr>
          <w:rFonts w:ascii="Times New Roman" w:hAnsi="Times New Roman" w:cs="Times New Roman"/>
          <w:sz w:val="24"/>
          <w:szCs w:val="24"/>
          <w:lang w:val="en-US"/>
        </w:rPr>
        <w:t>www</w:t>
      </w:r>
      <w:r w:rsidRPr="00883EFB">
        <w:rPr>
          <w:rFonts w:ascii="Times New Roman" w:hAnsi="Times New Roman" w:cs="Times New Roman"/>
          <w:sz w:val="24"/>
          <w:szCs w:val="24"/>
        </w:rPr>
        <w:t>.</w:t>
      </w:r>
      <w:r w:rsidRPr="00883EFB">
        <w:rPr>
          <w:rFonts w:ascii="Times New Roman" w:hAnsi="Times New Roman" w:cs="Times New Roman"/>
          <w:sz w:val="24"/>
          <w:szCs w:val="24"/>
          <w:lang w:val="en-US"/>
        </w:rPr>
        <w:t>worldbank</w:t>
      </w:r>
      <w:r w:rsidRPr="00883EFB">
        <w:rPr>
          <w:rFonts w:ascii="Times New Roman" w:hAnsi="Times New Roman" w:cs="Times New Roman"/>
          <w:sz w:val="24"/>
          <w:szCs w:val="24"/>
        </w:rPr>
        <w:t>.</w:t>
      </w:r>
      <w:r w:rsidRPr="00883EFB">
        <w:rPr>
          <w:rFonts w:ascii="Times New Roman" w:hAnsi="Times New Roman" w:cs="Times New Roman"/>
          <w:sz w:val="24"/>
          <w:szCs w:val="24"/>
          <w:lang w:val="en-US"/>
        </w:rPr>
        <w:t>org</w:t>
      </w:r>
      <w:r w:rsidR="001136ED">
        <w:rPr>
          <w:rFonts w:ascii="Times New Roman" w:hAnsi="Times New Roman" w:cs="Times New Roman"/>
          <w:sz w:val="24"/>
          <w:szCs w:val="24"/>
        </w:rPr>
        <w:t xml:space="preserve"> (дата обращения</w:t>
      </w:r>
      <w:r w:rsidR="00A6289B">
        <w:rPr>
          <w:rFonts w:ascii="Times New Roman" w:hAnsi="Times New Roman" w:cs="Times New Roman"/>
          <w:sz w:val="24"/>
          <w:szCs w:val="24"/>
        </w:rPr>
        <w:t>:</w:t>
      </w:r>
      <w:r w:rsidR="001136ED">
        <w:rPr>
          <w:rFonts w:ascii="Times New Roman" w:hAnsi="Times New Roman" w:cs="Times New Roman"/>
          <w:sz w:val="24"/>
          <w:szCs w:val="24"/>
        </w:rPr>
        <w:t xml:space="preserve"> 30.04.2017</w:t>
      </w:r>
      <w:r w:rsidRPr="00883EFB">
        <w:rPr>
          <w:rFonts w:ascii="Times New Roman" w:hAnsi="Times New Roman" w:cs="Times New Roman"/>
          <w:sz w:val="24"/>
          <w:szCs w:val="24"/>
        </w:rPr>
        <w:t>)</w:t>
      </w:r>
    </w:p>
    <w:p w14:paraId="294651A6"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Концепция внешней политики РФ от 2008 года/ URL: http://kremli</w:t>
      </w:r>
      <w:r w:rsidR="001136ED">
        <w:rPr>
          <w:rFonts w:ascii="Times New Roman" w:hAnsi="Times New Roman" w:cs="Times New Roman"/>
          <w:sz w:val="24"/>
          <w:szCs w:val="24"/>
        </w:rPr>
        <w:t>n.ru/acts/785 (дата обращения</w:t>
      </w:r>
      <w:r w:rsidR="00A6289B">
        <w:rPr>
          <w:rFonts w:ascii="Times New Roman" w:hAnsi="Times New Roman" w:cs="Times New Roman"/>
          <w:sz w:val="24"/>
          <w:szCs w:val="24"/>
        </w:rPr>
        <w:t>:</w:t>
      </w:r>
      <w:r w:rsidR="001136ED">
        <w:rPr>
          <w:rFonts w:ascii="Times New Roman" w:hAnsi="Times New Roman" w:cs="Times New Roman"/>
          <w:sz w:val="24"/>
          <w:szCs w:val="24"/>
        </w:rPr>
        <w:t xml:space="preserve"> 23.02.2017</w:t>
      </w:r>
      <w:r w:rsidRPr="00883EFB">
        <w:rPr>
          <w:rFonts w:ascii="Times New Roman" w:hAnsi="Times New Roman" w:cs="Times New Roman"/>
          <w:sz w:val="24"/>
          <w:szCs w:val="24"/>
        </w:rPr>
        <w:t>)</w:t>
      </w:r>
    </w:p>
    <w:p w14:paraId="09B70B0D"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Концепция внешней политики РФ от 2013 года/ URL: http://www.mid.ru/brp_4.nsf/0/6D84DDEDEDBF7DA6442</w:t>
      </w:r>
      <w:r w:rsidR="00A6289B">
        <w:rPr>
          <w:rFonts w:ascii="Times New Roman" w:hAnsi="Times New Roman" w:cs="Times New Roman"/>
          <w:sz w:val="24"/>
          <w:szCs w:val="24"/>
        </w:rPr>
        <w:t xml:space="preserve">57B160051BF7F (дата обращения: </w:t>
      </w:r>
      <w:r w:rsidR="001136ED">
        <w:rPr>
          <w:rFonts w:ascii="Times New Roman" w:hAnsi="Times New Roman" w:cs="Times New Roman"/>
          <w:sz w:val="24"/>
          <w:szCs w:val="24"/>
        </w:rPr>
        <w:t>23.02.2017</w:t>
      </w:r>
      <w:r w:rsidRPr="00883EFB">
        <w:rPr>
          <w:rFonts w:ascii="Times New Roman" w:hAnsi="Times New Roman" w:cs="Times New Roman"/>
          <w:sz w:val="24"/>
          <w:szCs w:val="24"/>
        </w:rPr>
        <w:t>)</w:t>
      </w:r>
    </w:p>
    <w:p w14:paraId="4E2F989C"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Концепция государственной информационной политики 1998 года/ URL: http://library.zntu.edu.ua/zakon/9</w:t>
      </w:r>
      <w:r w:rsidR="001136ED">
        <w:rPr>
          <w:rFonts w:ascii="Times New Roman" w:hAnsi="Times New Roman" w:cs="Times New Roman"/>
          <w:sz w:val="24"/>
          <w:szCs w:val="24"/>
        </w:rPr>
        <w:t>8ru-gip.html /(дата обращения</w:t>
      </w:r>
      <w:r w:rsidR="00A6289B">
        <w:rPr>
          <w:rFonts w:ascii="Times New Roman" w:hAnsi="Times New Roman" w:cs="Times New Roman"/>
          <w:sz w:val="24"/>
          <w:szCs w:val="24"/>
        </w:rPr>
        <w:t>:</w:t>
      </w:r>
      <w:r w:rsidR="001136ED">
        <w:rPr>
          <w:rFonts w:ascii="Times New Roman" w:hAnsi="Times New Roman" w:cs="Times New Roman"/>
          <w:sz w:val="24"/>
          <w:szCs w:val="24"/>
        </w:rPr>
        <w:t xml:space="preserve"> 19.02.2017</w:t>
      </w:r>
      <w:r w:rsidRPr="00883EFB">
        <w:rPr>
          <w:rFonts w:ascii="Times New Roman" w:hAnsi="Times New Roman" w:cs="Times New Roman"/>
          <w:sz w:val="24"/>
          <w:szCs w:val="24"/>
        </w:rPr>
        <w:t>)</w:t>
      </w:r>
    </w:p>
    <w:p w14:paraId="12FE7CEE"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Концепция продвижения национального и региональных брендов страны от 2008 года/ URL: //http://www.economy.gov.ru/minec/activity/sections/innovations/brends/doc</w:t>
      </w:r>
      <w:r w:rsidR="001136ED">
        <w:rPr>
          <w:rFonts w:ascii="Times New Roman" w:hAnsi="Times New Roman" w:cs="Times New Roman"/>
          <w:sz w:val="24"/>
          <w:szCs w:val="24"/>
        </w:rPr>
        <w:t>201001081527 /(дата обращения</w:t>
      </w:r>
      <w:r w:rsidR="00A6289B">
        <w:rPr>
          <w:rFonts w:ascii="Times New Roman" w:hAnsi="Times New Roman" w:cs="Times New Roman"/>
          <w:sz w:val="24"/>
          <w:szCs w:val="24"/>
        </w:rPr>
        <w:t>:</w:t>
      </w:r>
      <w:r w:rsidR="001136ED">
        <w:rPr>
          <w:rFonts w:ascii="Times New Roman" w:hAnsi="Times New Roman" w:cs="Times New Roman"/>
          <w:sz w:val="24"/>
          <w:szCs w:val="24"/>
        </w:rPr>
        <w:t xml:space="preserve"> 23.02.2017</w:t>
      </w:r>
      <w:r w:rsidRPr="00883EFB">
        <w:rPr>
          <w:rFonts w:ascii="Times New Roman" w:hAnsi="Times New Roman" w:cs="Times New Roman"/>
          <w:sz w:val="24"/>
          <w:szCs w:val="24"/>
        </w:rPr>
        <w:t>)</w:t>
      </w:r>
    </w:p>
    <w:p w14:paraId="480B6B49"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Основные направления политики Российской Федерации в сфере международного культурно-гуманитарного сотрудничества/ URL:  http://www.mid.ru/bdomp/ns-osndoc.nsf/e2f289bea62097f9c325787a0034c255/fd3aa5ccb0c5f96b442579ec004ec849</w:t>
      </w:r>
      <w:r w:rsidR="001136ED">
        <w:rPr>
          <w:rFonts w:ascii="Times New Roman" w:hAnsi="Times New Roman" w:cs="Times New Roman"/>
          <w:sz w:val="24"/>
          <w:szCs w:val="24"/>
        </w:rPr>
        <w:t>!OpenDocument (дата обращения</w:t>
      </w:r>
      <w:r w:rsidR="00A6289B">
        <w:rPr>
          <w:rFonts w:ascii="Times New Roman" w:hAnsi="Times New Roman" w:cs="Times New Roman"/>
          <w:sz w:val="24"/>
          <w:szCs w:val="24"/>
        </w:rPr>
        <w:t>:</w:t>
      </w:r>
      <w:r w:rsidR="001136ED">
        <w:rPr>
          <w:rFonts w:ascii="Times New Roman" w:hAnsi="Times New Roman" w:cs="Times New Roman"/>
          <w:sz w:val="24"/>
          <w:szCs w:val="24"/>
        </w:rPr>
        <w:t xml:space="preserve"> 20.05.2017</w:t>
      </w:r>
      <w:r w:rsidRPr="00883EFB">
        <w:rPr>
          <w:rFonts w:ascii="Times New Roman" w:hAnsi="Times New Roman" w:cs="Times New Roman"/>
          <w:sz w:val="24"/>
          <w:szCs w:val="24"/>
        </w:rPr>
        <w:t>)</w:t>
      </w:r>
    </w:p>
    <w:p w14:paraId="791FAB87"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Основные положения стратегии устойчивого развития России// URL: http://www.sbras.ru/win/sbras/bef/strat.h</w:t>
      </w:r>
      <w:r w:rsidR="00A6289B">
        <w:rPr>
          <w:rFonts w:ascii="Times New Roman" w:hAnsi="Times New Roman" w:cs="Times New Roman"/>
          <w:sz w:val="24"/>
          <w:szCs w:val="24"/>
        </w:rPr>
        <w:t xml:space="preserve">tml / (дата обращения: </w:t>
      </w:r>
      <w:r w:rsidR="008761FE">
        <w:rPr>
          <w:rFonts w:ascii="Times New Roman" w:hAnsi="Times New Roman" w:cs="Times New Roman"/>
          <w:sz w:val="24"/>
          <w:szCs w:val="24"/>
        </w:rPr>
        <w:t>20.02.2017</w:t>
      </w:r>
      <w:r w:rsidRPr="00883EFB">
        <w:rPr>
          <w:rFonts w:ascii="Times New Roman" w:hAnsi="Times New Roman" w:cs="Times New Roman"/>
          <w:sz w:val="24"/>
          <w:szCs w:val="24"/>
        </w:rPr>
        <w:t>)</w:t>
      </w:r>
    </w:p>
    <w:p w14:paraId="4F045C58"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 xml:space="preserve">  Стратегия развития информационного общества в Российской Федерации от 7 февраля 2008 года ПР-212 / URL: /http://www.rg.ru/2008/02/16/informacia-strate</w:t>
      </w:r>
      <w:r w:rsidR="008761FE">
        <w:rPr>
          <w:rFonts w:ascii="Times New Roman" w:hAnsi="Times New Roman" w:cs="Times New Roman"/>
          <w:sz w:val="24"/>
          <w:szCs w:val="24"/>
        </w:rPr>
        <w:t>gia-dok.html /(дата обращения</w:t>
      </w:r>
      <w:r w:rsidR="00A6289B">
        <w:rPr>
          <w:rFonts w:ascii="Times New Roman" w:hAnsi="Times New Roman" w:cs="Times New Roman"/>
          <w:sz w:val="24"/>
          <w:szCs w:val="24"/>
        </w:rPr>
        <w:t>:</w:t>
      </w:r>
      <w:r w:rsidR="008761FE">
        <w:rPr>
          <w:rFonts w:ascii="Times New Roman" w:hAnsi="Times New Roman" w:cs="Times New Roman"/>
          <w:sz w:val="24"/>
          <w:szCs w:val="24"/>
        </w:rPr>
        <w:t xml:space="preserve"> 23.02.2017</w:t>
      </w:r>
      <w:r w:rsidRPr="00883EFB">
        <w:rPr>
          <w:rFonts w:ascii="Times New Roman" w:hAnsi="Times New Roman" w:cs="Times New Roman"/>
          <w:sz w:val="24"/>
          <w:szCs w:val="24"/>
        </w:rPr>
        <w:t>)</w:t>
      </w:r>
    </w:p>
    <w:p w14:paraId="75577102" w14:textId="77777777" w:rsidR="00CE2220" w:rsidRPr="00D661BC"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83EFB">
        <w:rPr>
          <w:rFonts w:ascii="Times New Roman" w:hAnsi="Times New Roman" w:cs="Times New Roman"/>
          <w:sz w:val="24"/>
          <w:szCs w:val="24"/>
        </w:rPr>
        <w:t>Указ Президента Российской Федерации от 12 мая 2009 г. N 537 "О Стратегии национальной безопасности Рос</w:t>
      </w:r>
      <w:r>
        <w:rPr>
          <w:rFonts w:ascii="Times New Roman" w:hAnsi="Times New Roman" w:cs="Times New Roman"/>
          <w:sz w:val="24"/>
          <w:szCs w:val="24"/>
        </w:rPr>
        <w:t>сийской Федерации до 2020 года"</w:t>
      </w:r>
      <w:r w:rsidRPr="00D661BC">
        <w:rPr>
          <w:rFonts w:ascii="Times New Roman" w:hAnsi="Times New Roman" w:cs="Times New Roman"/>
          <w:sz w:val="24"/>
          <w:szCs w:val="24"/>
        </w:rPr>
        <w:t xml:space="preserve"> // URL:http://www.rg.ru/2009/05/19/strategia-dok.</w:t>
      </w:r>
      <w:r w:rsidR="00A6289B">
        <w:rPr>
          <w:rFonts w:ascii="Times New Roman" w:hAnsi="Times New Roman" w:cs="Times New Roman"/>
          <w:sz w:val="24"/>
          <w:szCs w:val="24"/>
        </w:rPr>
        <w:t xml:space="preserve">html /(дата обращения: </w:t>
      </w:r>
      <w:r w:rsidR="008761FE">
        <w:rPr>
          <w:rFonts w:ascii="Times New Roman" w:hAnsi="Times New Roman" w:cs="Times New Roman"/>
          <w:sz w:val="24"/>
          <w:szCs w:val="24"/>
        </w:rPr>
        <w:t>20.02.2017</w:t>
      </w:r>
      <w:r w:rsidRPr="00D661BC">
        <w:rPr>
          <w:rFonts w:ascii="Times New Roman" w:hAnsi="Times New Roman" w:cs="Times New Roman"/>
          <w:sz w:val="24"/>
          <w:szCs w:val="24"/>
        </w:rPr>
        <w:t>)</w:t>
      </w:r>
    </w:p>
    <w:p w14:paraId="36976026"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883EFB">
        <w:rPr>
          <w:rFonts w:ascii="Times New Roman" w:hAnsi="Times New Roman" w:cs="Times New Roman"/>
          <w:sz w:val="24"/>
          <w:szCs w:val="24"/>
          <w:lang w:val="en-US"/>
        </w:rPr>
        <w:t>Nation Brands and Foreign Direct Investment/ Margarita M. Kalamovay and Kai A. Konradz/ September 28, 2009/ Organization for Economic Cooperation and Development (OECD), Max Planck Institute for Intellectual Property, Competition and Tax Law and WZB/ URL:   http://bibliothek.wz-berlin.de/pdf/2010</w:t>
      </w:r>
      <w:r w:rsidR="008761FE">
        <w:rPr>
          <w:rFonts w:ascii="Times New Roman" w:hAnsi="Times New Roman" w:cs="Times New Roman"/>
          <w:sz w:val="24"/>
          <w:szCs w:val="24"/>
          <w:lang w:val="en-US"/>
        </w:rPr>
        <w:t>/ii10-06.pdf /(дата обращени</w:t>
      </w:r>
      <w:r w:rsidR="00A6289B">
        <w:rPr>
          <w:rFonts w:ascii="Times New Roman" w:hAnsi="Times New Roman" w:cs="Times New Roman"/>
          <w:sz w:val="24"/>
          <w:szCs w:val="24"/>
          <w:lang w:val="en-US"/>
        </w:rPr>
        <w:t xml:space="preserve">я: </w:t>
      </w:r>
      <w:r w:rsidR="008761FE">
        <w:rPr>
          <w:rFonts w:ascii="Times New Roman" w:hAnsi="Times New Roman" w:cs="Times New Roman"/>
          <w:sz w:val="24"/>
          <w:szCs w:val="24"/>
          <w:lang w:val="en-US"/>
        </w:rPr>
        <w:t>16.02.2017</w:t>
      </w:r>
      <w:r w:rsidRPr="00883EFB">
        <w:rPr>
          <w:rFonts w:ascii="Times New Roman" w:hAnsi="Times New Roman" w:cs="Times New Roman"/>
          <w:sz w:val="24"/>
          <w:szCs w:val="24"/>
          <w:lang w:val="en-US"/>
        </w:rPr>
        <w:t>)</w:t>
      </w:r>
    </w:p>
    <w:p w14:paraId="6850668C"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883EFB">
        <w:rPr>
          <w:rFonts w:ascii="Times New Roman" w:hAnsi="Times New Roman" w:cs="Times New Roman"/>
          <w:sz w:val="24"/>
          <w:szCs w:val="24"/>
          <w:lang w:val="en-US"/>
        </w:rPr>
        <w:t xml:space="preserve">  UNCTAD/ United Nations Conference on trade and development/  Transnational Corporations/ URL: http://unctad.org/en/Pages/DIAE/Transnational-corporations-(TNC).aspx  (</w:t>
      </w:r>
      <w:r w:rsidRPr="00883EFB">
        <w:rPr>
          <w:rFonts w:ascii="Times New Roman" w:hAnsi="Times New Roman" w:cs="Times New Roman"/>
          <w:sz w:val="24"/>
          <w:szCs w:val="24"/>
        </w:rPr>
        <w:t>дата</w:t>
      </w:r>
      <w:r w:rsidRPr="00883EFB">
        <w:rPr>
          <w:rFonts w:ascii="Times New Roman" w:hAnsi="Times New Roman" w:cs="Times New Roman"/>
          <w:sz w:val="24"/>
          <w:szCs w:val="24"/>
          <w:lang w:val="en-US"/>
        </w:rPr>
        <w:t xml:space="preserve"> </w:t>
      </w:r>
      <w:r w:rsidRPr="00883EFB">
        <w:rPr>
          <w:rFonts w:ascii="Times New Roman" w:hAnsi="Times New Roman" w:cs="Times New Roman"/>
          <w:sz w:val="24"/>
          <w:szCs w:val="24"/>
        </w:rPr>
        <w:t>обращения</w:t>
      </w:r>
      <w:r w:rsidR="00A6289B" w:rsidRPr="00A6289B">
        <w:rPr>
          <w:rFonts w:ascii="Times New Roman" w:hAnsi="Times New Roman" w:cs="Times New Roman"/>
          <w:sz w:val="24"/>
          <w:szCs w:val="24"/>
          <w:lang w:val="en-US"/>
        </w:rPr>
        <w:t>:</w:t>
      </w:r>
      <w:r w:rsidR="008761FE">
        <w:rPr>
          <w:rFonts w:ascii="Times New Roman" w:hAnsi="Times New Roman" w:cs="Times New Roman"/>
          <w:sz w:val="24"/>
          <w:szCs w:val="24"/>
          <w:lang w:val="en-US"/>
        </w:rPr>
        <w:t xml:space="preserve"> 03.04.2017</w:t>
      </w:r>
      <w:r w:rsidRPr="00883EFB">
        <w:rPr>
          <w:rFonts w:ascii="Times New Roman" w:hAnsi="Times New Roman" w:cs="Times New Roman"/>
          <w:sz w:val="24"/>
          <w:szCs w:val="24"/>
          <w:lang w:val="en-US"/>
        </w:rPr>
        <w:t>)</w:t>
      </w:r>
    </w:p>
    <w:p w14:paraId="6F7AF368" w14:textId="77777777" w:rsidR="00CE2220" w:rsidRPr="00D661BC" w:rsidRDefault="00CE2220" w:rsidP="002E0DA8">
      <w:pPr>
        <w:pStyle w:val="a3"/>
        <w:spacing w:line="360" w:lineRule="auto"/>
        <w:ind w:left="0"/>
        <w:rPr>
          <w:rFonts w:ascii="Times New Roman" w:hAnsi="Times New Roman" w:cs="Times New Roman"/>
          <w:sz w:val="24"/>
          <w:szCs w:val="24"/>
          <w:lang w:val="en-US"/>
        </w:rPr>
      </w:pPr>
    </w:p>
    <w:p w14:paraId="5AD8C1DC" w14:textId="77777777" w:rsidR="00CE2220" w:rsidRPr="002E0DA8" w:rsidRDefault="00CE2220" w:rsidP="002E0DA8">
      <w:pPr>
        <w:pStyle w:val="a3"/>
        <w:spacing w:line="360" w:lineRule="auto"/>
        <w:ind w:left="0"/>
        <w:jc w:val="center"/>
        <w:rPr>
          <w:rFonts w:ascii="Times New Roman" w:hAnsi="Times New Roman" w:cs="Times New Roman"/>
          <w:b/>
          <w:sz w:val="24"/>
          <w:szCs w:val="24"/>
        </w:rPr>
      </w:pPr>
      <w:r w:rsidRPr="002E0DA8">
        <w:rPr>
          <w:rFonts w:ascii="Times New Roman" w:hAnsi="Times New Roman" w:cs="Times New Roman"/>
          <w:b/>
          <w:sz w:val="24"/>
          <w:szCs w:val="24"/>
        </w:rPr>
        <w:t>Материалы рейтингов</w:t>
      </w:r>
    </w:p>
    <w:p w14:paraId="4891F01C" w14:textId="77777777" w:rsidR="00A6289B" w:rsidRPr="00477C11" w:rsidRDefault="00A6289B" w:rsidP="002E0DA8">
      <w:pPr>
        <w:spacing w:line="360" w:lineRule="auto"/>
        <w:jc w:val="center"/>
        <w:rPr>
          <w:rFonts w:ascii="Times New Roman" w:hAnsi="Times New Roman" w:cs="Times New Roman"/>
          <w:b/>
          <w:sz w:val="24"/>
          <w:szCs w:val="24"/>
        </w:rPr>
      </w:pPr>
    </w:p>
    <w:p w14:paraId="21B53E30" w14:textId="77777777" w:rsidR="00CE2220" w:rsidRPr="008761FE"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78792A">
        <w:rPr>
          <w:rFonts w:ascii="Times New Roman" w:hAnsi="Times New Roman" w:cs="Times New Roman"/>
          <w:sz w:val="24"/>
          <w:szCs w:val="24"/>
          <w:lang w:val="en-US"/>
        </w:rPr>
        <w:t xml:space="preserve"> </w:t>
      </w:r>
      <w:r w:rsidRPr="00477C11">
        <w:rPr>
          <w:rFonts w:ascii="Times New Roman" w:hAnsi="Times New Roman" w:cs="Times New Roman"/>
          <w:sz w:val="24"/>
          <w:szCs w:val="24"/>
          <w:lang w:val="en-US"/>
        </w:rPr>
        <w:t>Brand Finance Nation Brands. The annual report on Nation Brands. December</w:t>
      </w:r>
      <w:r w:rsidRPr="00477C11">
        <w:rPr>
          <w:rFonts w:ascii="Times New Roman" w:hAnsi="Times New Roman" w:cs="Times New Roman"/>
          <w:sz w:val="24"/>
          <w:szCs w:val="24"/>
        </w:rPr>
        <w:t xml:space="preserve">, 2013.  </w:t>
      </w:r>
      <w:r w:rsidRPr="00477C11">
        <w:rPr>
          <w:rFonts w:ascii="Times New Roman" w:hAnsi="Times New Roman" w:cs="Times New Roman"/>
          <w:sz w:val="24"/>
          <w:szCs w:val="24"/>
          <w:lang w:val="en-US"/>
        </w:rPr>
        <w:t>URL</w:t>
      </w:r>
      <w:r w:rsidRPr="00477C11">
        <w:rPr>
          <w:rFonts w:ascii="Times New Roman" w:hAnsi="Times New Roman" w:cs="Times New Roman"/>
          <w:sz w:val="24"/>
          <w:szCs w:val="24"/>
        </w:rPr>
        <w:t xml:space="preserve">: </w:t>
      </w:r>
      <w:hyperlink r:id="rId9" w:history="1">
        <w:r w:rsidRPr="00477C11">
          <w:rPr>
            <w:rStyle w:val="a7"/>
            <w:rFonts w:ascii="Times New Roman" w:hAnsi="Times New Roman" w:cs="Times New Roman"/>
            <w:color w:val="auto"/>
            <w:sz w:val="24"/>
            <w:szCs w:val="24"/>
            <w:u w:val="none"/>
            <w:lang w:val="en-US"/>
          </w:rPr>
          <w:t>http</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www</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brandfinance</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com</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images</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upload</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brand</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finance</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nation</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brands</w:t>
        </w:r>
        <w:r w:rsidRPr="00477C11">
          <w:rPr>
            <w:rStyle w:val="a7"/>
            <w:rFonts w:ascii="Times New Roman" w:hAnsi="Times New Roman" w:cs="Times New Roman"/>
            <w:color w:val="auto"/>
            <w:sz w:val="24"/>
            <w:szCs w:val="24"/>
            <w:u w:val="none"/>
          </w:rPr>
          <w:t>_2013.</w:t>
        </w:r>
        <w:r w:rsidRPr="00477C11">
          <w:rPr>
            <w:rStyle w:val="a7"/>
            <w:rFonts w:ascii="Times New Roman" w:hAnsi="Times New Roman" w:cs="Times New Roman"/>
            <w:color w:val="auto"/>
            <w:sz w:val="24"/>
            <w:szCs w:val="24"/>
            <w:u w:val="none"/>
            <w:lang w:val="en-US"/>
          </w:rPr>
          <w:t>pdf</w:t>
        </w:r>
      </w:hyperlink>
      <w:r w:rsidR="008761FE">
        <w:rPr>
          <w:rFonts w:ascii="Times New Roman" w:hAnsi="Times New Roman" w:cs="Times New Roman"/>
          <w:sz w:val="24"/>
          <w:szCs w:val="24"/>
        </w:rPr>
        <w:t xml:space="preserve"> (дата обращения</w:t>
      </w:r>
      <w:r w:rsidR="00A6289B">
        <w:rPr>
          <w:rFonts w:ascii="Times New Roman" w:hAnsi="Times New Roman" w:cs="Times New Roman"/>
          <w:sz w:val="24"/>
          <w:szCs w:val="24"/>
        </w:rPr>
        <w:t>:</w:t>
      </w:r>
      <w:r w:rsidR="008761FE">
        <w:rPr>
          <w:rFonts w:ascii="Times New Roman" w:hAnsi="Times New Roman" w:cs="Times New Roman"/>
          <w:sz w:val="24"/>
          <w:szCs w:val="24"/>
        </w:rPr>
        <w:t xml:space="preserve"> 22.02.2017</w:t>
      </w:r>
      <w:r w:rsidRPr="00477C11">
        <w:rPr>
          <w:rFonts w:ascii="Times New Roman" w:hAnsi="Times New Roman" w:cs="Times New Roman"/>
          <w:sz w:val="24"/>
          <w:szCs w:val="24"/>
        </w:rPr>
        <w:t>)</w:t>
      </w:r>
    </w:p>
    <w:p w14:paraId="411F6D03" w14:textId="77777777" w:rsidR="00CE2220" w:rsidRPr="00477C11"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477C11">
        <w:rPr>
          <w:rFonts w:ascii="Times New Roman" w:hAnsi="Times New Roman" w:cs="Times New Roman"/>
          <w:sz w:val="24"/>
          <w:szCs w:val="24"/>
          <w:lang w:val="en-US"/>
        </w:rPr>
        <w:t>Fortune Global 500// URL: http://money.cnn.com/magazines/fortune/global500/20</w:t>
      </w:r>
      <w:r w:rsidR="008761FE">
        <w:rPr>
          <w:rFonts w:ascii="Times New Roman" w:hAnsi="Times New Roman" w:cs="Times New Roman"/>
          <w:sz w:val="24"/>
          <w:szCs w:val="24"/>
          <w:lang w:val="en-US"/>
        </w:rPr>
        <w:t>13/full_list/ (дата обращения</w:t>
      </w:r>
      <w:r w:rsidR="00A6289B">
        <w:rPr>
          <w:rFonts w:ascii="Times New Roman" w:hAnsi="Times New Roman" w:cs="Times New Roman"/>
          <w:sz w:val="24"/>
          <w:szCs w:val="24"/>
        </w:rPr>
        <w:t>:</w:t>
      </w:r>
      <w:r w:rsidR="008761FE">
        <w:rPr>
          <w:rFonts w:ascii="Times New Roman" w:hAnsi="Times New Roman" w:cs="Times New Roman"/>
          <w:sz w:val="24"/>
          <w:szCs w:val="24"/>
          <w:lang w:val="en-US"/>
        </w:rPr>
        <w:t xml:space="preserve"> 16.03.2017</w:t>
      </w:r>
      <w:r w:rsidRPr="00477C11">
        <w:rPr>
          <w:rFonts w:ascii="Times New Roman" w:hAnsi="Times New Roman" w:cs="Times New Roman"/>
          <w:sz w:val="24"/>
          <w:szCs w:val="24"/>
          <w:lang w:val="en-US"/>
        </w:rPr>
        <w:t>)</w:t>
      </w:r>
    </w:p>
    <w:p w14:paraId="6DA5E10E" w14:textId="77777777" w:rsidR="00CE2220" w:rsidRPr="00477C11"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477C11">
        <w:rPr>
          <w:rFonts w:ascii="Times New Roman" w:hAnsi="Times New Roman" w:cs="Times New Roman"/>
          <w:sz w:val="24"/>
          <w:szCs w:val="24"/>
          <w:lang w:val="en-US"/>
        </w:rPr>
        <w:t xml:space="preserve">Fortune Global ‘Most Accountable Companies’ // CNN Money// URL: </w:t>
      </w:r>
      <w:hyperlink r:id="rId10" w:history="1">
        <w:r w:rsidRPr="00477C11">
          <w:rPr>
            <w:rStyle w:val="a7"/>
            <w:rFonts w:ascii="Times New Roman" w:hAnsi="Times New Roman" w:cs="Times New Roman"/>
            <w:color w:val="auto"/>
            <w:sz w:val="24"/>
            <w:szCs w:val="24"/>
            <w:u w:val="none"/>
            <w:lang w:val="en-US"/>
          </w:rPr>
          <w:t>http://money.cnn.com/magazines/fortune/global500/2008/accountability/</w:t>
        </w:r>
      </w:hyperlink>
      <w:r w:rsidRPr="00477C11">
        <w:rPr>
          <w:rFonts w:ascii="Times New Roman" w:hAnsi="Times New Roman" w:cs="Times New Roman"/>
          <w:sz w:val="24"/>
          <w:szCs w:val="24"/>
          <w:lang w:val="en-US"/>
        </w:rPr>
        <w:t xml:space="preserve"> (</w:t>
      </w:r>
      <w:r w:rsidRPr="00477C11">
        <w:rPr>
          <w:rFonts w:ascii="Times New Roman" w:hAnsi="Times New Roman" w:cs="Times New Roman"/>
          <w:sz w:val="24"/>
          <w:szCs w:val="24"/>
        </w:rPr>
        <w:t>дата</w:t>
      </w:r>
      <w:r w:rsidRPr="00477C11">
        <w:rPr>
          <w:rFonts w:ascii="Times New Roman" w:hAnsi="Times New Roman" w:cs="Times New Roman"/>
          <w:sz w:val="24"/>
          <w:szCs w:val="24"/>
          <w:lang w:val="en-US"/>
        </w:rPr>
        <w:t xml:space="preserve"> </w:t>
      </w:r>
      <w:r w:rsidRPr="00477C11">
        <w:rPr>
          <w:rFonts w:ascii="Times New Roman" w:hAnsi="Times New Roman" w:cs="Times New Roman"/>
          <w:sz w:val="24"/>
          <w:szCs w:val="24"/>
        </w:rPr>
        <w:t>обращения</w:t>
      </w:r>
      <w:r w:rsidR="00A6289B">
        <w:rPr>
          <w:rFonts w:ascii="Times New Roman" w:hAnsi="Times New Roman" w:cs="Times New Roman"/>
          <w:sz w:val="24"/>
          <w:szCs w:val="24"/>
          <w:lang w:val="en-US"/>
        </w:rPr>
        <w:t>: 17.04.2017</w:t>
      </w:r>
      <w:r w:rsidRPr="00477C11">
        <w:rPr>
          <w:rFonts w:ascii="Times New Roman" w:hAnsi="Times New Roman" w:cs="Times New Roman"/>
          <w:sz w:val="24"/>
          <w:szCs w:val="24"/>
          <w:lang w:val="en-US"/>
        </w:rPr>
        <w:t>)</w:t>
      </w:r>
    </w:p>
    <w:p w14:paraId="0FB7D58B" w14:textId="77777777" w:rsidR="00CE2220" w:rsidRPr="0078792A"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477C11">
        <w:rPr>
          <w:rFonts w:ascii="Times New Roman" w:hAnsi="Times New Roman" w:cs="Times New Roman"/>
          <w:sz w:val="24"/>
          <w:szCs w:val="24"/>
          <w:lang w:val="en-US"/>
        </w:rPr>
        <w:t xml:space="preserve"> FutureBrand.  Country Brand Index 2012-13. URL</w:t>
      </w:r>
      <w:r w:rsidRPr="0078792A">
        <w:rPr>
          <w:rFonts w:ascii="Times New Roman" w:hAnsi="Times New Roman" w:cs="Times New Roman"/>
          <w:sz w:val="24"/>
          <w:szCs w:val="24"/>
          <w:lang w:val="en-US"/>
        </w:rPr>
        <w:t xml:space="preserve">: </w:t>
      </w:r>
      <w:r w:rsidRPr="00477C11">
        <w:rPr>
          <w:rFonts w:ascii="Times New Roman" w:hAnsi="Times New Roman" w:cs="Times New Roman"/>
          <w:sz w:val="24"/>
          <w:szCs w:val="24"/>
          <w:lang w:val="en-US"/>
        </w:rPr>
        <w:t>http</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www</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futurebrand</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com</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images</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uploads</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studies</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cbi</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CBI</w:t>
      </w:r>
      <w:r w:rsidRPr="0078792A">
        <w:rPr>
          <w:rFonts w:ascii="Times New Roman" w:hAnsi="Times New Roman" w:cs="Times New Roman"/>
          <w:sz w:val="24"/>
          <w:szCs w:val="24"/>
          <w:lang w:val="en-US"/>
        </w:rPr>
        <w:t>_2012-</w:t>
      </w:r>
      <w:r w:rsidRPr="00477C11">
        <w:rPr>
          <w:rFonts w:ascii="Times New Roman" w:hAnsi="Times New Roman" w:cs="Times New Roman"/>
          <w:sz w:val="24"/>
          <w:szCs w:val="24"/>
          <w:lang w:val="en-US"/>
        </w:rPr>
        <w:t>Final</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pdf</w:t>
      </w:r>
      <w:r w:rsidRPr="0078792A">
        <w:rPr>
          <w:rFonts w:ascii="Times New Roman" w:hAnsi="Times New Roman" w:cs="Times New Roman"/>
          <w:sz w:val="24"/>
          <w:szCs w:val="24"/>
          <w:lang w:val="en-US"/>
        </w:rPr>
        <w:t xml:space="preserve"> (</w:t>
      </w:r>
      <w:r w:rsidRPr="00477C11">
        <w:rPr>
          <w:rFonts w:ascii="Times New Roman" w:hAnsi="Times New Roman" w:cs="Times New Roman"/>
          <w:sz w:val="24"/>
          <w:szCs w:val="24"/>
        </w:rPr>
        <w:t>дата</w:t>
      </w:r>
      <w:r w:rsidRPr="0078792A">
        <w:rPr>
          <w:rFonts w:ascii="Times New Roman" w:hAnsi="Times New Roman" w:cs="Times New Roman"/>
          <w:sz w:val="24"/>
          <w:szCs w:val="24"/>
          <w:lang w:val="en-US"/>
        </w:rPr>
        <w:t xml:space="preserve"> </w:t>
      </w:r>
      <w:r w:rsidRPr="00477C11">
        <w:rPr>
          <w:rFonts w:ascii="Times New Roman" w:hAnsi="Times New Roman" w:cs="Times New Roman"/>
          <w:sz w:val="24"/>
          <w:szCs w:val="24"/>
        </w:rPr>
        <w:t>обращения</w:t>
      </w:r>
      <w:r w:rsidR="00A6289B" w:rsidRPr="0078792A">
        <w:rPr>
          <w:rFonts w:ascii="Times New Roman" w:hAnsi="Times New Roman" w:cs="Times New Roman"/>
          <w:sz w:val="24"/>
          <w:szCs w:val="24"/>
          <w:lang w:val="en-US"/>
        </w:rPr>
        <w:t>:15.04.2017</w:t>
      </w:r>
      <w:r w:rsidRPr="0078792A">
        <w:rPr>
          <w:rFonts w:ascii="Times New Roman" w:hAnsi="Times New Roman" w:cs="Times New Roman"/>
          <w:sz w:val="24"/>
          <w:szCs w:val="24"/>
          <w:lang w:val="en-US"/>
        </w:rPr>
        <w:t>)</w:t>
      </w:r>
    </w:p>
    <w:p w14:paraId="1A87E7ED" w14:textId="77777777" w:rsidR="00CE2220" w:rsidRPr="0078792A" w:rsidRDefault="00CE2220" w:rsidP="002E0DA8">
      <w:pPr>
        <w:pStyle w:val="a3"/>
        <w:numPr>
          <w:ilvl w:val="0"/>
          <w:numId w:val="27"/>
        </w:numPr>
        <w:ind w:left="0" w:firstLine="0"/>
        <w:jc w:val="both"/>
        <w:rPr>
          <w:rFonts w:ascii="Times New Roman" w:hAnsi="Times New Roman" w:cs="Times New Roman"/>
          <w:sz w:val="24"/>
          <w:szCs w:val="24"/>
          <w:lang w:val="en-US"/>
        </w:rPr>
      </w:pPr>
      <w:r w:rsidRPr="00477C11">
        <w:rPr>
          <w:rFonts w:ascii="Times New Roman" w:hAnsi="Times New Roman" w:cs="Times New Roman"/>
          <w:sz w:val="24"/>
          <w:szCs w:val="24"/>
          <w:lang w:val="en-US"/>
        </w:rPr>
        <w:t>FutureBrand. The Future 15. P</w:t>
      </w:r>
      <w:r w:rsidRPr="0078792A">
        <w:rPr>
          <w:rFonts w:ascii="Times New Roman" w:hAnsi="Times New Roman" w:cs="Times New Roman"/>
          <w:sz w:val="24"/>
          <w:szCs w:val="24"/>
          <w:lang w:val="en-US"/>
        </w:rPr>
        <w:t xml:space="preserve">. 43./ </w:t>
      </w:r>
      <w:r w:rsidRPr="00477C11">
        <w:rPr>
          <w:rFonts w:ascii="Times New Roman" w:hAnsi="Times New Roman" w:cs="Times New Roman"/>
          <w:sz w:val="24"/>
          <w:szCs w:val="24"/>
          <w:lang w:val="en-US"/>
        </w:rPr>
        <w:t>URL</w:t>
      </w:r>
      <w:r w:rsidRPr="0078792A">
        <w:rPr>
          <w:rFonts w:ascii="Times New Roman" w:hAnsi="Times New Roman" w:cs="Times New Roman"/>
          <w:sz w:val="24"/>
          <w:szCs w:val="24"/>
          <w:lang w:val="en-US"/>
        </w:rPr>
        <w:t xml:space="preserve">: </w:t>
      </w:r>
      <w:r w:rsidRPr="00477C11">
        <w:rPr>
          <w:rFonts w:ascii="Times New Roman" w:hAnsi="Times New Roman" w:cs="Times New Roman"/>
          <w:sz w:val="24"/>
          <w:szCs w:val="24"/>
          <w:lang w:val="en-US"/>
        </w:rPr>
        <w:t>http</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www</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futurebrand</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com</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images</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uploads</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studies</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cbi</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CBI</w:t>
      </w:r>
      <w:r w:rsidRPr="0078792A">
        <w:rPr>
          <w:rFonts w:ascii="Times New Roman" w:hAnsi="Times New Roman" w:cs="Times New Roman"/>
          <w:sz w:val="24"/>
          <w:szCs w:val="24"/>
          <w:lang w:val="en-US"/>
        </w:rPr>
        <w:t>_2012-</w:t>
      </w:r>
      <w:r w:rsidRPr="00477C11">
        <w:rPr>
          <w:rFonts w:ascii="Times New Roman" w:hAnsi="Times New Roman" w:cs="Times New Roman"/>
          <w:sz w:val="24"/>
          <w:szCs w:val="24"/>
          <w:lang w:val="en-US"/>
        </w:rPr>
        <w:t>Final</w:t>
      </w:r>
      <w:r w:rsidRPr="0078792A">
        <w:rPr>
          <w:rFonts w:ascii="Times New Roman" w:hAnsi="Times New Roman" w:cs="Times New Roman"/>
          <w:sz w:val="24"/>
          <w:szCs w:val="24"/>
          <w:lang w:val="en-US"/>
        </w:rPr>
        <w:t>.</w:t>
      </w:r>
      <w:r w:rsidRPr="00477C11">
        <w:rPr>
          <w:rFonts w:ascii="Times New Roman" w:hAnsi="Times New Roman" w:cs="Times New Roman"/>
          <w:sz w:val="24"/>
          <w:szCs w:val="24"/>
          <w:lang w:val="en-US"/>
        </w:rPr>
        <w:t>pdf</w:t>
      </w:r>
      <w:r w:rsidRPr="0078792A">
        <w:rPr>
          <w:rFonts w:ascii="Times New Roman" w:hAnsi="Times New Roman" w:cs="Times New Roman"/>
          <w:sz w:val="24"/>
          <w:szCs w:val="24"/>
          <w:lang w:val="en-US"/>
        </w:rPr>
        <w:t xml:space="preserve"> (</w:t>
      </w:r>
      <w:r w:rsidRPr="00477C11">
        <w:rPr>
          <w:rFonts w:ascii="Times New Roman" w:hAnsi="Times New Roman" w:cs="Times New Roman"/>
          <w:sz w:val="24"/>
          <w:szCs w:val="24"/>
        </w:rPr>
        <w:t>дата</w:t>
      </w:r>
      <w:r w:rsidRPr="0078792A">
        <w:rPr>
          <w:rFonts w:ascii="Times New Roman" w:hAnsi="Times New Roman" w:cs="Times New Roman"/>
          <w:sz w:val="24"/>
          <w:szCs w:val="24"/>
          <w:lang w:val="en-US"/>
        </w:rPr>
        <w:t xml:space="preserve"> </w:t>
      </w:r>
      <w:r w:rsidRPr="00477C11">
        <w:rPr>
          <w:rFonts w:ascii="Times New Roman" w:hAnsi="Times New Roman" w:cs="Times New Roman"/>
          <w:sz w:val="24"/>
          <w:szCs w:val="24"/>
        </w:rPr>
        <w:t>обращения</w:t>
      </w:r>
      <w:r w:rsidR="00A6289B" w:rsidRPr="0078792A">
        <w:rPr>
          <w:rFonts w:ascii="Times New Roman" w:hAnsi="Times New Roman" w:cs="Times New Roman"/>
          <w:sz w:val="24"/>
          <w:szCs w:val="24"/>
          <w:lang w:val="en-US"/>
        </w:rPr>
        <w:t>: 15.04.2017</w:t>
      </w:r>
      <w:r w:rsidRPr="0078792A">
        <w:rPr>
          <w:rFonts w:ascii="Times New Roman" w:hAnsi="Times New Roman" w:cs="Times New Roman"/>
          <w:sz w:val="24"/>
          <w:szCs w:val="24"/>
          <w:lang w:val="en-US"/>
        </w:rPr>
        <w:t>)</w:t>
      </w:r>
    </w:p>
    <w:p w14:paraId="6AD92BF0" w14:textId="77777777" w:rsidR="00CE2220" w:rsidRPr="00477C11"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477C11">
        <w:rPr>
          <w:rFonts w:ascii="Times New Roman" w:hAnsi="Times New Roman" w:cs="Times New Roman"/>
          <w:sz w:val="24"/>
          <w:szCs w:val="24"/>
          <w:lang w:val="en-US"/>
        </w:rPr>
        <w:t>Global 500. The World's Most Valuable Brands 2013// URL:http://brandirectory.com/league_tables/table/global-500</w:t>
      </w:r>
      <w:r w:rsidR="00A6289B">
        <w:rPr>
          <w:rFonts w:ascii="Times New Roman" w:hAnsi="Times New Roman" w:cs="Times New Roman"/>
          <w:sz w:val="24"/>
          <w:szCs w:val="24"/>
          <w:lang w:val="en-US"/>
        </w:rPr>
        <w:t>-2014 (дата обращения</w:t>
      </w:r>
      <w:r w:rsidR="00A6289B" w:rsidRPr="00A6289B">
        <w:rPr>
          <w:rFonts w:ascii="Times New Roman" w:hAnsi="Times New Roman" w:cs="Times New Roman"/>
          <w:sz w:val="24"/>
          <w:szCs w:val="24"/>
          <w:lang w:val="en-US"/>
        </w:rPr>
        <w:t xml:space="preserve">: </w:t>
      </w:r>
      <w:r w:rsidR="00A6289B">
        <w:rPr>
          <w:rFonts w:ascii="Times New Roman" w:hAnsi="Times New Roman" w:cs="Times New Roman"/>
          <w:sz w:val="24"/>
          <w:szCs w:val="24"/>
          <w:lang w:val="en-US"/>
        </w:rPr>
        <w:t>21.04.2017</w:t>
      </w:r>
      <w:r w:rsidRPr="00477C11">
        <w:rPr>
          <w:rFonts w:ascii="Times New Roman" w:hAnsi="Times New Roman" w:cs="Times New Roman"/>
          <w:sz w:val="24"/>
          <w:szCs w:val="24"/>
          <w:lang w:val="en-US"/>
        </w:rPr>
        <w:t>)</w:t>
      </w:r>
    </w:p>
    <w:p w14:paraId="287782E9" w14:textId="77777777" w:rsidR="00CE2220" w:rsidRPr="00477C11"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477C11">
        <w:rPr>
          <w:rFonts w:ascii="Times New Roman" w:hAnsi="Times New Roman" w:cs="Times New Roman"/>
          <w:sz w:val="24"/>
          <w:szCs w:val="24"/>
          <w:lang w:val="en-US"/>
        </w:rPr>
        <w:t xml:space="preserve">  Interbrand. Best Global Brands: Our Methodology// URL: http://www.interbrand.com/en/best-global-brands/2013/best-global-brands-methodology.aspx  (дата обращения</w:t>
      </w:r>
      <w:r w:rsidR="00A6289B" w:rsidRPr="00A6289B">
        <w:rPr>
          <w:rFonts w:ascii="Times New Roman" w:hAnsi="Times New Roman" w:cs="Times New Roman"/>
          <w:sz w:val="24"/>
          <w:szCs w:val="24"/>
          <w:lang w:val="en-US"/>
        </w:rPr>
        <w:t>:</w:t>
      </w:r>
      <w:r w:rsidR="00A6289B">
        <w:rPr>
          <w:rFonts w:ascii="Times New Roman" w:hAnsi="Times New Roman" w:cs="Times New Roman"/>
          <w:sz w:val="24"/>
          <w:szCs w:val="24"/>
          <w:lang w:val="en-US"/>
        </w:rPr>
        <w:t xml:space="preserve"> 21.04.2017</w:t>
      </w:r>
      <w:r w:rsidRPr="00477C11">
        <w:rPr>
          <w:rFonts w:ascii="Times New Roman" w:hAnsi="Times New Roman" w:cs="Times New Roman"/>
          <w:sz w:val="24"/>
          <w:szCs w:val="24"/>
          <w:lang w:val="en-US"/>
        </w:rPr>
        <w:t>)</w:t>
      </w:r>
    </w:p>
    <w:p w14:paraId="0BE5EDB4" w14:textId="77777777" w:rsidR="00CE2220" w:rsidRPr="0078792A" w:rsidRDefault="00CE2220" w:rsidP="002E0DA8">
      <w:pPr>
        <w:pStyle w:val="a3"/>
        <w:numPr>
          <w:ilvl w:val="0"/>
          <w:numId w:val="27"/>
        </w:numPr>
        <w:ind w:left="0" w:firstLine="0"/>
        <w:jc w:val="both"/>
        <w:rPr>
          <w:rStyle w:val="a7"/>
          <w:rFonts w:ascii="Times New Roman" w:hAnsi="Times New Roman" w:cs="Times New Roman"/>
          <w:color w:val="auto"/>
          <w:sz w:val="24"/>
          <w:szCs w:val="24"/>
          <w:u w:val="none"/>
          <w:lang w:val="en-US"/>
        </w:rPr>
      </w:pPr>
      <w:r w:rsidRPr="00477C11">
        <w:rPr>
          <w:rFonts w:ascii="Times New Roman" w:hAnsi="Times New Roman" w:cs="Times New Roman"/>
          <w:sz w:val="24"/>
          <w:szCs w:val="24"/>
          <w:lang w:val="en-US"/>
        </w:rPr>
        <w:t xml:space="preserve">  Interbrand. Best Global Brands. URL</w:t>
      </w:r>
      <w:r w:rsidRPr="0078792A">
        <w:rPr>
          <w:rFonts w:ascii="Times New Roman" w:hAnsi="Times New Roman" w:cs="Times New Roman"/>
          <w:sz w:val="24"/>
          <w:szCs w:val="24"/>
          <w:lang w:val="en-US"/>
        </w:rPr>
        <w:t xml:space="preserve">: </w:t>
      </w:r>
      <w:hyperlink r:id="rId11" w:history="1">
        <w:r w:rsidRPr="00477C11">
          <w:rPr>
            <w:rStyle w:val="a7"/>
            <w:rFonts w:ascii="Times New Roman" w:hAnsi="Times New Roman" w:cs="Times New Roman"/>
            <w:color w:val="auto"/>
            <w:sz w:val="24"/>
            <w:szCs w:val="24"/>
            <w:u w:val="none"/>
            <w:lang w:val="en-US"/>
          </w:rPr>
          <w:t>http</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www</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interbrand</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com</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en</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best</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global</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brands</w:t>
        </w:r>
        <w:r w:rsidRPr="0078792A">
          <w:rPr>
            <w:rStyle w:val="a7"/>
            <w:rFonts w:ascii="Times New Roman" w:hAnsi="Times New Roman" w:cs="Times New Roman"/>
            <w:color w:val="auto"/>
            <w:sz w:val="24"/>
            <w:szCs w:val="24"/>
            <w:u w:val="none"/>
            <w:lang w:val="en-US"/>
          </w:rPr>
          <w:t>/2013/</w:t>
        </w:r>
        <w:r w:rsidRPr="00477C11">
          <w:rPr>
            <w:rStyle w:val="a7"/>
            <w:rFonts w:ascii="Times New Roman" w:hAnsi="Times New Roman" w:cs="Times New Roman"/>
            <w:color w:val="auto"/>
            <w:sz w:val="24"/>
            <w:szCs w:val="24"/>
            <w:u w:val="none"/>
            <w:lang w:val="en-US"/>
          </w:rPr>
          <w:t>Best</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Global</w:t>
        </w:r>
        <w:r w:rsidRPr="0078792A">
          <w:rPr>
            <w:rStyle w:val="a7"/>
            <w:rFonts w:ascii="Times New Roman" w:hAnsi="Times New Roman" w:cs="Times New Roman"/>
            <w:color w:val="auto"/>
            <w:sz w:val="24"/>
            <w:szCs w:val="24"/>
            <w:u w:val="none"/>
            <w:lang w:val="en-US"/>
          </w:rPr>
          <w:t>-</w:t>
        </w:r>
        <w:r w:rsidRPr="00477C11">
          <w:rPr>
            <w:rStyle w:val="a7"/>
            <w:rFonts w:ascii="Times New Roman" w:hAnsi="Times New Roman" w:cs="Times New Roman"/>
            <w:color w:val="auto"/>
            <w:sz w:val="24"/>
            <w:szCs w:val="24"/>
            <w:u w:val="none"/>
            <w:lang w:val="en-US"/>
          </w:rPr>
          <w:t>Brands</w:t>
        </w:r>
        <w:r w:rsidRPr="0078792A">
          <w:rPr>
            <w:rStyle w:val="a7"/>
            <w:rFonts w:ascii="Times New Roman" w:hAnsi="Times New Roman" w:cs="Times New Roman"/>
            <w:color w:val="auto"/>
            <w:sz w:val="24"/>
            <w:szCs w:val="24"/>
            <w:u w:val="none"/>
            <w:lang w:val="en-US"/>
          </w:rPr>
          <w:t>-2013.</w:t>
        </w:r>
        <w:r w:rsidRPr="00477C11">
          <w:rPr>
            <w:rStyle w:val="a7"/>
            <w:rFonts w:ascii="Times New Roman" w:hAnsi="Times New Roman" w:cs="Times New Roman"/>
            <w:color w:val="auto"/>
            <w:sz w:val="24"/>
            <w:szCs w:val="24"/>
            <w:u w:val="none"/>
            <w:lang w:val="en-US"/>
          </w:rPr>
          <w:t>aspx</w:t>
        </w:r>
      </w:hyperlink>
      <w:r w:rsidRPr="0078792A">
        <w:rPr>
          <w:rStyle w:val="a7"/>
          <w:rFonts w:ascii="Times New Roman" w:hAnsi="Times New Roman" w:cs="Times New Roman"/>
          <w:color w:val="auto"/>
          <w:sz w:val="24"/>
          <w:szCs w:val="24"/>
          <w:u w:val="none"/>
          <w:lang w:val="en-US"/>
        </w:rPr>
        <w:t xml:space="preserve"> (</w:t>
      </w:r>
      <w:r w:rsidRPr="00477C11">
        <w:rPr>
          <w:rStyle w:val="a7"/>
          <w:rFonts w:ascii="Times New Roman" w:hAnsi="Times New Roman" w:cs="Times New Roman"/>
          <w:color w:val="auto"/>
          <w:sz w:val="24"/>
          <w:szCs w:val="24"/>
          <w:u w:val="none"/>
        </w:rPr>
        <w:t>дата</w:t>
      </w:r>
      <w:r w:rsidRPr="0078792A">
        <w:rPr>
          <w:rStyle w:val="a7"/>
          <w:rFonts w:ascii="Times New Roman" w:hAnsi="Times New Roman" w:cs="Times New Roman"/>
          <w:color w:val="auto"/>
          <w:sz w:val="24"/>
          <w:szCs w:val="24"/>
          <w:u w:val="none"/>
          <w:lang w:val="en-US"/>
        </w:rPr>
        <w:t xml:space="preserve"> </w:t>
      </w:r>
      <w:r w:rsidRPr="00477C11">
        <w:rPr>
          <w:rStyle w:val="a7"/>
          <w:rFonts w:ascii="Times New Roman" w:hAnsi="Times New Roman" w:cs="Times New Roman"/>
          <w:color w:val="auto"/>
          <w:sz w:val="24"/>
          <w:szCs w:val="24"/>
          <w:u w:val="none"/>
        </w:rPr>
        <w:t>обращения</w:t>
      </w:r>
      <w:r w:rsidR="00A6289B" w:rsidRPr="0078792A">
        <w:rPr>
          <w:rStyle w:val="a7"/>
          <w:rFonts w:ascii="Times New Roman" w:hAnsi="Times New Roman" w:cs="Times New Roman"/>
          <w:color w:val="auto"/>
          <w:sz w:val="24"/>
          <w:szCs w:val="24"/>
          <w:u w:val="none"/>
          <w:lang w:val="en-US"/>
        </w:rPr>
        <w:t>: 15.04.2017</w:t>
      </w:r>
      <w:r w:rsidRPr="0078792A">
        <w:rPr>
          <w:rStyle w:val="a7"/>
          <w:rFonts w:ascii="Times New Roman" w:hAnsi="Times New Roman" w:cs="Times New Roman"/>
          <w:color w:val="auto"/>
          <w:sz w:val="24"/>
          <w:szCs w:val="24"/>
          <w:u w:val="none"/>
          <w:lang w:val="en-US"/>
        </w:rPr>
        <w:t>)</w:t>
      </w:r>
    </w:p>
    <w:p w14:paraId="0EDCC9B1"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A6289B">
        <w:rPr>
          <w:rFonts w:ascii="Times New Roman" w:hAnsi="Times New Roman" w:cs="Times New Roman"/>
          <w:sz w:val="24"/>
          <w:szCs w:val="24"/>
          <w:lang w:val="en-US"/>
        </w:rPr>
        <w:lastRenderedPageBreak/>
        <w:t xml:space="preserve">  </w:t>
      </w:r>
      <w:r w:rsidRPr="00883EFB">
        <w:rPr>
          <w:rFonts w:ascii="Times New Roman" w:hAnsi="Times New Roman" w:cs="Times New Roman"/>
          <w:sz w:val="24"/>
          <w:szCs w:val="24"/>
          <w:lang w:val="en-US"/>
        </w:rPr>
        <w:t>Meeting the Demands of Consumers - 2014 Global RepTrak® 100// URL: http://www.reputationinstitute.com/thought-leadership/globa</w:t>
      </w:r>
      <w:r w:rsidR="00A6289B">
        <w:rPr>
          <w:rFonts w:ascii="Times New Roman" w:hAnsi="Times New Roman" w:cs="Times New Roman"/>
          <w:sz w:val="24"/>
          <w:szCs w:val="24"/>
          <w:lang w:val="en-US"/>
        </w:rPr>
        <w:t>l-reptrak-100 (дата обращения</w:t>
      </w:r>
      <w:r w:rsidR="00A6289B" w:rsidRPr="00A6289B">
        <w:rPr>
          <w:rFonts w:ascii="Times New Roman" w:hAnsi="Times New Roman" w:cs="Times New Roman"/>
          <w:sz w:val="24"/>
          <w:szCs w:val="24"/>
          <w:lang w:val="en-US"/>
        </w:rPr>
        <w:t xml:space="preserve">: </w:t>
      </w:r>
      <w:r w:rsidR="00A6289B">
        <w:rPr>
          <w:rFonts w:ascii="Times New Roman" w:hAnsi="Times New Roman" w:cs="Times New Roman"/>
          <w:sz w:val="24"/>
          <w:szCs w:val="24"/>
          <w:lang w:val="en-US"/>
        </w:rPr>
        <w:t>01.05.2017</w:t>
      </w:r>
      <w:r w:rsidRPr="00883EFB">
        <w:rPr>
          <w:rFonts w:ascii="Times New Roman" w:hAnsi="Times New Roman" w:cs="Times New Roman"/>
          <w:sz w:val="24"/>
          <w:szCs w:val="24"/>
          <w:lang w:val="en-US"/>
        </w:rPr>
        <w:t>)</w:t>
      </w:r>
    </w:p>
    <w:p w14:paraId="473240B9" w14:textId="77777777" w:rsidR="00CE2220" w:rsidRPr="0078792A"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883EFB">
        <w:rPr>
          <w:rFonts w:ascii="Times New Roman" w:hAnsi="Times New Roman" w:cs="Times New Roman"/>
          <w:sz w:val="24"/>
          <w:szCs w:val="24"/>
          <w:lang w:val="en-US"/>
        </w:rPr>
        <w:t>Millward Brown. Methodology</w:t>
      </w:r>
      <w:r w:rsidRPr="0078792A">
        <w:rPr>
          <w:rFonts w:ascii="Times New Roman" w:hAnsi="Times New Roman" w:cs="Times New Roman"/>
          <w:sz w:val="24"/>
          <w:szCs w:val="24"/>
          <w:lang w:val="en-US"/>
        </w:rPr>
        <w:t xml:space="preserve">// </w:t>
      </w:r>
      <w:r w:rsidRPr="00883EFB">
        <w:rPr>
          <w:rFonts w:ascii="Times New Roman" w:hAnsi="Times New Roman" w:cs="Times New Roman"/>
          <w:sz w:val="24"/>
          <w:szCs w:val="24"/>
          <w:lang w:val="en-US"/>
        </w:rPr>
        <w:t>URL</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http</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www</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millwardbrown</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com</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BrandZ</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Top</w:t>
      </w:r>
      <w:r w:rsidRPr="0078792A">
        <w:rPr>
          <w:rFonts w:ascii="Times New Roman" w:hAnsi="Times New Roman" w:cs="Times New Roman"/>
          <w:sz w:val="24"/>
          <w:szCs w:val="24"/>
          <w:lang w:val="en-US"/>
        </w:rPr>
        <w:t>_100_</w:t>
      </w:r>
      <w:r w:rsidRPr="00883EFB">
        <w:rPr>
          <w:rFonts w:ascii="Times New Roman" w:hAnsi="Times New Roman" w:cs="Times New Roman"/>
          <w:sz w:val="24"/>
          <w:szCs w:val="24"/>
          <w:lang w:val="en-US"/>
        </w:rPr>
        <w:t>Global</w:t>
      </w:r>
      <w:r w:rsidRPr="0078792A">
        <w:rPr>
          <w:rFonts w:ascii="Times New Roman" w:hAnsi="Times New Roman" w:cs="Times New Roman"/>
          <w:sz w:val="24"/>
          <w:szCs w:val="24"/>
          <w:lang w:val="en-US"/>
        </w:rPr>
        <w:t>_</w:t>
      </w:r>
      <w:r w:rsidRPr="00883EFB">
        <w:rPr>
          <w:rFonts w:ascii="Times New Roman" w:hAnsi="Times New Roman" w:cs="Times New Roman"/>
          <w:sz w:val="24"/>
          <w:szCs w:val="24"/>
          <w:lang w:val="en-US"/>
        </w:rPr>
        <w:t>Brands</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Methodology</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aspx</w:t>
      </w:r>
      <w:r w:rsidRPr="0078792A">
        <w:rPr>
          <w:rFonts w:ascii="Times New Roman" w:hAnsi="Times New Roman" w:cs="Times New Roman"/>
          <w:sz w:val="24"/>
          <w:szCs w:val="24"/>
          <w:lang w:val="en-US"/>
        </w:rPr>
        <w:t xml:space="preserve"> (</w:t>
      </w:r>
      <w:r w:rsidR="00A6289B" w:rsidRPr="00A6289B">
        <w:rPr>
          <w:rFonts w:ascii="Times New Roman" w:hAnsi="Times New Roman" w:cs="Times New Roman"/>
          <w:sz w:val="24"/>
          <w:szCs w:val="24"/>
        </w:rPr>
        <w:t>дата</w:t>
      </w:r>
      <w:r w:rsidR="00A6289B" w:rsidRPr="0078792A">
        <w:rPr>
          <w:rFonts w:ascii="Times New Roman" w:hAnsi="Times New Roman" w:cs="Times New Roman"/>
          <w:sz w:val="24"/>
          <w:szCs w:val="24"/>
          <w:lang w:val="en-US"/>
        </w:rPr>
        <w:t xml:space="preserve"> </w:t>
      </w:r>
      <w:r w:rsidR="00A6289B" w:rsidRPr="00A6289B">
        <w:rPr>
          <w:rFonts w:ascii="Times New Roman" w:hAnsi="Times New Roman" w:cs="Times New Roman"/>
          <w:sz w:val="24"/>
          <w:szCs w:val="24"/>
        </w:rPr>
        <w:t>обращения</w:t>
      </w:r>
      <w:r w:rsidR="00A6289B" w:rsidRPr="0078792A">
        <w:rPr>
          <w:rFonts w:ascii="Times New Roman" w:hAnsi="Times New Roman" w:cs="Times New Roman"/>
          <w:sz w:val="24"/>
          <w:szCs w:val="24"/>
          <w:lang w:val="en-US"/>
        </w:rPr>
        <w:t>: 21.04.2017</w:t>
      </w:r>
      <w:r w:rsidRPr="0078792A">
        <w:rPr>
          <w:rFonts w:ascii="Times New Roman" w:hAnsi="Times New Roman" w:cs="Times New Roman"/>
          <w:sz w:val="24"/>
          <w:szCs w:val="24"/>
          <w:lang w:val="en-US"/>
        </w:rPr>
        <w:t>)</w:t>
      </w:r>
    </w:p>
    <w:p w14:paraId="6DE9E69A" w14:textId="77777777" w:rsidR="00CE2220" w:rsidRPr="00D661BC" w:rsidRDefault="00CE2220" w:rsidP="002E0DA8">
      <w:pPr>
        <w:pStyle w:val="a3"/>
        <w:numPr>
          <w:ilvl w:val="0"/>
          <w:numId w:val="27"/>
        </w:numPr>
        <w:ind w:left="0" w:firstLine="0"/>
        <w:jc w:val="both"/>
        <w:rPr>
          <w:rFonts w:ascii="Times New Roman" w:hAnsi="Times New Roman" w:cs="Times New Roman"/>
          <w:sz w:val="24"/>
          <w:szCs w:val="24"/>
          <w:lang w:val="en-US"/>
        </w:rPr>
      </w:pPr>
      <w:r w:rsidRPr="00D661BC">
        <w:rPr>
          <w:rFonts w:ascii="Times New Roman" w:hAnsi="Times New Roman" w:cs="Times New Roman"/>
          <w:sz w:val="24"/>
          <w:szCs w:val="24"/>
          <w:lang w:val="en-US"/>
        </w:rPr>
        <w:t>Nation Brand Index 2013: Latest Findings/ URL:  http://www.gfk.com/news-and-events/press-room/press-releases/pages/nation-brand-index-2013-lates</w:t>
      </w:r>
      <w:r w:rsidR="00A6289B">
        <w:rPr>
          <w:rFonts w:ascii="Times New Roman" w:hAnsi="Times New Roman" w:cs="Times New Roman"/>
          <w:sz w:val="24"/>
          <w:szCs w:val="24"/>
          <w:lang w:val="en-US"/>
        </w:rPr>
        <w:t>t-findings.aspx (дата обращения: 15.04.2017</w:t>
      </w:r>
      <w:r w:rsidRPr="00D661BC">
        <w:rPr>
          <w:rFonts w:ascii="Times New Roman" w:hAnsi="Times New Roman" w:cs="Times New Roman"/>
          <w:sz w:val="24"/>
          <w:szCs w:val="24"/>
          <w:lang w:val="en-US"/>
        </w:rPr>
        <w:t>)</w:t>
      </w:r>
    </w:p>
    <w:p w14:paraId="41408347" w14:textId="77777777" w:rsidR="00CE2220" w:rsidRPr="0078792A"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883EFB">
        <w:rPr>
          <w:rFonts w:ascii="Times New Roman" w:hAnsi="Times New Roman" w:cs="Times New Roman"/>
          <w:sz w:val="24"/>
          <w:szCs w:val="24"/>
          <w:lang w:val="en-US"/>
        </w:rPr>
        <w:t xml:space="preserve">  Top 100 Global Brands. Russia</w:t>
      </w:r>
      <w:r w:rsidRPr="0078792A">
        <w:rPr>
          <w:rFonts w:ascii="Times New Roman" w:hAnsi="Times New Roman" w:cs="Times New Roman"/>
          <w:sz w:val="24"/>
          <w:szCs w:val="24"/>
          <w:lang w:val="en-US"/>
        </w:rPr>
        <w:t xml:space="preserve">// </w:t>
      </w:r>
      <w:r w:rsidRPr="00883EFB">
        <w:rPr>
          <w:rFonts w:ascii="Times New Roman" w:hAnsi="Times New Roman" w:cs="Times New Roman"/>
          <w:sz w:val="24"/>
          <w:szCs w:val="24"/>
          <w:lang w:val="en-US"/>
        </w:rPr>
        <w:t>URL</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http</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www</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millwardbrown</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com</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BrandZ</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Top</w:t>
      </w:r>
      <w:r w:rsidRPr="0078792A">
        <w:rPr>
          <w:rFonts w:ascii="Times New Roman" w:hAnsi="Times New Roman" w:cs="Times New Roman"/>
          <w:sz w:val="24"/>
          <w:szCs w:val="24"/>
          <w:lang w:val="en-US"/>
        </w:rPr>
        <w:t>_100_</w:t>
      </w:r>
      <w:r w:rsidRPr="00883EFB">
        <w:rPr>
          <w:rFonts w:ascii="Times New Roman" w:hAnsi="Times New Roman" w:cs="Times New Roman"/>
          <w:sz w:val="24"/>
          <w:szCs w:val="24"/>
          <w:lang w:val="en-US"/>
        </w:rPr>
        <w:t>Global</w:t>
      </w:r>
      <w:r w:rsidRPr="0078792A">
        <w:rPr>
          <w:rFonts w:ascii="Times New Roman" w:hAnsi="Times New Roman" w:cs="Times New Roman"/>
          <w:sz w:val="24"/>
          <w:szCs w:val="24"/>
          <w:lang w:val="en-US"/>
        </w:rPr>
        <w:t>_</w:t>
      </w:r>
      <w:r w:rsidRPr="00883EFB">
        <w:rPr>
          <w:rFonts w:ascii="Times New Roman" w:hAnsi="Times New Roman" w:cs="Times New Roman"/>
          <w:sz w:val="24"/>
          <w:szCs w:val="24"/>
          <w:lang w:val="en-US"/>
        </w:rPr>
        <w:t>Brands</w:t>
      </w:r>
      <w:r w:rsidRPr="0078792A">
        <w:rPr>
          <w:rFonts w:ascii="Times New Roman" w:hAnsi="Times New Roman" w:cs="Times New Roman"/>
          <w:sz w:val="24"/>
          <w:szCs w:val="24"/>
          <w:lang w:val="en-US"/>
        </w:rPr>
        <w:t>/</w:t>
      </w:r>
      <w:r w:rsidRPr="00883EFB">
        <w:rPr>
          <w:rFonts w:ascii="Times New Roman" w:hAnsi="Times New Roman" w:cs="Times New Roman"/>
          <w:sz w:val="24"/>
          <w:szCs w:val="24"/>
          <w:lang w:val="en-US"/>
        </w:rPr>
        <w:t>Fast</w:t>
      </w:r>
      <w:r w:rsidRPr="0078792A">
        <w:rPr>
          <w:rFonts w:ascii="Times New Roman" w:hAnsi="Times New Roman" w:cs="Times New Roman"/>
          <w:sz w:val="24"/>
          <w:szCs w:val="24"/>
          <w:lang w:val="en-US"/>
        </w:rPr>
        <w:t>_</w:t>
      </w:r>
      <w:r w:rsidRPr="00883EFB">
        <w:rPr>
          <w:rFonts w:ascii="Times New Roman" w:hAnsi="Times New Roman" w:cs="Times New Roman"/>
          <w:sz w:val="24"/>
          <w:szCs w:val="24"/>
          <w:lang w:val="en-US"/>
        </w:rPr>
        <w:t>Growing</w:t>
      </w:r>
      <w:r w:rsidRPr="0078792A">
        <w:rPr>
          <w:rFonts w:ascii="Times New Roman" w:hAnsi="Times New Roman" w:cs="Times New Roman"/>
          <w:sz w:val="24"/>
          <w:szCs w:val="24"/>
          <w:lang w:val="en-US"/>
        </w:rPr>
        <w:t>_</w:t>
      </w:r>
      <w:r w:rsidRPr="00883EFB">
        <w:rPr>
          <w:rFonts w:ascii="Times New Roman" w:hAnsi="Times New Roman" w:cs="Times New Roman"/>
          <w:sz w:val="24"/>
          <w:szCs w:val="24"/>
          <w:lang w:val="en-US"/>
        </w:rPr>
        <w:t>Market</w:t>
      </w:r>
      <w:r w:rsidR="00A6289B">
        <w:rPr>
          <w:rFonts w:ascii="Times New Roman" w:hAnsi="Times New Roman" w:cs="Times New Roman"/>
          <w:sz w:val="24"/>
          <w:szCs w:val="24"/>
          <w:lang w:val="en-US"/>
        </w:rPr>
        <w:t>s</w:t>
      </w:r>
      <w:r w:rsidR="00A6289B" w:rsidRPr="0078792A">
        <w:rPr>
          <w:rFonts w:ascii="Times New Roman" w:hAnsi="Times New Roman" w:cs="Times New Roman"/>
          <w:sz w:val="24"/>
          <w:szCs w:val="24"/>
          <w:lang w:val="en-US"/>
        </w:rPr>
        <w:t>/</w:t>
      </w:r>
      <w:r w:rsidR="00A6289B">
        <w:rPr>
          <w:rFonts w:ascii="Times New Roman" w:hAnsi="Times New Roman" w:cs="Times New Roman"/>
          <w:sz w:val="24"/>
          <w:szCs w:val="24"/>
          <w:lang w:val="en-US"/>
        </w:rPr>
        <w:t>Russia</w:t>
      </w:r>
      <w:r w:rsidR="00A6289B" w:rsidRPr="0078792A">
        <w:rPr>
          <w:rFonts w:ascii="Times New Roman" w:hAnsi="Times New Roman" w:cs="Times New Roman"/>
          <w:sz w:val="24"/>
          <w:szCs w:val="24"/>
          <w:lang w:val="en-US"/>
        </w:rPr>
        <w:t>.</w:t>
      </w:r>
      <w:r w:rsidR="00A6289B">
        <w:rPr>
          <w:rFonts w:ascii="Times New Roman" w:hAnsi="Times New Roman" w:cs="Times New Roman"/>
          <w:sz w:val="24"/>
          <w:szCs w:val="24"/>
          <w:lang w:val="en-US"/>
        </w:rPr>
        <w:t>aspx</w:t>
      </w:r>
      <w:r w:rsidR="00A6289B" w:rsidRPr="0078792A">
        <w:rPr>
          <w:rFonts w:ascii="Times New Roman" w:hAnsi="Times New Roman" w:cs="Times New Roman"/>
          <w:sz w:val="24"/>
          <w:szCs w:val="24"/>
          <w:lang w:val="en-US"/>
        </w:rPr>
        <w:t xml:space="preserve"> (</w:t>
      </w:r>
      <w:r w:rsidR="00A6289B" w:rsidRPr="00A6289B">
        <w:rPr>
          <w:rFonts w:ascii="Times New Roman" w:hAnsi="Times New Roman" w:cs="Times New Roman"/>
          <w:sz w:val="24"/>
          <w:szCs w:val="24"/>
        </w:rPr>
        <w:t>дата</w:t>
      </w:r>
      <w:r w:rsidR="00A6289B" w:rsidRPr="0078792A">
        <w:rPr>
          <w:rFonts w:ascii="Times New Roman" w:hAnsi="Times New Roman" w:cs="Times New Roman"/>
          <w:sz w:val="24"/>
          <w:szCs w:val="24"/>
          <w:lang w:val="en-US"/>
        </w:rPr>
        <w:t xml:space="preserve"> </w:t>
      </w:r>
      <w:r w:rsidR="00A6289B" w:rsidRPr="00A6289B">
        <w:rPr>
          <w:rFonts w:ascii="Times New Roman" w:hAnsi="Times New Roman" w:cs="Times New Roman"/>
          <w:sz w:val="24"/>
          <w:szCs w:val="24"/>
        </w:rPr>
        <w:t>обращения</w:t>
      </w:r>
      <w:r w:rsidR="00A6289B" w:rsidRPr="0078792A">
        <w:rPr>
          <w:rFonts w:ascii="Times New Roman" w:hAnsi="Times New Roman" w:cs="Times New Roman"/>
          <w:sz w:val="24"/>
          <w:szCs w:val="24"/>
          <w:lang w:val="en-US"/>
        </w:rPr>
        <w:t>:29.04.2017</w:t>
      </w:r>
      <w:r w:rsidRPr="0078792A">
        <w:rPr>
          <w:rFonts w:ascii="Times New Roman" w:hAnsi="Times New Roman" w:cs="Times New Roman"/>
          <w:sz w:val="24"/>
          <w:szCs w:val="24"/>
          <w:lang w:val="en-US"/>
        </w:rPr>
        <w:t>)</w:t>
      </w:r>
    </w:p>
    <w:p w14:paraId="62F912D5" w14:textId="77777777" w:rsidR="00A6289B" w:rsidRPr="00A6289B" w:rsidRDefault="00A6289B"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A6289B">
        <w:rPr>
          <w:rFonts w:ascii="Times New Roman" w:hAnsi="Times New Roman" w:cs="Times New Roman"/>
          <w:sz w:val="24"/>
          <w:szCs w:val="24"/>
          <w:lang w:val="en-US"/>
        </w:rPr>
        <w:t>The 2015 IMD World Competitiveness Scoreboard //URL:http://www.imd.org.uupload/imd.website/wcc/scoreboard.pdf (</w:t>
      </w:r>
      <w:r w:rsidRPr="00A6289B">
        <w:rPr>
          <w:rFonts w:ascii="Times New Roman" w:hAnsi="Times New Roman" w:cs="Times New Roman"/>
          <w:sz w:val="24"/>
          <w:szCs w:val="24"/>
        </w:rPr>
        <w:t>дата</w:t>
      </w:r>
      <w:r w:rsidRPr="00A6289B">
        <w:rPr>
          <w:rFonts w:ascii="Times New Roman" w:hAnsi="Times New Roman" w:cs="Times New Roman"/>
          <w:sz w:val="24"/>
          <w:szCs w:val="24"/>
          <w:lang w:val="en-US"/>
        </w:rPr>
        <w:t xml:space="preserve"> </w:t>
      </w:r>
      <w:r w:rsidRPr="00A6289B">
        <w:rPr>
          <w:rFonts w:ascii="Times New Roman" w:hAnsi="Times New Roman" w:cs="Times New Roman"/>
          <w:sz w:val="24"/>
          <w:szCs w:val="24"/>
        </w:rPr>
        <w:t>обращения</w:t>
      </w:r>
      <w:r w:rsidRPr="00A6289B">
        <w:rPr>
          <w:rFonts w:ascii="Times New Roman" w:hAnsi="Times New Roman" w:cs="Times New Roman"/>
          <w:sz w:val="24"/>
          <w:szCs w:val="24"/>
          <w:lang w:val="en-US"/>
        </w:rPr>
        <w:t>: 01.04.2017)</w:t>
      </w:r>
    </w:p>
    <w:p w14:paraId="08545FA2" w14:textId="77777777" w:rsidR="00A6289B" w:rsidRDefault="00A6289B"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A6289B">
        <w:rPr>
          <w:rFonts w:ascii="Times New Roman" w:hAnsi="Times New Roman" w:cs="Times New Roman"/>
          <w:sz w:val="24"/>
          <w:szCs w:val="24"/>
          <w:lang w:val="en-US"/>
        </w:rPr>
        <w:t>The 2016 IMD World Competitiveness Scoreboard //URL:http://www.imd.org.uupload/imd.website/wcc/scoreboard.pdf (</w:t>
      </w:r>
      <w:r w:rsidRPr="00A6289B">
        <w:rPr>
          <w:rFonts w:ascii="Times New Roman" w:hAnsi="Times New Roman" w:cs="Times New Roman"/>
          <w:sz w:val="24"/>
          <w:szCs w:val="24"/>
        </w:rPr>
        <w:t>дата</w:t>
      </w:r>
      <w:r w:rsidRPr="00A6289B">
        <w:rPr>
          <w:rFonts w:ascii="Times New Roman" w:hAnsi="Times New Roman" w:cs="Times New Roman"/>
          <w:sz w:val="24"/>
          <w:szCs w:val="24"/>
          <w:lang w:val="en-US"/>
        </w:rPr>
        <w:t xml:space="preserve"> </w:t>
      </w:r>
      <w:r w:rsidRPr="00A6289B">
        <w:rPr>
          <w:rFonts w:ascii="Times New Roman" w:hAnsi="Times New Roman" w:cs="Times New Roman"/>
          <w:sz w:val="24"/>
          <w:szCs w:val="24"/>
        </w:rPr>
        <w:t>обращения</w:t>
      </w:r>
      <w:r w:rsidRPr="00A6289B">
        <w:rPr>
          <w:rFonts w:ascii="Times New Roman" w:hAnsi="Times New Roman" w:cs="Times New Roman"/>
          <w:sz w:val="24"/>
          <w:szCs w:val="24"/>
          <w:lang w:val="en-US"/>
        </w:rPr>
        <w:t>: 01.04.2017)</w:t>
      </w:r>
    </w:p>
    <w:p w14:paraId="2787ADE6" w14:textId="107913F9" w:rsidR="00CE2220" w:rsidRPr="004A36ED" w:rsidRDefault="00A6289B" w:rsidP="002E0DA8">
      <w:pPr>
        <w:pStyle w:val="a3"/>
        <w:numPr>
          <w:ilvl w:val="0"/>
          <w:numId w:val="27"/>
        </w:numPr>
        <w:spacing w:line="360" w:lineRule="auto"/>
        <w:ind w:left="0" w:firstLine="0"/>
        <w:jc w:val="both"/>
        <w:rPr>
          <w:rFonts w:ascii="Times New Roman" w:hAnsi="Times New Roman" w:cs="Times New Roman"/>
          <w:sz w:val="24"/>
          <w:szCs w:val="24"/>
        </w:rPr>
      </w:pPr>
      <w:r w:rsidRPr="00A6289B">
        <w:rPr>
          <w:rFonts w:ascii="Times New Roman" w:hAnsi="Times New Roman" w:cs="Times New Roman"/>
          <w:sz w:val="24"/>
          <w:szCs w:val="24"/>
        </w:rPr>
        <w:t xml:space="preserve">Индекс национальных брендов </w:t>
      </w:r>
      <w:r w:rsidRPr="00A6289B">
        <w:rPr>
          <w:rFonts w:ascii="Times New Roman" w:hAnsi="Times New Roman" w:cs="Times New Roman"/>
          <w:sz w:val="24"/>
          <w:szCs w:val="24"/>
          <w:lang w:val="en-US"/>
        </w:rPr>
        <w:t>Anholt</w:t>
      </w:r>
      <w:r w:rsidRPr="00A6289B">
        <w:rPr>
          <w:rFonts w:ascii="Times New Roman" w:hAnsi="Times New Roman" w:cs="Times New Roman"/>
          <w:sz w:val="24"/>
          <w:szCs w:val="24"/>
        </w:rPr>
        <w:t>-</w:t>
      </w:r>
      <w:r w:rsidRPr="00A6289B">
        <w:rPr>
          <w:rFonts w:ascii="Times New Roman" w:hAnsi="Times New Roman" w:cs="Times New Roman"/>
          <w:sz w:val="24"/>
          <w:szCs w:val="24"/>
          <w:lang w:val="en-US"/>
        </w:rPr>
        <w:t>GfK</w:t>
      </w:r>
      <w:r w:rsidRPr="00A6289B">
        <w:rPr>
          <w:rFonts w:ascii="Times New Roman" w:hAnsi="Times New Roman" w:cs="Times New Roman"/>
          <w:sz w:val="24"/>
          <w:szCs w:val="24"/>
        </w:rPr>
        <w:t xml:space="preserve"> 2016 // </w:t>
      </w:r>
      <w:r w:rsidRPr="00A6289B">
        <w:rPr>
          <w:rFonts w:ascii="Times New Roman" w:hAnsi="Times New Roman" w:cs="Times New Roman"/>
          <w:sz w:val="24"/>
          <w:szCs w:val="24"/>
          <w:lang w:val="en-US"/>
        </w:rPr>
        <w:t>URL</w:t>
      </w:r>
      <w:r w:rsidRPr="00A6289B">
        <w:rPr>
          <w:rFonts w:ascii="Times New Roman" w:hAnsi="Times New Roman" w:cs="Times New Roman"/>
          <w:sz w:val="24"/>
          <w:szCs w:val="24"/>
        </w:rPr>
        <w:t xml:space="preserve">: </w:t>
      </w:r>
      <w:hyperlink r:id="rId12" w:history="1">
        <w:r w:rsidRPr="00A6289B">
          <w:rPr>
            <w:rStyle w:val="a7"/>
            <w:rFonts w:ascii="Times New Roman" w:hAnsi="Times New Roman" w:cs="Times New Roman"/>
            <w:sz w:val="24"/>
            <w:szCs w:val="24"/>
            <w:lang w:val="en-US"/>
          </w:rPr>
          <w:t>http</w:t>
        </w:r>
        <w:r w:rsidRPr="00A6289B">
          <w:rPr>
            <w:rStyle w:val="a7"/>
            <w:rFonts w:ascii="Times New Roman" w:hAnsi="Times New Roman" w:cs="Times New Roman"/>
            <w:sz w:val="24"/>
            <w:szCs w:val="24"/>
          </w:rPr>
          <w:t>://</w:t>
        </w:r>
        <w:r w:rsidRPr="00A6289B">
          <w:rPr>
            <w:rStyle w:val="a7"/>
            <w:rFonts w:ascii="Times New Roman" w:hAnsi="Times New Roman" w:cs="Times New Roman"/>
            <w:sz w:val="24"/>
            <w:szCs w:val="24"/>
            <w:lang w:val="en-US"/>
          </w:rPr>
          <w:t>www</w:t>
        </w:r>
        <w:r w:rsidRPr="00A6289B">
          <w:rPr>
            <w:rStyle w:val="a7"/>
            <w:rFonts w:ascii="Times New Roman" w:hAnsi="Times New Roman" w:cs="Times New Roman"/>
            <w:sz w:val="24"/>
            <w:szCs w:val="24"/>
          </w:rPr>
          <w:t>/</w:t>
        </w:r>
        <w:r w:rsidRPr="00A6289B">
          <w:rPr>
            <w:rStyle w:val="a7"/>
            <w:rFonts w:ascii="Times New Roman" w:hAnsi="Times New Roman" w:cs="Times New Roman"/>
            <w:sz w:val="24"/>
            <w:szCs w:val="24"/>
            <w:lang w:val="en-US"/>
          </w:rPr>
          <w:t>gfk</w:t>
        </w:r>
        <w:r w:rsidRPr="00A6289B">
          <w:rPr>
            <w:rStyle w:val="a7"/>
            <w:rFonts w:ascii="Times New Roman" w:hAnsi="Times New Roman" w:cs="Times New Roman"/>
            <w:sz w:val="24"/>
            <w:szCs w:val="24"/>
          </w:rPr>
          <w:t>.</w:t>
        </w:r>
        <w:r w:rsidRPr="00A6289B">
          <w:rPr>
            <w:rStyle w:val="a7"/>
            <w:rFonts w:ascii="Times New Roman" w:hAnsi="Times New Roman" w:cs="Times New Roman"/>
            <w:sz w:val="24"/>
            <w:szCs w:val="24"/>
            <w:lang w:val="en-US"/>
          </w:rPr>
          <w:t>com</w:t>
        </w:r>
        <w:r w:rsidRPr="00A6289B">
          <w:rPr>
            <w:rStyle w:val="a7"/>
            <w:rFonts w:ascii="Times New Roman" w:hAnsi="Times New Roman" w:cs="Times New Roman"/>
            <w:sz w:val="24"/>
            <w:szCs w:val="24"/>
          </w:rPr>
          <w:t>/ru/insaity/press-release/indeks-nacionalnykh-brendov-anholt-gfk-2016/</w:t>
        </w:r>
      </w:hyperlink>
      <w:r w:rsidRPr="00A6289B">
        <w:rPr>
          <w:rFonts w:ascii="Times New Roman" w:hAnsi="Times New Roman" w:cs="Times New Roman"/>
          <w:sz w:val="24"/>
          <w:szCs w:val="24"/>
        </w:rPr>
        <w:t xml:space="preserve"> (дата обращения: 27.03.2017)</w:t>
      </w:r>
    </w:p>
    <w:p w14:paraId="1B27241A" w14:textId="77777777" w:rsidR="00CE2220" w:rsidRPr="002E0DA8" w:rsidRDefault="00CE2220" w:rsidP="002E0DA8">
      <w:pPr>
        <w:pStyle w:val="a3"/>
        <w:spacing w:line="360" w:lineRule="auto"/>
        <w:ind w:left="0"/>
        <w:jc w:val="center"/>
        <w:rPr>
          <w:rFonts w:ascii="Times New Roman" w:hAnsi="Times New Roman" w:cs="Times New Roman"/>
          <w:b/>
          <w:sz w:val="24"/>
          <w:szCs w:val="24"/>
        </w:rPr>
      </w:pPr>
      <w:r w:rsidRPr="002E0DA8">
        <w:rPr>
          <w:rFonts w:ascii="Times New Roman" w:hAnsi="Times New Roman" w:cs="Times New Roman"/>
          <w:b/>
          <w:sz w:val="24"/>
          <w:szCs w:val="24"/>
        </w:rPr>
        <w:t>Статистические материалы</w:t>
      </w:r>
    </w:p>
    <w:p w14:paraId="47A0C13A"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lang w:val="en-US"/>
        </w:rPr>
        <w:t>UNPD</w:t>
      </w:r>
      <w:r w:rsidRPr="00883EFB">
        <w:rPr>
          <w:rFonts w:ascii="Times New Roman" w:hAnsi="Times New Roman" w:cs="Times New Roman"/>
          <w:sz w:val="24"/>
          <w:szCs w:val="24"/>
        </w:rPr>
        <w:t xml:space="preserve"> //Доклад о социальных инвестициях в России. Роль бизнеса в общественном развитии// М., 2004.</w:t>
      </w:r>
    </w:p>
    <w:p w14:paraId="7D21A85B" w14:textId="77777777" w:rsidR="00CE2220" w:rsidRDefault="00CE2220" w:rsidP="002E0DA8">
      <w:pPr>
        <w:pStyle w:val="a3"/>
        <w:numPr>
          <w:ilvl w:val="0"/>
          <w:numId w:val="27"/>
        </w:numPr>
        <w:ind w:left="0" w:firstLine="0"/>
        <w:jc w:val="both"/>
        <w:rPr>
          <w:rFonts w:ascii="Times New Roman" w:hAnsi="Times New Roman" w:cs="Times New Roman"/>
          <w:sz w:val="24"/>
          <w:szCs w:val="24"/>
        </w:rPr>
      </w:pPr>
      <w:r w:rsidRPr="00D661BC">
        <w:rPr>
          <w:rFonts w:ascii="Times New Roman" w:hAnsi="Times New Roman" w:cs="Times New Roman"/>
          <w:sz w:val="24"/>
          <w:szCs w:val="24"/>
          <w:lang w:val="en-US"/>
        </w:rPr>
        <w:t xml:space="preserve">UNCTAD Global Investment Trends Monitor, Geneva. </w:t>
      </w:r>
      <w:r w:rsidRPr="00D661BC">
        <w:rPr>
          <w:rFonts w:ascii="Times New Roman" w:hAnsi="Times New Roman" w:cs="Times New Roman"/>
          <w:sz w:val="24"/>
          <w:szCs w:val="24"/>
        </w:rPr>
        <w:t>2012. No. 9, 12 April. P. 7</w:t>
      </w:r>
      <w:r>
        <w:rPr>
          <w:rFonts w:ascii="Times New Roman" w:hAnsi="Times New Roman" w:cs="Times New Roman"/>
          <w:sz w:val="24"/>
          <w:szCs w:val="24"/>
        </w:rPr>
        <w:t>-9</w:t>
      </w:r>
      <w:r w:rsidRPr="00D661BC">
        <w:rPr>
          <w:rFonts w:ascii="Times New Roman" w:hAnsi="Times New Roman" w:cs="Times New Roman"/>
          <w:sz w:val="24"/>
          <w:szCs w:val="24"/>
        </w:rPr>
        <w:t>.</w:t>
      </w:r>
    </w:p>
    <w:p w14:paraId="0F44A68B" w14:textId="77777777" w:rsidR="00CE2220" w:rsidRPr="00D661BC"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883EFB">
        <w:rPr>
          <w:rFonts w:ascii="Times New Roman" w:hAnsi="Times New Roman" w:cs="Times New Roman"/>
          <w:sz w:val="24"/>
          <w:szCs w:val="24"/>
          <w:lang w:val="en-US"/>
        </w:rPr>
        <w:t>UNCTAD. World Investment Report 2005, Transnational Corporations and the Internationalisation of R&amp;D. United Nations. New York and Geneva, 2005.</w:t>
      </w:r>
    </w:p>
    <w:p w14:paraId="57B5E328"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Аналитическое агентство «Смыслография». Карта российского бизнеса в зарубежных медиа 2013// URL: http://s-graph.ru/upload/Карта%20российского%20бизнеса%20в%20зарубежных%20ме</w:t>
      </w:r>
      <w:r>
        <w:rPr>
          <w:rFonts w:ascii="Times New Roman" w:hAnsi="Times New Roman" w:cs="Times New Roman"/>
          <w:sz w:val="24"/>
          <w:szCs w:val="24"/>
        </w:rPr>
        <w:t>диа_2014.pdf (дата обращения</w:t>
      </w:r>
      <w:r w:rsidR="00A6289B">
        <w:rPr>
          <w:rFonts w:ascii="Times New Roman" w:hAnsi="Times New Roman" w:cs="Times New Roman"/>
          <w:sz w:val="24"/>
          <w:szCs w:val="24"/>
        </w:rPr>
        <w:t>: 1</w:t>
      </w:r>
      <w:r>
        <w:rPr>
          <w:rFonts w:ascii="Times New Roman" w:hAnsi="Times New Roman" w:cs="Times New Roman"/>
          <w:sz w:val="24"/>
          <w:szCs w:val="24"/>
        </w:rPr>
        <w:t>5</w:t>
      </w:r>
      <w:r w:rsidRPr="00D661BC">
        <w:rPr>
          <w:rFonts w:ascii="Times New Roman" w:hAnsi="Times New Roman" w:cs="Times New Roman"/>
          <w:sz w:val="24"/>
          <w:szCs w:val="24"/>
        </w:rPr>
        <w:t>.</w:t>
      </w:r>
      <w:r w:rsidR="00A6289B">
        <w:rPr>
          <w:rFonts w:ascii="Times New Roman" w:hAnsi="Times New Roman" w:cs="Times New Roman"/>
          <w:sz w:val="24"/>
          <w:szCs w:val="24"/>
        </w:rPr>
        <w:t>04</w:t>
      </w:r>
      <w:r w:rsidRPr="00D661BC">
        <w:rPr>
          <w:rFonts w:ascii="Times New Roman" w:hAnsi="Times New Roman" w:cs="Times New Roman"/>
          <w:sz w:val="24"/>
          <w:szCs w:val="24"/>
        </w:rPr>
        <w:t>.</w:t>
      </w:r>
      <w:r w:rsidR="00A6289B">
        <w:rPr>
          <w:rFonts w:ascii="Times New Roman" w:hAnsi="Times New Roman" w:cs="Times New Roman"/>
          <w:sz w:val="24"/>
          <w:szCs w:val="24"/>
        </w:rPr>
        <w:t>2017</w:t>
      </w:r>
      <w:r w:rsidRPr="00883EFB">
        <w:rPr>
          <w:rFonts w:ascii="Times New Roman" w:hAnsi="Times New Roman" w:cs="Times New Roman"/>
          <w:sz w:val="24"/>
          <w:szCs w:val="24"/>
        </w:rPr>
        <w:t>)</w:t>
      </w:r>
    </w:p>
    <w:p w14:paraId="77D86C5D"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 xml:space="preserve">Аналитический отчет по результатам исследования Ассоциации менеджеров «Социальная роль бизнеса в общественном развитии: корпоративная благотворительность и спонсорство» // </w:t>
      </w:r>
      <w:r w:rsidRPr="00883EFB">
        <w:rPr>
          <w:rFonts w:ascii="Times New Roman" w:hAnsi="Times New Roman" w:cs="Times New Roman"/>
          <w:sz w:val="24"/>
          <w:szCs w:val="24"/>
          <w:lang w:val="en-US"/>
        </w:rPr>
        <w:t>URL</w:t>
      </w:r>
      <w:r w:rsidRPr="00883EFB">
        <w:rPr>
          <w:rFonts w:ascii="Times New Roman" w:hAnsi="Times New Roman" w:cs="Times New Roman"/>
          <w:sz w:val="24"/>
          <w:szCs w:val="24"/>
        </w:rPr>
        <w:t xml:space="preserve">: </w:t>
      </w:r>
      <w:r w:rsidRPr="00883EFB">
        <w:rPr>
          <w:rFonts w:ascii="Times New Roman" w:hAnsi="Times New Roman" w:cs="Times New Roman"/>
          <w:sz w:val="24"/>
          <w:szCs w:val="24"/>
          <w:lang w:val="en-US"/>
        </w:rPr>
        <w:t>http</w:t>
      </w:r>
      <w:r w:rsidRPr="00883EFB">
        <w:rPr>
          <w:rFonts w:ascii="Times New Roman" w:hAnsi="Times New Roman" w:cs="Times New Roman"/>
          <w:sz w:val="24"/>
          <w:szCs w:val="24"/>
        </w:rPr>
        <w:t>://</w:t>
      </w:r>
      <w:r w:rsidRPr="00883EFB">
        <w:rPr>
          <w:rFonts w:ascii="Times New Roman" w:hAnsi="Times New Roman" w:cs="Times New Roman"/>
          <w:sz w:val="24"/>
          <w:szCs w:val="24"/>
          <w:lang w:val="en-US"/>
        </w:rPr>
        <w:t>cgp</w:t>
      </w:r>
      <w:r w:rsidRPr="00883EFB">
        <w:rPr>
          <w:rFonts w:ascii="Times New Roman" w:hAnsi="Times New Roman" w:cs="Times New Roman"/>
          <w:sz w:val="24"/>
          <w:szCs w:val="24"/>
        </w:rPr>
        <w:t>.</w:t>
      </w:r>
      <w:r w:rsidRPr="00883EFB">
        <w:rPr>
          <w:rFonts w:ascii="Times New Roman" w:hAnsi="Times New Roman" w:cs="Times New Roman"/>
          <w:sz w:val="24"/>
          <w:szCs w:val="24"/>
          <w:lang w:val="en-US"/>
        </w:rPr>
        <w:t>ru</w:t>
      </w:r>
      <w:r w:rsidRPr="00883EFB">
        <w:rPr>
          <w:rFonts w:ascii="Times New Roman" w:hAnsi="Times New Roman" w:cs="Times New Roman"/>
          <w:sz w:val="24"/>
          <w:szCs w:val="24"/>
        </w:rPr>
        <w:t>/</w:t>
      </w:r>
      <w:r w:rsidRPr="00883EFB">
        <w:rPr>
          <w:rFonts w:ascii="Times New Roman" w:hAnsi="Times New Roman" w:cs="Times New Roman"/>
          <w:sz w:val="24"/>
          <w:szCs w:val="24"/>
          <w:lang w:val="en-US"/>
        </w:rPr>
        <w:t>pdfs</w:t>
      </w:r>
      <w:r w:rsidRPr="00883EFB">
        <w:rPr>
          <w:rFonts w:ascii="Times New Roman" w:hAnsi="Times New Roman" w:cs="Times New Roman"/>
          <w:sz w:val="24"/>
          <w:szCs w:val="24"/>
        </w:rPr>
        <w:t>/</w:t>
      </w:r>
      <w:r w:rsidRPr="00883EFB">
        <w:rPr>
          <w:rFonts w:ascii="Times New Roman" w:hAnsi="Times New Roman" w:cs="Times New Roman"/>
          <w:sz w:val="24"/>
          <w:szCs w:val="24"/>
          <w:lang w:val="en-US"/>
        </w:rPr>
        <w:t>amr</w:t>
      </w:r>
      <w:r w:rsidRPr="00883EFB">
        <w:rPr>
          <w:rFonts w:ascii="Times New Roman" w:hAnsi="Times New Roman" w:cs="Times New Roman"/>
          <w:sz w:val="24"/>
          <w:szCs w:val="24"/>
        </w:rPr>
        <w:t>2001.</w:t>
      </w:r>
      <w:r w:rsidRPr="00883EFB">
        <w:rPr>
          <w:rFonts w:ascii="Times New Roman" w:hAnsi="Times New Roman" w:cs="Times New Roman"/>
          <w:sz w:val="24"/>
          <w:szCs w:val="24"/>
          <w:lang w:val="en-US"/>
        </w:rPr>
        <w:t>pdf</w:t>
      </w:r>
      <w:r w:rsidR="00A6289B">
        <w:rPr>
          <w:rFonts w:ascii="Times New Roman" w:hAnsi="Times New Roman" w:cs="Times New Roman"/>
          <w:sz w:val="24"/>
          <w:szCs w:val="24"/>
        </w:rPr>
        <w:t xml:space="preserve"> (дата обращения 25.04.2017</w:t>
      </w:r>
      <w:r w:rsidRPr="00883EFB">
        <w:rPr>
          <w:rFonts w:ascii="Times New Roman" w:hAnsi="Times New Roman" w:cs="Times New Roman"/>
          <w:sz w:val="24"/>
          <w:szCs w:val="24"/>
        </w:rPr>
        <w:t>)</w:t>
      </w:r>
    </w:p>
    <w:p w14:paraId="44C22F22"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78792A">
        <w:rPr>
          <w:rFonts w:ascii="Times New Roman" w:hAnsi="Times New Roman" w:cs="Times New Roman"/>
          <w:sz w:val="24"/>
          <w:szCs w:val="24"/>
        </w:rPr>
        <w:lastRenderedPageBreak/>
        <w:t xml:space="preserve">  </w:t>
      </w:r>
      <w:r w:rsidRPr="00883EFB">
        <w:rPr>
          <w:rFonts w:ascii="Times New Roman" w:hAnsi="Times New Roman" w:cs="Times New Roman"/>
          <w:sz w:val="24"/>
          <w:szCs w:val="24"/>
          <w:lang w:val="en-US"/>
        </w:rPr>
        <w:t>UNCTAD. World Investment Report 2009: Transnational Corporations, Agricultural Production and Development. United Nations. New York and Geneva, 2009//URL:  http://unctad.org/en/docs</w:t>
      </w:r>
      <w:r w:rsidR="00A6289B">
        <w:rPr>
          <w:rFonts w:ascii="Times New Roman" w:hAnsi="Times New Roman" w:cs="Times New Roman"/>
          <w:sz w:val="24"/>
          <w:szCs w:val="24"/>
          <w:lang w:val="en-US"/>
        </w:rPr>
        <w:t>/wir2009_en.pdf (дата обращения:03.04.2017</w:t>
      </w:r>
      <w:r w:rsidRPr="00883EFB">
        <w:rPr>
          <w:rFonts w:ascii="Times New Roman" w:hAnsi="Times New Roman" w:cs="Times New Roman"/>
          <w:sz w:val="24"/>
          <w:szCs w:val="24"/>
          <w:lang w:val="en-US"/>
        </w:rPr>
        <w:t>)</w:t>
      </w:r>
    </w:p>
    <w:p w14:paraId="68971539" w14:textId="77777777" w:rsidR="00CE2220" w:rsidRPr="00883EFB"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883EFB">
        <w:rPr>
          <w:rFonts w:ascii="Times New Roman" w:hAnsi="Times New Roman" w:cs="Times New Roman"/>
          <w:sz w:val="24"/>
          <w:szCs w:val="24"/>
          <w:lang w:val="en-US"/>
        </w:rPr>
        <w:t xml:space="preserve">    UNCTAD World Investment Report 2013: Global Value Chains: Investment and Trade for Development// URL:http://unctad.org/en/PublicationsLibrary/wir2013_en.pdf / P.6 (дата обращения</w:t>
      </w:r>
      <w:r w:rsidR="00A6289B" w:rsidRPr="00A6289B">
        <w:rPr>
          <w:rFonts w:ascii="Times New Roman" w:hAnsi="Times New Roman" w:cs="Times New Roman"/>
          <w:sz w:val="24"/>
          <w:szCs w:val="24"/>
          <w:lang w:val="en-US"/>
        </w:rPr>
        <w:t>:</w:t>
      </w:r>
      <w:r w:rsidR="00A6289B">
        <w:rPr>
          <w:rFonts w:ascii="Times New Roman" w:hAnsi="Times New Roman" w:cs="Times New Roman"/>
          <w:sz w:val="24"/>
          <w:szCs w:val="24"/>
          <w:lang w:val="en-US"/>
        </w:rPr>
        <w:t xml:space="preserve"> 03.04.2017</w:t>
      </w:r>
      <w:r w:rsidRPr="00883EFB">
        <w:rPr>
          <w:rFonts w:ascii="Times New Roman" w:hAnsi="Times New Roman" w:cs="Times New Roman"/>
          <w:sz w:val="24"/>
          <w:szCs w:val="24"/>
          <w:lang w:val="en-US"/>
        </w:rPr>
        <w:t>)</w:t>
      </w:r>
    </w:p>
    <w:p w14:paraId="07161ECD" w14:textId="77777777" w:rsidR="00CE2220" w:rsidRPr="00883EFB" w:rsidRDefault="00CE2220" w:rsidP="002E0DA8">
      <w:pPr>
        <w:spacing w:line="360" w:lineRule="auto"/>
        <w:rPr>
          <w:rFonts w:ascii="Times New Roman" w:hAnsi="Times New Roman" w:cs="Times New Roman"/>
          <w:b/>
          <w:sz w:val="24"/>
          <w:szCs w:val="24"/>
          <w:lang w:val="en-US"/>
        </w:rPr>
      </w:pPr>
    </w:p>
    <w:p w14:paraId="76A851F2" w14:textId="77777777" w:rsidR="00CE2220" w:rsidRPr="002E0DA8" w:rsidRDefault="00CE2220" w:rsidP="002E0DA8">
      <w:pPr>
        <w:pStyle w:val="a3"/>
        <w:spacing w:line="360" w:lineRule="auto"/>
        <w:ind w:left="0" w:right="-284"/>
        <w:jc w:val="center"/>
        <w:rPr>
          <w:rFonts w:ascii="Times New Roman" w:hAnsi="Times New Roman"/>
          <w:b/>
          <w:color w:val="000000"/>
          <w:sz w:val="24"/>
          <w:szCs w:val="24"/>
        </w:rPr>
      </w:pPr>
      <w:r w:rsidRPr="002E0DA8">
        <w:rPr>
          <w:rFonts w:ascii="Times New Roman" w:hAnsi="Times New Roman"/>
          <w:b/>
          <w:color w:val="000000"/>
          <w:sz w:val="24"/>
          <w:szCs w:val="24"/>
        </w:rPr>
        <w:t>Интервью и стенограммы выступлений</w:t>
      </w:r>
    </w:p>
    <w:p w14:paraId="325CA8F3"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883EFB">
        <w:rPr>
          <w:rFonts w:ascii="Times New Roman" w:hAnsi="Times New Roman" w:cs="Times New Roman"/>
          <w:sz w:val="24"/>
          <w:szCs w:val="24"/>
        </w:rPr>
        <w:t>Дмитрий Медведев принял участие в совещании по вопросам гуманитарного сотрудничества// URL: http://government</w:t>
      </w:r>
      <w:r w:rsidR="00A6289B">
        <w:rPr>
          <w:rFonts w:ascii="Times New Roman" w:hAnsi="Times New Roman" w:cs="Times New Roman"/>
          <w:sz w:val="24"/>
          <w:szCs w:val="24"/>
        </w:rPr>
        <w:t>.ru/news/4467 (дата обращения: 15.05.2017</w:t>
      </w:r>
      <w:r w:rsidRPr="00883EFB">
        <w:rPr>
          <w:rFonts w:ascii="Times New Roman" w:hAnsi="Times New Roman" w:cs="Times New Roman"/>
          <w:sz w:val="24"/>
          <w:szCs w:val="24"/>
        </w:rPr>
        <w:t>)</w:t>
      </w:r>
    </w:p>
    <w:p w14:paraId="27CA4BD2" w14:textId="77777777" w:rsidR="00CE2220" w:rsidRPr="009105E7"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9105E7">
        <w:rPr>
          <w:rFonts w:ascii="Times New Roman" w:hAnsi="Times New Roman" w:cs="Times New Roman"/>
          <w:sz w:val="24"/>
          <w:szCs w:val="24"/>
        </w:rPr>
        <w:t>Стенограмма выступления Д.А. Медведева на с</w:t>
      </w:r>
      <w:r w:rsidRPr="009105E7">
        <w:rPr>
          <w:rFonts w:ascii="Times New Roman" w:eastAsia="Calibri" w:hAnsi="Times New Roman" w:cs="Times New Roman"/>
          <w:sz w:val="24"/>
          <w:szCs w:val="24"/>
        </w:rPr>
        <w:t>овещани</w:t>
      </w:r>
      <w:r w:rsidRPr="009105E7">
        <w:rPr>
          <w:rFonts w:ascii="Times New Roman" w:hAnsi="Times New Roman" w:cs="Times New Roman"/>
          <w:sz w:val="24"/>
          <w:szCs w:val="24"/>
        </w:rPr>
        <w:t>и</w:t>
      </w:r>
      <w:r w:rsidRPr="009105E7">
        <w:rPr>
          <w:rFonts w:ascii="Times New Roman" w:eastAsia="Calibri" w:hAnsi="Times New Roman" w:cs="Times New Roman"/>
          <w:sz w:val="24"/>
          <w:szCs w:val="24"/>
        </w:rPr>
        <w:t xml:space="preserve"> руководителей представительств Россотрудничества за рубежом</w:t>
      </w:r>
      <w:r w:rsidRPr="009105E7">
        <w:rPr>
          <w:rFonts w:ascii="Times New Roman" w:hAnsi="Times New Roman" w:cs="Times New Roman"/>
          <w:sz w:val="24"/>
          <w:szCs w:val="24"/>
        </w:rPr>
        <w:t>.</w:t>
      </w:r>
      <w:r w:rsidRPr="009105E7">
        <w:rPr>
          <w:rFonts w:ascii="Times New Roman" w:eastAsia="Calibri" w:hAnsi="Times New Roman" w:cs="Times New Roman"/>
          <w:sz w:val="24"/>
          <w:szCs w:val="24"/>
        </w:rPr>
        <w:t xml:space="preserve"> Офи</w:t>
      </w:r>
      <w:r w:rsidRPr="009105E7">
        <w:rPr>
          <w:rFonts w:ascii="Times New Roman" w:hAnsi="Times New Roman" w:cs="Times New Roman"/>
          <w:sz w:val="24"/>
          <w:szCs w:val="24"/>
        </w:rPr>
        <w:t xml:space="preserve">циальный сайт Правительства РФ/ </w:t>
      </w:r>
      <w:r w:rsidRPr="009105E7">
        <w:rPr>
          <w:rFonts w:ascii="Times New Roman" w:hAnsi="Times New Roman" w:cs="Times New Roman"/>
          <w:sz w:val="24"/>
          <w:szCs w:val="24"/>
          <w:lang w:val="en-US"/>
        </w:rPr>
        <w:t>URL</w:t>
      </w:r>
      <w:r w:rsidRPr="009105E7">
        <w:rPr>
          <w:rFonts w:ascii="Times New Roman" w:hAnsi="Times New Roman" w:cs="Times New Roman"/>
          <w:sz w:val="24"/>
          <w:szCs w:val="24"/>
        </w:rPr>
        <w:t>:</w:t>
      </w:r>
      <w:r w:rsidRPr="009105E7">
        <w:rPr>
          <w:rFonts w:ascii="Times New Roman" w:eastAsia="Calibri" w:hAnsi="Times New Roman" w:cs="Times New Roman"/>
          <w:sz w:val="24"/>
          <w:szCs w:val="24"/>
        </w:rPr>
        <w:t xml:space="preserve"> http://government.ru/stens/20531/(дата</w:t>
      </w:r>
      <w:r w:rsidR="00A6289B">
        <w:rPr>
          <w:rFonts w:ascii="Times New Roman" w:hAnsi="Times New Roman" w:cs="Times New Roman"/>
          <w:sz w:val="24"/>
          <w:szCs w:val="24"/>
        </w:rPr>
        <w:t xml:space="preserve"> обращения: 15.05.2017</w:t>
      </w:r>
      <w:r w:rsidRPr="009105E7">
        <w:rPr>
          <w:rFonts w:ascii="Times New Roman" w:hAnsi="Times New Roman" w:cs="Times New Roman"/>
          <w:sz w:val="24"/>
          <w:szCs w:val="24"/>
        </w:rPr>
        <w:t>)</w:t>
      </w:r>
    </w:p>
    <w:p w14:paraId="16CB6D17" w14:textId="4526FD77" w:rsidR="00CE2220" w:rsidRPr="00883EFB" w:rsidRDefault="00CE2220" w:rsidP="002E0DA8">
      <w:pPr>
        <w:spacing w:line="360" w:lineRule="auto"/>
        <w:rPr>
          <w:rFonts w:ascii="Times New Roman" w:hAnsi="Times New Roman" w:cs="Times New Roman"/>
          <w:sz w:val="24"/>
          <w:szCs w:val="24"/>
        </w:rPr>
      </w:pPr>
    </w:p>
    <w:p w14:paraId="1524CEDE" w14:textId="77777777" w:rsidR="00CE2220" w:rsidRPr="002E0DA8" w:rsidRDefault="00CE2220" w:rsidP="002E0DA8">
      <w:pPr>
        <w:pStyle w:val="a3"/>
        <w:spacing w:line="360" w:lineRule="auto"/>
        <w:ind w:left="0"/>
        <w:rPr>
          <w:rFonts w:ascii="Times New Roman" w:hAnsi="Times New Roman" w:cs="Times New Roman"/>
          <w:b/>
          <w:sz w:val="24"/>
          <w:szCs w:val="24"/>
        </w:rPr>
      </w:pPr>
      <w:r w:rsidRPr="002E0DA8">
        <w:rPr>
          <w:rFonts w:ascii="Times New Roman" w:hAnsi="Times New Roman" w:cs="Times New Roman"/>
          <w:b/>
          <w:sz w:val="24"/>
          <w:szCs w:val="24"/>
        </w:rPr>
        <w:t>2. Литература:</w:t>
      </w:r>
    </w:p>
    <w:p w14:paraId="4020E760" w14:textId="77777777" w:rsidR="00CE2220" w:rsidRPr="002E0DA8" w:rsidRDefault="00CE2220" w:rsidP="002E0DA8">
      <w:pPr>
        <w:pStyle w:val="a3"/>
        <w:spacing w:line="360" w:lineRule="auto"/>
        <w:ind w:left="0"/>
        <w:jc w:val="center"/>
        <w:rPr>
          <w:rFonts w:ascii="Times New Roman" w:hAnsi="Times New Roman" w:cs="Times New Roman"/>
          <w:b/>
          <w:sz w:val="24"/>
          <w:szCs w:val="24"/>
        </w:rPr>
      </w:pPr>
      <w:r w:rsidRPr="002E0DA8">
        <w:rPr>
          <w:rFonts w:ascii="Times New Roman" w:hAnsi="Times New Roman" w:cs="Times New Roman"/>
          <w:b/>
          <w:sz w:val="24"/>
          <w:szCs w:val="24"/>
        </w:rPr>
        <w:t>Монографии</w:t>
      </w:r>
    </w:p>
    <w:p w14:paraId="495927B7" w14:textId="77777777" w:rsidR="00CE2220" w:rsidRPr="00EC5E54" w:rsidRDefault="00CE2220" w:rsidP="002E0DA8">
      <w:pPr>
        <w:pStyle w:val="a3"/>
        <w:numPr>
          <w:ilvl w:val="0"/>
          <w:numId w:val="27"/>
        </w:numPr>
        <w:spacing w:line="360" w:lineRule="auto"/>
        <w:ind w:left="0" w:firstLine="0"/>
        <w:rPr>
          <w:rFonts w:ascii="Times New Roman" w:hAnsi="Times New Roman" w:cs="Times New Roman"/>
          <w:sz w:val="24"/>
          <w:szCs w:val="24"/>
        </w:rPr>
      </w:pPr>
      <w:r w:rsidRPr="00EC5E54">
        <w:rPr>
          <w:rFonts w:ascii="Times New Roman" w:hAnsi="Times New Roman" w:cs="Times New Roman"/>
          <w:sz w:val="24"/>
          <w:szCs w:val="24"/>
        </w:rPr>
        <w:t>Аакер Д., Создание сильных брендов. М.: Издательск</w:t>
      </w:r>
      <w:r>
        <w:rPr>
          <w:rFonts w:ascii="Times New Roman" w:hAnsi="Times New Roman" w:cs="Times New Roman"/>
          <w:sz w:val="24"/>
          <w:szCs w:val="24"/>
        </w:rPr>
        <w:t xml:space="preserve">ий дом Гребенникова. 2003. </w:t>
      </w:r>
    </w:p>
    <w:p w14:paraId="7C556926" w14:textId="77777777" w:rsidR="00CE2220" w:rsidRDefault="00CE2220" w:rsidP="002E0DA8">
      <w:pPr>
        <w:pStyle w:val="a3"/>
        <w:numPr>
          <w:ilvl w:val="0"/>
          <w:numId w:val="27"/>
        </w:numPr>
        <w:spacing w:line="360" w:lineRule="auto"/>
        <w:ind w:left="0" w:firstLine="0"/>
        <w:rPr>
          <w:rFonts w:ascii="Times New Roman" w:hAnsi="Times New Roman" w:cs="Times New Roman"/>
          <w:sz w:val="24"/>
          <w:szCs w:val="24"/>
        </w:rPr>
      </w:pPr>
      <w:r w:rsidRPr="00EC5E54">
        <w:rPr>
          <w:rFonts w:ascii="Times New Roman" w:hAnsi="Times New Roman" w:cs="Times New Roman"/>
          <w:sz w:val="24"/>
          <w:szCs w:val="24"/>
        </w:rPr>
        <w:t>Аристотель. Политика. М.: АСТ Астрель, 2012.</w:t>
      </w:r>
    </w:p>
    <w:p w14:paraId="73AFD68E" w14:textId="77777777" w:rsidR="00CE2220" w:rsidRDefault="00CE2220" w:rsidP="002E0DA8">
      <w:pPr>
        <w:pStyle w:val="a3"/>
        <w:numPr>
          <w:ilvl w:val="0"/>
          <w:numId w:val="27"/>
        </w:numPr>
        <w:spacing w:line="360" w:lineRule="auto"/>
        <w:ind w:left="0" w:firstLine="0"/>
        <w:rPr>
          <w:rFonts w:ascii="Times New Roman" w:hAnsi="Times New Roman" w:cs="Times New Roman"/>
          <w:sz w:val="24"/>
          <w:szCs w:val="24"/>
        </w:rPr>
      </w:pPr>
      <w:r w:rsidRPr="00E37AF9">
        <w:rPr>
          <w:rFonts w:ascii="Times New Roman" w:hAnsi="Times New Roman" w:cs="Times New Roman"/>
          <w:sz w:val="24"/>
          <w:szCs w:val="24"/>
        </w:rPr>
        <w:t>Августин. О граде божьем/ М.: Харвест. АСТ. 2000.</w:t>
      </w:r>
    </w:p>
    <w:p w14:paraId="3BC6FA40" w14:textId="77777777" w:rsidR="00CE2220" w:rsidRDefault="00CE2220" w:rsidP="002E0DA8">
      <w:pPr>
        <w:pStyle w:val="a3"/>
        <w:numPr>
          <w:ilvl w:val="0"/>
          <w:numId w:val="27"/>
        </w:numPr>
        <w:spacing w:line="360" w:lineRule="auto"/>
        <w:ind w:left="0" w:firstLine="0"/>
        <w:rPr>
          <w:rFonts w:ascii="Times New Roman" w:hAnsi="Times New Roman" w:cs="Times New Roman"/>
          <w:sz w:val="24"/>
          <w:szCs w:val="24"/>
        </w:rPr>
      </w:pPr>
      <w:r w:rsidRPr="001E2A38">
        <w:rPr>
          <w:rFonts w:ascii="Times New Roman" w:hAnsi="Times New Roman" w:cs="Times New Roman"/>
          <w:sz w:val="24"/>
          <w:szCs w:val="24"/>
        </w:rPr>
        <w:t>Беляева</w:t>
      </w:r>
      <w:r>
        <w:rPr>
          <w:rFonts w:ascii="Times New Roman" w:hAnsi="Times New Roman" w:cs="Times New Roman"/>
          <w:sz w:val="24"/>
          <w:szCs w:val="24"/>
        </w:rPr>
        <w:t xml:space="preserve"> И.Ю., </w:t>
      </w:r>
      <w:r w:rsidRPr="001E2A38">
        <w:rPr>
          <w:rFonts w:ascii="Times New Roman" w:hAnsi="Times New Roman" w:cs="Times New Roman"/>
          <w:sz w:val="24"/>
          <w:szCs w:val="24"/>
        </w:rPr>
        <w:t>Эскиндарова</w:t>
      </w:r>
      <w:r>
        <w:rPr>
          <w:rFonts w:ascii="Times New Roman" w:hAnsi="Times New Roman" w:cs="Times New Roman"/>
          <w:sz w:val="24"/>
          <w:szCs w:val="24"/>
        </w:rPr>
        <w:t xml:space="preserve"> М.А</w:t>
      </w:r>
      <w:r w:rsidRPr="001E2A38">
        <w:rPr>
          <w:rFonts w:ascii="Times New Roman" w:hAnsi="Times New Roman" w:cs="Times New Roman"/>
          <w:sz w:val="24"/>
          <w:szCs w:val="24"/>
        </w:rPr>
        <w:t xml:space="preserve">. Корпоративная социальная ответственность: управленческий аспект: монография. М.: КНОРУС, 2008. </w:t>
      </w:r>
    </w:p>
    <w:p w14:paraId="5B7B3C0B" w14:textId="77777777" w:rsidR="00A6289B" w:rsidRPr="00A6289B" w:rsidRDefault="00A6289B" w:rsidP="002E0DA8">
      <w:pPr>
        <w:pStyle w:val="a3"/>
        <w:numPr>
          <w:ilvl w:val="0"/>
          <w:numId w:val="27"/>
        </w:numPr>
        <w:spacing w:line="360" w:lineRule="auto"/>
        <w:ind w:left="0" w:firstLine="0"/>
        <w:rPr>
          <w:rFonts w:ascii="Times New Roman" w:hAnsi="Times New Roman" w:cs="Times New Roman"/>
          <w:sz w:val="24"/>
          <w:szCs w:val="24"/>
        </w:rPr>
      </w:pPr>
      <w:r w:rsidRPr="00A6289B">
        <w:rPr>
          <w:rFonts w:ascii="Times New Roman" w:hAnsi="Times New Roman" w:cs="Times New Roman"/>
          <w:sz w:val="24"/>
          <w:szCs w:val="24"/>
        </w:rPr>
        <w:t>Боголюбова Н., Николаева Ю., Межкультурная коммуникация и международный культурный обмен :СПБКО, 2009.С.19.</w:t>
      </w:r>
    </w:p>
    <w:p w14:paraId="21BB6730" w14:textId="77777777" w:rsidR="00CE2220" w:rsidRPr="00EC5E54" w:rsidRDefault="00CE2220" w:rsidP="002E0DA8">
      <w:pPr>
        <w:pStyle w:val="a3"/>
        <w:numPr>
          <w:ilvl w:val="0"/>
          <w:numId w:val="27"/>
        </w:numPr>
        <w:spacing w:line="360" w:lineRule="auto"/>
        <w:ind w:left="0" w:firstLine="0"/>
        <w:rPr>
          <w:rFonts w:ascii="Times New Roman" w:hAnsi="Times New Roman" w:cs="Times New Roman"/>
          <w:sz w:val="24"/>
          <w:szCs w:val="24"/>
        </w:rPr>
      </w:pPr>
      <w:r w:rsidRPr="00E37AF9">
        <w:rPr>
          <w:rFonts w:ascii="Times New Roman" w:hAnsi="Times New Roman" w:cs="Times New Roman"/>
          <w:sz w:val="24"/>
          <w:szCs w:val="24"/>
        </w:rPr>
        <w:t>Богатырев А.Г. Инвестиционное право. М</w:t>
      </w:r>
      <w:r w:rsidRPr="004A6C52">
        <w:rPr>
          <w:rFonts w:ascii="Times New Roman" w:hAnsi="Times New Roman" w:cs="Times New Roman"/>
          <w:sz w:val="24"/>
          <w:szCs w:val="24"/>
        </w:rPr>
        <w:t xml:space="preserve">., 1992. </w:t>
      </w:r>
    </w:p>
    <w:p w14:paraId="2D725336" w14:textId="77777777" w:rsidR="00CE2220" w:rsidRDefault="00CE2220" w:rsidP="002E0DA8">
      <w:pPr>
        <w:pStyle w:val="a3"/>
        <w:numPr>
          <w:ilvl w:val="0"/>
          <w:numId w:val="27"/>
        </w:numPr>
        <w:spacing w:line="360" w:lineRule="auto"/>
        <w:ind w:left="0" w:firstLine="0"/>
        <w:rPr>
          <w:rFonts w:ascii="Times New Roman" w:hAnsi="Times New Roman" w:cs="Times New Roman"/>
          <w:sz w:val="24"/>
          <w:szCs w:val="24"/>
        </w:rPr>
      </w:pPr>
      <w:r w:rsidRPr="00E37AF9">
        <w:rPr>
          <w:rFonts w:ascii="Times New Roman" w:hAnsi="Times New Roman" w:cs="Times New Roman"/>
          <w:sz w:val="24"/>
          <w:szCs w:val="24"/>
        </w:rPr>
        <w:t>Бурстин Д. Имидж. М.: Има-Пресс, 1993.</w:t>
      </w:r>
    </w:p>
    <w:p w14:paraId="15EF0FFE" w14:textId="77777777" w:rsidR="00CE2220" w:rsidRPr="001E2A38" w:rsidRDefault="00CE2220" w:rsidP="002E0DA8">
      <w:pPr>
        <w:pStyle w:val="a3"/>
        <w:numPr>
          <w:ilvl w:val="0"/>
          <w:numId w:val="27"/>
        </w:numPr>
        <w:spacing w:line="360" w:lineRule="auto"/>
        <w:ind w:left="0" w:firstLine="0"/>
        <w:rPr>
          <w:rFonts w:ascii="Times New Roman" w:hAnsi="Times New Roman" w:cs="Times New Roman"/>
          <w:sz w:val="24"/>
          <w:szCs w:val="24"/>
        </w:rPr>
      </w:pPr>
      <w:r w:rsidRPr="001E2A38">
        <w:rPr>
          <w:rFonts w:ascii="Times New Roman" w:hAnsi="Times New Roman" w:cs="Times New Roman"/>
          <w:sz w:val="24"/>
          <w:szCs w:val="24"/>
        </w:rPr>
        <w:t xml:space="preserve">Василенко И.А. Стратегия формирования современного имиджа России //Имидж России в информационном обществе/ материалы научной конференции кафедры российской политики/ Факультет политологии МГУ имени М.В. Ломоносова, 10 декабря 2010 года. М., 2011. </w:t>
      </w:r>
    </w:p>
    <w:p w14:paraId="0F4540CB" w14:textId="77777777" w:rsidR="00CE2220" w:rsidRPr="001E2A38" w:rsidRDefault="00CE2220" w:rsidP="002E0DA8">
      <w:pPr>
        <w:pStyle w:val="a3"/>
        <w:numPr>
          <w:ilvl w:val="0"/>
          <w:numId w:val="27"/>
        </w:numPr>
        <w:spacing w:line="360" w:lineRule="auto"/>
        <w:ind w:left="0" w:firstLine="0"/>
        <w:rPr>
          <w:rFonts w:ascii="Times New Roman" w:hAnsi="Times New Roman" w:cs="Times New Roman"/>
          <w:sz w:val="24"/>
          <w:szCs w:val="24"/>
        </w:rPr>
      </w:pPr>
      <w:r w:rsidRPr="001E2A38">
        <w:rPr>
          <w:rFonts w:ascii="Times New Roman" w:hAnsi="Times New Roman" w:cs="Times New Roman"/>
          <w:sz w:val="24"/>
          <w:szCs w:val="24"/>
        </w:rPr>
        <w:t xml:space="preserve">Галумов Э.А. Международный имидж России: стратегия формирования.  М., 2003. </w:t>
      </w:r>
    </w:p>
    <w:p w14:paraId="6ED36417" w14:textId="77777777" w:rsidR="00CE2220" w:rsidRDefault="00CE2220" w:rsidP="002E0DA8">
      <w:pPr>
        <w:pStyle w:val="a3"/>
        <w:numPr>
          <w:ilvl w:val="0"/>
          <w:numId w:val="27"/>
        </w:numPr>
        <w:spacing w:line="360" w:lineRule="auto"/>
        <w:ind w:left="0" w:firstLine="0"/>
        <w:rPr>
          <w:rFonts w:ascii="Times New Roman" w:hAnsi="Times New Roman" w:cs="Times New Roman"/>
          <w:sz w:val="24"/>
          <w:szCs w:val="24"/>
        </w:rPr>
      </w:pPr>
      <w:r w:rsidRPr="00E37AF9">
        <w:rPr>
          <w:rFonts w:ascii="Times New Roman" w:hAnsi="Times New Roman" w:cs="Times New Roman"/>
          <w:sz w:val="24"/>
          <w:szCs w:val="24"/>
        </w:rPr>
        <w:t>Глинская И.Ю. Формирование имиджа России в контексте глобальных процессов. М.: РАГС при</w:t>
      </w:r>
      <w:r>
        <w:rPr>
          <w:rFonts w:ascii="Times New Roman" w:hAnsi="Times New Roman" w:cs="Times New Roman"/>
          <w:sz w:val="24"/>
          <w:szCs w:val="24"/>
        </w:rPr>
        <w:t xml:space="preserve"> Президенте РФ, 2009.  </w:t>
      </w:r>
    </w:p>
    <w:p w14:paraId="3EB3B6F9" w14:textId="77777777" w:rsidR="00CE2220" w:rsidRPr="00F86CF9" w:rsidRDefault="00CE2220" w:rsidP="002E0DA8">
      <w:pPr>
        <w:pStyle w:val="a3"/>
        <w:numPr>
          <w:ilvl w:val="0"/>
          <w:numId w:val="27"/>
        </w:numPr>
        <w:spacing w:line="360" w:lineRule="auto"/>
        <w:ind w:left="0" w:firstLine="0"/>
        <w:rPr>
          <w:rFonts w:ascii="Times New Roman" w:hAnsi="Times New Roman" w:cs="Times New Roman"/>
          <w:sz w:val="24"/>
          <w:szCs w:val="24"/>
        </w:rPr>
      </w:pPr>
      <w:r w:rsidRPr="00B1049C">
        <w:rPr>
          <w:rFonts w:ascii="Times New Roman" w:hAnsi="Times New Roman" w:cs="Times New Roman"/>
          <w:sz w:val="24"/>
          <w:szCs w:val="24"/>
        </w:rPr>
        <w:lastRenderedPageBreak/>
        <w:t>Динни</w:t>
      </w:r>
      <w:r>
        <w:rPr>
          <w:rFonts w:ascii="Times New Roman" w:hAnsi="Times New Roman" w:cs="Times New Roman"/>
          <w:sz w:val="24"/>
          <w:szCs w:val="24"/>
        </w:rPr>
        <w:t xml:space="preserve"> К</w:t>
      </w:r>
      <w:r w:rsidRPr="00B1049C">
        <w:rPr>
          <w:rFonts w:ascii="Times New Roman" w:hAnsi="Times New Roman" w:cs="Times New Roman"/>
          <w:sz w:val="24"/>
          <w:szCs w:val="24"/>
        </w:rPr>
        <w:t>.</w:t>
      </w:r>
      <w:r w:rsidRPr="00E37AF9">
        <w:rPr>
          <w:rFonts w:ascii="Times New Roman" w:hAnsi="Times New Roman" w:cs="Times New Roman"/>
          <w:sz w:val="24"/>
          <w:szCs w:val="24"/>
        </w:rPr>
        <w:t xml:space="preserve"> Брендинг территорий: лучшие мировые практики. Изд-во: «Манн, Иванов и Фербер». </w:t>
      </w:r>
      <w:r>
        <w:rPr>
          <w:rFonts w:ascii="Times New Roman" w:hAnsi="Times New Roman" w:cs="Times New Roman"/>
          <w:sz w:val="24"/>
          <w:szCs w:val="24"/>
        </w:rPr>
        <w:t>М.2013</w:t>
      </w:r>
      <w:r w:rsidRPr="008D40A3">
        <w:rPr>
          <w:rFonts w:ascii="Times New Roman" w:hAnsi="Times New Roman" w:cs="Times New Roman"/>
          <w:sz w:val="24"/>
          <w:szCs w:val="24"/>
        </w:rPr>
        <w:t>.</w:t>
      </w:r>
    </w:p>
    <w:p w14:paraId="0F7F4899"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 xml:space="preserve">Долгов С.И. Глобализация экономики: новое слово или новое явление. </w:t>
      </w:r>
      <w:r>
        <w:rPr>
          <w:rFonts w:ascii="Times New Roman" w:hAnsi="Times New Roman" w:cs="Times New Roman"/>
          <w:sz w:val="24"/>
          <w:szCs w:val="24"/>
        </w:rPr>
        <w:t xml:space="preserve">М.: Экономика. 1998. </w:t>
      </w:r>
    </w:p>
    <w:p w14:paraId="2110DCC4"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  Жан Жак Руссо. Об Общественном договоре, или Принципы политического Права/ М. : Канон-пресс-Ц Кучково поле, 1998.</w:t>
      </w:r>
    </w:p>
    <w:p w14:paraId="1EF2141C"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История политических и правовых учений. Политико-правовое учение Монтескье/ М.: Изд-во НОРМА. 2000.</w:t>
      </w:r>
    </w:p>
    <w:p w14:paraId="47FA45E5"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  История политических и правовых учений. Учение Локка о государстве и праве/ М.: Изд-во НОРМА. 2000.</w:t>
      </w:r>
    </w:p>
    <w:p w14:paraId="67584638"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 Климовец О.В. ТНК России. М: ИНФРА-М, 2013. </w:t>
      </w:r>
    </w:p>
    <w:p w14:paraId="408ABEFD"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Климовец О.В. Транснационализация бизнеса российских корпораций. Краснодар: Экоинвест. 2009.</w:t>
      </w:r>
    </w:p>
    <w:p w14:paraId="25CDD84A"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Котлер Ф. Глобализация: стратегия и реальность// Проблемы теории и практики управления. 1992.№6.</w:t>
      </w:r>
    </w:p>
    <w:p w14:paraId="64EF4355"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Кузнецов А.В. Влияние российской инвестиционной экспансии на образ России в Евр</w:t>
      </w:r>
      <w:r>
        <w:rPr>
          <w:rFonts w:ascii="Times New Roman" w:hAnsi="Times New Roman" w:cs="Times New Roman"/>
          <w:sz w:val="24"/>
          <w:szCs w:val="24"/>
        </w:rPr>
        <w:t xml:space="preserve">опе. М: ИМЭМО РАН. 2010. </w:t>
      </w:r>
    </w:p>
    <w:p w14:paraId="49F6F36A"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Лафонтен О. Общество будущего: политика реформ в изменяющемся мире. М., 1990. </w:t>
      </w:r>
    </w:p>
    <w:p w14:paraId="21E4F3B0"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Мовсеян А.Г., Огнивцев С.Б. Мировая экономика. М: Финансы и Статистика. 2001.</w:t>
      </w:r>
    </w:p>
    <w:p w14:paraId="67657A08"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  Мовсесян А.Г. Транснационализация в мировой экономике. Фин. Академия при Правительстве РФ. М., 2001. </w:t>
      </w:r>
    </w:p>
    <w:p w14:paraId="3B076F9B"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Мюрей Н. Ротбарт. Власть и рынок. Государство и Эконом</w:t>
      </w:r>
      <w:r>
        <w:rPr>
          <w:rFonts w:ascii="Times New Roman" w:hAnsi="Times New Roman" w:cs="Times New Roman"/>
          <w:sz w:val="24"/>
          <w:szCs w:val="24"/>
        </w:rPr>
        <w:t>ика. М.: Изд-во: Социум, 2010.</w:t>
      </w:r>
    </w:p>
    <w:p w14:paraId="275159F6"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Мясоедов С.П., Колесникова И.В., Борисова Л.Г.  Российская деловая культура: воздействие на модель управления. М.: Изд-во: «Дело»</w:t>
      </w:r>
      <w:r>
        <w:rPr>
          <w:rFonts w:ascii="Times New Roman" w:hAnsi="Times New Roman" w:cs="Times New Roman"/>
          <w:sz w:val="24"/>
          <w:szCs w:val="24"/>
        </w:rPr>
        <w:t xml:space="preserve">, 2009. </w:t>
      </w:r>
    </w:p>
    <w:p w14:paraId="76F5053C"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  Нерсеянц В.С. История политических и правовых учений. Учение Цицерона о государстве и праве. М.: Изд-во НОРМА. 2000.</w:t>
      </w:r>
    </w:p>
    <w:p w14:paraId="30D6CAF4"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Никколо Макиавелли. Государь.</w:t>
      </w:r>
      <w:r w:rsidRPr="00E37AF9">
        <w:rPr>
          <w:rFonts w:ascii="Times New Roman" w:hAnsi="Times New Roman" w:cs="Times New Roman"/>
          <w:sz w:val="24"/>
          <w:szCs w:val="24"/>
        </w:rPr>
        <w:t xml:space="preserve"> М.: Рипол классик. 2010.</w:t>
      </w:r>
    </w:p>
    <w:p w14:paraId="3B34CBBB"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E2A38">
        <w:rPr>
          <w:rFonts w:ascii="Times New Roman" w:hAnsi="Times New Roman" w:cs="Times New Roman"/>
          <w:sz w:val="24"/>
          <w:szCs w:val="24"/>
        </w:rPr>
        <w:t>Палацци</w:t>
      </w:r>
      <w:r>
        <w:rPr>
          <w:rFonts w:ascii="Times New Roman" w:hAnsi="Times New Roman" w:cs="Times New Roman"/>
          <w:sz w:val="24"/>
          <w:szCs w:val="24"/>
        </w:rPr>
        <w:t xml:space="preserve"> М., Статчер Дж.</w:t>
      </w:r>
      <w:r w:rsidRPr="001E2A38">
        <w:rPr>
          <w:rFonts w:ascii="Times New Roman" w:hAnsi="Times New Roman" w:cs="Times New Roman"/>
          <w:sz w:val="24"/>
          <w:szCs w:val="24"/>
        </w:rPr>
        <w:t xml:space="preserve"> Корпоративная социальная отвественность и успех в бизнесе. М., 1997.</w:t>
      </w:r>
    </w:p>
    <w:p w14:paraId="73789DA5"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Панасюк А.Ю.  Формирование имиджа: стратегия, психотехнологии, психотехники. – 3-е изд., стер. – М., 2009.</w:t>
      </w:r>
    </w:p>
    <w:p w14:paraId="7544C58A"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Панкрухин</w:t>
      </w:r>
      <w:r>
        <w:rPr>
          <w:rFonts w:ascii="Times New Roman" w:hAnsi="Times New Roman" w:cs="Times New Roman"/>
          <w:sz w:val="24"/>
          <w:szCs w:val="24"/>
        </w:rPr>
        <w:t xml:space="preserve"> А</w:t>
      </w:r>
      <w:r w:rsidRPr="001E2A38">
        <w:rPr>
          <w:rFonts w:ascii="Times New Roman" w:hAnsi="Times New Roman" w:cs="Times New Roman"/>
          <w:sz w:val="24"/>
          <w:szCs w:val="24"/>
        </w:rPr>
        <w:t>.</w:t>
      </w:r>
      <w:r>
        <w:rPr>
          <w:rFonts w:ascii="Times New Roman" w:hAnsi="Times New Roman" w:cs="Times New Roman"/>
          <w:sz w:val="24"/>
          <w:szCs w:val="24"/>
        </w:rPr>
        <w:t>П.</w:t>
      </w:r>
      <w:r w:rsidRPr="001E2A38">
        <w:rPr>
          <w:rFonts w:ascii="Times New Roman" w:hAnsi="Times New Roman" w:cs="Times New Roman"/>
          <w:sz w:val="24"/>
          <w:szCs w:val="24"/>
        </w:rPr>
        <w:t xml:space="preserve"> Маркетинг территорий. Изд-во: Питер. 2006.</w:t>
      </w:r>
    </w:p>
    <w:p w14:paraId="6A5B300C"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Портер М. Международная конкуренция. М.: Межд</w:t>
      </w:r>
      <w:r>
        <w:rPr>
          <w:rFonts w:ascii="Times New Roman" w:hAnsi="Times New Roman" w:cs="Times New Roman"/>
          <w:sz w:val="24"/>
          <w:szCs w:val="24"/>
        </w:rPr>
        <w:t>ународные отношения, 1993.</w:t>
      </w:r>
    </w:p>
    <w:p w14:paraId="474F325F"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lastRenderedPageBreak/>
        <w:t xml:space="preserve">Старов С.А. «Управление брендами» СПбГУ: Высшая школа менеджмента. </w:t>
      </w:r>
      <w:r w:rsidRPr="00A61875">
        <w:rPr>
          <w:rFonts w:ascii="Times New Roman" w:hAnsi="Times New Roman" w:cs="Times New Roman"/>
          <w:sz w:val="24"/>
          <w:szCs w:val="24"/>
        </w:rPr>
        <w:t>Изд-во: «Высшая школа менеджмента». 2010.</w:t>
      </w:r>
    </w:p>
    <w:p w14:paraId="444C4393"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Томас Гоббс. Левиафан, или Материя, форма и власть государства церковного и гражданского/ М.: Мысль. 2001.</w:t>
      </w:r>
    </w:p>
    <w:p w14:paraId="3CC928CF"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Уткин А.И. Глобализация: проце</w:t>
      </w:r>
      <w:r>
        <w:rPr>
          <w:rFonts w:ascii="Times New Roman" w:hAnsi="Times New Roman" w:cs="Times New Roman"/>
          <w:sz w:val="24"/>
          <w:szCs w:val="24"/>
        </w:rPr>
        <w:t xml:space="preserve">сс и осмысление. М., 2001. </w:t>
      </w:r>
    </w:p>
    <w:p w14:paraId="0C2F4ED7"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Хасбулатов Р.И. /Мировая </w:t>
      </w:r>
      <w:r>
        <w:rPr>
          <w:rFonts w:ascii="Times New Roman" w:hAnsi="Times New Roman" w:cs="Times New Roman"/>
          <w:sz w:val="24"/>
          <w:szCs w:val="24"/>
        </w:rPr>
        <w:t xml:space="preserve">экономика/ М: ИНСАН.1994. </w:t>
      </w:r>
    </w:p>
    <w:p w14:paraId="0DF04615"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Цыганков П.А. Теория международных отношений/ Г. Моргентау. Политические отношения между нациями: борьба за власть и мир. М.,Гардарики. 2003. </w:t>
      </w:r>
    </w:p>
    <w:p w14:paraId="55BD3B0A"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Черников Г.П., Черникова Д.А. Очень крупные ТНК и современный мир. М: Экономика. 2008.</w:t>
      </w:r>
    </w:p>
    <w:p w14:paraId="578EDD4D"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Щетинин В.Д. Международные экономические отношения: Дипломатическая академия МИД РФ. Вып.1. </w:t>
      </w:r>
      <w:r>
        <w:rPr>
          <w:rFonts w:ascii="Times New Roman" w:hAnsi="Times New Roman" w:cs="Times New Roman"/>
          <w:sz w:val="24"/>
          <w:szCs w:val="24"/>
        </w:rPr>
        <w:t>М: Научная книга. 1996.</w:t>
      </w:r>
    </w:p>
    <w:p w14:paraId="1ECCB7AE" w14:textId="77777777" w:rsidR="00CE2220" w:rsidRPr="00B4750C"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Anholt S</w:t>
      </w:r>
      <w:r w:rsidRPr="00B854AD">
        <w:rPr>
          <w:rFonts w:ascii="Times New Roman" w:hAnsi="Times New Roman" w:cs="Times New Roman"/>
          <w:sz w:val="24"/>
          <w:szCs w:val="24"/>
          <w:lang w:val="en-US"/>
        </w:rPr>
        <w:t>. Competitive Identity. The new brand management for nations, cities, and regions. Palgrave Macmillan, 2007.</w:t>
      </w:r>
    </w:p>
    <w:p w14:paraId="2EAF467C" w14:textId="77777777" w:rsidR="00CE2220" w:rsidRPr="00B4750C"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Cottam M.L., Cottam R.W. Nationalism and Politics: the political Behavior of Nation States. Boulder, L. 2001.</w:t>
      </w:r>
    </w:p>
    <w:p w14:paraId="152FC656"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Dunning G. Explaining International Production. London: Unwan Hymaty. 1988.</w:t>
      </w:r>
    </w:p>
    <w:p w14:paraId="64D88910"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Galbraith J.K. Economics and the public purpose. Houghton Mifflin, 1973.</w:t>
      </w:r>
    </w:p>
    <w:p w14:paraId="620F1103"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Hofstede G., Hofstede G.J., Minkov M. Cultures and Organizations: Software of the Mind</w:t>
      </w:r>
      <w:r>
        <w:rPr>
          <w:rFonts w:ascii="Times New Roman" w:hAnsi="Times New Roman" w:cs="Times New Roman"/>
          <w:sz w:val="24"/>
          <w:szCs w:val="24"/>
          <w:lang w:val="en-US"/>
        </w:rPr>
        <w:t xml:space="preserve">. McGraw-Hill Irwin, 2010. </w:t>
      </w:r>
    </w:p>
    <w:p w14:paraId="770C96FF"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Hymer S. H. The International Operations of National Firms: A Study of Direct Foreign Investment. Cambridge: MIT Press, 1976.</w:t>
      </w:r>
    </w:p>
    <w:p w14:paraId="3909BEF5"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 xml:space="preserve">Keller K. Strategic brand management: building, measuring, and managing brand equity. New </w:t>
      </w:r>
      <w:r>
        <w:rPr>
          <w:rFonts w:ascii="Times New Roman" w:hAnsi="Times New Roman" w:cs="Times New Roman"/>
          <w:sz w:val="24"/>
          <w:szCs w:val="24"/>
          <w:lang w:val="en-US"/>
        </w:rPr>
        <w:t xml:space="preserve">Jersey: Prentice Hall. 1998. </w:t>
      </w:r>
    </w:p>
    <w:p w14:paraId="45EF7C78"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Kenneth Ewart Boulding. The Image. Knowledge in life and society. — Ann Arbor, 1956.</w:t>
      </w:r>
    </w:p>
    <w:p w14:paraId="0F86DBAB"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Kindleberger Ch. American Business Abroad. Six lectures about direct investment. New Haven/ London: University Press. 1969.</w:t>
      </w:r>
    </w:p>
    <w:p w14:paraId="43A5DAF4"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Leonie Huddy, David O. Sears, Jack S. Levy. The Oxford Handbook of Political Psychology: Second Edition/ Oxford University Press/ 2013.</w:t>
      </w:r>
    </w:p>
    <w:p w14:paraId="4CCDA672"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8C4D16">
        <w:rPr>
          <w:rFonts w:ascii="Times New Roman" w:hAnsi="Times New Roman" w:cs="Times New Roman"/>
          <w:sz w:val="24"/>
          <w:szCs w:val="24"/>
          <w:lang w:val="en-US"/>
        </w:rPr>
        <w:t>Protsenko A. Vertical and Horizontal Foreign Direct Investments in Transition Countries: Inaugural-Dissertation zur Erlangung des Grades Doctor oeconomiae publicae (Dr. oec. publ.) an der Ludwig-Maximilians-Uni</w:t>
      </w:r>
      <w:r>
        <w:rPr>
          <w:rFonts w:ascii="Times New Roman" w:hAnsi="Times New Roman" w:cs="Times New Roman"/>
          <w:sz w:val="24"/>
          <w:szCs w:val="24"/>
          <w:lang w:val="en-US"/>
        </w:rPr>
        <w:t xml:space="preserve">versitat. München, 2003. </w:t>
      </w:r>
    </w:p>
    <w:p w14:paraId="08773B29"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The Globalization of World Politics. An Introduction to International relations / Ed. by J. Baylis, St. Smith. — Oxfo</w:t>
      </w:r>
      <w:r>
        <w:rPr>
          <w:rFonts w:ascii="Times New Roman" w:hAnsi="Times New Roman" w:cs="Times New Roman"/>
          <w:sz w:val="24"/>
          <w:szCs w:val="24"/>
          <w:lang w:val="en-US"/>
        </w:rPr>
        <w:t xml:space="preserve">rd University Press, 1997. </w:t>
      </w:r>
    </w:p>
    <w:p w14:paraId="61253BE8"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1E2A38">
        <w:rPr>
          <w:rFonts w:ascii="Times New Roman" w:hAnsi="Times New Roman" w:cs="Times New Roman"/>
          <w:sz w:val="24"/>
          <w:szCs w:val="24"/>
          <w:lang w:val="en-US"/>
        </w:rPr>
        <w:t>Vernon R. Sovereignty at Bay. N.Y., 1971.</w:t>
      </w:r>
    </w:p>
    <w:p w14:paraId="2A5AE96F" w14:textId="0F2A665D" w:rsidR="00A6289B" w:rsidRPr="004A36ED" w:rsidRDefault="00CE2220" w:rsidP="004A36ED">
      <w:pPr>
        <w:pStyle w:val="a3"/>
        <w:numPr>
          <w:ilvl w:val="0"/>
          <w:numId w:val="27"/>
        </w:numPr>
        <w:spacing w:line="360" w:lineRule="auto"/>
        <w:ind w:left="0" w:firstLine="0"/>
        <w:jc w:val="both"/>
        <w:rPr>
          <w:rFonts w:ascii="Times New Roman" w:hAnsi="Times New Roman" w:cs="Times New Roman"/>
          <w:sz w:val="24"/>
          <w:szCs w:val="24"/>
          <w:lang w:val="en-US"/>
        </w:rPr>
      </w:pPr>
      <w:r w:rsidRPr="00B854AD">
        <w:rPr>
          <w:rFonts w:ascii="Times New Roman" w:hAnsi="Times New Roman" w:cs="Times New Roman"/>
          <w:sz w:val="24"/>
          <w:szCs w:val="24"/>
          <w:lang w:val="en-US"/>
        </w:rPr>
        <w:lastRenderedPageBreak/>
        <w:t>Vernon R. Les entreprises multinationales: La souverainete nationale en peril. P., 1973.</w:t>
      </w:r>
    </w:p>
    <w:p w14:paraId="68A5C3D7" w14:textId="77777777" w:rsidR="004A36ED" w:rsidRPr="004A36ED" w:rsidRDefault="004A36ED" w:rsidP="004A36ED">
      <w:pPr>
        <w:pStyle w:val="a3"/>
        <w:spacing w:line="360" w:lineRule="auto"/>
        <w:ind w:left="0"/>
        <w:jc w:val="both"/>
        <w:rPr>
          <w:rFonts w:ascii="Times New Roman" w:hAnsi="Times New Roman" w:cs="Times New Roman"/>
          <w:sz w:val="24"/>
          <w:szCs w:val="24"/>
          <w:lang w:val="en-US"/>
        </w:rPr>
      </w:pPr>
    </w:p>
    <w:p w14:paraId="7CBA14CC" w14:textId="77777777" w:rsidR="00CE2220" w:rsidRPr="002E0DA8" w:rsidRDefault="00CE2220" w:rsidP="002E0DA8">
      <w:pPr>
        <w:pStyle w:val="a3"/>
        <w:spacing w:line="360" w:lineRule="auto"/>
        <w:ind w:left="0"/>
        <w:jc w:val="center"/>
        <w:rPr>
          <w:rFonts w:ascii="Times New Roman" w:hAnsi="Times New Roman" w:cs="Times New Roman"/>
          <w:b/>
          <w:sz w:val="24"/>
          <w:szCs w:val="24"/>
        </w:rPr>
      </w:pPr>
      <w:r w:rsidRPr="002E0DA8">
        <w:rPr>
          <w:rFonts w:ascii="Times New Roman" w:hAnsi="Times New Roman" w:cs="Times New Roman"/>
          <w:b/>
          <w:sz w:val="24"/>
          <w:szCs w:val="24"/>
        </w:rPr>
        <w:t>Авторефераты диссертаций</w:t>
      </w:r>
    </w:p>
    <w:p w14:paraId="09BCCF46"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Глинская И.Ю. Политические механизмы формирования позитивного имиджа России. Автореферат диссертации на соискание ученой степени доктора политических наук. М: РАГС при Президенте РФ. 2010. </w:t>
      </w:r>
    </w:p>
    <w:p w14:paraId="2B6858F8"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Красавцева А.В. Роль транснациональных корпораций в мирополитических процессах глобализирующегося мира. Автореферат диссертации на соискание ученой степени кандидата политических наук. СПб: СПбГУ, 2007.</w:t>
      </w:r>
    </w:p>
    <w:p w14:paraId="5D29DFD5"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Лябухов И.В. Государственная политика по формированию имиджа Российской Федерации на международной арене. Автореферат на соискание научной степени кандидата политических наук. Пермь: ФГБОУ ВПО «</w:t>
      </w:r>
      <w:r w:rsidRPr="00604C8A">
        <w:rPr>
          <w:rFonts w:ascii="Times New Roman" w:hAnsi="Times New Roman" w:cs="Times New Roman"/>
          <w:sz w:val="24"/>
          <w:szCs w:val="24"/>
        </w:rPr>
        <w:t>Алтайский государственный университет</w:t>
      </w:r>
      <w:r>
        <w:rPr>
          <w:rFonts w:ascii="Times New Roman" w:hAnsi="Times New Roman" w:cs="Times New Roman"/>
          <w:sz w:val="24"/>
          <w:szCs w:val="24"/>
        </w:rPr>
        <w:t>». 2011.</w:t>
      </w:r>
    </w:p>
    <w:p w14:paraId="13F6B188" w14:textId="643D0676"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Ляпоров В.Н. Формирование бренд-политики в современной России. Автореферат диссертации на соискание ученой степени кандидата политических наук. М.: МГУ им. Ломоносова. 2008.</w:t>
      </w:r>
    </w:p>
    <w:p w14:paraId="142DCFCF" w14:textId="77777777" w:rsidR="002E0DA8" w:rsidRPr="002E0DA8" w:rsidRDefault="002E0DA8" w:rsidP="002E0DA8">
      <w:pPr>
        <w:pStyle w:val="a3"/>
        <w:spacing w:line="360" w:lineRule="auto"/>
        <w:ind w:left="0"/>
        <w:jc w:val="both"/>
        <w:rPr>
          <w:rFonts w:ascii="Times New Roman" w:hAnsi="Times New Roman" w:cs="Times New Roman"/>
          <w:sz w:val="24"/>
          <w:szCs w:val="24"/>
        </w:rPr>
      </w:pPr>
    </w:p>
    <w:p w14:paraId="7A05633A" w14:textId="77777777" w:rsidR="00CE2220" w:rsidRPr="002E0DA8" w:rsidRDefault="00CE2220" w:rsidP="002E0DA8">
      <w:pPr>
        <w:pStyle w:val="a3"/>
        <w:spacing w:line="360" w:lineRule="auto"/>
        <w:ind w:left="0"/>
        <w:jc w:val="center"/>
        <w:rPr>
          <w:rFonts w:ascii="Times New Roman" w:hAnsi="Times New Roman" w:cs="Times New Roman"/>
          <w:b/>
          <w:sz w:val="24"/>
          <w:szCs w:val="24"/>
        </w:rPr>
      </w:pPr>
      <w:r w:rsidRPr="002E0DA8">
        <w:rPr>
          <w:rFonts w:ascii="Times New Roman" w:hAnsi="Times New Roman" w:cs="Times New Roman"/>
          <w:b/>
          <w:sz w:val="24"/>
          <w:szCs w:val="24"/>
        </w:rPr>
        <w:t>Справочно-энциклопедические издания</w:t>
      </w:r>
    </w:p>
    <w:p w14:paraId="3BBCAA72" w14:textId="77777777" w:rsidR="00CE2220" w:rsidRPr="00D661BC" w:rsidRDefault="00CE2220" w:rsidP="002E0DA8">
      <w:pPr>
        <w:pStyle w:val="a3"/>
        <w:numPr>
          <w:ilvl w:val="0"/>
          <w:numId w:val="27"/>
        </w:numPr>
        <w:ind w:left="0" w:firstLine="0"/>
        <w:jc w:val="both"/>
        <w:rPr>
          <w:rFonts w:ascii="Times New Roman" w:hAnsi="Times New Roman" w:cs="Times New Roman"/>
          <w:sz w:val="24"/>
          <w:szCs w:val="24"/>
        </w:rPr>
      </w:pPr>
      <w:r w:rsidRPr="00D661BC">
        <w:rPr>
          <w:rFonts w:ascii="Times New Roman" w:hAnsi="Times New Roman" w:cs="Times New Roman"/>
          <w:sz w:val="24"/>
          <w:szCs w:val="24"/>
        </w:rPr>
        <w:t>Новый энциклопедический словарь. М.: Большая Российская энциклопед</w:t>
      </w:r>
      <w:r>
        <w:rPr>
          <w:rFonts w:ascii="Times New Roman" w:hAnsi="Times New Roman" w:cs="Times New Roman"/>
          <w:sz w:val="24"/>
          <w:szCs w:val="24"/>
        </w:rPr>
        <w:t xml:space="preserve">ия: Рипол-классик, 2004. </w:t>
      </w:r>
    </w:p>
    <w:p w14:paraId="4FE3B35A"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Англо-русский словарь. </w:t>
      </w:r>
      <w:r w:rsidRPr="001E2A38">
        <w:rPr>
          <w:rFonts w:ascii="Times New Roman" w:hAnsi="Times New Roman" w:cs="Times New Roman"/>
          <w:sz w:val="24"/>
          <w:szCs w:val="24"/>
          <w:lang w:val="en-US"/>
        </w:rPr>
        <w:t>Abby</w:t>
      </w:r>
      <w:r w:rsidRPr="001E2A38">
        <w:rPr>
          <w:rFonts w:ascii="Times New Roman" w:hAnsi="Times New Roman" w:cs="Times New Roman"/>
          <w:sz w:val="24"/>
          <w:szCs w:val="24"/>
        </w:rPr>
        <w:t xml:space="preserve"> </w:t>
      </w:r>
      <w:r w:rsidRPr="001E2A38">
        <w:rPr>
          <w:rFonts w:ascii="Times New Roman" w:hAnsi="Times New Roman" w:cs="Times New Roman"/>
          <w:sz w:val="24"/>
          <w:szCs w:val="24"/>
          <w:lang w:val="en-US"/>
        </w:rPr>
        <w:t>Lingvo</w:t>
      </w:r>
      <w:r w:rsidRPr="001E2A38">
        <w:rPr>
          <w:rFonts w:ascii="Times New Roman" w:hAnsi="Times New Roman" w:cs="Times New Roman"/>
          <w:sz w:val="24"/>
          <w:szCs w:val="24"/>
        </w:rPr>
        <w:t xml:space="preserve">// </w:t>
      </w:r>
      <w:r w:rsidRPr="001E2A38">
        <w:rPr>
          <w:rFonts w:ascii="Times New Roman" w:hAnsi="Times New Roman" w:cs="Times New Roman"/>
          <w:sz w:val="24"/>
          <w:szCs w:val="24"/>
          <w:lang w:val="en-US"/>
        </w:rPr>
        <w:t>URL</w:t>
      </w:r>
      <w:r w:rsidRPr="001E2A38">
        <w:rPr>
          <w:rFonts w:ascii="Times New Roman" w:hAnsi="Times New Roman" w:cs="Times New Roman"/>
          <w:sz w:val="24"/>
          <w:szCs w:val="24"/>
        </w:rPr>
        <w:t xml:space="preserve">: </w:t>
      </w:r>
      <w:r w:rsidRPr="001E2A38">
        <w:rPr>
          <w:rFonts w:ascii="Times New Roman" w:hAnsi="Times New Roman" w:cs="Times New Roman"/>
          <w:sz w:val="24"/>
          <w:szCs w:val="24"/>
          <w:lang w:val="en-US"/>
        </w:rPr>
        <w:t>http</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www</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lingvo</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online</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ru</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ru</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Translate</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en</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ru</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image</w:t>
      </w:r>
      <w:r w:rsidR="00A6289B">
        <w:rPr>
          <w:rFonts w:ascii="Times New Roman" w:hAnsi="Times New Roman" w:cs="Times New Roman"/>
          <w:sz w:val="24"/>
          <w:szCs w:val="24"/>
        </w:rPr>
        <w:t xml:space="preserve"> (дата обращения:08.03.2017</w:t>
      </w:r>
      <w:r w:rsidRPr="001E2A38">
        <w:rPr>
          <w:rFonts w:ascii="Times New Roman" w:hAnsi="Times New Roman" w:cs="Times New Roman"/>
          <w:sz w:val="24"/>
          <w:szCs w:val="24"/>
        </w:rPr>
        <w:t>).</w:t>
      </w:r>
    </w:p>
    <w:p w14:paraId="6D6458A9"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Большой толковый социологический словарь/ URL: http://explanatory_sociological.academic.ru/1458/%D0%9F%D0%9E%D0%9B%D0%98%D0%A2%D0%98%D0%A7%D0%95%D0%A1%D0%9A%D0%98%D0%99_%D0%98%D0%9C%D0%98%D0%94%D0</w:t>
      </w:r>
      <w:r w:rsidR="00A6289B">
        <w:rPr>
          <w:rFonts w:ascii="Times New Roman" w:hAnsi="Times New Roman" w:cs="Times New Roman"/>
          <w:sz w:val="24"/>
          <w:szCs w:val="24"/>
        </w:rPr>
        <w:t>%96 (дата обращения: 08.03.2017</w:t>
      </w:r>
      <w:r>
        <w:rPr>
          <w:rFonts w:ascii="Times New Roman" w:hAnsi="Times New Roman" w:cs="Times New Roman"/>
          <w:sz w:val="24"/>
          <w:szCs w:val="24"/>
        </w:rPr>
        <w:t>)</w:t>
      </w:r>
    </w:p>
    <w:p w14:paraId="3DAA4AD9" w14:textId="77777777" w:rsidR="00CE2220" w:rsidRPr="001E2A38"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Большой Эн</w:t>
      </w:r>
      <w:r>
        <w:rPr>
          <w:rFonts w:ascii="Times New Roman" w:hAnsi="Times New Roman" w:cs="Times New Roman"/>
          <w:sz w:val="24"/>
          <w:szCs w:val="24"/>
        </w:rPr>
        <w:t xml:space="preserve">циклопедический словарь. 2000// </w:t>
      </w:r>
      <w:r w:rsidRPr="001E2A38">
        <w:rPr>
          <w:rFonts w:ascii="Times New Roman" w:hAnsi="Times New Roman" w:cs="Times New Roman"/>
          <w:sz w:val="24"/>
          <w:szCs w:val="24"/>
          <w:lang w:val="en-US"/>
        </w:rPr>
        <w:t>URL</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http</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dic</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academic</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ru</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dic</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nsf</w:t>
      </w:r>
      <w:r w:rsidRPr="001E2A38">
        <w:rPr>
          <w:rFonts w:ascii="Times New Roman" w:hAnsi="Times New Roman" w:cs="Times New Roman"/>
          <w:sz w:val="24"/>
          <w:szCs w:val="24"/>
        </w:rPr>
        <w:t>/</w:t>
      </w:r>
      <w:r w:rsidRPr="001E2A38">
        <w:rPr>
          <w:rFonts w:ascii="Times New Roman" w:hAnsi="Times New Roman" w:cs="Times New Roman"/>
          <w:sz w:val="24"/>
          <w:szCs w:val="24"/>
          <w:lang w:val="en-US"/>
        </w:rPr>
        <w:t>enc</w:t>
      </w:r>
      <w:r w:rsidRPr="001E2A38">
        <w:rPr>
          <w:rFonts w:ascii="Times New Roman" w:hAnsi="Times New Roman" w:cs="Times New Roman"/>
          <w:sz w:val="24"/>
          <w:szCs w:val="24"/>
        </w:rPr>
        <w:t>3</w:t>
      </w:r>
      <w:r w:rsidRPr="001E2A38">
        <w:rPr>
          <w:rFonts w:ascii="Times New Roman" w:hAnsi="Times New Roman" w:cs="Times New Roman"/>
          <w:sz w:val="24"/>
          <w:szCs w:val="24"/>
          <w:lang w:val="en-US"/>
        </w:rPr>
        <w:t>p</w:t>
      </w:r>
      <w:r w:rsidR="00A6289B">
        <w:rPr>
          <w:rFonts w:ascii="Times New Roman" w:hAnsi="Times New Roman" w:cs="Times New Roman"/>
          <w:sz w:val="24"/>
          <w:szCs w:val="24"/>
        </w:rPr>
        <w:t>/73662 (дата обращения:29.04.2017</w:t>
      </w:r>
      <w:r w:rsidRPr="001E2A38">
        <w:rPr>
          <w:rFonts w:ascii="Times New Roman" w:hAnsi="Times New Roman" w:cs="Times New Roman"/>
          <w:sz w:val="24"/>
          <w:szCs w:val="24"/>
        </w:rPr>
        <w:t>)</w:t>
      </w:r>
    </w:p>
    <w:p w14:paraId="49063F9F"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 xml:space="preserve">Словарь бизнес-терминов// </w:t>
      </w:r>
      <w:r w:rsidRPr="00E37AF9">
        <w:rPr>
          <w:rFonts w:ascii="Times New Roman" w:hAnsi="Times New Roman" w:cs="Times New Roman"/>
          <w:sz w:val="24"/>
          <w:szCs w:val="24"/>
          <w:lang w:val="en-US"/>
        </w:rPr>
        <w:t>URL</w:t>
      </w:r>
      <w:r w:rsidRPr="00E37AF9">
        <w:rPr>
          <w:rFonts w:ascii="Times New Roman" w:hAnsi="Times New Roman" w:cs="Times New Roman"/>
          <w:sz w:val="24"/>
          <w:szCs w:val="24"/>
        </w:rPr>
        <w:t xml:space="preserve">: </w:t>
      </w:r>
      <w:r w:rsidRPr="00E37AF9">
        <w:rPr>
          <w:rFonts w:ascii="Times New Roman" w:hAnsi="Times New Roman" w:cs="Times New Roman"/>
          <w:sz w:val="24"/>
          <w:szCs w:val="24"/>
          <w:lang w:val="en-US"/>
        </w:rPr>
        <w:t>http</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dic</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academic</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ru</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dic</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nsf</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business</w:t>
      </w:r>
      <w:r w:rsidRPr="00E37AF9">
        <w:rPr>
          <w:rFonts w:ascii="Times New Roman" w:hAnsi="Times New Roman" w:cs="Times New Roman"/>
          <w:sz w:val="24"/>
          <w:szCs w:val="24"/>
        </w:rPr>
        <w:t>/19</w:t>
      </w:r>
      <w:r w:rsidR="00A6289B">
        <w:rPr>
          <w:rFonts w:ascii="Times New Roman" w:hAnsi="Times New Roman" w:cs="Times New Roman"/>
          <w:sz w:val="24"/>
          <w:szCs w:val="24"/>
        </w:rPr>
        <w:t>026 (дата обращения: 27.03.2017</w:t>
      </w:r>
      <w:r>
        <w:rPr>
          <w:rFonts w:ascii="Times New Roman" w:hAnsi="Times New Roman" w:cs="Times New Roman"/>
          <w:sz w:val="24"/>
          <w:szCs w:val="24"/>
        </w:rPr>
        <w:t>)</w:t>
      </w:r>
    </w:p>
    <w:p w14:paraId="0FC399F8" w14:textId="77777777" w:rsidR="00CE2220" w:rsidRPr="001E2A38" w:rsidRDefault="00CE2220" w:rsidP="002E0DA8">
      <w:pPr>
        <w:pStyle w:val="a3"/>
        <w:spacing w:line="360" w:lineRule="auto"/>
        <w:ind w:left="0"/>
        <w:jc w:val="both"/>
        <w:rPr>
          <w:rFonts w:ascii="Times New Roman" w:hAnsi="Times New Roman" w:cs="Times New Roman"/>
          <w:sz w:val="24"/>
          <w:szCs w:val="24"/>
        </w:rPr>
      </w:pPr>
    </w:p>
    <w:p w14:paraId="3A5708F1" w14:textId="77777777" w:rsidR="004A36ED" w:rsidRDefault="004A36ED" w:rsidP="004A36ED">
      <w:pPr>
        <w:pStyle w:val="a3"/>
        <w:spacing w:line="360" w:lineRule="auto"/>
        <w:ind w:left="0"/>
        <w:jc w:val="center"/>
        <w:rPr>
          <w:rFonts w:ascii="Times New Roman" w:hAnsi="Times New Roman" w:cs="Times New Roman"/>
          <w:b/>
          <w:sz w:val="24"/>
          <w:szCs w:val="24"/>
        </w:rPr>
      </w:pPr>
    </w:p>
    <w:p w14:paraId="37FEC65D" w14:textId="77777777" w:rsidR="004A36ED" w:rsidRDefault="004A36ED" w:rsidP="004A36ED">
      <w:pPr>
        <w:pStyle w:val="a3"/>
        <w:spacing w:line="360" w:lineRule="auto"/>
        <w:ind w:left="0"/>
        <w:jc w:val="center"/>
        <w:rPr>
          <w:rFonts w:ascii="Times New Roman" w:hAnsi="Times New Roman" w:cs="Times New Roman"/>
          <w:b/>
          <w:sz w:val="24"/>
          <w:szCs w:val="24"/>
        </w:rPr>
      </w:pPr>
    </w:p>
    <w:p w14:paraId="440CBC32" w14:textId="77777777" w:rsidR="004A36ED" w:rsidRDefault="004A36ED" w:rsidP="004A36ED">
      <w:pPr>
        <w:pStyle w:val="a3"/>
        <w:spacing w:line="360" w:lineRule="auto"/>
        <w:ind w:left="0"/>
        <w:jc w:val="center"/>
        <w:rPr>
          <w:rFonts w:ascii="Times New Roman" w:hAnsi="Times New Roman" w:cs="Times New Roman"/>
          <w:b/>
          <w:sz w:val="24"/>
          <w:szCs w:val="24"/>
        </w:rPr>
      </w:pPr>
    </w:p>
    <w:p w14:paraId="379C9EE9" w14:textId="77777777" w:rsidR="004A36ED" w:rsidRDefault="004A36ED" w:rsidP="004A36ED">
      <w:pPr>
        <w:pStyle w:val="a3"/>
        <w:spacing w:line="360" w:lineRule="auto"/>
        <w:ind w:left="0"/>
        <w:jc w:val="center"/>
        <w:rPr>
          <w:rFonts w:ascii="Times New Roman" w:hAnsi="Times New Roman" w:cs="Times New Roman"/>
          <w:b/>
          <w:sz w:val="24"/>
          <w:szCs w:val="24"/>
        </w:rPr>
      </w:pPr>
    </w:p>
    <w:p w14:paraId="3AF47B8D" w14:textId="0E8914D5" w:rsidR="00CE2220" w:rsidRPr="002E0DA8" w:rsidRDefault="004A36ED" w:rsidP="004A36ED">
      <w:pPr>
        <w:pStyle w:val="a3"/>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CE2220" w:rsidRPr="002E0DA8">
        <w:rPr>
          <w:rFonts w:ascii="Times New Roman" w:hAnsi="Times New Roman" w:cs="Times New Roman"/>
          <w:b/>
          <w:sz w:val="24"/>
          <w:szCs w:val="24"/>
        </w:rPr>
        <w:t>Статьи в научных журналах и сборниках</w:t>
      </w:r>
    </w:p>
    <w:p w14:paraId="503496E1"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Ахалбедашвили Г.Г. Проблемы интеграции российской деловой культуры в международный бизнес. Проблемы экономики и менеджмента. 2012.  №12(16) . С. 43</w:t>
      </w:r>
      <w:r>
        <w:rPr>
          <w:rFonts w:ascii="Times New Roman" w:hAnsi="Times New Roman" w:cs="Times New Roman"/>
          <w:sz w:val="24"/>
          <w:szCs w:val="24"/>
        </w:rPr>
        <w:t>-55</w:t>
      </w:r>
      <w:r w:rsidRPr="00F86CF9">
        <w:rPr>
          <w:rFonts w:ascii="Times New Roman" w:hAnsi="Times New Roman" w:cs="Times New Roman"/>
          <w:sz w:val="24"/>
          <w:szCs w:val="24"/>
        </w:rPr>
        <w:t>.</w:t>
      </w:r>
    </w:p>
    <w:p w14:paraId="0C8D1A98"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Беляева Ж.С., Стровский Л.Е. Особенности интеграции России в мировую культуру// Международные экономические отношения. Вестник УрФУ. Серия экономика и управление. №2. 2011. С.92-101.  </w:t>
      </w:r>
    </w:p>
    <w:p w14:paraId="1C41FF6E"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1E2A38">
        <w:rPr>
          <w:rFonts w:ascii="Times New Roman" w:hAnsi="Times New Roman" w:cs="Times New Roman"/>
          <w:sz w:val="24"/>
          <w:szCs w:val="24"/>
        </w:rPr>
        <w:t xml:space="preserve"> Благов</w:t>
      </w:r>
      <w:r w:rsidRPr="00D661BC">
        <w:rPr>
          <w:rFonts w:ascii="Times New Roman" w:hAnsi="Times New Roman" w:cs="Times New Roman"/>
          <w:sz w:val="24"/>
          <w:szCs w:val="24"/>
        </w:rPr>
        <w:t xml:space="preserve"> </w:t>
      </w:r>
      <w:r>
        <w:rPr>
          <w:rFonts w:ascii="Times New Roman" w:hAnsi="Times New Roman" w:cs="Times New Roman"/>
          <w:sz w:val="24"/>
          <w:szCs w:val="24"/>
        </w:rPr>
        <w:t>Ю.Е</w:t>
      </w:r>
      <w:r w:rsidRPr="001E2A38">
        <w:rPr>
          <w:rFonts w:ascii="Times New Roman" w:hAnsi="Times New Roman" w:cs="Times New Roman"/>
          <w:sz w:val="24"/>
          <w:szCs w:val="24"/>
        </w:rPr>
        <w:t>. Концепция корпоративной социальной ответственности и стратегическое управление// Российский журнал менеджмента. 2004. №3.</w:t>
      </w:r>
      <w:r>
        <w:rPr>
          <w:rFonts w:ascii="Times New Roman" w:hAnsi="Times New Roman" w:cs="Times New Roman"/>
          <w:sz w:val="24"/>
          <w:szCs w:val="24"/>
        </w:rPr>
        <w:t xml:space="preserve"> С.189-204.</w:t>
      </w:r>
    </w:p>
    <w:p w14:paraId="2AF0DA02"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 xml:space="preserve">Бойко Ю. Формирование международного имиджа России //Обозреватель – Observer. 2007. Август. </w:t>
      </w:r>
      <w:r>
        <w:rPr>
          <w:rFonts w:ascii="Times New Roman" w:hAnsi="Times New Roman" w:cs="Times New Roman"/>
          <w:sz w:val="24"/>
          <w:szCs w:val="24"/>
        </w:rPr>
        <w:t xml:space="preserve"> С.22-28</w:t>
      </w:r>
      <w:r w:rsidRPr="00F86CF9">
        <w:rPr>
          <w:rFonts w:ascii="Times New Roman" w:hAnsi="Times New Roman" w:cs="Times New Roman"/>
          <w:sz w:val="24"/>
          <w:szCs w:val="24"/>
        </w:rPr>
        <w:t xml:space="preserve">. </w:t>
      </w:r>
    </w:p>
    <w:p w14:paraId="74E8374B"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Васильева Ю. Милость и предубеждение. //Ведомости-Форум. 2006. Март. С.4-5.</w:t>
      </w:r>
    </w:p>
    <w:p w14:paraId="0B9E3DC6"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Виноградова</w:t>
      </w:r>
      <w:r>
        <w:rPr>
          <w:rFonts w:ascii="Times New Roman" w:hAnsi="Times New Roman" w:cs="Times New Roman"/>
          <w:sz w:val="24"/>
          <w:szCs w:val="24"/>
        </w:rPr>
        <w:t xml:space="preserve"> С.М., </w:t>
      </w:r>
      <w:r w:rsidRPr="00F86CF9">
        <w:rPr>
          <w:rFonts w:ascii="Times New Roman" w:hAnsi="Times New Roman" w:cs="Times New Roman"/>
          <w:sz w:val="24"/>
          <w:szCs w:val="24"/>
        </w:rPr>
        <w:t>Мельник</w:t>
      </w:r>
      <w:r>
        <w:rPr>
          <w:rFonts w:ascii="Times New Roman" w:hAnsi="Times New Roman" w:cs="Times New Roman"/>
          <w:sz w:val="24"/>
          <w:szCs w:val="24"/>
        </w:rPr>
        <w:t xml:space="preserve"> Г.С</w:t>
      </w:r>
      <w:r w:rsidRPr="00F86CF9">
        <w:rPr>
          <w:rFonts w:ascii="Times New Roman" w:hAnsi="Times New Roman" w:cs="Times New Roman"/>
          <w:sz w:val="24"/>
          <w:szCs w:val="24"/>
        </w:rPr>
        <w:t>. Внешнеполитический имидж России в медийном пространстве: проблемы трансформации/ Вестник Санкт-Петербургского Университета. Сер.9. Вып. 3.2009.</w:t>
      </w:r>
      <w:r>
        <w:rPr>
          <w:rFonts w:ascii="Times New Roman" w:hAnsi="Times New Roman" w:cs="Times New Roman"/>
          <w:sz w:val="24"/>
          <w:szCs w:val="24"/>
        </w:rPr>
        <w:t xml:space="preserve"> С.386-398.</w:t>
      </w:r>
    </w:p>
    <w:p w14:paraId="50B47C6B"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 xml:space="preserve">Дементьева А.Г. Современные условия глобализации и роль транснациональных корпораций/ Грани экономики. </w:t>
      </w:r>
      <w:r w:rsidRPr="004771B9">
        <w:rPr>
          <w:rFonts w:ascii="Times New Roman" w:hAnsi="Times New Roman" w:cs="Times New Roman"/>
          <w:sz w:val="24"/>
          <w:szCs w:val="24"/>
        </w:rPr>
        <w:t>2</w:t>
      </w:r>
      <w:r>
        <w:rPr>
          <w:rFonts w:ascii="Times New Roman" w:hAnsi="Times New Roman" w:cs="Times New Roman"/>
          <w:sz w:val="24"/>
          <w:szCs w:val="24"/>
        </w:rPr>
        <w:t>010. Январь. С. 58-64.</w:t>
      </w:r>
    </w:p>
    <w:p w14:paraId="3715E425"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6A15D6">
        <w:rPr>
          <w:rFonts w:ascii="Times New Roman" w:hAnsi="Times New Roman" w:cs="Times New Roman"/>
          <w:sz w:val="24"/>
          <w:szCs w:val="24"/>
        </w:rPr>
        <w:t>Избранные труды М. Фридмена //Вопросы экономики. 1989. № 12. С</w:t>
      </w:r>
      <w:r>
        <w:rPr>
          <w:rFonts w:ascii="Times New Roman" w:hAnsi="Times New Roman" w:cs="Times New Roman"/>
          <w:sz w:val="24"/>
          <w:szCs w:val="24"/>
        </w:rPr>
        <w:t>. 141—146.</w:t>
      </w:r>
    </w:p>
    <w:p w14:paraId="5DDE4006" w14:textId="77777777" w:rsidR="00CE2220" w:rsidRPr="006A15D6"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6A15D6">
        <w:rPr>
          <w:rFonts w:ascii="Times New Roman" w:hAnsi="Times New Roman" w:cs="Times New Roman"/>
          <w:sz w:val="24"/>
          <w:szCs w:val="24"/>
        </w:rPr>
        <w:t>Межевич Н.М., Сальникова М.А. Изменение места и роли национального государства в транснациональном мире и в развитии трансграничного сотрудничества.// Научно-практический журнал Северо-западной академии государственной службы.2006. №1. С.147.</w:t>
      </w:r>
    </w:p>
    <w:p w14:paraId="324B0531"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Потехина И. Социальные инвестиции и дивиденды// Ведомости-Форум. 2006. Март. С.11</w:t>
      </w:r>
      <w:r>
        <w:rPr>
          <w:rFonts w:ascii="Times New Roman" w:hAnsi="Times New Roman" w:cs="Times New Roman"/>
          <w:sz w:val="24"/>
          <w:szCs w:val="24"/>
        </w:rPr>
        <w:t>-17</w:t>
      </w:r>
      <w:r w:rsidRPr="00F86CF9">
        <w:rPr>
          <w:rFonts w:ascii="Times New Roman" w:hAnsi="Times New Roman" w:cs="Times New Roman"/>
          <w:sz w:val="24"/>
          <w:szCs w:val="24"/>
        </w:rPr>
        <w:t>.</w:t>
      </w:r>
    </w:p>
    <w:p w14:paraId="0312E892"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Соловьев Э.Г., Смирнов А.Н. Международный имидж современной России: дефицит привлекательности или дефиц</w:t>
      </w:r>
      <w:r>
        <w:rPr>
          <w:rFonts w:ascii="Times New Roman" w:hAnsi="Times New Roman" w:cs="Times New Roman"/>
          <w:sz w:val="24"/>
          <w:szCs w:val="24"/>
        </w:rPr>
        <w:t>ит идей? // Полис.2008. №5. С.19-33</w:t>
      </w:r>
      <w:r w:rsidRPr="00F86CF9">
        <w:rPr>
          <w:rFonts w:ascii="Times New Roman" w:hAnsi="Times New Roman" w:cs="Times New Roman"/>
          <w:sz w:val="24"/>
          <w:szCs w:val="24"/>
        </w:rPr>
        <w:t>.</w:t>
      </w:r>
    </w:p>
    <w:p w14:paraId="0770CC42"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Тюкаркина О. Роль коммуникационной стратегии в формировании имиджа современно</w:t>
      </w:r>
      <w:r>
        <w:rPr>
          <w:rFonts w:ascii="Times New Roman" w:hAnsi="Times New Roman" w:cs="Times New Roman"/>
          <w:sz w:val="24"/>
          <w:szCs w:val="24"/>
        </w:rPr>
        <w:t>й России/ Власть. 2012.03. С.143-145</w:t>
      </w:r>
      <w:r w:rsidRPr="00E37AF9">
        <w:rPr>
          <w:rFonts w:ascii="Times New Roman" w:hAnsi="Times New Roman" w:cs="Times New Roman"/>
          <w:sz w:val="24"/>
          <w:szCs w:val="24"/>
        </w:rPr>
        <w:t>.</w:t>
      </w:r>
    </w:p>
    <w:p w14:paraId="0D58C1B2"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 xml:space="preserve">Тюкарина О. Роль национального брендинга в формировании внешнеполитического имиджа современной России// Власть. </w:t>
      </w:r>
      <w:r w:rsidRPr="00B1049C">
        <w:rPr>
          <w:rFonts w:ascii="Times New Roman" w:hAnsi="Times New Roman" w:cs="Times New Roman"/>
          <w:sz w:val="24"/>
          <w:szCs w:val="24"/>
        </w:rPr>
        <w:t>2011, декабрь.</w:t>
      </w:r>
      <w:r>
        <w:rPr>
          <w:rFonts w:ascii="Times New Roman" w:hAnsi="Times New Roman" w:cs="Times New Roman"/>
          <w:sz w:val="24"/>
          <w:szCs w:val="24"/>
        </w:rPr>
        <w:t xml:space="preserve"> С.111-114. </w:t>
      </w:r>
    </w:p>
    <w:p w14:paraId="210B793D"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Худолей К., Д. Болотов, Е. Трещенков, А. Седов, Д. Максимова. Россия в информационном поле зарубежных СМИ и Интернет в 2011 г.: модели восприятия и механизмы их формирования. Спб</w:t>
      </w:r>
      <w:r>
        <w:rPr>
          <w:rFonts w:ascii="Times New Roman" w:hAnsi="Times New Roman" w:cs="Times New Roman"/>
          <w:sz w:val="24"/>
          <w:szCs w:val="24"/>
        </w:rPr>
        <w:t>: «Левша»</w:t>
      </w:r>
      <w:r w:rsidRPr="00F86CF9">
        <w:rPr>
          <w:rFonts w:ascii="Times New Roman" w:hAnsi="Times New Roman" w:cs="Times New Roman"/>
          <w:sz w:val="24"/>
          <w:szCs w:val="24"/>
        </w:rPr>
        <w:t>. 2012.</w:t>
      </w:r>
      <w:r>
        <w:rPr>
          <w:rFonts w:ascii="Times New Roman" w:hAnsi="Times New Roman" w:cs="Times New Roman"/>
          <w:sz w:val="24"/>
          <w:szCs w:val="24"/>
        </w:rPr>
        <w:t xml:space="preserve"> С.60-62.</w:t>
      </w:r>
    </w:p>
    <w:p w14:paraId="5036CA80"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Шарафутдинова Э.В. Роль информационного фактора в формировании имиджа государства на международной арене//Вестник СПбГУ</w:t>
      </w:r>
      <w:r>
        <w:rPr>
          <w:rFonts w:ascii="Times New Roman" w:hAnsi="Times New Roman" w:cs="Times New Roman"/>
          <w:sz w:val="24"/>
          <w:szCs w:val="24"/>
        </w:rPr>
        <w:t>. Серия.6. 2011.  Вып.1. С.46-51</w:t>
      </w:r>
      <w:r w:rsidRPr="00F86CF9">
        <w:rPr>
          <w:rFonts w:ascii="Times New Roman" w:hAnsi="Times New Roman" w:cs="Times New Roman"/>
          <w:sz w:val="24"/>
          <w:szCs w:val="24"/>
        </w:rPr>
        <w:t xml:space="preserve">. </w:t>
      </w:r>
    </w:p>
    <w:p w14:paraId="61036E92" w14:textId="77777777" w:rsidR="00CE2220" w:rsidRPr="006935D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lastRenderedPageBreak/>
        <w:t xml:space="preserve">Шепелев С.В. Мирохозяйственное измерение российского бизнеса: новые тенденции и проблемы в начале 21 века. //Российский внешнеэкономический вестник.2008 №1. </w:t>
      </w:r>
      <w:r>
        <w:rPr>
          <w:rFonts w:ascii="Times New Roman" w:hAnsi="Times New Roman" w:cs="Times New Roman"/>
          <w:sz w:val="24"/>
          <w:szCs w:val="24"/>
        </w:rPr>
        <w:t>С.4-13.</w:t>
      </w:r>
    </w:p>
    <w:p w14:paraId="5BB5C5EE" w14:textId="77777777" w:rsidR="00CE2220" w:rsidRPr="00262E1C"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Гринберг Т. Образ страны или имидж государства: поиск конструктивной модели// URL: http://mediascope</w:t>
      </w:r>
      <w:r w:rsidR="00A6289B">
        <w:rPr>
          <w:rFonts w:ascii="Times New Roman" w:hAnsi="Times New Roman" w:cs="Times New Roman"/>
          <w:sz w:val="24"/>
          <w:szCs w:val="24"/>
        </w:rPr>
        <w:t>.ru/node/252 /(дата обращения:19</w:t>
      </w:r>
      <w:r w:rsidRPr="00E37AF9">
        <w:rPr>
          <w:rFonts w:ascii="Times New Roman" w:hAnsi="Times New Roman" w:cs="Times New Roman"/>
          <w:sz w:val="24"/>
          <w:szCs w:val="24"/>
        </w:rPr>
        <w:t>.</w:t>
      </w:r>
      <w:r w:rsidR="00A6289B">
        <w:rPr>
          <w:rFonts w:ascii="Times New Roman" w:hAnsi="Times New Roman" w:cs="Times New Roman"/>
          <w:sz w:val="24"/>
          <w:szCs w:val="24"/>
        </w:rPr>
        <w:t>02.2017</w:t>
      </w:r>
      <w:r w:rsidRPr="00E37AF9">
        <w:rPr>
          <w:rFonts w:ascii="Times New Roman" w:hAnsi="Times New Roman" w:cs="Times New Roman"/>
          <w:sz w:val="24"/>
          <w:szCs w:val="24"/>
        </w:rPr>
        <w:t>)</w:t>
      </w:r>
    </w:p>
    <w:p w14:paraId="67773511"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Международный имидж России. Почему он важен/ URL: http://ria.ru/valdaiclub_anniversary_comment/20130915/963257442</w:t>
      </w:r>
      <w:r w:rsidR="00A6289B">
        <w:rPr>
          <w:rFonts w:ascii="Times New Roman" w:hAnsi="Times New Roman" w:cs="Times New Roman"/>
          <w:sz w:val="24"/>
          <w:szCs w:val="24"/>
        </w:rPr>
        <w:t>.html (дата обращения: 04.03.2017</w:t>
      </w:r>
      <w:r w:rsidRPr="00F86CF9">
        <w:rPr>
          <w:rFonts w:ascii="Times New Roman" w:hAnsi="Times New Roman" w:cs="Times New Roman"/>
          <w:sz w:val="24"/>
          <w:szCs w:val="24"/>
        </w:rPr>
        <w:t>)</w:t>
      </w:r>
    </w:p>
    <w:p w14:paraId="633BC5CF"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Образ, имидж, бренд и репутация региона – что это такое?/ URL: //http://region-brand.ru/articles/128-obraz-imidzh-brend-i-reputatsiya-regiona-chto-eto-takoe /(</w:t>
      </w:r>
      <w:r w:rsidR="00A6289B">
        <w:rPr>
          <w:rFonts w:ascii="Times New Roman" w:hAnsi="Times New Roman" w:cs="Times New Roman"/>
          <w:sz w:val="24"/>
          <w:szCs w:val="24"/>
        </w:rPr>
        <w:t>дата обращения: 18.02.2017</w:t>
      </w:r>
      <w:r w:rsidRPr="00F86CF9">
        <w:rPr>
          <w:rFonts w:ascii="Times New Roman" w:hAnsi="Times New Roman" w:cs="Times New Roman"/>
          <w:sz w:val="24"/>
          <w:szCs w:val="24"/>
        </w:rPr>
        <w:t>)</w:t>
      </w:r>
    </w:p>
    <w:p w14:paraId="072080FA" w14:textId="77777777" w:rsidR="00CE2220" w:rsidRPr="00477C11"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Роб</w:t>
      </w:r>
      <w:r w:rsidRPr="00477C11">
        <w:rPr>
          <w:rFonts w:ascii="Times New Roman" w:hAnsi="Times New Roman" w:cs="Times New Roman"/>
          <w:sz w:val="24"/>
          <w:szCs w:val="24"/>
        </w:rPr>
        <w:t>ерт О. Кохэн. Введение: от взаимозависимости и международных институтов к глобализации и управляемости/ URL: http://www.worldpolit.ru/index.php?option=com_content&amp;task=view&amp;id=73&amp;Itemid=40 (дата обращения</w:t>
      </w:r>
      <w:r w:rsidR="00A6289B">
        <w:rPr>
          <w:rFonts w:ascii="Times New Roman" w:hAnsi="Times New Roman" w:cs="Times New Roman"/>
          <w:sz w:val="24"/>
          <w:szCs w:val="24"/>
        </w:rPr>
        <w:t>: 10.03.2017</w:t>
      </w:r>
      <w:r w:rsidRPr="00477C11">
        <w:rPr>
          <w:rFonts w:ascii="Times New Roman" w:hAnsi="Times New Roman" w:cs="Times New Roman"/>
          <w:sz w:val="24"/>
          <w:szCs w:val="24"/>
        </w:rPr>
        <w:t>)</w:t>
      </w:r>
    </w:p>
    <w:p w14:paraId="0500A415" w14:textId="77777777" w:rsidR="00CE2220" w:rsidRPr="00477C11"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477C11">
        <w:rPr>
          <w:rFonts w:ascii="Times New Roman" w:hAnsi="Times New Roman" w:cs="Times New Roman"/>
          <w:sz w:val="24"/>
          <w:szCs w:val="24"/>
        </w:rPr>
        <w:t xml:space="preserve">Ури Бронфенбреннер. Два мира детства. Дети в США и СССР/ </w:t>
      </w:r>
      <w:r w:rsidRPr="00477C11">
        <w:rPr>
          <w:rFonts w:ascii="Times New Roman" w:hAnsi="Times New Roman" w:cs="Times New Roman"/>
          <w:sz w:val="24"/>
          <w:szCs w:val="24"/>
          <w:lang w:val="en-US"/>
        </w:rPr>
        <w:t>URL</w:t>
      </w:r>
      <w:r w:rsidRPr="00477C11">
        <w:rPr>
          <w:rFonts w:ascii="Times New Roman" w:hAnsi="Times New Roman" w:cs="Times New Roman"/>
          <w:sz w:val="24"/>
          <w:szCs w:val="24"/>
        </w:rPr>
        <w:t xml:space="preserve">: </w:t>
      </w:r>
      <w:hyperlink r:id="rId13" w:history="1">
        <w:r w:rsidRPr="00477C11">
          <w:rPr>
            <w:rStyle w:val="a7"/>
            <w:rFonts w:ascii="Times New Roman" w:hAnsi="Times New Roman" w:cs="Times New Roman"/>
            <w:color w:val="auto"/>
            <w:sz w:val="24"/>
            <w:szCs w:val="24"/>
            <w:u w:val="none"/>
            <w:lang w:val="en-US"/>
          </w:rPr>
          <w:t>http</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www</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e</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reading</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bz</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bookreader</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php</w:t>
        </w:r>
        <w:r w:rsidRPr="00477C11">
          <w:rPr>
            <w:rStyle w:val="a7"/>
            <w:rFonts w:ascii="Times New Roman" w:hAnsi="Times New Roman" w:cs="Times New Roman"/>
            <w:color w:val="auto"/>
            <w:sz w:val="24"/>
            <w:szCs w:val="24"/>
            <w:u w:val="none"/>
          </w:rPr>
          <w:t>/1021155/</w:t>
        </w:r>
        <w:r w:rsidRPr="00477C11">
          <w:rPr>
            <w:rStyle w:val="a7"/>
            <w:rFonts w:ascii="Times New Roman" w:hAnsi="Times New Roman" w:cs="Times New Roman"/>
            <w:color w:val="auto"/>
            <w:sz w:val="24"/>
            <w:szCs w:val="24"/>
            <w:u w:val="none"/>
            <w:lang w:val="en-US"/>
          </w:rPr>
          <w:t>Bronfenbrenner</w:t>
        </w:r>
        <w:r w:rsidRPr="00477C11">
          <w:rPr>
            <w:rStyle w:val="a7"/>
            <w:rFonts w:ascii="Times New Roman" w:hAnsi="Times New Roman" w:cs="Times New Roman"/>
            <w:color w:val="auto"/>
            <w:sz w:val="24"/>
            <w:szCs w:val="24"/>
            <w:u w:val="none"/>
          </w:rPr>
          <w:t>_-_</w:t>
        </w:r>
        <w:r w:rsidRPr="00477C11">
          <w:rPr>
            <w:rStyle w:val="a7"/>
            <w:rFonts w:ascii="Times New Roman" w:hAnsi="Times New Roman" w:cs="Times New Roman"/>
            <w:color w:val="auto"/>
            <w:sz w:val="24"/>
            <w:szCs w:val="24"/>
            <w:u w:val="none"/>
            <w:lang w:val="en-US"/>
          </w:rPr>
          <w:t>Dva</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mira</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detstva</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Deti</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v</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SShA</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i</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SSSR</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html</w:t>
        </w:r>
      </w:hyperlink>
      <w:r w:rsidR="00A6289B">
        <w:rPr>
          <w:rFonts w:ascii="Times New Roman" w:hAnsi="Times New Roman" w:cs="Times New Roman"/>
          <w:sz w:val="24"/>
          <w:szCs w:val="24"/>
        </w:rPr>
        <w:t xml:space="preserve"> (дата обращения: 18.03.2017</w:t>
      </w:r>
      <w:r w:rsidRPr="00477C11">
        <w:rPr>
          <w:rFonts w:ascii="Times New Roman" w:hAnsi="Times New Roman" w:cs="Times New Roman"/>
          <w:sz w:val="24"/>
          <w:szCs w:val="24"/>
        </w:rPr>
        <w:t>)</w:t>
      </w:r>
    </w:p>
    <w:p w14:paraId="04A36205"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 xml:space="preserve">Шимаи М. Государство и транснациональные компании // </w:t>
      </w:r>
      <w:r w:rsidRPr="00F86CF9">
        <w:rPr>
          <w:rFonts w:ascii="Times New Roman" w:hAnsi="Times New Roman" w:cs="Times New Roman"/>
          <w:sz w:val="24"/>
          <w:szCs w:val="24"/>
          <w:lang w:val="en-US"/>
        </w:rPr>
        <w:t>URL</w:t>
      </w:r>
      <w:r w:rsidRPr="00F86CF9">
        <w:rPr>
          <w:rFonts w:ascii="Times New Roman" w:hAnsi="Times New Roman" w:cs="Times New Roman"/>
          <w:sz w:val="24"/>
          <w:szCs w:val="24"/>
        </w:rPr>
        <w:t xml:space="preserve">: </w:t>
      </w:r>
      <w:r w:rsidRPr="00F86CF9">
        <w:rPr>
          <w:rFonts w:ascii="Times New Roman" w:hAnsi="Times New Roman" w:cs="Times New Roman"/>
          <w:sz w:val="24"/>
          <w:szCs w:val="24"/>
          <w:lang w:val="en-US"/>
        </w:rPr>
        <w:t>http</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vasilievaa</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narod</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ru</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ptpu</w:t>
      </w:r>
      <w:r w:rsidRPr="00F86CF9">
        <w:rPr>
          <w:rFonts w:ascii="Times New Roman" w:hAnsi="Times New Roman" w:cs="Times New Roman"/>
          <w:sz w:val="24"/>
          <w:szCs w:val="24"/>
        </w:rPr>
        <w:t>/10_4_99.</w:t>
      </w:r>
      <w:r w:rsidRPr="00F86CF9">
        <w:rPr>
          <w:rFonts w:ascii="Times New Roman" w:hAnsi="Times New Roman" w:cs="Times New Roman"/>
          <w:sz w:val="24"/>
          <w:szCs w:val="24"/>
          <w:lang w:val="en-US"/>
        </w:rPr>
        <w:t>htm</w:t>
      </w:r>
      <w:r w:rsidR="00A6289B">
        <w:rPr>
          <w:rFonts w:ascii="Times New Roman" w:hAnsi="Times New Roman" w:cs="Times New Roman"/>
          <w:sz w:val="24"/>
          <w:szCs w:val="24"/>
        </w:rPr>
        <w:t xml:space="preserve"> (дата обращения: 30.04.2017</w:t>
      </w:r>
      <w:r w:rsidRPr="00F86CF9">
        <w:rPr>
          <w:rFonts w:ascii="Times New Roman" w:hAnsi="Times New Roman" w:cs="Times New Roman"/>
          <w:sz w:val="24"/>
          <w:szCs w:val="24"/>
        </w:rPr>
        <w:t>)</w:t>
      </w:r>
    </w:p>
    <w:p w14:paraId="0AF409A0"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B854AD">
        <w:rPr>
          <w:rFonts w:ascii="Times New Roman" w:hAnsi="Times New Roman" w:cs="Times New Roman"/>
          <w:sz w:val="24"/>
          <w:szCs w:val="24"/>
          <w:lang w:val="en-US"/>
        </w:rPr>
        <w:t>Akamatsu K. A theory of unbalanced growth in the world economy// Weltwiztschaftliches Archive, 1967.Vol.86 № 1.</w:t>
      </w:r>
    </w:p>
    <w:p w14:paraId="4F21EE41"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F86CF9">
        <w:rPr>
          <w:rFonts w:ascii="Times New Roman" w:hAnsi="Times New Roman" w:cs="Times New Roman"/>
          <w:sz w:val="24"/>
          <w:szCs w:val="24"/>
          <w:lang w:val="en-US"/>
        </w:rPr>
        <w:t>Anholt S. Nation-Brands of the Twenty-First Century // Journal of Brand Management. 1998. Vol. 5, № 6. P. 395-406.</w:t>
      </w:r>
    </w:p>
    <w:p w14:paraId="63BE171E"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F86CF9">
        <w:rPr>
          <w:rFonts w:ascii="Times New Roman" w:hAnsi="Times New Roman" w:cs="Times New Roman"/>
          <w:sz w:val="24"/>
          <w:szCs w:val="24"/>
          <w:lang w:val="en-US"/>
        </w:rPr>
        <w:t>Anholt S. Public diplomacy and place branding: Where’ s the link?// Place Branding and Public Diplomacy. 2006. Vol.2. P. 271–275.</w:t>
      </w:r>
    </w:p>
    <w:p w14:paraId="0E89BC22"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F86CF9">
        <w:rPr>
          <w:rFonts w:ascii="Times New Roman" w:hAnsi="Times New Roman" w:cs="Times New Roman"/>
          <w:sz w:val="24"/>
          <w:szCs w:val="24"/>
          <w:lang w:val="en-US"/>
        </w:rPr>
        <w:t xml:space="preserve">Buckley P.J. Government policy response to strategic Rent-Seeking Transnational Corporations// Transnational Corporation. 1996. №2. </w:t>
      </w:r>
      <w:r>
        <w:rPr>
          <w:rFonts w:ascii="Times New Roman" w:hAnsi="Times New Roman" w:cs="Times New Roman"/>
          <w:sz w:val="24"/>
          <w:szCs w:val="24"/>
          <w:lang w:val="en-US"/>
        </w:rPr>
        <w:t>P. 1-17.</w:t>
      </w:r>
    </w:p>
    <w:p w14:paraId="55031CD9" w14:textId="77777777" w:rsidR="00CE2220" w:rsidRPr="006A15D6"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6A15D6">
        <w:rPr>
          <w:rFonts w:ascii="Times New Roman" w:hAnsi="Times New Roman" w:cs="Times New Roman"/>
          <w:sz w:val="24"/>
          <w:szCs w:val="24"/>
          <w:lang w:val="en-US"/>
        </w:rPr>
        <w:t>John H. Dunning. Towards a new paradigm of development: implications for the determinants of international business.// Transnational Corporations, Vol. 15, No. 1 April 2006. P.162-174.</w:t>
      </w:r>
    </w:p>
    <w:p w14:paraId="73768905" w14:textId="77777777" w:rsidR="00CE2220" w:rsidRPr="006A15D6"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6A15D6">
        <w:rPr>
          <w:rFonts w:ascii="Times New Roman" w:hAnsi="Times New Roman" w:cs="Times New Roman"/>
          <w:sz w:val="24"/>
          <w:szCs w:val="24"/>
          <w:lang w:val="en-US"/>
        </w:rPr>
        <w:t>Manto Gotsi, Carmen Lopez and Constantine Andriopoulos. Building country image through corporate image: exploring the factors that influence the image transfer. //Journal of Srategic Marketing. 2011. Vol.19. No.3, June. P.255-272.</w:t>
      </w:r>
    </w:p>
    <w:p w14:paraId="25737D01" w14:textId="77777777" w:rsidR="00CE2220" w:rsidRPr="006A15D6"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6A15D6">
        <w:rPr>
          <w:rFonts w:ascii="Times New Roman" w:hAnsi="Times New Roman" w:cs="Times New Roman"/>
          <w:sz w:val="24"/>
          <w:szCs w:val="24"/>
          <w:lang w:val="en-US"/>
        </w:rPr>
        <w:t xml:space="preserve">Milton Friedman,The Social Responsibility of Business Is to Increase Its Profits //New York Times Magazine (1970), 13 septembre, </w:t>
      </w:r>
      <w:r>
        <w:rPr>
          <w:rFonts w:ascii="Times New Roman" w:hAnsi="Times New Roman" w:cs="Times New Roman"/>
          <w:sz w:val="24"/>
          <w:szCs w:val="24"/>
        </w:rPr>
        <w:t>Р</w:t>
      </w:r>
      <w:r w:rsidRPr="006A15D6">
        <w:rPr>
          <w:rFonts w:ascii="Times New Roman" w:hAnsi="Times New Roman" w:cs="Times New Roman"/>
          <w:sz w:val="24"/>
          <w:szCs w:val="24"/>
          <w:lang w:val="en-US"/>
        </w:rPr>
        <w:t>. 32-33;  122-126.</w:t>
      </w:r>
    </w:p>
    <w:p w14:paraId="5A8F5053" w14:textId="77777777" w:rsidR="00CE2220" w:rsidRPr="006A15D6"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6A15D6">
        <w:rPr>
          <w:rFonts w:ascii="Times New Roman" w:hAnsi="Times New Roman" w:cs="Times New Roman"/>
          <w:sz w:val="24"/>
          <w:szCs w:val="24"/>
          <w:lang w:val="en-US"/>
        </w:rPr>
        <w:lastRenderedPageBreak/>
        <w:t>Country Reputation and International Trade: A Structural Gravity Approach/ Yoto V. Yotov, Daniel Korschun,  Boryana Dimitrova/ DREXEL UNIVERSITY /International Reputation Management Conference/ Istanbul, 2012/ URL: http://www.iye.org.tr/wp-content/uploads/2013/03/%C3%9Clke-%C4%B0tibar%C4%B1-ve</w:t>
      </w:r>
      <w:r w:rsidR="00A6289B">
        <w:rPr>
          <w:rFonts w:ascii="Times New Roman" w:hAnsi="Times New Roman" w:cs="Times New Roman"/>
          <w:sz w:val="24"/>
          <w:szCs w:val="24"/>
          <w:lang w:val="en-US"/>
        </w:rPr>
        <w:t xml:space="preserve">-Uluslararas%C4%B1-Ticaret.pdf </w:t>
      </w:r>
    </w:p>
    <w:p w14:paraId="47096C80" w14:textId="77777777" w:rsidR="00CE2220" w:rsidRPr="00A6289B" w:rsidRDefault="00CE2220" w:rsidP="002E0DA8">
      <w:pPr>
        <w:pStyle w:val="a3"/>
        <w:numPr>
          <w:ilvl w:val="0"/>
          <w:numId w:val="27"/>
        </w:numPr>
        <w:spacing w:line="360" w:lineRule="auto"/>
        <w:ind w:left="0" w:firstLine="0"/>
        <w:jc w:val="both"/>
        <w:rPr>
          <w:rStyle w:val="a7"/>
          <w:rFonts w:ascii="Times New Roman" w:hAnsi="Times New Roman" w:cs="Times New Roman"/>
          <w:color w:val="auto"/>
          <w:sz w:val="24"/>
          <w:szCs w:val="24"/>
          <w:u w:val="none"/>
        </w:rPr>
      </w:pPr>
      <w:r w:rsidRPr="00477C11">
        <w:rPr>
          <w:rFonts w:ascii="Times New Roman" w:hAnsi="Times New Roman" w:cs="Times New Roman"/>
          <w:sz w:val="24"/>
          <w:szCs w:val="24"/>
          <w:lang w:val="en-US"/>
        </w:rPr>
        <w:t>Graham Wallas. Human Nature in Politics. Third Edition. 2004. URL</w:t>
      </w:r>
      <w:r w:rsidRPr="00A6289B">
        <w:rPr>
          <w:rFonts w:ascii="Times New Roman" w:hAnsi="Times New Roman" w:cs="Times New Roman"/>
          <w:sz w:val="24"/>
          <w:szCs w:val="24"/>
        </w:rPr>
        <w:t xml:space="preserve">: </w:t>
      </w:r>
      <w:hyperlink r:id="rId14" w:history="1">
        <w:r w:rsidRPr="00477C11">
          <w:rPr>
            <w:rStyle w:val="a7"/>
            <w:rFonts w:ascii="Times New Roman" w:hAnsi="Times New Roman" w:cs="Times New Roman"/>
            <w:color w:val="auto"/>
            <w:sz w:val="24"/>
            <w:szCs w:val="24"/>
            <w:u w:val="none"/>
            <w:lang w:val="en-US"/>
          </w:rPr>
          <w:t>http</w:t>
        </w:r>
        <w:r w:rsidRPr="00A6289B">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www</w:t>
        </w:r>
        <w:r w:rsidRPr="00A6289B">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gutenberg</w:t>
        </w:r>
        <w:r w:rsidRPr="00A6289B">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org</w:t>
        </w:r>
        <w:r w:rsidRPr="00A6289B">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files</w:t>
        </w:r>
        <w:r w:rsidRPr="00A6289B">
          <w:rPr>
            <w:rStyle w:val="a7"/>
            <w:rFonts w:ascii="Times New Roman" w:hAnsi="Times New Roman" w:cs="Times New Roman"/>
            <w:color w:val="auto"/>
            <w:sz w:val="24"/>
            <w:szCs w:val="24"/>
            <w:u w:val="none"/>
          </w:rPr>
          <w:t>/11634/11634-</w:t>
        </w:r>
        <w:r w:rsidRPr="00477C11">
          <w:rPr>
            <w:rStyle w:val="a7"/>
            <w:rFonts w:ascii="Times New Roman" w:hAnsi="Times New Roman" w:cs="Times New Roman"/>
            <w:color w:val="auto"/>
            <w:sz w:val="24"/>
            <w:szCs w:val="24"/>
            <w:u w:val="none"/>
            <w:lang w:val="en-US"/>
          </w:rPr>
          <w:t>h</w:t>
        </w:r>
        <w:r w:rsidRPr="00A6289B">
          <w:rPr>
            <w:rStyle w:val="a7"/>
            <w:rFonts w:ascii="Times New Roman" w:hAnsi="Times New Roman" w:cs="Times New Roman"/>
            <w:color w:val="auto"/>
            <w:sz w:val="24"/>
            <w:szCs w:val="24"/>
            <w:u w:val="none"/>
          </w:rPr>
          <w:t>/11634-</w:t>
        </w:r>
        <w:r w:rsidRPr="00477C11">
          <w:rPr>
            <w:rStyle w:val="a7"/>
            <w:rFonts w:ascii="Times New Roman" w:hAnsi="Times New Roman" w:cs="Times New Roman"/>
            <w:color w:val="auto"/>
            <w:sz w:val="24"/>
            <w:szCs w:val="24"/>
            <w:u w:val="none"/>
            <w:lang w:val="en-US"/>
          </w:rPr>
          <w:t>h</w:t>
        </w:r>
        <w:r w:rsidRPr="00A6289B">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htm</w:t>
        </w:r>
      </w:hyperlink>
      <w:r w:rsidRPr="00A6289B">
        <w:rPr>
          <w:rStyle w:val="a7"/>
          <w:rFonts w:ascii="Times New Roman" w:hAnsi="Times New Roman" w:cs="Times New Roman"/>
          <w:color w:val="auto"/>
          <w:sz w:val="24"/>
          <w:szCs w:val="24"/>
          <w:u w:val="none"/>
        </w:rPr>
        <w:t xml:space="preserve"> </w:t>
      </w:r>
      <w:r w:rsidR="00A6289B" w:rsidRPr="00A6289B">
        <w:rPr>
          <w:rStyle w:val="a7"/>
          <w:rFonts w:ascii="Times New Roman" w:hAnsi="Times New Roman" w:cs="Times New Roman"/>
          <w:color w:val="auto"/>
          <w:sz w:val="24"/>
          <w:szCs w:val="24"/>
          <w:u w:val="none"/>
        </w:rPr>
        <w:t>(</w:t>
      </w:r>
      <w:r w:rsidR="00A6289B">
        <w:rPr>
          <w:rStyle w:val="a7"/>
          <w:rFonts w:ascii="Times New Roman" w:hAnsi="Times New Roman" w:cs="Times New Roman"/>
          <w:color w:val="auto"/>
          <w:sz w:val="24"/>
          <w:szCs w:val="24"/>
          <w:u w:val="none"/>
        </w:rPr>
        <w:t>дата обращения: 15.03.2017)</w:t>
      </w:r>
    </w:p>
    <w:p w14:paraId="4F943700" w14:textId="77777777" w:rsidR="00CE2220" w:rsidRDefault="00CE2220" w:rsidP="002E0DA8">
      <w:pPr>
        <w:pStyle w:val="a3"/>
        <w:numPr>
          <w:ilvl w:val="0"/>
          <w:numId w:val="27"/>
        </w:numPr>
        <w:spacing w:line="360" w:lineRule="auto"/>
        <w:ind w:left="0" w:firstLine="0"/>
        <w:jc w:val="both"/>
        <w:rPr>
          <w:rStyle w:val="a7"/>
          <w:rFonts w:ascii="Times New Roman" w:hAnsi="Times New Roman" w:cs="Times New Roman"/>
          <w:color w:val="auto"/>
          <w:sz w:val="24"/>
          <w:szCs w:val="24"/>
          <w:u w:val="none"/>
        </w:rPr>
      </w:pPr>
      <w:r w:rsidRPr="00477C11">
        <w:rPr>
          <w:rFonts w:ascii="Times New Roman" w:hAnsi="Times New Roman" w:cs="Times New Roman"/>
          <w:sz w:val="24"/>
          <w:szCs w:val="24"/>
          <w:lang w:val="en-US"/>
        </w:rPr>
        <w:t>Richard S. Tedlow, Rawi Abdelal. Theodore Levitt’s “The Globalization of Markets” An Evaluation After Two Decades. P</w:t>
      </w:r>
      <w:r w:rsidRPr="00477C11">
        <w:rPr>
          <w:rFonts w:ascii="Times New Roman" w:hAnsi="Times New Roman" w:cs="Times New Roman"/>
          <w:sz w:val="24"/>
          <w:szCs w:val="24"/>
        </w:rPr>
        <w:t xml:space="preserve">. 11-21// </w:t>
      </w:r>
      <w:r w:rsidRPr="00477C11">
        <w:rPr>
          <w:rFonts w:ascii="Times New Roman" w:hAnsi="Times New Roman" w:cs="Times New Roman"/>
          <w:sz w:val="24"/>
          <w:szCs w:val="24"/>
          <w:lang w:val="en-US"/>
        </w:rPr>
        <w:t>URL</w:t>
      </w:r>
      <w:r w:rsidRPr="00477C11">
        <w:rPr>
          <w:rFonts w:ascii="Times New Roman" w:hAnsi="Times New Roman" w:cs="Times New Roman"/>
          <w:sz w:val="24"/>
          <w:szCs w:val="24"/>
        </w:rPr>
        <w:t xml:space="preserve">:  </w:t>
      </w:r>
      <w:hyperlink r:id="rId15" w:history="1">
        <w:r w:rsidRPr="00477C11">
          <w:rPr>
            <w:rStyle w:val="a7"/>
            <w:rFonts w:ascii="Times New Roman" w:hAnsi="Times New Roman" w:cs="Times New Roman"/>
            <w:color w:val="auto"/>
            <w:sz w:val="24"/>
            <w:szCs w:val="24"/>
            <w:u w:val="none"/>
            <w:lang w:val="en-US"/>
          </w:rPr>
          <w:t>http</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media</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johnwiley</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com</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au</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product</w:t>
        </w:r>
        <w:r w:rsidRPr="00477C11">
          <w:rPr>
            <w:rStyle w:val="a7"/>
            <w:rFonts w:ascii="Times New Roman" w:hAnsi="Times New Roman" w:cs="Times New Roman"/>
            <w:color w:val="auto"/>
            <w:sz w:val="24"/>
            <w:szCs w:val="24"/>
            <w:u w:val="none"/>
          </w:rPr>
          <w:t>_</w:t>
        </w:r>
        <w:r w:rsidRPr="00477C11">
          <w:rPr>
            <w:rStyle w:val="a7"/>
            <w:rFonts w:ascii="Times New Roman" w:hAnsi="Times New Roman" w:cs="Times New Roman"/>
            <w:color w:val="auto"/>
            <w:sz w:val="24"/>
            <w:szCs w:val="24"/>
            <w:u w:val="none"/>
            <w:lang w:val="en-US"/>
          </w:rPr>
          <w:t>data</w:t>
        </w:r>
        <w:r w:rsidRPr="00477C11">
          <w:rPr>
            <w:rStyle w:val="a7"/>
            <w:rFonts w:ascii="Times New Roman" w:hAnsi="Times New Roman" w:cs="Times New Roman"/>
            <w:color w:val="auto"/>
            <w:sz w:val="24"/>
            <w:szCs w:val="24"/>
            <w:u w:val="none"/>
          </w:rPr>
          <w:t>/</w:t>
        </w:r>
        <w:r w:rsidRPr="00477C11">
          <w:rPr>
            <w:rStyle w:val="a7"/>
            <w:rFonts w:ascii="Times New Roman" w:hAnsi="Times New Roman" w:cs="Times New Roman"/>
            <w:color w:val="auto"/>
            <w:sz w:val="24"/>
            <w:szCs w:val="24"/>
            <w:u w:val="none"/>
            <w:lang w:val="en-US"/>
          </w:rPr>
          <w:t>excerpt</w:t>
        </w:r>
        <w:r w:rsidRPr="00477C11">
          <w:rPr>
            <w:rStyle w:val="a7"/>
            <w:rFonts w:ascii="Times New Roman" w:hAnsi="Times New Roman" w:cs="Times New Roman"/>
            <w:color w:val="auto"/>
            <w:sz w:val="24"/>
            <w:szCs w:val="24"/>
            <w:u w:val="none"/>
          </w:rPr>
          <w:t>/79/07879685/0787968579.</w:t>
        </w:r>
        <w:r w:rsidRPr="00477C11">
          <w:rPr>
            <w:rStyle w:val="a7"/>
            <w:rFonts w:ascii="Times New Roman" w:hAnsi="Times New Roman" w:cs="Times New Roman"/>
            <w:color w:val="auto"/>
            <w:sz w:val="24"/>
            <w:szCs w:val="24"/>
            <w:u w:val="none"/>
            <w:lang w:val="en-US"/>
          </w:rPr>
          <w:t>pdf</w:t>
        </w:r>
      </w:hyperlink>
      <w:r w:rsidR="00A6289B">
        <w:rPr>
          <w:rStyle w:val="a7"/>
          <w:rFonts w:ascii="Times New Roman" w:hAnsi="Times New Roman" w:cs="Times New Roman"/>
          <w:color w:val="auto"/>
          <w:sz w:val="24"/>
          <w:szCs w:val="24"/>
          <w:u w:val="none"/>
        </w:rPr>
        <w:t xml:space="preserve"> (дата обращения:14.03.2017</w:t>
      </w:r>
      <w:r w:rsidRPr="00477C11">
        <w:rPr>
          <w:rStyle w:val="a7"/>
          <w:rFonts w:ascii="Times New Roman" w:hAnsi="Times New Roman" w:cs="Times New Roman"/>
          <w:color w:val="auto"/>
          <w:sz w:val="24"/>
          <w:szCs w:val="24"/>
          <w:u w:val="none"/>
        </w:rPr>
        <w:t>)</w:t>
      </w:r>
    </w:p>
    <w:p w14:paraId="3C8A041A" w14:textId="77777777" w:rsidR="002E0DA8" w:rsidRPr="00477C11" w:rsidRDefault="002E0DA8" w:rsidP="002E0DA8">
      <w:pPr>
        <w:pStyle w:val="a3"/>
        <w:spacing w:line="360" w:lineRule="auto"/>
        <w:ind w:left="0"/>
        <w:jc w:val="both"/>
        <w:rPr>
          <w:rFonts w:ascii="Times New Roman" w:hAnsi="Times New Roman" w:cs="Times New Roman"/>
          <w:sz w:val="24"/>
          <w:szCs w:val="24"/>
        </w:rPr>
      </w:pPr>
    </w:p>
    <w:p w14:paraId="040EE64D" w14:textId="77777777" w:rsidR="00CE2220" w:rsidRPr="002E0DA8" w:rsidRDefault="00CE2220" w:rsidP="002E0DA8">
      <w:pPr>
        <w:pStyle w:val="a3"/>
        <w:spacing w:line="360" w:lineRule="auto"/>
        <w:ind w:left="0"/>
        <w:jc w:val="center"/>
        <w:rPr>
          <w:rFonts w:ascii="Times New Roman" w:hAnsi="Times New Roman" w:cs="Times New Roman"/>
          <w:sz w:val="24"/>
          <w:szCs w:val="24"/>
        </w:rPr>
      </w:pPr>
      <w:r w:rsidRPr="002E0DA8">
        <w:rPr>
          <w:rFonts w:ascii="Times New Roman" w:hAnsi="Times New Roman" w:cs="Times New Roman"/>
          <w:b/>
          <w:sz w:val="24"/>
          <w:szCs w:val="24"/>
        </w:rPr>
        <w:t>Статьи в СМИ и материалы информационных порталов</w:t>
      </w:r>
    </w:p>
    <w:p w14:paraId="4AA5CFA5"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Алроса. Проекты в Африке// URL:http://www.alrosa.ru/%D0%BF%D1%80%D0%BE%D0%B8%D0%B7%D0%B2%D0%BE%D0%B4%D1%81%D1%82%D0%B2%D0%BE/%D0%BF%D1%80%D0%BE%D0%B5%D0%BA%D1%82%D1%8B-%D0%B2-%D0%B0%D1%84%D1%80%D0%B8%D0</w:t>
      </w:r>
      <w:r w:rsidR="00A6289B">
        <w:rPr>
          <w:rFonts w:ascii="Times New Roman" w:hAnsi="Times New Roman" w:cs="Times New Roman"/>
          <w:sz w:val="24"/>
          <w:szCs w:val="24"/>
        </w:rPr>
        <w:t>%BA%D0%B5/ (дата обращения: 01.05.2017</w:t>
      </w:r>
      <w:r w:rsidRPr="00F86CF9">
        <w:rPr>
          <w:rFonts w:ascii="Times New Roman" w:hAnsi="Times New Roman" w:cs="Times New Roman"/>
          <w:sz w:val="24"/>
          <w:szCs w:val="24"/>
        </w:rPr>
        <w:t>)</w:t>
      </w:r>
    </w:p>
    <w:p w14:paraId="561BC535"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 xml:space="preserve">Благотворительный фонд Система. Социальные инвестиции в государственный Русский Музей// </w:t>
      </w:r>
      <w:r w:rsidRPr="00F86CF9">
        <w:rPr>
          <w:rFonts w:ascii="Times New Roman" w:hAnsi="Times New Roman" w:cs="Times New Roman"/>
          <w:sz w:val="24"/>
          <w:szCs w:val="24"/>
          <w:lang w:val="en-US"/>
        </w:rPr>
        <w:t>URL</w:t>
      </w:r>
      <w:r w:rsidRPr="00F86CF9">
        <w:rPr>
          <w:rFonts w:ascii="Times New Roman" w:hAnsi="Times New Roman" w:cs="Times New Roman"/>
          <w:sz w:val="24"/>
          <w:szCs w:val="24"/>
        </w:rPr>
        <w:t xml:space="preserve">: </w:t>
      </w:r>
      <w:r w:rsidRPr="00F86CF9">
        <w:rPr>
          <w:rFonts w:ascii="Times New Roman" w:hAnsi="Times New Roman" w:cs="Times New Roman"/>
          <w:sz w:val="24"/>
          <w:szCs w:val="24"/>
          <w:lang w:val="en-US"/>
        </w:rPr>
        <w:t>http</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www</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bf</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sistema</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ru</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gosudarstvennyy</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russkiy</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muzey</w:t>
      </w:r>
      <w:r w:rsidR="00A6289B">
        <w:rPr>
          <w:rFonts w:ascii="Times New Roman" w:hAnsi="Times New Roman" w:cs="Times New Roman"/>
          <w:sz w:val="24"/>
          <w:szCs w:val="24"/>
        </w:rPr>
        <w:t xml:space="preserve"> (дата обращения: 20.05.2017</w:t>
      </w:r>
      <w:r w:rsidRPr="00F86CF9">
        <w:rPr>
          <w:rFonts w:ascii="Times New Roman" w:hAnsi="Times New Roman" w:cs="Times New Roman"/>
          <w:sz w:val="24"/>
          <w:szCs w:val="24"/>
        </w:rPr>
        <w:t>)</w:t>
      </w:r>
    </w:p>
    <w:p w14:paraId="02695B0C"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 xml:space="preserve">«Газпром» останется спонсором «Шальке-04». Портал </w:t>
      </w:r>
      <w:r w:rsidRPr="00F86CF9">
        <w:rPr>
          <w:rFonts w:ascii="Times New Roman" w:hAnsi="Times New Roman" w:cs="Times New Roman"/>
          <w:sz w:val="24"/>
          <w:szCs w:val="24"/>
          <w:lang w:val="en-US"/>
        </w:rPr>
        <w:t>Sport</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ru</w:t>
      </w:r>
      <w:r w:rsidRPr="00F86CF9">
        <w:rPr>
          <w:rFonts w:ascii="Times New Roman" w:hAnsi="Times New Roman" w:cs="Times New Roman"/>
          <w:sz w:val="24"/>
          <w:szCs w:val="24"/>
        </w:rPr>
        <w:t xml:space="preserve">// </w:t>
      </w:r>
      <w:r w:rsidRPr="00F86CF9">
        <w:rPr>
          <w:rFonts w:ascii="Times New Roman" w:hAnsi="Times New Roman" w:cs="Times New Roman"/>
          <w:sz w:val="24"/>
          <w:szCs w:val="24"/>
          <w:lang w:val="en-US"/>
        </w:rPr>
        <w:t>URL</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http</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www</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sports</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ru</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football</w:t>
      </w:r>
      <w:r w:rsidRPr="00F86CF9">
        <w:rPr>
          <w:rFonts w:ascii="Times New Roman" w:hAnsi="Times New Roman" w:cs="Times New Roman"/>
          <w:sz w:val="24"/>
          <w:szCs w:val="24"/>
        </w:rPr>
        <w:t>/18826800.</w:t>
      </w:r>
      <w:r w:rsidRPr="00F86CF9">
        <w:rPr>
          <w:rFonts w:ascii="Times New Roman" w:hAnsi="Times New Roman" w:cs="Times New Roman"/>
          <w:sz w:val="24"/>
          <w:szCs w:val="24"/>
          <w:lang w:val="en-US"/>
        </w:rPr>
        <w:t>html</w:t>
      </w:r>
      <w:r w:rsidR="00A6289B">
        <w:rPr>
          <w:rFonts w:ascii="Times New Roman" w:hAnsi="Times New Roman" w:cs="Times New Roman"/>
          <w:sz w:val="24"/>
          <w:szCs w:val="24"/>
        </w:rPr>
        <w:t xml:space="preserve"> (дата обращения: 15.05.2017</w:t>
      </w:r>
      <w:r w:rsidRPr="00F86CF9">
        <w:rPr>
          <w:rFonts w:ascii="Times New Roman" w:hAnsi="Times New Roman" w:cs="Times New Roman"/>
          <w:sz w:val="24"/>
          <w:szCs w:val="24"/>
        </w:rPr>
        <w:t>)</w:t>
      </w:r>
    </w:p>
    <w:p w14:paraId="1ED69834"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 xml:space="preserve">Газпром. Социальная ответственность. Помощь делами// </w:t>
      </w:r>
      <w:r w:rsidRPr="00E37AF9">
        <w:rPr>
          <w:rFonts w:ascii="Times New Roman" w:hAnsi="Times New Roman" w:cs="Times New Roman"/>
          <w:sz w:val="24"/>
          <w:szCs w:val="24"/>
          <w:lang w:val="en-US"/>
        </w:rPr>
        <w:t>URL</w:t>
      </w:r>
      <w:r w:rsidRPr="00E37AF9">
        <w:rPr>
          <w:rFonts w:ascii="Times New Roman" w:hAnsi="Times New Roman" w:cs="Times New Roman"/>
          <w:sz w:val="24"/>
          <w:szCs w:val="24"/>
        </w:rPr>
        <w:t xml:space="preserve">: </w:t>
      </w:r>
      <w:r w:rsidRPr="00E37AF9">
        <w:rPr>
          <w:rFonts w:ascii="Times New Roman" w:hAnsi="Times New Roman" w:cs="Times New Roman"/>
          <w:sz w:val="24"/>
          <w:szCs w:val="24"/>
          <w:lang w:val="en-US"/>
        </w:rPr>
        <w:t>http</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www</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gazprom</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ru</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social</w:t>
      </w:r>
      <w:r w:rsidRPr="00E37AF9">
        <w:rPr>
          <w:rFonts w:ascii="Times New Roman" w:hAnsi="Times New Roman" w:cs="Times New Roman"/>
          <w:sz w:val="24"/>
          <w:szCs w:val="24"/>
        </w:rPr>
        <w:t>/ (дата обращения</w:t>
      </w:r>
      <w:r w:rsidR="00A6289B">
        <w:rPr>
          <w:rFonts w:ascii="Times New Roman" w:hAnsi="Times New Roman" w:cs="Times New Roman"/>
          <w:sz w:val="24"/>
          <w:szCs w:val="24"/>
        </w:rPr>
        <w:t>: 15.05.2017</w:t>
      </w:r>
      <w:r w:rsidRPr="00E37AF9">
        <w:rPr>
          <w:rFonts w:ascii="Times New Roman" w:hAnsi="Times New Roman" w:cs="Times New Roman"/>
          <w:sz w:val="24"/>
          <w:szCs w:val="24"/>
        </w:rPr>
        <w:t>)</w:t>
      </w:r>
    </w:p>
    <w:p w14:paraId="2999C941"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 xml:space="preserve">Газпром. Экологическая политика// </w:t>
      </w:r>
      <w:r w:rsidRPr="00E37AF9">
        <w:rPr>
          <w:rFonts w:ascii="Times New Roman" w:hAnsi="Times New Roman" w:cs="Times New Roman"/>
          <w:sz w:val="24"/>
          <w:szCs w:val="24"/>
          <w:lang w:val="en-US"/>
        </w:rPr>
        <w:t>URL</w:t>
      </w:r>
      <w:r w:rsidRPr="00E37AF9">
        <w:rPr>
          <w:rFonts w:ascii="Times New Roman" w:hAnsi="Times New Roman" w:cs="Times New Roman"/>
          <w:sz w:val="24"/>
          <w:szCs w:val="24"/>
        </w:rPr>
        <w:t xml:space="preserve">: </w:t>
      </w:r>
      <w:r w:rsidRPr="00E37AF9">
        <w:rPr>
          <w:rFonts w:ascii="Times New Roman" w:hAnsi="Times New Roman" w:cs="Times New Roman"/>
          <w:sz w:val="24"/>
          <w:szCs w:val="24"/>
          <w:lang w:val="en-US"/>
        </w:rPr>
        <w:t>http</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www</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gazprom</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ru</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nature</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ecology</w:t>
      </w:r>
      <w:r w:rsidR="00A6289B">
        <w:rPr>
          <w:rFonts w:ascii="Times New Roman" w:hAnsi="Times New Roman" w:cs="Times New Roman"/>
          <w:sz w:val="24"/>
          <w:szCs w:val="24"/>
        </w:rPr>
        <w:t>/ (дата обращения 01.05.2017</w:t>
      </w:r>
      <w:r w:rsidRPr="00E37AF9">
        <w:rPr>
          <w:rFonts w:ascii="Times New Roman" w:hAnsi="Times New Roman" w:cs="Times New Roman"/>
          <w:sz w:val="24"/>
          <w:szCs w:val="24"/>
        </w:rPr>
        <w:t>)</w:t>
      </w:r>
    </w:p>
    <w:p w14:paraId="0BCA7C3D" w14:textId="77777777" w:rsidR="00CE2220" w:rsidRPr="00A6289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Евраз. История// URL: http://www.evraz.com/ru/about/history/(дата обращения 30.03.2014)</w:t>
      </w:r>
    </w:p>
    <w:p w14:paraId="720CD76B"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 xml:space="preserve">Зимние Олимпийские игры в Сочи-2014. Партнеры. «Мегафон»// </w:t>
      </w:r>
      <w:r w:rsidRPr="00F86CF9">
        <w:rPr>
          <w:rFonts w:ascii="Times New Roman" w:hAnsi="Times New Roman" w:cs="Times New Roman"/>
          <w:sz w:val="24"/>
          <w:szCs w:val="24"/>
          <w:lang w:val="en-US"/>
        </w:rPr>
        <w:t>URL</w:t>
      </w:r>
      <w:r w:rsidRPr="00F86CF9">
        <w:rPr>
          <w:rFonts w:ascii="Times New Roman" w:hAnsi="Times New Roman" w:cs="Times New Roman"/>
          <w:sz w:val="24"/>
          <w:szCs w:val="24"/>
        </w:rPr>
        <w:t xml:space="preserve">: </w:t>
      </w:r>
      <w:r w:rsidRPr="00F86CF9">
        <w:rPr>
          <w:rFonts w:ascii="Times New Roman" w:hAnsi="Times New Roman" w:cs="Times New Roman"/>
          <w:sz w:val="24"/>
          <w:szCs w:val="24"/>
          <w:lang w:val="en-US"/>
        </w:rPr>
        <w:t>http</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www</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sochi</w:t>
      </w:r>
      <w:r w:rsidRPr="00F86CF9">
        <w:rPr>
          <w:rFonts w:ascii="Times New Roman" w:hAnsi="Times New Roman" w:cs="Times New Roman"/>
          <w:sz w:val="24"/>
          <w:szCs w:val="24"/>
        </w:rPr>
        <w:t>2014.</w:t>
      </w:r>
      <w:r w:rsidRPr="00F86CF9">
        <w:rPr>
          <w:rFonts w:ascii="Times New Roman" w:hAnsi="Times New Roman" w:cs="Times New Roman"/>
          <w:sz w:val="24"/>
          <w:szCs w:val="24"/>
          <w:lang w:val="en-US"/>
        </w:rPr>
        <w:t>com</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partner</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megafon</w:t>
      </w:r>
      <w:r w:rsidR="00A6289B">
        <w:rPr>
          <w:rFonts w:ascii="Times New Roman" w:hAnsi="Times New Roman" w:cs="Times New Roman"/>
          <w:sz w:val="24"/>
          <w:szCs w:val="24"/>
        </w:rPr>
        <w:t xml:space="preserve"> (дата обращения:12.05.2017</w:t>
      </w:r>
      <w:r w:rsidRPr="00F86CF9">
        <w:rPr>
          <w:rFonts w:ascii="Times New Roman" w:hAnsi="Times New Roman" w:cs="Times New Roman"/>
          <w:sz w:val="24"/>
          <w:szCs w:val="24"/>
        </w:rPr>
        <w:t>)</w:t>
      </w:r>
    </w:p>
    <w:p w14:paraId="71B12AF7"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Зимние Олимпийские игры в Сочи-2014. Партнеры. «Ростелеком»// URL: http://www.sochi2014.com/partner-roste</w:t>
      </w:r>
      <w:r w:rsidR="00A6289B">
        <w:rPr>
          <w:rFonts w:ascii="Times New Roman" w:hAnsi="Times New Roman" w:cs="Times New Roman"/>
          <w:sz w:val="24"/>
          <w:szCs w:val="24"/>
        </w:rPr>
        <w:t>lekom (дата обращения: 12.05.2017</w:t>
      </w:r>
      <w:r w:rsidRPr="00F86CF9">
        <w:rPr>
          <w:rFonts w:ascii="Times New Roman" w:hAnsi="Times New Roman" w:cs="Times New Roman"/>
          <w:sz w:val="24"/>
          <w:szCs w:val="24"/>
        </w:rPr>
        <w:t>)</w:t>
      </w:r>
    </w:p>
    <w:p w14:paraId="34CA32C1"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Лондонград и его обитатели. //Le Nouvel Observateur, 2007, 6 Juin// URL:http://inosmi.ru/world/20070706/235375.html (дата обращения</w:t>
      </w:r>
      <w:r w:rsidR="00A6289B">
        <w:rPr>
          <w:rFonts w:ascii="Times New Roman" w:hAnsi="Times New Roman" w:cs="Times New Roman"/>
          <w:sz w:val="24"/>
          <w:szCs w:val="24"/>
        </w:rPr>
        <w:t>: 20.05.2017</w:t>
      </w:r>
      <w:r w:rsidRPr="00E37AF9">
        <w:rPr>
          <w:rFonts w:ascii="Times New Roman" w:hAnsi="Times New Roman" w:cs="Times New Roman"/>
          <w:sz w:val="24"/>
          <w:szCs w:val="24"/>
        </w:rPr>
        <w:t>)</w:t>
      </w:r>
    </w:p>
    <w:p w14:paraId="4C09D4AE"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lastRenderedPageBreak/>
        <w:t xml:space="preserve">Лукойл. Благотворительная и социальная деятельность// </w:t>
      </w:r>
      <w:r w:rsidRPr="00E37AF9">
        <w:rPr>
          <w:rFonts w:ascii="Times New Roman" w:hAnsi="Times New Roman" w:cs="Times New Roman"/>
          <w:sz w:val="24"/>
          <w:szCs w:val="24"/>
          <w:lang w:val="en-US"/>
        </w:rPr>
        <w:t>URL</w:t>
      </w:r>
      <w:r w:rsidRPr="00E37AF9">
        <w:rPr>
          <w:rFonts w:ascii="Times New Roman" w:hAnsi="Times New Roman" w:cs="Times New Roman"/>
          <w:sz w:val="24"/>
          <w:szCs w:val="24"/>
        </w:rPr>
        <w:t xml:space="preserve">: </w:t>
      </w:r>
      <w:r w:rsidRPr="00E37AF9">
        <w:rPr>
          <w:rFonts w:ascii="Times New Roman" w:hAnsi="Times New Roman" w:cs="Times New Roman"/>
          <w:sz w:val="24"/>
          <w:szCs w:val="24"/>
          <w:lang w:val="en-US"/>
        </w:rPr>
        <w:t>http</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www</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lukoil</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ru</w:t>
      </w:r>
      <w:r w:rsidRPr="00E37AF9">
        <w:rPr>
          <w:rFonts w:ascii="Times New Roman" w:hAnsi="Times New Roman" w:cs="Times New Roman"/>
          <w:sz w:val="24"/>
          <w:szCs w:val="24"/>
        </w:rPr>
        <w:t>/</w:t>
      </w:r>
      <w:r w:rsidRPr="00E37AF9">
        <w:rPr>
          <w:rFonts w:ascii="Times New Roman" w:hAnsi="Times New Roman" w:cs="Times New Roman"/>
          <w:sz w:val="24"/>
          <w:szCs w:val="24"/>
          <w:lang w:val="en-US"/>
        </w:rPr>
        <w:t>static</w:t>
      </w:r>
      <w:r w:rsidRPr="00E37AF9">
        <w:rPr>
          <w:rFonts w:ascii="Times New Roman" w:hAnsi="Times New Roman" w:cs="Times New Roman"/>
          <w:sz w:val="24"/>
          <w:szCs w:val="24"/>
        </w:rPr>
        <w:t>_6_5</w:t>
      </w:r>
      <w:r w:rsidRPr="00E37AF9">
        <w:rPr>
          <w:rFonts w:ascii="Times New Roman" w:hAnsi="Times New Roman" w:cs="Times New Roman"/>
          <w:sz w:val="24"/>
          <w:szCs w:val="24"/>
          <w:lang w:val="en-US"/>
        </w:rPr>
        <w:t>id</w:t>
      </w:r>
      <w:r w:rsidRPr="00E37AF9">
        <w:rPr>
          <w:rFonts w:ascii="Times New Roman" w:hAnsi="Times New Roman" w:cs="Times New Roman"/>
          <w:sz w:val="24"/>
          <w:szCs w:val="24"/>
        </w:rPr>
        <w:t>_263_.</w:t>
      </w:r>
      <w:r w:rsidRPr="00E37AF9">
        <w:rPr>
          <w:rFonts w:ascii="Times New Roman" w:hAnsi="Times New Roman" w:cs="Times New Roman"/>
          <w:sz w:val="24"/>
          <w:szCs w:val="24"/>
          <w:lang w:val="en-US"/>
        </w:rPr>
        <w:t>html</w:t>
      </w:r>
      <w:r w:rsidR="00A6289B">
        <w:rPr>
          <w:rFonts w:ascii="Times New Roman" w:hAnsi="Times New Roman" w:cs="Times New Roman"/>
          <w:sz w:val="24"/>
          <w:szCs w:val="24"/>
        </w:rPr>
        <w:t xml:space="preserve"> (дата обращения: 15.05.2017</w:t>
      </w:r>
      <w:r w:rsidRPr="00E37AF9">
        <w:rPr>
          <w:rFonts w:ascii="Times New Roman" w:hAnsi="Times New Roman" w:cs="Times New Roman"/>
          <w:sz w:val="24"/>
          <w:szCs w:val="24"/>
        </w:rPr>
        <w:t>)</w:t>
      </w:r>
    </w:p>
    <w:p w14:paraId="3030E463"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Лукойл</w:t>
      </w:r>
      <w:r w:rsidRPr="00F86CF9">
        <w:rPr>
          <w:rFonts w:ascii="Times New Roman" w:hAnsi="Times New Roman" w:cs="Times New Roman"/>
          <w:sz w:val="24"/>
          <w:szCs w:val="24"/>
        </w:rPr>
        <w:t>. Основные факты 2008// URL: http://www.lukoil.ru/materials/doc/Books/2008/facts2008rus.pdf (дата обращени</w:t>
      </w:r>
      <w:r w:rsidR="00A6289B">
        <w:rPr>
          <w:rFonts w:ascii="Times New Roman" w:hAnsi="Times New Roman" w:cs="Times New Roman"/>
          <w:sz w:val="24"/>
          <w:szCs w:val="24"/>
        </w:rPr>
        <w:t>я: 30.03.2017</w:t>
      </w:r>
      <w:r w:rsidRPr="00F86CF9">
        <w:rPr>
          <w:rFonts w:ascii="Times New Roman" w:hAnsi="Times New Roman" w:cs="Times New Roman"/>
          <w:sz w:val="24"/>
          <w:szCs w:val="24"/>
        </w:rPr>
        <w:t>)</w:t>
      </w:r>
    </w:p>
    <w:p w14:paraId="5EB68740"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 xml:space="preserve">Лукойл. Политика компании// </w:t>
      </w:r>
      <w:r w:rsidRPr="00F86CF9">
        <w:rPr>
          <w:rFonts w:ascii="Times New Roman" w:hAnsi="Times New Roman" w:cs="Times New Roman"/>
          <w:sz w:val="24"/>
          <w:szCs w:val="24"/>
          <w:lang w:val="en-US"/>
        </w:rPr>
        <w:t>URL</w:t>
      </w:r>
      <w:r w:rsidRPr="00F86CF9">
        <w:rPr>
          <w:rFonts w:ascii="Times New Roman" w:hAnsi="Times New Roman" w:cs="Times New Roman"/>
          <w:sz w:val="24"/>
          <w:szCs w:val="24"/>
        </w:rPr>
        <w:t xml:space="preserve">: </w:t>
      </w:r>
      <w:r w:rsidRPr="00F86CF9">
        <w:rPr>
          <w:rFonts w:ascii="Times New Roman" w:hAnsi="Times New Roman" w:cs="Times New Roman"/>
          <w:sz w:val="24"/>
          <w:szCs w:val="24"/>
          <w:lang w:val="en-US"/>
        </w:rPr>
        <w:t>http</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www</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lukoil</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ru</w:t>
      </w:r>
      <w:r w:rsidRPr="00F86CF9">
        <w:rPr>
          <w:rFonts w:ascii="Times New Roman" w:hAnsi="Times New Roman" w:cs="Times New Roman"/>
          <w:sz w:val="24"/>
          <w:szCs w:val="24"/>
        </w:rPr>
        <w:t>/</w:t>
      </w:r>
      <w:r w:rsidRPr="00F86CF9">
        <w:rPr>
          <w:rFonts w:ascii="Times New Roman" w:hAnsi="Times New Roman" w:cs="Times New Roman"/>
          <w:sz w:val="24"/>
          <w:szCs w:val="24"/>
          <w:lang w:val="en-US"/>
        </w:rPr>
        <w:t>static</w:t>
      </w:r>
      <w:r w:rsidRPr="00F86CF9">
        <w:rPr>
          <w:rFonts w:ascii="Times New Roman" w:hAnsi="Times New Roman" w:cs="Times New Roman"/>
          <w:sz w:val="24"/>
          <w:szCs w:val="24"/>
        </w:rPr>
        <w:t>_6_5</w:t>
      </w:r>
      <w:r w:rsidRPr="00F86CF9">
        <w:rPr>
          <w:rFonts w:ascii="Times New Roman" w:hAnsi="Times New Roman" w:cs="Times New Roman"/>
          <w:sz w:val="24"/>
          <w:szCs w:val="24"/>
          <w:lang w:val="en-US"/>
        </w:rPr>
        <w:t>id</w:t>
      </w:r>
      <w:r w:rsidRPr="00F86CF9">
        <w:rPr>
          <w:rFonts w:ascii="Times New Roman" w:hAnsi="Times New Roman" w:cs="Times New Roman"/>
          <w:sz w:val="24"/>
          <w:szCs w:val="24"/>
        </w:rPr>
        <w:t>_267_.</w:t>
      </w:r>
      <w:r w:rsidRPr="00F86CF9">
        <w:rPr>
          <w:rFonts w:ascii="Times New Roman" w:hAnsi="Times New Roman" w:cs="Times New Roman"/>
          <w:sz w:val="24"/>
          <w:szCs w:val="24"/>
          <w:lang w:val="en-US"/>
        </w:rPr>
        <w:t>html</w:t>
      </w:r>
      <w:r w:rsidRPr="00F86CF9">
        <w:rPr>
          <w:rFonts w:ascii="Times New Roman" w:hAnsi="Times New Roman" w:cs="Times New Roman"/>
          <w:sz w:val="24"/>
          <w:szCs w:val="24"/>
        </w:rPr>
        <w:t xml:space="preserve"> (дата обращения</w:t>
      </w:r>
      <w:r w:rsidR="00A6289B">
        <w:rPr>
          <w:rFonts w:ascii="Times New Roman" w:hAnsi="Times New Roman" w:cs="Times New Roman"/>
          <w:sz w:val="24"/>
          <w:szCs w:val="24"/>
        </w:rPr>
        <w:t>: 17.04.2017</w:t>
      </w:r>
      <w:r w:rsidRPr="00F86CF9">
        <w:rPr>
          <w:rFonts w:ascii="Times New Roman" w:hAnsi="Times New Roman" w:cs="Times New Roman"/>
          <w:sz w:val="24"/>
          <w:szCs w:val="24"/>
        </w:rPr>
        <w:t>)</w:t>
      </w:r>
    </w:p>
    <w:p w14:paraId="1B6F8190"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Роман с «Челси». Известия// URL: http://izvestia.r</w:t>
      </w:r>
      <w:r w:rsidR="00A6289B">
        <w:rPr>
          <w:rFonts w:ascii="Times New Roman" w:hAnsi="Times New Roman" w:cs="Times New Roman"/>
          <w:sz w:val="24"/>
          <w:szCs w:val="24"/>
        </w:rPr>
        <w:t>u/news/278481 (дата обращения: 20.05.2017</w:t>
      </w:r>
      <w:r w:rsidRPr="00F86CF9">
        <w:rPr>
          <w:rFonts w:ascii="Times New Roman" w:hAnsi="Times New Roman" w:cs="Times New Roman"/>
          <w:sz w:val="24"/>
          <w:szCs w:val="24"/>
        </w:rPr>
        <w:t>)</w:t>
      </w:r>
    </w:p>
    <w:p w14:paraId="1FCA2697"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Россия тратит десятки миллионов на полировку своего имиджа за рубежом/ "The Washington Post"// URL: http://inosmi.ru/world/20080306/240058.html#ixzz2t75Rgi</w:t>
      </w:r>
      <w:r w:rsidR="00A6289B">
        <w:rPr>
          <w:rFonts w:ascii="Times New Roman" w:hAnsi="Times New Roman" w:cs="Times New Roman"/>
          <w:sz w:val="24"/>
          <w:szCs w:val="24"/>
        </w:rPr>
        <w:t>GP /(дата обращения: 19</w:t>
      </w:r>
      <w:r>
        <w:rPr>
          <w:rFonts w:ascii="Times New Roman" w:hAnsi="Times New Roman" w:cs="Times New Roman"/>
          <w:sz w:val="24"/>
          <w:szCs w:val="24"/>
        </w:rPr>
        <w:t>.02.</w:t>
      </w:r>
      <w:r w:rsidR="00A6289B">
        <w:rPr>
          <w:rFonts w:ascii="Times New Roman" w:hAnsi="Times New Roman" w:cs="Times New Roman"/>
          <w:sz w:val="24"/>
          <w:szCs w:val="24"/>
        </w:rPr>
        <w:t>2017</w:t>
      </w:r>
      <w:r>
        <w:rPr>
          <w:rFonts w:ascii="Times New Roman" w:hAnsi="Times New Roman" w:cs="Times New Roman"/>
          <w:sz w:val="24"/>
          <w:szCs w:val="24"/>
        </w:rPr>
        <w:t>)</w:t>
      </w:r>
    </w:p>
    <w:p w14:paraId="293727F4"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Россотрудничество. Цели и задачи// URL: http://</w:t>
      </w:r>
      <w:r w:rsidR="00A6289B">
        <w:rPr>
          <w:rFonts w:ascii="Times New Roman" w:hAnsi="Times New Roman" w:cs="Times New Roman"/>
          <w:sz w:val="24"/>
          <w:szCs w:val="24"/>
        </w:rPr>
        <w:t>rs.gov.ru/about (дата обращения: 15.05.2017</w:t>
      </w:r>
      <w:r w:rsidRPr="00F86CF9">
        <w:rPr>
          <w:rFonts w:ascii="Times New Roman" w:hAnsi="Times New Roman" w:cs="Times New Roman"/>
          <w:sz w:val="24"/>
          <w:szCs w:val="24"/>
        </w:rPr>
        <w:t xml:space="preserve">)  </w:t>
      </w:r>
    </w:p>
    <w:p w14:paraId="44047EDA"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Русал договорился с правительством Гвинеи о приватизации боксито-глиноземного комплекса ACG/Friguia// URL: http://www.finmarket.ru/news/477496/ (дата обращен</w:t>
      </w:r>
      <w:r w:rsidR="00A6289B">
        <w:rPr>
          <w:rFonts w:ascii="Times New Roman" w:hAnsi="Times New Roman" w:cs="Times New Roman"/>
          <w:sz w:val="24"/>
          <w:szCs w:val="24"/>
        </w:rPr>
        <w:t>ия: 30.03.2017</w:t>
      </w:r>
      <w:r w:rsidRPr="00E37AF9">
        <w:rPr>
          <w:rFonts w:ascii="Times New Roman" w:hAnsi="Times New Roman" w:cs="Times New Roman"/>
          <w:sz w:val="24"/>
          <w:szCs w:val="24"/>
        </w:rPr>
        <w:t>)</w:t>
      </w:r>
    </w:p>
    <w:p w14:paraId="7B834869"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Русал заинтересован в развитии инвестиционных проектов в Австралии, в том числе в увеличении мощностей завода QAL// URL: http://www.finmarket.ru/database/news.asp?fid=85752&amp;fs=T&amp;id=433353&amp;ref=AnketaOrg (дата обращения</w:t>
      </w:r>
      <w:r w:rsidR="00A6289B">
        <w:rPr>
          <w:rFonts w:ascii="Times New Roman" w:hAnsi="Times New Roman" w:cs="Times New Roman"/>
          <w:sz w:val="24"/>
          <w:szCs w:val="24"/>
        </w:rPr>
        <w:t>: 30.03.2017</w:t>
      </w:r>
      <w:r w:rsidRPr="00F86CF9">
        <w:rPr>
          <w:rFonts w:ascii="Times New Roman" w:hAnsi="Times New Roman" w:cs="Times New Roman"/>
          <w:sz w:val="24"/>
          <w:szCs w:val="24"/>
        </w:rPr>
        <w:t>)</w:t>
      </w:r>
    </w:p>
    <w:p w14:paraId="767DCE77"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Русал. История алюминиевой отрасли// URL: http://www.rusal.ru/alumini</w:t>
      </w:r>
      <w:r w:rsidR="00A6289B">
        <w:rPr>
          <w:rFonts w:ascii="Times New Roman" w:hAnsi="Times New Roman" w:cs="Times New Roman"/>
          <w:sz w:val="24"/>
          <w:szCs w:val="24"/>
        </w:rPr>
        <w:t>um/history.aspx (дата обращения: 30.03.2017</w:t>
      </w:r>
      <w:r w:rsidRPr="00E37AF9">
        <w:rPr>
          <w:rFonts w:ascii="Times New Roman" w:hAnsi="Times New Roman" w:cs="Times New Roman"/>
          <w:sz w:val="24"/>
          <w:szCs w:val="24"/>
        </w:rPr>
        <w:t>).</w:t>
      </w:r>
    </w:p>
    <w:p w14:paraId="5366A1D7"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Сделка с LionOre может стать логичным продолжением начатого процесса развития зарубежных активов группы "Норильский никель", уверен гендиректор компании// URL: http://www.finmarket.ru/news/604110/ (дата обращения</w:t>
      </w:r>
      <w:r w:rsidR="00A6289B">
        <w:rPr>
          <w:rFonts w:ascii="Times New Roman" w:hAnsi="Times New Roman" w:cs="Times New Roman"/>
          <w:sz w:val="24"/>
          <w:szCs w:val="24"/>
        </w:rPr>
        <w:t>: 30.03.2017</w:t>
      </w:r>
      <w:r w:rsidRPr="00E37AF9">
        <w:rPr>
          <w:rFonts w:ascii="Times New Roman" w:hAnsi="Times New Roman" w:cs="Times New Roman"/>
          <w:sz w:val="24"/>
          <w:szCs w:val="24"/>
        </w:rPr>
        <w:t>)</w:t>
      </w:r>
    </w:p>
    <w:p w14:paraId="235BA3A0"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Товар лицом. Кремль продлил контракт с пиар-агентством Ketchum // URL: http://lenta.ru/articles/2007/06/05/pr//(дата обращения</w:t>
      </w:r>
      <w:r w:rsidR="00A6289B">
        <w:rPr>
          <w:rFonts w:ascii="Times New Roman" w:hAnsi="Times New Roman" w:cs="Times New Roman"/>
          <w:sz w:val="24"/>
          <w:szCs w:val="24"/>
        </w:rPr>
        <w:t>: 19.02.2017</w:t>
      </w:r>
      <w:r w:rsidRPr="00E37AF9">
        <w:rPr>
          <w:rFonts w:ascii="Times New Roman" w:hAnsi="Times New Roman" w:cs="Times New Roman"/>
          <w:sz w:val="24"/>
          <w:szCs w:val="24"/>
        </w:rPr>
        <w:t>)</w:t>
      </w:r>
    </w:p>
    <w:p w14:paraId="0DA107E5"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Эксперт online. Слишком дорогой никель// URL: http://expert.ru/2007/05/3/nik</w:t>
      </w:r>
      <w:r>
        <w:rPr>
          <w:rFonts w:ascii="Times New Roman" w:hAnsi="Times New Roman" w:cs="Times New Roman"/>
          <w:sz w:val="24"/>
          <w:szCs w:val="24"/>
        </w:rPr>
        <w:t>el/ (дата обращения</w:t>
      </w:r>
      <w:r w:rsidR="00A6289B">
        <w:rPr>
          <w:rFonts w:ascii="Times New Roman" w:hAnsi="Times New Roman" w:cs="Times New Roman"/>
          <w:sz w:val="24"/>
          <w:szCs w:val="24"/>
        </w:rPr>
        <w:t>: 30.03.2017</w:t>
      </w:r>
      <w:r>
        <w:rPr>
          <w:rFonts w:ascii="Times New Roman" w:hAnsi="Times New Roman" w:cs="Times New Roman"/>
          <w:sz w:val="24"/>
          <w:szCs w:val="24"/>
        </w:rPr>
        <w:t>)</w:t>
      </w:r>
    </w:p>
    <w:p w14:paraId="75B89CB4" w14:textId="77777777" w:rsidR="00CE2220" w:rsidRPr="006935DB"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lang w:val="en-US"/>
        </w:rPr>
        <w:t>Forbes</w:t>
      </w:r>
      <w:r w:rsidRPr="00F86CF9">
        <w:rPr>
          <w:rFonts w:ascii="Times New Roman" w:hAnsi="Times New Roman" w:cs="Times New Roman"/>
          <w:sz w:val="24"/>
          <w:szCs w:val="24"/>
        </w:rPr>
        <w:t xml:space="preserve">. Самые ценные российские бренды — 2013. </w:t>
      </w:r>
      <w:r w:rsidRPr="00F86CF9">
        <w:rPr>
          <w:rFonts w:ascii="Times New Roman" w:hAnsi="Times New Roman" w:cs="Times New Roman"/>
          <w:sz w:val="24"/>
          <w:szCs w:val="24"/>
          <w:lang w:val="en-US"/>
        </w:rPr>
        <w:t>URL</w:t>
      </w:r>
      <w:r w:rsidRPr="006935DB">
        <w:rPr>
          <w:rFonts w:ascii="Times New Roman" w:hAnsi="Times New Roman" w:cs="Times New Roman"/>
          <w:sz w:val="24"/>
          <w:szCs w:val="24"/>
        </w:rPr>
        <w:t xml:space="preserve">: </w:t>
      </w:r>
      <w:hyperlink r:id="rId16" w:history="1">
        <w:r w:rsidRPr="00F86CF9">
          <w:rPr>
            <w:rStyle w:val="a7"/>
            <w:rFonts w:ascii="Times New Roman" w:hAnsi="Times New Roman" w:cs="Times New Roman"/>
            <w:sz w:val="24"/>
            <w:szCs w:val="24"/>
            <w:lang w:val="en-US"/>
          </w:rPr>
          <w:t>http</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www</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forbes</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ru</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kompanii</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photogallery</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resursy</w:t>
        </w:r>
        <w:r w:rsidRPr="006935DB">
          <w:rPr>
            <w:rStyle w:val="a7"/>
            <w:rFonts w:ascii="Times New Roman" w:hAnsi="Times New Roman" w:cs="Times New Roman"/>
            <w:sz w:val="24"/>
            <w:szCs w:val="24"/>
          </w:rPr>
          <w:t>/246762-</w:t>
        </w:r>
        <w:r w:rsidRPr="00F86CF9">
          <w:rPr>
            <w:rStyle w:val="a7"/>
            <w:rFonts w:ascii="Times New Roman" w:hAnsi="Times New Roman" w:cs="Times New Roman"/>
            <w:sz w:val="24"/>
            <w:szCs w:val="24"/>
            <w:lang w:val="en-US"/>
          </w:rPr>
          <w:t>samye</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tsennye</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rossiiskie</w:t>
        </w:r>
        <w:r w:rsidRPr="006935DB">
          <w:rPr>
            <w:rStyle w:val="a7"/>
            <w:rFonts w:ascii="Times New Roman" w:hAnsi="Times New Roman" w:cs="Times New Roman"/>
            <w:sz w:val="24"/>
            <w:szCs w:val="24"/>
          </w:rPr>
          <w:t>-</w:t>
        </w:r>
        <w:r w:rsidRPr="00F86CF9">
          <w:rPr>
            <w:rStyle w:val="a7"/>
            <w:rFonts w:ascii="Times New Roman" w:hAnsi="Times New Roman" w:cs="Times New Roman"/>
            <w:sz w:val="24"/>
            <w:szCs w:val="24"/>
            <w:lang w:val="en-US"/>
          </w:rPr>
          <w:t>brendy</w:t>
        </w:r>
        <w:r w:rsidRPr="006935DB">
          <w:rPr>
            <w:rStyle w:val="a7"/>
            <w:rFonts w:ascii="Times New Roman" w:hAnsi="Times New Roman" w:cs="Times New Roman"/>
            <w:sz w:val="24"/>
            <w:szCs w:val="24"/>
          </w:rPr>
          <w:t>-2013/</w:t>
        </w:r>
        <w:r w:rsidRPr="00F86CF9">
          <w:rPr>
            <w:rStyle w:val="a7"/>
            <w:rFonts w:ascii="Times New Roman" w:hAnsi="Times New Roman" w:cs="Times New Roman"/>
            <w:sz w:val="24"/>
            <w:szCs w:val="24"/>
            <w:lang w:val="en-US"/>
          </w:rPr>
          <w:t>photo</w:t>
        </w:r>
        <w:r w:rsidRPr="006935DB">
          <w:rPr>
            <w:rStyle w:val="a7"/>
            <w:rFonts w:ascii="Times New Roman" w:hAnsi="Times New Roman" w:cs="Times New Roman"/>
            <w:sz w:val="24"/>
            <w:szCs w:val="24"/>
          </w:rPr>
          <w:t>/1</w:t>
        </w:r>
      </w:hyperlink>
      <w:r w:rsidR="00A6289B">
        <w:rPr>
          <w:rStyle w:val="a7"/>
          <w:rFonts w:ascii="Times New Roman" w:hAnsi="Times New Roman" w:cs="Times New Roman"/>
          <w:sz w:val="24"/>
          <w:szCs w:val="24"/>
        </w:rPr>
        <w:t xml:space="preserve"> ((дата обращения: 20.04.2017</w:t>
      </w:r>
      <w:r>
        <w:rPr>
          <w:rStyle w:val="a7"/>
          <w:rFonts w:ascii="Times New Roman" w:hAnsi="Times New Roman" w:cs="Times New Roman"/>
          <w:sz w:val="24"/>
          <w:szCs w:val="24"/>
        </w:rPr>
        <w:t>)</w:t>
      </w:r>
    </w:p>
    <w:p w14:paraId="46608E4A"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Forbes. Самые ценные российские бренды — 2013. Газпром// URL: http://www.forbes.ru/kompanii-photogallery/resursy/246762-samye-tsennye-rossiiskie-brendy-2013/photo/1 (дата обращения</w:t>
      </w:r>
      <w:r w:rsidR="00A6289B">
        <w:rPr>
          <w:rFonts w:ascii="Times New Roman" w:hAnsi="Times New Roman" w:cs="Times New Roman"/>
          <w:sz w:val="24"/>
          <w:szCs w:val="24"/>
        </w:rPr>
        <w:t>: 20.04.2017</w:t>
      </w:r>
      <w:r w:rsidRPr="00E37AF9">
        <w:rPr>
          <w:rFonts w:ascii="Times New Roman" w:hAnsi="Times New Roman" w:cs="Times New Roman"/>
          <w:sz w:val="24"/>
          <w:szCs w:val="24"/>
        </w:rPr>
        <w:t>)</w:t>
      </w:r>
    </w:p>
    <w:p w14:paraId="013F921D"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lastRenderedPageBreak/>
        <w:t>Forbes. Самые ценные российские бренды — 2013.Лукойл// URL: http://www.forbes.ru/kompanii-photogallery/resursy/246762-samye-tsennye-rossiiskie-brendy-2013/photo/8 (дата обращения</w:t>
      </w:r>
      <w:r w:rsidR="00A6289B">
        <w:rPr>
          <w:rFonts w:ascii="Times New Roman" w:hAnsi="Times New Roman" w:cs="Times New Roman"/>
          <w:sz w:val="24"/>
          <w:szCs w:val="24"/>
        </w:rPr>
        <w:t>: 20.04.2017</w:t>
      </w:r>
      <w:r w:rsidRPr="00F86CF9">
        <w:rPr>
          <w:rFonts w:ascii="Times New Roman" w:hAnsi="Times New Roman" w:cs="Times New Roman"/>
          <w:sz w:val="24"/>
          <w:szCs w:val="24"/>
        </w:rPr>
        <w:t>)</w:t>
      </w:r>
    </w:p>
    <w:p w14:paraId="7ED52538"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Forbes. Самые ценные российские бренды — 2013. Мегафон// URL: http://www.forbes.ru/kompanii-photogallery/resursy/246762-samye-tsennye-rossiiskie-brendy-2013/photo/4 (дата обращения</w:t>
      </w:r>
      <w:r w:rsidR="00A6289B">
        <w:rPr>
          <w:rFonts w:ascii="Times New Roman" w:hAnsi="Times New Roman" w:cs="Times New Roman"/>
          <w:sz w:val="24"/>
          <w:szCs w:val="24"/>
        </w:rPr>
        <w:t>: 20.04.2017</w:t>
      </w:r>
      <w:r w:rsidRPr="00E37AF9">
        <w:rPr>
          <w:rFonts w:ascii="Times New Roman" w:hAnsi="Times New Roman" w:cs="Times New Roman"/>
          <w:sz w:val="24"/>
          <w:szCs w:val="24"/>
        </w:rPr>
        <w:t>)</w:t>
      </w:r>
    </w:p>
    <w:p w14:paraId="5201C882"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F86CF9">
        <w:rPr>
          <w:rFonts w:ascii="Times New Roman" w:hAnsi="Times New Roman" w:cs="Times New Roman"/>
          <w:sz w:val="24"/>
          <w:szCs w:val="24"/>
        </w:rPr>
        <w:t xml:space="preserve">  Forbes. Самые ценные российские бренды — 2013. МТС// URL: http://www.forbes.ru/kompanii-photogallery/resursy/246762-samye-tsennye-rossiiskie-brendy-2013/photo/2 (дата обращения</w:t>
      </w:r>
      <w:r w:rsidR="00A6289B">
        <w:rPr>
          <w:rFonts w:ascii="Times New Roman" w:hAnsi="Times New Roman" w:cs="Times New Roman"/>
          <w:sz w:val="24"/>
          <w:szCs w:val="24"/>
        </w:rPr>
        <w:t>: 20.04.2017</w:t>
      </w:r>
      <w:r w:rsidRPr="00F86CF9">
        <w:rPr>
          <w:rFonts w:ascii="Times New Roman" w:hAnsi="Times New Roman" w:cs="Times New Roman"/>
          <w:sz w:val="24"/>
          <w:szCs w:val="24"/>
        </w:rPr>
        <w:t>)</w:t>
      </w:r>
    </w:p>
    <w:p w14:paraId="29760FA6"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rPr>
        <w:t>Forbes. Самые ценные российские бренды — 2013. Татнефть// URL: http://www.forbes.ru/kompanii-photogallery/resursy/246762-samye-tsennye-rossiiskie-brendy-2013/photo/10 (дата обращения</w:t>
      </w:r>
      <w:r w:rsidR="00A6289B">
        <w:rPr>
          <w:rFonts w:ascii="Times New Roman" w:hAnsi="Times New Roman" w:cs="Times New Roman"/>
          <w:sz w:val="24"/>
          <w:szCs w:val="24"/>
        </w:rPr>
        <w:t>: 20.04.2017</w:t>
      </w:r>
      <w:r w:rsidRPr="00E37AF9">
        <w:rPr>
          <w:rFonts w:ascii="Times New Roman" w:hAnsi="Times New Roman" w:cs="Times New Roman"/>
          <w:sz w:val="24"/>
          <w:szCs w:val="24"/>
        </w:rPr>
        <w:t>)</w:t>
      </w:r>
    </w:p>
    <w:p w14:paraId="314326C7"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F86CF9">
        <w:rPr>
          <w:rFonts w:ascii="Times New Roman" w:hAnsi="Times New Roman" w:cs="Times New Roman"/>
          <w:sz w:val="24"/>
          <w:szCs w:val="24"/>
          <w:lang w:val="en-US"/>
        </w:rPr>
        <w:t>Kenneth Ewart Boulding: 1910-1993. An appreciation/ URL: http://gallery.economicus.ru/cgi-bin/frame_rightn_newlife.pl?type=in&amp;links=./in/boulding/biogr/boulding_b2.txt&amp;img=brief.gif&amp;name=boulding (дата обращ</w:t>
      </w:r>
      <w:r w:rsidR="00A6289B">
        <w:rPr>
          <w:rFonts w:ascii="Times New Roman" w:hAnsi="Times New Roman" w:cs="Times New Roman"/>
          <w:sz w:val="24"/>
          <w:szCs w:val="24"/>
          <w:lang w:val="en-US"/>
        </w:rPr>
        <w:t>ения</w:t>
      </w:r>
      <w:r w:rsidR="00A6289B" w:rsidRPr="00A6289B">
        <w:rPr>
          <w:rFonts w:ascii="Times New Roman" w:hAnsi="Times New Roman" w:cs="Times New Roman"/>
          <w:sz w:val="24"/>
          <w:szCs w:val="24"/>
          <w:lang w:val="en-US"/>
        </w:rPr>
        <w:t>:08</w:t>
      </w:r>
      <w:r w:rsidR="00A6289B">
        <w:rPr>
          <w:rFonts w:ascii="Times New Roman" w:hAnsi="Times New Roman" w:cs="Times New Roman"/>
          <w:sz w:val="24"/>
          <w:szCs w:val="24"/>
          <w:lang w:val="en-US"/>
        </w:rPr>
        <w:t>.03.2017</w:t>
      </w:r>
      <w:r w:rsidRPr="00F86CF9">
        <w:rPr>
          <w:rFonts w:ascii="Times New Roman" w:hAnsi="Times New Roman" w:cs="Times New Roman"/>
          <w:sz w:val="24"/>
          <w:szCs w:val="24"/>
          <w:lang w:val="en-US"/>
        </w:rPr>
        <w:t>)</w:t>
      </w:r>
    </w:p>
    <w:p w14:paraId="7833611A" w14:textId="77777777" w:rsidR="00CE2220" w:rsidRPr="0060264C"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60264C">
        <w:rPr>
          <w:rFonts w:ascii="Times New Roman" w:hAnsi="Times New Roman" w:cs="Times New Roman"/>
          <w:sz w:val="24"/>
          <w:szCs w:val="24"/>
          <w:lang w:val="en-US"/>
        </w:rPr>
        <w:t xml:space="preserve">Diplomacy of Deeds //The Washington Times. </w:t>
      </w:r>
      <w:r w:rsidRPr="0060264C">
        <w:rPr>
          <w:rFonts w:ascii="Times New Roman" w:hAnsi="Times New Roman" w:cs="Times New Roman"/>
          <w:sz w:val="24"/>
          <w:szCs w:val="24"/>
        </w:rPr>
        <w:t xml:space="preserve">2006. 17 </w:t>
      </w:r>
      <w:r w:rsidRPr="0060264C">
        <w:rPr>
          <w:rFonts w:ascii="Times New Roman" w:hAnsi="Times New Roman" w:cs="Times New Roman"/>
          <w:sz w:val="24"/>
          <w:szCs w:val="24"/>
          <w:lang w:val="en-US"/>
        </w:rPr>
        <w:t>December</w:t>
      </w:r>
      <w:r w:rsidRPr="0060264C">
        <w:rPr>
          <w:rFonts w:ascii="Times New Roman" w:hAnsi="Times New Roman" w:cs="Times New Roman"/>
          <w:sz w:val="24"/>
          <w:szCs w:val="24"/>
        </w:rPr>
        <w:t xml:space="preserve">// </w:t>
      </w:r>
      <w:r w:rsidRPr="0060264C">
        <w:rPr>
          <w:rFonts w:ascii="Times New Roman" w:hAnsi="Times New Roman" w:cs="Times New Roman"/>
          <w:sz w:val="24"/>
          <w:szCs w:val="24"/>
          <w:lang w:val="en-US"/>
        </w:rPr>
        <w:t>URL</w:t>
      </w:r>
      <w:r w:rsidRPr="0060264C">
        <w:rPr>
          <w:rFonts w:ascii="Times New Roman" w:hAnsi="Times New Roman" w:cs="Times New Roman"/>
          <w:sz w:val="24"/>
          <w:szCs w:val="24"/>
        </w:rPr>
        <w:t xml:space="preserve">: </w:t>
      </w:r>
      <w:r w:rsidRPr="0060264C">
        <w:rPr>
          <w:rFonts w:ascii="Times New Roman" w:hAnsi="Times New Roman" w:cs="Times New Roman"/>
          <w:sz w:val="24"/>
          <w:szCs w:val="24"/>
          <w:lang w:val="en-US"/>
        </w:rPr>
        <w:t>http</w:t>
      </w:r>
      <w:r w:rsidRPr="0060264C">
        <w:rPr>
          <w:rFonts w:ascii="Times New Roman" w:hAnsi="Times New Roman" w:cs="Times New Roman"/>
          <w:sz w:val="24"/>
          <w:szCs w:val="24"/>
        </w:rPr>
        <w:t>://</w:t>
      </w:r>
      <w:r w:rsidRPr="0060264C">
        <w:rPr>
          <w:rFonts w:ascii="Times New Roman" w:hAnsi="Times New Roman" w:cs="Times New Roman"/>
          <w:sz w:val="24"/>
          <w:szCs w:val="24"/>
          <w:lang w:val="en-US"/>
        </w:rPr>
        <w:t>www</w:t>
      </w:r>
      <w:r w:rsidRPr="0060264C">
        <w:rPr>
          <w:rFonts w:ascii="Times New Roman" w:hAnsi="Times New Roman" w:cs="Times New Roman"/>
          <w:sz w:val="24"/>
          <w:szCs w:val="24"/>
        </w:rPr>
        <w:t>.</w:t>
      </w:r>
      <w:r w:rsidRPr="0060264C">
        <w:rPr>
          <w:rFonts w:ascii="Times New Roman" w:hAnsi="Times New Roman" w:cs="Times New Roman"/>
          <w:sz w:val="24"/>
          <w:szCs w:val="24"/>
          <w:lang w:val="en-US"/>
        </w:rPr>
        <w:t>washingtontimes</w:t>
      </w:r>
      <w:r w:rsidRPr="0060264C">
        <w:rPr>
          <w:rFonts w:ascii="Times New Roman" w:hAnsi="Times New Roman" w:cs="Times New Roman"/>
          <w:sz w:val="24"/>
          <w:szCs w:val="24"/>
        </w:rPr>
        <w:t>.</w:t>
      </w:r>
      <w:r w:rsidRPr="0060264C">
        <w:rPr>
          <w:rFonts w:ascii="Times New Roman" w:hAnsi="Times New Roman" w:cs="Times New Roman"/>
          <w:sz w:val="24"/>
          <w:szCs w:val="24"/>
          <w:lang w:val="en-US"/>
        </w:rPr>
        <w:t>com</w:t>
      </w:r>
      <w:r w:rsidRPr="0060264C">
        <w:rPr>
          <w:rFonts w:ascii="Times New Roman" w:hAnsi="Times New Roman" w:cs="Times New Roman"/>
          <w:sz w:val="24"/>
          <w:szCs w:val="24"/>
        </w:rPr>
        <w:t>/</w:t>
      </w:r>
      <w:r w:rsidRPr="0060264C">
        <w:rPr>
          <w:rFonts w:ascii="Times New Roman" w:hAnsi="Times New Roman" w:cs="Times New Roman"/>
          <w:sz w:val="24"/>
          <w:szCs w:val="24"/>
          <w:lang w:val="en-US"/>
        </w:rPr>
        <w:t>news</w:t>
      </w:r>
      <w:r w:rsidRPr="0060264C">
        <w:rPr>
          <w:rFonts w:ascii="Times New Roman" w:hAnsi="Times New Roman" w:cs="Times New Roman"/>
          <w:sz w:val="24"/>
          <w:szCs w:val="24"/>
        </w:rPr>
        <w:t>/2006/</w:t>
      </w:r>
      <w:r w:rsidRPr="0060264C">
        <w:rPr>
          <w:rFonts w:ascii="Times New Roman" w:hAnsi="Times New Roman" w:cs="Times New Roman"/>
          <w:sz w:val="24"/>
          <w:szCs w:val="24"/>
          <w:lang w:val="en-US"/>
        </w:rPr>
        <w:t>dec</w:t>
      </w:r>
      <w:r w:rsidRPr="0060264C">
        <w:rPr>
          <w:rFonts w:ascii="Times New Roman" w:hAnsi="Times New Roman" w:cs="Times New Roman"/>
          <w:sz w:val="24"/>
          <w:szCs w:val="24"/>
        </w:rPr>
        <w:t>/17/20061217-022945-4442</w:t>
      </w:r>
      <w:r w:rsidRPr="0060264C">
        <w:rPr>
          <w:rFonts w:ascii="Times New Roman" w:hAnsi="Times New Roman" w:cs="Times New Roman"/>
          <w:sz w:val="24"/>
          <w:szCs w:val="24"/>
          <w:lang w:val="en-US"/>
        </w:rPr>
        <w:t>r</w:t>
      </w:r>
      <w:r w:rsidRPr="0060264C">
        <w:rPr>
          <w:rFonts w:ascii="Times New Roman" w:hAnsi="Times New Roman" w:cs="Times New Roman"/>
          <w:sz w:val="24"/>
          <w:szCs w:val="24"/>
        </w:rPr>
        <w:t>/?</w:t>
      </w:r>
      <w:r w:rsidRPr="0060264C">
        <w:rPr>
          <w:rFonts w:ascii="Times New Roman" w:hAnsi="Times New Roman" w:cs="Times New Roman"/>
          <w:sz w:val="24"/>
          <w:szCs w:val="24"/>
          <w:lang w:val="en-US"/>
        </w:rPr>
        <w:t>page</w:t>
      </w:r>
      <w:r w:rsidRPr="0060264C">
        <w:rPr>
          <w:rFonts w:ascii="Times New Roman" w:hAnsi="Times New Roman" w:cs="Times New Roman"/>
          <w:sz w:val="24"/>
          <w:szCs w:val="24"/>
        </w:rPr>
        <w:t>=</w:t>
      </w:r>
      <w:r w:rsidRPr="0060264C">
        <w:rPr>
          <w:rFonts w:ascii="Times New Roman" w:hAnsi="Times New Roman" w:cs="Times New Roman"/>
          <w:sz w:val="24"/>
          <w:szCs w:val="24"/>
          <w:lang w:val="en-US"/>
        </w:rPr>
        <w:t>all</w:t>
      </w:r>
      <w:r w:rsidRPr="0060264C">
        <w:rPr>
          <w:rFonts w:ascii="Times New Roman" w:hAnsi="Times New Roman" w:cs="Times New Roman"/>
          <w:sz w:val="24"/>
          <w:szCs w:val="24"/>
        </w:rPr>
        <w:t xml:space="preserve"> (дата</w:t>
      </w:r>
      <w:r>
        <w:rPr>
          <w:rFonts w:ascii="Times New Roman" w:hAnsi="Times New Roman" w:cs="Times New Roman"/>
          <w:sz w:val="24"/>
          <w:szCs w:val="24"/>
        </w:rPr>
        <w:t xml:space="preserve"> обращения</w:t>
      </w:r>
      <w:r w:rsidR="00A6289B">
        <w:rPr>
          <w:rFonts w:ascii="Times New Roman" w:hAnsi="Times New Roman" w:cs="Times New Roman"/>
          <w:sz w:val="24"/>
          <w:szCs w:val="24"/>
        </w:rPr>
        <w:t>: 20.02.2017</w:t>
      </w:r>
      <w:r>
        <w:rPr>
          <w:rFonts w:ascii="Times New Roman" w:hAnsi="Times New Roman" w:cs="Times New Roman"/>
          <w:sz w:val="24"/>
          <w:szCs w:val="24"/>
        </w:rPr>
        <w:t>)</w:t>
      </w:r>
    </w:p>
    <w:p w14:paraId="66212737" w14:textId="77777777" w:rsidR="00CE2220" w:rsidRDefault="00CE2220" w:rsidP="002E0DA8">
      <w:pPr>
        <w:pStyle w:val="a3"/>
        <w:numPr>
          <w:ilvl w:val="0"/>
          <w:numId w:val="27"/>
        </w:numPr>
        <w:spacing w:line="360" w:lineRule="auto"/>
        <w:ind w:left="0" w:firstLine="0"/>
        <w:jc w:val="both"/>
        <w:rPr>
          <w:rFonts w:ascii="Times New Roman" w:hAnsi="Times New Roman" w:cs="Times New Roman"/>
          <w:sz w:val="24"/>
          <w:szCs w:val="24"/>
        </w:rPr>
      </w:pPr>
      <w:r w:rsidRPr="00E37AF9">
        <w:rPr>
          <w:rFonts w:ascii="Times New Roman" w:hAnsi="Times New Roman" w:cs="Times New Roman"/>
          <w:sz w:val="24"/>
          <w:szCs w:val="24"/>
          <w:lang w:val="en-US"/>
        </w:rPr>
        <w:t xml:space="preserve">Russians lead demand for prime property in London with number increasing by 112% in the last 2 month. </w:t>
      </w:r>
      <w:r w:rsidRPr="00E37AF9">
        <w:rPr>
          <w:rFonts w:ascii="Times New Roman" w:hAnsi="Times New Roman" w:cs="Times New Roman"/>
          <w:sz w:val="24"/>
          <w:szCs w:val="24"/>
        </w:rPr>
        <w:t>PropertyWire// URL: http://www.propertywire.com/news/europe/-russian-london-buying-surge-201006014175.html (дата обращения</w:t>
      </w:r>
      <w:r w:rsidR="00A6289B">
        <w:rPr>
          <w:rFonts w:ascii="Times New Roman" w:hAnsi="Times New Roman" w:cs="Times New Roman"/>
          <w:sz w:val="24"/>
          <w:szCs w:val="24"/>
        </w:rPr>
        <w:t>: 20.05.2017</w:t>
      </w:r>
      <w:r w:rsidRPr="00E37AF9">
        <w:rPr>
          <w:rFonts w:ascii="Times New Roman" w:hAnsi="Times New Roman" w:cs="Times New Roman"/>
          <w:sz w:val="24"/>
          <w:szCs w:val="24"/>
        </w:rPr>
        <w:t>)</w:t>
      </w:r>
    </w:p>
    <w:p w14:paraId="20EA6417" w14:textId="77777777" w:rsidR="00CE2220" w:rsidRPr="00F86CF9" w:rsidRDefault="00CE2220" w:rsidP="002E0DA8">
      <w:pPr>
        <w:pStyle w:val="a3"/>
        <w:numPr>
          <w:ilvl w:val="0"/>
          <w:numId w:val="27"/>
        </w:numPr>
        <w:spacing w:line="360" w:lineRule="auto"/>
        <w:ind w:left="0" w:firstLine="0"/>
        <w:jc w:val="both"/>
        <w:rPr>
          <w:rFonts w:ascii="Times New Roman" w:hAnsi="Times New Roman" w:cs="Times New Roman"/>
          <w:sz w:val="24"/>
          <w:szCs w:val="24"/>
          <w:lang w:val="en-US"/>
        </w:rPr>
      </w:pPr>
      <w:r w:rsidRPr="00F86CF9">
        <w:rPr>
          <w:rFonts w:ascii="Times New Roman" w:hAnsi="Times New Roman" w:cs="Times New Roman"/>
          <w:sz w:val="24"/>
          <w:szCs w:val="24"/>
          <w:lang w:val="en-US"/>
        </w:rPr>
        <w:t>Secret to the Chelsea revival has been Roman Abramovich's antsy-pants. London Evening Standart// URL:http://www.standard.co.uk/sport/football/secret-to-the-chelsea-revival-has-been-roman-abramovichs-antsypants-7722635.html (дата обращения</w:t>
      </w:r>
      <w:r w:rsidR="00A6289B" w:rsidRPr="00A6289B">
        <w:rPr>
          <w:rFonts w:ascii="Times New Roman" w:hAnsi="Times New Roman" w:cs="Times New Roman"/>
          <w:sz w:val="24"/>
          <w:szCs w:val="24"/>
          <w:lang w:val="en-US"/>
        </w:rPr>
        <w:t>:</w:t>
      </w:r>
      <w:r w:rsidR="00A6289B">
        <w:rPr>
          <w:rFonts w:ascii="Times New Roman" w:hAnsi="Times New Roman" w:cs="Times New Roman"/>
          <w:sz w:val="24"/>
          <w:szCs w:val="24"/>
          <w:lang w:val="en-US"/>
        </w:rPr>
        <w:t xml:space="preserve"> 20.05.2017</w:t>
      </w:r>
      <w:r w:rsidRPr="00F86CF9">
        <w:rPr>
          <w:rFonts w:ascii="Times New Roman" w:hAnsi="Times New Roman" w:cs="Times New Roman"/>
          <w:sz w:val="24"/>
          <w:szCs w:val="24"/>
          <w:lang w:val="en-US"/>
        </w:rPr>
        <w:t>)</w:t>
      </w:r>
    </w:p>
    <w:p w14:paraId="5B0E8A8A" w14:textId="77777777" w:rsidR="00CE2220" w:rsidRPr="00F86CF9" w:rsidRDefault="00CE2220" w:rsidP="002E0DA8">
      <w:pPr>
        <w:spacing w:line="360" w:lineRule="auto"/>
        <w:jc w:val="both"/>
        <w:rPr>
          <w:rFonts w:ascii="Times New Roman" w:hAnsi="Times New Roman" w:cs="Times New Roman"/>
          <w:sz w:val="24"/>
          <w:szCs w:val="24"/>
          <w:lang w:val="en-US"/>
        </w:rPr>
      </w:pPr>
      <w:r w:rsidRPr="001579E6">
        <w:rPr>
          <w:rFonts w:ascii="Times New Roman" w:hAnsi="Times New Roman" w:cs="Times New Roman"/>
          <w:sz w:val="24"/>
          <w:szCs w:val="24"/>
          <w:lang w:val="en-US"/>
        </w:rPr>
        <w:t xml:space="preserve">  </w:t>
      </w:r>
    </w:p>
    <w:p w14:paraId="57E5B536" w14:textId="77777777" w:rsidR="00CE2220" w:rsidRPr="00F86CF9" w:rsidRDefault="00CE2220" w:rsidP="002E0DA8">
      <w:pPr>
        <w:spacing w:line="360" w:lineRule="auto"/>
        <w:jc w:val="both"/>
        <w:rPr>
          <w:rFonts w:ascii="Times New Roman" w:hAnsi="Times New Roman" w:cs="Times New Roman"/>
          <w:sz w:val="24"/>
          <w:szCs w:val="24"/>
          <w:lang w:val="en-US"/>
        </w:rPr>
      </w:pPr>
    </w:p>
    <w:p w14:paraId="2265B3BB" w14:textId="77777777" w:rsidR="00CE2220" w:rsidRPr="00F86CF9" w:rsidRDefault="00CE2220" w:rsidP="002E0DA8">
      <w:pPr>
        <w:spacing w:line="360" w:lineRule="auto"/>
        <w:jc w:val="both"/>
        <w:rPr>
          <w:rFonts w:ascii="Times New Roman" w:hAnsi="Times New Roman" w:cs="Times New Roman"/>
          <w:sz w:val="24"/>
          <w:szCs w:val="24"/>
          <w:lang w:val="en-US"/>
        </w:rPr>
      </w:pPr>
    </w:p>
    <w:p w14:paraId="32ACE1FA" w14:textId="77777777" w:rsidR="00CE2220" w:rsidRPr="00F86CF9" w:rsidRDefault="00CE2220" w:rsidP="002E0DA8">
      <w:pPr>
        <w:spacing w:line="360" w:lineRule="auto"/>
        <w:jc w:val="both"/>
        <w:rPr>
          <w:rFonts w:ascii="Times New Roman" w:hAnsi="Times New Roman" w:cs="Times New Roman"/>
          <w:sz w:val="24"/>
          <w:szCs w:val="24"/>
          <w:lang w:val="en-US"/>
        </w:rPr>
      </w:pPr>
    </w:p>
    <w:p w14:paraId="2D6613E1" w14:textId="77777777" w:rsidR="00CE2220" w:rsidRPr="00F86CF9" w:rsidRDefault="00CE2220" w:rsidP="002E0DA8">
      <w:pPr>
        <w:spacing w:line="360" w:lineRule="auto"/>
        <w:jc w:val="both"/>
        <w:rPr>
          <w:rFonts w:ascii="Times New Roman" w:hAnsi="Times New Roman" w:cs="Times New Roman"/>
          <w:sz w:val="24"/>
          <w:szCs w:val="24"/>
          <w:lang w:val="en-US"/>
        </w:rPr>
      </w:pPr>
    </w:p>
    <w:p w14:paraId="40157355" w14:textId="77777777" w:rsidR="00CE2220" w:rsidRPr="00F86CF9" w:rsidRDefault="00CE2220" w:rsidP="002E0DA8">
      <w:pPr>
        <w:spacing w:line="360" w:lineRule="auto"/>
        <w:rPr>
          <w:rFonts w:ascii="Times New Roman" w:hAnsi="Times New Roman" w:cs="Times New Roman"/>
          <w:sz w:val="24"/>
          <w:szCs w:val="24"/>
          <w:lang w:val="en-US"/>
        </w:rPr>
      </w:pPr>
    </w:p>
    <w:p w14:paraId="11F6607E" w14:textId="77777777" w:rsidR="00CE2220" w:rsidRPr="005C7B7F" w:rsidRDefault="00CE2220" w:rsidP="002E0DA8">
      <w:pPr>
        <w:rPr>
          <w:color w:val="FF0000"/>
          <w:lang w:val="en-US"/>
        </w:rPr>
      </w:pPr>
    </w:p>
    <w:p w14:paraId="33E088BB" w14:textId="77777777" w:rsidR="00CE2220" w:rsidRPr="00A6289B" w:rsidRDefault="00CE2220" w:rsidP="002E0DA8">
      <w:pPr>
        <w:jc w:val="both"/>
        <w:rPr>
          <w:color w:val="FF0000"/>
          <w:lang w:val="en-US"/>
        </w:rPr>
      </w:pPr>
    </w:p>
    <w:sectPr w:rsidR="00CE2220" w:rsidRPr="00A6289B" w:rsidSect="004A36ED">
      <w:footerReference w:type="default" r:id="rId17"/>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65CB7" w14:textId="77777777" w:rsidR="00991DEC" w:rsidRDefault="00991DEC" w:rsidP="00FA6A3B">
      <w:pPr>
        <w:spacing w:after="0" w:line="240" w:lineRule="auto"/>
      </w:pPr>
      <w:r>
        <w:separator/>
      </w:r>
    </w:p>
  </w:endnote>
  <w:endnote w:type="continuationSeparator" w:id="0">
    <w:p w14:paraId="26B8B4E9" w14:textId="77777777" w:rsidR="00991DEC" w:rsidRDefault="00991DEC" w:rsidP="00FA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55492"/>
      <w:docPartObj>
        <w:docPartGallery w:val="Page Numbers (Bottom of Page)"/>
        <w:docPartUnique/>
      </w:docPartObj>
    </w:sdtPr>
    <w:sdtEndPr/>
    <w:sdtContent>
      <w:p w14:paraId="7CB5DD94" w14:textId="77777777" w:rsidR="002E0DA8" w:rsidRDefault="002E0DA8">
        <w:pPr>
          <w:pStyle w:val="ad"/>
          <w:jc w:val="center"/>
        </w:pPr>
        <w:r>
          <w:fldChar w:fldCharType="begin"/>
        </w:r>
        <w:r>
          <w:instrText>PAGE   \* MERGEFORMAT</w:instrText>
        </w:r>
        <w:r>
          <w:fldChar w:fldCharType="separate"/>
        </w:r>
        <w:r w:rsidR="005408F6">
          <w:rPr>
            <w:noProof/>
          </w:rPr>
          <w:t>117</w:t>
        </w:r>
        <w:r>
          <w:fldChar w:fldCharType="end"/>
        </w:r>
      </w:p>
    </w:sdtContent>
  </w:sdt>
  <w:p w14:paraId="6802716C" w14:textId="77777777" w:rsidR="002E0DA8" w:rsidRDefault="002E0D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F83F" w14:textId="77777777" w:rsidR="00991DEC" w:rsidRDefault="00991DEC" w:rsidP="00FA6A3B">
      <w:pPr>
        <w:spacing w:after="0" w:line="240" w:lineRule="auto"/>
      </w:pPr>
      <w:r>
        <w:separator/>
      </w:r>
    </w:p>
  </w:footnote>
  <w:footnote w:type="continuationSeparator" w:id="0">
    <w:p w14:paraId="6AE544DD" w14:textId="77777777" w:rsidR="00991DEC" w:rsidRDefault="00991DEC" w:rsidP="00FA6A3B">
      <w:pPr>
        <w:spacing w:after="0" w:line="240" w:lineRule="auto"/>
      </w:pPr>
      <w:r>
        <w:continuationSeparator/>
      </w:r>
    </w:p>
  </w:footnote>
  <w:footnote w:id="1">
    <w:p w14:paraId="73CA8954" w14:textId="77777777" w:rsidR="002E0DA8" w:rsidRPr="004C63F3" w:rsidRDefault="002E0DA8">
      <w:pPr>
        <w:pStyle w:val="a4"/>
      </w:pPr>
      <w:r>
        <w:rPr>
          <w:rStyle w:val="a6"/>
        </w:rPr>
        <w:footnoteRef/>
      </w:r>
      <w:r>
        <w:t xml:space="preserve"> </w:t>
      </w:r>
      <w:r w:rsidRPr="00BC767F">
        <w:rPr>
          <w:rFonts w:ascii="Times New Roman" w:hAnsi="Times New Roman" w:cs="Times New Roman"/>
        </w:rPr>
        <w:t>Боголюбова Н., Николаева Ю., Межкультурная коммуникация и международный культурный обмен :СПБКО, 2009.С.19.</w:t>
      </w:r>
    </w:p>
  </w:footnote>
  <w:footnote w:id="2">
    <w:p w14:paraId="3C034610"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Аристотель. Политика. М.: АСТ Астрель, 2012.</w:t>
      </w:r>
    </w:p>
  </w:footnote>
  <w:footnote w:id="3">
    <w:p w14:paraId="64A3B90A"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Pr>
          <w:rFonts w:ascii="Times New Roman" w:hAnsi="Times New Roman" w:cs="Times New Roman"/>
        </w:rPr>
        <w:t xml:space="preserve"> </w:t>
      </w:r>
      <w:r w:rsidRPr="00550E97">
        <w:rPr>
          <w:rFonts w:ascii="Times New Roman" w:hAnsi="Times New Roman" w:cs="Times New Roman"/>
        </w:rPr>
        <w:t>Нерсеянц</w:t>
      </w:r>
      <w:r>
        <w:rPr>
          <w:rFonts w:ascii="Times New Roman" w:hAnsi="Times New Roman" w:cs="Times New Roman"/>
        </w:rPr>
        <w:t xml:space="preserve"> В.С</w:t>
      </w:r>
      <w:r w:rsidRPr="00550E97">
        <w:rPr>
          <w:rFonts w:ascii="Times New Roman" w:hAnsi="Times New Roman" w:cs="Times New Roman"/>
        </w:rPr>
        <w:t>. История политических и правовых учений. Учение Цицерона о государстве и праве. М.: Изд-во НОРМА. 2000.</w:t>
      </w:r>
    </w:p>
  </w:footnote>
  <w:footnote w:id="4">
    <w:p w14:paraId="77FE9DAE"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Августин. О граде божьем</w:t>
      </w:r>
      <w:r>
        <w:rPr>
          <w:rFonts w:ascii="Times New Roman" w:hAnsi="Times New Roman" w:cs="Times New Roman"/>
        </w:rPr>
        <w:t>.</w:t>
      </w:r>
      <w:r w:rsidRPr="00550E97">
        <w:rPr>
          <w:rFonts w:ascii="Times New Roman" w:hAnsi="Times New Roman" w:cs="Times New Roman"/>
        </w:rPr>
        <w:t xml:space="preserve"> М.: Харвест. АСТ. 2000.</w:t>
      </w:r>
    </w:p>
  </w:footnote>
  <w:footnote w:id="5">
    <w:p w14:paraId="7DF40F5F"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Никколо Макиавелли. Государь</w:t>
      </w:r>
      <w:r>
        <w:rPr>
          <w:rFonts w:ascii="Times New Roman" w:hAnsi="Times New Roman" w:cs="Times New Roman"/>
        </w:rPr>
        <w:t xml:space="preserve">. </w:t>
      </w:r>
      <w:r w:rsidRPr="00550E97">
        <w:rPr>
          <w:rFonts w:ascii="Times New Roman" w:hAnsi="Times New Roman" w:cs="Times New Roman"/>
        </w:rPr>
        <w:t xml:space="preserve"> М.: Рипол классик. 2010.</w:t>
      </w:r>
    </w:p>
  </w:footnote>
  <w:footnote w:id="6">
    <w:p w14:paraId="16FEB6C3"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Томас Гоббс. Левиафан, или Материя, форма и власть государства церковного и гражданского</w:t>
      </w:r>
      <w:r>
        <w:rPr>
          <w:rFonts w:ascii="Times New Roman" w:hAnsi="Times New Roman" w:cs="Times New Roman"/>
        </w:rPr>
        <w:t xml:space="preserve">. </w:t>
      </w:r>
      <w:r w:rsidRPr="00550E97">
        <w:rPr>
          <w:rFonts w:ascii="Times New Roman" w:hAnsi="Times New Roman" w:cs="Times New Roman"/>
        </w:rPr>
        <w:t xml:space="preserve"> М.: Мысль. 2001.</w:t>
      </w:r>
    </w:p>
  </w:footnote>
  <w:footnote w:id="7">
    <w:p w14:paraId="44B60512"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Учение Локка о государстве и праве</w:t>
      </w:r>
      <w:r>
        <w:rPr>
          <w:rFonts w:ascii="Times New Roman" w:hAnsi="Times New Roman" w:cs="Times New Roman"/>
        </w:rPr>
        <w:t>.</w:t>
      </w:r>
      <w:r w:rsidRPr="00550E97">
        <w:rPr>
          <w:rFonts w:ascii="Times New Roman" w:hAnsi="Times New Roman" w:cs="Times New Roman"/>
        </w:rPr>
        <w:t xml:space="preserve"> </w:t>
      </w:r>
      <w:r>
        <w:rPr>
          <w:rFonts w:ascii="Times New Roman" w:hAnsi="Times New Roman" w:cs="Times New Roman"/>
        </w:rPr>
        <w:t>//</w:t>
      </w:r>
      <w:r w:rsidRPr="00550E97">
        <w:rPr>
          <w:rFonts w:ascii="Times New Roman" w:hAnsi="Times New Roman" w:cs="Times New Roman"/>
        </w:rPr>
        <w:t>История политических и правовых учений. М.: Изд-во НОРМА. 2000.</w:t>
      </w:r>
    </w:p>
  </w:footnote>
  <w:footnote w:id="8">
    <w:p w14:paraId="15ED6027"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Политико-правовое учение Монтескье</w:t>
      </w:r>
      <w:r>
        <w:rPr>
          <w:rFonts w:ascii="Times New Roman" w:hAnsi="Times New Roman" w:cs="Times New Roman"/>
        </w:rPr>
        <w:t>.//</w:t>
      </w:r>
      <w:r w:rsidRPr="00913492">
        <w:rPr>
          <w:rFonts w:ascii="Times New Roman" w:hAnsi="Times New Roman" w:cs="Times New Roman"/>
        </w:rPr>
        <w:t xml:space="preserve"> </w:t>
      </w:r>
      <w:r w:rsidRPr="00550E97">
        <w:rPr>
          <w:rFonts w:ascii="Times New Roman" w:hAnsi="Times New Roman" w:cs="Times New Roman"/>
        </w:rPr>
        <w:t>История политических и правовых учений</w:t>
      </w:r>
      <w:r>
        <w:rPr>
          <w:rFonts w:ascii="Times New Roman" w:hAnsi="Times New Roman" w:cs="Times New Roman"/>
        </w:rPr>
        <w:t>.</w:t>
      </w:r>
      <w:r w:rsidRPr="00550E97">
        <w:rPr>
          <w:rFonts w:ascii="Times New Roman" w:hAnsi="Times New Roman" w:cs="Times New Roman"/>
        </w:rPr>
        <w:t xml:space="preserve"> М.: Изд-во НОРМА. 2000.</w:t>
      </w:r>
    </w:p>
  </w:footnote>
  <w:footnote w:id="9">
    <w:p w14:paraId="4E8E7F20"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Жан Жак Руссо. Об Общественном договоре, или Принципы политического </w:t>
      </w:r>
      <w:r>
        <w:rPr>
          <w:rFonts w:ascii="Times New Roman" w:hAnsi="Times New Roman" w:cs="Times New Roman"/>
        </w:rPr>
        <w:t>п</w:t>
      </w:r>
      <w:r w:rsidRPr="00550E97">
        <w:rPr>
          <w:rFonts w:ascii="Times New Roman" w:hAnsi="Times New Roman" w:cs="Times New Roman"/>
        </w:rPr>
        <w:t>рава</w:t>
      </w:r>
      <w:r>
        <w:rPr>
          <w:rFonts w:ascii="Times New Roman" w:hAnsi="Times New Roman" w:cs="Times New Roman"/>
        </w:rPr>
        <w:t>.</w:t>
      </w:r>
      <w:r w:rsidRPr="00550E97">
        <w:rPr>
          <w:rFonts w:ascii="Times New Roman" w:hAnsi="Times New Roman" w:cs="Times New Roman"/>
        </w:rPr>
        <w:t xml:space="preserve"> М. : Канон-пресс-Ц Кучково поле, 1998.</w:t>
      </w:r>
    </w:p>
  </w:footnote>
  <w:footnote w:id="10">
    <w:p w14:paraId="4BAFC8FD" w14:textId="77777777" w:rsidR="002E0DA8" w:rsidRPr="0013642D"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rPr>
        <w:t xml:space="preserve"> Панасюк А.Ю.  Формирование имиджа: стратегия, психотехнологии, психотехники. – 3-е изд., стер.  М</w:t>
      </w:r>
      <w:r w:rsidRPr="0013642D">
        <w:rPr>
          <w:rFonts w:ascii="Times New Roman" w:hAnsi="Times New Roman" w:cs="Times New Roman"/>
          <w:lang w:val="en-US"/>
        </w:rPr>
        <w:t>., 2009.</w:t>
      </w:r>
    </w:p>
  </w:footnote>
  <w:footnote w:id="11">
    <w:p w14:paraId="31BE6E00" w14:textId="77777777" w:rsidR="002E0DA8" w:rsidRPr="009A1FAB"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Kenneth Ewart Boulding. The Image. Knowledge in life and society. — Ann Arbor, 1956.</w:t>
      </w:r>
    </w:p>
  </w:footnote>
  <w:footnote w:id="12">
    <w:p w14:paraId="718EB28A"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Graham Wallas. Human Nature in Politics. Third Edition. 2004. URL: http://www.gutenberg.org/files/11634/11634-h/11634-h.htm</w:t>
      </w:r>
    </w:p>
  </w:footnote>
  <w:footnote w:id="13">
    <w:p w14:paraId="0A644F59" w14:textId="77777777" w:rsidR="002E0DA8" w:rsidRPr="00A6289B"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Ури Бронфенбреннер. Два </w:t>
      </w:r>
      <w:r>
        <w:rPr>
          <w:rFonts w:ascii="Times New Roman" w:hAnsi="Times New Roman" w:cs="Times New Roman"/>
        </w:rPr>
        <w:t>мира детства. Дети в США и СССР.</w:t>
      </w:r>
      <w:r w:rsidRPr="00550E97">
        <w:rPr>
          <w:rFonts w:ascii="Times New Roman" w:hAnsi="Times New Roman" w:cs="Times New Roman"/>
        </w:rPr>
        <w:t xml:space="preserve"> </w:t>
      </w:r>
      <w:r w:rsidRPr="00550E97">
        <w:rPr>
          <w:rFonts w:ascii="Times New Roman" w:hAnsi="Times New Roman" w:cs="Times New Roman"/>
          <w:lang w:val="en-US"/>
        </w:rPr>
        <w:t>URL</w:t>
      </w:r>
      <w:r w:rsidRPr="00A6289B">
        <w:rPr>
          <w:rFonts w:ascii="Times New Roman" w:hAnsi="Times New Roman" w:cs="Times New Roman"/>
        </w:rPr>
        <w:t xml:space="preserve">: </w:t>
      </w:r>
      <w:hyperlink r:id="rId1" w:history="1">
        <w:r w:rsidRPr="00863C7D">
          <w:rPr>
            <w:rStyle w:val="a7"/>
            <w:rFonts w:ascii="Times New Roman" w:hAnsi="Times New Roman" w:cs="Times New Roman"/>
            <w:lang w:val="en-US"/>
          </w:rPr>
          <w:t>http</w:t>
        </w:r>
        <w:r w:rsidRPr="00A6289B">
          <w:rPr>
            <w:rStyle w:val="a7"/>
            <w:rFonts w:ascii="Times New Roman" w:hAnsi="Times New Roman" w:cs="Times New Roman"/>
          </w:rPr>
          <w:t>://</w:t>
        </w:r>
        <w:r w:rsidRPr="00863C7D">
          <w:rPr>
            <w:rStyle w:val="a7"/>
            <w:rFonts w:ascii="Times New Roman" w:hAnsi="Times New Roman" w:cs="Times New Roman"/>
            <w:lang w:val="en-US"/>
          </w:rPr>
          <w:t>www</w:t>
        </w:r>
        <w:r w:rsidRPr="00A6289B">
          <w:rPr>
            <w:rStyle w:val="a7"/>
            <w:rFonts w:ascii="Times New Roman" w:hAnsi="Times New Roman" w:cs="Times New Roman"/>
          </w:rPr>
          <w:t>.</w:t>
        </w:r>
        <w:r w:rsidRPr="00863C7D">
          <w:rPr>
            <w:rStyle w:val="a7"/>
            <w:rFonts w:ascii="Times New Roman" w:hAnsi="Times New Roman" w:cs="Times New Roman"/>
            <w:lang w:val="en-US"/>
          </w:rPr>
          <w:t>e</w:t>
        </w:r>
        <w:r w:rsidRPr="00A6289B">
          <w:rPr>
            <w:rStyle w:val="a7"/>
            <w:rFonts w:ascii="Times New Roman" w:hAnsi="Times New Roman" w:cs="Times New Roman"/>
          </w:rPr>
          <w:t>-</w:t>
        </w:r>
        <w:r w:rsidRPr="00863C7D">
          <w:rPr>
            <w:rStyle w:val="a7"/>
            <w:rFonts w:ascii="Times New Roman" w:hAnsi="Times New Roman" w:cs="Times New Roman"/>
            <w:lang w:val="en-US"/>
          </w:rPr>
          <w:t>reading</w:t>
        </w:r>
        <w:r w:rsidRPr="00A6289B">
          <w:rPr>
            <w:rStyle w:val="a7"/>
            <w:rFonts w:ascii="Times New Roman" w:hAnsi="Times New Roman" w:cs="Times New Roman"/>
          </w:rPr>
          <w:t>.</w:t>
        </w:r>
        <w:r w:rsidRPr="00863C7D">
          <w:rPr>
            <w:rStyle w:val="a7"/>
            <w:rFonts w:ascii="Times New Roman" w:hAnsi="Times New Roman" w:cs="Times New Roman"/>
            <w:lang w:val="en-US"/>
          </w:rPr>
          <w:t>bz</w:t>
        </w:r>
        <w:r w:rsidRPr="00A6289B">
          <w:rPr>
            <w:rStyle w:val="a7"/>
            <w:rFonts w:ascii="Times New Roman" w:hAnsi="Times New Roman" w:cs="Times New Roman"/>
          </w:rPr>
          <w:t>/</w:t>
        </w:r>
        <w:r w:rsidRPr="00863C7D">
          <w:rPr>
            <w:rStyle w:val="a7"/>
            <w:rFonts w:ascii="Times New Roman" w:hAnsi="Times New Roman" w:cs="Times New Roman"/>
            <w:lang w:val="en-US"/>
          </w:rPr>
          <w:t>bookreader</w:t>
        </w:r>
        <w:r w:rsidRPr="00A6289B">
          <w:rPr>
            <w:rStyle w:val="a7"/>
            <w:rFonts w:ascii="Times New Roman" w:hAnsi="Times New Roman" w:cs="Times New Roman"/>
          </w:rPr>
          <w:t>.</w:t>
        </w:r>
        <w:r w:rsidRPr="00863C7D">
          <w:rPr>
            <w:rStyle w:val="a7"/>
            <w:rFonts w:ascii="Times New Roman" w:hAnsi="Times New Roman" w:cs="Times New Roman"/>
            <w:lang w:val="en-US"/>
          </w:rPr>
          <w:t>php</w:t>
        </w:r>
        <w:r w:rsidRPr="00A6289B">
          <w:rPr>
            <w:rStyle w:val="a7"/>
            <w:rFonts w:ascii="Times New Roman" w:hAnsi="Times New Roman" w:cs="Times New Roman"/>
          </w:rPr>
          <w:t>/1021155/</w:t>
        </w:r>
        <w:r w:rsidRPr="00863C7D">
          <w:rPr>
            <w:rStyle w:val="a7"/>
            <w:rFonts w:ascii="Times New Roman" w:hAnsi="Times New Roman" w:cs="Times New Roman"/>
            <w:lang w:val="en-US"/>
          </w:rPr>
          <w:t>Bronfenbrenner</w:t>
        </w:r>
        <w:r w:rsidRPr="00A6289B">
          <w:rPr>
            <w:rStyle w:val="a7"/>
            <w:rFonts w:ascii="Times New Roman" w:hAnsi="Times New Roman" w:cs="Times New Roman"/>
          </w:rPr>
          <w:t>_-_</w:t>
        </w:r>
        <w:r w:rsidRPr="00863C7D">
          <w:rPr>
            <w:rStyle w:val="a7"/>
            <w:rFonts w:ascii="Times New Roman" w:hAnsi="Times New Roman" w:cs="Times New Roman"/>
            <w:lang w:val="en-US"/>
          </w:rPr>
          <w:t>Dva</w:t>
        </w:r>
        <w:r w:rsidRPr="00A6289B">
          <w:rPr>
            <w:rStyle w:val="a7"/>
            <w:rFonts w:ascii="Times New Roman" w:hAnsi="Times New Roman" w:cs="Times New Roman"/>
          </w:rPr>
          <w:t>_</w:t>
        </w:r>
        <w:r w:rsidRPr="00863C7D">
          <w:rPr>
            <w:rStyle w:val="a7"/>
            <w:rFonts w:ascii="Times New Roman" w:hAnsi="Times New Roman" w:cs="Times New Roman"/>
            <w:lang w:val="en-US"/>
          </w:rPr>
          <w:t>mira</w:t>
        </w:r>
        <w:r w:rsidRPr="00A6289B">
          <w:rPr>
            <w:rStyle w:val="a7"/>
            <w:rFonts w:ascii="Times New Roman" w:hAnsi="Times New Roman" w:cs="Times New Roman"/>
          </w:rPr>
          <w:t>_</w:t>
        </w:r>
        <w:r w:rsidRPr="00863C7D">
          <w:rPr>
            <w:rStyle w:val="a7"/>
            <w:rFonts w:ascii="Times New Roman" w:hAnsi="Times New Roman" w:cs="Times New Roman"/>
            <w:lang w:val="en-US"/>
          </w:rPr>
          <w:t>detstva</w:t>
        </w:r>
        <w:r w:rsidRPr="00A6289B">
          <w:rPr>
            <w:rStyle w:val="a7"/>
            <w:rFonts w:ascii="Times New Roman" w:hAnsi="Times New Roman" w:cs="Times New Roman"/>
          </w:rPr>
          <w:t>._</w:t>
        </w:r>
        <w:r w:rsidRPr="00863C7D">
          <w:rPr>
            <w:rStyle w:val="a7"/>
            <w:rFonts w:ascii="Times New Roman" w:hAnsi="Times New Roman" w:cs="Times New Roman"/>
            <w:lang w:val="en-US"/>
          </w:rPr>
          <w:t>Deti</w:t>
        </w:r>
        <w:r w:rsidRPr="00A6289B">
          <w:rPr>
            <w:rStyle w:val="a7"/>
            <w:rFonts w:ascii="Times New Roman" w:hAnsi="Times New Roman" w:cs="Times New Roman"/>
          </w:rPr>
          <w:t>_</w:t>
        </w:r>
        <w:r w:rsidRPr="00863C7D">
          <w:rPr>
            <w:rStyle w:val="a7"/>
            <w:rFonts w:ascii="Times New Roman" w:hAnsi="Times New Roman" w:cs="Times New Roman"/>
            <w:lang w:val="en-US"/>
          </w:rPr>
          <w:t>v</w:t>
        </w:r>
        <w:r w:rsidRPr="00A6289B">
          <w:rPr>
            <w:rStyle w:val="a7"/>
            <w:rFonts w:ascii="Times New Roman" w:hAnsi="Times New Roman" w:cs="Times New Roman"/>
          </w:rPr>
          <w:t>_</w:t>
        </w:r>
        <w:r w:rsidRPr="00863C7D">
          <w:rPr>
            <w:rStyle w:val="a7"/>
            <w:rFonts w:ascii="Times New Roman" w:hAnsi="Times New Roman" w:cs="Times New Roman"/>
            <w:lang w:val="en-US"/>
          </w:rPr>
          <w:t>SShA</w:t>
        </w:r>
        <w:r w:rsidRPr="00A6289B">
          <w:rPr>
            <w:rStyle w:val="a7"/>
            <w:rFonts w:ascii="Times New Roman" w:hAnsi="Times New Roman" w:cs="Times New Roman"/>
          </w:rPr>
          <w:t>_</w:t>
        </w:r>
        <w:r w:rsidRPr="00863C7D">
          <w:rPr>
            <w:rStyle w:val="a7"/>
            <w:rFonts w:ascii="Times New Roman" w:hAnsi="Times New Roman" w:cs="Times New Roman"/>
            <w:lang w:val="en-US"/>
          </w:rPr>
          <w:t>i</w:t>
        </w:r>
        <w:r w:rsidRPr="00A6289B">
          <w:rPr>
            <w:rStyle w:val="a7"/>
            <w:rFonts w:ascii="Times New Roman" w:hAnsi="Times New Roman" w:cs="Times New Roman"/>
          </w:rPr>
          <w:t>_</w:t>
        </w:r>
        <w:r w:rsidRPr="00863C7D">
          <w:rPr>
            <w:rStyle w:val="a7"/>
            <w:rFonts w:ascii="Times New Roman" w:hAnsi="Times New Roman" w:cs="Times New Roman"/>
            <w:lang w:val="en-US"/>
          </w:rPr>
          <w:t>SSSR</w:t>
        </w:r>
        <w:r w:rsidRPr="00A6289B">
          <w:rPr>
            <w:rStyle w:val="a7"/>
            <w:rFonts w:ascii="Times New Roman" w:hAnsi="Times New Roman" w:cs="Times New Roman"/>
          </w:rPr>
          <w:t>.</w:t>
        </w:r>
        <w:r w:rsidRPr="00863C7D">
          <w:rPr>
            <w:rStyle w:val="a7"/>
            <w:rFonts w:ascii="Times New Roman" w:hAnsi="Times New Roman" w:cs="Times New Roman"/>
            <w:lang w:val="en-US"/>
          </w:rPr>
          <w:t>html</w:t>
        </w:r>
      </w:hyperlink>
      <w:r w:rsidRPr="00A6289B">
        <w:rPr>
          <w:rFonts w:ascii="Times New Roman" w:hAnsi="Times New Roman" w:cs="Times New Roman"/>
        </w:rPr>
        <w:t xml:space="preserve"> (</w:t>
      </w:r>
      <w:r>
        <w:rPr>
          <w:rFonts w:ascii="Times New Roman" w:hAnsi="Times New Roman" w:cs="Times New Roman"/>
        </w:rPr>
        <w:t>дата обращения: 18.03.2017)</w:t>
      </w:r>
    </w:p>
  </w:footnote>
  <w:footnote w:id="14">
    <w:p w14:paraId="4544BC82" w14:textId="77777777" w:rsidR="002E0DA8" w:rsidRPr="007C12A8" w:rsidRDefault="002E0DA8" w:rsidP="00FA6A3B">
      <w:pPr>
        <w:pStyle w:val="a4"/>
        <w:rPr>
          <w:rFonts w:ascii="Times New Roman" w:hAnsi="Times New Roman" w:cs="Times New Roman"/>
        </w:rPr>
      </w:pPr>
      <w:r w:rsidRPr="007C12A8">
        <w:rPr>
          <w:rStyle w:val="a6"/>
          <w:rFonts w:ascii="Times New Roman" w:hAnsi="Times New Roman" w:cs="Times New Roman"/>
        </w:rPr>
        <w:footnoteRef/>
      </w:r>
      <w:r w:rsidRPr="007C12A8">
        <w:rPr>
          <w:rFonts w:ascii="Times New Roman" w:hAnsi="Times New Roman" w:cs="Times New Roman"/>
          <w:lang w:val="en-US"/>
        </w:rPr>
        <w:t xml:space="preserve"> Cottam M.L., Cottam R.W. Nationalism and Politics: the political Behavior of Nation States. Boulder</w:t>
      </w:r>
      <w:r w:rsidRPr="007C12A8">
        <w:rPr>
          <w:rFonts w:ascii="Times New Roman" w:hAnsi="Times New Roman" w:cs="Times New Roman"/>
        </w:rPr>
        <w:t xml:space="preserve">, </w:t>
      </w:r>
      <w:r w:rsidRPr="007C12A8">
        <w:rPr>
          <w:rFonts w:ascii="Times New Roman" w:hAnsi="Times New Roman" w:cs="Times New Roman"/>
          <w:lang w:val="en-US"/>
        </w:rPr>
        <w:t>L</w:t>
      </w:r>
      <w:r w:rsidRPr="007C12A8">
        <w:rPr>
          <w:rFonts w:ascii="Times New Roman" w:hAnsi="Times New Roman" w:cs="Times New Roman"/>
        </w:rPr>
        <w:t>. 2001.</w:t>
      </w:r>
    </w:p>
  </w:footnote>
  <w:footnote w:id="15">
    <w:p w14:paraId="7900A363" w14:textId="77777777" w:rsidR="002E0DA8" w:rsidRPr="00CF73F9" w:rsidRDefault="002E0DA8" w:rsidP="00FA6A3B">
      <w:pPr>
        <w:pStyle w:val="a4"/>
        <w:rPr>
          <w:rFonts w:ascii="Times New Roman" w:hAnsi="Times New Roman" w:cs="Times New Roman"/>
        </w:rPr>
      </w:pPr>
      <w:r w:rsidRPr="007C12A8">
        <w:rPr>
          <w:rStyle w:val="a6"/>
          <w:rFonts w:ascii="Times New Roman" w:hAnsi="Times New Roman" w:cs="Times New Roman"/>
        </w:rPr>
        <w:footnoteRef/>
      </w:r>
      <w:r w:rsidRPr="007C12A8">
        <w:rPr>
          <w:rFonts w:ascii="Times New Roman" w:hAnsi="Times New Roman" w:cs="Times New Roman"/>
        </w:rPr>
        <w:t xml:space="preserve"> </w:t>
      </w:r>
      <w:r w:rsidRPr="007C12A8">
        <w:rPr>
          <w:rFonts w:ascii="Times New Roman" w:hAnsi="Times New Roman" w:cs="Times New Roman"/>
          <w:lang w:val="en-US"/>
        </w:rPr>
        <w:t>Ibid</w:t>
      </w:r>
      <w:r w:rsidRPr="007C12A8">
        <w:rPr>
          <w:rFonts w:ascii="Times New Roman" w:hAnsi="Times New Roman" w:cs="Times New Roman"/>
        </w:rPr>
        <w:t>.</w:t>
      </w:r>
    </w:p>
  </w:footnote>
  <w:footnote w:id="16">
    <w:p w14:paraId="2888F6D7"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Галумов Э.А. Международный имидж России: стратегия формирования.  М., 2003. </w:t>
      </w:r>
    </w:p>
  </w:footnote>
  <w:footnote w:id="17">
    <w:p w14:paraId="297262E9"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Василенко И.А. Стратегия формирования современного имиджа России //Имидж России в информационном обществе/ материалы научной конференции кафедры российской политики</w:t>
      </w:r>
      <w:r>
        <w:rPr>
          <w:rFonts w:ascii="Times New Roman" w:hAnsi="Times New Roman" w:cs="Times New Roman"/>
        </w:rPr>
        <w:t xml:space="preserve">. </w:t>
      </w:r>
      <w:r w:rsidRPr="00550E97">
        <w:rPr>
          <w:rFonts w:ascii="Times New Roman" w:hAnsi="Times New Roman" w:cs="Times New Roman"/>
        </w:rPr>
        <w:t xml:space="preserve">Факультет политологии МГУ имени М.В. Ломоносова, 10 декабря 2010 года. М., 2011. </w:t>
      </w:r>
    </w:p>
  </w:footnote>
  <w:footnote w:id="18">
    <w:p w14:paraId="24493F17"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Бурстин Д. Имидж. М.: Има-Пресс, 1993. </w:t>
      </w:r>
    </w:p>
  </w:footnote>
  <w:footnote w:id="19">
    <w:p w14:paraId="290622E8"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Виноградова</w:t>
      </w:r>
      <w:r w:rsidRPr="005211B6">
        <w:rPr>
          <w:rFonts w:ascii="Times New Roman" w:hAnsi="Times New Roman" w:cs="Times New Roman"/>
        </w:rPr>
        <w:t xml:space="preserve"> </w:t>
      </w:r>
      <w:r w:rsidRPr="00314DD0">
        <w:rPr>
          <w:rFonts w:ascii="Times New Roman" w:hAnsi="Times New Roman" w:cs="Times New Roman"/>
        </w:rPr>
        <w:t>С.М., Мельник Г.С. Внешнеполитический</w:t>
      </w:r>
      <w:r w:rsidRPr="00550E97">
        <w:rPr>
          <w:rFonts w:ascii="Times New Roman" w:hAnsi="Times New Roman" w:cs="Times New Roman"/>
        </w:rPr>
        <w:t xml:space="preserve"> имидж России в медийном пространстве: проблемы трансформации</w:t>
      </w:r>
      <w:r>
        <w:rPr>
          <w:rFonts w:ascii="Times New Roman" w:hAnsi="Times New Roman" w:cs="Times New Roman"/>
        </w:rPr>
        <w:t>/</w:t>
      </w:r>
      <w:r w:rsidRPr="00550E97">
        <w:rPr>
          <w:rFonts w:ascii="Times New Roman" w:hAnsi="Times New Roman" w:cs="Times New Roman"/>
        </w:rPr>
        <w:t>/ Вестник Санкт-Петербургского Университета. Сер.9. 2009.</w:t>
      </w:r>
      <w:r>
        <w:rPr>
          <w:rFonts w:ascii="Times New Roman" w:hAnsi="Times New Roman" w:cs="Times New Roman"/>
        </w:rPr>
        <w:t xml:space="preserve"> </w:t>
      </w:r>
      <w:r w:rsidRPr="00550E97">
        <w:rPr>
          <w:rFonts w:ascii="Times New Roman" w:hAnsi="Times New Roman" w:cs="Times New Roman"/>
        </w:rPr>
        <w:t>Вып. 3.</w:t>
      </w:r>
    </w:p>
  </w:footnote>
  <w:footnote w:id="20">
    <w:p w14:paraId="6B75F80B"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w:t>
      </w:r>
      <w:r>
        <w:rPr>
          <w:rFonts w:ascii="Times New Roman" w:hAnsi="Times New Roman" w:cs="Times New Roman"/>
        </w:rPr>
        <w:t>Там же.</w:t>
      </w:r>
    </w:p>
  </w:footnote>
  <w:footnote w:id="21">
    <w:p w14:paraId="27B9AF11"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rPr>
        <w:t xml:space="preserve"> Худолей</w:t>
      </w:r>
      <w:r w:rsidRPr="005211B6">
        <w:rPr>
          <w:rFonts w:ascii="Times New Roman" w:hAnsi="Times New Roman" w:cs="Times New Roman"/>
        </w:rPr>
        <w:t xml:space="preserve"> </w:t>
      </w:r>
      <w:r w:rsidRPr="00550E97">
        <w:rPr>
          <w:rFonts w:ascii="Times New Roman" w:hAnsi="Times New Roman" w:cs="Times New Roman"/>
        </w:rPr>
        <w:t>К</w:t>
      </w:r>
      <w:r>
        <w:rPr>
          <w:rFonts w:ascii="Times New Roman" w:hAnsi="Times New Roman" w:cs="Times New Roman"/>
        </w:rPr>
        <w:t>.</w:t>
      </w:r>
      <w:r w:rsidRPr="00550E97">
        <w:rPr>
          <w:rFonts w:ascii="Times New Roman" w:hAnsi="Times New Roman" w:cs="Times New Roman"/>
        </w:rPr>
        <w:t>, Болотов</w:t>
      </w:r>
      <w:r w:rsidRPr="005211B6">
        <w:rPr>
          <w:rFonts w:ascii="Times New Roman" w:hAnsi="Times New Roman" w:cs="Times New Roman"/>
        </w:rPr>
        <w:t xml:space="preserve"> </w:t>
      </w:r>
      <w:r w:rsidRPr="00550E97">
        <w:rPr>
          <w:rFonts w:ascii="Times New Roman" w:hAnsi="Times New Roman" w:cs="Times New Roman"/>
        </w:rPr>
        <w:t>Д., Трещенков</w:t>
      </w:r>
      <w:r w:rsidRPr="005211B6">
        <w:rPr>
          <w:rFonts w:ascii="Times New Roman" w:hAnsi="Times New Roman" w:cs="Times New Roman"/>
        </w:rPr>
        <w:t xml:space="preserve"> </w:t>
      </w:r>
      <w:r w:rsidRPr="00550E97">
        <w:rPr>
          <w:rFonts w:ascii="Times New Roman" w:hAnsi="Times New Roman" w:cs="Times New Roman"/>
        </w:rPr>
        <w:t>Е., Седов</w:t>
      </w:r>
      <w:r w:rsidRPr="005211B6">
        <w:rPr>
          <w:rFonts w:ascii="Times New Roman" w:hAnsi="Times New Roman" w:cs="Times New Roman"/>
        </w:rPr>
        <w:t xml:space="preserve"> </w:t>
      </w:r>
      <w:r w:rsidRPr="00550E97">
        <w:rPr>
          <w:rFonts w:ascii="Times New Roman" w:hAnsi="Times New Roman" w:cs="Times New Roman"/>
        </w:rPr>
        <w:t>А., Максимова</w:t>
      </w:r>
      <w:r w:rsidRPr="005211B6">
        <w:rPr>
          <w:rFonts w:ascii="Times New Roman" w:hAnsi="Times New Roman" w:cs="Times New Roman"/>
        </w:rPr>
        <w:t xml:space="preserve"> </w:t>
      </w:r>
      <w:r w:rsidRPr="00550E97">
        <w:rPr>
          <w:rFonts w:ascii="Times New Roman" w:hAnsi="Times New Roman" w:cs="Times New Roman"/>
        </w:rPr>
        <w:t>Д. Россия в информационном поле зарубежных СМИ и Интернет в 2011 г.: модели восприятия и механизмы их формирования. С</w:t>
      </w:r>
      <w:r>
        <w:rPr>
          <w:rFonts w:ascii="Times New Roman" w:hAnsi="Times New Roman" w:cs="Times New Roman"/>
        </w:rPr>
        <w:t>П</w:t>
      </w:r>
      <w:r w:rsidRPr="00550E97">
        <w:rPr>
          <w:rFonts w:ascii="Times New Roman" w:hAnsi="Times New Roman" w:cs="Times New Roman"/>
        </w:rPr>
        <w:t>б</w:t>
      </w:r>
      <w:r w:rsidRPr="00550E97">
        <w:rPr>
          <w:rFonts w:ascii="Times New Roman" w:hAnsi="Times New Roman" w:cs="Times New Roman"/>
          <w:lang w:val="en-US"/>
        </w:rPr>
        <w:t>.</w:t>
      </w:r>
      <w:r w:rsidRPr="00441303">
        <w:rPr>
          <w:rFonts w:ascii="Times New Roman" w:hAnsi="Times New Roman" w:cs="Times New Roman"/>
          <w:lang w:val="en-US"/>
        </w:rPr>
        <w:t>,</w:t>
      </w:r>
      <w:r w:rsidRPr="00550E97">
        <w:rPr>
          <w:rFonts w:ascii="Times New Roman" w:hAnsi="Times New Roman" w:cs="Times New Roman"/>
          <w:lang w:val="en-US"/>
        </w:rPr>
        <w:t xml:space="preserve"> 2012.</w:t>
      </w:r>
    </w:p>
  </w:footnote>
  <w:footnote w:id="22">
    <w:p w14:paraId="197DD667"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lang w:val="en-US"/>
        </w:rPr>
        <w:t xml:space="preserve"> Anholt Simon. Competitive Identity. The new brand management for nations, cities, and regions. </w:t>
      </w:r>
      <w:r>
        <w:rPr>
          <w:rFonts w:ascii="Times New Roman" w:hAnsi="Times New Roman" w:cs="Times New Roman"/>
          <w:lang w:val="en-US"/>
        </w:rPr>
        <w:t>L</w:t>
      </w:r>
      <w:r w:rsidRPr="00441303">
        <w:rPr>
          <w:rFonts w:ascii="Times New Roman" w:hAnsi="Times New Roman" w:cs="Times New Roman"/>
        </w:rPr>
        <w:t xml:space="preserve">.: </w:t>
      </w:r>
      <w:r w:rsidRPr="00550E97">
        <w:rPr>
          <w:rFonts w:ascii="Times New Roman" w:hAnsi="Times New Roman" w:cs="Times New Roman"/>
        </w:rPr>
        <w:t>Palgrave Macmillan, 2007.</w:t>
      </w:r>
    </w:p>
  </w:footnote>
  <w:footnote w:id="23">
    <w:p w14:paraId="0B96DBE1"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Котлер Ф. Глобализация: стратегия и реальность// Проблемы теории и практики управления. 1992.</w:t>
      </w:r>
      <w:r w:rsidRPr="005211B6">
        <w:rPr>
          <w:rFonts w:ascii="Times New Roman" w:hAnsi="Times New Roman" w:cs="Times New Roman"/>
        </w:rPr>
        <w:t xml:space="preserve"> </w:t>
      </w:r>
      <w:r w:rsidRPr="00550E97">
        <w:rPr>
          <w:rFonts w:ascii="Times New Roman" w:hAnsi="Times New Roman" w:cs="Times New Roman"/>
        </w:rPr>
        <w:t>№6.</w:t>
      </w:r>
    </w:p>
  </w:footnote>
  <w:footnote w:id="24">
    <w:p w14:paraId="357DEB87"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Панкрухин</w:t>
      </w:r>
      <w:r w:rsidRPr="005211B6">
        <w:rPr>
          <w:rFonts w:ascii="Times New Roman" w:hAnsi="Times New Roman" w:cs="Times New Roman"/>
        </w:rPr>
        <w:t xml:space="preserve"> </w:t>
      </w:r>
      <w:r w:rsidRPr="00550E97">
        <w:rPr>
          <w:rFonts w:ascii="Times New Roman" w:hAnsi="Times New Roman" w:cs="Times New Roman"/>
        </w:rPr>
        <w:t xml:space="preserve">А.П. Маркетинг территорий. </w:t>
      </w:r>
      <w:r>
        <w:rPr>
          <w:rFonts w:ascii="Times New Roman" w:hAnsi="Times New Roman" w:cs="Times New Roman"/>
          <w:lang w:val="en-US"/>
        </w:rPr>
        <w:t>C</w:t>
      </w:r>
      <w:r>
        <w:rPr>
          <w:rFonts w:ascii="Times New Roman" w:hAnsi="Times New Roman" w:cs="Times New Roman"/>
        </w:rPr>
        <w:t>Пб.: и</w:t>
      </w:r>
      <w:r w:rsidRPr="00550E97">
        <w:rPr>
          <w:rFonts w:ascii="Times New Roman" w:hAnsi="Times New Roman" w:cs="Times New Roman"/>
        </w:rPr>
        <w:t>зд-во: Питер</w:t>
      </w:r>
      <w:r>
        <w:rPr>
          <w:rFonts w:ascii="Times New Roman" w:hAnsi="Times New Roman" w:cs="Times New Roman"/>
        </w:rPr>
        <w:t>,</w:t>
      </w:r>
      <w:r w:rsidRPr="00550E97">
        <w:rPr>
          <w:rFonts w:ascii="Times New Roman" w:hAnsi="Times New Roman" w:cs="Times New Roman"/>
        </w:rPr>
        <w:t xml:space="preserve"> 2006.</w:t>
      </w:r>
    </w:p>
  </w:footnote>
  <w:footnote w:id="25">
    <w:p w14:paraId="3AC17B00"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Тюкарина О. Роль национального брендинга в формировании внешнеполитического имиджа современной России// Власть. 2011, декабрь. </w:t>
      </w:r>
    </w:p>
  </w:footnote>
  <w:footnote w:id="26">
    <w:p w14:paraId="2B988A7D" w14:textId="77777777" w:rsidR="002E0DA8" w:rsidRPr="005211B6"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Динни</w:t>
      </w:r>
      <w:r w:rsidRPr="005211B6">
        <w:rPr>
          <w:rFonts w:ascii="Times New Roman" w:hAnsi="Times New Roman" w:cs="Times New Roman"/>
        </w:rPr>
        <w:t xml:space="preserve"> </w:t>
      </w:r>
      <w:r w:rsidRPr="00550E97">
        <w:rPr>
          <w:rFonts w:ascii="Times New Roman" w:hAnsi="Times New Roman" w:cs="Times New Roman"/>
        </w:rPr>
        <w:t xml:space="preserve">К. Брендинг территорий: лучшие мировые практики. </w:t>
      </w:r>
      <w:r>
        <w:rPr>
          <w:rFonts w:ascii="Times New Roman" w:hAnsi="Times New Roman" w:cs="Times New Roman"/>
        </w:rPr>
        <w:t>М.: и</w:t>
      </w:r>
      <w:r w:rsidRPr="00550E97">
        <w:rPr>
          <w:rFonts w:ascii="Times New Roman" w:hAnsi="Times New Roman" w:cs="Times New Roman"/>
        </w:rPr>
        <w:t>зд-во: «Манн, Иванов и Фербер»</w:t>
      </w:r>
      <w:r>
        <w:rPr>
          <w:rFonts w:ascii="Times New Roman" w:hAnsi="Times New Roman" w:cs="Times New Roman"/>
        </w:rPr>
        <w:t>, 2</w:t>
      </w:r>
      <w:r w:rsidRPr="005211B6">
        <w:rPr>
          <w:rFonts w:ascii="Times New Roman" w:hAnsi="Times New Roman" w:cs="Times New Roman"/>
        </w:rPr>
        <w:t>013.</w:t>
      </w:r>
    </w:p>
  </w:footnote>
  <w:footnote w:id="27">
    <w:p w14:paraId="1605AEEF"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Kindleberger Ch. American Business Abroad. Six lectures about direct investment. New Haven</w:t>
      </w:r>
      <w:r w:rsidRPr="005211B6">
        <w:rPr>
          <w:rFonts w:ascii="Times New Roman" w:hAnsi="Times New Roman" w:cs="Times New Roman"/>
          <w:lang w:val="en-US"/>
        </w:rPr>
        <w:t>.</w:t>
      </w:r>
      <w:r w:rsidRPr="00550E97">
        <w:rPr>
          <w:rFonts w:ascii="Times New Roman" w:hAnsi="Times New Roman" w:cs="Times New Roman"/>
          <w:lang w:val="en-US"/>
        </w:rPr>
        <w:t xml:space="preserve"> L</w:t>
      </w:r>
      <w:r w:rsidRPr="00441303">
        <w:rPr>
          <w:rFonts w:ascii="Times New Roman" w:hAnsi="Times New Roman" w:cs="Times New Roman"/>
          <w:lang w:val="en-US"/>
        </w:rPr>
        <w:t xml:space="preserve">.: </w:t>
      </w:r>
      <w:r w:rsidRPr="00550E97">
        <w:rPr>
          <w:rFonts w:ascii="Times New Roman" w:hAnsi="Times New Roman" w:cs="Times New Roman"/>
          <w:lang w:val="en-US"/>
        </w:rPr>
        <w:t xml:space="preserve"> University Press</w:t>
      </w:r>
      <w:r w:rsidRPr="00441303">
        <w:rPr>
          <w:rFonts w:ascii="Times New Roman" w:hAnsi="Times New Roman" w:cs="Times New Roman"/>
          <w:lang w:val="en-US"/>
        </w:rPr>
        <w:t xml:space="preserve">, </w:t>
      </w:r>
      <w:r w:rsidRPr="00550E97">
        <w:rPr>
          <w:rFonts w:ascii="Times New Roman" w:hAnsi="Times New Roman" w:cs="Times New Roman"/>
          <w:lang w:val="en-US"/>
        </w:rPr>
        <w:t xml:space="preserve"> 1969.</w:t>
      </w:r>
    </w:p>
  </w:footnote>
  <w:footnote w:id="28">
    <w:p w14:paraId="7314D246"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Hymer S. H. The International Operations of National Firms: A Study of Direct Foreign Investment. Cambridge: MIT Press, 1976.</w:t>
      </w:r>
    </w:p>
  </w:footnote>
  <w:footnote w:id="29">
    <w:p w14:paraId="00D3C444"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Vernon R. Sovereignty at Bay. N.Y., 1971</w:t>
      </w:r>
      <w:r w:rsidRPr="005211B6">
        <w:rPr>
          <w:rFonts w:ascii="Times New Roman" w:hAnsi="Times New Roman" w:cs="Times New Roman"/>
          <w:lang w:val="en-US"/>
        </w:rPr>
        <w:t xml:space="preserve">; </w:t>
      </w:r>
      <w:r w:rsidRPr="00550E97">
        <w:rPr>
          <w:rFonts w:ascii="Times New Roman" w:hAnsi="Times New Roman" w:cs="Times New Roman"/>
          <w:lang w:val="en-US"/>
        </w:rPr>
        <w:t>Vernon R. Les entreprises multinationales: La souverainete nationale en peril. P., 1973.</w:t>
      </w:r>
    </w:p>
  </w:footnote>
  <w:footnote w:id="30">
    <w:p w14:paraId="571D097E"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Galbraith J.K. Economics and the public purpose. Houghton Mifflin, 1973.</w:t>
      </w:r>
    </w:p>
  </w:footnote>
  <w:footnote w:id="31">
    <w:p w14:paraId="100207BC"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Akamatsu K. A theory of unbalanced growth in the world economy// Weltwiztschaftliches Archive, 1967.</w:t>
      </w:r>
      <w:r w:rsidRPr="005211B6">
        <w:rPr>
          <w:rFonts w:ascii="Times New Roman" w:hAnsi="Times New Roman" w:cs="Times New Roman"/>
          <w:lang w:val="en-US"/>
        </w:rPr>
        <w:t xml:space="preserve"> </w:t>
      </w:r>
      <w:r w:rsidRPr="00550E97">
        <w:rPr>
          <w:rFonts w:ascii="Times New Roman" w:hAnsi="Times New Roman" w:cs="Times New Roman"/>
          <w:lang w:val="en-US"/>
        </w:rPr>
        <w:t xml:space="preserve">Vol.86 № 1. </w:t>
      </w:r>
    </w:p>
  </w:footnote>
  <w:footnote w:id="32">
    <w:p w14:paraId="38EF77E3"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Buckley P.J. Government policy response to strategic Rent-Seeking Transnational Corporations// Transnational Corporation. 1996. №2. </w:t>
      </w:r>
    </w:p>
  </w:footnote>
  <w:footnote w:id="33">
    <w:p w14:paraId="55D708F8"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Dunning G. Explaining International Production. London: Unwan Hymaty</w:t>
      </w:r>
      <w:r w:rsidRPr="00441303">
        <w:rPr>
          <w:rFonts w:ascii="Times New Roman" w:hAnsi="Times New Roman" w:cs="Times New Roman"/>
          <w:lang w:val="en-US"/>
        </w:rPr>
        <w:t>,</w:t>
      </w:r>
      <w:r w:rsidRPr="00550E97">
        <w:rPr>
          <w:rFonts w:ascii="Times New Roman" w:hAnsi="Times New Roman" w:cs="Times New Roman"/>
          <w:lang w:val="en-US"/>
        </w:rPr>
        <w:t xml:space="preserve"> 1988.</w:t>
      </w:r>
    </w:p>
  </w:footnote>
  <w:footnote w:id="34">
    <w:p w14:paraId="357FF334"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913492">
        <w:rPr>
          <w:rFonts w:ascii="Times New Roman" w:hAnsi="Times New Roman" w:cs="Times New Roman"/>
          <w:lang w:val="en-US"/>
        </w:rPr>
        <w:t xml:space="preserve"> </w:t>
      </w:r>
      <w:r w:rsidRPr="00550E97">
        <w:rPr>
          <w:rFonts w:ascii="Times New Roman" w:hAnsi="Times New Roman" w:cs="Times New Roman"/>
        </w:rPr>
        <w:t>Климовец</w:t>
      </w:r>
      <w:r w:rsidRPr="00913492">
        <w:rPr>
          <w:rFonts w:ascii="Times New Roman" w:hAnsi="Times New Roman" w:cs="Times New Roman"/>
          <w:lang w:val="en-US"/>
        </w:rPr>
        <w:t xml:space="preserve"> </w:t>
      </w:r>
      <w:r w:rsidRPr="00550E97">
        <w:rPr>
          <w:rFonts w:ascii="Times New Roman" w:hAnsi="Times New Roman" w:cs="Times New Roman"/>
        </w:rPr>
        <w:t>О</w:t>
      </w:r>
      <w:r w:rsidRPr="00913492">
        <w:rPr>
          <w:rFonts w:ascii="Times New Roman" w:hAnsi="Times New Roman" w:cs="Times New Roman"/>
          <w:lang w:val="en-US"/>
        </w:rPr>
        <w:t>.</w:t>
      </w:r>
      <w:r w:rsidRPr="00550E97">
        <w:rPr>
          <w:rFonts w:ascii="Times New Roman" w:hAnsi="Times New Roman" w:cs="Times New Roman"/>
        </w:rPr>
        <w:t>В</w:t>
      </w:r>
      <w:r w:rsidRPr="00913492">
        <w:rPr>
          <w:rFonts w:ascii="Times New Roman" w:hAnsi="Times New Roman" w:cs="Times New Roman"/>
          <w:lang w:val="en-US"/>
        </w:rPr>
        <w:t xml:space="preserve">. </w:t>
      </w:r>
      <w:r w:rsidRPr="00550E97">
        <w:rPr>
          <w:rFonts w:ascii="Times New Roman" w:hAnsi="Times New Roman" w:cs="Times New Roman"/>
        </w:rPr>
        <w:t>ТНК</w:t>
      </w:r>
      <w:r w:rsidRPr="00913492">
        <w:rPr>
          <w:rFonts w:ascii="Times New Roman" w:hAnsi="Times New Roman" w:cs="Times New Roman"/>
          <w:lang w:val="en-US"/>
        </w:rPr>
        <w:t xml:space="preserve"> </w:t>
      </w:r>
      <w:r w:rsidRPr="00550E97">
        <w:rPr>
          <w:rFonts w:ascii="Times New Roman" w:hAnsi="Times New Roman" w:cs="Times New Roman"/>
        </w:rPr>
        <w:t>России</w:t>
      </w:r>
      <w:r w:rsidRPr="00913492">
        <w:rPr>
          <w:rFonts w:ascii="Times New Roman" w:hAnsi="Times New Roman" w:cs="Times New Roman"/>
          <w:lang w:val="en-US"/>
        </w:rPr>
        <w:t xml:space="preserve">. </w:t>
      </w:r>
      <w:r w:rsidRPr="00550E97">
        <w:rPr>
          <w:rFonts w:ascii="Times New Roman" w:hAnsi="Times New Roman" w:cs="Times New Roman"/>
        </w:rPr>
        <w:t xml:space="preserve">М: ИНФРА-М, 2013. </w:t>
      </w:r>
    </w:p>
    <w:p w14:paraId="08A1D4F5" w14:textId="77777777" w:rsidR="002E0DA8" w:rsidRPr="00550E97" w:rsidRDefault="002E0DA8" w:rsidP="00FA6A3B">
      <w:pPr>
        <w:pStyle w:val="a4"/>
        <w:rPr>
          <w:rFonts w:ascii="Times New Roman" w:hAnsi="Times New Roman" w:cs="Times New Roman"/>
        </w:rPr>
      </w:pPr>
      <w:r w:rsidRPr="00550E97">
        <w:rPr>
          <w:rFonts w:ascii="Times New Roman" w:hAnsi="Times New Roman" w:cs="Times New Roman"/>
        </w:rPr>
        <w:t xml:space="preserve">    Климовец О.В. Транснационализация бизнеса российских корпораций. Краснодар: Экоинвест</w:t>
      </w:r>
      <w:r>
        <w:rPr>
          <w:rFonts w:ascii="Times New Roman" w:hAnsi="Times New Roman" w:cs="Times New Roman"/>
        </w:rPr>
        <w:t xml:space="preserve">, </w:t>
      </w:r>
      <w:r w:rsidRPr="00550E97">
        <w:rPr>
          <w:rFonts w:ascii="Times New Roman" w:hAnsi="Times New Roman" w:cs="Times New Roman"/>
        </w:rPr>
        <w:t xml:space="preserve"> 2009.</w:t>
      </w:r>
    </w:p>
  </w:footnote>
  <w:footnote w:id="35">
    <w:p w14:paraId="43735DEC"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Мовсеян А.Г., Огнивцев С.Б. Мировая экономика. М: Финансы и Статистика</w:t>
      </w:r>
      <w:r>
        <w:rPr>
          <w:rFonts w:ascii="Times New Roman" w:hAnsi="Times New Roman" w:cs="Times New Roman"/>
        </w:rPr>
        <w:t>,</w:t>
      </w:r>
      <w:r w:rsidRPr="00550E97">
        <w:rPr>
          <w:rFonts w:ascii="Times New Roman" w:hAnsi="Times New Roman" w:cs="Times New Roman"/>
        </w:rPr>
        <w:t xml:space="preserve"> 2001.</w:t>
      </w:r>
    </w:p>
  </w:footnote>
  <w:footnote w:id="36">
    <w:p w14:paraId="3BE6F2F0"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Черников Г.П., Черникова Д.А. Очень крупные ТНК и сов</w:t>
      </w:r>
      <w:r>
        <w:rPr>
          <w:rFonts w:ascii="Times New Roman" w:hAnsi="Times New Roman" w:cs="Times New Roman"/>
        </w:rPr>
        <w:t>ременный мир. М: Экономика,</w:t>
      </w:r>
      <w:r w:rsidRPr="00550E97">
        <w:rPr>
          <w:rFonts w:ascii="Times New Roman" w:hAnsi="Times New Roman" w:cs="Times New Roman"/>
        </w:rPr>
        <w:t xml:space="preserve"> 2008.</w:t>
      </w:r>
    </w:p>
  </w:footnote>
  <w:footnote w:id="37">
    <w:p w14:paraId="2602B09D"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Портер М. Международная конкуренция. М.: Международные отношения, 1993.</w:t>
      </w:r>
    </w:p>
  </w:footnote>
  <w:footnote w:id="38">
    <w:p w14:paraId="503E3F31"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вестник.2008 №1. </w:t>
      </w:r>
    </w:p>
  </w:footnote>
  <w:footnote w:id="39">
    <w:p w14:paraId="7F0B1190"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Аакер Д., Создание сильных брендов. М.: Издательский дом Гребенникова</w:t>
      </w:r>
      <w:r>
        <w:rPr>
          <w:rFonts w:ascii="Times New Roman" w:hAnsi="Times New Roman" w:cs="Times New Roman"/>
        </w:rPr>
        <w:t>,</w:t>
      </w:r>
      <w:r w:rsidRPr="00550E97">
        <w:rPr>
          <w:rFonts w:ascii="Times New Roman" w:hAnsi="Times New Roman" w:cs="Times New Roman"/>
        </w:rPr>
        <w:t xml:space="preserve"> 2003. </w:t>
      </w:r>
    </w:p>
  </w:footnote>
  <w:footnote w:id="40">
    <w:p w14:paraId="66ADCE8D" w14:textId="77777777" w:rsidR="002E0DA8" w:rsidRDefault="002E0DA8" w:rsidP="00FA6A3B">
      <w:pPr>
        <w:pStyle w:val="a4"/>
      </w:pPr>
      <w:r w:rsidRPr="00550E97">
        <w:rPr>
          <w:rStyle w:val="a6"/>
          <w:rFonts w:ascii="Times New Roman" w:hAnsi="Times New Roman" w:cs="Times New Roman"/>
        </w:rPr>
        <w:footnoteRef/>
      </w:r>
      <w:r w:rsidRPr="00550E97">
        <w:rPr>
          <w:rFonts w:ascii="Times New Roman" w:hAnsi="Times New Roman" w:cs="Times New Roman"/>
        </w:rPr>
        <w:t xml:space="preserve"> Старов С.А. </w:t>
      </w:r>
      <w:r>
        <w:rPr>
          <w:rFonts w:ascii="Times New Roman" w:hAnsi="Times New Roman" w:cs="Times New Roman"/>
        </w:rPr>
        <w:t xml:space="preserve">Управление брендами. СПб.: </w:t>
      </w:r>
      <w:r w:rsidRPr="00550E97">
        <w:rPr>
          <w:rFonts w:ascii="Times New Roman" w:hAnsi="Times New Roman" w:cs="Times New Roman"/>
        </w:rPr>
        <w:t>СПбГУ</w:t>
      </w:r>
      <w:r>
        <w:rPr>
          <w:rFonts w:ascii="Times New Roman" w:hAnsi="Times New Roman" w:cs="Times New Roman"/>
        </w:rPr>
        <w:t>,</w:t>
      </w:r>
      <w:r w:rsidRPr="00550E97">
        <w:rPr>
          <w:rFonts w:ascii="Times New Roman" w:hAnsi="Times New Roman" w:cs="Times New Roman"/>
        </w:rPr>
        <w:t xml:space="preserve"> Высшая школа менеджмента</w:t>
      </w:r>
      <w:r>
        <w:rPr>
          <w:rFonts w:ascii="Times New Roman" w:hAnsi="Times New Roman" w:cs="Times New Roman"/>
        </w:rPr>
        <w:t>, и</w:t>
      </w:r>
      <w:r w:rsidRPr="00550E97">
        <w:rPr>
          <w:rFonts w:ascii="Times New Roman" w:hAnsi="Times New Roman" w:cs="Times New Roman"/>
        </w:rPr>
        <w:t>зд-во: «Высшая школа менеджмента»</w:t>
      </w:r>
      <w:r>
        <w:rPr>
          <w:rFonts w:ascii="Times New Roman" w:hAnsi="Times New Roman" w:cs="Times New Roman"/>
        </w:rPr>
        <w:t>,</w:t>
      </w:r>
      <w:r w:rsidRPr="00550E97">
        <w:rPr>
          <w:rFonts w:ascii="Times New Roman" w:hAnsi="Times New Roman" w:cs="Times New Roman"/>
        </w:rPr>
        <w:t xml:space="preserve"> 2010.</w:t>
      </w:r>
    </w:p>
  </w:footnote>
  <w:footnote w:id="41">
    <w:p w14:paraId="34D9E033" w14:textId="77777777" w:rsidR="002E0DA8" w:rsidRPr="009A1FAB" w:rsidRDefault="002E0DA8" w:rsidP="00FA6A3B">
      <w:pPr>
        <w:pStyle w:val="a4"/>
        <w:rPr>
          <w:rFonts w:ascii="Times New Roman" w:hAnsi="Times New Roman" w:cs="Times New Roman"/>
        </w:rPr>
      </w:pPr>
      <w:r w:rsidRPr="009A1FAB">
        <w:rPr>
          <w:rStyle w:val="a6"/>
          <w:rFonts w:ascii="Times New Roman" w:hAnsi="Times New Roman" w:cs="Times New Roman"/>
        </w:rPr>
        <w:footnoteRef/>
      </w:r>
      <w:r w:rsidRPr="009A1FAB">
        <w:rPr>
          <w:rFonts w:ascii="Times New Roman" w:hAnsi="Times New Roman" w:cs="Times New Roman"/>
        </w:rPr>
        <w:t xml:space="preserve"> Палацци</w:t>
      </w:r>
      <w:r>
        <w:rPr>
          <w:rFonts w:ascii="Times New Roman" w:hAnsi="Times New Roman" w:cs="Times New Roman"/>
        </w:rPr>
        <w:t xml:space="preserve"> М.</w:t>
      </w:r>
      <w:r w:rsidRPr="009A1FAB">
        <w:rPr>
          <w:rFonts w:ascii="Times New Roman" w:hAnsi="Times New Roman" w:cs="Times New Roman"/>
        </w:rPr>
        <w:t>, Статчер</w:t>
      </w:r>
      <w:r w:rsidRPr="005211B6">
        <w:rPr>
          <w:rFonts w:ascii="Times New Roman" w:hAnsi="Times New Roman" w:cs="Times New Roman"/>
        </w:rPr>
        <w:t xml:space="preserve"> </w:t>
      </w:r>
      <w:r w:rsidRPr="009A1FAB">
        <w:rPr>
          <w:rFonts w:ascii="Times New Roman" w:hAnsi="Times New Roman" w:cs="Times New Roman"/>
        </w:rPr>
        <w:t>Дж. Корпоративная социальная отве</w:t>
      </w:r>
      <w:r>
        <w:rPr>
          <w:rFonts w:ascii="Times New Roman" w:hAnsi="Times New Roman" w:cs="Times New Roman"/>
        </w:rPr>
        <w:t>т</w:t>
      </w:r>
      <w:r w:rsidRPr="009A1FAB">
        <w:rPr>
          <w:rFonts w:ascii="Times New Roman" w:hAnsi="Times New Roman" w:cs="Times New Roman"/>
        </w:rPr>
        <w:t>ственность и успех в бизнесе. М., 1997.</w:t>
      </w:r>
    </w:p>
  </w:footnote>
  <w:footnote w:id="42">
    <w:p w14:paraId="257ACA5D" w14:textId="77777777" w:rsidR="002E0DA8" w:rsidRPr="009A1FAB" w:rsidRDefault="002E0DA8" w:rsidP="00FA6A3B">
      <w:pPr>
        <w:pStyle w:val="a4"/>
        <w:rPr>
          <w:rFonts w:ascii="Times New Roman" w:hAnsi="Times New Roman" w:cs="Times New Roman"/>
        </w:rPr>
      </w:pPr>
      <w:r w:rsidRPr="009A1FAB">
        <w:rPr>
          <w:rStyle w:val="a6"/>
          <w:rFonts w:ascii="Times New Roman" w:hAnsi="Times New Roman" w:cs="Times New Roman"/>
        </w:rPr>
        <w:footnoteRef/>
      </w:r>
      <w:r>
        <w:rPr>
          <w:rFonts w:ascii="Times New Roman" w:hAnsi="Times New Roman" w:cs="Times New Roman"/>
        </w:rPr>
        <w:t xml:space="preserve"> </w:t>
      </w:r>
      <w:r w:rsidRPr="009A1FAB">
        <w:rPr>
          <w:rFonts w:ascii="Times New Roman" w:hAnsi="Times New Roman" w:cs="Times New Roman"/>
        </w:rPr>
        <w:t>Беляева</w:t>
      </w:r>
      <w:r w:rsidRPr="00496D8F">
        <w:rPr>
          <w:rFonts w:ascii="Times New Roman" w:hAnsi="Times New Roman" w:cs="Times New Roman"/>
        </w:rPr>
        <w:t xml:space="preserve"> </w:t>
      </w:r>
      <w:r w:rsidRPr="009A1FAB">
        <w:rPr>
          <w:rFonts w:ascii="Times New Roman" w:hAnsi="Times New Roman" w:cs="Times New Roman"/>
        </w:rPr>
        <w:t>И.Ю., Эскиндарова</w:t>
      </w:r>
      <w:r w:rsidRPr="00496D8F">
        <w:rPr>
          <w:rFonts w:ascii="Times New Roman" w:hAnsi="Times New Roman" w:cs="Times New Roman"/>
        </w:rPr>
        <w:t xml:space="preserve"> </w:t>
      </w:r>
      <w:r w:rsidRPr="009A1FAB">
        <w:rPr>
          <w:rFonts w:ascii="Times New Roman" w:hAnsi="Times New Roman" w:cs="Times New Roman"/>
        </w:rPr>
        <w:t xml:space="preserve">М.А. Корпоративная социальная ответственность: управленческий аспект: монография. М.: КНОРУС, 2008. </w:t>
      </w:r>
    </w:p>
  </w:footnote>
  <w:footnote w:id="43">
    <w:p w14:paraId="72B21059" w14:textId="77777777" w:rsidR="002E0DA8" w:rsidRPr="00441303" w:rsidRDefault="002E0DA8" w:rsidP="00FA6A3B">
      <w:pPr>
        <w:pStyle w:val="a4"/>
        <w:rPr>
          <w:rFonts w:ascii="Times New Roman" w:hAnsi="Times New Roman" w:cs="Times New Roman"/>
        </w:rPr>
      </w:pPr>
      <w:r w:rsidRPr="009A1FAB">
        <w:rPr>
          <w:rStyle w:val="a6"/>
          <w:rFonts w:ascii="Times New Roman" w:hAnsi="Times New Roman" w:cs="Times New Roman"/>
        </w:rPr>
        <w:footnoteRef/>
      </w:r>
      <w:r>
        <w:rPr>
          <w:rFonts w:ascii="Times New Roman" w:hAnsi="Times New Roman" w:cs="Times New Roman"/>
        </w:rPr>
        <w:t xml:space="preserve"> </w:t>
      </w:r>
      <w:r w:rsidRPr="009A1FAB">
        <w:rPr>
          <w:rFonts w:ascii="Times New Roman" w:hAnsi="Times New Roman" w:cs="Times New Roman"/>
        </w:rPr>
        <w:t>Благов</w:t>
      </w:r>
      <w:r w:rsidRPr="00496D8F">
        <w:rPr>
          <w:rFonts w:ascii="Times New Roman" w:hAnsi="Times New Roman" w:cs="Times New Roman"/>
        </w:rPr>
        <w:t xml:space="preserve"> </w:t>
      </w:r>
      <w:r w:rsidRPr="009A1FAB">
        <w:rPr>
          <w:rFonts w:ascii="Times New Roman" w:hAnsi="Times New Roman" w:cs="Times New Roman"/>
        </w:rPr>
        <w:t xml:space="preserve">Ю.Е. Концепция корпоративной социальной ответственности и стратегическое управление// Российский журнал менеджмента. </w:t>
      </w:r>
      <w:r w:rsidRPr="00441303">
        <w:rPr>
          <w:rFonts w:ascii="Times New Roman" w:hAnsi="Times New Roman" w:cs="Times New Roman"/>
        </w:rPr>
        <w:t>2004. №3.</w:t>
      </w:r>
    </w:p>
  </w:footnote>
  <w:footnote w:id="44">
    <w:p w14:paraId="342A19DF" w14:textId="77777777" w:rsidR="002E0DA8" w:rsidRDefault="002E0DA8">
      <w:pPr>
        <w:pStyle w:val="a4"/>
      </w:pPr>
      <w:r>
        <w:rPr>
          <w:rStyle w:val="a6"/>
        </w:rPr>
        <w:footnoteRef/>
      </w:r>
      <w:r>
        <w:t xml:space="preserve"> </w:t>
      </w:r>
      <w:r w:rsidRPr="00550E97">
        <w:rPr>
          <w:rFonts w:ascii="Times New Roman" w:hAnsi="Times New Roman" w:cs="Times New Roman"/>
        </w:rPr>
        <w:t xml:space="preserve">Концепция внешней политики РФ от 2008 года/ </w:t>
      </w:r>
      <w:r w:rsidRPr="00550E97">
        <w:rPr>
          <w:rFonts w:ascii="Times New Roman" w:hAnsi="Times New Roman" w:cs="Times New Roman"/>
          <w:lang w:val="en-US"/>
        </w:rPr>
        <w:t>URL</w:t>
      </w:r>
      <w:r w:rsidRPr="00550E97">
        <w:rPr>
          <w:rFonts w:ascii="Times New Roman" w:hAnsi="Times New Roman" w:cs="Times New Roman"/>
        </w:rPr>
        <w:t xml:space="preserve">: </w:t>
      </w:r>
      <w:r w:rsidRPr="009F0508">
        <w:rPr>
          <w:rFonts w:ascii="Times New Roman" w:hAnsi="Times New Roman" w:cs="Times New Roman"/>
        </w:rPr>
        <w:t>http://kremlin.ru/acts/785</w:t>
      </w:r>
      <w:r>
        <w:rPr>
          <w:rFonts w:ascii="Times New Roman" w:hAnsi="Times New Roman" w:cs="Times New Roman"/>
        </w:rPr>
        <w:t xml:space="preserve">; </w:t>
      </w:r>
      <w:r w:rsidRPr="00550E97">
        <w:rPr>
          <w:rFonts w:ascii="Times New Roman" w:hAnsi="Times New Roman" w:cs="Times New Roman"/>
        </w:rPr>
        <w:t xml:space="preserve">Концепция внешней политики РФ от 2013 года/ </w:t>
      </w:r>
      <w:r w:rsidRPr="00550E97">
        <w:rPr>
          <w:rFonts w:ascii="Times New Roman" w:hAnsi="Times New Roman" w:cs="Times New Roman"/>
          <w:lang w:val="en-US"/>
        </w:rPr>
        <w:t>URL</w:t>
      </w:r>
      <w:r w:rsidRPr="00550E97">
        <w:rPr>
          <w:rFonts w:ascii="Times New Roman" w:hAnsi="Times New Roman" w:cs="Times New Roman"/>
        </w:rPr>
        <w:t>: http://www.mid.ru/brp_4.nsf/0/6D84DDEDEDBF7DA6442</w:t>
      </w:r>
      <w:r>
        <w:rPr>
          <w:rFonts w:ascii="Times New Roman" w:hAnsi="Times New Roman" w:cs="Times New Roman"/>
        </w:rPr>
        <w:t>57B160051BF7F (дата обращения 23.02.2017</w:t>
      </w:r>
      <w:r w:rsidRPr="00550E97">
        <w:rPr>
          <w:rFonts w:ascii="Times New Roman" w:hAnsi="Times New Roman" w:cs="Times New Roman"/>
        </w:rPr>
        <w:t>)</w:t>
      </w:r>
    </w:p>
  </w:footnote>
  <w:footnote w:id="45">
    <w:p w14:paraId="4E2F5D72" w14:textId="77777777" w:rsidR="002E0DA8" w:rsidRDefault="002E0DA8">
      <w:pPr>
        <w:pStyle w:val="a4"/>
      </w:pPr>
      <w:r>
        <w:rPr>
          <w:rStyle w:val="a6"/>
        </w:rPr>
        <w:footnoteRef/>
      </w:r>
      <w:r>
        <w:t xml:space="preserve"> </w:t>
      </w:r>
      <w:r w:rsidRPr="00550E97">
        <w:rPr>
          <w:rFonts w:ascii="Times New Roman" w:hAnsi="Times New Roman" w:cs="Times New Roman"/>
        </w:rPr>
        <w:t xml:space="preserve">Тезисы «Внешняя культурная политика России» - 2000 год. //Дипломатический вестник. 2000, № 4. С. 76 </w:t>
      </w:r>
      <w:r>
        <w:rPr>
          <w:rFonts w:ascii="Times New Roman" w:hAnsi="Times New Roman" w:cs="Times New Roman"/>
        </w:rPr>
        <w:t>–</w:t>
      </w:r>
      <w:r w:rsidRPr="00550E97">
        <w:rPr>
          <w:rFonts w:ascii="Times New Roman" w:hAnsi="Times New Roman" w:cs="Times New Roman"/>
        </w:rPr>
        <w:t xml:space="preserve"> 84</w:t>
      </w:r>
      <w:r>
        <w:rPr>
          <w:rFonts w:ascii="Times New Roman" w:hAnsi="Times New Roman" w:cs="Times New Roman"/>
        </w:rPr>
        <w:t xml:space="preserve">; </w:t>
      </w:r>
      <w:r w:rsidRPr="00550E97">
        <w:rPr>
          <w:rFonts w:ascii="Times New Roman" w:hAnsi="Times New Roman" w:cs="Times New Roman"/>
        </w:rPr>
        <w:t xml:space="preserve">Основные направления политики Российской Федерации в сфере международного культурно-гуманитарного сотрудничества./ </w:t>
      </w:r>
      <w:r w:rsidRPr="00550E97">
        <w:rPr>
          <w:rFonts w:ascii="Times New Roman" w:hAnsi="Times New Roman" w:cs="Times New Roman"/>
          <w:lang w:val="en-US"/>
        </w:rPr>
        <w:t>URL</w:t>
      </w:r>
      <w:r w:rsidRPr="00550E97">
        <w:rPr>
          <w:rFonts w:ascii="Times New Roman" w:hAnsi="Times New Roman" w:cs="Times New Roman"/>
        </w:rPr>
        <w:t xml:space="preserve">:  </w:t>
      </w:r>
      <w:hyperlink r:id="rId2" w:history="1">
        <w:r w:rsidRPr="00550E97">
          <w:rPr>
            <w:rStyle w:val="a7"/>
            <w:rFonts w:ascii="Times New Roman" w:hAnsi="Times New Roman" w:cs="Times New Roman"/>
            <w:color w:val="auto"/>
            <w:u w:val="none"/>
          </w:rPr>
          <w:t>http://www.mid.ru/bdomp/ns-osndoc.nsf/e2f289bea62097f9c325787a0034c255/fd3aa5ccb0c5f96b442579ec004ec849!OpenDocument</w:t>
        </w:r>
      </w:hyperlink>
      <w:r>
        <w:rPr>
          <w:rFonts w:ascii="Times New Roman" w:hAnsi="Times New Roman" w:cs="Times New Roman"/>
        </w:rPr>
        <w:t xml:space="preserve"> (дата обращения 20.05.2017</w:t>
      </w:r>
      <w:r w:rsidRPr="00550E97">
        <w:rPr>
          <w:rFonts w:ascii="Times New Roman" w:hAnsi="Times New Roman" w:cs="Times New Roman"/>
        </w:rPr>
        <w:t>)</w:t>
      </w:r>
      <w:r>
        <w:t xml:space="preserve"> </w:t>
      </w:r>
    </w:p>
  </w:footnote>
  <w:footnote w:id="46">
    <w:p w14:paraId="0A20CBAA" w14:textId="77777777" w:rsidR="002E0DA8" w:rsidRPr="00EF5D84" w:rsidRDefault="002E0DA8">
      <w:pPr>
        <w:pStyle w:val="a4"/>
        <w:rPr>
          <w:rFonts w:ascii="Times New Roman" w:hAnsi="Times New Roman" w:cs="Times New Roman"/>
          <w:color w:val="000000" w:themeColor="text1"/>
        </w:rPr>
      </w:pPr>
      <w:r>
        <w:rPr>
          <w:rStyle w:val="a6"/>
        </w:rPr>
        <w:footnoteRef/>
      </w:r>
      <w:r>
        <w:t xml:space="preserve"> </w:t>
      </w:r>
      <w:r w:rsidRPr="00550E97">
        <w:rPr>
          <w:rFonts w:ascii="Times New Roman" w:hAnsi="Times New Roman" w:cs="Times New Roman"/>
          <w:color w:val="000000" w:themeColor="text1"/>
        </w:rPr>
        <w:t>Концепция государственной информационной политики 1998 года/</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w:t>
      </w:r>
      <w:r w:rsidRPr="00550E97">
        <w:rPr>
          <w:rFonts w:ascii="Times New Roman" w:hAnsi="Times New Roman" w:cs="Times New Roman"/>
          <w:color w:val="000000" w:themeColor="text1"/>
        </w:rPr>
        <w:t xml:space="preserve"> </w:t>
      </w:r>
      <w:hyperlink r:id="rId3" w:history="1">
        <w:r w:rsidRPr="00550E97">
          <w:rPr>
            <w:rStyle w:val="a7"/>
            <w:rFonts w:ascii="Times New Roman" w:hAnsi="Times New Roman" w:cs="Times New Roman"/>
            <w:color w:val="000000" w:themeColor="text1"/>
            <w:u w:val="none"/>
          </w:rPr>
          <w:t>http://library.zntu.edu.ua/zakon/98ru-gip.html</w:t>
        </w:r>
      </w:hyperlink>
      <w:r>
        <w:rPr>
          <w:rFonts w:ascii="Times New Roman" w:hAnsi="Times New Roman" w:cs="Times New Roman"/>
          <w:color w:val="000000" w:themeColor="text1"/>
        </w:rPr>
        <w:t xml:space="preserve"> /(дата обращения 23.02.2017</w:t>
      </w:r>
      <w:r w:rsidRPr="00550E9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550E97">
        <w:rPr>
          <w:rFonts w:ascii="Times New Roman" w:hAnsi="Times New Roman" w:cs="Times New Roman"/>
          <w:color w:val="000000" w:themeColor="text1"/>
        </w:rPr>
        <w:t>Стратегия развития информационного общества в Российской Федерации от 7 февраля 2008 года ПР-212 /</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 xml:space="preserve">: </w:t>
      </w:r>
      <w:r w:rsidRPr="00550E97">
        <w:rPr>
          <w:rFonts w:ascii="Times New Roman" w:hAnsi="Times New Roman" w:cs="Times New Roman"/>
          <w:color w:val="000000" w:themeColor="text1"/>
        </w:rPr>
        <w:t>/</w:t>
      </w:r>
      <w:hyperlink r:id="rId4" w:history="1">
        <w:r w:rsidRPr="00550E97">
          <w:rPr>
            <w:rStyle w:val="a7"/>
            <w:rFonts w:ascii="Times New Roman" w:hAnsi="Times New Roman" w:cs="Times New Roman"/>
            <w:color w:val="000000" w:themeColor="text1"/>
            <w:u w:val="none"/>
          </w:rPr>
          <w:t>http://www.rg.ru/2008/02/16/informacia-strategia-dok.html</w:t>
        </w:r>
      </w:hyperlink>
      <w:r w:rsidRPr="00550E97">
        <w:rPr>
          <w:rFonts w:ascii="Times New Roman" w:hAnsi="Times New Roman" w:cs="Times New Roman"/>
          <w:color w:val="000000" w:themeColor="text1"/>
        </w:rPr>
        <w:t xml:space="preserve"> </w:t>
      </w:r>
      <w:r>
        <w:rPr>
          <w:rFonts w:ascii="Times New Roman" w:hAnsi="Times New Roman" w:cs="Times New Roman"/>
        </w:rPr>
        <w:t>/(дата обращения 23.02.2017</w:t>
      </w:r>
      <w:r w:rsidRPr="00550E97">
        <w:rPr>
          <w:rFonts w:ascii="Times New Roman" w:hAnsi="Times New Roman" w:cs="Times New Roman"/>
        </w:rPr>
        <w:t>)</w:t>
      </w:r>
    </w:p>
  </w:footnote>
  <w:footnote w:id="47">
    <w:p w14:paraId="2731E5CB" w14:textId="77777777" w:rsidR="002E0DA8" w:rsidRDefault="002E0DA8">
      <w:pPr>
        <w:pStyle w:val="a4"/>
      </w:pPr>
      <w:r>
        <w:rPr>
          <w:rStyle w:val="a6"/>
        </w:rPr>
        <w:footnoteRef/>
      </w:r>
      <w:r>
        <w:t xml:space="preserve"> </w:t>
      </w:r>
      <w:r w:rsidRPr="00550E97">
        <w:rPr>
          <w:rFonts w:ascii="Times New Roman" w:hAnsi="Times New Roman" w:cs="Times New Roman"/>
          <w:color w:val="000000" w:themeColor="text1"/>
        </w:rPr>
        <w:t xml:space="preserve">Концепция продвижения национального и региональных брендов страны от 2008 года/ </w:t>
      </w:r>
      <w:r w:rsidRPr="00550E97">
        <w:rPr>
          <w:rFonts w:ascii="Times New Roman" w:hAnsi="Times New Roman" w:cs="Times New Roman"/>
          <w:lang w:val="en-US"/>
        </w:rPr>
        <w:t>URL</w:t>
      </w:r>
      <w:r w:rsidRPr="00550E97">
        <w:rPr>
          <w:rFonts w:ascii="Times New Roman" w:hAnsi="Times New Roman" w:cs="Times New Roman"/>
        </w:rPr>
        <w:t xml:space="preserve">: </w:t>
      </w:r>
      <w:r w:rsidRPr="00550E97">
        <w:rPr>
          <w:rFonts w:ascii="Times New Roman" w:hAnsi="Times New Roman" w:cs="Times New Roman"/>
          <w:color w:val="000000" w:themeColor="text1"/>
        </w:rPr>
        <w:t>//</w:t>
      </w:r>
      <w:hyperlink r:id="rId5" w:history="1">
        <w:r w:rsidRPr="00550E97">
          <w:rPr>
            <w:rStyle w:val="a7"/>
            <w:rFonts w:ascii="Times New Roman" w:hAnsi="Times New Roman" w:cs="Times New Roman"/>
            <w:color w:val="000000" w:themeColor="text1"/>
            <w:u w:val="none"/>
          </w:rPr>
          <w:t>http://www.economy.gov.ru/minec/activity/sections/innovations/brends/doc201001081527</w:t>
        </w:r>
      </w:hyperlink>
      <w:r w:rsidRPr="00550E97">
        <w:rPr>
          <w:rFonts w:ascii="Times New Roman" w:hAnsi="Times New Roman" w:cs="Times New Roman"/>
          <w:color w:val="000000" w:themeColor="text1"/>
        </w:rPr>
        <w:t xml:space="preserve"> </w:t>
      </w:r>
      <w:r>
        <w:rPr>
          <w:rFonts w:ascii="Times New Roman" w:hAnsi="Times New Roman" w:cs="Times New Roman"/>
        </w:rPr>
        <w:t>/(дата обращения 23.02.2017</w:t>
      </w:r>
      <w:r w:rsidRPr="00550E97">
        <w:rPr>
          <w:rFonts w:ascii="Times New Roman" w:hAnsi="Times New Roman" w:cs="Times New Roman"/>
        </w:rPr>
        <w:t>)</w:t>
      </w:r>
    </w:p>
  </w:footnote>
  <w:footnote w:id="48">
    <w:p w14:paraId="40495697" w14:textId="77777777" w:rsidR="002E0DA8" w:rsidRPr="007C12A8" w:rsidRDefault="002E0DA8" w:rsidP="00314DD0">
      <w:pPr>
        <w:pStyle w:val="a4"/>
        <w:rPr>
          <w:rFonts w:ascii="Times New Roman" w:hAnsi="Times New Roman" w:cs="Times New Roman"/>
          <w:lang w:val="en-US"/>
        </w:rPr>
      </w:pPr>
      <w:r w:rsidRPr="007C12A8">
        <w:rPr>
          <w:rStyle w:val="a6"/>
          <w:rFonts w:ascii="Times New Roman" w:hAnsi="Times New Roman" w:cs="Times New Roman"/>
        </w:rPr>
        <w:footnoteRef/>
      </w:r>
      <w:r w:rsidRPr="007C12A8">
        <w:rPr>
          <w:rFonts w:ascii="Times New Roman" w:hAnsi="Times New Roman" w:cs="Times New Roman"/>
          <w:lang w:val="en-US"/>
        </w:rPr>
        <w:t xml:space="preserve"> UNCTAD Global Investment Trends Monitor, Geneva. 2012. No. 9, 12 April. P. 7-9.</w:t>
      </w:r>
    </w:p>
    <w:p w14:paraId="588BC163" w14:textId="77777777" w:rsidR="002E0DA8" w:rsidRPr="007C12A8" w:rsidRDefault="002E0DA8" w:rsidP="00314DD0">
      <w:pPr>
        <w:pStyle w:val="a4"/>
        <w:rPr>
          <w:rFonts w:ascii="Times New Roman" w:hAnsi="Times New Roman" w:cs="Times New Roman"/>
          <w:lang w:val="en-US"/>
        </w:rPr>
      </w:pPr>
      <w:r w:rsidRPr="007C12A8">
        <w:rPr>
          <w:rFonts w:ascii="Times New Roman" w:hAnsi="Times New Roman" w:cs="Times New Roman"/>
          <w:lang w:val="en-US"/>
        </w:rPr>
        <w:t xml:space="preserve">  UNCTAD. World Investment Report 2005, Transnational Corporations and the Internationalisation of R&amp;D. United Nations. New York and Geneva, 2005.</w:t>
      </w:r>
    </w:p>
    <w:p w14:paraId="0486C757" w14:textId="77777777" w:rsidR="002E0DA8" w:rsidRDefault="002E0DA8" w:rsidP="00314DD0">
      <w:pPr>
        <w:pStyle w:val="a4"/>
        <w:rPr>
          <w:rFonts w:ascii="Times New Roman" w:hAnsi="Times New Roman" w:cs="Times New Roman"/>
          <w:lang w:val="en-US"/>
        </w:rPr>
      </w:pPr>
      <w:r w:rsidRPr="007C12A8">
        <w:rPr>
          <w:rFonts w:ascii="Times New Roman" w:hAnsi="Times New Roman" w:cs="Times New Roman"/>
          <w:lang w:val="en-US"/>
        </w:rPr>
        <w:t>UNCTAD. World Investment Report 2009: Transnational Corporations, Agricultural Production and Development. United Nations. New York and Geneva, 2009//URL:  http://unctad.org/en/docs/wir2009_en.pdf (</w:t>
      </w:r>
      <w:r w:rsidRPr="007C12A8">
        <w:rPr>
          <w:rFonts w:ascii="Times New Roman" w:hAnsi="Times New Roman" w:cs="Times New Roman"/>
        </w:rPr>
        <w:t>дата</w:t>
      </w:r>
      <w:r w:rsidRPr="007C12A8">
        <w:rPr>
          <w:rFonts w:ascii="Times New Roman" w:hAnsi="Times New Roman" w:cs="Times New Roman"/>
          <w:lang w:val="en-US"/>
        </w:rPr>
        <w:t xml:space="preserve"> </w:t>
      </w:r>
      <w:r w:rsidRPr="007C12A8">
        <w:rPr>
          <w:rFonts w:ascii="Times New Roman" w:hAnsi="Times New Roman" w:cs="Times New Roman"/>
        </w:rPr>
        <w:t>обращения</w:t>
      </w:r>
      <w:r>
        <w:rPr>
          <w:rFonts w:ascii="Times New Roman" w:hAnsi="Times New Roman" w:cs="Times New Roman"/>
          <w:lang w:val="en-US"/>
        </w:rPr>
        <w:t xml:space="preserve"> 03.04.2017)</w:t>
      </w:r>
    </w:p>
    <w:p w14:paraId="4199F5F3" w14:textId="77777777" w:rsidR="002E0DA8" w:rsidRPr="00314DD0" w:rsidRDefault="002E0DA8" w:rsidP="00314DD0">
      <w:pPr>
        <w:pStyle w:val="a4"/>
        <w:rPr>
          <w:rFonts w:ascii="Times New Roman" w:hAnsi="Times New Roman" w:cs="Times New Roman"/>
          <w:lang w:val="en-US"/>
        </w:rPr>
      </w:pPr>
      <w:r w:rsidRPr="007C12A8">
        <w:rPr>
          <w:rFonts w:ascii="Times New Roman" w:hAnsi="Times New Roman" w:cs="Times New Roman"/>
          <w:lang w:val="en-US"/>
        </w:rPr>
        <w:t>UNCTAD World Investment Report 2013: Global Value Chains: Investment and Trade for Development// URL:http://unctad.org/en/PublicationsLibrary/wir2013_en.pdf / P.6 (</w:t>
      </w:r>
      <w:r w:rsidRPr="007C12A8">
        <w:rPr>
          <w:rFonts w:ascii="Times New Roman" w:hAnsi="Times New Roman" w:cs="Times New Roman"/>
        </w:rPr>
        <w:t>дата</w:t>
      </w:r>
      <w:r w:rsidRPr="007C12A8">
        <w:rPr>
          <w:rFonts w:ascii="Times New Roman" w:hAnsi="Times New Roman" w:cs="Times New Roman"/>
          <w:lang w:val="en-US"/>
        </w:rPr>
        <w:t xml:space="preserve"> </w:t>
      </w:r>
      <w:r w:rsidRPr="007C12A8">
        <w:rPr>
          <w:rFonts w:ascii="Times New Roman" w:hAnsi="Times New Roman" w:cs="Times New Roman"/>
        </w:rPr>
        <w:t>обращения</w:t>
      </w:r>
      <w:r>
        <w:rPr>
          <w:rFonts w:ascii="Times New Roman" w:hAnsi="Times New Roman" w:cs="Times New Roman"/>
          <w:lang w:val="en-US"/>
        </w:rPr>
        <w:t xml:space="preserve"> 03.04.2017</w:t>
      </w:r>
      <w:r w:rsidRPr="007C12A8">
        <w:rPr>
          <w:rFonts w:ascii="Times New Roman" w:hAnsi="Times New Roman" w:cs="Times New Roman"/>
          <w:lang w:val="en-US"/>
        </w:rPr>
        <w:t>)</w:t>
      </w:r>
    </w:p>
  </w:footnote>
  <w:footnote w:id="49">
    <w:p w14:paraId="4A7D3E99" w14:textId="77777777" w:rsidR="002E0DA8" w:rsidRPr="009A1FAB" w:rsidRDefault="002E0DA8" w:rsidP="00FA6A3B">
      <w:pPr>
        <w:pStyle w:val="a4"/>
        <w:rPr>
          <w:rFonts w:ascii="Times New Roman" w:hAnsi="Times New Roman" w:cs="Times New Roman"/>
          <w:lang w:val="en-US"/>
        </w:rPr>
      </w:pPr>
      <w:r w:rsidRPr="009A1FAB">
        <w:rPr>
          <w:rStyle w:val="a6"/>
          <w:rFonts w:ascii="Times New Roman" w:hAnsi="Times New Roman" w:cs="Times New Roman"/>
        </w:rPr>
        <w:footnoteRef/>
      </w:r>
      <w:r>
        <w:rPr>
          <w:rFonts w:ascii="Times New Roman" w:hAnsi="Times New Roman" w:cs="Times New Roman"/>
          <w:lang w:val="en-US"/>
        </w:rPr>
        <w:t xml:space="preserve"> </w:t>
      </w:r>
      <w:r w:rsidRPr="009A1FAB">
        <w:rPr>
          <w:rFonts w:ascii="Times New Roman" w:hAnsi="Times New Roman" w:cs="Times New Roman"/>
          <w:lang w:val="en-US"/>
        </w:rPr>
        <w:t>Nation Brand Index 2013: Latest Findings/</w:t>
      </w:r>
      <w:r w:rsidRPr="004623E1">
        <w:rPr>
          <w:rFonts w:ascii="Times New Roman" w:hAnsi="Times New Roman" w:cs="Times New Roman"/>
          <w:lang w:val="en-US"/>
        </w:rPr>
        <w:t xml:space="preserve"> </w:t>
      </w:r>
      <w:r>
        <w:rPr>
          <w:rFonts w:ascii="Times New Roman" w:hAnsi="Times New Roman" w:cs="Times New Roman"/>
          <w:lang w:val="en-US"/>
        </w:rPr>
        <w:t xml:space="preserve">URL: </w:t>
      </w:r>
      <w:r w:rsidRPr="009A1FAB">
        <w:rPr>
          <w:rFonts w:ascii="Times New Roman" w:hAnsi="Times New Roman" w:cs="Times New Roman"/>
          <w:lang w:val="en-US"/>
        </w:rPr>
        <w:t xml:space="preserve"> http://www.gfk.com/news-and-events/press-room/press-releases/pages/nation-brand-index-2013-latest-findings.aspx </w:t>
      </w:r>
    </w:p>
  </w:footnote>
  <w:footnote w:id="50">
    <w:p w14:paraId="41D74CD2" w14:textId="77777777" w:rsidR="002E0DA8" w:rsidRPr="0078792A" w:rsidRDefault="002E0DA8" w:rsidP="00FA6A3B">
      <w:pPr>
        <w:pStyle w:val="a4"/>
        <w:rPr>
          <w:rFonts w:ascii="Times New Roman" w:hAnsi="Times New Roman" w:cs="Times New Roman"/>
          <w:lang w:val="en-US"/>
        </w:rPr>
      </w:pPr>
      <w:r w:rsidRPr="009A1FAB">
        <w:rPr>
          <w:rStyle w:val="a6"/>
          <w:rFonts w:ascii="Times New Roman" w:hAnsi="Times New Roman" w:cs="Times New Roman"/>
        </w:rPr>
        <w:footnoteRef/>
      </w:r>
      <w:r w:rsidRPr="009A1FAB">
        <w:rPr>
          <w:rFonts w:ascii="Times New Roman" w:hAnsi="Times New Roman" w:cs="Times New Roman"/>
          <w:lang w:val="en-US"/>
        </w:rPr>
        <w:t xml:space="preserve"> City Brands Index.</w:t>
      </w:r>
      <w:r w:rsidRPr="004623E1">
        <w:rPr>
          <w:rFonts w:ascii="Times New Roman" w:hAnsi="Times New Roman" w:cs="Times New Roman"/>
          <w:lang w:val="en-US"/>
        </w:rPr>
        <w:t xml:space="preserve"> </w:t>
      </w:r>
      <w:r>
        <w:rPr>
          <w:rFonts w:ascii="Times New Roman" w:hAnsi="Times New Roman" w:cs="Times New Roman"/>
          <w:lang w:val="en-US"/>
        </w:rPr>
        <w:t>URL</w:t>
      </w:r>
      <w:r w:rsidRPr="0078792A">
        <w:rPr>
          <w:rFonts w:ascii="Times New Roman" w:hAnsi="Times New Roman" w:cs="Times New Roman"/>
          <w:lang w:val="en-US"/>
        </w:rPr>
        <w:t xml:space="preserve">: </w:t>
      </w:r>
      <w:hyperlink r:id="rId6" w:history="1">
        <w:r w:rsidRPr="00863C7D">
          <w:rPr>
            <w:rStyle w:val="a7"/>
            <w:rFonts w:ascii="Times New Roman" w:hAnsi="Times New Roman" w:cs="Times New Roman"/>
            <w:lang w:val="en-US"/>
          </w:rPr>
          <w:t>http</w:t>
        </w:r>
        <w:r w:rsidRPr="0078792A">
          <w:rPr>
            <w:rStyle w:val="a7"/>
            <w:rFonts w:ascii="Times New Roman" w:hAnsi="Times New Roman" w:cs="Times New Roman"/>
            <w:lang w:val="en-US"/>
          </w:rPr>
          <w:t>://</w:t>
        </w:r>
        <w:r w:rsidRPr="00863C7D">
          <w:rPr>
            <w:rStyle w:val="a7"/>
            <w:rFonts w:ascii="Times New Roman" w:hAnsi="Times New Roman" w:cs="Times New Roman"/>
            <w:lang w:val="en-US"/>
          </w:rPr>
          <w:t>www</w:t>
        </w:r>
        <w:r w:rsidRPr="0078792A">
          <w:rPr>
            <w:rStyle w:val="a7"/>
            <w:rFonts w:ascii="Times New Roman" w:hAnsi="Times New Roman" w:cs="Times New Roman"/>
            <w:lang w:val="en-US"/>
          </w:rPr>
          <w:t>.</w:t>
        </w:r>
        <w:r w:rsidRPr="00863C7D">
          <w:rPr>
            <w:rStyle w:val="a7"/>
            <w:rFonts w:ascii="Times New Roman" w:hAnsi="Times New Roman" w:cs="Times New Roman"/>
            <w:lang w:val="en-US"/>
          </w:rPr>
          <w:t>simonanholt</w:t>
        </w:r>
        <w:r w:rsidRPr="0078792A">
          <w:rPr>
            <w:rStyle w:val="a7"/>
            <w:rFonts w:ascii="Times New Roman" w:hAnsi="Times New Roman" w:cs="Times New Roman"/>
            <w:lang w:val="en-US"/>
          </w:rPr>
          <w:t>.</w:t>
        </w:r>
        <w:r w:rsidRPr="00863C7D">
          <w:rPr>
            <w:rStyle w:val="a7"/>
            <w:rFonts w:ascii="Times New Roman" w:hAnsi="Times New Roman" w:cs="Times New Roman"/>
            <w:lang w:val="en-US"/>
          </w:rPr>
          <w:t>com</w:t>
        </w:r>
        <w:r w:rsidRPr="0078792A">
          <w:rPr>
            <w:rStyle w:val="a7"/>
            <w:rFonts w:ascii="Times New Roman" w:hAnsi="Times New Roman" w:cs="Times New Roman"/>
            <w:lang w:val="en-US"/>
          </w:rPr>
          <w:t>/</w:t>
        </w:r>
        <w:r w:rsidRPr="00863C7D">
          <w:rPr>
            <w:rStyle w:val="a7"/>
            <w:rFonts w:ascii="Times New Roman" w:hAnsi="Times New Roman" w:cs="Times New Roman"/>
            <w:lang w:val="en-US"/>
          </w:rPr>
          <w:t>Research</w:t>
        </w:r>
        <w:r w:rsidRPr="0078792A">
          <w:rPr>
            <w:rStyle w:val="a7"/>
            <w:rFonts w:ascii="Times New Roman" w:hAnsi="Times New Roman" w:cs="Times New Roman"/>
            <w:lang w:val="en-US"/>
          </w:rPr>
          <w:t>/</w:t>
        </w:r>
        <w:r w:rsidRPr="00863C7D">
          <w:rPr>
            <w:rStyle w:val="a7"/>
            <w:rFonts w:ascii="Times New Roman" w:hAnsi="Times New Roman" w:cs="Times New Roman"/>
            <w:lang w:val="en-US"/>
          </w:rPr>
          <w:t>cities</w:t>
        </w:r>
        <w:r w:rsidRPr="0078792A">
          <w:rPr>
            <w:rStyle w:val="a7"/>
            <w:rFonts w:ascii="Times New Roman" w:hAnsi="Times New Roman" w:cs="Times New Roman"/>
            <w:lang w:val="en-US"/>
          </w:rPr>
          <w:t>-</w:t>
        </w:r>
        <w:r w:rsidRPr="00863C7D">
          <w:rPr>
            <w:rStyle w:val="a7"/>
            <w:rFonts w:ascii="Times New Roman" w:hAnsi="Times New Roman" w:cs="Times New Roman"/>
            <w:lang w:val="en-US"/>
          </w:rPr>
          <w:t>index</w:t>
        </w:r>
        <w:r w:rsidRPr="0078792A">
          <w:rPr>
            <w:rStyle w:val="a7"/>
            <w:rFonts w:ascii="Times New Roman" w:hAnsi="Times New Roman" w:cs="Times New Roman"/>
            <w:lang w:val="en-US"/>
          </w:rPr>
          <w:t>.</w:t>
        </w:r>
        <w:r w:rsidRPr="00863C7D">
          <w:rPr>
            <w:rStyle w:val="a7"/>
            <w:rFonts w:ascii="Times New Roman" w:hAnsi="Times New Roman" w:cs="Times New Roman"/>
            <w:lang w:val="en-US"/>
          </w:rPr>
          <w:t>aspx</w:t>
        </w:r>
      </w:hyperlink>
      <w:r w:rsidRPr="0078792A">
        <w:rPr>
          <w:rFonts w:ascii="Times New Roman" w:hAnsi="Times New Roman" w:cs="Times New Roman"/>
          <w:lang w:val="en-US"/>
        </w:rPr>
        <w:t xml:space="preserve"> (</w:t>
      </w:r>
      <w:r>
        <w:rPr>
          <w:rFonts w:ascii="Times New Roman" w:hAnsi="Times New Roman" w:cs="Times New Roman"/>
        </w:rPr>
        <w:t>дата</w:t>
      </w:r>
      <w:r w:rsidRPr="0078792A">
        <w:rPr>
          <w:rFonts w:ascii="Times New Roman" w:hAnsi="Times New Roman" w:cs="Times New Roman"/>
          <w:lang w:val="en-US"/>
        </w:rPr>
        <w:t xml:space="preserve"> </w:t>
      </w:r>
      <w:r>
        <w:rPr>
          <w:rFonts w:ascii="Times New Roman" w:hAnsi="Times New Roman" w:cs="Times New Roman"/>
        </w:rPr>
        <w:t>обращения</w:t>
      </w:r>
      <w:r w:rsidRPr="0078792A">
        <w:rPr>
          <w:rFonts w:ascii="Times New Roman" w:hAnsi="Times New Roman" w:cs="Times New Roman"/>
          <w:lang w:val="en-US"/>
        </w:rPr>
        <w:t>:15.04.2017)</w:t>
      </w:r>
    </w:p>
  </w:footnote>
  <w:footnote w:id="51">
    <w:p w14:paraId="7BAAFAF0" w14:textId="77777777" w:rsidR="002E0DA8" w:rsidRPr="00A6289B" w:rsidRDefault="002E0DA8" w:rsidP="00FA6A3B">
      <w:pPr>
        <w:pStyle w:val="a4"/>
        <w:rPr>
          <w:rFonts w:ascii="Times New Roman" w:hAnsi="Times New Roman" w:cs="Times New Roman"/>
        </w:rPr>
      </w:pPr>
      <w:r w:rsidRPr="009A1FAB">
        <w:rPr>
          <w:rStyle w:val="a6"/>
          <w:rFonts w:ascii="Times New Roman" w:hAnsi="Times New Roman" w:cs="Times New Roman"/>
        </w:rPr>
        <w:footnoteRef/>
      </w:r>
      <w:r w:rsidRPr="009A1FAB">
        <w:rPr>
          <w:rFonts w:ascii="Times New Roman" w:hAnsi="Times New Roman" w:cs="Times New Roman"/>
          <w:lang w:val="en-US"/>
        </w:rPr>
        <w:t xml:space="preserve"> Brand Finance Nation Brands. The annual report on Nation Brands. December</w:t>
      </w:r>
      <w:r w:rsidRPr="0078792A">
        <w:rPr>
          <w:rFonts w:ascii="Times New Roman" w:hAnsi="Times New Roman" w:cs="Times New Roman"/>
        </w:rPr>
        <w:t xml:space="preserve">, 2013.  </w:t>
      </w:r>
      <w:r>
        <w:rPr>
          <w:rFonts w:ascii="Times New Roman" w:hAnsi="Times New Roman" w:cs="Times New Roman"/>
          <w:lang w:val="en-US"/>
        </w:rPr>
        <w:t>URL</w:t>
      </w:r>
      <w:r w:rsidRPr="00A6289B">
        <w:rPr>
          <w:rFonts w:ascii="Times New Roman" w:hAnsi="Times New Roman" w:cs="Times New Roman"/>
        </w:rPr>
        <w:t xml:space="preserve">: </w:t>
      </w:r>
      <w:hyperlink r:id="rId7" w:history="1">
        <w:r w:rsidRPr="00863C7D">
          <w:rPr>
            <w:rStyle w:val="a7"/>
            <w:rFonts w:ascii="Times New Roman" w:hAnsi="Times New Roman" w:cs="Times New Roman"/>
            <w:lang w:val="en-US"/>
          </w:rPr>
          <w:t>http</w:t>
        </w:r>
        <w:r w:rsidRPr="00A6289B">
          <w:rPr>
            <w:rStyle w:val="a7"/>
            <w:rFonts w:ascii="Times New Roman" w:hAnsi="Times New Roman" w:cs="Times New Roman"/>
          </w:rPr>
          <w:t>://</w:t>
        </w:r>
        <w:r w:rsidRPr="00863C7D">
          <w:rPr>
            <w:rStyle w:val="a7"/>
            <w:rFonts w:ascii="Times New Roman" w:hAnsi="Times New Roman" w:cs="Times New Roman"/>
            <w:lang w:val="en-US"/>
          </w:rPr>
          <w:t>www</w:t>
        </w:r>
        <w:r w:rsidRPr="00A6289B">
          <w:rPr>
            <w:rStyle w:val="a7"/>
            <w:rFonts w:ascii="Times New Roman" w:hAnsi="Times New Roman" w:cs="Times New Roman"/>
          </w:rPr>
          <w:t>.</w:t>
        </w:r>
        <w:r w:rsidRPr="00863C7D">
          <w:rPr>
            <w:rStyle w:val="a7"/>
            <w:rFonts w:ascii="Times New Roman" w:hAnsi="Times New Roman" w:cs="Times New Roman"/>
            <w:lang w:val="en-US"/>
          </w:rPr>
          <w:t>brandfinance</w:t>
        </w:r>
        <w:r w:rsidRPr="00A6289B">
          <w:rPr>
            <w:rStyle w:val="a7"/>
            <w:rFonts w:ascii="Times New Roman" w:hAnsi="Times New Roman" w:cs="Times New Roman"/>
          </w:rPr>
          <w:t>.</w:t>
        </w:r>
        <w:r w:rsidRPr="00863C7D">
          <w:rPr>
            <w:rStyle w:val="a7"/>
            <w:rFonts w:ascii="Times New Roman" w:hAnsi="Times New Roman" w:cs="Times New Roman"/>
            <w:lang w:val="en-US"/>
          </w:rPr>
          <w:t>com</w:t>
        </w:r>
        <w:r w:rsidRPr="00A6289B">
          <w:rPr>
            <w:rStyle w:val="a7"/>
            <w:rFonts w:ascii="Times New Roman" w:hAnsi="Times New Roman" w:cs="Times New Roman"/>
          </w:rPr>
          <w:t>/</w:t>
        </w:r>
        <w:r w:rsidRPr="00863C7D">
          <w:rPr>
            <w:rStyle w:val="a7"/>
            <w:rFonts w:ascii="Times New Roman" w:hAnsi="Times New Roman" w:cs="Times New Roman"/>
            <w:lang w:val="en-US"/>
          </w:rPr>
          <w:t>images</w:t>
        </w:r>
        <w:r w:rsidRPr="00A6289B">
          <w:rPr>
            <w:rStyle w:val="a7"/>
            <w:rFonts w:ascii="Times New Roman" w:hAnsi="Times New Roman" w:cs="Times New Roman"/>
          </w:rPr>
          <w:t>/</w:t>
        </w:r>
        <w:r w:rsidRPr="00863C7D">
          <w:rPr>
            <w:rStyle w:val="a7"/>
            <w:rFonts w:ascii="Times New Roman" w:hAnsi="Times New Roman" w:cs="Times New Roman"/>
            <w:lang w:val="en-US"/>
          </w:rPr>
          <w:t>upload</w:t>
        </w:r>
        <w:r w:rsidRPr="00A6289B">
          <w:rPr>
            <w:rStyle w:val="a7"/>
            <w:rFonts w:ascii="Times New Roman" w:hAnsi="Times New Roman" w:cs="Times New Roman"/>
          </w:rPr>
          <w:t>/</w:t>
        </w:r>
        <w:r w:rsidRPr="00863C7D">
          <w:rPr>
            <w:rStyle w:val="a7"/>
            <w:rFonts w:ascii="Times New Roman" w:hAnsi="Times New Roman" w:cs="Times New Roman"/>
            <w:lang w:val="en-US"/>
          </w:rPr>
          <w:t>brand</w:t>
        </w:r>
        <w:r w:rsidRPr="00A6289B">
          <w:rPr>
            <w:rStyle w:val="a7"/>
            <w:rFonts w:ascii="Times New Roman" w:hAnsi="Times New Roman" w:cs="Times New Roman"/>
          </w:rPr>
          <w:t>_</w:t>
        </w:r>
        <w:r w:rsidRPr="00863C7D">
          <w:rPr>
            <w:rStyle w:val="a7"/>
            <w:rFonts w:ascii="Times New Roman" w:hAnsi="Times New Roman" w:cs="Times New Roman"/>
            <w:lang w:val="en-US"/>
          </w:rPr>
          <w:t>finance</w:t>
        </w:r>
        <w:r w:rsidRPr="00A6289B">
          <w:rPr>
            <w:rStyle w:val="a7"/>
            <w:rFonts w:ascii="Times New Roman" w:hAnsi="Times New Roman" w:cs="Times New Roman"/>
          </w:rPr>
          <w:t>_</w:t>
        </w:r>
        <w:r w:rsidRPr="00863C7D">
          <w:rPr>
            <w:rStyle w:val="a7"/>
            <w:rFonts w:ascii="Times New Roman" w:hAnsi="Times New Roman" w:cs="Times New Roman"/>
            <w:lang w:val="en-US"/>
          </w:rPr>
          <w:t>nation</w:t>
        </w:r>
        <w:r w:rsidRPr="00A6289B">
          <w:rPr>
            <w:rStyle w:val="a7"/>
            <w:rFonts w:ascii="Times New Roman" w:hAnsi="Times New Roman" w:cs="Times New Roman"/>
          </w:rPr>
          <w:t>_</w:t>
        </w:r>
        <w:r w:rsidRPr="00863C7D">
          <w:rPr>
            <w:rStyle w:val="a7"/>
            <w:rFonts w:ascii="Times New Roman" w:hAnsi="Times New Roman" w:cs="Times New Roman"/>
            <w:lang w:val="en-US"/>
          </w:rPr>
          <w:t>brands</w:t>
        </w:r>
        <w:r w:rsidRPr="00A6289B">
          <w:rPr>
            <w:rStyle w:val="a7"/>
            <w:rFonts w:ascii="Times New Roman" w:hAnsi="Times New Roman" w:cs="Times New Roman"/>
          </w:rPr>
          <w:t>_2013.</w:t>
        </w:r>
        <w:r w:rsidRPr="00863C7D">
          <w:rPr>
            <w:rStyle w:val="a7"/>
            <w:rFonts w:ascii="Times New Roman" w:hAnsi="Times New Roman" w:cs="Times New Roman"/>
            <w:lang w:val="en-US"/>
          </w:rPr>
          <w:t>pdf</w:t>
        </w:r>
      </w:hyperlink>
      <w:r>
        <w:rPr>
          <w:rFonts w:ascii="Times New Roman" w:hAnsi="Times New Roman" w:cs="Times New Roman"/>
        </w:rPr>
        <w:t xml:space="preserve"> (дата обращения:15.04.2017)</w:t>
      </w:r>
    </w:p>
  </w:footnote>
  <w:footnote w:id="52">
    <w:p w14:paraId="6969C38B" w14:textId="77777777" w:rsidR="002E0DA8" w:rsidRPr="0078792A" w:rsidRDefault="002E0DA8" w:rsidP="00FA6A3B">
      <w:pPr>
        <w:pStyle w:val="a4"/>
        <w:rPr>
          <w:rFonts w:ascii="Times New Roman" w:hAnsi="Times New Roman" w:cs="Times New Roman"/>
          <w:lang w:val="en-US"/>
        </w:rPr>
      </w:pPr>
      <w:r w:rsidRPr="009A1FAB">
        <w:rPr>
          <w:rStyle w:val="a6"/>
          <w:rFonts w:ascii="Times New Roman" w:hAnsi="Times New Roman" w:cs="Times New Roman"/>
        </w:rPr>
        <w:footnoteRef/>
      </w:r>
      <w:r w:rsidRPr="009A1FAB">
        <w:rPr>
          <w:rFonts w:ascii="Times New Roman" w:hAnsi="Times New Roman" w:cs="Times New Roman"/>
          <w:lang w:val="en-US"/>
        </w:rPr>
        <w:t xml:space="preserve"> FutureBrand.  Country Brand Index 2012-13. </w:t>
      </w:r>
      <w:r>
        <w:rPr>
          <w:rFonts w:ascii="Times New Roman" w:hAnsi="Times New Roman" w:cs="Times New Roman"/>
          <w:lang w:val="en-US"/>
        </w:rPr>
        <w:t>URL</w:t>
      </w:r>
      <w:r w:rsidRPr="0078792A">
        <w:rPr>
          <w:rFonts w:ascii="Times New Roman" w:hAnsi="Times New Roman" w:cs="Times New Roman"/>
          <w:lang w:val="en-US"/>
        </w:rPr>
        <w:t xml:space="preserve">: </w:t>
      </w:r>
      <w:r w:rsidRPr="009A1FAB">
        <w:rPr>
          <w:rFonts w:ascii="Times New Roman" w:hAnsi="Times New Roman" w:cs="Times New Roman"/>
          <w:lang w:val="en-US"/>
        </w:rPr>
        <w:t>http</w:t>
      </w:r>
      <w:r w:rsidRPr="0078792A">
        <w:rPr>
          <w:rFonts w:ascii="Times New Roman" w:hAnsi="Times New Roman" w:cs="Times New Roman"/>
          <w:lang w:val="en-US"/>
        </w:rPr>
        <w:t>://</w:t>
      </w:r>
      <w:r w:rsidRPr="009A1FAB">
        <w:rPr>
          <w:rFonts w:ascii="Times New Roman" w:hAnsi="Times New Roman" w:cs="Times New Roman"/>
          <w:lang w:val="en-US"/>
        </w:rPr>
        <w:t>www</w:t>
      </w:r>
      <w:r w:rsidRPr="0078792A">
        <w:rPr>
          <w:rFonts w:ascii="Times New Roman" w:hAnsi="Times New Roman" w:cs="Times New Roman"/>
          <w:lang w:val="en-US"/>
        </w:rPr>
        <w:t>.</w:t>
      </w:r>
      <w:r w:rsidRPr="009A1FAB">
        <w:rPr>
          <w:rFonts w:ascii="Times New Roman" w:hAnsi="Times New Roman" w:cs="Times New Roman"/>
          <w:lang w:val="en-US"/>
        </w:rPr>
        <w:t>futurebrand</w:t>
      </w:r>
      <w:r w:rsidRPr="0078792A">
        <w:rPr>
          <w:rFonts w:ascii="Times New Roman" w:hAnsi="Times New Roman" w:cs="Times New Roman"/>
          <w:lang w:val="en-US"/>
        </w:rPr>
        <w:t>.</w:t>
      </w:r>
      <w:r w:rsidRPr="009A1FAB">
        <w:rPr>
          <w:rFonts w:ascii="Times New Roman" w:hAnsi="Times New Roman" w:cs="Times New Roman"/>
          <w:lang w:val="en-US"/>
        </w:rPr>
        <w:t>com</w:t>
      </w:r>
      <w:r w:rsidRPr="0078792A">
        <w:rPr>
          <w:rFonts w:ascii="Times New Roman" w:hAnsi="Times New Roman" w:cs="Times New Roman"/>
          <w:lang w:val="en-US"/>
        </w:rPr>
        <w:t>/</w:t>
      </w:r>
      <w:r w:rsidRPr="009A1FAB">
        <w:rPr>
          <w:rFonts w:ascii="Times New Roman" w:hAnsi="Times New Roman" w:cs="Times New Roman"/>
          <w:lang w:val="en-US"/>
        </w:rPr>
        <w:t>images</w:t>
      </w:r>
      <w:r w:rsidRPr="0078792A">
        <w:rPr>
          <w:rFonts w:ascii="Times New Roman" w:hAnsi="Times New Roman" w:cs="Times New Roman"/>
          <w:lang w:val="en-US"/>
        </w:rPr>
        <w:t>/</w:t>
      </w:r>
      <w:r w:rsidRPr="009A1FAB">
        <w:rPr>
          <w:rFonts w:ascii="Times New Roman" w:hAnsi="Times New Roman" w:cs="Times New Roman"/>
          <w:lang w:val="en-US"/>
        </w:rPr>
        <w:t>uploads</w:t>
      </w:r>
      <w:r w:rsidRPr="0078792A">
        <w:rPr>
          <w:rFonts w:ascii="Times New Roman" w:hAnsi="Times New Roman" w:cs="Times New Roman"/>
          <w:lang w:val="en-US"/>
        </w:rPr>
        <w:t>/</w:t>
      </w:r>
      <w:r w:rsidRPr="009A1FAB">
        <w:rPr>
          <w:rFonts w:ascii="Times New Roman" w:hAnsi="Times New Roman" w:cs="Times New Roman"/>
          <w:lang w:val="en-US"/>
        </w:rPr>
        <w:t>studies</w:t>
      </w:r>
      <w:r w:rsidRPr="0078792A">
        <w:rPr>
          <w:rFonts w:ascii="Times New Roman" w:hAnsi="Times New Roman" w:cs="Times New Roman"/>
          <w:lang w:val="en-US"/>
        </w:rPr>
        <w:t>/</w:t>
      </w:r>
      <w:r w:rsidRPr="009A1FAB">
        <w:rPr>
          <w:rFonts w:ascii="Times New Roman" w:hAnsi="Times New Roman" w:cs="Times New Roman"/>
          <w:lang w:val="en-US"/>
        </w:rPr>
        <w:t>cbi</w:t>
      </w:r>
      <w:r w:rsidRPr="0078792A">
        <w:rPr>
          <w:rFonts w:ascii="Times New Roman" w:hAnsi="Times New Roman" w:cs="Times New Roman"/>
          <w:lang w:val="en-US"/>
        </w:rPr>
        <w:t>/</w:t>
      </w:r>
      <w:r w:rsidRPr="009A1FAB">
        <w:rPr>
          <w:rFonts w:ascii="Times New Roman" w:hAnsi="Times New Roman" w:cs="Times New Roman"/>
          <w:lang w:val="en-US"/>
        </w:rPr>
        <w:t>CBI</w:t>
      </w:r>
      <w:r w:rsidRPr="0078792A">
        <w:rPr>
          <w:rFonts w:ascii="Times New Roman" w:hAnsi="Times New Roman" w:cs="Times New Roman"/>
          <w:lang w:val="en-US"/>
        </w:rPr>
        <w:t>_2012-</w:t>
      </w:r>
      <w:r w:rsidRPr="009A1FAB">
        <w:rPr>
          <w:rFonts w:ascii="Times New Roman" w:hAnsi="Times New Roman" w:cs="Times New Roman"/>
          <w:lang w:val="en-US"/>
        </w:rPr>
        <w:t>Final</w:t>
      </w:r>
      <w:r w:rsidRPr="0078792A">
        <w:rPr>
          <w:rFonts w:ascii="Times New Roman" w:hAnsi="Times New Roman" w:cs="Times New Roman"/>
          <w:lang w:val="en-US"/>
        </w:rPr>
        <w:t>.</w:t>
      </w:r>
      <w:r w:rsidRPr="009A1FAB">
        <w:rPr>
          <w:rFonts w:ascii="Times New Roman" w:hAnsi="Times New Roman" w:cs="Times New Roman"/>
          <w:lang w:val="en-US"/>
        </w:rPr>
        <w:t>pdf</w:t>
      </w:r>
      <w:r w:rsidRPr="0078792A">
        <w:rPr>
          <w:rFonts w:ascii="Times New Roman" w:hAnsi="Times New Roman" w:cs="Times New Roman"/>
          <w:lang w:val="en-US"/>
        </w:rPr>
        <w:t xml:space="preserve"> (</w:t>
      </w:r>
      <w:r>
        <w:rPr>
          <w:rFonts w:ascii="Times New Roman" w:hAnsi="Times New Roman" w:cs="Times New Roman"/>
        </w:rPr>
        <w:t>дата</w:t>
      </w:r>
      <w:r w:rsidRPr="0078792A">
        <w:rPr>
          <w:rFonts w:ascii="Times New Roman" w:hAnsi="Times New Roman" w:cs="Times New Roman"/>
          <w:lang w:val="en-US"/>
        </w:rPr>
        <w:t xml:space="preserve"> </w:t>
      </w:r>
      <w:r>
        <w:rPr>
          <w:rFonts w:ascii="Times New Roman" w:hAnsi="Times New Roman" w:cs="Times New Roman"/>
        </w:rPr>
        <w:t>обращения</w:t>
      </w:r>
      <w:r w:rsidRPr="0078792A">
        <w:rPr>
          <w:rFonts w:ascii="Times New Roman" w:hAnsi="Times New Roman" w:cs="Times New Roman"/>
          <w:lang w:val="en-US"/>
        </w:rPr>
        <w:t>: 15.04.2017)</w:t>
      </w:r>
    </w:p>
  </w:footnote>
  <w:footnote w:id="53">
    <w:p w14:paraId="197F9D2A" w14:textId="77777777" w:rsidR="002E0DA8" w:rsidRPr="0078792A" w:rsidRDefault="002E0DA8" w:rsidP="00FA6A3B">
      <w:pPr>
        <w:pStyle w:val="a4"/>
        <w:rPr>
          <w:rFonts w:ascii="Times New Roman" w:hAnsi="Times New Roman" w:cs="Times New Roman"/>
          <w:lang w:val="en-US"/>
        </w:rPr>
      </w:pPr>
      <w:r w:rsidRPr="009A1FAB">
        <w:rPr>
          <w:rStyle w:val="a6"/>
          <w:rFonts w:ascii="Times New Roman" w:hAnsi="Times New Roman" w:cs="Times New Roman"/>
        </w:rPr>
        <w:footnoteRef/>
      </w:r>
      <w:r>
        <w:rPr>
          <w:rFonts w:ascii="Times New Roman" w:hAnsi="Times New Roman" w:cs="Times New Roman"/>
          <w:lang w:val="en-US"/>
        </w:rPr>
        <w:t xml:space="preserve"> </w:t>
      </w:r>
      <w:r w:rsidRPr="009A1FAB">
        <w:rPr>
          <w:rFonts w:ascii="Times New Roman" w:hAnsi="Times New Roman" w:cs="Times New Roman"/>
          <w:lang w:val="en-US"/>
        </w:rPr>
        <w:t xml:space="preserve">Millward Brown. Methodology. </w:t>
      </w:r>
      <w:r>
        <w:rPr>
          <w:rFonts w:ascii="Times New Roman" w:hAnsi="Times New Roman" w:cs="Times New Roman"/>
          <w:lang w:val="en-US"/>
        </w:rPr>
        <w:t>URL</w:t>
      </w:r>
      <w:r w:rsidRPr="0078792A">
        <w:rPr>
          <w:rFonts w:ascii="Times New Roman" w:hAnsi="Times New Roman" w:cs="Times New Roman"/>
          <w:lang w:val="en-US"/>
        </w:rPr>
        <w:t xml:space="preserve">: </w:t>
      </w:r>
      <w:r w:rsidRPr="009A1FAB">
        <w:rPr>
          <w:rFonts w:ascii="Times New Roman" w:hAnsi="Times New Roman" w:cs="Times New Roman"/>
          <w:lang w:val="en-US"/>
        </w:rPr>
        <w:t>http</w:t>
      </w:r>
      <w:r w:rsidRPr="0078792A">
        <w:rPr>
          <w:rFonts w:ascii="Times New Roman" w:hAnsi="Times New Roman" w:cs="Times New Roman"/>
          <w:lang w:val="en-US"/>
        </w:rPr>
        <w:t>://</w:t>
      </w:r>
      <w:r w:rsidRPr="009A1FAB">
        <w:rPr>
          <w:rFonts w:ascii="Times New Roman" w:hAnsi="Times New Roman" w:cs="Times New Roman"/>
          <w:lang w:val="en-US"/>
        </w:rPr>
        <w:t>www</w:t>
      </w:r>
      <w:r w:rsidRPr="0078792A">
        <w:rPr>
          <w:rFonts w:ascii="Times New Roman" w:hAnsi="Times New Roman" w:cs="Times New Roman"/>
          <w:lang w:val="en-US"/>
        </w:rPr>
        <w:t>.</w:t>
      </w:r>
      <w:r w:rsidRPr="009A1FAB">
        <w:rPr>
          <w:rFonts w:ascii="Times New Roman" w:hAnsi="Times New Roman" w:cs="Times New Roman"/>
          <w:lang w:val="en-US"/>
        </w:rPr>
        <w:t>millwardbrown</w:t>
      </w:r>
      <w:r w:rsidRPr="0078792A">
        <w:rPr>
          <w:rFonts w:ascii="Times New Roman" w:hAnsi="Times New Roman" w:cs="Times New Roman"/>
          <w:lang w:val="en-US"/>
        </w:rPr>
        <w:t>.</w:t>
      </w:r>
      <w:r w:rsidRPr="009A1FAB">
        <w:rPr>
          <w:rFonts w:ascii="Times New Roman" w:hAnsi="Times New Roman" w:cs="Times New Roman"/>
          <w:lang w:val="en-US"/>
        </w:rPr>
        <w:t>com</w:t>
      </w:r>
      <w:r w:rsidRPr="0078792A">
        <w:rPr>
          <w:rFonts w:ascii="Times New Roman" w:hAnsi="Times New Roman" w:cs="Times New Roman"/>
          <w:lang w:val="en-US"/>
        </w:rPr>
        <w:t>/</w:t>
      </w:r>
      <w:r w:rsidRPr="009A1FAB">
        <w:rPr>
          <w:rFonts w:ascii="Times New Roman" w:hAnsi="Times New Roman" w:cs="Times New Roman"/>
          <w:lang w:val="en-US"/>
        </w:rPr>
        <w:t>BrandZ</w:t>
      </w:r>
      <w:r w:rsidRPr="0078792A">
        <w:rPr>
          <w:rFonts w:ascii="Times New Roman" w:hAnsi="Times New Roman" w:cs="Times New Roman"/>
          <w:lang w:val="en-US"/>
        </w:rPr>
        <w:t>/</w:t>
      </w:r>
      <w:r w:rsidRPr="009A1FAB">
        <w:rPr>
          <w:rFonts w:ascii="Times New Roman" w:hAnsi="Times New Roman" w:cs="Times New Roman"/>
          <w:lang w:val="en-US"/>
        </w:rPr>
        <w:t>Top</w:t>
      </w:r>
      <w:r w:rsidRPr="0078792A">
        <w:rPr>
          <w:rFonts w:ascii="Times New Roman" w:hAnsi="Times New Roman" w:cs="Times New Roman"/>
          <w:lang w:val="en-US"/>
        </w:rPr>
        <w:t>_100_</w:t>
      </w:r>
      <w:r w:rsidRPr="009A1FAB">
        <w:rPr>
          <w:rFonts w:ascii="Times New Roman" w:hAnsi="Times New Roman" w:cs="Times New Roman"/>
          <w:lang w:val="en-US"/>
        </w:rPr>
        <w:t>Global</w:t>
      </w:r>
      <w:r w:rsidRPr="0078792A">
        <w:rPr>
          <w:rFonts w:ascii="Times New Roman" w:hAnsi="Times New Roman" w:cs="Times New Roman"/>
          <w:lang w:val="en-US"/>
        </w:rPr>
        <w:t>_</w:t>
      </w:r>
      <w:r w:rsidRPr="009A1FAB">
        <w:rPr>
          <w:rFonts w:ascii="Times New Roman" w:hAnsi="Times New Roman" w:cs="Times New Roman"/>
          <w:lang w:val="en-US"/>
        </w:rPr>
        <w:t>Brands</w:t>
      </w:r>
      <w:r w:rsidRPr="0078792A">
        <w:rPr>
          <w:rFonts w:ascii="Times New Roman" w:hAnsi="Times New Roman" w:cs="Times New Roman"/>
          <w:lang w:val="en-US"/>
        </w:rPr>
        <w:t>/</w:t>
      </w:r>
      <w:r w:rsidRPr="009A1FAB">
        <w:rPr>
          <w:rFonts w:ascii="Times New Roman" w:hAnsi="Times New Roman" w:cs="Times New Roman"/>
          <w:lang w:val="en-US"/>
        </w:rPr>
        <w:t>Methodology</w:t>
      </w:r>
      <w:r w:rsidRPr="0078792A">
        <w:rPr>
          <w:rFonts w:ascii="Times New Roman" w:hAnsi="Times New Roman" w:cs="Times New Roman"/>
          <w:lang w:val="en-US"/>
        </w:rPr>
        <w:t>.</w:t>
      </w:r>
      <w:r w:rsidRPr="009A1FAB">
        <w:rPr>
          <w:rFonts w:ascii="Times New Roman" w:hAnsi="Times New Roman" w:cs="Times New Roman"/>
          <w:lang w:val="en-US"/>
        </w:rPr>
        <w:t>aspx</w:t>
      </w:r>
      <w:r w:rsidRPr="0078792A">
        <w:rPr>
          <w:rFonts w:ascii="Times New Roman" w:hAnsi="Times New Roman" w:cs="Times New Roman"/>
          <w:lang w:val="en-US"/>
        </w:rPr>
        <w:t xml:space="preserve"> (</w:t>
      </w:r>
      <w:r>
        <w:rPr>
          <w:rFonts w:ascii="Times New Roman" w:hAnsi="Times New Roman" w:cs="Times New Roman"/>
        </w:rPr>
        <w:t>дата</w:t>
      </w:r>
      <w:r w:rsidRPr="0078792A">
        <w:rPr>
          <w:rFonts w:ascii="Times New Roman" w:hAnsi="Times New Roman" w:cs="Times New Roman"/>
          <w:lang w:val="en-US"/>
        </w:rPr>
        <w:t xml:space="preserve"> </w:t>
      </w:r>
      <w:r>
        <w:rPr>
          <w:rFonts w:ascii="Times New Roman" w:hAnsi="Times New Roman" w:cs="Times New Roman"/>
        </w:rPr>
        <w:t>обращенрия</w:t>
      </w:r>
      <w:r w:rsidRPr="0078792A">
        <w:rPr>
          <w:rFonts w:ascii="Times New Roman" w:hAnsi="Times New Roman" w:cs="Times New Roman"/>
          <w:lang w:val="en-US"/>
        </w:rPr>
        <w:t>: 16.04.2017)</w:t>
      </w:r>
    </w:p>
  </w:footnote>
  <w:footnote w:id="54">
    <w:p w14:paraId="4FBD1CCA" w14:textId="77777777" w:rsidR="002E0DA8" w:rsidRPr="00A6289B" w:rsidRDefault="002E0DA8" w:rsidP="00FA6A3B">
      <w:pPr>
        <w:pStyle w:val="a4"/>
        <w:rPr>
          <w:lang w:val="en-US"/>
        </w:rPr>
      </w:pPr>
      <w:r w:rsidRPr="009A1FAB">
        <w:rPr>
          <w:rStyle w:val="a6"/>
          <w:rFonts w:ascii="Times New Roman" w:hAnsi="Times New Roman" w:cs="Times New Roman"/>
        </w:rPr>
        <w:footnoteRef/>
      </w:r>
      <w:r>
        <w:rPr>
          <w:rFonts w:ascii="Times New Roman" w:hAnsi="Times New Roman" w:cs="Times New Roman"/>
          <w:lang w:val="en-US"/>
        </w:rPr>
        <w:t xml:space="preserve"> </w:t>
      </w:r>
      <w:r w:rsidRPr="009A1FAB">
        <w:rPr>
          <w:rFonts w:ascii="Times New Roman" w:hAnsi="Times New Roman" w:cs="Times New Roman"/>
          <w:lang w:val="en-US"/>
        </w:rPr>
        <w:t>Fortune Global ‘Most Accountable Companies’ // CNN Money</w:t>
      </w:r>
      <w:r>
        <w:rPr>
          <w:rFonts w:ascii="Times New Roman" w:hAnsi="Times New Roman" w:cs="Times New Roman"/>
          <w:lang w:val="en-US"/>
        </w:rPr>
        <w:t>//</w:t>
      </w:r>
      <w:r w:rsidRPr="009A1FAB">
        <w:rPr>
          <w:rFonts w:ascii="Times New Roman" w:hAnsi="Times New Roman" w:cs="Times New Roman"/>
          <w:lang w:val="en-US"/>
        </w:rPr>
        <w:t xml:space="preserve"> </w:t>
      </w:r>
      <w:r>
        <w:rPr>
          <w:rFonts w:ascii="Times New Roman" w:hAnsi="Times New Roman" w:cs="Times New Roman"/>
          <w:lang w:val="en-US"/>
        </w:rPr>
        <w:t xml:space="preserve">URL: </w:t>
      </w:r>
      <w:hyperlink r:id="rId8" w:history="1">
        <w:r w:rsidRPr="00863C7D">
          <w:rPr>
            <w:rStyle w:val="a7"/>
            <w:rFonts w:ascii="Times New Roman" w:hAnsi="Times New Roman" w:cs="Times New Roman"/>
            <w:lang w:val="en-US"/>
          </w:rPr>
          <w:t>http://money.cnn.com/magazines/fortune/global500/2008/accountability/</w:t>
        </w:r>
      </w:hyperlink>
      <w:r>
        <w:rPr>
          <w:rFonts w:ascii="Times New Roman" w:hAnsi="Times New Roman" w:cs="Times New Roman"/>
          <w:lang w:val="en-US"/>
        </w:rPr>
        <w:t xml:space="preserve"> (</w:t>
      </w:r>
      <w:r>
        <w:rPr>
          <w:rFonts w:ascii="Times New Roman" w:hAnsi="Times New Roman" w:cs="Times New Roman"/>
        </w:rPr>
        <w:t>дата</w:t>
      </w:r>
      <w:r w:rsidRPr="00A6289B">
        <w:rPr>
          <w:rFonts w:ascii="Times New Roman" w:hAnsi="Times New Roman" w:cs="Times New Roman"/>
          <w:lang w:val="en-US"/>
        </w:rPr>
        <w:t xml:space="preserve"> </w:t>
      </w:r>
      <w:r>
        <w:rPr>
          <w:rFonts w:ascii="Times New Roman" w:hAnsi="Times New Roman" w:cs="Times New Roman"/>
        </w:rPr>
        <w:t>обращения</w:t>
      </w:r>
      <w:r w:rsidRPr="00A6289B">
        <w:rPr>
          <w:rFonts w:ascii="Times New Roman" w:hAnsi="Times New Roman" w:cs="Times New Roman"/>
          <w:lang w:val="en-US"/>
        </w:rPr>
        <w:t>: 17.04.2017)</w:t>
      </w:r>
    </w:p>
  </w:footnote>
  <w:footnote w:id="55">
    <w:p w14:paraId="250644A1" w14:textId="77777777" w:rsidR="002E0DA8" w:rsidRPr="009A1FAB" w:rsidRDefault="002E0DA8" w:rsidP="00FA6A3B">
      <w:pPr>
        <w:pStyle w:val="a4"/>
        <w:rPr>
          <w:rFonts w:ascii="Times New Roman" w:hAnsi="Times New Roman" w:cs="Times New Roman"/>
          <w:lang w:val="en-US"/>
        </w:rPr>
      </w:pPr>
      <w:r w:rsidRPr="009A1FAB">
        <w:rPr>
          <w:rStyle w:val="a6"/>
          <w:rFonts w:ascii="Times New Roman" w:hAnsi="Times New Roman" w:cs="Times New Roman"/>
        </w:rPr>
        <w:footnoteRef/>
      </w:r>
      <w:r w:rsidRPr="009A1FAB">
        <w:rPr>
          <w:rFonts w:ascii="Times New Roman" w:hAnsi="Times New Roman" w:cs="Times New Roman"/>
          <w:lang w:val="en-US"/>
        </w:rPr>
        <w:t xml:space="preserve"> Interbrand. Best Global Brands. </w:t>
      </w:r>
      <w:r>
        <w:rPr>
          <w:rFonts w:ascii="Times New Roman" w:hAnsi="Times New Roman" w:cs="Times New Roman"/>
          <w:lang w:val="en-US"/>
        </w:rPr>
        <w:t xml:space="preserve">URL: </w:t>
      </w:r>
      <w:r w:rsidRPr="009A1FAB">
        <w:rPr>
          <w:rFonts w:ascii="Times New Roman" w:hAnsi="Times New Roman" w:cs="Times New Roman"/>
          <w:lang w:val="en-US"/>
        </w:rPr>
        <w:t>http://www.interbrand.com/en/best-global-brands/2013/Best-Global-Brands-2013.aspx</w:t>
      </w:r>
    </w:p>
  </w:footnote>
  <w:footnote w:id="56">
    <w:p w14:paraId="7C83A6C2" w14:textId="77777777" w:rsidR="002E0DA8" w:rsidRPr="004623E1" w:rsidRDefault="002E0DA8" w:rsidP="00FA6A3B">
      <w:pPr>
        <w:pStyle w:val="a4"/>
        <w:rPr>
          <w:rFonts w:ascii="Times New Roman" w:hAnsi="Times New Roman" w:cs="Times New Roman"/>
          <w:lang w:val="en-US"/>
        </w:rPr>
      </w:pPr>
      <w:r w:rsidRPr="009A1FAB">
        <w:rPr>
          <w:rStyle w:val="a6"/>
          <w:rFonts w:ascii="Times New Roman" w:hAnsi="Times New Roman" w:cs="Times New Roman"/>
        </w:rPr>
        <w:footnoteRef/>
      </w:r>
      <w:r w:rsidRPr="009A1FAB">
        <w:rPr>
          <w:rFonts w:ascii="Times New Roman" w:hAnsi="Times New Roman" w:cs="Times New Roman"/>
        </w:rPr>
        <w:t xml:space="preserve"> Forbes. Самые ценные российские бренды — 2013. </w:t>
      </w:r>
      <w:r>
        <w:rPr>
          <w:rFonts w:ascii="Times New Roman" w:hAnsi="Times New Roman" w:cs="Times New Roman"/>
          <w:lang w:val="en-US"/>
        </w:rPr>
        <w:t xml:space="preserve">URL: </w:t>
      </w:r>
      <w:r w:rsidRPr="004623E1">
        <w:rPr>
          <w:rFonts w:ascii="Times New Roman" w:hAnsi="Times New Roman" w:cs="Times New Roman"/>
          <w:lang w:val="en-US"/>
        </w:rPr>
        <w:t xml:space="preserve">http://www.forbes.ru/kompanii-photogallery/resursy/246762-samye-tsennye-rossiiskie-brendy-2013/photo/1 </w:t>
      </w:r>
    </w:p>
  </w:footnote>
  <w:footnote w:id="57">
    <w:p w14:paraId="61A14B3F" w14:textId="77777777" w:rsidR="002E0DA8" w:rsidRPr="007C12A8" w:rsidRDefault="002E0DA8">
      <w:pPr>
        <w:pStyle w:val="a4"/>
        <w:rPr>
          <w:rFonts w:ascii="Times New Roman" w:hAnsi="Times New Roman" w:cs="Times New Roman"/>
        </w:rPr>
      </w:pPr>
      <w:r w:rsidRPr="007C12A8">
        <w:rPr>
          <w:rStyle w:val="a6"/>
          <w:rFonts w:ascii="Times New Roman" w:hAnsi="Times New Roman" w:cs="Times New Roman"/>
        </w:rPr>
        <w:footnoteRef/>
      </w:r>
      <w:r w:rsidRPr="007C12A8">
        <w:rPr>
          <w:rFonts w:ascii="Times New Roman" w:hAnsi="Times New Roman" w:cs="Times New Roman"/>
        </w:rPr>
        <w:t xml:space="preserve"> Лукойл. Политика компании// URL: http://www.lukoil.ru/static_6_5id</w:t>
      </w:r>
      <w:r>
        <w:rPr>
          <w:rFonts w:ascii="Times New Roman" w:hAnsi="Times New Roman" w:cs="Times New Roman"/>
        </w:rPr>
        <w:t>_267_.html (дата обращения 17.04.2017</w:t>
      </w:r>
      <w:r w:rsidRPr="007C12A8">
        <w:rPr>
          <w:rFonts w:ascii="Times New Roman" w:hAnsi="Times New Roman" w:cs="Times New Roman"/>
        </w:rPr>
        <w:t>)</w:t>
      </w:r>
    </w:p>
  </w:footnote>
  <w:footnote w:id="58">
    <w:p w14:paraId="03D0A9F3" w14:textId="77777777" w:rsidR="002E0DA8" w:rsidRPr="007C12A8" w:rsidRDefault="002E0DA8">
      <w:pPr>
        <w:pStyle w:val="a4"/>
        <w:rPr>
          <w:rFonts w:ascii="Times New Roman" w:hAnsi="Times New Roman" w:cs="Times New Roman"/>
        </w:rPr>
      </w:pPr>
      <w:r w:rsidRPr="007C12A8">
        <w:rPr>
          <w:rStyle w:val="a6"/>
          <w:rFonts w:ascii="Times New Roman" w:hAnsi="Times New Roman" w:cs="Times New Roman"/>
        </w:rPr>
        <w:footnoteRef/>
      </w:r>
      <w:r w:rsidRPr="007C12A8">
        <w:rPr>
          <w:rFonts w:ascii="Times New Roman" w:hAnsi="Times New Roman" w:cs="Times New Roman"/>
        </w:rPr>
        <w:t xml:space="preserve"> Благотворительный фонд Система. Социальные инвестиции в государственный Русский Музей// URL: http://www.bf.sistema.ru/gosudarstvennyy-</w:t>
      </w:r>
      <w:r>
        <w:rPr>
          <w:rFonts w:ascii="Times New Roman" w:hAnsi="Times New Roman" w:cs="Times New Roman"/>
        </w:rPr>
        <w:t>russkiy-muzey (дата обращения 20.05.2017</w:t>
      </w:r>
      <w:r w:rsidRPr="007C12A8">
        <w:rPr>
          <w:rFonts w:ascii="Times New Roman" w:hAnsi="Times New Roman" w:cs="Times New Roman"/>
        </w:rPr>
        <w:t>)</w:t>
      </w:r>
    </w:p>
  </w:footnote>
  <w:footnote w:id="59">
    <w:p w14:paraId="77147EA1" w14:textId="77777777" w:rsidR="002E0DA8" w:rsidRPr="007C12A8" w:rsidRDefault="002E0DA8">
      <w:pPr>
        <w:pStyle w:val="a4"/>
        <w:rPr>
          <w:rFonts w:ascii="Times New Roman" w:hAnsi="Times New Roman" w:cs="Times New Roman"/>
        </w:rPr>
      </w:pPr>
      <w:r w:rsidRPr="007C12A8">
        <w:rPr>
          <w:rStyle w:val="a6"/>
          <w:rFonts w:ascii="Times New Roman" w:hAnsi="Times New Roman" w:cs="Times New Roman"/>
        </w:rPr>
        <w:footnoteRef/>
      </w:r>
      <w:r w:rsidRPr="007C12A8">
        <w:rPr>
          <w:rFonts w:ascii="Times New Roman" w:hAnsi="Times New Roman" w:cs="Times New Roman"/>
        </w:rPr>
        <w:t xml:space="preserve"> Газпром. Социальная ответственность. Помощь делами// URL: http://www.gazprom.ru/soc</w:t>
      </w:r>
      <w:r>
        <w:rPr>
          <w:rFonts w:ascii="Times New Roman" w:hAnsi="Times New Roman" w:cs="Times New Roman"/>
        </w:rPr>
        <w:t>ial/ (дата обращения 15.05.2017)</w:t>
      </w:r>
    </w:p>
    <w:p w14:paraId="684ADEE5" w14:textId="77777777" w:rsidR="002E0DA8" w:rsidRDefault="002E0DA8">
      <w:pPr>
        <w:pStyle w:val="a4"/>
      </w:pPr>
      <w:r w:rsidRPr="007C12A8">
        <w:rPr>
          <w:rFonts w:ascii="Times New Roman" w:hAnsi="Times New Roman" w:cs="Times New Roman"/>
        </w:rPr>
        <w:t xml:space="preserve"> «Газпром» останется спонсором «Шальке-04». Портал Sport.ru// URL:http://www.sports.ru/football/18826800</w:t>
      </w:r>
      <w:r>
        <w:rPr>
          <w:rFonts w:ascii="Times New Roman" w:hAnsi="Times New Roman" w:cs="Times New Roman"/>
        </w:rPr>
        <w:t>.html (дата обращения 15.05.2017</w:t>
      </w:r>
      <w:r w:rsidRPr="007C12A8">
        <w:rPr>
          <w:rFonts w:ascii="Times New Roman" w:hAnsi="Times New Roman" w:cs="Times New Roman"/>
        </w:rPr>
        <w:t>)</w:t>
      </w:r>
    </w:p>
  </w:footnote>
  <w:footnote w:id="60">
    <w:p w14:paraId="1B55F380" w14:textId="77777777" w:rsidR="002E0DA8" w:rsidRPr="00533F79" w:rsidRDefault="002E0DA8">
      <w:pPr>
        <w:pStyle w:val="a4"/>
        <w:rPr>
          <w:rFonts w:ascii="Times New Roman" w:hAnsi="Times New Roman" w:cs="Times New Roman"/>
        </w:rPr>
      </w:pPr>
      <w:r w:rsidRPr="00533F79">
        <w:rPr>
          <w:rStyle w:val="a6"/>
          <w:rFonts w:ascii="Times New Roman" w:hAnsi="Times New Roman" w:cs="Times New Roman"/>
        </w:rPr>
        <w:footnoteRef/>
      </w:r>
      <w:r w:rsidRPr="00533F79">
        <w:rPr>
          <w:rFonts w:ascii="Times New Roman" w:hAnsi="Times New Roman" w:cs="Times New Roman"/>
        </w:rPr>
        <w:t xml:space="preserve"> </w:t>
      </w:r>
      <w:r w:rsidRPr="00533F79">
        <w:rPr>
          <w:rFonts w:ascii="Times New Roman" w:hAnsi="Times New Roman" w:cs="Times New Roman"/>
          <w:lang w:val="en-US"/>
        </w:rPr>
        <w:t>Image</w:t>
      </w:r>
      <w:r w:rsidRPr="00533F79">
        <w:rPr>
          <w:rFonts w:ascii="Times New Roman" w:hAnsi="Times New Roman" w:cs="Times New Roman"/>
        </w:rPr>
        <w:t xml:space="preserve">//Англо-русский словарь. </w:t>
      </w:r>
      <w:r w:rsidRPr="00533F79">
        <w:rPr>
          <w:rFonts w:ascii="Times New Roman" w:hAnsi="Times New Roman" w:cs="Times New Roman"/>
          <w:lang w:val="en-US"/>
        </w:rPr>
        <w:t>Abby</w:t>
      </w:r>
      <w:r w:rsidRPr="00533F79">
        <w:rPr>
          <w:rFonts w:ascii="Times New Roman" w:hAnsi="Times New Roman" w:cs="Times New Roman"/>
        </w:rPr>
        <w:t xml:space="preserve"> </w:t>
      </w:r>
      <w:r w:rsidRPr="00533F79">
        <w:rPr>
          <w:rFonts w:ascii="Times New Roman" w:hAnsi="Times New Roman" w:cs="Times New Roman"/>
          <w:lang w:val="en-US"/>
        </w:rPr>
        <w:t>Lingvo</w:t>
      </w:r>
      <w:r w:rsidRPr="00533F79">
        <w:rPr>
          <w:rFonts w:ascii="Times New Roman" w:hAnsi="Times New Roman" w:cs="Times New Roman"/>
        </w:rPr>
        <w:t>//</w:t>
      </w:r>
      <w:r w:rsidRPr="00533F79">
        <w:rPr>
          <w:rFonts w:ascii="Times New Roman" w:eastAsia="Calibri" w:hAnsi="Times New Roman" w:cs="Times New Roman"/>
        </w:rPr>
        <w:t xml:space="preserve"> </w:t>
      </w:r>
      <w:r w:rsidRPr="00533F79">
        <w:rPr>
          <w:rFonts w:ascii="Times New Roman" w:eastAsia="Calibri" w:hAnsi="Times New Roman" w:cs="Times New Roman"/>
          <w:lang w:val="en-US"/>
        </w:rPr>
        <w:t>URL</w:t>
      </w:r>
      <w:r w:rsidRPr="00533F79">
        <w:rPr>
          <w:rFonts w:ascii="Times New Roman" w:eastAsia="Calibri" w:hAnsi="Times New Roman" w:cs="Times New Roman"/>
        </w:rPr>
        <w:t>:</w:t>
      </w:r>
      <w:r w:rsidRPr="00533F79">
        <w:rPr>
          <w:rFonts w:ascii="Times New Roman" w:hAnsi="Times New Roman" w:cs="Times New Roman"/>
        </w:rPr>
        <w:t xml:space="preserve"> </w:t>
      </w:r>
      <w:hyperlink r:id="rId9" w:history="1">
        <w:r w:rsidRPr="00533F79">
          <w:rPr>
            <w:rStyle w:val="a7"/>
            <w:rFonts w:ascii="Times New Roman" w:eastAsia="Calibri" w:hAnsi="Times New Roman" w:cs="Times New Roman"/>
            <w:color w:val="auto"/>
            <w:u w:val="none"/>
            <w:lang w:val="en-US"/>
          </w:rPr>
          <w:t>http</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www</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lingvo</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online</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ru</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ru</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Translate</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en</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ru</w:t>
        </w:r>
        <w:r w:rsidRPr="00533F79">
          <w:rPr>
            <w:rStyle w:val="a7"/>
            <w:rFonts w:ascii="Times New Roman" w:eastAsia="Calibri" w:hAnsi="Times New Roman" w:cs="Times New Roman"/>
            <w:color w:val="auto"/>
            <w:u w:val="none"/>
          </w:rPr>
          <w:t>/</w:t>
        </w:r>
        <w:r w:rsidRPr="00533F79">
          <w:rPr>
            <w:rStyle w:val="a7"/>
            <w:rFonts w:ascii="Times New Roman" w:eastAsia="Calibri" w:hAnsi="Times New Roman" w:cs="Times New Roman"/>
            <w:color w:val="auto"/>
            <w:u w:val="none"/>
            <w:lang w:val="en-US"/>
          </w:rPr>
          <w:t>image</w:t>
        </w:r>
      </w:hyperlink>
      <w:r>
        <w:rPr>
          <w:rFonts w:ascii="Times New Roman" w:eastAsia="Calibri" w:hAnsi="Times New Roman" w:cs="Times New Roman"/>
        </w:rPr>
        <w:t xml:space="preserve"> (дата обращения 08.03.2017</w:t>
      </w:r>
      <w:r w:rsidRPr="00533F79">
        <w:rPr>
          <w:rFonts w:ascii="Times New Roman" w:eastAsia="Calibri" w:hAnsi="Times New Roman" w:cs="Times New Roman"/>
        </w:rPr>
        <w:t>).</w:t>
      </w:r>
    </w:p>
  </w:footnote>
  <w:footnote w:id="61">
    <w:p w14:paraId="4B6B3616" w14:textId="77777777" w:rsidR="002E0DA8" w:rsidRPr="00F12F5A" w:rsidRDefault="002E0DA8" w:rsidP="00FA6A3B">
      <w:pPr>
        <w:pStyle w:val="a4"/>
        <w:rPr>
          <w:rFonts w:ascii="Times New Roman" w:hAnsi="Times New Roman" w:cs="Times New Roman"/>
        </w:rPr>
      </w:pPr>
      <w:r w:rsidRPr="00533F79">
        <w:rPr>
          <w:rStyle w:val="a6"/>
          <w:rFonts w:ascii="Times New Roman" w:hAnsi="Times New Roman" w:cs="Times New Roman"/>
        </w:rPr>
        <w:footnoteRef/>
      </w:r>
      <w:r w:rsidRPr="00533F79">
        <w:rPr>
          <w:rFonts w:ascii="Times New Roman" w:hAnsi="Times New Roman" w:cs="Times New Roman"/>
        </w:rPr>
        <w:t xml:space="preserve"> Имидж//</w:t>
      </w:r>
      <w:r w:rsidRPr="00F12F5A">
        <w:rPr>
          <w:rFonts w:ascii="Times New Roman" w:hAnsi="Times New Roman" w:cs="Times New Roman"/>
        </w:rPr>
        <w:t>Новый энциклопедический словарь. М.: Большая Российская энциклопедия: Рипол-классик, 2004.</w:t>
      </w:r>
      <w:r>
        <w:rPr>
          <w:rFonts w:ascii="Times New Roman" w:hAnsi="Times New Roman" w:cs="Times New Roman"/>
        </w:rPr>
        <w:t xml:space="preserve"> С</w:t>
      </w:r>
      <w:r w:rsidRPr="007509C8">
        <w:rPr>
          <w:rFonts w:ascii="Times New Roman" w:hAnsi="Times New Roman" w:cs="Times New Roman"/>
        </w:rPr>
        <w:t>. 426</w:t>
      </w:r>
      <w:r>
        <w:rPr>
          <w:rFonts w:ascii="Times New Roman" w:hAnsi="Times New Roman" w:cs="Times New Roman"/>
        </w:rPr>
        <w:t>.</w:t>
      </w:r>
    </w:p>
  </w:footnote>
  <w:footnote w:id="62">
    <w:p w14:paraId="6B06D9DC" w14:textId="77777777" w:rsidR="002E0DA8" w:rsidRPr="005C6A85" w:rsidRDefault="002E0DA8" w:rsidP="00FA6A3B">
      <w:pPr>
        <w:pStyle w:val="a4"/>
        <w:rPr>
          <w:rFonts w:ascii="Times New Roman" w:hAnsi="Times New Roman" w:cs="Times New Roman"/>
        </w:rPr>
      </w:pPr>
      <w:r w:rsidRPr="00F12F5A">
        <w:rPr>
          <w:rStyle w:val="a6"/>
          <w:rFonts w:ascii="Times New Roman" w:hAnsi="Times New Roman" w:cs="Times New Roman"/>
        </w:rPr>
        <w:footnoteRef/>
      </w:r>
      <w:r>
        <w:rPr>
          <w:rFonts w:ascii="Times New Roman" w:hAnsi="Times New Roman" w:cs="Times New Roman"/>
        </w:rPr>
        <w:t xml:space="preserve"> Панасюк А.Ю. </w:t>
      </w:r>
      <w:r w:rsidRPr="00F12F5A">
        <w:rPr>
          <w:rFonts w:ascii="Times New Roman" w:hAnsi="Times New Roman" w:cs="Times New Roman"/>
        </w:rPr>
        <w:t xml:space="preserve"> Формирование имиджа: стратегия, психотехнологии, психотехники. – 3-е изд., стер. М., 2009. С</w:t>
      </w:r>
      <w:r w:rsidRPr="005C6A85">
        <w:rPr>
          <w:rFonts w:ascii="Times New Roman" w:hAnsi="Times New Roman" w:cs="Times New Roman"/>
        </w:rPr>
        <w:t>. 11</w:t>
      </w:r>
      <w:r>
        <w:rPr>
          <w:rFonts w:ascii="Times New Roman" w:hAnsi="Times New Roman" w:cs="Times New Roman"/>
        </w:rPr>
        <w:t>.</w:t>
      </w:r>
    </w:p>
  </w:footnote>
  <w:footnote w:id="63">
    <w:p w14:paraId="00E0AE08" w14:textId="77777777" w:rsidR="002E0DA8" w:rsidRPr="00A81106" w:rsidRDefault="002E0DA8" w:rsidP="00FA6A3B">
      <w:pPr>
        <w:pStyle w:val="a4"/>
        <w:rPr>
          <w:rFonts w:ascii="Times New Roman" w:hAnsi="Times New Roman" w:cs="Times New Roman"/>
        </w:rPr>
      </w:pPr>
      <w:r w:rsidRPr="00A81106">
        <w:rPr>
          <w:rStyle w:val="a6"/>
          <w:rFonts w:ascii="Times New Roman" w:hAnsi="Times New Roman" w:cs="Times New Roman"/>
        </w:rPr>
        <w:footnoteRef/>
      </w:r>
      <w:r>
        <w:rPr>
          <w:rFonts w:ascii="Times New Roman" w:hAnsi="Times New Roman" w:cs="Times New Roman"/>
        </w:rPr>
        <w:t xml:space="preserve"> Аристотель. Политика. М.: АСТ Астрель, 2012.</w:t>
      </w:r>
      <w:r w:rsidRPr="00A81106">
        <w:rPr>
          <w:rFonts w:ascii="Times New Roman" w:hAnsi="Times New Roman" w:cs="Times New Roman"/>
        </w:rPr>
        <w:t xml:space="preserve"> </w:t>
      </w:r>
    </w:p>
  </w:footnote>
  <w:footnote w:id="64">
    <w:p w14:paraId="46812BF8" w14:textId="77777777" w:rsidR="002E0DA8" w:rsidRPr="0079334C" w:rsidRDefault="002E0DA8" w:rsidP="00FA6A3B">
      <w:pPr>
        <w:pStyle w:val="a4"/>
        <w:rPr>
          <w:rFonts w:ascii="Times New Roman" w:hAnsi="Times New Roman" w:cs="Times New Roman"/>
        </w:rPr>
      </w:pPr>
      <w:r w:rsidRPr="0079334C">
        <w:rPr>
          <w:rStyle w:val="a6"/>
          <w:rFonts w:ascii="Times New Roman" w:hAnsi="Times New Roman" w:cs="Times New Roman"/>
        </w:rPr>
        <w:footnoteRef/>
      </w:r>
      <w:r w:rsidRPr="0079334C">
        <w:rPr>
          <w:rFonts w:ascii="Times New Roman" w:hAnsi="Times New Roman" w:cs="Times New Roman"/>
        </w:rPr>
        <w:t xml:space="preserve"> </w:t>
      </w:r>
      <w:r>
        <w:rPr>
          <w:rFonts w:ascii="Times New Roman" w:hAnsi="Times New Roman" w:cs="Times New Roman"/>
        </w:rPr>
        <w:t>Нерсеянц</w:t>
      </w:r>
      <w:r w:rsidRPr="00086E69">
        <w:rPr>
          <w:rFonts w:ascii="Times New Roman" w:hAnsi="Times New Roman" w:cs="Times New Roman"/>
        </w:rPr>
        <w:t xml:space="preserve"> </w:t>
      </w:r>
      <w:r>
        <w:rPr>
          <w:rFonts w:ascii="Times New Roman" w:hAnsi="Times New Roman" w:cs="Times New Roman"/>
        </w:rPr>
        <w:t xml:space="preserve">В.С. </w:t>
      </w:r>
      <w:r w:rsidRPr="0079334C">
        <w:rPr>
          <w:rFonts w:ascii="Times New Roman" w:hAnsi="Times New Roman" w:cs="Times New Roman"/>
        </w:rPr>
        <w:t xml:space="preserve">История политических и правовых учений. Учение </w:t>
      </w:r>
      <w:r>
        <w:rPr>
          <w:rFonts w:ascii="Times New Roman" w:hAnsi="Times New Roman" w:cs="Times New Roman"/>
        </w:rPr>
        <w:t>Цицерона о государстве и праве. М.: Изд-во НОРМА. 2000.</w:t>
      </w:r>
    </w:p>
  </w:footnote>
  <w:footnote w:id="65">
    <w:p w14:paraId="6480925F" w14:textId="77777777" w:rsidR="002E0DA8" w:rsidRPr="00BC610B" w:rsidRDefault="002E0DA8" w:rsidP="00FA6A3B">
      <w:pPr>
        <w:pStyle w:val="a4"/>
        <w:rPr>
          <w:rFonts w:ascii="Times New Roman" w:hAnsi="Times New Roman" w:cs="Times New Roman"/>
          <w:highlight w:val="cyan"/>
        </w:rPr>
      </w:pPr>
      <w:r w:rsidRPr="008B0486">
        <w:rPr>
          <w:rStyle w:val="a6"/>
          <w:rFonts w:ascii="Times New Roman" w:hAnsi="Times New Roman" w:cs="Times New Roman"/>
        </w:rPr>
        <w:footnoteRef/>
      </w:r>
      <w:r w:rsidRPr="008B0486">
        <w:rPr>
          <w:rFonts w:ascii="Times New Roman" w:hAnsi="Times New Roman" w:cs="Times New Roman"/>
        </w:rPr>
        <w:t xml:space="preserve"> Августин. </w:t>
      </w:r>
      <w:r w:rsidRPr="00BC610B">
        <w:rPr>
          <w:rFonts w:ascii="Times New Roman" w:hAnsi="Times New Roman" w:cs="Times New Roman"/>
        </w:rPr>
        <w:t>О граде божьем/ М.: Харвест. АСТ. 2000.</w:t>
      </w:r>
    </w:p>
  </w:footnote>
  <w:footnote w:id="66">
    <w:p w14:paraId="337C448B" w14:textId="77777777" w:rsidR="002E0DA8" w:rsidRPr="00995E76" w:rsidRDefault="002E0DA8" w:rsidP="00FA6A3B">
      <w:pPr>
        <w:pStyle w:val="a4"/>
        <w:rPr>
          <w:rFonts w:ascii="Times New Roman" w:hAnsi="Times New Roman" w:cs="Times New Roman"/>
          <w:highlight w:val="cyan"/>
        </w:rPr>
      </w:pPr>
      <w:r w:rsidRPr="008B0486">
        <w:rPr>
          <w:rStyle w:val="a6"/>
          <w:rFonts w:ascii="Times New Roman" w:hAnsi="Times New Roman" w:cs="Times New Roman"/>
        </w:rPr>
        <w:footnoteRef/>
      </w:r>
      <w:r w:rsidRPr="008B0486">
        <w:rPr>
          <w:rFonts w:ascii="Times New Roman" w:hAnsi="Times New Roman" w:cs="Times New Roman"/>
        </w:rPr>
        <w:t xml:space="preserve"> Никколо Макиавелли. Государь/ М.: Рипол классик. 2010.</w:t>
      </w:r>
    </w:p>
  </w:footnote>
  <w:footnote w:id="67">
    <w:p w14:paraId="415E4FE7" w14:textId="77777777" w:rsidR="002E0DA8" w:rsidRPr="00086E69" w:rsidRDefault="002E0DA8" w:rsidP="00FA6A3B">
      <w:pPr>
        <w:pStyle w:val="a4"/>
        <w:rPr>
          <w:rFonts w:ascii="Times New Roman" w:hAnsi="Times New Roman" w:cs="Times New Roman"/>
        </w:rPr>
      </w:pPr>
      <w:r w:rsidRPr="008B0486">
        <w:rPr>
          <w:rStyle w:val="a6"/>
          <w:rFonts w:ascii="Times New Roman" w:hAnsi="Times New Roman" w:cs="Times New Roman"/>
        </w:rPr>
        <w:footnoteRef/>
      </w:r>
      <w:r w:rsidRPr="008B0486">
        <w:rPr>
          <w:rFonts w:ascii="Times New Roman" w:hAnsi="Times New Roman" w:cs="Times New Roman"/>
        </w:rPr>
        <w:t xml:space="preserve"> Томас Гоббс. Левиафан, или Материя, форма и власть государства церковного и гражданского</w:t>
      </w:r>
      <w:r>
        <w:rPr>
          <w:rFonts w:ascii="Times New Roman" w:hAnsi="Times New Roman" w:cs="Times New Roman"/>
        </w:rPr>
        <w:t xml:space="preserve">. </w:t>
      </w:r>
      <w:r w:rsidRPr="00086E69">
        <w:rPr>
          <w:rFonts w:ascii="Times New Roman" w:hAnsi="Times New Roman" w:cs="Times New Roman"/>
        </w:rPr>
        <w:t>М.: Мысль. 2001.</w:t>
      </w:r>
    </w:p>
  </w:footnote>
  <w:footnote w:id="68">
    <w:p w14:paraId="5A2C2EBA" w14:textId="77777777" w:rsidR="002E0DA8" w:rsidRPr="0079334C" w:rsidRDefault="002E0DA8" w:rsidP="00FA6A3B">
      <w:pPr>
        <w:pStyle w:val="a4"/>
        <w:rPr>
          <w:rFonts w:ascii="Times New Roman" w:hAnsi="Times New Roman" w:cs="Times New Roman"/>
        </w:rPr>
      </w:pPr>
      <w:r w:rsidRPr="0079334C">
        <w:rPr>
          <w:rStyle w:val="a6"/>
          <w:rFonts w:ascii="Times New Roman" w:hAnsi="Times New Roman" w:cs="Times New Roman"/>
        </w:rPr>
        <w:footnoteRef/>
      </w:r>
      <w:r w:rsidRPr="0079334C">
        <w:rPr>
          <w:rFonts w:ascii="Times New Roman" w:hAnsi="Times New Roman" w:cs="Times New Roman"/>
        </w:rPr>
        <w:t xml:space="preserve"> Учение Локка о государстве и праве/</w:t>
      </w:r>
      <w:r>
        <w:rPr>
          <w:rFonts w:ascii="Times New Roman" w:hAnsi="Times New Roman" w:cs="Times New Roman"/>
        </w:rPr>
        <w:t>/</w:t>
      </w:r>
      <w:r w:rsidRPr="0079334C">
        <w:rPr>
          <w:rFonts w:ascii="Times New Roman" w:hAnsi="Times New Roman" w:cs="Times New Roman"/>
        </w:rPr>
        <w:t xml:space="preserve"> История политических и правовых учений</w:t>
      </w:r>
      <w:r>
        <w:rPr>
          <w:rFonts w:ascii="Times New Roman" w:hAnsi="Times New Roman" w:cs="Times New Roman"/>
        </w:rPr>
        <w:t xml:space="preserve">. </w:t>
      </w:r>
      <w:r w:rsidRPr="008B0486">
        <w:rPr>
          <w:rFonts w:ascii="Times New Roman" w:hAnsi="Times New Roman" w:cs="Times New Roman"/>
        </w:rPr>
        <w:t>М.: Изд-во НОРМА. 2000.</w:t>
      </w:r>
    </w:p>
  </w:footnote>
  <w:footnote w:id="69">
    <w:p w14:paraId="6C097F4B" w14:textId="77777777" w:rsidR="002E0DA8" w:rsidRPr="008B0486" w:rsidRDefault="002E0DA8" w:rsidP="00FA6A3B">
      <w:pPr>
        <w:pStyle w:val="a4"/>
      </w:pPr>
      <w:r w:rsidRPr="0079334C">
        <w:rPr>
          <w:rStyle w:val="a6"/>
          <w:rFonts w:ascii="Times New Roman" w:hAnsi="Times New Roman" w:cs="Times New Roman"/>
        </w:rPr>
        <w:footnoteRef/>
      </w:r>
      <w:r w:rsidRPr="0079334C">
        <w:rPr>
          <w:rFonts w:ascii="Times New Roman" w:hAnsi="Times New Roman" w:cs="Times New Roman"/>
        </w:rPr>
        <w:t xml:space="preserve"> Политико-правовое учение Монтескье/</w:t>
      </w:r>
      <w:r>
        <w:rPr>
          <w:rFonts w:ascii="Times New Roman" w:hAnsi="Times New Roman" w:cs="Times New Roman"/>
        </w:rPr>
        <w:t>/</w:t>
      </w:r>
      <w:r w:rsidRPr="0079334C">
        <w:rPr>
          <w:rFonts w:ascii="Times New Roman" w:hAnsi="Times New Roman" w:cs="Times New Roman"/>
        </w:rPr>
        <w:t xml:space="preserve"> История политических и правовых учений. </w:t>
      </w:r>
      <w:r w:rsidRPr="008B0486">
        <w:rPr>
          <w:rFonts w:ascii="Times New Roman" w:hAnsi="Times New Roman" w:cs="Times New Roman"/>
        </w:rPr>
        <w:t>М.: Изд-во НОРМА. 2000.</w:t>
      </w:r>
    </w:p>
  </w:footnote>
  <w:footnote w:id="70">
    <w:p w14:paraId="43654566" w14:textId="77777777" w:rsidR="002E0DA8" w:rsidRPr="008E690E" w:rsidRDefault="002E0DA8" w:rsidP="00FA6A3B">
      <w:pPr>
        <w:pStyle w:val="a4"/>
        <w:rPr>
          <w:rFonts w:ascii="Times New Roman" w:hAnsi="Times New Roman" w:cs="Times New Roman"/>
          <w:color w:val="FF0000"/>
        </w:rPr>
      </w:pPr>
      <w:r w:rsidRPr="008B0486">
        <w:rPr>
          <w:rStyle w:val="a6"/>
          <w:rFonts w:ascii="Times New Roman" w:hAnsi="Times New Roman" w:cs="Times New Roman"/>
        </w:rPr>
        <w:footnoteRef/>
      </w:r>
      <w:r w:rsidRPr="008B0486">
        <w:rPr>
          <w:rFonts w:ascii="Times New Roman" w:hAnsi="Times New Roman" w:cs="Times New Roman"/>
        </w:rPr>
        <w:t xml:space="preserve"> Жан Жак Руссо. Об Общественном договоре, или Принципы политического Права/ </w:t>
      </w:r>
      <w:r>
        <w:rPr>
          <w:rFonts w:ascii="Times New Roman" w:hAnsi="Times New Roman" w:cs="Times New Roman"/>
        </w:rPr>
        <w:t>М.</w:t>
      </w:r>
      <w:r w:rsidRPr="008B0486">
        <w:rPr>
          <w:rFonts w:ascii="Times New Roman" w:hAnsi="Times New Roman" w:cs="Times New Roman"/>
        </w:rPr>
        <w:t>: Канон-пресс-Ц Кучково поле, 1998</w:t>
      </w:r>
      <w:r>
        <w:rPr>
          <w:rFonts w:ascii="Times New Roman" w:hAnsi="Times New Roman" w:cs="Times New Roman"/>
        </w:rPr>
        <w:t>.</w:t>
      </w:r>
    </w:p>
  </w:footnote>
  <w:footnote w:id="71">
    <w:p w14:paraId="1F243C4A" w14:textId="77777777" w:rsidR="002E0DA8" w:rsidRPr="008D762C" w:rsidRDefault="002E0DA8" w:rsidP="00FA6A3B">
      <w:pPr>
        <w:pStyle w:val="a4"/>
        <w:rPr>
          <w:rFonts w:ascii="Times New Roman" w:hAnsi="Times New Roman" w:cs="Times New Roman"/>
          <w:color w:val="FF0000"/>
          <w:lang w:val="en-US"/>
        </w:rPr>
      </w:pPr>
      <w:r w:rsidRPr="005A2DC6">
        <w:rPr>
          <w:rStyle w:val="a6"/>
          <w:rFonts w:ascii="Times New Roman" w:hAnsi="Times New Roman" w:cs="Times New Roman"/>
        </w:rPr>
        <w:footnoteRef/>
      </w:r>
      <w:r w:rsidRPr="001B4213">
        <w:rPr>
          <w:lang w:val="en-US"/>
        </w:rPr>
        <w:t xml:space="preserve"> </w:t>
      </w:r>
      <w:r w:rsidRPr="001B4213">
        <w:rPr>
          <w:rFonts w:ascii="Times New Roman" w:hAnsi="Times New Roman" w:cs="Times New Roman"/>
          <w:lang w:val="en-US"/>
        </w:rPr>
        <w:t xml:space="preserve">Kenneth Ewart Boulding. </w:t>
      </w:r>
      <w:r w:rsidRPr="005A2DC6">
        <w:rPr>
          <w:rFonts w:ascii="Times New Roman" w:hAnsi="Times New Roman" w:cs="Times New Roman"/>
          <w:lang w:val="en-US"/>
        </w:rPr>
        <w:t>The</w:t>
      </w:r>
      <w:r w:rsidRPr="005C6A85">
        <w:rPr>
          <w:rFonts w:ascii="Times New Roman" w:hAnsi="Times New Roman" w:cs="Times New Roman"/>
          <w:lang w:val="en-US"/>
        </w:rPr>
        <w:t xml:space="preserve"> </w:t>
      </w:r>
      <w:r w:rsidRPr="005A2DC6">
        <w:rPr>
          <w:rFonts w:ascii="Times New Roman" w:hAnsi="Times New Roman" w:cs="Times New Roman"/>
          <w:lang w:val="en-US"/>
        </w:rPr>
        <w:t>Image</w:t>
      </w:r>
      <w:r w:rsidRPr="005C6A85">
        <w:rPr>
          <w:rFonts w:ascii="Times New Roman" w:hAnsi="Times New Roman" w:cs="Times New Roman"/>
          <w:lang w:val="en-US"/>
        </w:rPr>
        <w:t xml:space="preserve">. </w:t>
      </w:r>
      <w:r w:rsidRPr="005A2DC6">
        <w:rPr>
          <w:rFonts w:ascii="Times New Roman" w:hAnsi="Times New Roman" w:cs="Times New Roman"/>
          <w:lang w:val="en-US"/>
        </w:rPr>
        <w:t>Knowledge in life and society. — Ann Arbor, 1956.</w:t>
      </w:r>
      <w:r w:rsidRPr="002A69AA">
        <w:rPr>
          <w:rFonts w:ascii="Times New Roman" w:hAnsi="Times New Roman" w:cs="Times New Roman"/>
          <w:lang w:val="en-US"/>
        </w:rPr>
        <w:t xml:space="preserve"> </w:t>
      </w:r>
    </w:p>
  </w:footnote>
  <w:footnote w:id="72">
    <w:p w14:paraId="4C299B61" w14:textId="77777777" w:rsidR="002E0DA8" w:rsidRDefault="002E0DA8" w:rsidP="00FA6A3B">
      <w:pPr>
        <w:pStyle w:val="a4"/>
      </w:pPr>
      <w:r w:rsidRPr="00533F79">
        <w:rPr>
          <w:rStyle w:val="a6"/>
          <w:rFonts w:ascii="Times New Roman" w:hAnsi="Times New Roman" w:cs="Times New Roman"/>
        </w:rPr>
        <w:footnoteRef/>
      </w:r>
      <w:r w:rsidRPr="00533F79">
        <w:rPr>
          <w:rFonts w:ascii="Times New Roman" w:hAnsi="Times New Roman" w:cs="Times New Roman"/>
        </w:rPr>
        <w:t xml:space="preserve"> Политический имидж//Большой толковый социологический словарь/ </w:t>
      </w:r>
      <w:r w:rsidRPr="00533F79">
        <w:rPr>
          <w:rFonts w:ascii="Times New Roman" w:hAnsi="Times New Roman" w:cs="Times New Roman"/>
          <w:lang w:val="en-US"/>
        </w:rPr>
        <w:t>URL</w:t>
      </w:r>
      <w:r w:rsidRPr="00533F79">
        <w:rPr>
          <w:rFonts w:ascii="Times New Roman" w:hAnsi="Times New Roman" w:cs="Times New Roman"/>
        </w:rPr>
        <w:t>: http://explanatory_sociological.academic</w:t>
      </w:r>
      <w:r w:rsidRPr="002A69AA">
        <w:rPr>
          <w:rFonts w:ascii="Times New Roman" w:hAnsi="Times New Roman" w:cs="Times New Roman"/>
        </w:rPr>
        <w:t>.ru/1458/%D0%9F%D0%9E%D0%9B%D0%98%D0%A2%D0%98%D0%A7%D0%95%D0%A1%D0%9A%D0%98%D0%99_%D0%98%D0%9C%D0%98%D0%94%D0%96</w:t>
      </w:r>
      <w:r>
        <w:rPr>
          <w:rFonts w:ascii="Times New Roman" w:hAnsi="Times New Roman" w:cs="Times New Roman"/>
        </w:rPr>
        <w:t xml:space="preserve"> (дата обращения 08.03.2017</w:t>
      </w:r>
      <w:r w:rsidRPr="008208BC">
        <w:rPr>
          <w:rFonts w:ascii="Times New Roman" w:hAnsi="Times New Roman" w:cs="Times New Roman"/>
        </w:rPr>
        <w:t>)</w:t>
      </w:r>
    </w:p>
  </w:footnote>
  <w:footnote w:id="73">
    <w:p w14:paraId="733AB06D" w14:textId="77777777" w:rsidR="002E0DA8" w:rsidRPr="003233FD" w:rsidRDefault="002E0DA8" w:rsidP="00FA6A3B">
      <w:pPr>
        <w:pStyle w:val="a4"/>
        <w:rPr>
          <w:rFonts w:ascii="Times New Roman" w:hAnsi="Times New Roman" w:cs="Times New Roman"/>
        </w:rPr>
      </w:pPr>
      <w:r w:rsidRPr="003233FD">
        <w:rPr>
          <w:rStyle w:val="a6"/>
          <w:rFonts w:ascii="Times New Roman" w:hAnsi="Times New Roman" w:cs="Times New Roman"/>
        </w:rPr>
        <w:footnoteRef/>
      </w:r>
      <w:r w:rsidRPr="003233FD">
        <w:rPr>
          <w:rFonts w:ascii="Times New Roman" w:hAnsi="Times New Roman" w:cs="Times New Roman"/>
        </w:rPr>
        <w:t xml:space="preserve"> Ури Бронфенбреннер. Два мира детства. Дети в США и СССР/</w:t>
      </w:r>
      <w:r w:rsidRPr="004623E1">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233FD">
        <w:rPr>
          <w:rFonts w:ascii="Times New Roman" w:hAnsi="Times New Roman" w:cs="Times New Roman"/>
        </w:rPr>
        <w:t xml:space="preserve"> </w:t>
      </w:r>
      <w:r w:rsidRPr="002A69AA">
        <w:rPr>
          <w:rFonts w:ascii="Times New Roman" w:hAnsi="Times New Roman" w:cs="Times New Roman"/>
        </w:rPr>
        <w:t>http://www.e-reading.bz/bookreader.php/1021155/Bronfenbrenner_-_Dva_mira_detstva._Deti_v_SShA_i_SSSR.html</w:t>
      </w:r>
      <w:r w:rsidRPr="003233FD">
        <w:rPr>
          <w:rFonts w:ascii="Times New Roman" w:hAnsi="Times New Roman" w:cs="Times New Roman"/>
        </w:rPr>
        <w:t xml:space="preserve"> </w:t>
      </w:r>
    </w:p>
  </w:footnote>
  <w:footnote w:id="74">
    <w:p w14:paraId="2D8F3DC9" w14:textId="77777777" w:rsidR="002E0DA8" w:rsidRPr="003233FD" w:rsidRDefault="002E0DA8" w:rsidP="00FA6A3B">
      <w:pPr>
        <w:pStyle w:val="a4"/>
        <w:rPr>
          <w:rFonts w:ascii="Times New Roman" w:hAnsi="Times New Roman" w:cs="Times New Roman"/>
          <w:lang w:val="en-US"/>
        </w:rPr>
      </w:pPr>
      <w:r w:rsidRPr="003233FD">
        <w:rPr>
          <w:rStyle w:val="a6"/>
          <w:rFonts w:ascii="Times New Roman" w:hAnsi="Times New Roman" w:cs="Times New Roman"/>
        </w:rPr>
        <w:footnoteRef/>
      </w:r>
      <w:r w:rsidRPr="003233FD">
        <w:rPr>
          <w:rFonts w:ascii="Times New Roman" w:hAnsi="Times New Roman" w:cs="Times New Roman"/>
          <w:lang w:val="en-US"/>
        </w:rPr>
        <w:t>Kenneth Ewart Boulding: 1910-1993. An appreciation/</w:t>
      </w:r>
      <w:r w:rsidRPr="004623E1">
        <w:rPr>
          <w:rFonts w:ascii="Times New Roman" w:hAnsi="Times New Roman" w:cs="Times New Roman"/>
          <w:lang w:val="en-US"/>
        </w:rPr>
        <w:t xml:space="preserve"> </w:t>
      </w:r>
      <w:r>
        <w:rPr>
          <w:rFonts w:ascii="Times New Roman" w:hAnsi="Times New Roman" w:cs="Times New Roman"/>
          <w:lang w:val="en-US"/>
        </w:rPr>
        <w:t>URL:</w:t>
      </w:r>
      <w:r w:rsidRPr="003233FD">
        <w:rPr>
          <w:rFonts w:ascii="Times New Roman" w:hAnsi="Times New Roman" w:cs="Times New Roman"/>
          <w:lang w:val="en-US"/>
        </w:rPr>
        <w:t xml:space="preserve"> </w:t>
      </w:r>
      <w:r w:rsidRPr="002A69AA">
        <w:rPr>
          <w:rFonts w:ascii="Times New Roman" w:hAnsi="Times New Roman" w:cs="Times New Roman"/>
          <w:lang w:val="en-US"/>
        </w:rPr>
        <w:t>http://gallery.economicus.ru/cgi-bin/frame_rightn_newlife.pl?type=in&amp;links=./in/boulding/biogr/boulding_b2.txt&amp;img=brief.gif&amp;name=boulding</w:t>
      </w:r>
      <w:r w:rsidRPr="003233FD">
        <w:rPr>
          <w:rFonts w:ascii="Times New Roman" w:hAnsi="Times New Roman" w:cs="Times New Roman"/>
          <w:lang w:val="en-US"/>
        </w:rPr>
        <w:t xml:space="preserve"> (</w:t>
      </w:r>
      <w:r w:rsidRPr="003233FD">
        <w:rPr>
          <w:rFonts w:ascii="Times New Roman" w:hAnsi="Times New Roman" w:cs="Times New Roman"/>
        </w:rPr>
        <w:t>дата</w:t>
      </w:r>
      <w:r w:rsidRPr="003233FD">
        <w:rPr>
          <w:rFonts w:ascii="Times New Roman" w:hAnsi="Times New Roman" w:cs="Times New Roman"/>
          <w:lang w:val="en-US"/>
        </w:rPr>
        <w:t xml:space="preserve"> </w:t>
      </w:r>
      <w:r w:rsidRPr="003233FD">
        <w:rPr>
          <w:rFonts w:ascii="Times New Roman" w:hAnsi="Times New Roman" w:cs="Times New Roman"/>
        </w:rPr>
        <w:t>обращения</w:t>
      </w:r>
      <w:r>
        <w:rPr>
          <w:rFonts w:ascii="Times New Roman" w:hAnsi="Times New Roman" w:cs="Times New Roman"/>
          <w:lang w:val="en-US"/>
        </w:rPr>
        <w:t xml:space="preserve"> 08.03.2017</w:t>
      </w:r>
      <w:r w:rsidRPr="003233FD">
        <w:rPr>
          <w:rFonts w:ascii="Times New Roman" w:hAnsi="Times New Roman" w:cs="Times New Roman"/>
          <w:lang w:val="en-US"/>
        </w:rPr>
        <w:t>)</w:t>
      </w:r>
    </w:p>
  </w:footnote>
  <w:footnote w:id="75">
    <w:p w14:paraId="6B4208FB" w14:textId="77777777" w:rsidR="002E0DA8" w:rsidRPr="007C12A8" w:rsidRDefault="002E0DA8" w:rsidP="00FA6A3B">
      <w:pPr>
        <w:pStyle w:val="a4"/>
        <w:rPr>
          <w:rFonts w:ascii="Times New Roman" w:hAnsi="Times New Roman" w:cs="Times New Roman"/>
        </w:rPr>
      </w:pPr>
      <w:r w:rsidRPr="003233FD">
        <w:rPr>
          <w:rStyle w:val="a6"/>
          <w:rFonts w:ascii="Times New Roman" w:hAnsi="Times New Roman" w:cs="Times New Roman"/>
        </w:rPr>
        <w:footnoteRef/>
      </w:r>
      <w:r w:rsidRPr="00A10E1A">
        <w:rPr>
          <w:rFonts w:ascii="Times New Roman" w:hAnsi="Times New Roman" w:cs="Times New Roman"/>
          <w:lang w:val="en-US"/>
        </w:rPr>
        <w:t xml:space="preserve"> Cottam M.L., Cottam R.W. Nationalism and Politics: the political Behavior of Nation States. Boulder</w:t>
      </w:r>
      <w:r w:rsidRPr="007C12A8">
        <w:rPr>
          <w:rFonts w:ascii="Times New Roman" w:hAnsi="Times New Roman" w:cs="Times New Roman"/>
        </w:rPr>
        <w:t xml:space="preserve">, </w:t>
      </w:r>
      <w:r w:rsidRPr="00A10E1A">
        <w:rPr>
          <w:rFonts w:ascii="Times New Roman" w:hAnsi="Times New Roman" w:cs="Times New Roman"/>
          <w:lang w:val="en-US"/>
        </w:rPr>
        <w:t>L</w:t>
      </w:r>
      <w:r w:rsidRPr="007C12A8">
        <w:rPr>
          <w:rFonts w:ascii="Times New Roman" w:hAnsi="Times New Roman" w:cs="Times New Roman"/>
        </w:rPr>
        <w:t>. 2001.</w:t>
      </w:r>
      <w:r>
        <w:rPr>
          <w:rFonts w:ascii="Times New Roman" w:hAnsi="Times New Roman" w:cs="Times New Roman"/>
          <w:lang w:val="en-US"/>
        </w:rPr>
        <w:t>P</w:t>
      </w:r>
      <w:r w:rsidRPr="007C12A8">
        <w:rPr>
          <w:rFonts w:ascii="Times New Roman" w:hAnsi="Times New Roman" w:cs="Times New Roman"/>
        </w:rPr>
        <w:t>.56.</w:t>
      </w:r>
    </w:p>
  </w:footnote>
  <w:footnote w:id="76">
    <w:p w14:paraId="5F5F7187" w14:textId="77777777" w:rsidR="002E0DA8" w:rsidRPr="003233FD" w:rsidRDefault="002E0DA8" w:rsidP="00FA6A3B">
      <w:pPr>
        <w:pStyle w:val="a4"/>
        <w:rPr>
          <w:rFonts w:ascii="Times New Roman" w:hAnsi="Times New Roman" w:cs="Times New Roman"/>
        </w:rPr>
      </w:pPr>
      <w:r w:rsidRPr="007509C8">
        <w:rPr>
          <w:rStyle w:val="a6"/>
          <w:rFonts w:ascii="Times New Roman" w:hAnsi="Times New Roman" w:cs="Times New Roman"/>
        </w:rPr>
        <w:footnoteRef/>
      </w:r>
      <w:r w:rsidRPr="00A10E1A">
        <w:rPr>
          <w:rFonts w:ascii="Times New Roman" w:hAnsi="Times New Roman" w:cs="Times New Roman"/>
        </w:rPr>
        <w:t xml:space="preserve"> </w:t>
      </w:r>
      <w:r w:rsidRPr="007509C8">
        <w:rPr>
          <w:rFonts w:ascii="Times New Roman" w:hAnsi="Times New Roman" w:cs="Times New Roman"/>
        </w:rPr>
        <w:t>Панкрухин</w:t>
      </w:r>
      <w:r w:rsidRPr="00A10E1A">
        <w:rPr>
          <w:rFonts w:ascii="Times New Roman" w:hAnsi="Times New Roman" w:cs="Times New Roman"/>
        </w:rPr>
        <w:t xml:space="preserve"> </w:t>
      </w:r>
      <w:r w:rsidRPr="007509C8">
        <w:rPr>
          <w:rFonts w:ascii="Times New Roman" w:hAnsi="Times New Roman" w:cs="Times New Roman"/>
        </w:rPr>
        <w:t>А</w:t>
      </w:r>
      <w:r w:rsidRPr="00A10E1A">
        <w:rPr>
          <w:rFonts w:ascii="Times New Roman" w:hAnsi="Times New Roman" w:cs="Times New Roman"/>
        </w:rPr>
        <w:t>.</w:t>
      </w:r>
      <w:r w:rsidRPr="007509C8">
        <w:rPr>
          <w:rFonts w:ascii="Times New Roman" w:hAnsi="Times New Roman" w:cs="Times New Roman"/>
        </w:rPr>
        <w:t>П</w:t>
      </w:r>
      <w:r w:rsidRPr="00A10E1A">
        <w:rPr>
          <w:rFonts w:ascii="Times New Roman" w:hAnsi="Times New Roman" w:cs="Times New Roman"/>
        </w:rPr>
        <w:t xml:space="preserve">. </w:t>
      </w:r>
      <w:r w:rsidRPr="007509C8">
        <w:rPr>
          <w:rFonts w:ascii="Times New Roman" w:hAnsi="Times New Roman" w:cs="Times New Roman"/>
        </w:rPr>
        <w:t>Маркетинг</w:t>
      </w:r>
      <w:r w:rsidRPr="00A10E1A">
        <w:rPr>
          <w:rFonts w:ascii="Times New Roman" w:hAnsi="Times New Roman" w:cs="Times New Roman"/>
        </w:rPr>
        <w:t xml:space="preserve"> </w:t>
      </w:r>
      <w:r w:rsidRPr="007509C8">
        <w:rPr>
          <w:rFonts w:ascii="Times New Roman" w:hAnsi="Times New Roman" w:cs="Times New Roman"/>
        </w:rPr>
        <w:t>страны</w:t>
      </w:r>
      <w:r w:rsidRPr="00A10E1A">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 xml:space="preserve">: </w:t>
      </w:r>
      <w:r w:rsidRPr="007509C8">
        <w:rPr>
          <w:rFonts w:ascii="Times New Roman" w:hAnsi="Times New Roman" w:cs="Times New Roman"/>
          <w:lang w:val="en-US"/>
        </w:rPr>
        <w:t>http</w:t>
      </w:r>
      <w:r w:rsidRPr="007509C8">
        <w:rPr>
          <w:rFonts w:ascii="Times New Roman" w:hAnsi="Times New Roman" w:cs="Times New Roman"/>
        </w:rPr>
        <w:t>://</w:t>
      </w:r>
      <w:r w:rsidRPr="007509C8">
        <w:rPr>
          <w:rFonts w:ascii="Times New Roman" w:hAnsi="Times New Roman" w:cs="Times New Roman"/>
          <w:lang w:val="en-US"/>
        </w:rPr>
        <w:t>www</w:t>
      </w:r>
      <w:r w:rsidRPr="007509C8">
        <w:rPr>
          <w:rFonts w:ascii="Times New Roman" w:hAnsi="Times New Roman" w:cs="Times New Roman"/>
        </w:rPr>
        <w:t>.</w:t>
      </w:r>
      <w:r w:rsidRPr="007509C8">
        <w:rPr>
          <w:rFonts w:ascii="Times New Roman" w:hAnsi="Times New Roman" w:cs="Times New Roman"/>
          <w:lang w:val="en-US"/>
        </w:rPr>
        <w:t>marketologi</w:t>
      </w:r>
      <w:r w:rsidRPr="007509C8">
        <w:rPr>
          <w:rFonts w:ascii="Times New Roman" w:hAnsi="Times New Roman" w:cs="Times New Roman"/>
        </w:rPr>
        <w:t>.</w:t>
      </w:r>
      <w:r w:rsidRPr="007509C8">
        <w:rPr>
          <w:rFonts w:ascii="Times New Roman" w:hAnsi="Times New Roman" w:cs="Times New Roman"/>
          <w:lang w:val="en-US"/>
        </w:rPr>
        <w:t>ru</w:t>
      </w:r>
      <w:r w:rsidRPr="007509C8">
        <w:rPr>
          <w:rFonts w:ascii="Times New Roman" w:hAnsi="Times New Roman" w:cs="Times New Roman"/>
        </w:rPr>
        <w:t>/</w:t>
      </w:r>
      <w:r w:rsidRPr="007509C8">
        <w:rPr>
          <w:rFonts w:ascii="Times New Roman" w:hAnsi="Times New Roman" w:cs="Times New Roman"/>
          <w:lang w:val="en-US"/>
        </w:rPr>
        <w:t>publikatsii</w:t>
      </w:r>
      <w:r w:rsidRPr="007509C8">
        <w:rPr>
          <w:rFonts w:ascii="Times New Roman" w:hAnsi="Times New Roman" w:cs="Times New Roman"/>
        </w:rPr>
        <w:t>/</w:t>
      </w:r>
      <w:r w:rsidRPr="007509C8">
        <w:rPr>
          <w:rFonts w:ascii="Times New Roman" w:hAnsi="Times New Roman" w:cs="Times New Roman"/>
          <w:lang w:val="en-US"/>
        </w:rPr>
        <w:t>stati</w:t>
      </w:r>
      <w:r w:rsidRPr="007509C8">
        <w:rPr>
          <w:rFonts w:ascii="Times New Roman" w:hAnsi="Times New Roman" w:cs="Times New Roman"/>
        </w:rPr>
        <w:t>/</w:t>
      </w:r>
      <w:r w:rsidRPr="007509C8">
        <w:rPr>
          <w:rFonts w:ascii="Times New Roman" w:hAnsi="Times New Roman" w:cs="Times New Roman"/>
          <w:lang w:val="en-US"/>
        </w:rPr>
        <w:t>marketing</w:t>
      </w:r>
      <w:r w:rsidRPr="007509C8">
        <w:rPr>
          <w:rFonts w:ascii="Times New Roman" w:hAnsi="Times New Roman" w:cs="Times New Roman"/>
        </w:rPr>
        <w:t>-</w:t>
      </w:r>
      <w:r w:rsidRPr="007509C8">
        <w:rPr>
          <w:rFonts w:ascii="Times New Roman" w:hAnsi="Times New Roman" w:cs="Times New Roman"/>
          <w:lang w:val="en-US"/>
        </w:rPr>
        <w:t>strany</w:t>
      </w:r>
      <w:r>
        <w:rPr>
          <w:rFonts w:ascii="Times New Roman" w:hAnsi="Times New Roman" w:cs="Times New Roman"/>
        </w:rPr>
        <w:t>/(дата обращения 15.02.2017</w:t>
      </w:r>
      <w:r w:rsidRPr="007509C8">
        <w:rPr>
          <w:rFonts w:ascii="Times New Roman" w:hAnsi="Times New Roman" w:cs="Times New Roman"/>
        </w:rPr>
        <w:t>)</w:t>
      </w:r>
    </w:p>
  </w:footnote>
  <w:footnote w:id="77">
    <w:p w14:paraId="6B933B0E" w14:textId="77777777" w:rsidR="002E0DA8" w:rsidRPr="00F12F5A" w:rsidRDefault="002E0DA8" w:rsidP="00FA6A3B">
      <w:pPr>
        <w:pStyle w:val="a4"/>
        <w:rPr>
          <w:rFonts w:ascii="Times New Roman" w:hAnsi="Times New Roman" w:cs="Times New Roman"/>
        </w:rPr>
      </w:pPr>
      <w:r w:rsidRPr="003233FD">
        <w:rPr>
          <w:rStyle w:val="a6"/>
          <w:rFonts w:ascii="Times New Roman" w:hAnsi="Times New Roman" w:cs="Times New Roman"/>
        </w:rPr>
        <w:footnoteRef/>
      </w:r>
      <w:r w:rsidRPr="003233FD">
        <w:rPr>
          <w:rFonts w:ascii="Times New Roman" w:hAnsi="Times New Roman" w:cs="Times New Roman"/>
        </w:rPr>
        <w:t xml:space="preserve"> Василенко И.А. Стратегия формирования современного имиджа России //Имидж России в информационном обществе/ материалы научной конференции кафедры российской политики/ Факультет политологии МГУ имени М.В. Л</w:t>
      </w:r>
      <w:r>
        <w:rPr>
          <w:rFonts w:ascii="Times New Roman" w:hAnsi="Times New Roman" w:cs="Times New Roman"/>
        </w:rPr>
        <w:t xml:space="preserve">омоносова, 10 декабря 2010 года. </w:t>
      </w:r>
      <w:r w:rsidRPr="003233FD">
        <w:rPr>
          <w:rFonts w:ascii="Times New Roman" w:hAnsi="Times New Roman" w:cs="Times New Roman"/>
        </w:rPr>
        <w:t>М., 2011. С.10.</w:t>
      </w:r>
    </w:p>
  </w:footnote>
  <w:footnote w:id="78">
    <w:p w14:paraId="0A4D8153" w14:textId="77777777" w:rsidR="002E0DA8" w:rsidRPr="00F12F5A" w:rsidRDefault="002E0DA8" w:rsidP="00FA6A3B">
      <w:pPr>
        <w:pStyle w:val="a4"/>
        <w:rPr>
          <w:rFonts w:ascii="Times New Roman" w:hAnsi="Times New Roman" w:cs="Times New Roman"/>
        </w:rPr>
      </w:pPr>
      <w:r w:rsidRPr="00F12F5A">
        <w:rPr>
          <w:rStyle w:val="a6"/>
          <w:rFonts w:ascii="Times New Roman" w:hAnsi="Times New Roman" w:cs="Times New Roman"/>
        </w:rPr>
        <w:footnoteRef/>
      </w:r>
      <w:r w:rsidRPr="00F12F5A">
        <w:rPr>
          <w:rFonts w:ascii="Times New Roman" w:hAnsi="Times New Roman" w:cs="Times New Roman"/>
        </w:rPr>
        <w:t xml:space="preserve"> Галумов Э.А.</w:t>
      </w:r>
      <w:r>
        <w:rPr>
          <w:rFonts w:ascii="Times New Roman" w:hAnsi="Times New Roman" w:cs="Times New Roman"/>
        </w:rPr>
        <w:t xml:space="preserve"> М</w:t>
      </w:r>
      <w:r w:rsidRPr="00F12F5A">
        <w:rPr>
          <w:rFonts w:ascii="Times New Roman" w:hAnsi="Times New Roman" w:cs="Times New Roman"/>
        </w:rPr>
        <w:t>еждународный имидж России: стратегия формирования</w:t>
      </w:r>
      <w:r>
        <w:rPr>
          <w:rFonts w:ascii="Times New Roman" w:hAnsi="Times New Roman" w:cs="Times New Roman"/>
        </w:rPr>
        <w:t xml:space="preserve">  М., </w:t>
      </w:r>
      <w:r w:rsidRPr="00A53555">
        <w:rPr>
          <w:rFonts w:ascii="Times New Roman" w:hAnsi="Times New Roman" w:cs="Times New Roman"/>
        </w:rPr>
        <w:t>2003.</w:t>
      </w:r>
      <w:r>
        <w:rPr>
          <w:rFonts w:ascii="Times New Roman" w:hAnsi="Times New Roman" w:cs="Times New Roman"/>
        </w:rPr>
        <w:t xml:space="preserve"> </w:t>
      </w:r>
      <w:r w:rsidRPr="00F12F5A">
        <w:rPr>
          <w:rFonts w:ascii="Times New Roman" w:hAnsi="Times New Roman" w:cs="Times New Roman"/>
        </w:rPr>
        <w:t xml:space="preserve"> С.12</w:t>
      </w:r>
      <w:r>
        <w:rPr>
          <w:rFonts w:ascii="Times New Roman" w:hAnsi="Times New Roman" w:cs="Times New Roman"/>
        </w:rPr>
        <w:t>.</w:t>
      </w:r>
    </w:p>
    <w:p w14:paraId="5A66FCBB" w14:textId="77777777" w:rsidR="002E0DA8" w:rsidRDefault="002E0DA8" w:rsidP="00FA6A3B">
      <w:pPr>
        <w:pStyle w:val="a4"/>
      </w:pPr>
    </w:p>
  </w:footnote>
  <w:footnote w:id="79">
    <w:p w14:paraId="3BFA78E3" w14:textId="77777777" w:rsidR="002E0DA8" w:rsidRDefault="002E0DA8">
      <w:pPr>
        <w:pStyle w:val="a4"/>
      </w:pPr>
      <w:r>
        <w:rPr>
          <w:rStyle w:val="a6"/>
        </w:rPr>
        <w:footnoteRef/>
      </w:r>
      <w:r>
        <w:t xml:space="preserve"> </w:t>
      </w:r>
      <w:r w:rsidRPr="00F12F5A">
        <w:rPr>
          <w:rFonts w:ascii="Times New Roman" w:hAnsi="Times New Roman" w:cs="Times New Roman"/>
        </w:rPr>
        <w:t>Галумов Э.А.</w:t>
      </w:r>
      <w:r>
        <w:rPr>
          <w:rFonts w:ascii="Times New Roman" w:hAnsi="Times New Roman" w:cs="Times New Roman"/>
        </w:rPr>
        <w:t xml:space="preserve"> М</w:t>
      </w:r>
      <w:r w:rsidRPr="00F12F5A">
        <w:rPr>
          <w:rFonts w:ascii="Times New Roman" w:hAnsi="Times New Roman" w:cs="Times New Roman"/>
        </w:rPr>
        <w:t>еждународный имидж России: стратегия формирования</w:t>
      </w:r>
      <w:r>
        <w:rPr>
          <w:rFonts w:ascii="Times New Roman" w:hAnsi="Times New Roman" w:cs="Times New Roman"/>
        </w:rPr>
        <w:t xml:space="preserve">.  М., </w:t>
      </w:r>
      <w:r w:rsidRPr="00A53555">
        <w:rPr>
          <w:rFonts w:ascii="Times New Roman" w:hAnsi="Times New Roman" w:cs="Times New Roman"/>
        </w:rPr>
        <w:t>2003. С</w:t>
      </w:r>
      <w:r>
        <w:rPr>
          <w:rFonts w:ascii="Times New Roman" w:hAnsi="Times New Roman" w:cs="Times New Roman"/>
        </w:rPr>
        <w:t xml:space="preserve">. </w:t>
      </w:r>
      <w:r w:rsidRPr="005C6A85">
        <w:rPr>
          <w:rFonts w:ascii="Times New Roman" w:hAnsi="Times New Roman" w:cs="Times New Roman"/>
        </w:rPr>
        <w:t>13.</w:t>
      </w:r>
    </w:p>
  </w:footnote>
  <w:footnote w:id="80">
    <w:p w14:paraId="12FC65F9" w14:textId="77777777" w:rsidR="002E0DA8" w:rsidRPr="003233FD" w:rsidRDefault="002E0DA8" w:rsidP="00FA6A3B">
      <w:pPr>
        <w:pStyle w:val="a4"/>
        <w:rPr>
          <w:rFonts w:ascii="Times New Roman" w:hAnsi="Times New Roman" w:cs="Times New Roman"/>
          <w:color w:val="FF0000"/>
        </w:rPr>
      </w:pPr>
      <w:r w:rsidRPr="001F74BB">
        <w:rPr>
          <w:rStyle w:val="a6"/>
          <w:rFonts w:ascii="Times New Roman" w:hAnsi="Times New Roman" w:cs="Times New Roman"/>
        </w:rPr>
        <w:footnoteRef/>
      </w:r>
      <w:r>
        <w:rPr>
          <w:rFonts w:ascii="Times New Roman" w:hAnsi="Times New Roman" w:cs="Times New Roman"/>
        </w:rPr>
        <w:t xml:space="preserve"> Там же</w:t>
      </w:r>
      <w:r w:rsidRPr="005C6A85">
        <w:rPr>
          <w:rFonts w:ascii="Times New Roman" w:hAnsi="Times New Roman" w:cs="Times New Roman"/>
        </w:rPr>
        <w:t>.</w:t>
      </w:r>
    </w:p>
  </w:footnote>
  <w:footnote w:id="81">
    <w:p w14:paraId="77E0BC33" w14:textId="77777777" w:rsidR="002E0DA8" w:rsidRPr="00550E97" w:rsidRDefault="002E0DA8" w:rsidP="00FA6A3B">
      <w:pPr>
        <w:pStyle w:val="a4"/>
        <w:rPr>
          <w:rFonts w:ascii="Times New Roman" w:hAnsi="Times New Roman" w:cs="Times New Roman"/>
          <w:color w:val="FF0000"/>
        </w:rPr>
      </w:pPr>
      <w:r w:rsidRPr="00550E97">
        <w:rPr>
          <w:rStyle w:val="a6"/>
          <w:rFonts w:ascii="Times New Roman" w:hAnsi="Times New Roman" w:cs="Times New Roman"/>
        </w:rPr>
        <w:footnoteRef/>
      </w:r>
      <w:r w:rsidRPr="00550E97">
        <w:rPr>
          <w:rFonts w:ascii="Times New Roman" w:hAnsi="Times New Roman" w:cs="Times New Roman"/>
        </w:rPr>
        <w:t xml:space="preserve">  Бурстин Д. Имидж. М.:</w:t>
      </w:r>
      <w:r w:rsidRPr="00550E97">
        <w:rPr>
          <w:rFonts w:ascii="Times New Roman" w:hAnsi="Times New Roman" w:cs="Times New Roman"/>
          <w:color w:val="222222"/>
          <w:sz w:val="22"/>
          <w:szCs w:val="22"/>
        </w:rPr>
        <w:t xml:space="preserve"> </w:t>
      </w:r>
      <w:r w:rsidRPr="00550E97">
        <w:rPr>
          <w:rFonts w:ascii="Times New Roman" w:hAnsi="Times New Roman" w:cs="Times New Roman"/>
        </w:rPr>
        <w:t xml:space="preserve">Има-Пресс, 1993. С.291. </w:t>
      </w:r>
    </w:p>
  </w:footnote>
  <w:footnote w:id="82">
    <w:p w14:paraId="03A0D9F5" w14:textId="77777777" w:rsidR="002E0DA8" w:rsidRDefault="002E0DA8">
      <w:pPr>
        <w:pStyle w:val="a4"/>
      </w:pPr>
      <w:r>
        <w:rPr>
          <w:rStyle w:val="a6"/>
        </w:rPr>
        <w:footnoteRef/>
      </w:r>
      <w:r>
        <w:t xml:space="preserve"> </w:t>
      </w:r>
      <w:r w:rsidRPr="00550E97">
        <w:rPr>
          <w:rFonts w:ascii="Times New Roman" w:hAnsi="Times New Roman" w:cs="Times New Roman"/>
        </w:rPr>
        <w:t>Галумов Э.А. Международный имидж России: стратег</w:t>
      </w:r>
      <w:r>
        <w:rPr>
          <w:rFonts w:ascii="Times New Roman" w:hAnsi="Times New Roman" w:cs="Times New Roman"/>
        </w:rPr>
        <w:t>ия формирования. М., 2003. С.111</w:t>
      </w:r>
      <w:r w:rsidRPr="00550E97">
        <w:rPr>
          <w:rFonts w:ascii="Times New Roman" w:hAnsi="Times New Roman" w:cs="Times New Roman"/>
        </w:rPr>
        <w:t>.</w:t>
      </w:r>
    </w:p>
  </w:footnote>
  <w:footnote w:id="83">
    <w:p w14:paraId="4CD62EFF" w14:textId="77777777" w:rsidR="002E0DA8" w:rsidRDefault="002E0DA8">
      <w:pPr>
        <w:pStyle w:val="a4"/>
      </w:pPr>
      <w:r>
        <w:rPr>
          <w:rStyle w:val="a6"/>
        </w:rPr>
        <w:footnoteRef/>
      </w:r>
      <w:r>
        <w:rPr>
          <w:rFonts w:ascii="Times New Roman" w:hAnsi="Times New Roman" w:cs="Times New Roman"/>
        </w:rPr>
        <w:t xml:space="preserve"> Там же</w:t>
      </w:r>
      <w:r w:rsidRPr="00550E97">
        <w:rPr>
          <w:rFonts w:ascii="Times New Roman" w:hAnsi="Times New Roman" w:cs="Times New Roman"/>
        </w:rPr>
        <w:t>. С.112.</w:t>
      </w:r>
    </w:p>
  </w:footnote>
  <w:footnote w:id="84">
    <w:p w14:paraId="4FD5BFCE" w14:textId="77777777" w:rsidR="002E0DA8" w:rsidRPr="001F74BB"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w:t>
      </w:r>
      <w:r>
        <w:rPr>
          <w:rFonts w:ascii="Times New Roman" w:hAnsi="Times New Roman" w:cs="Times New Roman"/>
        </w:rPr>
        <w:t>Там же.</w:t>
      </w:r>
    </w:p>
  </w:footnote>
  <w:footnote w:id="85">
    <w:p w14:paraId="562C3380" w14:textId="77777777" w:rsidR="002E0DA8" w:rsidRPr="00745431" w:rsidRDefault="002E0DA8" w:rsidP="00FA6A3B">
      <w:pPr>
        <w:pStyle w:val="a4"/>
        <w:rPr>
          <w:rFonts w:ascii="Times New Roman" w:hAnsi="Times New Roman" w:cs="Times New Roman"/>
        </w:rPr>
      </w:pPr>
      <w:r w:rsidRPr="00745431">
        <w:rPr>
          <w:rStyle w:val="a6"/>
          <w:rFonts w:ascii="Times New Roman" w:hAnsi="Times New Roman" w:cs="Times New Roman"/>
        </w:rPr>
        <w:footnoteRef/>
      </w:r>
      <w:r w:rsidRPr="00745431">
        <w:rPr>
          <w:rFonts w:ascii="Times New Roman" w:hAnsi="Times New Roman" w:cs="Times New Roman"/>
        </w:rPr>
        <w:t xml:space="preserve"> </w:t>
      </w:r>
      <w:r w:rsidRPr="00F12F5A">
        <w:rPr>
          <w:rFonts w:ascii="Times New Roman" w:hAnsi="Times New Roman" w:cs="Times New Roman"/>
        </w:rPr>
        <w:t>Галумов Э.А.</w:t>
      </w:r>
      <w:r>
        <w:rPr>
          <w:rFonts w:ascii="Times New Roman" w:hAnsi="Times New Roman" w:cs="Times New Roman"/>
        </w:rPr>
        <w:t xml:space="preserve"> М</w:t>
      </w:r>
      <w:r w:rsidRPr="00F12F5A">
        <w:rPr>
          <w:rFonts w:ascii="Times New Roman" w:hAnsi="Times New Roman" w:cs="Times New Roman"/>
        </w:rPr>
        <w:t>еждународный имидж России: стратегия формирования</w:t>
      </w:r>
      <w:r>
        <w:rPr>
          <w:rFonts w:ascii="Times New Roman" w:hAnsi="Times New Roman" w:cs="Times New Roman"/>
        </w:rPr>
        <w:t>.  М</w:t>
      </w:r>
      <w:r w:rsidRPr="0033037F">
        <w:rPr>
          <w:rFonts w:ascii="Times New Roman" w:hAnsi="Times New Roman" w:cs="Times New Roman"/>
        </w:rPr>
        <w:t>., 2003. С</w:t>
      </w:r>
      <w:r w:rsidRPr="00745431">
        <w:rPr>
          <w:rFonts w:ascii="Times New Roman" w:hAnsi="Times New Roman" w:cs="Times New Roman"/>
        </w:rPr>
        <w:t>.202-203</w:t>
      </w:r>
      <w:r>
        <w:rPr>
          <w:rFonts w:ascii="Times New Roman" w:hAnsi="Times New Roman" w:cs="Times New Roman"/>
        </w:rPr>
        <w:t>.</w:t>
      </w:r>
    </w:p>
  </w:footnote>
  <w:footnote w:id="86">
    <w:p w14:paraId="78C0A464" w14:textId="77777777" w:rsidR="002E0DA8" w:rsidRPr="007509C8" w:rsidRDefault="002E0DA8" w:rsidP="00FA6A3B">
      <w:pPr>
        <w:pStyle w:val="a4"/>
        <w:rPr>
          <w:rFonts w:ascii="Times New Roman" w:hAnsi="Times New Roman" w:cs="Times New Roman"/>
        </w:rPr>
      </w:pPr>
      <w:r w:rsidRPr="00745431">
        <w:rPr>
          <w:rStyle w:val="a6"/>
          <w:rFonts w:ascii="Times New Roman" w:hAnsi="Times New Roman" w:cs="Times New Roman"/>
        </w:rPr>
        <w:footnoteRef/>
      </w:r>
      <w:r w:rsidRPr="00745431">
        <w:rPr>
          <w:rFonts w:ascii="Times New Roman" w:hAnsi="Times New Roman" w:cs="Times New Roman"/>
        </w:rPr>
        <w:t xml:space="preserve"> </w:t>
      </w:r>
      <w:r w:rsidRPr="00F12F5A">
        <w:rPr>
          <w:rFonts w:ascii="Times New Roman" w:hAnsi="Times New Roman" w:cs="Times New Roman"/>
        </w:rPr>
        <w:t>Галумов Э.А.</w:t>
      </w:r>
      <w:r>
        <w:rPr>
          <w:rFonts w:ascii="Times New Roman" w:hAnsi="Times New Roman" w:cs="Times New Roman"/>
        </w:rPr>
        <w:t xml:space="preserve"> М</w:t>
      </w:r>
      <w:r w:rsidRPr="00F12F5A">
        <w:rPr>
          <w:rFonts w:ascii="Times New Roman" w:hAnsi="Times New Roman" w:cs="Times New Roman"/>
        </w:rPr>
        <w:t>еждународный имидж России: стратегия формирования</w:t>
      </w:r>
      <w:r>
        <w:rPr>
          <w:rFonts w:ascii="Times New Roman" w:hAnsi="Times New Roman" w:cs="Times New Roman"/>
        </w:rPr>
        <w:t>.  М</w:t>
      </w:r>
      <w:r w:rsidRPr="0033037F">
        <w:rPr>
          <w:rFonts w:ascii="Times New Roman" w:hAnsi="Times New Roman" w:cs="Times New Roman"/>
        </w:rPr>
        <w:t xml:space="preserve">., 2003. </w:t>
      </w:r>
      <w:r w:rsidRPr="007509C8">
        <w:rPr>
          <w:rFonts w:ascii="Times New Roman" w:hAnsi="Times New Roman" w:cs="Times New Roman"/>
        </w:rPr>
        <w:t>С.310-311.</w:t>
      </w:r>
    </w:p>
  </w:footnote>
  <w:footnote w:id="87">
    <w:p w14:paraId="116F89F1" w14:textId="77777777" w:rsidR="002E0DA8" w:rsidRPr="007509C8" w:rsidRDefault="002E0DA8" w:rsidP="00FA6A3B">
      <w:pPr>
        <w:pStyle w:val="a4"/>
        <w:rPr>
          <w:rFonts w:ascii="Times New Roman" w:hAnsi="Times New Roman" w:cs="Times New Roman"/>
          <w:lang w:val="en-US"/>
        </w:rPr>
      </w:pPr>
      <w:r w:rsidRPr="007509C8">
        <w:rPr>
          <w:rStyle w:val="a6"/>
          <w:rFonts w:ascii="Times New Roman" w:hAnsi="Times New Roman" w:cs="Times New Roman"/>
        </w:rPr>
        <w:footnoteRef/>
      </w:r>
      <w:r w:rsidRPr="007509C8">
        <w:rPr>
          <w:rFonts w:ascii="Times New Roman" w:hAnsi="Times New Roman" w:cs="Times New Roman"/>
        </w:rPr>
        <w:t xml:space="preserve"> Цыганков П.А. Теория международных отношений/ Г. Моргентау. Политические отношения между нациями: борьба за власть и мир. М</w:t>
      </w:r>
      <w:r w:rsidRPr="007509C8">
        <w:rPr>
          <w:rFonts w:ascii="Times New Roman" w:hAnsi="Times New Roman" w:cs="Times New Roman"/>
          <w:lang w:val="en-US"/>
        </w:rPr>
        <w:t>.,</w:t>
      </w:r>
      <w:r w:rsidRPr="007509C8">
        <w:rPr>
          <w:rFonts w:ascii="Times New Roman" w:hAnsi="Times New Roman" w:cs="Times New Roman"/>
        </w:rPr>
        <w:t>Гардарики</w:t>
      </w:r>
      <w:r w:rsidRPr="007509C8">
        <w:rPr>
          <w:rFonts w:ascii="Times New Roman" w:hAnsi="Times New Roman" w:cs="Times New Roman"/>
          <w:lang w:val="en-US"/>
        </w:rPr>
        <w:t xml:space="preserve">. 2003. </w:t>
      </w:r>
      <w:r w:rsidRPr="007509C8">
        <w:rPr>
          <w:rFonts w:ascii="Times New Roman" w:hAnsi="Times New Roman" w:cs="Times New Roman"/>
        </w:rPr>
        <w:t>С</w:t>
      </w:r>
      <w:r w:rsidRPr="007509C8">
        <w:rPr>
          <w:rFonts w:ascii="Times New Roman" w:hAnsi="Times New Roman" w:cs="Times New Roman"/>
          <w:lang w:val="en-US"/>
        </w:rPr>
        <w:t>.87.</w:t>
      </w:r>
    </w:p>
  </w:footnote>
  <w:footnote w:id="88">
    <w:p w14:paraId="7F0B8E88" w14:textId="77777777" w:rsidR="002E0DA8" w:rsidRPr="007509C8" w:rsidRDefault="002E0DA8" w:rsidP="00FA6A3B">
      <w:pPr>
        <w:pStyle w:val="a4"/>
        <w:rPr>
          <w:rFonts w:ascii="Times New Roman" w:hAnsi="Times New Roman" w:cs="Times New Roman"/>
          <w:lang w:val="en-US"/>
        </w:rPr>
      </w:pPr>
      <w:r w:rsidRPr="007509C8">
        <w:rPr>
          <w:rStyle w:val="a6"/>
          <w:rFonts w:ascii="Times New Roman" w:hAnsi="Times New Roman" w:cs="Times New Roman"/>
        </w:rPr>
        <w:footnoteRef/>
      </w:r>
      <w:r w:rsidRPr="007509C8">
        <w:rPr>
          <w:rFonts w:ascii="Times New Roman" w:hAnsi="Times New Roman" w:cs="Times New Roman"/>
          <w:lang w:val="en-US"/>
        </w:rPr>
        <w:t xml:space="preserve"> Foreign Affairs/ Jonathan Mercer. Bad Reputation. The Folly of Going to War for "Credibility"/ </w:t>
      </w:r>
      <w:r>
        <w:rPr>
          <w:rFonts w:ascii="Times New Roman" w:hAnsi="Times New Roman" w:cs="Times New Roman"/>
          <w:lang w:val="en-US"/>
        </w:rPr>
        <w:t xml:space="preserve">URL: </w:t>
      </w:r>
      <w:r w:rsidRPr="007509C8">
        <w:rPr>
          <w:rFonts w:ascii="Times New Roman" w:hAnsi="Times New Roman" w:cs="Times New Roman"/>
          <w:lang w:val="en-US"/>
        </w:rPr>
        <w:t>http://www.foreignaffairs.com/articles/136577/jonathan-mercer/bad-reputation (</w:t>
      </w:r>
      <w:r w:rsidRPr="007509C8">
        <w:rPr>
          <w:rFonts w:ascii="Times New Roman" w:hAnsi="Times New Roman" w:cs="Times New Roman"/>
        </w:rPr>
        <w:t>дата</w:t>
      </w:r>
      <w:r w:rsidRPr="007509C8">
        <w:rPr>
          <w:rFonts w:ascii="Times New Roman" w:hAnsi="Times New Roman" w:cs="Times New Roman"/>
          <w:lang w:val="en-US"/>
        </w:rPr>
        <w:t xml:space="preserve"> </w:t>
      </w:r>
      <w:r w:rsidRPr="007509C8">
        <w:rPr>
          <w:rFonts w:ascii="Times New Roman" w:hAnsi="Times New Roman" w:cs="Times New Roman"/>
        </w:rPr>
        <w:t>обращения</w:t>
      </w:r>
      <w:r>
        <w:rPr>
          <w:rFonts w:ascii="Times New Roman" w:hAnsi="Times New Roman" w:cs="Times New Roman"/>
          <w:lang w:val="en-US"/>
        </w:rPr>
        <w:t xml:space="preserve"> 10.03.2017</w:t>
      </w:r>
      <w:r w:rsidRPr="007509C8">
        <w:rPr>
          <w:rFonts w:ascii="Times New Roman" w:hAnsi="Times New Roman" w:cs="Times New Roman"/>
          <w:lang w:val="en-US"/>
        </w:rPr>
        <w:t>)</w:t>
      </w:r>
    </w:p>
  </w:footnote>
  <w:footnote w:id="89">
    <w:p w14:paraId="7967E925" w14:textId="77777777" w:rsidR="002E0DA8" w:rsidRPr="004317B6" w:rsidRDefault="002E0DA8" w:rsidP="00FA6A3B">
      <w:pPr>
        <w:pStyle w:val="a4"/>
        <w:rPr>
          <w:rFonts w:ascii="Times New Roman" w:hAnsi="Times New Roman" w:cs="Times New Roman"/>
        </w:rPr>
      </w:pPr>
      <w:r w:rsidRPr="007509C8">
        <w:rPr>
          <w:rStyle w:val="a6"/>
          <w:rFonts w:ascii="Times New Roman" w:hAnsi="Times New Roman" w:cs="Times New Roman"/>
        </w:rPr>
        <w:footnoteRef/>
      </w:r>
      <w:r w:rsidRPr="007509C8">
        <w:rPr>
          <w:rFonts w:ascii="Times New Roman" w:hAnsi="Times New Roman" w:cs="Times New Roman"/>
        </w:rPr>
        <w:t xml:space="preserve"> Роберт О. Кохэн. Введение: от взаимозависимости и международных институтов к глобализации и управляемости/ </w:t>
      </w:r>
      <w:r>
        <w:rPr>
          <w:rFonts w:ascii="Times New Roman" w:hAnsi="Times New Roman" w:cs="Times New Roman"/>
          <w:lang w:val="en-US"/>
        </w:rPr>
        <w:t>URL</w:t>
      </w:r>
      <w:r w:rsidRPr="004623E1">
        <w:rPr>
          <w:rFonts w:ascii="Times New Roman" w:hAnsi="Times New Roman" w:cs="Times New Roman"/>
        </w:rPr>
        <w:t xml:space="preserve">: </w:t>
      </w:r>
      <w:r>
        <w:rPr>
          <w:rFonts w:ascii="Times New Roman" w:hAnsi="Times New Roman" w:cs="Times New Roman"/>
        </w:rPr>
        <w:t>http://www.worldpolit.ru/index.php?option=com_content&amp;task=view&amp;id=73&amp;Itemid=40 (дата обращения 10.03.2017</w:t>
      </w:r>
      <w:r w:rsidRPr="007509C8">
        <w:rPr>
          <w:rFonts w:ascii="Times New Roman" w:hAnsi="Times New Roman" w:cs="Times New Roman"/>
        </w:rPr>
        <w:t>)</w:t>
      </w:r>
      <w:r w:rsidRPr="004317B6">
        <w:rPr>
          <w:rFonts w:ascii="Times New Roman" w:hAnsi="Times New Roman" w:cs="Times New Roman"/>
        </w:rPr>
        <w:t xml:space="preserve"> </w:t>
      </w:r>
    </w:p>
  </w:footnote>
  <w:footnote w:id="90">
    <w:p w14:paraId="22682675"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Концепция внешней политики РФ от 2008 года/ </w:t>
      </w:r>
      <w:r w:rsidRPr="00550E97">
        <w:rPr>
          <w:rFonts w:ascii="Times New Roman" w:hAnsi="Times New Roman" w:cs="Times New Roman"/>
          <w:lang w:val="en-US"/>
        </w:rPr>
        <w:t>URL</w:t>
      </w:r>
      <w:r w:rsidRPr="00550E97">
        <w:rPr>
          <w:rFonts w:ascii="Times New Roman" w:hAnsi="Times New Roman" w:cs="Times New Roman"/>
        </w:rPr>
        <w:t>: http://kremlin.ru/act</w:t>
      </w:r>
      <w:r>
        <w:rPr>
          <w:rFonts w:ascii="Times New Roman" w:hAnsi="Times New Roman" w:cs="Times New Roman"/>
        </w:rPr>
        <w:t>s/785 (дата обращения 26.02.2017</w:t>
      </w:r>
      <w:r w:rsidRPr="00550E97">
        <w:rPr>
          <w:rFonts w:ascii="Times New Roman" w:hAnsi="Times New Roman" w:cs="Times New Roman"/>
        </w:rPr>
        <w:t>)</w:t>
      </w:r>
    </w:p>
  </w:footnote>
  <w:footnote w:id="91">
    <w:p w14:paraId="10980D48"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Концепция внешней политики РФ от 2013 года/ </w:t>
      </w:r>
      <w:r w:rsidRPr="00550E97">
        <w:rPr>
          <w:rFonts w:ascii="Times New Roman" w:hAnsi="Times New Roman" w:cs="Times New Roman"/>
          <w:lang w:val="en-US"/>
        </w:rPr>
        <w:t>URL</w:t>
      </w:r>
      <w:r w:rsidRPr="00550E97">
        <w:rPr>
          <w:rFonts w:ascii="Times New Roman" w:hAnsi="Times New Roman" w:cs="Times New Roman"/>
        </w:rPr>
        <w:t>: http://www.mid.ru/brp_4.nsf/0/6D84DDEDEDBF7DA644257B16005</w:t>
      </w:r>
      <w:r>
        <w:rPr>
          <w:rFonts w:ascii="Times New Roman" w:hAnsi="Times New Roman" w:cs="Times New Roman"/>
        </w:rPr>
        <w:t>1BF7F (дата обращения 26.02.2017</w:t>
      </w:r>
      <w:r w:rsidRPr="00550E97">
        <w:rPr>
          <w:rFonts w:ascii="Times New Roman" w:hAnsi="Times New Roman" w:cs="Times New Roman"/>
        </w:rPr>
        <w:t>)</w:t>
      </w:r>
    </w:p>
  </w:footnote>
  <w:footnote w:id="92">
    <w:p w14:paraId="34422E2B" w14:textId="77777777" w:rsidR="002E0DA8" w:rsidRPr="00EE12B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Тезисы «Внешняя культурная политика России» - 2000 год. //Дипломатический вестник. 2000, № 4. С. 76 - 84.</w:t>
      </w:r>
    </w:p>
  </w:footnote>
  <w:footnote w:id="93">
    <w:p w14:paraId="69F1E523"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Основные направления политики Российской Федерации в сфере международного культурно-гуманитарного сотрудничества./ </w:t>
      </w:r>
      <w:r w:rsidRPr="00550E97">
        <w:rPr>
          <w:rFonts w:ascii="Times New Roman" w:hAnsi="Times New Roman" w:cs="Times New Roman"/>
          <w:lang w:val="en-US"/>
        </w:rPr>
        <w:t>URL</w:t>
      </w:r>
      <w:r w:rsidRPr="00550E97">
        <w:rPr>
          <w:rFonts w:ascii="Times New Roman" w:hAnsi="Times New Roman" w:cs="Times New Roman"/>
        </w:rPr>
        <w:t xml:space="preserve">:  </w:t>
      </w:r>
      <w:hyperlink r:id="rId10" w:history="1">
        <w:r w:rsidRPr="00550E97">
          <w:rPr>
            <w:rStyle w:val="a7"/>
            <w:rFonts w:ascii="Times New Roman" w:hAnsi="Times New Roman" w:cs="Times New Roman"/>
            <w:color w:val="auto"/>
            <w:u w:val="none"/>
          </w:rPr>
          <w:t>http://www.mid.ru/bdomp/ns-osndoc.nsf/e2f289bea62097f9c325787a0034c255/fd3aa5ccb0c5f96b442579ec004ec849!OpenDocument</w:t>
        </w:r>
      </w:hyperlink>
      <w:r>
        <w:rPr>
          <w:rFonts w:ascii="Times New Roman" w:hAnsi="Times New Roman" w:cs="Times New Roman"/>
        </w:rPr>
        <w:t xml:space="preserve"> (дата обращения 15.05.2017</w:t>
      </w:r>
      <w:r w:rsidRPr="00550E97">
        <w:rPr>
          <w:rFonts w:ascii="Times New Roman" w:hAnsi="Times New Roman" w:cs="Times New Roman"/>
        </w:rPr>
        <w:t>)</w:t>
      </w:r>
    </w:p>
  </w:footnote>
  <w:footnote w:id="94">
    <w:p w14:paraId="7FF04E6C" w14:textId="77777777" w:rsidR="002E0DA8" w:rsidRDefault="002E0DA8" w:rsidP="00FA6A3B">
      <w:pPr>
        <w:pStyle w:val="a4"/>
      </w:pPr>
      <w:r w:rsidRPr="00550E97">
        <w:rPr>
          <w:rStyle w:val="a6"/>
          <w:rFonts w:ascii="Times New Roman" w:hAnsi="Times New Roman" w:cs="Times New Roman"/>
        </w:rPr>
        <w:footnoteRef/>
      </w:r>
      <w:r w:rsidRPr="00550E97">
        <w:rPr>
          <w:rFonts w:ascii="Times New Roman" w:hAnsi="Times New Roman" w:cs="Times New Roman"/>
        </w:rPr>
        <w:t xml:space="preserve"> Тезисы «Внешняя культурная политика России» - 2000 год. //Дипломатический вестник. 2000, № 4. С. 76 - 84.</w:t>
      </w:r>
    </w:p>
  </w:footnote>
  <w:footnote w:id="95">
    <w:p w14:paraId="40FD75DA" w14:textId="77777777" w:rsidR="002E0DA8" w:rsidRPr="00EC1973" w:rsidRDefault="002E0DA8" w:rsidP="00FA6A3B">
      <w:pPr>
        <w:pStyle w:val="a4"/>
        <w:rPr>
          <w:rFonts w:ascii="Times New Roman" w:hAnsi="Times New Roman" w:cs="Times New Roman"/>
        </w:rPr>
      </w:pPr>
      <w:r w:rsidRPr="005B0B76">
        <w:rPr>
          <w:rStyle w:val="a6"/>
          <w:rFonts w:ascii="Times New Roman" w:hAnsi="Times New Roman" w:cs="Times New Roman"/>
        </w:rPr>
        <w:footnoteRef/>
      </w:r>
      <w:r w:rsidRPr="005B0B76">
        <w:rPr>
          <w:rFonts w:ascii="Times New Roman" w:hAnsi="Times New Roman" w:cs="Times New Roman"/>
        </w:rPr>
        <w:t xml:space="preserve"> Основные направления политики Российской Федерации в сфере международного культурно-гуманитарного сотрудничества/ </w:t>
      </w:r>
      <w:r w:rsidRPr="005B0B76">
        <w:rPr>
          <w:rFonts w:ascii="Times New Roman" w:hAnsi="Times New Roman" w:cs="Times New Roman"/>
          <w:lang w:val="en-US"/>
        </w:rPr>
        <w:t>URL</w:t>
      </w:r>
      <w:r w:rsidRPr="005B0B76">
        <w:rPr>
          <w:rFonts w:ascii="Times New Roman" w:hAnsi="Times New Roman" w:cs="Times New Roman"/>
        </w:rPr>
        <w:t xml:space="preserve">: </w:t>
      </w:r>
      <w:hyperlink r:id="rId11" w:history="1">
        <w:r w:rsidRPr="005B0B76">
          <w:rPr>
            <w:rStyle w:val="a7"/>
            <w:rFonts w:ascii="Times New Roman" w:hAnsi="Times New Roman" w:cs="Times New Roman"/>
            <w:color w:val="auto"/>
            <w:u w:val="none"/>
          </w:rPr>
          <w:t>http://www.mid.ru/bdomp/ns-osndoc.nsf/e2f289bea62097f9c325787a0034c255/fd3aa5ccb0c5f96b442579ec004ec849!OpenDocument</w:t>
        </w:r>
      </w:hyperlink>
      <w:r w:rsidRPr="005B0B76">
        <w:rPr>
          <w:rFonts w:ascii="Times New Roman" w:hAnsi="Times New Roman" w:cs="Times New Roman"/>
        </w:rPr>
        <w:t xml:space="preserve"> (дата </w:t>
      </w:r>
      <w:r>
        <w:rPr>
          <w:rFonts w:ascii="Times New Roman" w:hAnsi="Times New Roman" w:cs="Times New Roman"/>
        </w:rPr>
        <w:t>обращения 16.04.2017</w:t>
      </w:r>
      <w:r w:rsidRPr="00EC1973">
        <w:rPr>
          <w:rFonts w:ascii="Times New Roman" w:hAnsi="Times New Roman" w:cs="Times New Roman"/>
        </w:rPr>
        <w:t>)</w:t>
      </w:r>
    </w:p>
  </w:footnote>
  <w:footnote w:id="96">
    <w:p w14:paraId="569F0655" w14:textId="77777777" w:rsidR="002E0DA8" w:rsidRDefault="002E0DA8">
      <w:pPr>
        <w:pStyle w:val="a4"/>
      </w:pPr>
      <w:r w:rsidRPr="00EC1973">
        <w:rPr>
          <w:rStyle w:val="a6"/>
          <w:rFonts w:ascii="Times New Roman" w:hAnsi="Times New Roman" w:cs="Times New Roman"/>
          <w:b/>
        </w:rPr>
        <w:footnoteRef/>
      </w:r>
      <w:r w:rsidRPr="00EC1973">
        <w:rPr>
          <w:rFonts w:ascii="Times New Roman" w:hAnsi="Times New Roman" w:cs="Times New Roman"/>
          <w:b/>
        </w:rPr>
        <w:t xml:space="preserve"> </w:t>
      </w:r>
      <w:r w:rsidRPr="00EC1973">
        <w:rPr>
          <w:rFonts w:ascii="Times New Roman" w:hAnsi="Times New Roman" w:cs="Times New Roman"/>
        </w:rPr>
        <w:t>Стенограмма выступления Д.А. Медведева на с</w:t>
      </w:r>
      <w:r w:rsidRPr="00EC1973">
        <w:rPr>
          <w:rFonts w:ascii="Times New Roman" w:eastAsia="Calibri" w:hAnsi="Times New Roman" w:cs="Times New Roman"/>
        </w:rPr>
        <w:t>овещани</w:t>
      </w:r>
      <w:r w:rsidRPr="00EC1973">
        <w:rPr>
          <w:rFonts w:ascii="Times New Roman" w:hAnsi="Times New Roman" w:cs="Times New Roman"/>
        </w:rPr>
        <w:t>и</w:t>
      </w:r>
      <w:r w:rsidRPr="00EC1973">
        <w:rPr>
          <w:rFonts w:ascii="Times New Roman" w:eastAsia="Calibri" w:hAnsi="Times New Roman" w:cs="Times New Roman"/>
        </w:rPr>
        <w:t xml:space="preserve"> руководителей представительств Россотрудничества за рубежом</w:t>
      </w:r>
      <w:r w:rsidRPr="00EC1973">
        <w:rPr>
          <w:rFonts w:ascii="Times New Roman" w:hAnsi="Times New Roman" w:cs="Times New Roman"/>
        </w:rPr>
        <w:t>.</w:t>
      </w:r>
      <w:r w:rsidRPr="00EC1973">
        <w:rPr>
          <w:rFonts w:ascii="Times New Roman" w:eastAsia="Calibri" w:hAnsi="Times New Roman" w:cs="Times New Roman"/>
        </w:rPr>
        <w:t xml:space="preserve"> Офи</w:t>
      </w:r>
      <w:r w:rsidRPr="00EC1973">
        <w:rPr>
          <w:rFonts w:ascii="Times New Roman" w:hAnsi="Times New Roman" w:cs="Times New Roman"/>
        </w:rPr>
        <w:t xml:space="preserve">циальный сайт Правительства РФ/ </w:t>
      </w:r>
      <w:r w:rsidRPr="00EC1973">
        <w:rPr>
          <w:rFonts w:ascii="Times New Roman" w:hAnsi="Times New Roman" w:cs="Times New Roman"/>
          <w:lang w:val="en-US"/>
        </w:rPr>
        <w:t>URL</w:t>
      </w:r>
      <w:r w:rsidRPr="00EC1973">
        <w:rPr>
          <w:rFonts w:ascii="Times New Roman" w:hAnsi="Times New Roman" w:cs="Times New Roman"/>
        </w:rPr>
        <w:t>:</w:t>
      </w:r>
      <w:r w:rsidRPr="00EC1973">
        <w:rPr>
          <w:rFonts w:ascii="Times New Roman" w:eastAsia="Calibri" w:hAnsi="Times New Roman" w:cs="Times New Roman"/>
        </w:rPr>
        <w:t xml:space="preserve">  http://government.ru/stens/20531</w:t>
      </w:r>
      <w:r w:rsidRPr="00EC1973">
        <w:rPr>
          <w:rFonts w:ascii="Times New Roman" w:eastAsia="Calibri" w:hAnsi="Times New Roman" w:cs="Times New Roman"/>
          <w:b/>
        </w:rPr>
        <w:t>/</w:t>
      </w:r>
      <w:r>
        <w:rPr>
          <w:rFonts w:ascii="Times New Roman" w:hAnsi="Times New Roman" w:cs="Times New Roman"/>
        </w:rPr>
        <w:t>(дата обращения 27.02.2017</w:t>
      </w:r>
      <w:r w:rsidRPr="00EC1973">
        <w:rPr>
          <w:rFonts w:ascii="Times New Roman" w:hAnsi="Times New Roman" w:cs="Times New Roman"/>
        </w:rPr>
        <w:t>)</w:t>
      </w:r>
    </w:p>
  </w:footnote>
  <w:footnote w:id="97">
    <w:p w14:paraId="2DC2D86D"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Уткин А.И. Глобализация: процесс и осмысление. М., 2001. С.9.</w:t>
      </w:r>
    </w:p>
  </w:footnote>
  <w:footnote w:id="98">
    <w:p w14:paraId="26F59681" w14:textId="77777777" w:rsidR="002E0DA8" w:rsidRDefault="002E0DA8">
      <w:pPr>
        <w:pStyle w:val="a4"/>
      </w:pPr>
      <w:r>
        <w:rPr>
          <w:rStyle w:val="a6"/>
        </w:rPr>
        <w:footnoteRef/>
      </w:r>
      <w:r>
        <w:t xml:space="preserve"> </w:t>
      </w:r>
      <w:r w:rsidRPr="00550E97">
        <w:rPr>
          <w:rFonts w:ascii="Times New Roman" w:hAnsi="Times New Roman" w:cs="Times New Roman"/>
        </w:rPr>
        <w:t>Василенко И.А. Стратегия формирования современного имиджа России// Имидж России в информационном обществе/ материалы научной конференции кафедры российской политики/ факультет политологии МГУ имени М.В. Ломоносова, 10 декабря 2010 года. М., 2011. С.13.</w:t>
      </w:r>
    </w:p>
  </w:footnote>
  <w:footnote w:id="99">
    <w:p w14:paraId="369BA296" w14:textId="77777777" w:rsidR="002E0DA8" w:rsidRPr="005852A6"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w:t>
      </w:r>
      <w:r>
        <w:rPr>
          <w:rFonts w:ascii="Times New Roman" w:hAnsi="Times New Roman" w:cs="Times New Roman"/>
        </w:rPr>
        <w:t>Там же. С.14</w:t>
      </w:r>
      <w:r w:rsidRPr="00550E97">
        <w:rPr>
          <w:rFonts w:ascii="Times New Roman" w:hAnsi="Times New Roman" w:cs="Times New Roman"/>
        </w:rPr>
        <w:t>.</w:t>
      </w:r>
    </w:p>
  </w:footnote>
  <w:footnote w:id="100">
    <w:p w14:paraId="0BB93886" w14:textId="77777777" w:rsidR="002E0DA8" w:rsidRPr="005826B2" w:rsidRDefault="002E0DA8" w:rsidP="00FA6A3B">
      <w:pPr>
        <w:pStyle w:val="a4"/>
        <w:rPr>
          <w:rFonts w:ascii="Times New Roman" w:hAnsi="Times New Roman" w:cs="Times New Roman"/>
        </w:rPr>
      </w:pPr>
      <w:r w:rsidRPr="005826B2">
        <w:rPr>
          <w:rStyle w:val="a6"/>
          <w:rFonts w:ascii="Times New Roman" w:hAnsi="Times New Roman" w:cs="Times New Roman"/>
        </w:rPr>
        <w:footnoteRef/>
      </w:r>
      <w:r w:rsidRPr="005826B2">
        <w:rPr>
          <w:rFonts w:ascii="Times New Roman" w:hAnsi="Times New Roman" w:cs="Times New Roman"/>
        </w:rPr>
        <w:t xml:space="preserve"> Бойко Ю. Формирование международного имиджа России /</w:t>
      </w:r>
      <w:r>
        <w:rPr>
          <w:rFonts w:ascii="Times New Roman" w:hAnsi="Times New Roman" w:cs="Times New Roman"/>
        </w:rPr>
        <w:t>/</w:t>
      </w:r>
      <w:r w:rsidRPr="005826B2">
        <w:rPr>
          <w:rFonts w:ascii="Times New Roman" w:hAnsi="Times New Roman" w:cs="Times New Roman"/>
        </w:rPr>
        <w:t xml:space="preserve">Обозреватель – </w:t>
      </w:r>
      <w:r w:rsidRPr="005826B2">
        <w:rPr>
          <w:rFonts w:ascii="Times New Roman" w:hAnsi="Times New Roman" w:cs="Times New Roman"/>
          <w:lang w:val="en-US"/>
        </w:rPr>
        <w:t>Observer</w:t>
      </w:r>
      <w:r w:rsidRPr="005826B2">
        <w:rPr>
          <w:rFonts w:ascii="Times New Roman" w:hAnsi="Times New Roman" w:cs="Times New Roman"/>
        </w:rPr>
        <w:t xml:space="preserve">. 2007. Август.  С.25. </w:t>
      </w:r>
    </w:p>
  </w:footnote>
  <w:footnote w:id="101">
    <w:p w14:paraId="5BBA32F6" w14:textId="77777777" w:rsidR="002E0DA8" w:rsidRPr="003B3B01" w:rsidRDefault="002E0DA8" w:rsidP="00FA6A3B">
      <w:pPr>
        <w:pStyle w:val="a4"/>
        <w:rPr>
          <w:rFonts w:ascii="Times New Roman" w:hAnsi="Times New Roman" w:cs="Times New Roman"/>
        </w:rPr>
      </w:pPr>
      <w:r w:rsidRPr="005826B2">
        <w:rPr>
          <w:rStyle w:val="a6"/>
          <w:rFonts w:ascii="Times New Roman" w:hAnsi="Times New Roman" w:cs="Times New Roman"/>
        </w:rPr>
        <w:footnoteRef/>
      </w:r>
      <w:r w:rsidRPr="005826B2">
        <w:rPr>
          <w:rFonts w:ascii="Times New Roman" w:hAnsi="Times New Roman" w:cs="Times New Roman"/>
        </w:rPr>
        <w:t xml:space="preserve"> Тюкарина О. Роль национального брендинга в формировании внешнеполитического им</w:t>
      </w:r>
      <w:r>
        <w:rPr>
          <w:rFonts w:ascii="Times New Roman" w:hAnsi="Times New Roman" w:cs="Times New Roman"/>
        </w:rPr>
        <w:t>иджа современной России// Власть.</w:t>
      </w:r>
      <w:r w:rsidRPr="005826B2">
        <w:rPr>
          <w:rFonts w:ascii="Times New Roman" w:hAnsi="Times New Roman" w:cs="Times New Roman"/>
        </w:rPr>
        <w:t xml:space="preserve"> 2011</w:t>
      </w:r>
      <w:r w:rsidRPr="003B3B01">
        <w:rPr>
          <w:rFonts w:ascii="Times New Roman" w:hAnsi="Times New Roman" w:cs="Times New Roman"/>
        </w:rPr>
        <w:t>, декабрь. С. 111.</w:t>
      </w:r>
    </w:p>
  </w:footnote>
  <w:footnote w:id="102">
    <w:p w14:paraId="1141EFBF" w14:textId="77777777" w:rsidR="002E0DA8" w:rsidRPr="0081182A" w:rsidRDefault="002E0DA8" w:rsidP="00FA6A3B">
      <w:pPr>
        <w:pStyle w:val="a4"/>
        <w:rPr>
          <w:rFonts w:ascii="Times New Roman" w:hAnsi="Times New Roman" w:cs="Times New Roman"/>
        </w:rPr>
      </w:pPr>
      <w:r w:rsidRPr="003B3B01">
        <w:rPr>
          <w:rStyle w:val="a6"/>
          <w:rFonts w:ascii="Times New Roman" w:hAnsi="Times New Roman" w:cs="Times New Roman"/>
        </w:rPr>
        <w:footnoteRef/>
      </w:r>
      <w:r w:rsidRPr="003B3B01">
        <w:rPr>
          <w:rFonts w:ascii="Times New Roman" w:hAnsi="Times New Roman" w:cs="Times New Roman"/>
        </w:rPr>
        <w:t xml:space="preserve"> Образ, имидж, бренд и репутация региона – что это такое?</w:t>
      </w:r>
      <w:r w:rsidRPr="004623E1">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B3B01">
        <w:rPr>
          <w:rFonts w:ascii="Times New Roman" w:hAnsi="Times New Roman" w:cs="Times New Roman"/>
        </w:rPr>
        <w:t xml:space="preserve"> //</w:t>
      </w:r>
      <w:r w:rsidRPr="003B3B01">
        <w:rPr>
          <w:rFonts w:ascii="Times New Roman" w:hAnsi="Times New Roman" w:cs="Times New Roman"/>
          <w:lang w:val="en-US"/>
        </w:rPr>
        <w:t>http</w:t>
      </w:r>
      <w:r w:rsidRPr="003B3B01">
        <w:rPr>
          <w:rFonts w:ascii="Times New Roman" w:hAnsi="Times New Roman" w:cs="Times New Roman"/>
        </w:rPr>
        <w:t>://</w:t>
      </w:r>
      <w:r w:rsidRPr="003B3B01">
        <w:rPr>
          <w:rFonts w:ascii="Times New Roman" w:hAnsi="Times New Roman" w:cs="Times New Roman"/>
          <w:lang w:val="en-US"/>
        </w:rPr>
        <w:t>region</w:t>
      </w:r>
      <w:r w:rsidRPr="003B3B01">
        <w:rPr>
          <w:rFonts w:ascii="Times New Roman" w:hAnsi="Times New Roman" w:cs="Times New Roman"/>
        </w:rPr>
        <w:t>-</w:t>
      </w:r>
      <w:r w:rsidRPr="003B3B01">
        <w:rPr>
          <w:rFonts w:ascii="Times New Roman" w:hAnsi="Times New Roman" w:cs="Times New Roman"/>
          <w:lang w:val="en-US"/>
        </w:rPr>
        <w:t>brand</w:t>
      </w:r>
      <w:r w:rsidRPr="003B3B01">
        <w:rPr>
          <w:rFonts w:ascii="Times New Roman" w:hAnsi="Times New Roman" w:cs="Times New Roman"/>
        </w:rPr>
        <w:t>.</w:t>
      </w:r>
      <w:r w:rsidRPr="003B3B01">
        <w:rPr>
          <w:rFonts w:ascii="Times New Roman" w:hAnsi="Times New Roman" w:cs="Times New Roman"/>
          <w:lang w:val="en-US"/>
        </w:rPr>
        <w:t>ru</w:t>
      </w:r>
      <w:r w:rsidRPr="003B3B01">
        <w:rPr>
          <w:rFonts w:ascii="Times New Roman" w:hAnsi="Times New Roman" w:cs="Times New Roman"/>
        </w:rPr>
        <w:t>/</w:t>
      </w:r>
      <w:r w:rsidRPr="003B3B01">
        <w:rPr>
          <w:rFonts w:ascii="Times New Roman" w:hAnsi="Times New Roman" w:cs="Times New Roman"/>
          <w:lang w:val="en-US"/>
        </w:rPr>
        <w:t>articles</w:t>
      </w:r>
      <w:r w:rsidRPr="003B3B01">
        <w:rPr>
          <w:rFonts w:ascii="Times New Roman" w:hAnsi="Times New Roman" w:cs="Times New Roman"/>
        </w:rPr>
        <w:t>/128-</w:t>
      </w:r>
      <w:r w:rsidRPr="003B3B01">
        <w:rPr>
          <w:rFonts w:ascii="Times New Roman" w:hAnsi="Times New Roman" w:cs="Times New Roman"/>
          <w:lang w:val="en-US"/>
        </w:rPr>
        <w:t>obraz</w:t>
      </w:r>
      <w:r w:rsidRPr="003B3B01">
        <w:rPr>
          <w:rFonts w:ascii="Times New Roman" w:hAnsi="Times New Roman" w:cs="Times New Roman"/>
        </w:rPr>
        <w:t>-</w:t>
      </w:r>
      <w:r w:rsidRPr="003B3B01">
        <w:rPr>
          <w:rFonts w:ascii="Times New Roman" w:hAnsi="Times New Roman" w:cs="Times New Roman"/>
          <w:lang w:val="en-US"/>
        </w:rPr>
        <w:t>imidzh</w:t>
      </w:r>
      <w:r w:rsidRPr="003B3B01">
        <w:rPr>
          <w:rFonts w:ascii="Times New Roman" w:hAnsi="Times New Roman" w:cs="Times New Roman"/>
        </w:rPr>
        <w:t>-</w:t>
      </w:r>
      <w:r w:rsidRPr="003B3B01">
        <w:rPr>
          <w:rFonts w:ascii="Times New Roman" w:hAnsi="Times New Roman" w:cs="Times New Roman"/>
          <w:lang w:val="en-US"/>
        </w:rPr>
        <w:t>brend</w:t>
      </w:r>
      <w:r w:rsidRPr="003B3B01">
        <w:rPr>
          <w:rFonts w:ascii="Times New Roman" w:hAnsi="Times New Roman" w:cs="Times New Roman"/>
        </w:rPr>
        <w:t>-</w:t>
      </w:r>
      <w:r w:rsidRPr="003B3B01">
        <w:rPr>
          <w:rFonts w:ascii="Times New Roman" w:hAnsi="Times New Roman" w:cs="Times New Roman"/>
          <w:lang w:val="en-US"/>
        </w:rPr>
        <w:t>i</w:t>
      </w:r>
      <w:r w:rsidRPr="003B3B01">
        <w:rPr>
          <w:rFonts w:ascii="Times New Roman" w:hAnsi="Times New Roman" w:cs="Times New Roman"/>
        </w:rPr>
        <w:t>-</w:t>
      </w:r>
      <w:r w:rsidRPr="003B3B01">
        <w:rPr>
          <w:rFonts w:ascii="Times New Roman" w:hAnsi="Times New Roman" w:cs="Times New Roman"/>
          <w:lang w:val="en-US"/>
        </w:rPr>
        <w:t>reputatsiya</w:t>
      </w:r>
      <w:r w:rsidRPr="003B3B01">
        <w:rPr>
          <w:rFonts w:ascii="Times New Roman" w:hAnsi="Times New Roman" w:cs="Times New Roman"/>
        </w:rPr>
        <w:t>-</w:t>
      </w:r>
      <w:r w:rsidRPr="003B3B01">
        <w:rPr>
          <w:rFonts w:ascii="Times New Roman" w:hAnsi="Times New Roman" w:cs="Times New Roman"/>
          <w:lang w:val="en-US"/>
        </w:rPr>
        <w:t>regiona</w:t>
      </w:r>
      <w:r w:rsidRPr="003B3B01">
        <w:rPr>
          <w:rFonts w:ascii="Times New Roman" w:hAnsi="Times New Roman" w:cs="Times New Roman"/>
        </w:rPr>
        <w:t>-</w:t>
      </w:r>
      <w:r w:rsidRPr="003B3B01">
        <w:rPr>
          <w:rFonts w:ascii="Times New Roman" w:hAnsi="Times New Roman" w:cs="Times New Roman"/>
          <w:lang w:val="en-US"/>
        </w:rPr>
        <w:t>chto</w:t>
      </w:r>
      <w:r w:rsidRPr="003B3B01">
        <w:rPr>
          <w:rFonts w:ascii="Times New Roman" w:hAnsi="Times New Roman" w:cs="Times New Roman"/>
        </w:rPr>
        <w:t>-</w:t>
      </w:r>
      <w:r w:rsidRPr="003B3B01">
        <w:rPr>
          <w:rFonts w:ascii="Times New Roman" w:hAnsi="Times New Roman" w:cs="Times New Roman"/>
          <w:lang w:val="en-US"/>
        </w:rPr>
        <w:t>eto</w:t>
      </w:r>
      <w:r w:rsidRPr="003B3B01">
        <w:rPr>
          <w:rFonts w:ascii="Times New Roman" w:hAnsi="Times New Roman" w:cs="Times New Roman"/>
        </w:rPr>
        <w:t>-</w:t>
      </w:r>
      <w:r w:rsidRPr="003B3B01">
        <w:rPr>
          <w:rFonts w:ascii="Times New Roman" w:hAnsi="Times New Roman" w:cs="Times New Roman"/>
          <w:lang w:val="en-US"/>
        </w:rPr>
        <w:t>takoe</w:t>
      </w:r>
      <w:r>
        <w:rPr>
          <w:rFonts w:ascii="Times New Roman" w:hAnsi="Times New Roman" w:cs="Times New Roman"/>
        </w:rPr>
        <w:t xml:space="preserve"> /(дата обращения 18.02.2017</w:t>
      </w:r>
      <w:r w:rsidRPr="003B3B01">
        <w:rPr>
          <w:rFonts w:ascii="Times New Roman" w:hAnsi="Times New Roman" w:cs="Times New Roman"/>
        </w:rPr>
        <w:t>)</w:t>
      </w:r>
    </w:p>
  </w:footnote>
  <w:footnote w:id="103">
    <w:p w14:paraId="299726D7"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w:t>
      </w:r>
      <w:r w:rsidRPr="00550E97">
        <w:rPr>
          <w:rFonts w:ascii="Times New Roman" w:hAnsi="Times New Roman" w:cs="Times New Roman"/>
          <w:bCs/>
          <w:iCs/>
          <w:lang w:val="en-US"/>
        </w:rPr>
        <w:t>Anholt Simon</w:t>
      </w:r>
      <w:r w:rsidRPr="00550E97">
        <w:rPr>
          <w:rFonts w:ascii="Times New Roman" w:hAnsi="Times New Roman" w:cs="Times New Roman"/>
          <w:bCs/>
          <w:lang w:val="en-US"/>
        </w:rPr>
        <w:t>. Competitive Identity. The new brand management for nations, cities, and regions. Palgrave Macmillan, 2007.</w:t>
      </w:r>
      <w:r w:rsidRPr="00550E97">
        <w:rPr>
          <w:rFonts w:ascii="Times New Roman" w:hAnsi="Times New Roman" w:cs="Times New Roman"/>
          <w:b/>
          <w:bCs/>
          <w:lang w:val="en-US"/>
        </w:rPr>
        <w:t xml:space="preserve"> </w:t>
      </w:r>
    </w:p>
  </w:footnote>
  <w:footnote w:id="104">
    <w:p w14:paraId="26B9BF47"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Nation Brand Index 2013: Latest Findings/ URL:</w:t>
      </w:r>
      <w:r w:rsidRPr="00550E97">
        <w:rPr>
          <w:rFonts w:ascii="Times New Roman" w:hAnsi="Times New Roman" w:cs="Times New Roman"/>
          <w:color w:val="FF0000"/>
          <w:lang w:val="en-US"/>
        </w:rPr>
        <w:t xml:space="preserve"> </w:t>
      </w:r>
      <w:r w:rsidRPr="00550E97">
        <w:rPr>
          <w:rFonts w:ascii="Times New Roman" w:hAnsi="Times New Roman" w:cs="Times New Roman"/>
          <w:lang w:val="en-US"/>
        </w:rPr>
        <w:t>http://www.gfk.com/news-and-events/press-room/press-releases/pages/nation-brand-index-2013-latest-findings.aspx</w:t>
      </w:r>
      <w:r w:rsidRPr="00550E97">
        <w:rPr>
          <w:rFonts w:ascii="Times New Roman" w:hAnsi="Times New Roman" w:cs="Times New Roman"/>
          <w:color w:val="FF0000"/>
          <w:lang w:val="en-US"/>
        </w:rPr>
        <w:t xml:space="preserve"> </w:t>
      </w:r>
      <w:r w:rsidRPr="00550E97">
        <w:rPr>
          <w:rFonts w:ascii="Times New Roman" w:hAnsi="Times New Roman" w:cs="Times New Roman"/>
          <w:lang w:val="en-US"/>
        </w:rPr>
        <w:t>(</w:t>
      </w:r>
      <w:r w:rsidRPr="00550E97">
        <w:rPr>
          <w:rFonts w:ascii="Times New Roman" w:hAnsi="Times New Roman" w:cs="Times New Roman"/>
        </w:rPr>
        <w:t>дата</w:t>
      </w:r>
      <w:r w:rsidRPr="00550E97">
        <w:rPr>
          <w:rFonts w:ascii="Times New Roman" w:hAnsi="Times New Roman" w:cs="Times New Roman"/>
          <w:lang w:val="en-US"/>
        </w:rPr>
        <w:t xml:space="preserve"> </w:t>
      </w:r>
      <w:r w:rsidRPr="00550E97">
        <w:rPr>
          <w:rFonts w:ascii="Times New Roman" w:hAnsi="Times New Roman" w:cs="Times New Roman"/>
        </w:rPr>
        <w:t>обращения</w:t>
      </w:r>
      <w:r>
        <w:rPr>
          <w:rFonts w:ascii="Times New Roman" w:hAnsi="Times New Roman" w:cs="Times New Roman"/>
          <w:lang w:val="en-US"/>
        </w:rPr>
        <w:t xml:space="preserve"> 02.03.2017</w:t>
      </w:r>
      <w:r w:rsidRPr="00550E97">
        <w:rPr>
          <w:rFonts w:ascii="Times New Roman" w:hAnsi="Times New Roman" w:cs="Times New Roman"/>
          <w:lang w:val="en-US"/>
        </w:rPr>
        <w:t>)</w:t>
      </w:r>
    </w:p>
  </w:footnote>
  <w:footnote w:id="105">
    <w:p w14:paraId="3EEBD0F9" w14:textId="77777777" w:rsidR="002E0DA8" w:rsidRPr="00EC6BA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Международный имидж России. Почему он важен/ </w:t>
      </w:r>
      <w:r w:rsidRPr="00550E97">
        <w:rPr>
          <w:rFonts w:ascii="Times New Roman" w:hAnsi="Times New Roman" w:cs="Times New Roman"/>
          <w:lang w:val="en-US"/>
        </w:rPr>
        <w:t>URL</w:t>
      </w:r>
      <w:r w:rsidRPr="00550E97">
        <w:rPr>
          <w:rFonts w:ascii="Times New Roman" w:hAnsi="Times New Roman" w:cs="Times New Roman"/>
        </w:rPr>
        <w:t>: http://ria.ru/valdaiclub_anniversary_comment/20130915/963257442</w:t>
      </w:r>
      <w:r>
        <w:rPr>
          <w:rFonts w:ascii="Times New Roman" w:hAnsi="Times New Roman" w:cs="Times New Roman"/>
        </w:rPr>
        <w:t>.html (дата обращения 04.03.2017</w:t>
      </w:r>
      <w:r w:rsidRPr="00550E97">
        <w:rPr>
          <w:rFonts w:ascii="Times New Roman" w:hAnsi="Times New Roman" w:cs="Times New Roman"/>
        </w:rPr>
        <w:t>)</w:t>
      </w:r>
    </w:p>
  </w:footnote>
  <w:footnote w:id="106">
    <w:p w14:paraId="77BCB38D" w14:textId="77777777" w:rsidR="002E0DA8" w:rsidRPr="00D57BE6"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lang w:val="en-US"/>
        </w:rPr>
        <w:t xml:space="preserve"> Brand Finance Nation Brands. The annual report on Nation Brands. December</w:t>
      </w:r>
      <w:r w:rsidRPr="00550E97">
        <w:rPr>
          <w:rFonts w:ascii="Times New Roman" w:hAnsi="Times New Roman" w:cs="Times New Roman"/>
        </w:rPr>
        <w:t xml:space="preserve">, 2013. Р. 2. </w:t>
      </w:r>
      <w:r w:rsidRPr="00550E97">
        <w:rPr>
          <w:rFonts w:ascii="Times New Roman" w:hAnsi="Times New Roman" w:cs="Times New Roman"/>
          <w:lang w:val="en-US"/>
        </w:rPr>
        <w:t>URL</w:t>
      </w:r>
      <w:r w:rsidRPr="00550E97">
        <w:rPr>
          <w:rFonts w:ascii="Times New Roman" w:hAnsi="Times New Roman" w:cs="Times New Roman"/>
        </w:rPr>
        <w:t xml:space="preserve">: </w:t>
      </w:r>
      <w:hyperlink r:id="rId12" w:history="1">
        <w:r w:rsidRPr="00550E97">
          <w:rPr>
            <w:rStyle w:val="a7"/>
            <w:rFonts w:ascii="Times New Roman" w:hAnsi="Times New Roman" w:cs="Times New Roman"/>
            <w:color w:val="auto"/>
            <w:u w:val="none"/>
            <w:lang w:val="en-US"/>
          </w:rPr>
          <w:t>http</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www</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brandfinance</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com</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images</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upload</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brand</w:t>
        </w:r>
        <w:r w:rsidRPr="00550E97">
          <w:rPr>
            <w:rStyle w:val="a7"/>
            <w:rFonts w:ascii="Times New Roman" w:hAnsi="Times New Roman" w:cs="Times New Roman"/>
            <w:color w:val="auto"/>
            <w:u w:val="none"/>
          </w:rPr>
          <w:t>_</w:t>
        </w:r>
        <w:r w:rsidRPr="00550E97">
          <w:rPr>
            <w:rStyle w:val="a7"/>
            <w:rFonts w:ascii="Times New Roman" w:hAnsi="Times New Roman" w:cs="Times New Roman"/>
            <w:color w:val="auto"/>
            <w:u w:val="none"/>
            <w:lang w:val="en-US"/>
          </w:rPr>
          <w:t>finance</w:t>
        </w:r>
        <w:r w:rsidRPr="00550E97">
          <w:rPr>
            <w:rStyle w:val="a7"/>
            <w:rFonts w:ascii="Times New Roman" w:hAnsi="Times New Roman" w:cs="Times New Roman"/>
            <w:color w:val="auto"/>
            <w:u w:val="none"/>
          </w:rPr>
          <w:t>_</w:t>
        </w:r>
        <w:r w:rsidRPr="00550E97">
          <w:rPr>
            <w:rStyle w:val="a7"/>
            <w:rFonts w:ascii="Times New Roman" w:hAnsi="Times New Roman" w:cs="Times New Roman"/>
            <w:color w:val="auto"/>
            <w:u w:val="none"/>
            <w:lang w:val="en-US"/>
          </w:rPr>
          <w:t>nation</w:t>
        </w:r>
        <w:r w:rsidRPr="00550E97">
          <w:rPr>
            <w:rStyle w:val="a7"/>
            <w:rFonts w:ascii="Times New Roman" w:hAnsi="Times New Roman" w:cs="Times New Roman"/>
            <w:color w:val="auto"/>
            <w:u w:val="none"/>
          </w:rPr>
          <w:t>_</w:t>
        </w:r>
        <w:r w:rsidRPr="00550E97">
          <w:rPr>
            <w:rStyle w:val="a7"/>
            <w:rFonts w:ascii="Times New Roman" w:hAnsi="Times New Roman" w:cs="Times New Roman"/>
            <w:color w:val="auto"/>
            <w:u w:val="none"/>
            <w:lang w:val="en-US"/>
          </w:rPr>
          <w:t>brands</w:t>
        </w:r>
        <w:r w:rsidRPr="00550E97">
          <w:rPr>
            <w:rStyle w:val="a7"/>
            <w:rFonts w:ascii="Times New Roman" w:hAnsi="Times New Roman" w:cs="Times New Roman"/>
            <w:color w:val="auto"/>
            <w:u w:val="none"/>
          </w:rPr>
          <w:t>_2013.</w:t>
        </w:r>
        <w:r w:rsidRPr="00550E97">
          <w:rPr>
            <w:rStyle w:val="a7"/>
            <w:rFonts w:ascii="Times New Roman" w:hAnsi="Times New Roman" w:cs="Times New Roman"/>
            <w:color w:val="auto"/>
            <w:u w:val="none"/>
            <w:lang w:val="en-US"/>
          </w:rPr>
          <w:t>pdf</w:t>
        </w:r>
      </w:hyperlink>
      <w:r>
        <w:rPr>
          <w:rFonts w:ascii="Times New Roman" w:hAnsi="Times New Roman" w:cs="Times New Roman"/>
        </w:rPr>
        <w:t xml:space="preserve"> (дата обращения 22.02.2017</w:t>
      </w:r>
      <w:r w:rsidRPr="00550E97">
        <w:rPr>
          <w:rFonts w:ascii="Times New Roman" w:hAnsi="Times New Roman" w:cs="Times New Roman"/>
        </w:rPr>
        <w:t>)</w:t>
      </w:r>
    </w:p>
  </w:footnote>
  <w:footnote w:id="107">
    <w:p w14:paraId="1D4112EC" w14:textId="77777777" w:rsidR="002E0DA8" w:rsidRPr="00C11510" w:rsidRDefault="002E0DA8">
      <w:pPr>
        <w:pStyle w:val="a4"/>
        <w:rPr>
          <w:rFonts w:ascii="Times New Roman" w:hAnsi="Times New Roman" w:cs="Times New Roman"/>
        </w:rPr>
      </w:pPr>
      <w:r w:rsidRPr="00DE4681">
        <w:rPr>
          <w:rStyle w:val="a6"/>
          <w:rFonts w:ascii="Times New Roman" w:hAnsi="Times New Roman" w:cs="Times New Roman"/>
        </w:rPr>
        <w:footnoteRef/>
      </w:r>
      <w:r w:rsidRPr="00C11510">
        <w:rPr>
          <w:rFonts w:ascii="Times New Roman" w:hAnsi="Times New Roman" w:cs="Times New Roman"/>
        </w:rPr>
        <w:t xml:space="preserve"> </w:t>
      </w:r>
      <w:r w:rsidRPr="00550E97">
        <w:rPr>
          <w:rFonts w:ascii="Times New Roman" w:hAnsi="Times New Roman" w:cs="Times New Roman"/>
          <w:lang w:val="en-US"/>
        </w:rPr>
        <w:t>Ibid</w:t>
      </w:r>
      <w:r w:rsidRPr="00C11510">
        <w:rPr>
          <w:rFonts w:ascii="Times New Roman" w:hAnsi="Times New Roman" w:cs="Times New Roman"/>
        </w:rPr>
        <w:t xml:space="preserve">. </w:t>
      </w:r>
      <w:r w:rsidRPr="00550E97">
        <w:rPr>
          <w:rFonts w:ascii="Times New Roman" w:hAnsi="Times New Roman" w:cs="Times New Roman"/>
        </w:rPr>
        <w:t>Р</w:t>
      </w:r>
      <w:r w:rsidRPr="00C11510">
        <w:rPr>
          <w:rFonts w:ascii="Times New Roman" w:hAnsi="Times New Roman" w:cs="Times New Roman"/>
        </w:rPr>
        <w:t xml:space="preserve">. 19. </w:t>
      </w:r>
    </w:p>
  </w:footnote>
  <w:footnote w:id="108">
    <w:p w14:paraId="647FB462" w14:textId="77777777" w:rsidR="002E0DA8" w:rsidRPr="00C11510"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C11510">
        <w:rPr>
          <w:rFonts w:ascii="Times New Roman" w:hAnsi="Times New Roman" w:cs="Times New Roman"/>
        </w:rPr>
        <w:t xml:space="preserve"> </w:t>
      </w:r>
      <w:r w:rsidRPr="00550E97">
        <w:rPr>
          <w:rFonts w:ascii="Times New Roman" w:hAnsi="Times New Roman" w:cs="Times New Roman"/>
          <w:lang w:val="en-US"/>
        </w:rPr>
        <w:t>Ibid</w:t>
      </w:r>
      <w:r w:rsidRPr="00C11510">
        <w:rPr>
          <w:rFonts w:ascii="Times New Roman" w:hAnsi="Times New Roman" w:cs="Times New Roman"/>
        </w:rPr>
        <w:t xml:space="preserve">. </w:t>
      </w:r>
      <w:r w:rsidRPr="00550E97">
        <w:rPr>
          <w:rFonts w:ascii="Times New Roman" w:hAnsi="Times New Roman" w:cs="Times New Roman"/>
          <w:lang w:val="en-US"/>
        </w:rPr>
        <w:t>P</w:t>
      </w:r>
      <w:r w:rsidRPr="00C11510">
        <w:rPr>
          <w:rFonts w:ascii="Times New Roman" w:hAnsi="Times New Roman" w:cs="Times New Roman"/>
        </w:rPr>
        <w:t>. 20.</w:t>
      </w:r>
    </w:p>
  </w:footnote>
  <w:footnote w:id="109">
    <w:p w14:paraId="12380CD7" w14:textId="77777777" w:rsidR="002E0DA8" w:rsidRPr="005C4CDE" w:rsidRDefault="002E0DA8" w:rsidP="005C4CDE">
      <w:pPr>
        <w:pStyle w:val="1"/>
        <w:shd w:val="clear" w:color="auto" w:fill="FFFFFF"/>
        <w:spacing w:line="264" w:lineRule="atLeast"/>
        <w:jc w:val="both"/>
        <w:rPr>
          <w:b w:val="0"/>
          <w:bCs w:val="0"/>
          <w:color w:val="000000" w:themeColor="text1"/>
          <w:sz w:val="20"/>
          <w:szCs w:val="20"/>
        </w:rPr>
      </w:pPr>
      <w:r w:rsidRPr="005C4CDE">
        <w:rPr>
          <w:rStyle w:val="a6"/>
          <w:color w:val="000000" w:themeColor="text1"/>
          <w:sz w:val="20"/>
          <w:szCs w:val="20"/>
        </w:rPr>
        <w:footnoteRef/>
      </w:r>
      <w:r w:rsidRPr="005C4CDE">
        <w:rPr>
          <w:color w:val="000000" w:themeColor="text1"/>
          <w:sz w:val="20"/>
          <w:szCs w:val="20"/>
        </w:rPr>
        <w:t xml:space="preserve"> </w:t>
      </w:r>
      <w:r w:rsidRPr="005C4CDE">
        <w:rPr>
          <w:b w:val="0"/>
          <w:bCs w:val="0"/>
          <w:color w:val="000000" w:themeColor="text1"/>
          <w:sz w:val="20"/>
          <w:szCs w:val="20"/>
        </w:rPr>
        <w:t>Индекс национальных брендов Anholt-GfK 2016. /</w:t>
      </w:r>
      <w:r>
        <w:rPr>
          <w:b w:val="0"/>
          <w:bCs w:val="0"/>
          <w:color w:val="000000" w:themeColor="text1"/>
          <w:sz w:val="20"/>
          <w:szCs w:val="20"/>
          <w:lang w:val="en-US"/>
        </w:rPr>
        <w:t>URL</w:t>
      </w:r>
      <w:r w:rsidRPr="005C4CDE">
        <w:rPr>
          <w:b w:val="0"/>
          <w:bCs w:val="0"/>
          <w:color w:val="000000" w:themeColor="text1"/>
          <w:sz w:val="20"/>
          <w:szCs w:val="20"/>
        </w:rPr>
        <w:t>:</w:t>
      </w:r>
      <w:r w:rsidRPr="005C4CDE">
        <w:t xml:space="preserve"> </w:t>
      </w:r>
      <w:hyperlink r:id="rId13" w:history="1">
        <w:r w:rsidRPr="009C00E7">
          <w:rPr>
            <w:rStyle w:val="a7"/>
            <w:b w:val="0"/>
            <w:bCs w:val="0"/>
            <w:sz w:val="20"/>
            <w:szCs w:val="20"/>
          </w:rPr>
          <w:t>http://www.gfk.com/ru/insaity/press-release/indeks-nacionalnykh-brendov-anholt-gfk-2016/</w:t>
        </w:r>
      </w:hyperlink>
      <w:r w:rsidRPr="005C4CDE">
        <w:rPr>
          <w:b w:val="0"/>
          <w:bCs w:val="0"/>
          <w:color w:val="000000" w:themeColor="text1"/>
          <w:sz w:val="20"/>
          <w:szCs w:val="20"/>
        </w:rPr>
        <w:t xml:space="preserve"> (</w:t>
      </w:r>
      <w:r>
        <w:rPr>
          <w:b w:val="0"/>
          <w:bCs w:val="0"/>
          <w:color w:val="000000" w:themeColor="text1"/>
          <w:sz w:val="20"/>
          <w:szCs w:val="20"/>
        </w:rPr>
        <w:t>дата обращения: 27.03.2017)</w:t>
      </w:r>
    </w:p>
    <w:p w14:paraId="0B51438A" w14:textId="77777777" w:rsidR="002E0DA8" w:rsidRPr="005C4CDE" w:rsidRDefault="002E0DA8">
      <w:pPr>
        <w:pStyle w:val="a4"/>
      </w:pPr>
    </w:p>
  </w:footnote>
  <w:footnote w:id="110">
    <w:p w14:paraId="4798B7C9" w14:textId="77777777" w:rsidR="002E0DA8" w:rsidRPr="00664DA7" w:rsidRDefault="002E0DA8">
      <w:pPr>
        <w:pStyle w:val="a4"/>
      </w:pPr>
      <w:r>
        <w:rPr>
          <w:rStyle w:val="a6"/>
        </w:rPr>
        <w:footnoteRef/>
      </w:r>
      <w:r>
        <w:t xml:space="preserve"> </w:t>
      </w:r>
      <w:r w:rsidRPr="00BD6138">
        <w:rPr>
          <w:rFonts w:ascii="Times New Roman" w:hAnsi="Times New Roman" w:cs="Times New Roman"/>
        </w:rPr>
        <w:t>Там же. ( дата обращения: 27.03.2017)</w:t>
      </w:r>
    </w:p>
  </w:footnote>
  <w:footnote w:id="111">
    <w:p w14:paraId="48CF6BC4" w14:textId="77777777" w:rsidR="002E0DA8" w:rsidRPr="00C11510"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FutureBrand</w:t>
      </w:r>
      <w:r w:rsidRPr="000E4B20">
        <w:rPr>
          <w:rFonts w:ascii="Times New Roman" w:hAnsi="Times New Roman" w:cs="Times New Roman"/>
        </w:rPr>
        <w:t xml:space="preserve">.  </w:t>
      </w:r>
      <w:r w:rsidRPr="00550E97">
        <w:rPr>
          <w:rFonts w:ascii="Times New Roman" w:hAnsi="Times New Roman" w:cs="Times New Roman"/>
          <w:lang w:val="en-US"/>
        </w:rPr>
        <w:t xml:space="preserve">Country Brand Index 2012-13. </w:t>
      </w:r>
      <w:r w:rsidRPr="00550E97">
        <w:rPr>
          <w:rFonts w:ascii="Times New Roman" w:hAnsi="Times New Roman" w:cs="Times New Roman"/>
        </w:rPr>
        <w:t>Р</w:t>
      </w:r>
      <w:r w:rsidRPr="00C11510">
        <w:rPr>
          <w:rFonts w:ascii="Times New Roman" w:hAnsi="Times New Roman" w:cs="Times New Roman"/>
          <w:lang w:val="en-US"/>
        </w:rPr>
        <w:t xml:space="preserve">.106./ </w:t>
      </w:r>
      <w:r w:rsidRPr="00550E97">
        <w:rPr>
          <w:rFonts w:ascii="Times New Roman" w:hAnsi="Times New Roman" w:cs="Times New Roman"/>
          <w:lang w:val="en-US"/>
        </w:rPr>
        <w:t>URL</w:t>
      </w:r>
      <w:r w:rsidRPr="00C11510">
        <w:rPr>
          <w:rFonts w:ascii="Times New Roman" w:hAnsi="Times New Roman" w:cs="Times New Roman"/>
          <w:lang w:val="en-US"/>
        </w:rPr>
        <w:t xml:space="preserve">: </w:t>
      </w:r>
      <w:hyperlink r:id="rId14" w:history="1">
        <w:r w:rsidRPr="00550E97">
          <w:rPr>
            <w:rStyle w:val="a7"/>
            <w:rFonts w:ascii="Times New Roman" w:hAnsi="Times New Roman" w:cs="Times New Roman"/>
            <w:color w:val="auto"/>
            <w:u w:val="none"/>
            <w:lang w:val="en-US"/>
          </w:rPr>
          <w:t>http</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www</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futurebrand</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com</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images</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uploads</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studies</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cbi</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CBI</w:t>
        </w:r>
        <w:r w:rsidRPr="00C11510">
          <w:rPr>
            <w:rStyle w:val="a7"/>
            <w:rFonts w:ascii="Times New Roman" w:hAnsi="Times New Roman" w:cs="Times New Roman"/>
            <w:color w:val="auto"/>
            <w:u w:val="none"/>
            <w:lang w:val="en-US"/>
          </w:rPr>
          <w:t>_2012-</w:t>
        </w:r>
        <w:r w:rsidRPr="00550E97">
          <w:rPr>
            <w:rStyle w:val="a7"/>
            <w:rFonts w:ascii="Times New Roman" w:hAnsi="Times New Roman" w:cs="Times New Roman"/>
            <w:color w:val="auto"/>
            <w:u w:val="none"/>
            <w:lang w:val="en-US"/>
          </w:rPr>
          <w:t>Final</w:t>
        </w:r>
        <w:r w:rsidRPr="00C11510">
          <w:rPr>
            <w:rStyle w:val="a7"/>
            <w:rFonts w:ascii="Times New Roman" w:hAnsi="Times New Roman" w:cs="Times New Roman"/>
            <w:color w:val="auto"/>
            <w:u w:val="none"/>
            <w:lang w:val="en-US"/>
          </w:rPr>
          <w:t>.</w:t>
        </w:r>
        <w:r w:rsidRPr="00550E97">
          <w:rPr>
            <w:rStyle w:val="a7"/>
            <w:rFonts w:ascii="Times New Roman" w:hAnsi="Times New Roman" w:cs="Times New Roman"/>
            <w:color w:val="auto"/>
            <w:u w:val="none"/>
            <w:lang w:val="en-US"/>
          </w:rPr>
          <w:t>pdf</w:t>
        </w:r>
      </w:hyperlink>
      <w:r w:rsidRPr="00C11510">
        <w:rPr>
          <w:rFonts w:ascii="Times New Roman" w:hAnsi="Times New Roman" w:cs="Times New Roman"/>
          <w:lang w:val="en-US"/>
        </w:rPr>
        <w:t xml:space="preserve"> (</w:t>
      </w:r>
      <w:r w:rsidRPr="00550E97">
        <w:rPr>
          <w:rFonts w:ascii="Times New Roman" w:hAnsi="Times New Roman" w:cs="Times New Roman"/>
        </w:rPr>
        <w:t>дата</w:t>
      </w:r>
      <w:r w:rsidRPr="00C11510">
        <w:rPr>
          <w:rFonts w:ascii="Times New Roman" w:hAnsi="Times New Roman" w:cs="Times New Roman"/>
          <w:lang w:val="en-US"/>
        </w:rPr>
        <w:t xml:space="preserve"> </w:t>
      </w:r>
      <w:r w:rsidRPr="00550E97">
        <w:rPr>
          <w:rFonts w:ascii="Times New Roman" w:hAnsi="Times New Roman" w:cs="Times New Roman"/>
        </w:rPr>
        <w:t>обращения</w:t>
      </w:r>
      <w:r w:rsidRPr="00C11510">
        <w:rPr>
          <w:rFonts w:ascii="Times New Roman" w:hAnsi="Times New Roman" w:cs="Times New Roman"/>
          <w:lang w:val="en-US"/>
        </w:rPr>
        <w:t xml:space="preserve"> 20.02.2017)</w:t>
      </w:r>
    </w:p>
  </w:footnote>
  <w:footnote w:id="112">
    <w:p w14:paraId="58661E8F" w14:textId="77777777" w:rsidR="002E0DA8" w:rsidRPr="00EF5D84" w:rsidRDefault="002E0DA8" w:rsidP="00FF2CD9">
      <w:pPr>
        <w:pStyle w:val="a4"/>
        <w:rPr>
          <w:lang w:val="en-US"/>
        </w:rPr>
      </w:pPr>
      <w:r>
        <w:rPr>
          <w:rStyle w:val="a6"/>
        </w:rPr>
        <w:footnoteRef/>
      </w:r>
      <w:r w:rsidRPr="00913492">
        <w:rPr>
          <w:lang w:val="en-US"/>
        </w:rPr>
        <w:t xml:space="preserve"> </w:t>
      </w:r>
      <w:r w:rsidRPr="00550E97">
        <w:rPr>
          <w:rFonts w:ascii="Times New Roman" w:hAnsi="Times New Roman" w:cs="Times New Roman"/>
          <w:lang w:val="en-US"/>
        </w:rPr>
        <w:t xml:space="preserve">Ibid. </w:t>
      </w:r>
      <w:r w:rsidRPr="00550E97">
        <w:rPr>
          <w:rFonts w:ascii="Times New Roman" w:hAnsi="Times New Roman" w:cs="Times New Roman"/>
        </w:rPr>
        <w:t>Р</w:t>
      </w:r>
      <w:r w:rsidRPr="00EF5D84">
        <w:rPr>
          <w:rFonts w:ascii="Times New Roman" w:hAnsi="Times New Roman" w:cs="Times New Roman"/>
          <w:lang w:val="en-US"/>
        </w:rPr>
        <w:t>.107.</w:t>
      </w:r>
    </w:p>
  </w:footnote>
  <w:footnote w:id="113">
    <w:p w14:paraId="60AF446A" w14:textId="77777777" w:rsidR="002E0DA8" w:rsidRPr="004623E1"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lang w:val="en-US"/>
        </w:rPr>
        <w:t xml:space="preserve"> FutureBrand. The Future 15. P</w:t>
      </w:r>
      <w:r w:rsidRPr="0013642D">
        <w:rPr>
          <w:rFonts w:ascii="Times New Roman" w:hAnsi="Times New Roman" w:cs="Times New Roman"/>
        </w:rPr>
        <w:t xml:space="preserve">. 43./ </w:t>
      </w:r>
      <w:r w:rsidRPr="00550E97">
        <w:rPr>
          <w:rFonts w:ascii="Times New Roman" w:hAnsi="Times New Roman" w:cs="Times New Roman"/>
          <w:lang w:val="en-US"/>
        </w:rPr>
        <w:t>URL</w:t>
      </w:r>
      <w:r w:rsidRPr="0013642D">
        <w:rPr>
          <w:rFonts w:ascii="Times New Roman" w:hAnsi="Times New Roman" w:cs="Times New Roman"/>
        </w:rPr>
        <w:t xml:space="preserve">: </w:t>
      </w:r>
      <w:hyperlink r:id="rId15" w:history="1">
        <w:r w:rsidRPr="00550E97">
          <w:rPr>
            <w:rStyle w:val="a7"/>
            <w:rFonts w:ascii="Times New Roman" w:hAnsi="Times New Roman" w:cs="Times New Roman"/>
            <w:color w:val="auto"/>
            <w:u w:val="none"/>
            <w:lang w:val="en-US"/>
          </w:rPr>
          <w:t>http</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www</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futurebrand</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com</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images</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uploads</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studies</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cbi</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CBI</w:t>
        </w:r>
        <w:r w:rsidRPr="00550E97">
          <w:rPr>
            <w:rStyle w:val="a7"/>
            <w:rFonts w:ascii="Times New Roman" w:hAnsi="Times New Roman" w:cs="Times New Roman"/>
            <w:color w:val="auto"/>
            <w:u w:val="none"/>
          </w:rPr>
          <w:t>_2012-</w:t>
        </w:r>
        <w:r w:rsidRPr="00550E97">
          <w:rPr>
            <w:rStyle w:val="a7"/>
            <w:rFonts w:ascii="Times New Roman" w:hAnsi="Times New Roman" w:cs="Times New Roman"/>
            <w:color w:val="auto"/>
            <w:u w:val="none"/>
            <w:lang w:val="en-US"/>
          </w:rPr>
          <w:t>Final</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pdf</w:t>
        </w:r>
      </w:hyperlink>
      <w:r>
        <w:rPr>
          <w:rFonts w:ascii="Times New Roman" w:hAnsi="Times New Roman" w:cs="Times New Roman"/>
        </w:rPr>
        <w:t xml:space="preserve"> (дата обращения 22</w:t>
      </w:r>
      <w:r w:rsidRPr="00550E97">
        <w:rPr>
          <w:rFonts w:ascii="Times New Roman" w:hAnsi="Times New Roman" w:cs="Times New Roman"/>
        </w:rPr>
        <w:t>.02.201</w:t>
      </w:r>
      <w:r>
        <w:rPr>
          <w:rFonts w:ascii="Times New Roman" w:hAnsi="Times New Roman" w:cs="Times New Roman"/>
        </w:rPr>
        <w:t>7</w:t>
      </w:r>
      <w:r w:rsidRPr="00550E97">
        <w:rPr>
          <w:rFonts w:ascii="Times New Roman" w:hAnsi="Times New Roman" w:cs="Times New Roman"/>
        </w:rPr>
        <w:t>)</w:t>
      </w:r>
    </w:p>
  </w:footnote>
  <w:footnote w:id="114">
    <w:p w14:paraId="3EE08900" w14:textId="77777777" w:rsidR="002E0DA8" w:rsidRPr="007769F6" w:rsidRDefault="002E0DA8">
      <w:pPr>
        <w:pStyle w:val="a4"/>
      </w:pPr>
      <w:r>
        <w:rPr>
          <w:rStyle w:val="a6"/>
        </w:rPr>
        <w:footnoteRef/>
      </w:r>
      <w:r w:rsidRPr="007769F6">
        <w:t xml:space="preserve"> </w:t>
      </w:r>
      <w:r w:rsidRPr="00BC767F">
        <w:rPr>
          <w:rFonts w:ascii="Times New Roman" w:hAnsi="Times New Roman" w:cs="Times New Roman"/>
        </w:rPr>
        <w:t xml:space="preserve">У </w:t>
      </w:r>
      <w:r w:rsidRPr="00BC767F">
        <w:rPr>
          <w:rFonts w:ascii="Times New Roman" w:hAnsi="Times New Roman" w:cs="Times New Roman"/>
          <w:lang w:val="en-US"/>
        </w:rPr>
        <w:t>PR</w:t>
      </w:r>
      <w:r w:rsidRPr="00BC767F">
        <w:rPr>
          <w:rFonts w:ascii="Times New Roman" w:hAnsi="Times New Roman" w:cs="Times New Roman"/>
        </w:rPr>
        <w:t>- профессии в нашей стране, безусловно, большое будущее//</w:t>
      </w:r>
      <w:r w:rsidRPr="00BC767F">
        <w:rPr>
          <w:rFonts w:ascii="Times New Roman" w:hAnsi="Times New Roman" w:cs="Times New Roman"/>
          <w:lang w:val="en-US"/>
        </w:rPr>
        <w:t>URL</w:t>
      </w:r>
      <w:r w:rsidRPr="00BC767F">
        <w:rPr>
          <w:rFonts w:ascii="Times New Roman" w:hAnsi="Times New Roman" w:cs="Times New Roman"/>
        </w:rPr>
        <w:t>:</w:t>
      </w:r>
      <w:r w:rsidRPr="00BC767F">
        <w:rPr>
          <w:rFonts w:ascii="Times New Roman" w:hAnsi="Times New Roman" w:cs="Times New Roman"/>
          <w:lang w:val="en-US"/>
        </w:rPr>
        <w:t>http</w:t>
      </w:r>
      <w:r w:rsidRPr="00BC767F">
        <w:rPr>
          <w:rFonts w:ascii="Times New Roman" w:hAnsi="Times New Roman" w:cs="Times New Roman"/>
        </w:rPr>
        <w:t xml:space="preserve">:// </w:t>
      </w:r>
      <w:hyperlink r:id="rId16" w:history="1">
        <w:r w:rsidRPr="00BC767F">
          <w:rPr>
            <w:rStyle w:val="a7"/>
            <w:rFonts w:ascii="Times New Roman" w:hAnsi="Times New Roman" w:cs="Times New Roman"/>
          </w:rPr>
          <w:t>http://spncomms.com/expert_publications_4.htm</w:t>
        </w:r>
      </w:hyperlink>
      <w:r w:rsidRPr="00BC767F">
        <w:rPr>
          <w:rFonts w:ascii="Times New Roman" w:hAnsi="Times New Roman" w:cs="Times New Roman"/>
        </w:rPr>
        <w:t xml:space="preserve"> (дата обращения:01.04.2017)</w:t>
      </w:r>
    </w:p>
  </w:footnote>
  <w:footnote w:id="115">
    <w:p w14:paraId="46F48D75" w14:textId="77777777" w:rsidR="002E0DA8" w:rsidRPr="00E73486"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lang w:val="en-US"/>
        </w:rPr>
        <w:t xml:space="preserve"> Diplomacy of Deeds //The Washington Times. </w:t>
      </w:r>
      <w:r w:rsidRPr="00550E97">
        <w:rPr>
          <w:rFonts w:ascii="Times New Roman" w:hAnsi="Times New Roman" w:cs="Times New Roman"/>
        </w:rPr>
        <w:t xml:space="preserve">2006. 17 </w:t>
      </w:r>
      <w:r w:rsidRPr="00550E97">
        <w:rPr>
          <w:rFonts w:ascii="Times New Roman" w:hAnsi="Times New Roman" w:cs="Times New Roman"/>
          <w:lang w:val="en-US"/>
        </w:rPr>
        <w:t>December</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 xml:space="preserve">: </w:t>
      </w:r>
      <w:hyperlink r:id="rId17" w:history="1">
        <w:r w:rsidRPr="00550E97">
          <w:rPr>
            <w:rStyle w:val="a7"/>
            <w:rFonts w:ascii="Times New Roman" w:hAnsi="Times New Roman" w:cs="Times New Roman"/>
            <w:color w:val="auto"/>
            <w:u w:val="none"/>
            <w:lang w:val="en-US"/>
          </w:rPr>
          <w:t>http</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www</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washingtontimes</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com</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news</w:t>
        </w:r>
        <w:r w:rsidRPr="00550E97">
          <w:rPr>
            <w:rStyle w:val="a7"/>
            <w:rFonts w:ascii="Times New Roman" w:hAnsi="Times New Roman" w:cs="Times New Roman"/>
            <w:color w:val="auto"/>
            <w:u w:val="none"/>
          </w:rPr>
          <w:t>/2006/</w:t>
        </w:r>
        <w:r w:rsidRPr="00550E97">
          <w:rPr>
            <w:rStyle w:val="a7"/>
            <w:rFonts w:ascii="Times New Roman" w:hAnsi="Times New Roman" w:cs="Times New Roman"/>
            <w:color w:val="auto"/>
            <w:u w:val="none"/>
            <w:lang w:val="en-US"/>
          </w:rPr>
          <w:t>dec</w:t>
        </w:r>
        <w:r w:rsidRPr="00550E97">
          <w:rPr>
            <w:rStyle w:val="a7"/>
            <w:rFonts w:ascii="Times New Roman" w:hAnsi="Times New Roman" w:cs="Times New Roman"/>
            <w:color w:val="auto"/>
            <w:u w:val="none"/>
          </w:rPr>
          <w:t>/17/20061217-022945-4442</w:t>
        </w:r>
        <w:r w:rsidRPr="00550E97">
          <w:rPr>
            <w:rStyle w:val="a7"/>
            <w:rFonts w:ascii="Times New Roman" w:hAnsi="Times New Roman" w:cs="Times New Roman"/>
            <w:color w:val="auto"/>
            <w:u w:val="none"/>
            <w:lang w:val="en-US"/>
          </w:rPr>
          <w:t>r</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page</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all</w:t>
        </w:r>
      </w:hyperlink>
      <w:r w:rsidRPr="00550E97">
        <w:rPr>
          <w:rFonts w:ascii="Times New Roman" w:hAnsi="Times New Roman" w:cs="Times New Roman"/>
        </w:rPr>
        <w:t xml:space="preserve"> (дата о</w:t>
      </w:r>
      <w:r>
        <w:rPr>
          <w:rFonts w:ascii="Times New Roman" w:hAnsi="Times New Roman" w:cs="Times New Roman"/>
        </w:rPr>
        <w:t>бращения 20.02.2017</w:t>
      </w:r>
      <w:r w:rsidRPr="00416C98">
        <w:rPr>
          <w:rFonts w:ascii="Times New Roman" w:hAnsi="Times New Roman" w:cs="Times New Roman"/>
        </w:rPr>
        <w:t>)</w:t>
      </w:r>
    </w:p>
  </w:footnote>
  <w:footnote w:id="116">
    <w:p w14:paraId="2EE38DC8" w14:textId="77777777" w:rsidR="002E0DA8" w:rsidRPr="00B86549" w:rsidRDefault="002E0DA8" w:rsidP="00FA6A3B">
      <w:pPr>
        <w:pStyle w:val="a4"/>
        <w:rPr>
          <w:rFonts w:ascii="Times New Roman" w:hAnsi="Times New Roman" w:cs="Times New Roman"/>
          <w:color w:val="000000" w:themeColor="text1"/>
        </w:rPr>
      </w:pPr>
      <w:r w:rsidRPr="00B86549">
        <w:rPr>
          <w:rStyle w:val="a6"/>
          <w:rFonts w:ascii="Times New Roman" w:hAnsi="Times New Roman" w:cs="Times New Roman"/>
          <w:color w:val="000000" w:themeColor="text1"/>
        </w:rPr>
        <w:footnoteRef/>
      </w:r>
      <w:r w:rsidRPr="00B86549">
        <w:rPr>
          <w:rFonts w:ascii="Times New Roman" w:hAnsi="Times New Roman" w:cs="Times New Roman"/>
          <w:color w:val="000000" w:themeColor="text1"/>
        </w:rPr>
        <w:t xml:space="preserve"> Шарафутдинова Э.В. Роль информационного фактора в формировании имиджа государства на международной арене//Вестник СПбГУ. Серия.6. 2011.  Вып.1. С.45. </w:t>
      </w:r>
    </w:p>
  </w:footnote>
  <w:footnote w:id="117">
    <w:p w14:paraId="6AC3080C" w14:textId="77777777" w:rsidR="002E0DA8" w:rsidRPr="00416D60" w:rsidRDefault="002E0DA8" w:rsidP="00FA6A3B">
      <w:pPr>
        <w:pStyle w:val="a4"/>
        <w:rPr>
          <w:rFonts w:ascii="Times New Roman" w:hAnsi="Times New Roman" w:cs="Times New Roman"/>
        </w:rPr>
      </w:pPr>
      <w:r w:rsidRPr="00416D60">
        <w:rPr>
          <w:rStyle w:val="a6"/>
          <w:rFonts w:ascii="Times New Roman" w:hAnsi="Times New Roman" w:cs="Times New Roman"/>
        </w:rPr>
        <w:footnoteRef/>
      </w:r>
      <w:r w:rsidRPr="00416D60">
        <w:rPr>
          <w:rFonts w:ascii="Times New Roman" w:hAnsi="Times New Roman" w:cs="Times New Roman"/>
        </w:rPr>
        <w:t xml:space="preserve"> Виноградова</w:t>
      </w:r>
      <w:r w:rsidRPr="00BA7458">
        <w:rPr>
          <w:rFonts w:ascii="Times New Roman" w:hAnsi="Times New Roman" w:cs="Times New Roman"/>
        </w:rPr>
        <w:t xml:space="preserve"> </w:t>
      </w:r>
      <w:r w:rsidRPr="00416D60">
        <w:rPr>
          <w:rFonts w:ascii="Times New Roman" w:hAnsi="Times New Roman" w:cs="Times New Roman"/>
        </w:rPr>
        <w:t>С.М., Мельник</w:t>
      </w:r>
      <w:r w:rsidRPr="00BA7458">
        <w:rPr>
          <w:rFonts w:ascii="Times New Roman" w:hAnsi="Times New Roman" w:cs="Times New Roman"/>
        </w:rPr>
        <w:t xml:space="preserve"> </w:t>
      </w:r>
      <w:r w:rsidRPr="00416D60">
        <w:rPr>
          <w:rFonts w:ascii="Times New Roman" w:hAnsi="Times New Roman" w:cs="Times New Roman"/>
        </w:rPr>
        <w:t>Г.С. Внешнеполитический имидж России в медийном прост</w:t>
      </w:r>
      <w:r>
        <w:rPr>
          <w:rFonts w:ascii="Times New Roman" w:hAnsi="Times New Roman" w:cs="Times New Roman"/>
        </w:rPr>
        <w:t>ранстве: проблемы трансформации//</w:t>
      </w:r>
      <w:r w:rsidRPr="00416D60">
        <w:rPr>
          <w:rFonts w:ascii="Times New Roman" w:hAnsi="Times New Roman" w:cs="Times New Roman"/>
        </w:rPr>
        <w:t xml:space="preserve"> Вестник Санкт-Петербургского Университета. Сер.9. </w:t>
      </w:r>
      <w:r>
        <w:rPr>
          <w:rFonts w:ascii="Times New Roman" w:hAnsi="Times New Roman" w:cs="Times New Roman"/>
        </w:rPr>
        <w:t xml:space="preserve">2009. </w:t>
      </w:r>
      <w:r w:rsidRPr="00416D60">
        <w:rPr>
          <w:rFonts w:ascii="Times New Roman" w:hAnsi="Times New Roman" w:cs="Times New Roman"/>
        </w:rPr>
        <w:t>Вып.3. С.390.</w:t>
      </w:r>
    </w:p>
  </w:footnote>
  <w:footnote w:id="118">
    <w:p w14:paraId="57189EC2" w14:textId="77777777" w:rsidR="002E0DA8" w:rsidRPr="00B86549" w:rsidRDefault="002E0DA8" w:rsidP="00FA6A3B">
      <w:pPr>
        <w:pStyle w:val="a4"/>
        <w:rPr>
          <w:rFonts w:ascii="Times New Roman" w:hAnsi="Times New Roman" w:cs="Times New Roman"/>
          <w:color w:val="000000" w:themeColor="text1"/>
        </w:rPr>
      </w:pPr>
      <w:r w:rsidRPr="00B86549">
        <w:rPr>
          <w:rStyle w:val="a6"/>
          <w:rFonts w:ascii="Times New Roman" w:hAnsi="Times New Roman" w:cs="Times New Roman"/>
          <w:color w:val="000000" w:themeColor="text1"/>
        </w:rPr>
        <w:footnoteRef/>
      </w:r>
      <w:r w:rsidRPr="00B86549">
        <w:rPr>
          <w:rFonts w:ascii="Times New Roman" w:hAnsi="Times New Roman" w:cs="Times New Roman"/>
          <w:color w:val="000000" w:themeColor="text1"/>
        </w:rPr>
        <w:t xml:space="preserve"> Шарафутдинова Э.В. Роль информационного фактора в формировании имиджа государства на международной арене//Вестник СПбГУ.</w:t>
      </w:r>
      <w:r>
        <w:rPr>
          <w:rFonts w:ascii="Times New Roman" w:hAnsi="Times New Roman" w:cs="Times New Roman"/>
          <w:color w:val="000000" w:themeColor="text1"/>
        </w:rPr>
        <w:t xml:space="preserve">2011. </w:t>
      </w:r>
      <w:r w:rsidRPr="00B86549">
        <w:rPr>
          <w:rFonts w:ascii="Times New Roman" w:hAnsi="Times New Roman" w:cs="Times New Roman"/>
          <w:color w:val="000000" w:themeColor="text1"/>
        </w:rPr>
        <w:t xml:space="preserve"> Сер.6.  Вып.1. С.45.</w:t>
      </w:r>
    </w:p>
  </w:footnote>
  <w:footnote w:id="119">
    <w:p w14:paraId="668F4F9E" w14:textId="77777777" w:rsidR="002E0DA8" w:rsidRPr="00550E97" w:rsidRDefault="002E0DA8" w:rsidP="00FA6A3B">
      <w:pPr>
        <w:pStyle w:val="a4"/>
        <w:rPr>
          <w:rFonts w:ascii="Times New Roman" w:hAnsi="Times New Roman" w:cs="Times New Roman"/>
          <w:color w:val="000000" w:themeColor="text1"/>
        </w:rPr>
      </w:pPr>
      <w:r w:rsidRPr="00550E97">
        <w:rPr>
          <w:rStyle w:val="a6"/>
          <w:rFonts w:ascii="Times New Roman" w:hAnsi="Times New Roman" w:cs="Times New Roman"/>
          <w:color w:val="000000" w:themeColor="text1"/>
        </w:rPr>
        <w:footnoteRef/>
      </w:r>
      <w:r w:rsidRPr="00550E97">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550E97">
        <w:rPr>
          <w:rFonts w:ascii="Times New Roman" w:hAnsi="Times New Roman" w:cs="Times New Roman"/>
          <w:color w:val="000000" w:themeColor="text1"/>
        </w:rPr>
        <w:t>. С.48.</w:t>
      </w:r>
    </w:p>
  </w:footnote>
  <w:footnote w:id="120">
    <w:p w14:paraId="22EE43C1" w14:textId="77777777" w:rsidR="002E0DA8" w:rsidRPr="00550E97" w:rsidRDefault="002E0DA8" w:rsidP="00FA6A3B">
      <w:pPr>
        <w:pStyle w:val="a4"/>
        <w:rPr>
          <w:rFonts w:ascii="Times New Roman" w:hAnsi="Times New Roman" w:cs="Times New Roman"/>
          <w:color w:val="000000" w:themeColor="text1"/>
        </w:rPr>
      </w:pPr>
      <w:r w:rsidRPr="00550E97">
        <w:rPr>
          <w:rStyle w:val="a6"/>
          <w:rFonts w:ascii="Times New Roman" w:hAnsi="Times New Roman" w:cs="Times New Roman"/>
          <w:color w:val="000000" w:themeColor="text1"/>
        </w:rPr>
        <w:footnoteRef/>
      </w:r>
      <w:r w:rsidRPr="00550E97">
        <w:rPr>
          <w:rFonts w:ascii="Times New Roman" w:hAnsi="Times New Roman" w:cs="Times New Roman"/>
          <w:color w:val="000000" w:themeColor="text1"/>
        </w:rPr>
        <w:t xml:space="preserve"> Концепция государственной информационной политики 1998 года/</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w:t>
      </w:r>
      <w:r w:rsidRPr="00550E97">
        <w:rPr>
          <w:rFonts w:ascii="Times New Roman" w:hAnsi="Times New Roman" w:cs="Times New Roman"/>
          <w:color w:val="000000" w:themeColor="text1"/>
        </w:rPr>
        <w:t xml:space="preserve"> </w:t>
      </w:r>
      <w:hyperlink r:id="rId18" w:history="1">
        <w:r w:rsidRPr="00550E97">
          <w:rPr>
            <w:rStyle w:val="a7"/>
            <w:rFonts w:ascii="Times New Roman" w:hAnsi="Times New Roman" w:cs="Times New Roman"/>
            <w:color w:val="000000" w:themeColor="text1"/>
            <w:u w:val="none"/>
          </w:rPr>
          <w:t>http://library.zntu.edu.ua/zakon/98ru-gip.html</w:t>
        </w:r>
      </w:hyperlink>
      <w:r>
        <w:rPr>
          <w:rFonts w:ascii="Times New Roman" w:hAnsi="Times New Roman" w:cs="Times New Roman"/>
          <w:color w:val="000000" w:themeColor="text1"/>
        </w:rPr>
        <w:t xml:space="preserve"> /(дата обращения 19.02.2017</w:t>
      </w:r>
      <w:r w:rsidRPr="00550E97">
        <w:rPr>
          <w:rFonts w:ascii="Times New Roman" w:hAnsi="Times New Roman" w:cs="Times New Roman"/>
          <w:color w:val="000000" w:themeColor="text1"/>
        </w:rPr>
        <w:t>)</w:t>
      </w:r>
    </w:p>
  </w:footnote>
  <w:footnote w:id="121">
    <w:p w14:paraId="29AA1769"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color w:val="000000" w:themeColor="text1"/>
        </w:rPr>
        <w:footnoteRef/>
      </w:r>
      <w:r w:rsidRPr="00550E97">
        <w:rPr>
          <w:rFonts w:ascii="Times New Roman" w:hAnsi="Times New Roman" w:cs="Times New Roman"/>
          <w:color w:val="000000" w:themeColor="text1"/>
        </w:rPr>
        <w:t xml:space="preserve">Доктрина информационной безопасности Российской Федерации от 2000 года/ </w:t>
      </w:r>
      <w:r w:rsidRPr="00550E97">
        <w:rPr>
          <w:rFonts w:ascii="Times New Roman" w:hAnsi="Times New Roman" w:cs="Times New Roman"/>
          <w:lang w:val="en-US"/>
        </w:rPr>
        <w:t>URL</w:t>
      </w:r>
      <w:r w:rsidRPr="00550E97">
        <w:rPr>
          <w:rFonts w:ascii="Times New Roman" w:hAnsi="Times New Roman" w:cs="Times New Roman"/>
        </w:rPr>
        <w:t>:</w:t>
      </w:r>
      <w:r w:rsidRPr="00550E97">
        <w:rPr>
          <w:rFonts w:ascii="Times New Roman" w:hAnsi="Times New Roman" w:cs="Times New Roman"/>
          <w:color w:val="000000" w:themeColor="text1"/>
        </w:rPr>
        <w:t>//</w:t>
      </w:r>
      <w:hyperlink r:id="rId19" w:history="1">
        <w:r w:rsidRPr="00550E97">
          <w:rPr>
            <w:rStyle w:val="a7"/>
            <w:rFonts w:ascii="Times New Roman" w:hAnsi="Times New Roman" w:cs="Times New Roman"/>
            <w:color w:val="000000" w:themeColor="text1"/>
            <w:u w:val="none"/>
          </w:rPr>
          <w:t>http://www.scrf.gov.ru/documents/6/5.html</w:t>
        </w:r>
      </w:hyperlink>
      <w:r>
        <w:rPr>
          <w:rFonts w:ascii="Times New Roman" w:hAnsi="Times New Roman" w:cs="Times New Roman"/>
          <w:color w:val="000000" w:themeColor="text1"/>
        </w:rPr>
        <w:t xml:space="preserve"> /(дата обращения 19.02.2017</w:t>
      </w:r>
      <w:r w:rsidRPr="00550E97">
        <w:rPr>
          <w:rFonts w:ascii="Times New Roman" w:hAnsi="Times New Roman" w:cs="Times New Roman"/>
          <w:color w:val="000000" w:themeColor="text1"/>
        </w:rPr>
        <w:t>)</w:t>
      </w:r>
    </w:p>
  </w:footnote>
  <w:footnote w:id="122">
    <w:p w14:paraId="7D50D7E1" w14:textId="77777777" w:rsidR="002E0DA8" w:rsidRPr="00550E97" w:rsidRDefault="002E0DA8" w:rsidP="00FA6A3B">
      <w:pPr>
        <w:pStyle w:val="a4"/>
        <w:rPr>
          <w:rFonts w:ascii="Times New Roman" w:hAnsi="Times New Roman" w:cs="Times New Roman"/>
          <w:color w:val="000000" w:themeColor="text1"/>
        </w:rPr>
      </w:pPr>
      <w:r w:rsidRPr="00550E97">
        <w:rPr>
          <w:rStyle w:val="a6"/>
          <w:rFonts w:ascii="Times New Roman" w:hAnsi="Times New Roman" w:cs="Times New Roman"/>
          <w:color w:val="000000" w:themeColor="text1"/>
        </w:rPr>
        <w:footnoteRef/>
      </w:r>
      <w:r w:rsidRPr="00550E97">
        <w:rPr>
          <w:rFonts w:ascii="Times New Roman" w:hAnsi="Times New Roman" w:cs="Times New Roman"/>
          <w:color w:val="000000" w:themeColor="text1"/>
        </w:rPr>
        <w:t xml:space="preserve"> Стратегия развития информационного общества в Российской Федерации от 7 февраля 2008 года ПР-212 /</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 xml:space="preserve">: </w:t>
      </w:r>
      <w:r w:rsidRPr="00550E97">
        <w:rPr>
          <w:rFonts w:ascii="Times New Roman" w:hAnsi="Times New Roman" w:cs="Times New Roman"/>
          <w:color w:val="000000" w:themeColor="text1"/>
        </w:rPr>
        <w:t>/</w:t>
      </w:r>
      <w:hyperlink r:id="rId20" w:history="1">
        <w:r w:rsidRPr="00550E97">
          <w:rPr>
            <w:rStyle w:val="a7"/>
            <w:rFonts w:ascii="Times New Roman" w:hAnsi="Times New Roman" w:cs="Times New Roman"/>
            <w:color w:val="000000" w:themeColor="text1"/>
            <w:u w:val="none"/>
          </w:rPr>
          <w:t>http://www.rg.ru/2008/02/16/informacia-strategia-dok.html</w:t>
        </w:r>
      </w:hyperlink>
      <w:r w:rsidRPr="00550E97">
        <w:rPr>
          <w:rFonts w:ascii="Times New Roman" w:hAnsi="Times New Roman" w:cs="Times New Roman"/>
          <w:color w:val="000000" w:themeColor="text1"/>
        </w:rPr>
        <w:t xml:space="preserve"> </w:t>
      </w:r>
      <w:r>
        <w:rPr>
          <w:rFonts w:ascii="Times New Roman" w:hAnsi="Times New Roman" w:cs="Times New Roman"/>
        </w:rPr>
        <w:t>/(дата обращения 19.02.2017</w:t>
      </w:r>
      <w:r w:rsidRPr="00550E97">
        <w:rPr>
          <w:rFonts w:ascii="Times New Roman" w:hAnsi="Times New Roman" w:cs="Times New Roman"/>
        </w:rPr>
        <w:t>)</w:t>
      </w:r>
    </w:p>
  </w:footnote>
  <w:footnote w:id="123">
    <w:p w14:paraId="2176D08C" w14:textId="77777777" w:rsidR="002E0DA8" w:rsidRPr="00550E97" w:rsidRDefault="002E0DA8" w:rsidP="00FA6A3B">
      <w:pPr>
        <w:pStyle w:val="a4"/>
        <w:rPr>
          <w:rFonts w:ascii="Times New Roman" w:hAnsi="Times New Roman" w:cs="Times New Roman"/>
          <w:color w:val="000000" w:themeColor="text1"/>
        </w:rPr>
      </w:pPr>
      <w:r w:rsidRPr="00550E97">
        <w:rPr>
          <w:rStyle w:val="a6"/>
          <w:rFonts w:ascii="Times New Roman" w:hAnsi="Times New Roman" w:cs="Times New Roman"/>
          <w:color w:val="000000" w:themeColor="text1"/>
        </w:rPr>
        <w:footnoteRef/>
      </w:r>
      <w:r w:rsidRPr="00550E97">
        <w:rPr>
          <w:rFonts w:ascii="Times New Roman" w:hAnsi="Times New Roman" w:cs="Times New Roman"/>
          <w:color w:val="000000" w:themeColor="text1"/>
        </w:rPr>
        <w:t xml:space="preserve"> Концепция продвижения национального и региональных брендов страны от 2008 года/ </w:t>
      </w:r>
      <w:r w:rsidRPr="00550E97">
        <w:rPr>
          <w:rFonts w:ascii="Times New Roman" w:hAnsi="Times New Roman" w:cs="Times New Roman"/>
          <w:lang w:val="en-US"/>
        </w:rPr>
        <w:t>RL</w:t>
      </w:r>
      <w:r w:rsidRPr="00550E97">
        <w:rPr>
          <w:rFonts w:ascii="Times New Roman" w:hAnsi="Times New Roman" w:cs="Times New Roman"/>
        </w:rPr>
        <w:t xml:space="preserve">: </w:t>
      </w:r>
      <w:r w:rsidRPr="00550E97">
        <w:rPr>
          <w:rFonts w:ascii="Times New Roman" w:hAnsi="Times New Roman" w:cs="Times New Roman"/>
          <w:color w:val="000000" w:themeColor="text1"/>
        </w:rPr>
        <w:t>//</w:t>
      </w:r>
      <w:hyperlink r:id="rId21" w:history="1">
        <w:r w:rsidRPr="00550E97">
          <w:rPr>
            <w:rStyle w:val="a7"/>
            <w:rFonts w:ascii="Times New Roman" w:hAnsi="Times New Roman" w:cs="Times New Roman"/>
            <w:color w:val="000000" w:themeColor="text1"/>
            <w:u w:val="none"/>
          </w:rPr>
          <w:t>http://www.economy.gov.ru/minec/activity/sections/innovations/brends/doc201001081527</w:t>
        </w:r>
      </w:hyperlink>
      <w:r w:rsidRPr="00550E97">
        <w:rPr>
          <w:rFonts w:ascii="Times New Roman" w:hAnsi="Times New Roman" w:cs="Times New Roman"/>
          <w:color w:val="000000" w:themeColor="text1"/>
        </w:rPr>
        <w:t xml:space="preserve"> </w:t>
      </w:r>
      <w:r>
        <w:rPr>
          <w:rFonts w:ascii="Times New Roman" w:hAnsi="Times New Roman" w:cs="Times New Roman"/>
        </w:rPr>
        <w:t>/(дата обращения 19.02.2017</w:t>
      </w:r>
      <w:r w:rsidRPr="00550E97">
        <w:rPr>
          <w:rFonts w:ascii="Times New Roman" w:hAnsi="Times New Roman" w:cs="Times New Roman"/>
        </w:rPr>
        <w:t>)</w:t>
      </w:r>
    </w:p>
  </w:footnote>
  <w:footnote w:id="124">
    <w:p w14:paraId="662B3D6F" w14:textId="77777777" w:rsidR="002E0DA8" w:rsidRPr="00550E97" w:rsidRDefault="002E0DA8" w:rsidP="00FA6A3B">
      <w:pPr>
        <w:pStyle w:val="a4"/>
        <w:rPr>
          <w:rFonts w:ascii="Times New Roman" w:hAnsi="Times New Roman" w:cs="Times New Roman"/>
          <w:color w:val="000000" w:themeColor="text1"/>
        </w:rPr>
      </w:pPr>
      <w:r w:rsidRPr="00550E97">
        <w:rPr>
          <w:rStyle w:val="a6"/>
          <w:rFonts w:ascii="Times New Roman" w:hAnsi="Times New Roman" w:cs="Times New Roman"/>
          <w:color w:val="000000" w:themeColor="text1"/>
        </w:rPr>
        <w:footnoteRef/>
      </w:r>
      <w:r w:rsidRPr="00550E97">
        <w:rPr>
          <w:rFonts w:ascii="Times New Roman" w:hAnsi="Times New Roman" w:cs="Times New Roman"/>
          <w:color w:val="000000" w:themeColor="text1"/>
        </w:rPr>
        <w:t xml:space="preserve"> Концепция внешней политики Российской Федерации 2008 года//</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w:t>
      </w:r>
      <w:r w:rsidRPr="00550E97">
        <w:rPr>
          <w:rFonts w:ascii="Times New Roman" w:hAnsi="Times New Roman" w:cs="Times New Roman"/>
          <w:color w:val="000000" w:themeColor="text1"/>
        </w:rPr>
        <w:t xml:space="preserve"> </w:t>
      </w:r>
      <w:hyperlink r:id="rId22" w:history="1">
        <w:r w:rsidRPr="00550E97">
          <w:rPr>
            <w:rStyle w:val="a7"/>
            <w:rFonts w:ascii="Times New Roman" w:hAnsi="Times New Roman" w:cs="Times New Roman"/>
            <w:color w:val="000000" w:themeColor="text1"/>
            <w:u w:val="none"/>
          </w:rPr>
          <w:t>http://kremlin.ru/acts/785</w:t>
        </w:r>
      </w:hyperlink>
      <w:r w:rsidRPr="00550E97">
        <w:rPr>
          <w:rFonts w:ascii="Times New Roman" w:hAnsi="Times New Roman" w:cs="Times New Roman"/>
          <w:color w:val="000000" w:themeColor="text1"/>
        </w:rPr>
        <w:t xml:space="preserve"> </w:t>
      </w:r>
      <w:r>
        <w:rPr>
          <w:rFonts w:ascii="Times New Roman" w:hAnsi="Times New Roman" w:cs="Times New Roman"/>
        </w:rPr>
        <w:t>/(дата обращения 19.02.2017</w:t>
      </w:r>
      <w:r w:rsidRPr="00550E97">
        <w:rPr>
          <w:rFonts w:ascii="Times New Roman" w:hAnsi="Times New Roman" w:cs="Times New Roman"/>
        </w:rPr>
        <w:t>)</w:t>
      </w:r>
    </w:p>
  </w:footnote>
  <w:footnote w:id="125">
    <w:p w14:paraId="23E0BC78" w14:textId="77777777" w:rsidR="002E0DA8" w:rsidRPr="00D8366C" w:rsidRDefault="002E0DA8" w:rsidP="00FA6A3B">
      <w:pPr>
        <w:pStyle w:val="a4"/>
        <w:rPr>
          <w:rFonts w:ascii="Times New Roman" w:hAnsi="Times New Roman" w:cs="Times New Roman"/>
        </w:rPr>
      </w:pPr>
      <w:r w:rsidRPr="00D8366C">
        <w:rPr>
          <w:rStyle w:val="a6"/>
          <w:rFonts w:ascii="Times New Roman" w:hAnsi="Times New Roman" w:cs="Times New Roman"/>
        </w:rPr>
        <w:footnoteRef/>
      </w:r>
      <w:r w:rsidRPr="00D8366C">
        <w:rPr>
          <w:rFonts w:ascii="Times New Roman" w:hAnsi="Times New Roman" w:cs="Times New Roman"/>
        </w:rPr>
        <w:t xml:space="preserve"> Концепция внешней политики РФ от 2013 года/ </w:t>
      </w:r>
      <w:r w:rsidRPr="00D8366C">
        <w:rPr>
          <w:rFonts w:ascii="Times New Roman" w:hAnsi="Times New Roman" w:cs="Times New Roman"/>
          <w:lang w:val="en-US"/>
        </w:rPr>
        <w:t>URL</w:t>
      </w:r>
      <w:r w:rsidRPr="00D8366C">
        <w:rPr>
          <w:rFonts w:ascii="Times New Roman" w:hAnsi="Times New Roman" w:cs="Times New Roman"/>
        </w:rPr>
        <w:t>: http://www.mid.ru/brp_4.nsf/0/6D84DDEDEDBF7DA644257B16005</w:t>
      </w:r>
      <w:r>
        <w:rPr>
          <w:rFonts w:ascii="Times New Roman" w:hAnsi="Times New Roman" w:cs="Times New Roman"/>
        </w:rPr>
        <w:t>1BF7F (дата обращения 05.03.2017</w:t>
      </w:r>
      <w:r w:rsidRPr="00D8366C">
        <w:rPr>
          <w:rFonts w:ascii="Times New Roman" w:hAnsi="Times New Roman" w:cs="Times New Roman"/>
        </w:rPr>
        <w:t>)</w:t>
      </w:r>
    </w:p>
  </w:footnote>
  <w:footnote w:id="126">
    <w:p w14:paraId="7FAB05B5" w14:textId="77777777" w:rsidR="002E0DA8" w:rsidRPr="00D8366C" w:rsidRDefault="002E0DA8" w:rsidP="00FA6A3B">
      <w:pPr>
        <w:pStyle w:val="a4"/>
        <w:rPr>
          <w:rFonts w:ascii="Times New Roman" w:hAnsi="Times New Roman" w:cs="Times New Roman"/>
          <w:color w:val="000000" w:themeColor="text1"/>
        </w:rPr>
      </w:pPr>
      <w:r w:rsidRPr="00D8366C">
        <w:rPr>
          <w:rStyle w:val="a6"/>
          <w:rFonts w:ascii="Times New Roman" w:hAnsi="Times New Roman" w:cs="Times New Roman"/>
          <w:color w:val="000000" w:themeColor="text1"/>
        </w:rPr>
        <w:footnoteRef/>
      </w:r>
      <w:r w:rsidRPr="00D8366C">
        <w:rPr>
          <w:rFonts w:ascii="Times New Roman" w:hAnsi="Times New Roman" w:cs="Times New Roman"/>
          <w:color w:val="000000" w:themeColor="text1"/>
        </w:rPr>
        <w:t xml:space="preserve">  Указ Президента Российской Федерации от 12 мая 2009 г. N 537 "О Стратегии национальной безопасности Российской Федерации до 2020 года" </w:t>
      </w:r>
    </w:p>
    <w:p w14:paraId="5F06E0D8" w14:textId="77777777" w:rsidR="002E0DA8" w:rsidRPr="00DD490F" w:rsidRDefault="002E0DA8" w:rsidP="00FA6A3B">
      <w:pPr>
        <w:pStyle w:val="a4"/>
        <w:rPr>
          <w:rFonts w:ascii="Times New Roman" w:hAnsi="Times New Roman" w:cs="Times New Roman"/>
          <w:color w:val="000000" w:themeColor="text1"/>
        </w:rPr>
      </w:pPr>
      <w:r w:rsidRPr="00D8366C">
        <w:rPr>
          <w:rFonts w:ascii="Times New Roman" w:hAnsi="Times New Roman" w:cs="Times New Roman"/>
          <w:color w:val="000000" w:themeColor="text1"/>
        </w:rPr>
        <w:t xml:space="preserve"> </w:t>
      </w:r>
      <w:r w:rsidRPr="00DD490F">
        <w:rPr>
          <w:rFonts w:ascii="Times New Roman" w:hAnsi="Times New Roman" w:cs="Times New Roman"/>
          <w:color w:val="000000" w:themeColor="text1"/>
        </w:rPr>
        <w:t>//</w:t>
      </w:r>
      <w:r w:rsidRPr="00DD490F">
        <w:rPr>
          <w:rFonts w:ascii="Times New Roman" w:hAnsi="Times New Roman" w:cs="Times New Roman"/>
        </w:rPr>
        <w:t xml:space="preserve"> </w:t>
      </w:r>
      <w:r w:rsidRPr="00DD490F">
        <w:rPr>
          <w:rFonts w:ascii="Times New Roman" w:hAnsi="Times New Roman" w:cs="Times New Roman"/>
          <w:lang w:val="en-US"/>
        </w:rPr>
        <w:t>URL</w:t>
      </w:r>
      <w:r w:rsidRPr="00DD490F">
        <w:rPr>
          <w:rFonts w:ascii="Times New Roman" w:hAnsi="Times New Roman" w:cs="Times New Roman"/>
        </w:rPr>
        <w:t>:</w:t>
      </w:r>
      <w:hyperlink r:id="rId23" w:history="1">
        <w:r w:rsidRPr="00DD490F">
          <w:rPr>
            <w:rStyle w:val="a7"/>
            <w:rFonts w:ascii="Times New Roman" w:hAnsi="Times New Roman" w:cs="Times New Roman"/>
            <w:color w:val="000000" w:themeColor="text1"/>
            <w:u w:val="none"/>
          </w:rPr>
          <w:t>http://www.rg.ru/2009/05/19/strategia-dok.html</w:t>
        </w:r>
      </w:hyperlink>
      <w:r w:rsidRPr="00DD490F">
        <w:rPr>
          <w:rFonts w:ascii="Times New Roman" w:hAnsi="Times New Roman" w:cs="Times New Roman"/>
          <w:color w:val="000000" w:themeColor="text1"/>
        </w:rPr>
        <w:t xml:space="preserve"> </w:t>
      </w:r>
      <w:r>
        <w:rPr>
          <w:rFonts w:ascii="Times New Roman" w:hAnsi="Times New Roman" w:cs="Times New Roman"/>
        </w:rPr>
        <w:t>/(дата обращения 20.02.2017</w:t>
      </w:r>
      <w:r w:rsidRPr="00DD490F">
        <w:rPr>
          <w:rFonts w:ascii="Times New Roman" w:hAnsi="Times New Roman" w:cs="Times New Roman"/>
        </w:rPr>
        <w:t>)</w:t>
      </w:r>
    </w:p>
  </w:footnote>
  <w:footnote w:id="127">
    <w:p w14:paraId="25ECB47C" w14:textId="77777777" w:rsidR="002E0DA8" w:rsidRPr="00D8366C" w:rsidRDefault="002E0DA8" w:rsidP="00FA6A3B">
      <w:pPr>
        <w:pStyle w:val="a4"/>
        <w:rPr>
          <w:rFonts w:ascii="Times New Roman" w:hAnsi="Times New Roman" w:cs="Times New Roman"/>
          <w:color w:val="000000" w:themeColor="text1"/>
        </w:rPr>
      </w:pPr>
      <w:r w:rsidRPr="00DD490F">
        <w:rPr>
          <w:rStyle w:val="a6"/>
          <w:rFonts w:ascii="Times New Roman" w:hAnsi="Times New Roman" w:cs="Times New Roman"/>
          <w:color w:val="000000" w:themeColor="text1"/>
        </w:rPr>
        <w:footnoteRef/>
      </w:r>
      <w:r w:rsidRPr="00DD490F">
        <w:rPr>
          <w:rFonts w:ascii="Times New Roman" w:hAnsi="Times New Roman" w:cs="Times New Roman"/>
          <w:color w:val="000000" w:themeColor="text1"/>
        </w:rPr>
        <w:t xml:space="preserve"> </w:t>
      </w:r>
      <w:r w:rsidRPr="00DD490F">
        <w:rPr>
          <w:rFonts w:ascii="Times New Roman" w:hAnsi="Times New Roman" w:cs="Times New Roman"/>
        </w:rPr>
        <w:t xml:space="preserve">Тюкарина О. Роль национального брендинга в формировании внешнеполитического имиджа современной России// Власть. 2011, декабрь. </w:t>
      </w:r>
      <w:r w:rsidRPr="00DD490F">
        <w:rPr>
          <w:rFonts w:ascii="Times New Roman" w:hAnsi="Times New Roman" w:cs="Times New Roman"/>
          <w:color w:val="000000" w:themeColor="text1"/>
        </w:rPr>
        <w:t xml:space="preserve"> С.145.</w:t>
      </w:r>
    </w:p>
  </w:footnote>
  <w:footnote w:id="128">
    <w:p w14:paraId="04D4AFC0" w14:textId="77777777" w:rsidR="002E0DA8" w:rsidRPr="000E772F" w:rsidRDefault="002E0DA8" w:rsidP="00FA6A3B">
      <w:pPr>
        <w:pStyle w:val="a4"/>
      </w:pPr>
      <w:r w:rsidRPr="00D8366C">
        <w:rPr>
          <w:rStyle w:val="a6"/>
          <w:rFonts w:ascii="Times New Roman" w:hAnsi="Times New Roman" w:cs="Times New Roman"/>
          <w:color w:val="000000" w:themeColor="text1"/>
        </w:rPr>
        <w:footnoteRef/>
      </w:r>
      <w:r w:rsidRPr="00D8366C">
        <w:rPr>
          <w:rFonts w:ascii="Times New Roman" w:hAnsi="Times New Roman" w:cs="Times New Roman"/>
          <w:color w:val="000000" w:themeColor="text1"/>
        </w:rPr>
        <w:t xml:space="preserve"> Основные положения стратегии устойчивого развития России//</w:t>
      </w:r>
      <w:r w:rsidRPr="00D8366C">
        <w:rPr>
          <w:rFonts w:ascii="Times New Roman" w:hAnsi="Times New Roman" w:cs="Times New Roman"/>
        </w:rPr>
        <w:t xml:space="preserve"> </w:t>
      </w:r>
      <w:r w:rsidRPr="00D8366C">
        <w:rPr>
          <w:rFonts w:ascii="Times New Roman" w:hAnsi="Times New Roman" w:cs="Times New Roman"/>
          <w:lang w:val="en-US"/>
        </w:rPr>
        <w:t>URL</w:t>
      </w:r>
      <w:r w:rsidRPr="00D8366C">
        <w:rPr>
          <w:rFonts w:ascii="Times New Roman" w:hAnsi="Times New Roman" w:cs="Times New Roman"/>
        </w:rPr>
        <w:t>:</w:t>
      </w:r>
      <w:r w:rsidRPr="00D8366C">
        <w:rPr>
          <w:rFonts w:ascii="Times New Roman" w:hAnsi="Times New Roman" w:cs="Times New Roman"/>
          <w:color w:val="000000" w:themeColor="text1"/>
        </w:rPr>
        <w:t xml:space="preserve"> </w:t>
      </w:r>
      <w:hyperlink r:id="rId24" w:history="1">
        <w:r w:rsidRPr="00D8366C">
          <w:rPr>
            <w:rStyle w:val="a7"/>
            <w:rFonts w:ascii="Times New Roman" w:hAnsi="Times New Roman" w:cs="Times New Roman"/>
            <w:color w:val="000000" w:themeColor="text1"/>
            <w:u w:val="none"/>
          </w:rPr>
          <w:t>http://www.sbras.ru/win/sbras/bef/strat.html</w:t>
        </w:r>
      </w:hyperlink>
      <w:r>
        <w:rPr>
          <w:rFonts w:ascii="Times New Roman" w:hAnsi="Times New Roman" w:cs="Times New Roman"/>
        </w:rPr>
        <w:t xml:space="preserve"> / (дата обращения 20.02.2017</w:t>
      </w:r>
      <w:r w:rsidRPr="00D8366C">
        <w:rPr>
          <w:rFonts w:ascii="Times New Roman" w:hAnsi="Times New Roman" w:cs="Times New Roman"/>
        </w:rPr>
        <w:t>)</w:t>
      </w:r>
    </w:p>
  </w:footnote>
  <w:footnote w:id="129">
    <w:p w14:paraId="6E66FCCA"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Глинская И.Ю. Формирование имиджа России в контексте глобальных процессов. М.: РАГС при Президенте РФ, 2009.  С.66.</w:t>
      </w:r>
    </w:p>
  </w:footnote>
  <w:footnote w:id="130">
    <w:p w14:paraId="7FFCB961"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Виноградова</w:t>
      </w:r>
      <w:r w:rsidRPr="00BA7458">
        <w:rPr>
          <w:rFonts w:ascii="Times New Roman" w:hAnsi="Times New Roman" w:cs="Times New Roman"/>
        </w:rPr>
        <w:t xml:space="preserve"> </w:t>
      </w:r>
      <w:r w:rsidRPr="00550E97">
        <w:rPr>
          <w:rFonts w:ascii="Times New Roman" w:hAnsi="Times New Roman" w:cs="Times New Roman"/>
        </w:rPr>
        <w:t>С.М., Мельник</w:t>
      </w:r>
      <w:r w:rsidRPr="00BA7458">
        <w:rPr>
          <w:rFonts w:ascii="Times New Roman" w:hAnsi="Times New Roman" w:cs="Times New Roman"/>
        </w:rPr>
        <w:t xml:space="preserve"> </w:t>
      </w:r>
      <w:r w:rsidRPr="00550E97">
        <w:rPr>
          <w:rFonts w:ascii="Times New Roman" w:hAnsi="Times New Roman" w:cs="Times New Roman"/>
        </w:rPr>
        <w:t xml:space="preserve">Г.С. Внешнеполитический имидж России в медийном пространстве: проблемы трансформации//Вестник Санкт-Петербургского Университета. </w:t>
      </w:r>
      <w:r>
        <w:rPr>
          <w:rFonts w:ascii="Times New Roman" w:hAnsi="Times New Roman" w:cs="Times New Roman"/>
        </w:rPr>
        <w:t xml:space="preserve">2009. </w:t>
      </w:r>
      <w:r w:rsidRPr="00550E97">
        <w:rPr>
          <w:rFonts w:ascii="Times New Roman" w:hAnsi="Times New Roman" w:cs="Times New Roman"/>
        </w:rPr>
        <w:t>Сер.9. Вып.3. С.390.</w:t>
      </w:r>
    </w:p>
  </w:footnote>
  <w:footnote w:id="131">
    <w:p w14:paraId="1D60C2F0"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Гринберг Т. Образ страны или имидж государства: поиск конструктивной модели// </w:t>
      </w:r>
      <w:r w:rsidRPr="00550E97">
        <w:rPr>
          <w:rFonts w:ascii="Times New Roman" w:hAnsi="Times New Roman" w:cs="Times New Roman"/>
          <w:lang w:val="en-US"/>
        </w:rPr>
        <w:t>URL</w:t>
      </w:r>
      <w:r w:rsidRPr="00550E97">
        <w:rPr>
          <w:rFonts w:ascii="Times New Roman" w:hAnsi="Times New Roman" w:cs="Times New Roman"/>
        </w:rPr>
        <w:t>: http://mediascope.</w:t>
      </w:r>
      <w:r>
        <w:rPr>
          <w:rFonts w:ascii="Times New Roman" w:hAnsi="Times New Roman" w:cs="Times New Roman"/>
        </w:rPr>
        <w:t>ru/node/252 /(дата обращения 19.02.2017</w:t>
      </w:r>
      <w:r w:rsidRPr="00550E97">
        <w:rPr>
          <w:rFonts w:ascii="Times New Roman" w:hAnsi="Times New Roman" w:cs="Times New Roman"/>
        </w:rPr>
        <w:t>)</w:t>
      </w:r>
    </w:p>
  </w:footnote>
  <w:footnote w:id="132">
    <w:p w14:paraId="24233F0A"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w:t>
      </w:r>
      <w:r w:rsidRPr="00550E97">
        <w:rPr>
          <w:rFonts w:ascii="Times New Roman" w:hAnsi="Times New Roman" w:cs="Times New Roman"/>
          <w:color w:val="000000" w:themeColor="text1"/>
          <w:lang w:val="en-US"/>
        </w:rPr>
        <w:t>RussiaProfile</w:t>
      </w:r>
      <w:r w:rsidRPr="00550E97">
        <w:rPr>
          <w:rFonts w:ascii="Times New Roman" w:hAnsi="Times New Roman" w:cs="Times New Roman"/>
          <w:color w:val="000000" w:themeColor="text1"/>
        </w:rPr>
        <w:t>.</w:t>
      </w:r>
      <w:r w:rsidRPr="00550E97">
        <w:rPr>
          <w:rFonts w:ascii="Times New Roman" w:hAnsi="Times New Roman" w:cs="Times New Roman"/>
          <w:color w:val="000000" w:themeColor="text1"/>
          <w:lang w:val="en-US"/>
        </w:rPr>
        <w:t>org</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 /</w:t>
      </w:r>
      <w:hyperlink r:id="rId25" w:history="1">
        <w:r w:rsidRPr="00550E97">
          <w:rPr>
            <w:rStyle w:val="a7"/>
            <w:rFonts w:ascii="Times New Roman" w:hAnsi="Times New Roman" w:cs="Times New Roman"/>
            <w:color w:val="auto"/>
            <w:u w:val="none"/>
          </w:rPr>
          <w:t>http://russiaprofile.org/about/</w:t>
        </w:r>
      </w:hyperlink>
      <w:r>
        <w:rPr>
          <w:rFonts w:ascii="Times New Roman" w:hAnsi="Times New Roman" w:cs="Times New Roman"/>
        </w:rPr>
        <w:t xml:space="preserve"> /(дата обращения 19.02.2017</w:t>
      </w:r>
      <w:r w:rsidRPr="00550E97">
        <w:rPr>
          <w:rFonts w:ascii="Times New Roman" w:hAnsi="Times New Roman" w:cs="Times New Roman"/>
        </w:rPr>
        <w:t>)</w:t>
      </w:r>
    </w:p>
  </w:footnote>
  <w:footnote w:id="133">
    <w:p w14:paraId="773631E7" w14:textId="77777777" w:rsidR="002E0DA8" w:rsidRPr="00A32C74"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Россия тратит десятки миллионов на полировку своего имиджа за рубежом/ "</w:t>
      </w:r>
      <w:r w:rsidRPr="00550E97">
        <w:rPr>
          <w:rFonts w:ascii="Times New Roman" w:hAnsi="Times New Roman" w:cs="Times New Roman"/>
          <w:lang w:val="en-US"/>
        </w:rPr>
        <w:t>The</w:t>
      </w:r>
      <w:r w:rsidRPr="00550E97">
        <w:rPr>
          <w:rFonts w:ascii="Times New Roman" w:hAnsi="Times New Roman" w:cs="Times New Roman"/>
        </w:rPr>
        <w:t xml:space="preserve"> </w:t>
      </w:r>
      <w:r w:rsidRPr="00550E97">
        <w:rPr>
          <w:rFonts w:ascii="Times New Roman" w:hAnsi="Times New Roman" w:cs="Times New Roman"/>
          <w:lang w:val="en-US"/>
        </w:rPr>
        <w:t>Washington</w:t>
      </w:r>
      <w:r w:rsidRPr="00550E97">
        <w:rPr>
          <w:rFonts w:ascii="Times New Roman" w:hAnsi="Times New Roman" w:cs="Times New Roman"/>
        </w:rPr>
        <w:t xml:space="preserve"> </w:t>
      </w:r>
      <w:r w:rsidRPr="00550E97">
        <w:rPr>
          <w:rFonts w:ascii="Times New Roman" w:hAnsi="Times New Roman" w:cs="Times New Roman"/>
          <w:lang w:val="en-US"/>
        </w:rPr>
        <w:t>Post</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 xml:space="preserve">: </w:t>
      </w:r>
      <w:hyperlink r:id="rId26" w:anchor="ixzz2t75RgiGP" w:history="1">
        <w:r w:rsidRPr="00550E97">
          <w:rPr>
            <w:rStyle w:val="a7"/>
            <w:rFonts w:ascii="Times New Roman" w:hAnsi="Times New Roman" w:cs="Times New Roman"/>
            <w:color w:val="auto"/>
            <w:u w:val="none"/>
            <w:lang w:val="en-US"/>
          </w:rPr>
          <w:t>http</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inosmi</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ru</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world</w:t>
        </w:r>
        <w:r w:rsidRPr="00550E97">
          <w:rPr>
            <w:rStyle w:val="a7"/>
            <w:rFonts w:ascii="Times New Roman" w:hAnsi="Times New Roman" w:cs="Times New Roman"/>
            <w:color w:val="auto"/>
            <w:u w:val="none"/>
          </w:rPr>
          <w:t>/20080306/240058.</w:t>
        </w:r>
        <w:r w:rsidRPr="00550E97">
          <w:rPr>
            <w:rStyle w:val="a7"/>
            <w:rFonts w:ascii="Times New Roman" w:hAnsi="Times New Roman" w:cs="Times New Roman"/>
            <w:color w:val="auto"/>
            <w:u w:val="none"/>
            <w:lang w:val="en-US"/>
          </w:rPr>
          <w:t>html</w:t>
        </w:r>
        <w:r w:rsidRPr="00550E97">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ixzz</w:t>
        </w:r>
        <w:r w:rsidRPr="00550E97">
          <w:rPr>
            <w:rStyle w:val="a7"/>
            <w:rFonts w:ascii="Times New Roman" w:hAnsi="Times New Roman" w:cs="Times New Roman"/>
            <w:color w:val="auto"/>
            <w:u w:val="none"/>
          </w:rPr>
          <w:t>2</w:t>
        </w:r>
        <w:r w:rsidRPr="00550E97">
          <w:rPr>
            <w:rStyle w:val="a7"/>
            <w:rFonts w:ascii="Times New Roman" w:hAnsi="Times New Roman" w:cs="Times New Roman"/>
            <w:color w:val="auto"/>
            <w:u w:val="none"/>
            <w:lang w:val="en-US"/>
          </w:rPr>
          <w:t>t</w:t>
        </w:r>
        <w:r w:rsidRPr="00550E97">
          <w:rPr>
            <w:rStyle w:val="a7"/>
            <w:rFonts w:ascii="Times New Roman" w:hAnsi="Times New Roman" w:cs="Times New Roman"/>
            <w:color w:val="auto"/>
            <w:u w:val="none"/>
          </w:rPr>
          <w:t>75</w:t>
        </w:r>
        <w:r w:rsidRPr="00550E97">
          <w:rPr>
            <w:rStyle w:val="a7"/>
            <w:rFonts w:ascii="Times New Roman" w:hAnsi="Times New Roman" w:cs="Times New Roman"/>
            <w:color w:val="auto"/>
            <w:u w:val="none"/>
            <w:lang w:val="en-US"/>
          </w:rPr>
          <w:t>RgiGP</w:t>
        </w:r>
      </w:hyperlink>
      <w:r>
        <w:rPr>
          <w:rFonts w:ascii="Times New Roman" w:hAnsi="Times New Roman" w:cs="Times New Roman"/>
        </w:rPr>
        <w:t xml:space="preserve"> /(дата обращения 19.02.2017</w:t>
      </w:r>
      <w:r w:rsidRPr="00550E97">
        <w:rPr>
          <w:rFonts w:ascii="Times New Roman" w:hAnsi="Times New Roman" w:cs="Times New Roman"/>
        </w:rPr>
        <w:t>)</w:t>
      </w:r>
    </w:p>
  </w:footnote>
  <w:footnote w:id="134">
    <w:p w14:paraId="752571DC"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w:t>
      </w:r>
      <w:r w:rsidRPr="00550E97">
        <w:rPr>
          <w:rFonts w:ascii="Times New Roman" w:hAnsi="Times New Roman" w:cs="Times New Roman"/>
          <w:color w:val="000000" w:themeColor="text1"/>
          <w:lang w:val="en-US"/>
        </w:rPr>
        <w:t>Valdai Discussion Club/</w:t>
      </w:r>
      <w:r w:rsidRPr="00550E97">
        <w:rPr>
          <w:rFonts w:ascii="Times New Roman" w:hAnsi="Times New Roman" w:cs="Times New Roman"/>
          <w:lang w:val="en-US"/>
        </w:rPr>
        <w:t xml:space="preserve">/ URL: </w:t>
      </w:r>
      <w:hyperlink r:id="rId27" w:history="1">
        <w:r w:rsidRPr="00550E97">
          <w:rPr>
            <w:rStyle w:val="a7"/>
            <w:rFonts w:ascii="Times New Roman" w:hAnsi="Times New Roman" w:cs="Times New Roman"/>
            <w:color w:val="auto"/>
            <w:u w:val="none"/>
            <w:lang w:val="en-US"/>
          </w:rPr>
          <w:t>http://valdaiclub.com/about/</w:t>
        </w:r>
      </w:hyperlink>
      <w:r w:rsidRPr="00550E97">
        <w:rPr>
          <w:rFonts w:ascii="Times New Roman" w:hAnsi="Times New Roman" w:cs="Times New Roman"/>
          <w:lang w:val="en-US"/>
        </w:rPr>
        <w:t xml:space="preserve"> /(</w:t>
      </w:r>
      <w:r w:rsidRPr="00550E97">
        <w:rPr>
          <w:rFonts w:ascii="Times New Roman" w:hAnsi="Times New Roman" w:cs="Times New Roman"/>
        </w:rPr>
        <w:t>дата</w:t>
      </w:r>
      <w:r w:rsidRPr="00550E97">
        <w:rPr>
          <w:rFonts w:ascii="Times New Roman" w:hAnsi="Times New Roman" w:cs="Times New Roman"/>
          <w:lang w:val="en-US"/>
        </w:rPr>
        <w:t xml:space="preserve"> </w:t>
      </w:r>
      <w:r w:rsidRPr="00550E97">
        <w:rPr>
          <w:rFonts w:ascii="Times New Roman" w:hAnsi="Times New Roman" w:cs="Times New Roman"/>
        </w:rPr>
        <w:t>обращения</w:t>
      </w:r>
      <w:r>
        <w:rPr>
          <w:rFonts w:ascii="Times New Roman" w:hAnsi="Times New Roman" w:cs="Times New Roman"/>
          <w:lang w:val="en-US"/>
        </w:rPr>
        <w:t xml:space="preserve"> 19.02.2017</w:t>
      </w:r>
      <w:r w:rsidRPr="00550E97">
        <w:rPr>
          <w:rFonts w:ascii="Times New Roman" w:hAnsi="Times New Roman" w:cs="Times New Roman"/>
          <w:lang w:val="en-US"/>
        </w:rPr>
        <w:t>)</w:t>
      </w:r>
    </w:p>
  </w:footnote>
  <w:footnote w:id="135">
    <w:p w14:paraId="388E0A5F"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w:t>
      </w:r>
      <w:r w:rsidRPr="00550E97">
        <w:rPr>
          <w:rFonts w:ascii="Times New Roman" w:hAnsi="Times New Roman" w:cs="Times New Roman"/>
          <w:color w:val="000000" w:themeColor="text1"/>
          <w:lang w:val="en-US"/>
        </w:rPr>
        <w:t>Russia</w:t>
      </w:r>
      <w:r w:rsidRPr="00550E97">
        <w:rPr>
          <w:rFonts w:ascii="Times New Roman" w:hAnsi="Times New Roman" w:cs="Times New Roman"/>
          <w:color w:val="000000" w:themeColor="text1"/>
        </w:rPr>
        <w:t xml:space="preserve"> </w:t>
      </w:r>
      <w:r w:rsidRPr="00550E97">
        <w:rPr>
          <w:rFonts w:ascii="Times New Roman" w:hAnsi="Times New Roman" w:cs="Times New Roman"/>
          <w:color w:val="000000" w:themeColor="text1"/>
          <w:lang w:val="en-US"/>
        </w:rPr>
        <w:t>Today</w:t>
      </w:r>
      <w:r w:rsidRPr="00550E97">
        <w:rPr>
          <w:rFonts w:ascii="Times New Roman" w:hAnsi="Times New Roman" w:cs="Times New Roman"/>
        </w:rPr>
        <w:t>/</w:t>
      </w:r>
      <w:r w:rsidRPr="00913492">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 /</w:t>
      </w:r>
      <w:hyperlink r:id="rId28" w:history="1">
        <w:r w:rsidRPr="00550E97">
          <w:rPr>
            <w:rStyle w:val="a7"/>
            <w:rFonts w:ascii="Times New Roman" w:hAnsi="Times New Roman" w:cs="Times New Roman"/>
            <w:color w:val="auto"/>
            <w:u w:val="none"/>
          </w:rPr>
          <w:t>http://rt.com/about-us/</w:t>
        </w:r>
      </w:hyperlink>
      <w:r>
        <w:rPr>
          <w:rFonts w:ascii="Times New Roman" w:hAnsi="Times New Roman" w:cs="Times New Roman"/>
        </w:rPr>
        <w:t xml:space="preserve"> /(дата обращения 19.02.2017</w:t>
      </w:r>
      <w:r w:rsidRPr="00550E97">
        <w:rPr>
          <w:rFonts w:ascii="Times New Roman" w:hAnsi="Times New Roman" w:cs="Times New Roman"/>
        </w:rPr>
        <w:t>)</w:t>
      </w:r>
    </w:p>
  </w:footnote>
  <w:footnote w:id="136">
    <w:p w14:paraId="3C30A552" w14:textId="77777777" w:rsidR="002E0DA8" w:rsidRDefault="002E0DA8" w:rsidP="00FA6A3B">
      <w:pPr>
        <w:pStyle w:val="a4"/>
      </w:pPr>
      <w:r w:rsidRPr="00550E97">
        <w:rPr>
          <w:rStyle w:val="a6"/>
          <w:rFonts w:ascii="Times New Roman" w:hAnsi="Times New Roman" w:cs="Times New Roman"/>
        </w:rPr>
        <w:footnoteRef/>
      </w:r>
      <w:r w:rsidRPr="00550E97">
        <w:rPr>
          <w:rFonts w:ascii="Times New Roman" w:hAnsi="Times New Roman" w:cs="Times New Roman"/>
        </w:rPr>
        <w:t xml:space="preserve"> </w:t>
      </w:r>
      <w:r w:rsidRPr="00550E97">
        <w:rPr>
          <w:rFonts w:ascii="Times New Roman" w:hAnsi="Times New Roman" w:cs="Times New Roman"/>
          <w:color w:val="000000" w:themeColor="text1"/>
        </w:rPr>
        <w:t xml:space="preserve">Товар лицом. Кремль продлил контракт с пиар-агентством </w:t>
      </w:r>
      <w:r w:rsidRPr="00550E97">
        <w:rPr>
          <w:rFonts w:ascii="Times New Roman" w:hAnsi="Times New Roman" w:cs="Times New Roman"/>
          <w:color w:val="000000" w:themeColor="text1"/>
          <w:lang w:val="en-US"/>
        </w:rPr>
        <w:t>Ketchum</w:t>
      </w:r>
      <w:r w:rsidRPr="00550E97">
        <w:rPr>
          <w:rFonts w:ascii="Times New Roman" w:hAnsi="Times New Roman" w:cs="Times New Roman"/>
          <w:color w:val="C00000"/>
        </w:rPr>
        <w:t xml:space="preserve"> </w:t>
      </w:r>
      <w:r w:rsidRPr="00550E97">
        <w:rPr>
          <w:rFonts w:ascii="Times New Roman" w:hAnsi="Times New Roman" w:cs="Times New Roman"/>
        </w:rPr>
        <w:t xml:space="preserve">// </w:t>
      </w:r>
      <w:r w:rsidRPr="00550E97">
        <w:rPr>
          <w:rFonts w:ascii="Times New Roman" w:hAnsi="Times New Roman" w:cs="Times New Roman"/>
          <w:lang w:val="en-US"/>
        </w:rPr>
        <w:t>URL</w:t>
      </w:r>
      <w:r w:rsidRPr="00550E97">
        <w:rPr>
          <w:rFonts w:ascii="Times New Roman" w:hAnsi="Times New Roman" w:cs="Times New Roman"/>
        </w:rPr>
        <w:t>: http://lenta.ru/articles/2</w:t>
      </w:r>
      <w:r>
        <w:rPr>
          <w:rFonts w:ascii="Times New Roman" w:hAnsi="Times New Roman" w:cs="Times New Roman"/>
        </w:rPr>
        <w:t>007/06/05/pr//(дата обращения 19.02.2017</w:t>
      </w:r>
      <w:r w:rsidRPr="00550E97">
        <w:rPr>
          <w:rFonts w:ascii="Times New Roman" w:hAnsi="Times New Roman" w:cs="Times New Roman"/>
        </w:rPr>
        <w:t>)</w:t>
      </w:r>
    </w:p>
  </w:footnote>
  <w:footnote w:id="137">
    <w:p w14:paraId="31430738"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Виноградова</w:t>
      </w:r>
      <w:r w:rsidRPr="00441084">
        <w:rPr>
          <w:rFonts w:ascii="Times New Roman" w:hAnsi="Times New Roman" w:cs="Times New Roman"/>
        </w:rPr>
        <w:t xml:space="preserve"> </w:t>
      </w:r>
      <w:r w:rsidRPr="00550E97">
        <w:rPr>
          <w:rFonts w:ascii="Times New Roman" w:hAnsi="Times New Roman" w:cs="Times New Roman"/>
        </w:rPr>
        <w:t>С.М., Мельник</w:t>
      </w:r>
      <w:r w:rsidRPr="00441084">
        <w:rPr>
          <w:rFonts w:ascii="Times New Roman" w:hAnsi="Times New Roman" w:cs="Times New Roman"/>
        </w:rPr>
        <w:t xml:space="preserve"> </w:t>
      </w:r>
      <w:r w:rsidRPr="00550E97">
        <w:rPr>
          <w:rFonts w:ascii="Times New Roman" w:hAnsi="Times New Roman" w:cs="Times New Roman"/>
        </w:rPr>
        <w:t>Г.С. Внешнеполитический имидж России в медийном пространстве: проблемы трансформации//Вестник Санкт-Петербургского Университета. Сер.9. 2009. Вып.3. С.396.</w:t>
      </w:r>
    </w:p>
  </w:footnote>
  <w:footnote w:id="138">
    <w:p w14:paraId="7378AD4E" w14:textId="77777777" w:rsidR="002E0DA8" w:rsidRPr="00D8366C" w:rsidRDefault="002E0DA8" w:rsidP="00FA6A3B">
      <w:pPr>
        <w:pStyle w:val="a4"/>
        <w:rPr>
          <w:rFonts w:ascii="Times New Roman" w:hAnsi="Times New Roman" w:cs="Times New Roman"/>
        </w:rPr>
      </w:pPr>
      <w:r w:rsidRPr="00D8366C">
        <w:rPr>
          <w:rStyle w:val="a6"/>
          <w:rFonts w:ascii="Times New Roman" w:hAnsi="Times New Roman" w:cs="Times New Roman"/>
        </w:rPr>
        <w:footnoteRef/>
      </w:r>
      <w:r w:rsidRPr="00D8366C">
        <w:rPr>
          <w:rFonts w:ascii="Times New Roman" w:hAnsi="Times New Roman" w:cs="Times New Roman"/>
        </w:rPr>
        <w:t xml:space="preserve"> Основные направления политики Российской Федерации в сфере международного культурно-гуманитарного сотрудничества// </w:t>
      </w:r>
      <w:r w:rsidRPr="00D8366C">
        <w:rPr>
          <w:rFonts w:ascii="Times New Roman" w:hAnsi="Times New Roman" w:cs="Times New Roman"/>
          <w:lang w:val="en-US"/>
        </w:rPr>
        <w:t>URL</w:t>
      </w:r>
      <w:r w:rsidRPr="00D8366C">
        <w:rPr>
          <w:rFonts w:ascii="Times New Roman" w:hAnsi="Times New Roman" w:cs="Times New Roman"/>
        </w:rPr>
        <w:t>: http://www.mid.ru/bdomp/ns-osndoc.nsf/e2f289bea62097f9c325787a0034c255/fd3aa5ccb0c5f96b442579ec004ec849!</w:t>
      </w:r>
      <w:r>
        <w:rPr>
          <w:rFonts w:ascii="Times New Roman" w:hAnsi="Times New Roman" w:cs="Times New Roman"/>
        </w:rPr>
        <w:t>OpenDocument (дата обращения 24.04.2017</w:t>
      </w:r>
      <w:r w:rsidRPr="00D8366C">
        <w:rPr>
          <w:rFonts w:ascii="Times New Roman" w:hAnsi="Times New Roman" w:cs="Times New Roman"/>
        </w:rPr>
        <w:t>)</w:t>
      </w:r>
    </w:p>
  </w:footnote>
  <w:footnote w:id="139">
    <w:p w14:paraId="779D91DA" w14:textId="77777777" w:rsidR="002E0DA8" w:rsidRPr="00550E97" w:rsidRDefault="002E0DA8" w:rsidP="00FA6A3B">
      <w:pPr>
        <w:pStyle w:val="a4"/>
        <w:rPr>
          <w:rFonts w:ascii="Times New Roman" w:hAnsi="Times New Roman" w:cs="Times New Roman"/>
        </w:rPr>
      </w:pPr>
      <w:r w:rsidRPr="00D8366C">
        <w:rPr>
          <w:rStyle w:val="a6"/>
          <w:rFonts w:ascii="Times New Roman" w:hAnsi="Times New Roman" w:cs="Times New Roman"/>
        </w:rPr>
        <w:footnoteRef/>
      </w:r>
      <w:r w:rsidRPr="00D8366C">
        <w:rPr>
          <w:rFonts w:ascii="Times New Roman" w:hAnsi="Times New Roman" w:cs="Times New Roman"/>
        </w:rPr>
        <w:t xml:space="preserve"> Тезисы «Внешняя культурная политика России» - 2000 год. //Дипломатический вестник. 2000, № 4. С. 76 - 84.</w:t>
      </w:r>
    </w:p>
  </w:footnote>
  <w:footnote w:id="140">
    <w:p w14:paraId="72F15699" w14:textId="77777777" w:rsidR="002E0DA8" w:rsidRPr="00687188"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Там же.</w:t>
      </w:r>
    </w:p>
  </w:footnote>
  <w:footnote w:id="141">
    <w:p w14:paraId="2F9415E8" w14:textId="77777777" w:rsidR="002E0DA8" w:rsidRPr="00521B15" w:rsidRDefault="002E0DA8">
      <w:pPr>
        <w:pStyle w:val="a4"/>
      </w:pPr>
      <w:r>
        <w:rPr>
          <w:rStyle w:val="a6"/>
        </w:rPr>
        <w:footnoteRef/>
      </w:r>
      <w:r>
        <w:t xml:space="preserve"> </w:t>
      </w:r>
      <w:r w:rsidRPr="00550E97">
        <w:rPr>
          <w:rFonts w:ascii="Times New Roman" w:hAnsi="Times New Roman" w:cs="Times New Roman"/>
        </w:rPr>
        <w:t xml:space="preserve">Основные направления политики Российской Федерации в сфере международного культурно-гуманитарного сотрудничества// </w:t>
      </w:r>
      <w:r w:rsidRPr="00550E97">
        <w:rPr>
          <w:rFonts w:ascii="Times New Roman" w:hAnsi="Times New Roman" w:cs="Times New Roman"/>
          <w:lang w:val="en-US"/>
        </w:rPr>
        <w:t>URL</w:t>
      </w:r>
      <w:r w:rsidRPr="00550E97">
        <w:rPr>
          <w:rFonts w:ascii="Times New Roman" w:hAnsi="Times New Roman" w:cs="Times New Roman"/>
        </w:rPr>
        <w:t xml:space="preserve">: </w:t>
      </w:r>
      <w:hyperlink r:id="rId29" w:history="1">
        <w:r w:rsidRPr="00550E97">
          <w:rPr>
            <w:rStyle w:val="a7"/>
            <w:rFonts w:ascii="Times New Roman" w:hAnsi="Times New Roman" w:cs="Times New Roman"/>
            <w:color w:val="auto"/>
            <w:u w:val="none"/>
          </w:rPr>
          <w:t>http://www.mid.ru/bdomp/ns-osndoc.nsf/e2f289bea62097f9c325787a0034c255/fd3aa5ccb0c5f96b442579ec004ec849!OpenDocument</w:t>
        </w:r>
      </w:hyperlink>
      <w:r>
        <w:rPr>
          <w:rFonts w:ascii="Times New Roman" w:hAnsi="Times New Roman" w:cs="Times New Roman"/>
        </w:rPr>
        <w:t xml:space="preserve"> (дата обращения 24.04.2017</w:t>
      </w:r>
      <w:r w:rsidRPr="00550E97">
        <w:rPr>
          <w:rFonts w:ascii="Times New Roman" w:hAnsi="Times New Roman" w:cs="Times New Roman"/>
        </w:rPr>
        <w:t>)</w:t>
      </w:r>
    </w:p>
  </w:footnote>
  <w:footnote w:id="142">
    <w:p w14:paraId="5F193587" w14:textId="77777777" w:rsidR="002E0DA8" w:rsidRPr="00521B15"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Основные направления политики Российской Федерации в сфере международного культурно-гуманитарного сотрудничества// </w:t>
      </w:r>
      <w:r w:rsidRPr="00550E97">
        <w:rPr>
          <w:rFonts w:ascii="Times New Roman" w:hAnsi="Times New Roman" w:cs="Times New Roman"/>
          <w:lang w:val="en-US"/>
        </w:rPr>
        <w:t>URL</w:t>
      </w:r>
      <w:r w:rsidRPr="00550E97">
        <w:rPr>
          <w:rFonts w:ascii="Times New Roman" w:hAnsi="Times New Roman" w:cs="Times New Roman"/>
        </w:rPr>
        <w:t xml:space="preserve">: </w:t>
      </w:r>
      <w:hyperlink r:id="rId30" w:history="1">
        <w:r w:rsidRPr="00550E97">
          <w:rPr>
            <w:rStyle w:val="a7"/>
            <w:rFonts w:ascii="Times New Roman" w:hAnsi="Times New Roman" w:cs="Times New Roman"/>
            <w:color w:val="auto"/>
            <w:u w:val="none"/>
          </w:rPr>
          <w:t>http://www.mid.ru/bdomp/ns-osndoc.nsf/e2f289bea62097f9c325787a0034c255/fd3aa5ccb0c5f96b442579ec004ec849!OpenDocument</w:t>
        </w:r>
      </w:hyperlink>
      <w:r w:rsidRPr="00550E97">
        <w:rPr>
          <w:rFonts w:ascii="Times New Roman" w:hAnsi="Times New Roman" w:cs="Times New Roman"/>
        </w:rPr>
        <w:t xml:space="preserve"> (дат</w:t>
      </w:r>
      <w:r>
        <w:rPr>
          <w:rFonts w:ascii="Times New Roman" w:hAnsi="Times New Roman" w:cs="Times New Roman"/>
        </w:rPr>
        <w:t>а обращения 15.05.2017</w:t>
      </w:r>
      <w:r w:rsidRPr="00550E97">
        <w:rPr>
          <w:rFonts w:ascii="Times New Roman" w:hAnsi="Times New Roman" w:cs="Times New Roman"/>
        </w:rPr>
        <w:t>)</w:t>
      </w:r>
      <w:r>
        <w:rPr>
          <w:rFonts w:ascii="Times New Roman" w:hAnsi="Times New Roman" w:cs="Times New Roman"/>
        </w:rPr>
        <w:t>.</w:t>
      </w:r>
    </w:p>
  </w:footnote>
  <w:footnote w:id="143">
    <w:p w14:paraId="65276A7C"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Россотрудничество. Цели и задачи// </w:t>
      </w:r>
      <w:r w:rsidRPr="00550E97">
        <w:rPr>
          <w:rFonts w:ascii="Times New Roman" w:hAnsi="Times New Roman" w:cs="Times New Roman"/>
          <w:lang w:val="en-US"/>
        </w:rPr>
        <w:t>URL</w:t>
      </w:r>
      <w:r w:rsidRPr="00550E97">
        <w:rPr>
          <w:rFonts w:ascii="Times New Roman" w:hAnsi="Times New Roman" w:cs="Times New Roman"/>
        </w:rPr>
        <w:t xml:space="preserve">: </w:t>
      </w:r>
      <w:hyperlink r:id="rId31" w:history="1">
        <w:r w:rsidRPr="00550E97">
          <w:rPr>
            <w:rStyle w:val="a7"/>
            <w:rFonts w:ascii="Times New Roman" w:hAnsi="Times New Roman" w:cs="Times New Roman"/>
            <w:color w:val="auto"/>
            <w:u w:val="none"/>
          </w:rPr>
          <w:t>http://rs.gov.ru/about</w:t>
        </w:r>
      </w:hyperlink>
      <w:r>
        <w:rPr>
          <w:rFonts w:ascii="Times New Roman" w:hAnsi="Times New Roman" w:cs="Times New Roman"/>
        </w:rPr>
        <w:t xml:space="preserve"> (дата обращения 15.05.2017</w:t>
      </w:r>
      <w:r w:rsidRPr="00550E97">
        <w:rPr>
          <w:rFonts w:ascii="Times New Roman" w:hAnsi="Times New Roman" w:cs="Times New Roman"/>
        </w:rPr>
        <w:t>)</w:t>
      </w:r>
    </w:p>
  </w:footnote>
  <w:footnote w:id="144">
    <w:p w14:paraId="342D0D36" w14:textId="77777777" w:rsidR="002E0DA8" w:rsidRPr="00B24E6D"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Дмитрий Медведев принял участие в совещании по вопросам гуманитарного сотрудничества// </w:t>
      </w:r>
      <w:r w:rsidRPr="00550E97">
        <w:rPr>
          <w:rFonts w:ascii="Times New Roman" w:hAnsi="Times New Roman" w:cs="Times New Roman"/>
          <w:lang w:val="en-US"/>
        </w:rPr>
        <w:t>URL</w:t>
      </w:r>
      <w:r w:rsidRPr="00550E97">
        <w:rPr>
          <w:rFonts w:ascii="Times New Roman" w:hAnsi="Times New Roman" w:cs="Times New Roman"/>
        </w:rPr>
        <w:t xml:space="preserve">: </w:t>
      </w:r>
      <w:hyperlink r:id="rId32" w:history="1">
        <w:r w:rsidRPr="00550E97">
          <w:rPr>
            <w:rStyle w:val="a7"/>
            <w:rFonts w:ascii="Times New Roman" w:hAnsi="Times New Roman" w:cs="Times New Roman"/>
            <w:color w:val="auto"/>
            <w:u w:val="none"/>
          </w:rPr>
          <w:t>http://government.ru/news/4467</w:t>
        </w:r>
      </w:hyperlink>
      <w:r>
        <w:rPr>
          <w:rFonts w:ascii="Times New Roman" w:hAnsi="Times New Roman" w:cs="Times New Roman"/>
        </w:rPr>
        <w:t xml:space="preserve"> (дата обращения 15.05.2017</w:t>
      </w:r>
      <w:r w:rsidRPr="00550E97">
        <w:rPr>
          <w:rFonts w:ascii="Times New Roman" w:hAnsi="Times New Roman" w:cs="Times New Roman"/>
        </w:rPr>
        <w:t>)</w:t>
      </w:r>
    </w:p>
  </w:footnote>
  <w:footnote w:id="145">
    <w:p w14:paraId="3F609540"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Дмитрий Медведев принял участие в совещании по вопросам гуманитарного сотрудничества// </w:t>
      </w:r>
      <w:r w:rsidRPr="00550E97">
        <w:rPr>
          <w:rFonts w:ascii="Times New Roman" w:hAnsi="Times New Roman" w:cs="Times New Roman"/>
          <w:lang w:val="en-US"/>
        </w:rPr>
        <w:t>URL</w:t>
      </w:r>
      <w:r w:rsidRPr="00550E97">
        <w:rPr>
          <w:rFonts w:ascii="Times New Roman" w:hAnsi="Times New Roman" w:cs="Times New Roman"/>
        </w:rPr>
        <w:t xml:space="preserve">: </w:t>
      </w:r>
      <w:hyperlink r:id="rId33" w:history="1">
        <w:r w:rsidRPr="00550E97">
          <w:rPr>
            <w:rStyle w:val="a7"/>
            <w:rFonts w:ascii="Times New Roman" w:hAnsi="Times New Roman" w:cs="Times New Roman"/>
            <w:color w:val="auto"/>
            <w:u w:val="none"/>
          </w:rPr>
          <w:t>http://government.ru/news/4467</w:t>
        </w:r>
      </w:hyperlink>
      <w:r>
        <w:rPr>
          <w:rFonts w:ascii="Times New Roman" w:hAnsi="Times New Roman" w:cs="Times New Roman"/>
        </w:rPr>
        <w:t xml:space="preserve"> (дата обращения 15.05.2017</w:t>
      </w:r>
      <w:r w:rsidRPr="00550E97">
        <w:rPr>
          <w:rFonts w:ascii="Times New Roman" w:hAnsi="Times New Roman" w:cs="Times New Roman"/>
        </w:rPr>
        <w:t>).</w:t>
      </w:r>
    </w:p>
  </w:footnote>
  <w:footnote w:id="146">
    <w:p w14:paraId="774AA0C6" w14:textId="77777777" w:rsidR="002E0DA8" w:rsidRPr="006669DE" w:rsidRDefault="002E0DA8" w:rsidP="00B40BF8">
      <w:pPr>
        <w:pStyle w:val="a4"/>
        <w:jc w:val="both"/>
        <w:rPr>
          <w:rFonts w:ascii="Times New Roman" w:hAnsi="Times New Roman" w:cs="Times New Roman"/>
          <w:color w:val="000000" w:themeColor="text1"/>
        </w:rPr>
      </w:pPr>
      <w:r>
        <w:rPr>
          <w:rStyle w:val="a6"/>
        </w:rPr>
        <w:footnoteRef/>
      </w:r>
      <w:r>
        <w:t xml:space="preserve"> </w:t>
      </w:r>
      <w:r w:rsidRPr="006669DE">
        <w:rPr>
          <w:rFonts w:ascii="Times New Roman" w:hAnsi="Times New Roman" w:cs="Times New Roman"/>
        </w:rPr>
        <w:t>Концепция внешней политики Российской Федерации//Министерство иностранных дел Российской Федерации//</w:t>
      </w:r>
      <w:r w:rsidRPr="006669DE">
        <w:rPr>
          <w:rFonts w:ascii="Times New Roman" w:hAnsi="Times New Roman" w:cs="Times New Roman"/>
          <w:lang w:val="en-US"/>
        </w:rPr>
        <w:t>URL</w:t>
      </w:r>
      <w:r w:rsidRPr="006669DE">
        <w:t>:</w:t>
      </w:r>
      <w:r>
        <w:t xml:space="preserve"> </w:t>
      </w:r>
      <w:hyperlink r:id="rId34" w:history="1">
        <w:r>
          <w:rPr>
            <w:rStyle w:val="a7"/>
            <w:rFonts w:ascii="Open sans" w:hAnsi="Open sans"/>
            <w:color w:val="000000"/>
            <w:sz w:val="21"/>
            <w:szCs w:val="21"/>
            <w:bdr w:val="none" w:sz="0" w:space="0" w:color="auto" w:frame="1"/>
          </w:rPr>
          <w:t>http://www.mid.ru/brp_4.nsf/0/6D84DDEDEDBF7DA644257B160051BF7F</w:t>
        </w:r>
      </w:hyperlink>
      <w:r>
        <w:rPr>
          <w:rFonts w:ascii="Open sans" w:hAnsi="Open sans"/>
          <w:color w:val="555555"/>
          <w:sz w:val="21"/>
          <w:szCs w:val="21"/>
        </w:rPr>
        <w:t xml:space="preserve">. </w:t>
      </w:r>
      <w:r>
        <w:rPr>
          <w:rFonts w:ascii="Times New Roman" w:hAnsi="Times New Roman" w:cs="Times New Roman"/>
          <w:color w:val="000000" w:themeColor="text1"/>
          <w:sz w:val="21"/>
          <w:szCs w:val="21"/>
        </w:rPr>
        <w:t>(дата обращения: 25.04.2017)</w:t>
      </w:r>
    </w:p>
  </w:footnote>
  <w:footnote w:id="147">
    <w:p w14:paraId="0506B4AF" w14:textId="77777777" w:rsidR="002E0DA8" w:rsidRPr="00B40BF8" w:rsidRDefault="002E0DA8" w:rsidP="00B40BF8">
      <w:pPr>
        <w:pStyle w:val="a4"/>
        <w:jc w:val="both"/>
      </w:pPr>
      <w:r>
        <w:rPr>
          <w:rStyle w:val="a6"/>
        </w:rPr>
        <w:footnoteRef/>
      </w:r>
      <w:r>
        <w:t xml:space="preserve"> </w:t>
      </w:r>
      <w:r w:rsidRPr="00B40BF8">
        <w:rPr>
          <w:rFonts w:ascii="Times New Roman" w:hAnsi="Times New Roman" w:cs="Times New Roman"/>
        </w:rPr>
        <w:t xml:space="preserve">Британский журналист: </w:t>
      </w:r>
      <w:r w:rsidRPr="00B40BF8">
        <w:rPr>
          <w:rFonts w:ascii="Times New Roman" w:hAnsi="Times New Roman" w:cs="Times New Roman"/>
          <w:lang w:val="en-US"/>
        </w:rPr>
        <w:t>RT</w:t>
      </w:r>
      <w:r w:rsidRPr="00B40BF8">
        <w:rPr>
          <w:rFonts w:ascii="Times New Roman" w:hAnsi="Times New Roman" w:cs="Times New Roman"/>
        </w:rPr>
        <w:t xml:space="preserve"> нужно вытолкнуть на задворки медийного пространства//</w:t>
      </w:r>
      <w:r w:rsidRPr="00B40BF8">
        <w:rPr>
          <w:rFonts w:ascii="Times New Roman" w:hAnsi="Times New Roman" w:cs="Times New Roman"/>
          <w:lang w:val="en-US"/>
        </w:rPr>
        <w:t>RT</w:t>
      </w:r>
      <w:r w:rsidRPr="00B40BF8">
        <w:rPr>
          <w:rFonts w:ascii="Times New Roman" w:hAnsi="Times New Roman" w:cs="Times New Roman"/>
        </w:rPr>
        <w:t xml:space="preserve"> на русском //</w:t>
      </w:r>
      <w:r w:rsidRPr="00B40BF8">
        <w:rPr>
          <w:rFonts w:ascii="Times New Roman" w:hAnsi="Times New Roman" w:cs="Times New Roman"/>
          <w:lang w:val="en-US"/>
        </w:rPr>
        <w:t>URL</w:t>
      </w:r>
      <w:r w:rsidRPr="00B40BF8">
        <w:rPr>
          <w:rFonts w:ascii="Times New Roman" w:hAnsi="Times New Roman" w:cs="Times New Roman"/>
        </w:rPr>
        <w:t>:</w:t>
      </w:r>
      <w:r w:rsidRPr="00B40BF8">
        <w:rPr>
          <w:rFonts w:ascii="Times New Roman" w:hAnsi="Times New Roman" w:cs="Times New Roman"/>
          <w:lang w:val="en-US"/>
        </w:rPr>
        <w:t>http</w:t>
      </w:r>
      <w:r w:rsidRPr="00B40BF8">
        <w:rPr>
          <w:rFonts w:ascii="Times New Roman" w:hAnsi="Times New Roman" w:cs="Times New Roman"/>
        </w:rPr>
        <w:t>://</w:t>
      </w:r>
      <w:r w:rsidRPr="00B40BF8">
        <w:rPr>
          <w:rFonts w:ascii="Times New Roman" w:hAnsi="Times New Roman" w:cs="Times New Roman"/>
          <w:lang w:val="en-US"/>
        </w:rPr>
        <w:t>Russian</w:t>
      </w:r>
      <w:r w:rsidRPr="00B40BF8">
        <w:rPr>
          <w:rFonts w:ascii="Times New Roman" w:hAnsi="Times New Roman" w:cs="Times New Roman"/>
        </w:rPr>
        <w:t>.</w:t>
      </w:r>
      <w:r w:rsidRPr="00B40BF8">
        <w:rPr>
          <w:rFonts w:ascii="Times New Roman" w:hAnsi="Times New Roman" w:cs="Times New Roman"/>
          <w:lang w:val="en-US"/>
        </w:rPr>
        <w:t>rt</w:t>
      </w:r>
      <w:r w:rsidRPr="00B40BF8">
        <w:rPr>
          <w:rFonts w:ascii="Times New Roman" w:hAnsi="Times New Roman" w:cs="Times New Roman"/>
        </w:rPr>
        <w:t>.</w:t>
      </w:r>
      <w:r w:rsidRPr="00B40BF8">
        <w:rPr>
          <w:rFonts w:ascii="Times New Roman" w:hAnsi="Times New Roman" w:cs="Times New Roman"/>
          <w:lang w:val="en-US"/>
        </w:rPr>
        <w:t>com</w:t>
      </w:r>
      <w:r w:rsidRPr="00B40BF8">
        <w:rPr>
          <w:rFonts w:ascii="Times New Roman" w:hAnsi="Times New Roman" w:cs="Times New Roman"/>
        </w:rPr>
        <w:t>/</w:t>
      </w:r>
      <w:r w:rsidRPr="00B40BF8">
        <w:rPr>
          <w:rFonts w:ascii="Times New Roman" w:hAnsi="Times New Roman" w:cs="Times New Roman"/>
          <w:lang w:val="en-US"/>
        </w:rPr>
        <w:t>article</w:t>
      </w:r>
      <w:r w:rsidRPr="00B40BF8">
        <w:rPr>
          <w:rFonts w:ascii="Times New Roman" w:hAnsi="Times New Roman" w:cs="Times New Roman"/>
        </w:rPr>
        <w:t>/73091 (дата обращения:25.04.2017)</w:t>
      </w:r>
    </w:p>
  </w:footnote>
  <w:footnote w:id="148">
    <w:p w14:paraId="6D4E4EA6"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Худолей</w:t>
      </w:r>
      <w:r w:rsidRPr="00441084">
        <w:rPr>
          <w:rFonts w:ascii="Times New Roman" w:hAnsi="Times New Roman" w:cs="Times New Roman"/>
        </w:rPr>
        <w:t xml:space="preserve"> </w:t>
      </w:r>
      <w:r w:rsidRPr="00550E97">
        <w:rPr>
          <w:rFonts w:ascii="Times New Roman" w:hAnsi="Times New Roman" w:cs="Times New Roman"/>
        </w:rPr>
        <w:t>К., Болотов</w:t>
      </w:r>
      <w:r w:rsidRPr="00441084">
        <w:rPr>
          <w:rFonts w:ascii="Times New Roman" w:hAnsi="Times New Roman" w:cs="Times New Roman"/>
        </w:rPr>
        <w:t xml:space="preserve"> </w:t>
      </w:r>
      <w:r w:rsidRPr="00550E97">
        <w:rPr>
          <w:rFonts w:ascii="Times New Roman" w:hAnsi="Times New Roman" w:cs="Times New Roman"/>
        </w:rPr>
        <w:t>Д., Трещенков</w:t>
      </w:r>
      <w:r w:rsidRPr="00441084">
        <w:rPr>
          <w:rFonts w:ascii="Times New Roman" w:hAnsi="Times New Roman" w:cs="Times New Roman"/>
        </w:rPr>
        <w:t xml:space="preserve"> </w:t>
      </w:r>
      <w:r w:rsidRPr="00550E97">
        <w:rPr>
          <w:rFonts w:ascii="Times New Roman" w:hAnsi="Times New Roman" w:cs="Times New Roman"/>
        </w:rPr>
        <w:t>Е., Седов</w:t>
      </w:r>
      <w:r w:rsidRPr="00441084">
        <w:rPr>
          <w:rFonts w:ascii="Times New Roman" w:hAnsi="Times New Roman" w:cs="Times New Roman"/>
        </w:rPr>
        <w:t xml:space="preserve"> </w:t>
      </w:r>
      <w:r w:rsidRPr="00550E97">
        <w:rPr>
          <w:rFonts w:ascii="Times New Roman" w:hAnsi="Times New Roman" w:cs="Times New Roman"/>
        </w:rPr>
        <w:t>А., Максимова</w:t>
      </w:r>
      <w:r w:rsidRPr="00441084">
        <w:rPr>
          <w:rFonts w:ascii="Times New Roman" w:hAnsi="Times New Roman" w:cs="Times New Roman"/>
        </w:rPr>
        <w:t xml:space="preserve"> </w:t>
      </w:r>
      <w:r w:rsidRPr="00550E97">
        <w:rPr>
          <w:rFonts w:ascii="Times New Roman" w:hAnsi="Times New Roman" w:cs="Times New Roman"/>
        </w:rPr>
        <w:t>Д. Россия в информационном поле зарубежных СМИ и Интернет в 2011 г.: модели восприятия</w:t>
      </w:r>
      <w:r>
        <w:rPr>
          <w:rFonts w:ascii="Times New Roman" w:hAnsi="Times New Roman" w:cs="Times New Roman"/>
        </w:rPr>
        <w:t xml:space="preserve"> и механизмы их формирования. СП</w:t>
      </w:r>
      <w:r w:rsidRPr="00550E97">
        <w:rPr>
          <w:rFonts w:ascii="Times New Roman" w:hAnsi="Times New Roman" w:cs="Times New Roman"/>
        </w:rPr>
        <w:t>б. 2012.</w:t>
      </w:r>
    </w:p>
  </w:footnote>
  <w:footnote w:id="149">
    <w:p w14:paraId="702C3588" w14:textId="77777777" w:rsidR="002E0DA8" w:rsidRPr="003A16C9"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w:t>
      </w:r>
      <w:r>
        <w:rPr>
          <w:rFonts w:ascii="Times New Roman" w:hAnsi="Times New Roman" w:cs="Times New Roman"/>
        </w:rPr>
        <w:t>Там же</w:t>
      </w:r>
      <w:r w:rsidRPr="00550E97">
        <w:rPr>
          <w:rFonts w:ascii="Times New Roman" w:hAnsi="Times New Roman" w:cs="Times New Roman"/>
        </w:rPr>
        <w:t>.</w:t>
      </w:r>
    </w:p>
  </w:footnote>
  <w:footnote w:id="150">
    <w:p w14:paraId="6B0E8CBA" w14:textId="77777777" w:rsidR="002E0DA8" w:rsidRPr="00550E97" w:rsidRDefault="002E0DA8" w:rsidP="00FA6A3B">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rPr>
        <w:t xml:space="preserve"> Худолей</w:t>
      </w:r>
      <w:r w:rsidRPr="00441084">
        <w:rPr>
          <w:rFonts w:ascii="Times New Roman" w:hAnsi="Times New Roman" w:cs="Times New Roman"/>
        </w:rPr>
        <w:t xml:space="preserve"> </w:t>
      </w:r>
      <w:r w:rsidRPr="00550E97">
        <w:rPr>
          <w:rFonts w:ascii="Times New Roman" w:hAnsi="Times New Roman" w:cs="Times New Roman"/>
        </w:rPr>
        <w:t>К., Болотов</w:t>
      </w:r>
      <w:r w:rsidRPr="00441084">
        <w:rPr>
          <w:rFonts w:ascii="Times New Roman" w:hAnsi="Times New Roman" w:cs="Times New Roman"/>
        </w:rPr>
        <w:t xml:space="preserve"> </w:t>
      </w:r>
      <w:r w:rsidRPr="00550E97">
        <w:rPr>
          <w:rFonts w:ascii="Times New Roman" w:hAnsi="Times New Roman" w:cs="Times New Roman"/>
        </w:rPr>
        <w:t>Д., Трещенков</w:t>
      </w:r>
      <w:r w:rsidRPr="00441084">
        <w:rPr>
          <w:rFonts w:ascii="Times New Roman" w:hAnsi="Times New Roman" w:cs="Times New Roman"/>
        </w:rPr>
        <w:t xml:space="preserve"> </w:t>
      </w:r>
      <w:r w:rsidRPr="00550E97">
        <w:rPr>
          <w:rFonts w:ascii="Times New Roman" w:hAnsi="Times New Roman" w:cs="Times New Roman"/>
        </w:rPr>
        <w:t>Е., Седов</w:t>
      </w:r>
      <w:r w:rsidRPr="00441084">
        <w:rPr>
          <w:rFonts w:ascii="Times New Roman" w:hAnsi="Times New Roman" w:cs="Times New Roman"/>
        </w:rPr>
        <w:t xml:space="preserve"> </w:t>
      </w:r>
      <w:r w:rsidRPr="00550E97">
        <w:rPr>
          <w:rFonts w:ascii="Times New Roman" w:hAnsi="Times New Roman" w:cs="Times New Roman"/>
        </w:rPr>
        <w:t>А., Максимова</w:t>
      </w:r>
      <w:r w:rsidRPr="00441084">
        <w:rPr>
          <w:rFonts w:ascii="Times New Roman" w:hAnsi="Times New Roman" w:cs="Times New Roman"/>
        </w:rPr>
        <w:t xml:space="preserve"> </w:t>
      </w:r>
      <w:r w:rsidRPr="00550E97">
        <w:rPr>
          <w:rFonts w:ascii="Times New Roman" w:hAnsi="Times New Roman" w:cs="Times New Roman"/>
        </w:rPr>
        <w:t>Д. Россия в информационном поле зарубежных СМИ и Интернет в 2011 г.: модели восприятия</w:t>
      </w:r>
      <w:r>
        <w:rPr>
          <w:rFonts w:ascii="Times New Roman" w:hAnsi="Times New Roman" w:cs="Times New Roman"/>
        </w:rPr>
        <w:t xml:space="preserve"> и механизмы их формирования. СП</w:t>
      </w:r>
      <w:r w:rsidRPr="00550E97">
        <w:rPr>
          <w:rFonts w:ascii="Times New Roman" w:hAnsi="Times New Roman" w:cs="Times New Roman"/>
        </w:rPr>
        <w:t>б. 2012.</w:t>
      </w:r>
    </w:p>
  </w:footnote>
  <w:footnote w:id="151">
    <w:p w14:paraId="2839B22F" w14:textId="77777777" w:rsidR="002E0DA8" w:rsidRPr="004623E1"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rPr>
        <w:t xml:space="preserve"> Соловьев Э.Г., Смирнов А.Н. Международный имидж современной России: дефицит привлекательности или дефицит идей? // Полис.2008. </w:t>
      </w:r>
      <w:r w:rsidRPr="00550E97">
        <w:rPr>
          <w:rFonts w:ascii="Times New Roman" w:hAnsi="Times New Roman" w:cs="Times New Roman"/>
          <w:lang w:val="en-US"/>
        </w:rPr>
        <w:t xml:space="preserve">№5. </w:t>
      </w:r>
      <w:r w:rsidRPr="00550E97">
        <w:rPr>
          <w:rFonts w:ascii="Times New Roman" w:hAnsi="Times New Roman" w:cs="Times New Roman"/>
        </w:rPr>
        <w:t>С</w:t>
      </w:r>
      <w:r w:rsidRPr="00550E97">
        <w:rPr>
          <w:rFonts w:ascii="Times New Roman" w:hAnsi="Times New Roman" w:cs="Times New Roman"/>
          <w:lang w:val="en-US"/>
        </w:rPr>
        <w:t>.23.</w:t>
      </w:r>
    </w:p>
  </w:footnote>
  <w:footnote w:id="152">
    <w:p w14:paraId="48757D3B" w14:textId="77777777" w:rsidR="002E0DA8" w:rsidRPr="00B47D64" w:rsidRDefault="002E0DA8">
      <w:pPr>
        <w:pStyle w:val="a4"/>
        <w:rPr>
          <w:lang w:val="en-US"/>
        </w:rPr>
      </w:pPr>
      <w:r>
        <w:rPr>
          <w:rStyle w:val="a6"/>
        </w:rPr>
        <w:footnoteRef/>
      </w:r>
      <w:r w:rsidRPr="00B47D64">
        <w:rPr>
          <w:lang w:val="en-US"/>
        </w:rPr>
        <w:t xml:space="preserve"> </w:t>
      </w:r>
      <w:r w:rsidRPr="009453F1">
        <w:rPr>
          <w:rFonts w:ascii="Times New Roman" w:hAnsi="Times New Roman" w:cs="Times New Roman"/>
          <w:lang w:val="en-US"/>
        </w:rPr>
        <w:t>The 2015 IMD World Competitiveness Scoreboard //URL:http://www.imd.org.uupload/imd.website/wcc/scoreboard.pdf (</w:t>
      </w:r>
      <w:r w:rsidRPr="009453F1">
        <w:rPr>
          <w:rFonts w:ascii="Times New Roman" w:hAnsi="Times New Roman" w:cs="Times New Roman"/>
        </w:rPr>
        <w:t>дата</w:t>
      </w:r>
      <w:r w:rsidRPr="009453F1">
        <w:rPr>
          <w:rFonts w:ascii="Times New Roman" w:hAnsi="Times New Roman" w:cs="Times New Roman"/>
          <w:lang w:val="en-US"/>
        </w:rPr>
        <w:t xml:space="preserve"> </w:t>
      </w:r>
      <w:r w:rsidRPr="009453F1">
        <w:rPr>
          <w:rFonts w:ascii="Times New Roman" w:hAnsi="Times New Roman" w:cs="Times New Roman"/>
        </w:rPr>
        <w:t>обращения</w:t>
      </w:r>
      <w:r w:rsidRPr="009453F1">
        <w:rPr>
          <w:rFonts w:ascii="Times New Roman" w:hAnsi="Times New Roman" w:cs="Times New Roman"/>
          <w:lang w:val="en-US"/>
        </w:rPr>
        <w:t>: 01.04.2017)</w:t>
      </w:r>
    </w:p>
  </w:footnote>
  <w:footnote w:id="153">
    <w:p w14:paraId="5E521733" w14:textId="77777777" w:rsidR="002E0DA8" w:rsidRPr="00B47D64" w:rsidRDefault="002E0DA8">
      <w:pPr>
        <w:pStyle w:val="a4"/>
        <w:rPr>
          <w:lang w:val="en-US"/>
        </w:rPr>
      </w:pPr>
      <w:r>
        <w:rPr>
          <w:rStyle w:val="a6"/>
        </w:rPr>
        <w:footnoteRef/>
      </w:r>
      <w:r w:rsidRPr="00B47D64">
        <w:rPr>
          <w:lang w:val="en-US"/>
        </w:rPr>
        <w:t xml:space="preserve"> </w:t>
      </w:r>
      <w:r w:rsidRPr="009453F1">
        <w:rPr>
          <w:rFonts w:ascii="Times New Roman" w:hAnsi="Times New Roman" w:cs="Times New Roman"/>
          <w:lang w:val="en-US"/>
        </w:rPr>
        <w:t>The 2016 IMD World Competitiveness Scoreboard //URL:https://www.imd.org/uupload/imd.website/wcc/scoreboard.pdf (дата обращения:01.04.2017)</w:t>
      </w:r>
    </w:p>
  </w:footnote>
  <w:footnote w:id="154">
    <w:p w14:paraId="0E50E668"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John H. Dunning. Towards a new paradigm of development: implications for the determinants of international business.// Transnational Corporations, Vol. 15, No. 1 April 2006. P.174.</w:t>
      </w:r>
    </w:p>
  </w:footnote>
  <w:footnote w:id="155">
    <w:p w14:paraId="50A3E651" w14:textId="77777777" w:rsidR="002E0DA8" w:rsidRPr="00245B6A" w:rsidRDefault="002E0DA8" w:rsidP="00FA6A3B">
      <w:pPr>
        <w:pStyle w:val="a4"/>
        <w:rPr>
          <w:rFonts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Vernon R. Les entreprises multinationales: La souverainete nationale en peril. P., 1973, </w:t>
      </w:r>
      <w:r w:rsidRPr="00550E97">
        <w:rPr>
          <w:rFonts w:ascii="Times New Roman" w:hAnsi="Times New Roman" w:cs="Times New Roman"/>
        </w:rPr>
        <w:t>Р</w:t>
      </w:r>
      <w:r w:rsidRPr="00550E97">
        <w:rPr>
          <w:rFonts w:ascii="Times New Roman" w:hAnsi="Times New Roman" w:cs="Times New Roman"/>
          <w:lang w:val="en-US"/>
        </w:rPr>
        <w:t>. 20.</w:t>
      </w:r>
    </w:p>
  </w:footnote>
  <w:footnote w:id="156">
    <w:p w14:paraId="3AC796A8" w14:textId="77777777" w:rsidR="002E0DA8" w:rsidRPr="00550E97"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813A2E">
        <w:rPr>
          <w:rFonts w:ascii="Times New Roman" w:hAnsi="Times New Roman" w:cs="Times New Roman"/>
          <w:lang w:val="en-US"/>
        </w:rPr>
        <w:t xml:space="preserve"> </w:t>
      </w:r>
      <w:r w:rsidRPr="00550E97">
        <w:rPr>
          <w:rFonts w:ascii="Times New Roman" w:hAnsi="Times New Roman" w:cs="Times New Roman"/>
        </w:rPr>
        <w:t>Богатырев</w:t>
      </w:r>
      <w:r w:rsidRPr="00813A2E">
        <w:rPr>
          <w:rFonts w:ascii="Times New Roman" w:hAnsi="Times New Roman" w:cs="Times New Roman"/>
          <w:lang w:val="en-US"/>
        </w:rPr>
        <w:t xml:space="preserve"> </w:t>
      </w:r>
      <w:r w:rsidRPr="00550E97">
        <w:rPr>
          <w:rFonts w:ascii="Times New Roman" w:hAnsi="Times New Roman" w:cs="Times New Roman"/>
        </w:rPr>
        <w:t>А</w:t>
      </w:r>
      <w:r w:rsidRPr="00813A2E">
        <w:rPr>
          <w:rFonts w:ascii="Times New Roman" w:hAnsi="Times New Roman" w:cs="Times New Roman"/>
          <w:lang w:val="en-US"/>
        </w:rPr>
        <w:t>.</w:t>
      </w:r>
      <w:r w:rsidRPr="00550E97">
        <w:rPr>
          <w:rFonts w:ascii="Times New Roman" w:hAnsi="Times New Roman" w:cs="Times New Roman"/>
        </w:rPr>
        <w:t>Г</w:t>
      </w:r>
      <w:r w:rsidRPr="00813A2E">
        <w:rPr>
          <w:rFonts w:ascii="Times New Roman" w:hAnsi="Times New Roman" w:cs="Times New Roman"/>
          <w:lang w:val="en-US"/>
        </w:rPr>
        <w:t xml:space="preserve">. </w:t>
      </w:r>
      <w:r w:rsidRPr="00550E97">
        <w:rPr>
          <w:rFonts w:ascii="Times New Roman" w:hAnsi="Times New Roman" w:cs="Times New Roman"/>
        </w:rPr>
        <w:t>Инвестиционное</w:t>
      </w:r>
      <w:r w:rsidRPr="00813A2E">
        <w:rPr>
          <w:rFonts w:ascii="Times New Roman" w:hAnsi="Times New Roman" w:cs="Times New Roman"/>
          <w:lang w:val="en-US"/>
        </w:rPr>
        <w:t xml:space="preserve"> </w:t>
      </w:r>
      <w:r w:rsidRPr="00550E97">
        <w:rPr>
          <w:rFonts w:ascii="Times New Roman" w:hAnsi="Times New Roman" w:cs="Times New Roman"/>
        </w:rPr>
        <w:t>право</w:t>
      </w:r>
      <w:r w:rsidRPr="00813A2E">
        <w:rPr>
          <w:rFonts w:ascii="Times New Roman" w:hAnsi="Times New Roman" w:cs="Times New Roman"/>
          <w:lang w:val="en-US"/>
        </w:rPr>
        <w:t xml:space="preserve">. </w:t>
      </w:r>
      <w:r w:rsidRPr="00550E97">
        <w:rPr>
          <w:rFonts w:ascii="Times New Roman" w:hAnsi="Times New Roman" w:cs="Times New Roman"/>
          <w:lang w:val="en-US"/>
        </w:rPr>
        <w:t>М., 1992. С. 209.</w:t>
      </w:r>
    </w:p>
  </w:footnote>
  <w:footnote w:id="157">
    <w:p w14:paraId="15EB6DB8" w14:textId="77777777" w:rsidR="002E0DA8" w:rsidRPr="005B7B32" w:rsidRDefault="002E0DA8" w:rsidP="00FA6A3B">
      <w:pPr>
        <w:pStyle w:val="a4"/>
        <w:rPr>
          <w:rFonts w:ascii="Times New Roman" w:hAnsi="Times New Roman" w:cs="Times New Roman"/>
          <w:lang w:val="en-US"/>
        </w:rPr>
      </w:pPr>
      <w:r w:rsidRPr="00550E97">
        <w:rPr>
          <w:rStyle w:val="a6"/>
          <w:rFonts w:ascii="Times New Roman" w:hAnsi="Times New Roman" w:cs="Times New Roman"/>
        </w:rPr>
        <w:footnoteRef/>
      </w:r>
      <w:r w:rsidRPr="00550E97">
        <w:rPr>
          <w:rFonts w:ascii="Times New Roman" w:hAnsi="Times New Roman" w:cs="Times New Roman"/>
          <w:lang w:val="en-US"/>
        </w:rPr>
        <w:t xml:space="preserve"> UNCTAD/ United Nations Conference on trade and development/  Transnational Corporations/ URL: http://unctad.org/en/Pages/DIAE/Transnational-corporations-(TNC).aspx  (</w:t>
      </w:r>
      <w:r w:rsidRPr="00550E97">
        <w:rPr>
          <w:rFonts w:ascii="Times New Roman" w:hAnsi="Times New Roman" w:cs="Times New Roman"/>
        </w:rPr>
        <w:t>дата</w:t>
      </w:r>
      <w:r w:rsidRPr="00550E97">
        <w:rPr>
          <w:rFonts w:ascii="Times New Roman" w:hAnsi="Times New Roman" w:cs="Times New Roman"/>
          <w:lang w:val="en-US"/>
        </w:rPr>
        <w:t xml:space="preserve"> </w:t>
      </w:r>
      <w:r w:rsidRPr="00550E97">
        <w:rPr>
          <w:rFonts w:ascii="Times New Roman" w:hAnsi="Times New Roman" w:cs="Times New Roman"/>
        </w:rPr>
        <w:t>обращения</w:t>
      </w:r>
      <w:r>
        <w:rPr>
          <w:rFonts w:ascii="Times New Roman" w:hAnsi="Times New Roman" w:cs="Times New Roman"/>
          <w:lang w:val="en-US"/>
        </w:rPr>
        <w:t xml:space="preserve"> 14.03.2017)</w:t>
      </w:r>
    </w:p>
  </w:footnote>
  <w:footnote w:id="158">
    <w:p w14:paraId="03DCF8A6" w14:textId="77777777" w:rsidR="002E0DA8" w:rsidRPr="000A6114" w:rsidRDefault="002E0DA8" w:rsidP="000A6114">
      <w:pPr>
        <w:pStyle w:val="a4"/>
        <w:rPr>
          <w:rFonts w:ascii="Times New Roman" w:hAnsi="Times New Roman" w:cs="Times New Roman"/>
        </w:rPr>
      </w:pPr>
      <w:r w:rsidRPr="00550E97">
        <w:rPr>
          <w:rStyle w:val="a6"/>
          <w:rFonts w:ascii="Times New Roman" w:hAnsi="Times New Roman" w:cs="Times New Roman"/>
        </w:rPr>
        <w:footnoteRef/>
      </w:r>
      <w:r w:rsidRPr="00550E97">
        <w:rPr>
          <w:rFonts w:ascii="Times New Roman" w:hAnsi="Times New Roman" w:cs="Times New Roman"/>
          <w:lang w:val="en-US"/>
        </w:rPr>
        <w:t xml:space="preserve"> Richard S. Tedlow, Rawi Abdelal. Theodore Levitt’s “The Globalization of Markets” An Evaluation After Two Decades. P</w:t>
      </w:r>
      <w:r w:rsidRPr="000A6114">
        <w:rPr>
          <w:rFonts w:ascii="Times New Roman" w:hAnsi="Times New Roman" w:cs="Times New Roman"/>
        </w:rPr>
        <w:t xml:space="preserve">. 11.// </w:t>
      </w:r>
      <w:r w:rsidRPr="00550E97">
        <w:rPr>
          <w:rFonts w:ascii="Times New Roman" w:hAnsi="Times New Roman" w:cs="Times New Roman"/>
          <w:lang w:val="en-US"/>
        </w:rPr>
        <w:t>URL</w:t>
      </w:r>
      <w:r w:rsidRPr="000A6114">
        <w:rPr>
          <w:rFonts w:ascii="Times New Roman" w:hAnsi="Times New Roman" w:cs="Times New Roman"/>
        </w:rPr>
        <w:t xml:space="preserve">:  </w:t>
      </w:r>
      <w:hyperlink r:id="rId35" w:history="1">
        <w:r w:rsidRPr="00550E97">
          <w:rPr>
            <w:rStyle w:val="a7"/>
            <w:rFonts w:ascii="Times New Roman" w:hAnsi="Times New Roman" w:cs="Times New Roman"/>
            <w:color w:val="auto"/>
            <w:u w:val="none"/>
            <w:lang w:val="en-US"/>
          </w:rPr>
          <w:t>http</w:t>
        </w:r>
        <w:r w:rsidRPr="000A6114">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media</w:t>
        </w:r>
        <w:r w:rsidRPr="000A6114">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johnwiley</w:t>
        </w:r>
        <w:r w:rsidRPr="000A6114">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com</w:t>
        </w:r>
        <w:r w:rsidRPr="000A6114">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au</w:t>
        </w:r>
        <w:r w:rsidRPr="000A6114">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product</w:t>
        </w:r>
        <w:r w:rsidRPr="000A6114">
          <w:rPr>
            <w:rStyle w:val="a7"/>
            <w:rFonts w:ascii="Times New Roman" w:hAnsi="Times New Roman" w:cs="Times New Roman"/>
            <w:color w:val="auto"/>
            <w:u w:val="none"/>
          </w:rPr>
          <w:t>_</w:t>
        </w:r>
        <w:r w:rsidRPr="00550E97">
          <w:rPr>
            <w:rStyle w:val="a7"/>
            <w:rFonts w:ascii="Times New Roman" w:hAnsi="Times New Roman" w:cs="Times New Roman"/>
            <w:color w:val="auto"/>
            <w:u w:val="none"/>
            <w:lang w:val="en-US"/>
          </w:rPr>
          <w:t>data</w:t>
        </w:r>
        <w:r w:rsidRPr="000A6114">
          <w:rPr>
            <w:rStyle w:val="a7"/>
            <w:rFonts w:ascii="Times New Roman" w:hAnsi="Times New Roman" w:cs="Times New Roman"/>
            <w:color w:val="auto"/>
            <w:u w:val="none"/>
          </w:rPr>
          <w:t>/</w:t>
        </w:r>
        <w:r w:rsidRPr="00550E97">
          <w:rPr>
            <w:rStyle w:val="a7"/>
            <w:rFonts w:ascii="Times New Roman" w:hAnsi="Times New Roman" w:cs="Times New Roman"/>
            <w:color w:val="auto"/>
            <w:u w:val="none"/>
            <w:lang w:val="en-US"/>
          </w:rPr>
          <w:t>excerpt</w:t>
        </w:r>
        <w:r w:rsidRPr="000A6114">
          <w:rPr>
            <w:rStyle w:val="a7"/>
            <w:rFonts w:ascii="Times New Roman" w:hAnsi="Times New Roman" w:cs="Times New Roman"/>
            <w:color w:val="auto"/>
            <w:u w:val="none"/>
          </w:rPr>
          <w:t>/79/07879685/0787968579.</w:t>
        </w:r>
        <w:r w:rsidRPr="00550E97">
          <w:rPr>
            <w:rStyle w:val="a7"/>
            <w:rFonts w:ascii="Times New Roman" w:hAnsi="Times New Roman" w:cs="Times New Roman"/>
            <w:color w:val="auto"/>
            <w:u w:val="none"/>
            <w:lang w:val="en-US"/>
          </w:rPr>
          <w:t>pdf</w:t>
        </w:r>
      </w:hyperlink>
      <w:r w:rsidRPr="000A6114">
        <w:t xml:space="preserve"> </w:t>
      </w:r>
      <w:r w:rsidRPr="000A6114">
        <w:rPr>
          <w:rFonts w:ascii="Times New Roman" w:hAnsi="Times New Roman" w:cs="Times New Roman"/>
        </w:rPr>
        <w:t>(</w:t>
      </w:r>
      <w:r w:rsidRPr="00550E97">
        <w:rPr>
          <w:rFonts w:ascii="Times New Roman" w:hAnsi="Times New Roman" w:cs="Times New Roman"/>
        </w:rPr>
        <w:t>дата</w:t>
      </w:r>
      <w:r w:rsidRPr="000A6114">
        <w:rPr>
          <w:rFonts w:ascii="Times New Roman" w:hAnsi="Times New Roman" w:cs="Times New Roman"/>
        </w:rPr>
        <w:t xml:space="preserve"> </w:t>
      </w:r>
      <w:r w:rsidRPr="00550E97">
        <w:rPr>
          <w:rFonts w:ascii="Times New Roman" w:hAnsi="Times New Roman" w:cs="Times New Roman"/>
        </w:rPr>
        <w:t>обращения</w:t>
      </w:r>
      <w:r>
        <w:rPr>
          <w:rFonts w:ascii="Times New Roman" w:hAnsi="Times New Roman" w:cs="Times New Roman"/>
        </w:rPr>
        <w:t xml:space="preserve"> 14.03.2017</w:t>
      </w:r>
      <w:r w:rsidRPr="000A6114">
        <w:rPr>
          <w:rFonts w:ascii="Times New Roman" w:hAnsi="Times New Roman" w:cs="Times New Roman"/>
        </w:rPr>
        <w:t>)</w:t>
      </w:r>
    </w:p>
    <w:p w14:paraId="4F3BB2C0" w14:textId="77777777" w:rsidR="002E0DA8" w:rsidRPr="000A6114" w:rsidRDefault="002E0DA8" w:rsidP="00FA6A3B">
      <w:pPr>
        <w:pStyle w:val="a4"/>
      </w:pPr>
    </w:p>
  </w:footnote>
  <w:footnote w:id="159">
    <w:p w14:paraId="40453D4D" w14:textId="77777777" w:rsidR="002E0DA8" w:rsidRPr="0039434C" w:rsidRDefault="002E0DA8" w:rsidP="00FA6A3B">
      <w:pPr>
        <w:pStyle w:val="a4"/>
        <w:rPr>
          <w:rFonts w:ascii="Times New Roman" w:hAnsi="Times New Roman" w:cs="Times New Roman"/>
          <w:color w:val="FF0000"/>
          <w:lang w:val="en-US"/>
        </w:rPr>
      </w:pPr>
      <w:r w:rsidRPr="0039434C">
        <w:rPr>
          <w:rStyle w:val="a6"/>
          <w:rFonts w:ascii="Times New Roman" w:hAnsi="Times New Roman" w:cs="Times New Roman"/>
        </w:rPr>
        <w:footnoteRef/>
      </w:r>
      <w:r w:rsidRPr="0039434C">
        <w:rPr>
          <w:rFonts w:ascii="Times New Roman" w:hAnsi="Times New Roman" w:cs="Times New Roman"/>
        </w:rPr>
        <w:t xml:space="preserve"> Мовсесян А.Г. Транснационализация в мировой экономике. Фин. Академия при Правительстве РФ. М., 2001. С</w:t>
      </w:r>
      <w:r w:rsidRPr="0039434C">
        <w:rPr>
          <w:rFonts w:ascii="Times New Roman" w:hAnsi="Times New Roman" w:cs="Times New Roman"/>
          <w:lang w:val="en-US"/>
        </w:rPr>
        <w:t xml:space="preserve">.55. </w:t>
      </w:r>
    </w:p>
  </w:footnote>
  <w:footnote w:id="160">
    <w:p w14:paraId="3B4D8CBD" w14:textId="77777777" w:rsidR="002E0DA8" w:rsidRPr="0039434C"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Kindleberger Ch. American Business Abroad. Six lectures about direct investment. New Haven</w:t>
      </w:r>
      <w:r w:rsidRPr="000A6114">
        <w:rPr>
          <w:rFonts w:ascii="Times New Roman" w:hAnsi="Times New Roman" w:cs="Times New Roman"/>
          <w:lang w:val="en-US"/>
        </w:rPr>
        <w:t>.</w:t>
      </w:r>
      <w:r w:rsidRPr="009F0508">
        <w:rPr>
          <w:rFonts w:ascii="Times New Roman" w:hAnsi="Times New Roman" w:cs="Times New Roman"/>
          <w:lang w:val="en-US"/>
        </w:rPr>
        <w:t xml:space="preserve"> </w:t>
      </w:r>
      <w:r w:rsidRPr="0039434C">
        <w:rPr>
          <w:rFonts w:ascii="Times New Roman" w:hAnsi="Times New Roman" w:cs="Times New Roman"/>
          <w:lang w:val="en-US"/>
        </w:rPr>
        <w:t>L</w:t>
      </w:r>
      <w:r w:rsidRPr="009F0508">
        <w:rPr>
          <w:rFonts w:ascii="Times New Roman" w:hAnsi="Times New Roman" w:cs="Times New Roman"/>
          <w:lang w:val="en-US"/>
        </w:rPr>
        <w:t>.</w:t>
      </w:r>
      <w:r w:rsidRPr="0039434C">
        <w:rPr>
          <w:rFonts w:ascii="Times New Roman" w:hAnsi="Times New Roman" w:cs="Times New Roman"/>
          <w:lang w:val="en-US"/>
        </w:rPr>
        <w:t>: University Press. 1969.</w:t>
      </w:r>
    </w:p>
  </w:footnote>
  <w:footnote w:id="161">
    <w:p w14:paraId="291CF95E" w14:textId="77777777" w:rsidR="002E0DA8" w:rsidRPr="0039434C"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Hymer S. H. The International Operations of National Firms: A Study of Direct Foreign Investment. Cambridge: MIT Press, 1976.</w:t>
      </w:r>
    </w:p>
  </w:footnote>
  <w:footnote w:id="162">
    <w:p w14:paraId="5797424B" w14:textId="77777777" w:rsidR="002E0DA8" w:rsidRPr="00CB286A" w:rsidRDefault="002E0DA8" w:rsidP="00FA6A3B">
      <w:pPr>
        <w:pStyle w:val="a4"/>
        <w:rPr>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Vernon R. Sovereignty at Bay</w:t>
      </w:r>
      <w:r w:rsidRPr="000A6114">
        <w:rPr>
          <w:rFonts w:ascii="Times New Roman" w:hAnsi="Times New Roman" w:cs="Times New Roman"/>
          <w:lang w:val="en-US"/>
        </w:rPr>
        <w:t>.</w:t>
      </w:r>
      <w:r w:rsidRPr="0039434C">
        <w:rPr>
          <w:rFonts w:ascii="Times New Roman" w:hAnsi="Times New Roman" w:cs="Times New Roman"/>
          <w:lang w:val="en-US"/>
        </w:rPr>
        <w:t xml:space="preserve"> N.Y., 1971.</w:t>
      </w:r>
    </w:p>
  </w:footnote>
  <w:footnote w:id="163">
    <w:p w14:paraId="60D72B75" w14:textId="77777777" w:rsidR="002E0DA8" w:rsidRPr="0039434C"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Galbraith J.K. Economics and the public purpose. Houghton Mifflin, 1973. </w:t>
      </w:r>
    </w:p>
  </w:footnote>
  <w:footnote w:id="164">
    <w:p w14:paraId="39AB1D24" w14:textId="77777777" w:rsidR="002E0DA8" w:rsidRPr="0039434C"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Akamatsu K. A theory of unbalanced growth in the world economy// Weltwiztschaftliches Archive, 1967.Vol.86 № 1.  P.196-217.</w:t>
      </w:r>
    </w:p>
  </w:footnote>
  <w:footnote w:id="165">
    <w:p w14:paraId="7489CEA8" w14:textId="77777777" w:rsidR="002E0DA8" w:rsidRPr="00C8554C" w:rsidRDefault="002E0DA8" w:rsidP="00FA6A3B">
      <w:pPr>
        <w:pStyle w:val="a4"/>
        <w:rPr>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Dunning G. Explaining International Production. London: Unwan Hymaty. 1988.</w:t>
      </w:r>
    </w:p>
  </w:footnote>
  <w:footnote w:id="166">
    <w:p w14:paraId="65CA0867" w14:textId="77777777" w:rsidR="002E0DA8" w:rsidRPr="0039434C" w:rsidRDefault="002E0DA8" w:rsidP="00FA6A3B">
      <w:pPr>
        <w:pStyle w:val="a4"/>
        <w:rPr>
          <w:rFonts w:ascii="Times New Roman" w:hAnsi="Times New Roman" w:cs="Times New Roman"/>
          <w:color w:val="FF0000"/>
        </w:rPr>
      </w:pPr>
      <w:r w:rsidRPr="0039434C">
        <w:rPr>
          <w:rStyle w:val="a6"/>
          <w:rFonts w:ascii="Times New Roman" w:hAnsi="Times New Roman" w:cs="Times New Roman"/>
        </w:rPr>
        <w:footnoteRef/>
      </w:r>
      <w:r w:rsidRPr="0039434C">
        <w:rPr>
          <w:rFonts w:ascii="Times New Roman" w:hAnsi="Times New Roman" w:cs="Times New Roman"/>
          <w:lang w:val="en-US"/>
        </w:rPr>
        <w:t xml:space="preserve"> </w:t>
      </w:r>
      <w:r w:rsidRPr="0039434C">
        <w:rPr>
          <w:rFonts w:ascii="Times New Roman" w:hAnsi="Times New Roman" w:cs="Times New Roman"/>
        </w:rPr>
        <w:t>Климовец</w:t>
      </w:r>
      <w:r w:rsidRPr="0039434C">
        <w:rPr>
          <w:rFonts w:ascii="Times New Roman" w:hAnsi="Times New Roman" w:cs="Times New Roman"/>
          <w:lang w:val="en-US"/>
        </w:rPr>
        <w:t xml:space="preserve"> </w:t>
      </w:r>
      <w:r w:rsidRPr="0039434C">
        <w:rPr>
          <w:rFonts w:ascii="Times New Roman" w:hAnsi="Times New Roman" w:cs="Times New Roman"/>
        </w:rPr>
        <w:t>О</w:t>
      </w:r>
      <w:r w:rsidRPr="0039434C">
        <w:rPr>
          <w:rFonts w:ascii="Times New Roman" w:hAnsi="Times New Roman" w:cs="Times New Roman"/>
          <w:lang w:val="en-US"/>
        </w:rPr>
        <w:t>.</w:t>
      </w:r>
      <w:r w:rsidRPr="0039434C">
        <w:rPr>
          <w:rFonts w:ascii="Times New Roman" w:hAnsi="Times New Roman" w:cs="Times New Roman"/>
        </w:rPr>
        <w:t>В</w:t>
      </w:r>
      <w:r w:rsidRPr="0039434C">
        <w:rPr>
          <w:rFonts w:ascii="Times New Roman" w:hAnsi="Times New Roman" w:cs="Times New Roman"/>
          <w:lang w:val="en-US"/>
        </w:rPr>
        <w:t xml:space="preserve">. </w:t>
      </w:r>
      <w:r w:rsidRPr="0039434C">
        <w:rPr>
          <w:rFonts w:ascii="Times New Roman" w:hAnsi="Times New Roman" w:cs="Times New Roman"/>
        </w:rPr>
        <w:t>ТНК</w:t>
      </w:r>
      <w:r w:rsidRPr="0039434C">
        <w:rPr>
          <w:rFonts w:ascii="Times New Roman" w:hAnsi="Times New Roman" w:cs="Times New Roman"/>
          <w:lang w:val="en-US"/>
        </w:rPr>
        <w:t xml:space="preserve"> </w:t>
      </w:r>
      <w:r w:rsidRPr="0039434C">
        <w:rPr>
          <w:rFonts w:ascii="Times New Roman" w:hAnsi="Times New Roman" w:cs="Times New Roman"/>
        </w:rPr>
        <w:t>России</w:t>
      </w:r>
      <w:r w:rsidRPr="0039434C">
        <w:rPr>
          <w:rFonts w:ascii="Times New Roman" w:hAnsi="Times New Roman" w:cs="Times New Roman"/>
          <w:lang w:val="en-US"/>
        </w:rPr>
        <w:t xml:space="preserve">. </w:t>
      </w:r>
      <w:r w:rsidRPr="0039434C">
        <w:rPr>
          <w:rFonts w:ascii="Times New Roman" w:hAnsi="Times New Roman" w:cs="Times New Roman"/>
        </w:rPr>
        <w:t xml:space="preserve">М: ИНФРА-М, 2013. С. 24-25. </w:t>
      </w:r>
    </w:p>
  </w:footnote>
  <w:footnote w:id="167">
    <w:p w14:paraId="12B13D8C"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Портер М. Международная конкуренция. М.: Международные отношения, 1993.С. 33.</w:t>
      </w:r>
    </w:p>
  </w:footnote>
  <w:footnote w:id="168">
    <w:p w14:paraId="3492ED71"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Котлер Ф. Глобализация: стратегия и реальность// Проблемы теории и практики управления. 1992.№6. С. 10.</w:t>
      </w:r>
    </w:p>
  </w:footnote>
  <w:footnote w:id="169">
    <w:p w14:paraId="03ABC9C4" w14:textId="77777777" w:rsidR="002E0DA8" w:rsidRPr="00B03436" w:rsidRDefault="002E0DA8" w:rsidP="00FA6A3B">
      <w:pPr>
        <w:pStyle w:val="a4"/>
        <w:rPr>
          <w:color w:val="FF0000"/>
        </w:rPr>
      </w:pPr>
      <w:r w:rsidRPr="0039434C">
        <w:rPr>
          <w:rStyle w:val="a6"/>
          <w:rFonts w:ascii="Times New Roman" w:hAnsi="Times New Roman" w:cs="Times New Roman"/>
        </w:rPr>
        <w:footnoteRef/>
      </w:r>
      <w:r w:rsidRPr="0039434C">
        <w:rPr>
          <w:rFonts w:ascii="Times New Roman" w:hAnsi="Times New Roman" w:cs="Times New Roman"/>
        </w:rPr>
        <w:t xml:space="preserve"> Мовсеян А.Г., Огнивцев С.Б. Мировая экономика. М: Финансы и Статистика. 2001. С.115.</w:t>
      </w:r>
    </w:p>
  </w:footnote>
  <w:footnote w:id="170">
    <w:p w14:paraId="70682324"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Межевич Н.М., Сальникова М.А. Изменение места и роли национального государства в транснациональном мире и в развитии трансграничного сотрудничества.// Научно-практический журнал Северо-западной академии государственной службы.2006. №1. С.147.</w:t>
      </w:r>
    </w:p>
  </w:footnote>
  <w:footnote w:id="171">
    <w:p w14:paraId="66190C18"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Лафонтен О. Общество будущего: политика реформ в изменяющемся мире. М., 1990. С. 106</w:t>
      </w:r>
      <w:r>
        <w:rPr>
          <w:rFonts w:ascii="Times New Roman" w:hAnsi="Times New Roman" w:cs="Times New Roman"/>
        </w:rPr>
        <w:t>.</w:t>
      </w:r>
    </w:p>
  </w:footnote>
  <w:footnote w:id="172">
    <w:p w14:paraId="69F1E3D6" w14:textId="77777777" w:rsidR="002E0DA8" w:rsidRPr="00652389" w:rsidRDefault="002E0DA8" w:rsidP="00FA6A3B">
      <w:pPr>
        <w:pStyle w:val="a4"/>
        <w:rPr>
          <w:lang w:val="en-US"/>
        </w:rPr>
      </w:pPr>
      <w:r w:rsidRPr="0039434C">
        <w:rPr>
          <w:rStyle w:val="a6"/>
          <w:rFonts w:ascii="Times New Roman" w:hAnsi="Times New Roman" w:cs="Times New Roman"/>
        </w:rPr>
        <w:footnoteRef/>
      </w:r>
      <w:r w:rsidRPr="0039434C">
        <w:rPr>
          <w:rFonts w:ascii="Times New Roman" w:hAnsi="Times New Roman" w:cs="Times New Roman"/>
        </w:rPr>
        <w:t xml:space="preserve"> Черников Г.П., Черникова Д.А. Очень крупные ТНК и современный мир. М</w:t>
      </w:r>
      <w:r w:rsidRPr="0039434C">
        <w:rPr>
          <w:rFonts w:ascii="Times New Roman" w:hAnsi="Times New Roman" w:cs="Times New Roman"/>
          <w:lang w:val="en-US"/>
        </w:rPr>
        <w:t xml:space="preserve">: </w:t>
      </w:r>
      <w:r w:rsidRPr="0039434C">
        <w:rPr>
          <w:rFonts w:ascii="Times New Roman" w:hAnsi="Times New Roman" w:cs="Times New Roman"/>
        </w:rPr>
        <w:t>Экономика</w:t>
      </w:r>
      <w:r w:rsidRPr="0039434C">
        <w:rPr>
          <w:rFonts w:ascii="Times New Roman" w:hAnsi="Times New Roman" w:cs="Times New Roman"/>
          <w:lang w:val="en-US"/>
        </w:rPr>
        <w:t xml:space="preserve">. 2008. </w:t>
      </w:r>
      <w:r w:rsidRPr="0039434C">
        <w:rPr>
          <w:rFonts w:ascii="Times New Roman" w:hAnsi="Times New Roman" w:cs="Times New Roman"/>
        </w:rPr>
        <w:t>С</w:t>
      </w:r>
      <w:r w:rsidRPr="0039434C">
        <w:rPr>
          <w:rFonts w:ascii="Times New Roman" w:hAnsi="Times New Roman" w:cs="Times New Roman"/>
          <w:lang w:val="en-US"/>
        </w:rPr>
        <w:t>.9.</w:t>
      </w:r>
    </w:p>
  </w:footnote>
  <w:footnote w:id="173">
    <w:p w14:paraId="7FBE70E4" w14:textId="77777777" w:rsidR="002E0DA8" w:rsidRPr="0039434C"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UNCTAD. World Investment Report 2009: Transnational Corporations, Agricultural Production and Development. United Nations. New York and Geneva, 2009</w:t>
      </w:r>
      <w:r>
        <w:rPr>
          <w:rFonts w:ascii="Times New Roman" w:hAnsi="Times New Roman" w:cs="Times New Roman"/>
          <w:lang w:val="en-US"/>
        </w:rPr>
        <w:t>//URL</w:t>
      </w:r>
      <w:r w:rsidRPr="0039434C">
        <w:rPr>
          <w:rFonts w:ascii="Times New Roman" w:hAnsi="Times New Roman" w:cs="Times New Roman"/>
          <w:lang w:val="en-US"/>
        </w:rPr>
        <w:t>:  http://unctad.org/en/docs/wir2009_en.pdf (</w:t>
      </w:r>
      <w:r w:rsidRPr="0039434C">
        <w:rPr>
          <w:rFonts w:ascii="Times New Roman" w:hAnsi="Times New Roman" w:cs="Times New Roman"/>
        </w:rPr>
        <w:t>дата</w:t>
      </w:r>
      <w:r w:rsidRPr="0039434C">
        <w:rPr>
          <w:rFonts w:ascii="Times New Roman" w:hAnsi="Times New Roman" w:cs="Times New Roman"/>
          <w:lang w:val="en-US"/>
        </w:rPr>
        <w:t xml:space="preserve"> </w:t>
      </w:r>
      <w:r w:rsidRPr="0039434C">
        <w:rPr>
          <w:rFonts w:ascii="Times New Roman" w:hAnsi="Times New Roman" w:cs="Times New Roman"/>
        </w:rPr>
        <w:t>обращения</w:t>
      </w:r>
      <w:r>
        <w:rPr>
          <w:rFonts w:ascii="Times New Roman" w:hAnsi="Times New Roman" w:cs="Times New Roman"/>
          <w:lang w:val="en-US"/>
        </w:rPr>
        <w:t xml:space="preserve"> 05.04.2017</w:t>
      </w:r>
      <w:r w:rsidRPr="0039434C">
        <w:rPr>
          <w:rFonts w:ascii="Times New Roman" w:hAnsi="Times New Roman" w:cs="Times New Roman"/>
          <w:lang w:val="en-US"/>
        </w:rPr>
        <w:t>)</w:t>
      </w:r>
    </w:p>
  </w:footnote>
  <w:footnote w:id="174">
    <w:p w14:paraId="47FDC719" w14:textId="77777777" w:rsidR="002E0DA8" w:rsidRPr="00FC71E4" w:rsidRDefault="002E0DA8" w:rsidP="00FA6A3B">
      <w:pPr>
        <w:pStyle w:val="a4"/>
        <w:rPr>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Protsenko A. Vertical and Horizontal Foreign Direct Investments in Transition Countries: Inaugural-Dissertation zur Erlangung des Grades Doctor oeconomiae publicae (Dr. oec. publ.) an der Ludwig-Maximilians-Universitat. München</w:t>
      </w:r>
      <w:r w:rsidRPr="009F0508">
        <w:rPr>
          <w:rFonts w:ascii="Times New Roman" w:hAnsi="Times New Roman" w:cs="Times New Roman"/>
          <w:lang w:val="en-US"/>
        </w:rPr>
        <w:t>,</w:t>
      </w:r>
      <w:r w:rsidRPr="0039434C">
        <w:rPr>
          <w:rFonts w:ascii="Times New Roman" w:hAnsi="Times New Roman" w:cs="Times New Roman"/>
          <w:lang w:val="en-US"/>
        </w:rPr>
        <w:t xml:space="preserve"> 2003. P. 3-4.</w:t>
      </w:r>
    </w:p>
  </w:footnote>
  <w:footnote w:id="175">
    <w:p w14:paraId="6DCBF60D"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lang w:val="en-US"/>
        </w:rPr>
        <w:t xml:space="preserve"> The Globalization of World Politics. An Introduction to International relations / Ed. by J. Baylis, St. Smith. — Oxford University Press, 1997. </w:t>
      </w:r>
      <w:r w:rsidRPr="0039434C">
        <w:rPr>
          <w:rFonts w:ascii="Times New Roman" w:hAnsi="Times New Roman" w:cs="Times New Roman"/>
        </w:rPr>
        <w:t>Р. 9.</w:t>
      </w:r>
    </w:p>
  </w:footnote>
  <w:footnote w:id="176">
    <w:p w14:paraId="44AB471C"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Межевич Н.М., Сальникова М.А. Изменение места и роли национального государства в транснациональном мире и в развитии трансграничного сотрудничества.// Научно-практический журнал Северо-западной академии государственной службы.2006. №1. С.143.</w:t>
      </w:r>
    </w:p>
  </w:footnote>
  <w:footnote w:id="177">
    <w:p w14:paraId="79D3D6B5" w14:textId="77777777" w:rsidR="002E0DA8" w:rsidRPr="005C7D3F" w:rsidRDefault="002E0DA8" w:rsidP="00FA6A3B">
      <w:pPr>
        <w:pStyle w:val="a4"/>
        <w:rPr>
          <w:rFonts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Долгов С.И. Глобализация экономики: новое слово или новое явление. М.: Экономика. 1998.</w:t>
      </w:r>
      <w:r w:rsidRPr="0039434C">
        <w:rPr>
          <w:rFonts w:ascii="Times New Roman" w:hAnsi="Times New Roman" w:cs="Times New Roman"/>
          <w:color w:val="FF0000"/>
        </w:rPr>
        <w:t xml:space="preserve"> </w:t>
      </w:r>
      <w:r w:rsidRPr="0039434C">
        <w:rPr>
          <w:rFonts w:ascii="Times New Roman" w:hAnsi="Times New Roman" w:cs="Times New Roman"/>
        </w:rPr>
        <w:t>С.171.</w:t>
      </w:r>
    </w:p>
  </w:footnote>
  <w:footnote w:id="178">
    <w:p w14:paraId="4EE0E047" w14:textId="77777777" w:rsidR="002E0DA8" w:rsidRPr="009F0508"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rPr>
        <w:t xml:space="preserve"> Дементьева А.Г. Современные условия глобализации и роль транснациональных корпораций/</w:t>
      </w:r>
      <w:r>
        <w:rPr>
          <w:rFonts w:ascii="Times New Roman" w:hAnsi="Times New Roman" w:cs="Times New Roman"/>
        </w:rPr>
        <w:t>/</w:t>
      </w:r>
      <w:r w:rsidRPr="0039434C">
        <w:rPr>
          <w:rFonts w:ascii="Times New Roman" w:hAnsi="Times New Roman" w:cs="Times New Roman"/>
        </w:rPr>
        <w:t xml:space="preserve"> Грани экономики. </w:t>
      </w:r>
      <w:r w:rsidRPr="0039434C">
        <w:rPr>
          <w:rFonts w:ascii="Times New Roman" w:hAnsi="Times New Roman" w:cs="Times New Roman"/>
          <w:lang w:val="en-US"/>
        </w:rPr>
        <w:t xml:space="preserve">2010. </w:t>
      </w:r>
      <w:r w:rsidRPr="0039434C">
        <w:rPr>
          <w:rFonts w:ascii="Times New Roman" w:hAnsi="Times New Roman" w:cs="Times New Roman"/>
        </w:rPr>
        <w:t>Январь</w:t>
      </w:r>
      <w:r w:rsidRPr="0039434C">
        <w:rPr>
          <w:rFonts w:ascii="Times New Roman" w:hAnsi="Times New Roman" w:cs="Times New Roman"/>
          <w:lang w:val="en-US"/>
        </w:rPr>
        <w:t xml:space="preserve">. </w:t>
      </w:r>
      <w:r w:rsidRPr="0039434C">
        <w:rPr>
          <w:rFonts w:ascii="Times New Roman" w:hAnsi="Times New Roman" w:cs="Times New Roman"/>
        </w:rPr>
        <w:t>С</w:t>
      </w:r>
      <w:r w:rsidRPr="0039434C">
        <w:rPr>
          <w:rFonts w:ascii="Times New Roman" w:hAnsi="Times New Roman" w:cs="Times New Roman"/>
          <w:lang w:val="en-US"/>
        </w:rPr>
        <w:t>. 60</w:t>
      </w:r>
      <w:r w:rsidRPr="009F0508">
        <w:rPr>
          <w:rFonts w:ascii="Times New Roman" w:hAnsi="Times New Roman" w:cs="Times New Roman"/>
          <w:lang w:val="en-US"/>
        </w:rPr>
        <w:t>.</w:t>
      </w:r>
    </w:p>
  </w:footnote>
  <w:footnote w:id="179">
    <w:p w14:paraId="2408EDD2" w14:textId="77777777" w:rsidR="002E0DA8" w:rsidRPr="0039434C"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w:t>
      </w:r>
      <w:r w:rsidRPr="0039434C">
        <w:rPr>
          <w:rFonts w:ascii="Times New Roman" w:hAnsi="Times New Roman" w:cs="Times New Roman"/>
        </w:rPr>
        <w:t>Там</w:t>
      </w:r>
      <w:r w:rsidRPr="0039434C">
        <w:rPr>
          <w:rFonts w:ascii="Times New Roman" w:hAnsi="Times New Roman" w:cs="Times New Roman"/>
          <w:lang w:val="en-US"/>
        </w:rPr>
        <w:t xml:space="preserve"> </w:t>
      </w:r>
      <w:r w:rsidRPr="0039434C">
        <w:rPr>
          <w:rFonts w:ascii="Times New Roman" w:hAnsi="Times New Roman" w:cs="Times New Roman"/>
        </w:rPr>
        <w:t>же</w:t>
      </w:r>
      <w:r w:rsidRPr="0039434C">
        <w:rPr>
          <w:rFonts w:ascii="Times New Roman" w:hAnsi="Times New Roman" w:cs="Times New Roman"/>
          <w:lang w:val="en-US"/>
        </w:rPr>
        <w:t>.</w:t>
      </w:r>
    </w:p>
  </w:footnote>
  <w:footnote w:id="180">
    <w:p w14:paraId="05984598" w14:textId="77777777" w:rsidR="002E0DA8" w:rsidRPr="00C11510"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39434C">
        <w:rPr>
          <w:rFonts w:ascii="Times New Roman" w:hAnsi="Times New Roman" w:cs="Times New Roman"/>
          <w:lang w:val="en-US"/>
        </w:rPr>
        <w:t xml:space="preserve"> UNCTAD. World Investment Report 2009: Transnational Corporations, Agricultural Production and Development. United Nations. New York and Geneva, 2009. P</w:t>
      </w:r>
      <w:r w:rsidRPr="00C11510">
        <w:rPr>
          <w:rFonts w:ascii="Times New Roman" w:hAnsi="Times New Roman" w:cs="Times New Roman"/>
          <w:lang w:val="en-US"/>
        </w:rPr>
        <w:t xml:space="preserve">.222. // </w:t>
      </w:r>
      <w:r>
        <w:rPr>
          <w:rFonts w:ascii="Times New Roman" w:hAnsi="Times New Roman" w:cs="Times New Roman"/>
          <w:lang w:val="en-US"/>
        </w:rPr>
        <w:t>URL</w:t>
      </w:r>
      <w:r w:rsidRPr="00C11510">
        <w:rPr>
          <w:rFonts w:ascii="Times New Roman" w:hAnsi="Times New Roman" w:cs="Times New Roman"/>
          <w:lang w:val="en-US"/>
        </w:rPr>
        <w:t>:</w:t>
      </w:r>
      <w:r w:rsidRPr="0039434C">
        <w:rPr>
          <w:rFonts w:ascii="Times New Roman" w:hAnsi="Times New Roman" w:cs="Times New Roman"/>
          <w:lang w:val="en-US"/>
        </w:rPr>
        <w:t>http</w:t>
      </w:r>
      <w:r w:rsidRPr="00C11510">
        <w:rPr>
          <w:rFonts w:ascii="Times New Roman" w:hAnsi="Times New Roman" w:cs="Times New Roman"/>
          <w:lang w:val="en-US"/>
        </w:rPr>
        <w:t>://</w:t>
      </w:r>
      <w:r w:rsidRPr="0039434C">
        <w:rPr>
          <w:rFonts w:ascii="Times New Roman" w:hAnsi="Times New Roman" w:cs="Times New Roman"/>
          <w:lang w:val="en-US"/>
        </w:rPr>
        <w:t>unctad</w:t>
      </w:r>
      <w:r w:rsidRPr="00C11510">
        <w:rPr>
          <w:rFonts w:ascii="Times New Roman" w:hAnsi="Times New Roman" w:cs="Times New Roman"/>
          <w:lang w:val="en-US"/>
        </w:rPr>
        <w:t>.</w:t>
      </w:r>
      <w:r w:rsidRPr="0039434C">
        <w:rPr>
          <w:rFonts w:ascii="Times New Roman" w:hAnsi="Times New Roman" w:cs="Times New Roman"/>
          <w:lang w:val="en-US"/>
        </w:rPr>
        <w:t>org</w:t>
      </w:r>
      <w:r w:rsidRPr="00C11510">
        <w:rPr>
          <w:rFonts w:ascii="Times New Roman" w:hAnsi="Times New Roman" w:cs="Times New Roman"/>
          <w:lang w:val="en-US"/>
        </w:rPr>
        <w:t>/</w:t>
      </w:r>
      <w:r w:rsidRPr="0039434C">
        <w:rPr>
          <w:rFonts w:ascii="Times New Roman" w:hAnsi="Times New Roman" w:cs="Times New Roman"/>
          <w:lang w:val="en-US"/>
        </w:rPr>
        <w:t>en</w:t>
      </w:r>
      <w:r w:rsidRPr="00C11510">
        <w:rPr>
          <w:rFonts w:ascii="Times New Roman" w:hAnsi="Times New Roman" w:cs="Times New Roman"/>
          <w:lang w:val="en-US"/>
        </w:rPr>
        <w:t>/</w:t>
      </w:r>
      <w:r w:rsidRPr="0039434C">
        <w:rPr>
          <w:rFonts w:ascii="Times New Roman" w:hAnsi="Times New Roman" w:cs="Times New Roman"/>
          <w:lang w:val="en-US"/>
        </w:rPr>
        <w:t>docs</w:t>
      </w:r>
      <w:r w:rsidRPr="00C11510">
        <w:rPr>
          <w:rFonts w:ascii="Times New Roman" w:hAnsi="Times New Roman" w:cs="Times New Roman"/>
          <w:lang w:val="en-US"/>
        </w:rPr>
        <w:t>/</w:t>
      </w:r>
      <w:r w:rsidRPr="0039434C">
        <w:rPr>
          <w:rFonts w:ascii="Times New Roman" w:hAnsi="Times New Roman" w:cs="Times New Roman"/>
          <w:lang w:val="en-US"/>
        </w:rPr>
        <w:t>wir</w:t>
      </w:r>
      <w:r w:rsidRPr="00C11510">
        <w:rPr>
          <w:rFonts w:ascii="Times New Roman" w:hAnsi="Times New Roman" w:cs="Times New Roman"/>
          <w:lang w:val="en-US"/>
        </w:rPr>
        <w:t>2009_</w:t>
      </w:r>
      <w:r w:rsidRPr="0039434C">
        <w:rPr>
          <w:rFonts w:ascii="Times New Roman" w:hAnsi="Times New Roman" w:cs="Times New Roman"/>
          <w:lang w:val="en-US"/>
        </w:rPr>
        <w:t>en</w:t>
      </w:r>
      <w:r w:rsidRPr="00C11510">
        <w:rPr>
          <w:rFonts w:ascii="Times New Roman" w:hAnsi="Times New Roman" w:cs="Times New Roman"/>
          <w:lang w:val="en-US"/>
        </w:rPr>
        <w:t>.</w:t>
      </w:r>
      <w:r w:rsidRPr="0039434C">
        <w:rPr>
          <w:rFonts w:ascii="Times New Roman" w:hAnsi="Times New Roman" w:cs="Times New Roman"/>
          <w:lang w:val="en-US"/>
        </w:rPr>
        <w:t>pdf</w:t>
      </w:r>
      <w:r w:rsidRPr="00C11510">
        <w:rPr>
          <w:rFonts w:ascii="Times New Roman" w:hAnsi="Times New Roman" w:cs="Times New Roman"/>
          <w:lang w:val="en-US"/>
        </w:rPr>
        <w:t xml:space="preserve"> (</w:t>
      </w:r>
      <w:r w:rsidRPr="0039434C">
        <w:rPr>
          <w:rFonts w:ascii="Times New Roman" w:hAnsi="Times New Roman" w:cs="Times New Roman"/>
        </w:rPr>
        <w:t>дата</w:t>
      </w:r>
      <w:r w:rsidRPr="00C11510">
        <w:rPr>
          <w:rFonts w:ascii="Times New Roman" w:hAnsi="Times New Roman" w:cs="Times New Roman"/>
          <w:lang w:val="en-US"/>
        </w:rPr>
        <w:t xml:space="preserve"> </w:t>
      </w:r>
      <w:r w:rsidRPr="0039434C">
        <w:rPr>
          <w:rFonts w:ascii="Times New Roman" w:hAnsi="Times New Roman" w:cs="Times New Roman"/>
        </w:rPr>
        <w:t>обращения</w:t>
      </w:r>
      <w:r w:rsidRPr="00C11510">
        <w:rPr>
          <w:rFonts w:ascii="Times New Roman" w:hAnsi="Times New Roman" w:cs="Times New Roman"/>
          <w:lang w:val="en-US"/>
        </w:rPr>
        <w:t xml:space="preserve"> 14.04.2017)</w:t>
      </w:r>
    </w:p>
  </w:footnote>
  <w:footnote w:id="181">
    <w:p w14:paraId="3DB28374" w14:textId="77777777" w:rsidR="002E0DA8" w:rsidRPr="00C11510" w:rsidRDefault="002E0DA8" w:rsidP="00FA6A3B">
      <w:pPr>
        <w:pStyle w:val="a4"/>
        <w:rPr>
          <w:rFonts w:ascii="Times New Roman" w:hAnsi="Times New Roman" w:cs="Times New Roman"/>
          <w:lang w:val="en-US"/>
        </w:rPr>
      </w:pPr>
      <w:r w:rsidRPr="0039434C">
        <w:rPr>
          <w:rStyle w:val="a6"/>
          <w:rFonts w:ascii="Times New Roman" w:hAnsi="Times New Roman" w:cs="Times New Roman"/>
        </w:rPr>
        <w:footnoteRef/>
      </w:r>
      <w:r w:rsidRPr="00C11510">
        <w:rPr>
          <w:rFonts w:ascii="Times New Roman" w:hAnsi="Times New Roman" w:cs="Times New Roman"/>
          <w:lang w:val="en-US"/>
        </w:rPr>
        <w:t xml:space="preserve"> </w:t>
      </w:r>
      <w:r w:rsidRPr="0039434C">
        <w:rPr>
          <w:rFonts w:ascii="Times New Roman" w:hAnsi="Times New Roman" w:cs="Times New Roman"/>
        </w:rPr>
        <w:t>Там</w:t>
      </w:r>
      <w:r w:rsidRPr="00C11510">
        <w:rPr>
          <w:rFonts w:ascii="Times New Roman" w:hAnsi="Times New Roman" w:cs="Times New Roman"/>
          <w:lang w:val="en-US"/>
        </w:rPr>
        <w:t xml:space="preserve"> </w:t>
      </w:r>
      <w:r w:rsidRPr="0039434C">
        <w:rPr>
          <w:rFonts w:ascii="Times New Roman" w:hAnsi="Times New Roman" w:cs="Times New Roman"/>
        </w:rPr>
        <w:t>же</w:t>
      </w:r>
      <w:r w:rsidRPr="00C11510">
        <w:rPr>
          <w:rFonts w:ascii="Times New Roman" w:hAnsi="Times New Roman" w:cs="Times New Roman"/>
          <w:lang w:val="en-US"/>
        </w:rPr>
        <w:t>.</w:t>
      </w:r>
    </w:p>
  </w:footnote>
  <w:footnote w:id="182">
    <w:p w14:paraId="0469CB91" w14:textId="77777777" w:rsidR="002E0DA8" w:rsidRPr="00D04C3D" w:rsidRDefault="002E0DA8" w:rsidP="00FA6A3B">
      <w:pPr>
        <w:pStyle w:val="a4"/>
      </w:pPr>
      <w:r w:rsidRPr="0039434C">
        <w:rPr>
          <w:rStyle w:val="a6"/>
          <w:rFonts w:ascii="Times New Roman" w:hAnsi="Times New Roman" w:cs="Times New Roman"/>
        </w:rPr>
        <w:footnoteRef/>
      </w:r>
      <w:r w:rsidRPr="0039434C">
        <w:rPr>
          <w:rFonts w:ascii="Times New Roman" w:hAnsi="Times New Roman" w:cs="Times New Roman"/>
          <w:lang w:val="en-US"/>
        </w:rPr>
        <w:t xml:space="preserve"> UNCTAD. World Investment Report 2005, Transnational Corporations and the Internationalisation of R&amp;D. United Nations. New</w:t>
      </w:r>
      <w:r w:rsidRPr="0039434C">
        <w:rPr>
          <w:rFonts w:ascii="Times New Roman" w:hAnsi="Times New Roman" w:cs="Times New Roman"/>
        </w:rPr>
        <w:t xml:space="preserve"> </w:t>
      </w:r>
      <w:r w:rsidRPr="0039434C">
        <w:rPr>
          <w:rFonts w:ascii="Times New Roman" w:hAnsi="Times New Roman" w:cs="Times New Roman"/>
          <w:lang w:val="en-US"/>
        </w:rPr>
        <w:t>York</w:t>
      </w:r>
      <w:r w:rsidRPr="0039434C">
        <w:rPr>
          <w:rFonts w:ascii="Times New Roman" w:hAnsi="Times New Roman" w:cs="Times New Roman"/>
        </w:rPr>
        <w:t xml:space="preserve"> </w:t>
      </w:r>
      <w:r w:rsidRPr="0039434C">
        <w:rPr>
          <w:rFonts w:ascii="Times New Roman" w:hAnsi="Times New Roman" w:cs="Times New Roman"/>
          <w:lang w:val="en-US"/>
        </w:rPr>
        <w:t>and</w:t>
      </w:r>
      <w:r w:rsidRPr="0039434C">
        <w:rPr>
          <w:rFonts w:ascii="Times New Roman" w:hAnsi="Times New Roman" w:cs="Times New Roman"/>
        </w:rPr>
        <w:t xml:space="preserve"> </w:t>
      </w:r>
      <w:r w:rsidRPr="0039434C">
        <w:rPr>
          <w:rFonts w:ascii="Times New Roman" w:hAnsi="Times New Roman" w:cs="Times New Roman"/>
          <w:lang w:val="en-US"/>
        </w:rPr>
        <w:t>Geneva</w:t>
      </w:r>
      <w:r w:rsidRPr="0039434C">
        <w:rPr>
          <w:rFonts w:ascii="Times New Roman" w:hAnsi="Times New Roman" w:cs="Times New Roman"/>
        </w:rPr>
        <w:t>, 2005.</w:t>
      </w:r>
    </w:p>
  </w:footnote>
  <w:footnote w:id="183">
    <w:p w14:paraId="69B325A8"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w:t>
      </w:r>
      <w:r w:rsidRPr="006F57F1">
        <w:rPr>
          <w:rFonts w:ascii="Times New Roman" w:hAnsi="Times New Roman" w:cs="Times New Roman"/>
        </w:rPr>
        <w:t>Информационная экономика</w:t>
      </w:r>
      <w:r>
        <w:rPr>
          <w:rFonts w:ascii="Times New Roman" w:hAnsi="Times New Roman" w:cs="Times New Roman"/>
        </w:rPr>
        <w:t>//</w:t>
      </w:r>
      <w:r w:rsidRPr="0039434C">
        <w:rPr>
          <w:rFonts w:ascii="Times New Roman" w:hAnsi="Times New Roman" w:cs="Times New Roman"/>
        </w:rPr>
        <w:t>Словарь бизне</w:t>
      </w:r>
      <w:r>
        <w:rPr>
          <w:rFonts w:ascii="Times New Roman" w:hAnsi="Times New Roman" w:cs="Times New Roman"/>
        </w:rPr>
        <w:t>с-терминов//</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 xml:space="preserve"> http://dic.academic.ru/dic.nsf/business/190</w:t>
      </w:r>
      <w:r>
        <w:rPr>
          <w:rFonts w:ascii="Times New Roman" w:hAnsi="Times New Roman" w:cs="Times New Roman"/>
        </w:rPr>
        <w:t>26 (дата обращения 27.03.2017</w:t>
      </w:r>
      <w:r w:rsidRPr="0039434C">
        <w:rPr>
          <w:rFonts w:ascii="Times New Roman" w:hAnsi="Times New Roman" w:cs="Times New Roman"/>
        </w:rPr>
        <w:t>)</w:t>
      </w:r>
    </w:p>
  </w:footnote>
  <w:footnote w:id="184">
    <w:p w14:paraId="18B88FC6" w14:textId="77777777" w:rsidR="002E0DA8" w:rsidRPr="001C50BD" w:rsidRDefault="002E0DA8">
      <w:pPr>
        <w:pStyle w:val="a4"/>
      </w:pPr>
      <w:r>
        <w:rPr>
          <w:rStyle w:val="a6"/>
        </w:rPr>
        <w:footnoteRef/>
      </w:r>
      <w:r>
        <w:t xml:space="preserve"> </w:t>
      </w:r>
      <w:r w:rsidRPr="00E24A51">
        <w:rPr>
          <w:rFonts w:ascii="Times New Roman" w:hAnsi="Times New Roman" w:cs="Times New Roman"/>
        </w:rPr>
        <w:t xml:space="preserve">Саламатина В.С. // Влияние ТНК на динамику и развитие российских туристических корпораций// </w:t>
      </w:r>
      <w:hyperlink r:id="rId36" w:history="1">
        <w:r w:rsidRPr="00E24A51">
          <w:rPr>
            <w:rStyle w:val="a7"/>
            <w:rFonts w:ascii="Times New Roman" w:hAnsi="Times New Roman" w:cs="Times New Roman"/>
          </w:rPr>
          <w:t>http://cyberleninka.ru/article/n/vliyanie-tnk-na-dinamiku-i-razvitie-rossiyskih-turistskih-korporatsiy</w:t>
        </w:r>
      </w:hyperlink>
      <w:r w:rsidRPr="00E24A51">
        <w:rPr>
          <w:rFonts w:ascii="Times New Roman" w:hAnsi="Times New Roman" w:cs="Times New Roman"/>
        </w:rPr>
        <w:t xml:space="preserve"> (дата обращения: 01.04.2017)</w:t>
      </w:r>
    </w:p>
  </w:footnote>
  <w:footnote w:id="185">
    <w:p w14:paraId="7B706E6D"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Климовец О.В. ТНК России. М: ИНФРА-М, 2013.С.29. </w:t>
      </w:r>
    </w:p>
  </w:footnote>
  <w:footnote w:id="186">
    <w:p w14:paraId="23494116" w14:textId="77777777" w:rsidR="002E0DA8" w:rsidRPr="00D04C3D" w:rsidRDefault="002E0DA8" w:rsidP="00FA6A3B">
      <w:pPr>
        <w:pStyle w:val="a4"/>
      </w:pPr>
      <w:r w:rsidRPr="0039434C">
        <w:rPr>
          <w:rStyle w:val="a6"/>
          <w:rFonts w:ascii="Times New Roman" w:hAnsi="Times New Roman" w:cs="Times New Roman"/>
        </w:rPr>
        <w:footnoteRef/>
      </w:r>
      <w:r w:rsidRPr="0039434C">
        <w:rPr>
          <w:rFonts w:ascii="Times New Roman" w:hAnsi="Times New Roman" w:cs="Times New Roman"/>
        </w:rPr>
        <w:t xml:space="preserve"> Там же.</w:t>
      </w:r>
    </w:p>
  </w:footnote>
  <w:footnote w:id="187">
    <w:p w14:paraId="4C52BBA3"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Шимаи М. Государств</w:t>
      </w:r>
      <w:r>
        <w:rPr>
          <w:rFonts w:ascii="Times New Roman" w:hAnsi="Times New Roman" w:cs="Times New Roman"/>
        </w:rPr>
        <w:t>о и транснациональные компании //</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 xml:space="preserve"> http://vasilievaa.narod.ru/ptp</w:t>
      </w:r>
      <w:r>
        <w:rPr>
          <w:rFonts w:ascii="Times New Roman" w:hAnsi="Times New Roman" w:cs="Times New Roman"/>
        </w:rPr>
        <w:t>u/10_4_99.htm (дата обращения 30.04.2017</w:t>
      </w:r>
      <w:r w:rsidRPr="0039434C">
        <w:rPr>
          <w:rFonts w:ascii="Times New Roman" w:hAnsi="Times New Roman" w:cs="Times New Roman"/>
        </w:rPr>
        <w:t>)</w:t>
      </w:r>
    </w:p>
  </w:footnote>
  <w:footnote w:id="188">
    <w:p w14:paraId="1CF54378"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Шимаи М. Государств</w:t>
      </w:r>
      <w:r>
        <w:rPr>
          <w:rFonts w:ascii="Times New Roman" w:hAnsi="Times New Roman" w:cs="Times New Roman"/>
        </w:rPr>
        <w:t>о и транснациональные компании //</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 xml:space="preserve"> http://vasilievaa.narod.ru/ptp</w:t>
      </w:r>
      <w:r>
        <w:rPr>
          <w:rFonts w:ascii="Times New Roman" w:hAnsi="Times New Roman" w:cs="Times New Roman"/>
        </w:rPr>
        <w:t>u/10_4_99.htm (дата обращения 30.04.2017</w:t>
      </w:r>
      <w:r w:rsidRPr="0039434C">
        <w:rPr>
          <w:rFonts w:ascii="Times New Roman" w:hAnsi="Times New Roman" w:cs="Times New Roman"/>
        </w:rPr>
        <w:t>)</w:t>
      </w:r>
    </w:p>
  </w:footnote>
  <w:footnote w:id="189">
    <w:p w14:paraId="082A119D" w14:textId="77777777" w:rsidR="002E0DA8" w:rsidRDefault="002E0DA8" w:rsidP="00FA6A3B">
      <w:pPr>
        <w:pStyle w:val="a4"/>
      </w:pPr>
      <w:r w:rsidRPr="0039434C">
        <w:rPr>
          <w:rStyle w:val="a6"/>
          <w:rFonts w:ascii="Times New Roman" w:hAnsi="Times New Roman" w:cs="Times New Roman"/>
        </w:rPr>
        <w:footnoteRef/>
      </w:r>
      <w:r w:rsidRPr="0039434C">
        <w:rPr>
          <w:rFonts w:ascii="Times New Roman" w:hAnsi="Times New Roman" w:cs="Times New Roman"/>
        </w:rPr>
        <w:t xml:space="preserve"> Там же.</w:t>
      </w:r>
    </w:p>
  </w:footnote>
  <w:footnote w:id="190">
    <w:p w14:paraId="50F25E4B"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Портер М. Международная конкуренция. М.: Международные отношения. 1993. С. 298.</w:t>
      </w:r>
    </w:p>
  </w:footnote>
  <w:footnote w:id="191">
    <w:p w14:paraId="7D184E2A" w14:textId="77777777" w:rsidR="002E0DA8" w:rsidRDefault="002E0DA8" w:rsidP="00FA6A3B">
      <w:pPr>
        <w:pStyle w:val="a4"/>
      </w:pPr>
      <w:r w:rsidRPr="0039434C">
        <w:rPr>
          <w:rStyle w:val="a6"/>
          <w:rFonts w:ascii="Times New Roman" w:hAnsi="Times New Roman" w:cs="Times New Roman"/>
        </w:rPr>
        <w:footnoteRef/>
      </w:r>
      <w:r w:rsidRPr="0039434C">
        <w:rPr>
          <w:rFonts w:ascii="Times New Roman" w:hAnsi="Times New Roman" w:cs="Times New Roman"/>
        </w:rPr>
        <w:t xml:space="preserve"> Климовец О.В. Транснационализация бизнеса российских корпораций. Краснодар: Экоинвест. 2009. С.46.</w:t>
      </w:r>
    </w:p>
  </w:footnote>
  <w:footnote w:id="192">
    <w:p w14:paraId="287BA92E"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Климовец О.В. Транснационализация бизнеса российских корпораций. К</w:t>
      </w:r>
      <w:r>
        <w:rPr>
          <w:rFonts w:ascii="Times New Roman" w:hAnsi="Times New Roman" w:cs="Times New Roman"/>
        </w:rPr>
        <w:t>раснодар: Экоинвест. 2009</w:t>
      </w:r>
      <w:r w:rsidRPr="0039434C">
        <w:rPr>
          <w:rFonts w:ascii="Times New Roman" w:hAnsi="Times New Roman" w:cs="Times New Roman"/>
        </w:rPr>
        <w:t>. С.48-50.</w:t>
      </w:r>
    </w:p>
  </w:footnote>
  <w:footnote w:id="193">
    <w:p w14:paraId="2B16105F" w14:textId="77777777" w:rsidR="002E0DA8" w:rsidRPr="0039434C" w:rsidRDefault="002E0DA8" w:rsidP="00FA6A3B">
      <w:pPr>
        <w:pStyle w:val="a4"/>
        <w:rPr>
          <w:rFonts w:ascii="Times New Roman" w:hAnsi="Times New Roman" w:cs="Times New Roman"/>
          <w:color w:val="FF0000"/>
        </w:rPr>
      </w:pPr>
      <w:r w:rsidRPr="0039434C">
        <w:rPr>
          <w:rStyle w:val="a6"/>
          <w:rFonts w:ascii="Times New Roman" w:hAnsi="Times New Roman" w:cs="Times New Roman"/>
        </w:rPr>
        <w:footnoteRef/>
      </w:r>
      <w:r w:rsidRPr="0039434C">
        <w:rPr>
          <w:rFonts w:ascii="Times New Roman" w:hAnsi="Times New Roman" w:cs="Times New Roman"/>
        </w:rPr>
        <w:t xml:space="preserve"> Климовец О.В. ТНК России, М: ИНФРА-М, 2013.С. 41. </w:t>
      </w:r>
    </w:p>
  </w:footnote>
  <w:footnote w:id="194">
    <w:p w14:paraId="087ECB01"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Щетинин В.Д. Международные экономические отношения: Курс лекций. Дипломатическая академия МИД РФ. Вып.1. М: Научная книга. 1996.С. 60-65.</w:t>
      </w:r>
    </w:p>
  </w:footnote>
  <w:footnote w:id="195">
    <w:p w14:paraId="033EAB93" w14:textId="77777777" w:rsidR="002E0DA8" w:rsidRDefault="002E0DA8" w:rsidP="00FA6A3B">
      <w:pPr>
        <w:pStyle w:val="a4"/>
      </w:pPr>
      <w:r w:rsidRPr="0039434C">
        <w:rPr>
          <w:rStyle w:val="a6"/>
          <w:rFonts w:ascii="Times New Roman" w:hAnsi="Times New Roman" w:cs="Times New Roman"/>
        </w:rPr>
        <w:footnoteRef/>
      </w:r>
      <w:r w:rsidRPr="0039434C">
        <w:rPr>
          <w:rFonts w:ascii="Times New Roman" w:hAnsi="Times New Roman" w:cs="Times New Roman"/>
        </w:rPr>
        <w:t xml:space="preserve"> Межевич Н.М., Сальникова М.А. Изменение места и роли национального государства в транснациональном мире и в развитии трансграничного сотрудничества.// Научно-практический журнал Северо-западной академии государственной службы.2006. №1. С.144.</w:t>
      </w:r>
    </w:p>
  </w:footnote>
  <w:footnote w:id="196">
    <w:p w14:paraId="1648E173"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Pr>
          <w:rFonts w:ascii="Times New Roman" w:hAnsi="Times New Roman" w:cs="Times New Roman"/>
        </w:rPr>
        <w:t xml:space="preserve"> Хасбулатов Р.И. Мировая экономика. </w:t>
      </w:r>
      <w:r w:rsidRPr="0039434C">
        <w:rPr>
          <w:rFonts w:ascii="Times New Roman" w:hAnsi="Times New Roman" w:cs="Times New Roman"/>
        </w:rPr>
        <w:t>М: ИНСАН.1994. С.185.</w:t>
      </w:r>
    </w:p>
  </w:footnote>
  <w:footnote w:id="197">
    <w:p w14:paraId="04FDB15B"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Климовец О.В. Транснационализация бизнеса российских корпораций. Современные наукоемкие тех</w:t>
      </w:r>
      <w:r>
        <w:rPr>
          <w:rFonts w:ascii="Times New Roman" w:hAnsi="Times New Roman" w:cs="Times New Roman"/>
        </w:rPr>
        <w:t xml:space="preserve">нологии. 2009.  № 5.  С. 32-33// </w:t>
      </w:r>
      <w:r>
        <w:rPr>
          <w:rFonts w:ascii="Times New Roman" w:hAnsi="Times New Roman" w:cs="Times New Roman"/>
          <w:lang w:val="en-US"/>
        </w:rPr>
        <w:t>URL</w:t>
      </w:r>
      <w:r w:rsidRPr="004623E1">
        <w:rPr>
          <w:rFonts w:ascii="Times New Roman" w:hAnsi="Times New Roman" w:cs="Times New Roman"/>
        </w:rPr>
        <w:t xml:space="preserve">: </w:t>
      </w:r>
      <w:r w:rsidRPr="0039434C">
        <w:rPr>
          <w:rFonts w:ascii="Times New Roman" w:hAnsi="Times New Roman" w:cs="Times New Roman"/>
        </w:rPr>
        <w:t>www.rae.ru/snt/?section=content&amp;op=show_article&amp;article_id=5365</w:t>
      </w:r>
      <w:r w:rsidRPr="0039434C">
        <w:rPr>
          <w:rFonts w:ascii="Times New Roman" w:hAnsi="Times New Roman" w:cs="Times New Roman"/>
          <w:color w:val="0070C0"/>
        </w:rPr>
        <w:t xml:space="preserve"> </w:t>
      </w:r>
      <w:r>
        <w:rPr>
          <w:rFonts w:ascii="Times New Roman" w:hAnsi="Times New Roman" w:cs="Times New Roman"/>
        </w:rPr>
        <w:t xml:space="preserve">(дата обращения: 17.04.2017). </w:t>
      </w:r>
    </w:p>
  </w:footnote>
  <w:footnote w:id="198">
    <w:p w14:paraId="1389997F" w14:textId="77777777" w:rsidR="002E0DA8" w:rsidRPr="003A0521"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вестник.2008 №1. С</w:t>
      </w:r>
      <w:r w:rsidRPr="003A0521">
        <w:rPr>
          <w:rFonts w:ascii="Times New Roman" w:hAnsi="Times New Roman" w:cs="Times New Roman"/>
        </w:rPr>
        <w:t xml:space="preserve">.4. </w:t>
      </w:r>
    </w:p>
  </w:footnote>
  <w:footnote w:id="199">
    <w:p w14:paraId="20D261C6"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 2008.№1. С. 5.</w:t>
      </w:r>
    </w:p>
  </w:footnote>
  <w:footnote w:id="200">
    <w:p w14:paraId="41FDAB17" w14:textId="77777777" w:rsidR="002E0DA8" w:rsidRPr="00E24A51" w:rsidRDefault="002E0DA8">
      <w:pPr>
        <w:pStyle w:val="a4"/>
      </w:pPr>
      <w:r>
        <w:rPr>
          <w:rStyle w:val="a6"/>
        </w:rPr>
        <w:footnoteRef/>
      </w:r>
      <w:r>
        <w:t xml:space="preserve"> </w:t>
      </w:r>
      <w:r w:rsidRPr="00E24A51">
        <w:rPr>
          <w:rFonts w:ascii="Times New Roman" w:hAnsi="Times New Roman" w:cs="Times New Roman"/>
        </w:rPr>
        <w:t>Самые дорогие публичные компании России – 2016 //</w:t>
      </w:r>
      <w:r w:rsidRPr="00E24A51">
        <w:rPr>
          <w:rFonts w:ascii="Times New Roman" w:hAnsi="Times New Roman" w:cs="Times New Roman"/>
          <w:lang w:val="en-US"/>
        </w:rPr>
        <w:t>URL</w:t>
      </w:r>
      <w:r w:rsidRPr="00E24A51">
        <w:rPr>
          <w:rFonts w:ascii="Times New Roman" w:hAnsi="Times New Roman" w:cs="Times New Roman"/>
        </w:rPr>
        <w:t xml:space="preserve">:// </w:t>
      </w:r>
      <w:hyperlink r:id="rId37" w:history="1">
        <w:r w:rsidRPr="00E24A51">
          <w:rPr>
            <w:rStyle w:val="a7"/>
            <w:rFonts w:ascii="Times New Roman" w:hAnsi="Times New Roman" w:cs="Times New Roman"/>
            <w:lang w:val="en-US"/>
          </w:rPr>
          <w:t>http</w:t>
        </w:r>
        <w:r w:rsidRPr="00E24A51">
          <w:rPr>
            <w:rStyle w:val="a7"/>
            <w:rFonts w:ascii="Times New Roman" w:hAnsi="Times New Roman" w:cs="Times New Roman"/>
          </w:rPr>
          <w:t>://</w:t>
        </w:r>
        <w:r w:rsidRPr="00E24A51">
          <w:rPr>
            <w:rStyle w:val="a7"/>
            <w:rFonts w:ascii="Times New Roman" w:hAnsi="Times New Roman" w:cs="Times New Roman"/>
            <w:lang w:val="en-US"/>
          </w:rPr>
          <w:t>riarating</w:t>
        </w:r>
        <w:r w:rsidRPr="00E24A51">
          <w:rPr>
            <w:rStyle w:val="a7"/>
            <w:rFonts w:ascii="Times New Roman" w:hAnsi="Times New Roman" w:cs="Times New Roman"/>
          </w:rPr>
          <w:t>.</w:t>
        </w:r>
        <w:r w:rsidRPr="00E24A51">
          <w:rPr>
            <w:rStyle w:val="a7"/>
            <w:rFonts w:ascii="Times New Roman" w:hAnsi="Times New Roman" w:cs="Times New Roman"/>
            <w:lang w:val="en-US"/>
          </w:rPr>
          <w:t>ru</w:t>
        </w:r>
        <w:r w:rsidRPr="00E24A51">
          <w:rPr>
            <w:rStyle w:val="a7"/>
            <w:rFonts w:ascii="Times New Roman" w:hAnsi="Times New Roman" w:cs="Times New Roman"/>
          </w:rPr>
          <w:t>/</w:t>
        </w:r>
        <w:r w:rsidRPr="00E24A51">
          <w:rPr>
            <w:rStyle w:val="a7"/>
            <w:rFonts w:ascii="Times New Roman" w:hAnsi="Times New Roman" w:cs="Times New Roman"/>
            <w:lang w:val="en-US"/>
          </w:rPr>
          <w:t>corporate</w:t>
        </w:r>
        <w:r w:rsidRPr="00E24A51">
          <w:rPr>
            <w:rStyle w:val="a7"/>
            <w:rFonts w:ascii="Times New Roman" w:hAnsi="Times New Roman" w:cs="Times New Roman"/>
          </w:rPr>
          <w:t>_</w:t>
        </w:r>
        <w:r w:rsidRPr="00E24A51">
          <w:rPr>
            <w:rStyle w:val="a7"/>
            <w:rFonts w:ascii="Times New Roman" w:hAnsi="Times New Roman" w:cs="Times New Roman"/>
            <w:lang w:val="en-US"/>
          </w:rPr>
          <w:t>sector</w:t>
        </w:r>
        <w:r w:rsidRPr="00E24A51">
          <w:rPr>
            <w:rStyle w:val="a7"/>
            <w:rFonts w:ascii="Times New Roman" w:hAnsi="Times New Roman" w:cs="Times New Roman"/>
          </w:rPr>
          <w:t>_</w:t>
        </w:r>
        <w:r w:rsidRPr="00E24A51">
          <w:rPr>
            <w:rStyle w:val="a7"/>
            <w:rFonts w:ascii="Times New Roman" w:hAnsi="Times New Roman" w:cs="Times New Roman"/>
            <w:lang w:val="en-US"/>
          </w:rPr>
          <w:t>rankings</w:t>
        </w:r>
        <w:r w:rsidRPr="00E24A51">
          <w:rPr>
            <w:rStyle w:val="a7"/>
            <w:rFonts w:ascii="Times New Roman" w:hAnsi="Times New Roman" w:cs="Times New Roman"/>
          </w:rPr>
          <w:t>/20160127/630007178.</w:t>
        </w:r>
        <w:r w:rsidRPr="00E24A51">
          <w:rPr>
            <w:rStyle w:val="a7"/>
            <w:rFonts w:ascii="Times New Roman" w:hAnsi="Times New Roman" w:cs="Times New Roman"/>
            <w:lang w:val="en-US"/>
          </w:rPr>
          <w:t>html</w:t>
        </w:r>
      </w:hyperlink>
      <w:r w:rsidRPr="00E24A51">
        <w:rPr>
          <w:rFonts w:ascii="Times New Roman" w:hAnsi="Times New Roman" w:cs="Times New Roman"/>
        </w:rPr>
        <w:t xml:space="preserve"> (дата обращения: 17.05.2017)</w:t>
      </w:r>
    </w:p>
  </w:footnote>
  <w:footnote w:id="201">
    <w:p w14:paraId="3B997A1B" w14:textId="77777777" w:rsidR="002E0DA8" w:rsidRPr="00E24A51" w:rsidRDefault="002E0DA8">
      <w:pPr>
        <w:pStyle w:val="a4"/>
      </w:pPr>
      <w:r>
        <w:rPr>
          <w:rStyle w:val="a6"/>
        </w:rPr>
        <w:footnoteRef/>
      </w:r>
      <w:r>
        <w:t xml:space="preserve"> </w:t>
      </w:r>
      <w:r w:rsidRPr="00E24A51">
        <w:rPr>
          <w:rFonts w:ascii="Times New Roman" w:hAnsi="Times New Roman" w:cs="Times New Roman"/>
        </w:rPr>
        <w:t>Газпром, Роснефть и Сбербанк стали самыми дорогими компаниями в России., //</w:t>
      </w:r>
      <w:r w:rsidRPr="00E24A51">
        <w:rPr>
          <w:rFonts w:ascii="Times New Roman" w:hAnsi="Times New Roman" w:cs="Times New Roman"/>
          <w:lang w:val="en-US"/>
        </w:rPr>
        <w:t>URL</w:t>
      </w:r>
      <w:r w:rsidRPr="00E24A51">
        <w:rPr>
          <w:rFonts w:ascii="Times New Roman" w:hAnsi="Times New Roman" w:cs="Times New Roman"/>
        </w:rPr>
        <w:t xml:space="preserve">:// </w:t>
      </w:r>
      <w:hyperlink r:id="rId38" w:history="1">
        <w:r w:rsidRPr="00E24A51">
          <w:rPr>
            <w:rStyle w:val="a7"/>
            <w:rFonts w:ascii="Times New Roman" w:hAnsi="Times New Roman" w:cs="Times New Roman"/>
          </w:rPr>
          <w:t>https://ria.ru/economy/20160127/1365844946.html</w:t>
        </w:r>
      </w:hyperlink>
      <w:r w:rsidRPr="00E24A51">
        <w:rPr>
          <w:rFonts w:ascii="Times New Roman" w:hAnsi="Times New Roman" w:cs="Times New Roman"/>
        </w:rPr>
        <w:t xml:space="preserve"> (дата обращения: 17.05.2017)</w:t>
      </w:r>
    </w:p>
  </w:footnote>
  <w:footnote w:id="202">
    <w:p w14:paraId="09EE351B" w14:textId="77777777" w:rsidR="002E0DA8" w:rsidRPr="00441AE0" w:rsidRDefault="002E0DA8" w:rsidP="00FA6A3B">
      <w:pPr>
        <w:pStyle w:val="a4"/>
      </w:pPr>
      <w:r w:rsidRPr="0039434C">
        <w:rPr>
          <w:rStyle w:val="a6"/>
          <w:rFonts w:ascii="Times New Roman" w:hAnsi="Times New Roman" w:cs="Times New Roman"/>
        </w:rPr>
        <w:footnoteRef/>
      </w:r>
      <w:r w:rsidRPr="0039434C">
        <w:rPr>
          <w:rFonts w:ascii="Times New Roman" w:hAnsi="Times New Roman" w:cs="Times New Roman"/>
        </w:rPr>
        <w:t xml:space="preserve"> </w:t>
      </w:r>
      <w:r w:rsidRPr="0039434C">
        <w:rPr>
          <w:rFonts w:ascii="Times New Roman" w:hAnsi="Times New Roman" w:cs="Times New Roman"/>
          <w:lang w:val="en-US"/>
        </w:rPr>
        <w:t>Fortune</w:t>
      </w:r>
      <w:r w:rsidRPr="0039434C">
        <w:rPr>
          <w:rFonts w:ascii="Times New Roman" w:hAnsi="Times New Roman" w:cs="Times New Roman"/>
        </w:rPr>
        <w:t xml:space="preserve"> </w:t>
      </w:r>
      <w:r w:rsidRPr="0039434C">
        <w:rPr>
          <w:rFonts w:ascii="Times New Roman" w:hAnsi="Times New Roman" w:cs="Times New Roman"/>
          <w:lang w:val="en-US"/>
        </w:rPr>
        <w:t>Global</w:t>
      </w:r>
      <w:r w:rsidRPr="0039434C">
        <w:rPr>
          <w:rFonts w:ascii="Times New Roman" w:hAnsi="Times New Roman" w:cs="Times New Roman"/>
        </w:rPr>
        <w:t xml:space="preserve"> 500</w:t>
      </w:r>
      <w:r w:rsidRPr="00913492">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 xml:space="preserve"> </w:t>
      </w:r>
      <w:r w:rsidRPr="0039434C">
        <w:rPr>
          <w:rFonts w:ascii="Times New Roman" w:hAnsi="Times New Roman" w:cs="Times New Roman"/>
          <w:lang w:val="en-US"/>
        </w:rPr>
        <w:t>http</w:t>
      </w:r>
      <w:r w:rsidRPr="0039434C">
        <w:rPr>
          <w:rFonts w:ascii="Times New Roman" w:hAnsi="Times New Roman" w:cs="Times New Roman"/>
        </w:rPr>
        <w:t>://</w:t>
      </w:r>
      <w:r w:rsidRPr="0039434C">
        <w:rPr>
          <w:rFonts w:ascii="Times New Roman" w:hAnsi="Times New Roman" w:cs="Times New Roman"/>
          <w:lang w:val="en-US"/>
        </w:rPr>
        <w:t>money</w:t>
      </w:r>
      <w:r w:rsidRPr="0039434C">
        <w:rPr>
          <w:rFonts w:ascii="Times New Roman" w:hAnsi="Times New Roman" w:cs="Times New Roman"/>
        </w:rPr>
        <w:t>.</w:t>
      </w:r>
      <w:r w:rsidRPr="0039434C">
        <w:rPr>
          <w:rFonts w:ascii="Times New Roman" w:hAnsi="Times New Roman" w:cs="Times New Roman"/>
          <w:lang w:val="en-US"/>
        </w:rPr>
        <w:t>cnn</w:t>
      </w:r>
      <w:r w:rsidRPr="0039434C">
        <w:rPr>
          <w:rFonts w:ascii="Times New Roman" w:hAnsi="Times New Roman" w:cs="Times New Roman"/>
        </w:rPr>
        <w:t>.</w:t>
      </w:r>
      <w:r w:rsidRPr="0039434C">
        <w:rPr>
          <w:rFonts w:ascii="Times New Roman" w:hAnsi="Times New Roman" w:cs="Times New Roman"/>
          <w:lang w:val="en-US"/>
        </w:rPr>
        <w:t>com</w:t>
      </w:r>
      <w:r w:rsidRPr="0039434C">
        <w:rPr>
          <w:rFonts w:ascii="Times New Roman" w:hAnsi="Times New Roman" w:cs="Times New Roman"/>
        </w:rPr>
        <w:t>/</w:t>
      </w:r>
      <w:r w:rsidRPr="0039434C">
        <w:rPr>
          <w:rFonts w:ascii="Times New Roman" w:hAnsi="Times New Roman" w:cs="Times New Roman"/>
          <w:lang w:val="en-US"/>
        </w:rPr>
        <w:t>magazines</w:t>
      </w:r>
      <w:r w:rsidRPr="0039434C">
        <w:rPr>
          <w:rFonts w:ascii="Times New Roman" w:hAnsi="Times New Roman" w:cs="Times New Roman"/>
        </w:rPr>
        <w:t>/</w:t>
      </w:r>
      <w:r w:rsidRPr="0039434C">
        <w:rPr>
          <w:rFonts w:ascii="Times New Roman" w:hAnsi="Times New Roman" w:cs="Times New Roman"/>
          <w:lang w:val="en-US"/>
        </w:rPr>
        <w:t>fortune</w:t>
      </w:r>
      <w:r w:rsidRPr="0039434C">
        <w:rPr>
          <w:rFonts w:ascii="Times New Roman" w:hAnsi="Times New Roman" w:cs="Times New Roman"/>
        </w:rPr>
        <w:t>/</w:t>
      </w:r>
      <w:r w:rsidRPr="0039434C">
        <w:rPr>
          <w:rFonts w:ascii="Times New Roman" w:hAnsi="Times New Roman" w:cs="Times New Roman"/>
          <w:lang w:val="en-US"/>
        </w:rPr>
        <w:t>global</w:t>
      </w:r>
      <w:r w:rsidRPr="0039434C">
        <w:rPr>
          <w:rFonts w:ascii="Times New Roman" w:hAnsi="Times New Roman" w:cs="Times New Roman"/>
        </w:rPr>
        <w:t>500/2013/</w:t>
      </w:r>
      <w:r w:rsidRPr="0039434C">
        <w:rPr>
          <w:rFonts w:ascii="Times New Roman" w:hAnsi="Times New Roman" w:cs="Times New Roman"/>
          <w:lang w:val="en-US"/>
        </w:rPr>
        <w:t>full</w:t>
      </w:r>
      <w:r w:rsidRPr="0039434C">
        <w:rPr>
          <w:rFonts w:ascii="Times New Roman" w:hAnsi="Times New Roman" w:cs="Times New Roman"/>
        </w:rPr>
        <w:t>_</w:t>
      </w:r>
      <w:r w:rsidRPr="0039434C">
        <w:rPr>
          <w:rFonts w:ascii="Times New Roman" w:hAnsi="Times New Roman" w:cs="Times New Roman"/>
          <w:lang w:val="en-US"/>
        </w:rPr>
        <w:t>list</w:t>
      </w:r>
      <w:r>
        <w:rPr>
          <w:rFonts w:ascii="Times New Roman" w:hAnsi="Times New Roman" w:cs="Times New Roman"/>
        </w:rPr>
        <w:t>/ (дата обращения 16.0</w:t>
      </w:r>
      <w:r w:rsidRPr="00123C64">
        <w:rPr>
          <w:rFonts w:ascii="Times New Roman" w:hAnsi="Times New Roman" w:cs="Times New Roman"/>
        </w:rPr>
        <w:t>3</w:t>
      </w:r>
      <w:r>
        <w:rPr>
          <w:rFonts w:ascii="Times New Roman" w:hAnsi="Times New Roman" w:cs="Times New Roman"/>
        </w:rPr>
        <w:t>.2017</w:t>
      </w:r>
      <w:r w:rsidRPr="0039434C">
        <w:rPr>
          <w:rFonts w:ascii="Times New Roman" w:hAnsi="Times New Roman" w:cs="Times New Roman"/>
        </w:rPr>
        <w:t>)</w:t>
      </w:r>
    </w:p>
  </w:footnote>
  <w:footnote w:id="203">
    <w:p w14:paraId="1277F160" w14:textId="77777777" w:rsidR="002E0DA8" w:rsidRPr="00B721F8" w:rsidRDefault="002E0DA8">
      <w:pPr>
        <w:pStyle w:val="a4"/>
      </w:pPr>
      <w:r>
        <w:rPr>
          <w:rStyle w:val="a6"/>
        </w:rPr>
        <w:footnoteRef/>
      </w:r>
      <w:r>
        <w:t xml:space="preserve"> </w:t>
      </w:r>
      <w:r w:rsidRPr="00E24A51">
        <w:rPr>
          <w:rFonts w:ascii="Times New Roman" w:hAnsi="Times New Roman" w:cs="Times New Roman"/>
        </w:rPr>
        <w:t>Крупнейшие компании мира- 2016, //</w:t>
      </w:r>
      <w:r w:rsidRPr="00E24A51">
        <w:rPr>
          <w:rFonts w:ascii="Times New Roman" w:hAnsi="Times New Roman" w:cs="Times New Roman"/>
          <w:lang w:val="en-US"/>
        </w:rPr>
        <w:t>URL</w:t>
      </w:r>
      <w:r w:rsidRPr="00E24A51">
        <w:rPr>
          <w:rFonts w:ascii="Times New Roman" w:hAnsi="Times New Roman" w:cs="Times New Roman"/>
        </w:rPr>
        <w:t xml:space="preserve">: </w:t>
      </w:r>
      <w:hyperlink r:id="rId39" w:history="1">
        <w:r w:rsidRPr="00E24A51">
          <w:rPr>
            <w:rStyle w:val="a7"/>
            <w:rFonts w:ascii="Times New Roman" w:hAnsi="Times New Roman" w:cs="Times New Roman"/>
            <w:lang w:val="en-US"/>
          </w:rPr>
          <w:t>http</w:t>
        </w:r>
        <w:r w:rsidRPr="00E24A51">
          <w:rPr>
            <w:rStyle w:val="a7"/>
            <w:rFonts w:ascii="Times New Roman" w:hAnsi="Times New Roman" w:cs="Times New Roman"/>
          </w:rPr>
          <w:t>://</w:t>
        </w:r>
        <w:r w:rsidRPr="00E24A51">
          <w:rPr>
            <w:rStyle w:val="a7"/>
            <w:rFonts w:ascii="Times New Roman" w:hAnsi="Times New Roman" w:cs="Times New Roman"/>
            <w:lang w:val="en-US"/>
          </w:rPr>
          <w:t>global</w:t>
        </w:r>
        <w:r w:rsidRPr="00E24A51">
          <w:rPr>
            <w:rStyle w:val="a7"/>
            <w:rFonts w:ascii="Times New Roman" w:hAnsi="Times New Roman" w:cs="Times New Roman"/>
          </w:rPr>
          <w:t>-</w:t>
        </w:r>
        <w:r w:rsidRPr="00E24A51">
          <w:rPr>
            <w:rStyle w:val="a7"/>
            <w:rFonts w:ascii="Times New Roman" w:hAnsi="Times New Roman" w:cs="Times New Roman"/>
            <w:lang w:val="en-US"/>
          </w:rPr>
          <w:t>finances</w:t>
        </w:r>
        <w:r w:rsidRPr="00E24A51">
          <w:rPr>
            <w:rStyle w:val="a7"/>
            <w:rFonts w:ascii="Times New Roman" w:hAnsi="Times New Roman" w:cs="Times New Roman"/>
          </w:rPr>
          <w:t>.</w:t>
        </w:r>
        <w:r w:rsidRPr="00E24A51">
          <w:rPr>
            <w:rStyle w:val="a7"/>
            <w:rFonts w:ascii="Times New Roman" w:hAnsi="Times New Roman" w:cs="Times New Roman"/>
            <w:lang w:val="en-US"/>
          </w:rPr>
          <w:t>ru</w:t>
        </w:r>
        <w:r w:rsidRPr="00E24A51">
          <w:rPr>
            <w:rStyle w:val="a7"/>
            <w:rFonts w:ascii="Times New Roman" w:hAnsi="Times New Roman" w:cs="Times New Roman"/>
          </w:rPr>
          <w:t>/</w:t>
        </w:r>
        <w:r w:rsidRPr="00E24A51">
          <w:rPr>
            <w:rStyle w:val="a7"/>
            <w:rFonts w:ascii="Times New Roman" w:hAnsi="Times New Roman" w:cs="Times New Roman"/>
            <w:lang w:val="en-US"/>
          </w:rPr>
          <w:t>krupneyshie</w:t>
        </w:r>
        <w:r w:rsidRPr="00E24A51">
          <w:rPr>
            <w:rStyle w:val="a7"/>
            <w:rFonts w:ascii="Times New Roman" w:hAnsi="Times New Roman" w:cs="Times New Roman"/>
          </w:rPr>
          <w:t>-</w:t>
        </w:r>
        <w:r w:rsidRPr="00E24A51">
          <w:rPr>
            <w:rStyle w:val="a7"/>
            <w:rFonts w:ascii="Times New Roman" w:hAnsi="Times New Roman" w:cs="Times New Roman"/>
            <w:lang w:val="en-US"/>
          </w:rPr>
          <w:t>kompanii</w:t>
        </w:r>
        <w:r w:rsidRPr="00E24A51">
          <w:rPr>
            <w:rStyle w:val="a7"/>
            <w:rFonts w:ascii="Times New Roman" w:hAnsi="Times New Roman" w:cs="Times New Roman"/>
          </w:rPr>
          <w:t>-</w:t>
        </w:r>
        <w:r w:rsidRPr="00E24A51">
          <w:rPr>
            <w:rStyle w:val="a7"/>
            <w:rFonts w:ascii="Times New Roman" w:hAnsi="Times New Roman" w:cs="Times New Roman"/>
            <w:lang w:val="en-US"/>
          </w:rPr>
          <w:t>mira</w:t>
        </w:r>
        <w:r w:rsidRPr="00E24A51">
          <w:rPr>
            <w:rStyle w:val="a7"/>
            <w:rFonts w:ascii="Times New Roman" w:hAnsi="Times New Roman" w:cs="Times New Roman"/>
          </w:rPr>
          <w:t>-2016/</w:t>
        </w:r>
      </w:hyperlink>
      <w:r w:rsidRPr="00E24A51">
        <w:rPr>
          <w:rFonts w:ascii="Times New Roman" w:hAnsi="Times New Roman" w:cs="Times New Roman"/>
        </w:rPr>
        <w:t xml:space="preserve"> (дата обращения: 27.03.2017)</w:t>
      </w:r>
    </w:p>
  </w:footnote>
  <w:footnote w:id="204">
    <w:p w14:paraId="1E73BBEE"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вестник.2008. №1. С. 7. </w:t>
      </w:r>
    </w:p>
  </w:footnote>
  <w:footnote w:id="205">
    <w:p w14:paraId="58FD5AF2"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Рус</w:t>
      </w:r>
      <w:r>
        <w:rPr>
          <w:rFonts w:ascii="Times New Roman" w:hAnsi="Times New Roman" w:cs="Times New Roman"/>
        </w:rPr>
        <w:t>ал. История алюминиевой отрасли//</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 xml:space="preserve"> http://www.rusal.ru/aluminium/history</w:t>
      </w:r>
      <w:r>
        <w:rPr>
          <w:rFonts w:ascii="Times New Roman" w:hAnsi="Times New Roman" w:cs="Times New Roman"/>
        </w:rPr>
        <w:t>.aspx (дата обращения 30.03.2017</w:t>
      </w:r>
      <w:r w:rsidRPr="0039434C">
        <w:rPr>
          <w:rFonts w:ascii="Times New Roman" w:hAnsi="Times New Roman" w:cs="Times New Roman"/>
        </w:rPr>
        <w:t>).</w:t>
      </w:r>
    </w:p>
  </w:footnote>
  <w:footnote w:id="206">
    <w:p w14:paraId="0A96ECAE" w14:textId="77777777" w:rsidR="002E0DA8" w:rsidRPr="00762F93" w:rsidRDefault="002E0DA8">
      <w:pPr>
        <w:pStyle w:val="a4"/>
      </w:pPr>
      <w:r>
        <w:rPr>
          <w:rStyle w:val="a6"/>
        </w:rPr>
        <w:footnoteRef/>
      </w:r>
      <w:r>
        <w:t xml:space="preserve"> </w:t>
      </w:r>
      <w:r w:rsidRPr="00BD6138">
        <w:rPr>
          <w:rFonts w:ascii="Times New Roman" w:hAnsi="Times New Roman" w:cs="Times New Roman"/>
        </w:rPr>
        <w:t>Шагиев Р.Р. Интегрированные нефтегазовые компании / Под ред. и авт. предисл. А.Г. Аганбегяна. – М.: Наука, 1996. – 303 c</w:t>
      </w:r>
    </w:p>
  </w:footnote>
  <w:footnote w:id="207">
    <w:p w14:paraId="5B027EDD"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вестник.2008. №1. С. 7. </w:t>
      </w:r>
    </w:p>
  </w:footnote>
  <w:footnote w:id="208">
    <w:p w14:paraId="09C9D235" w14:textId="77777777" w:rsidR="002E0DA8" w:rsidRPr="00FF5ACD" w:rsidRDefault="002E0DA8" w:rsidP="00FA6A3B">
      <w:pPr>
        <w:pStyle w:val="a4"/>
        <w:rPr>
          <w:rFonts w:cs="Times New Roman"/>
        </w:rPr>
      </w:pPr>
      <w:r w:rsidRPr="0039434C">
        <w:rPr>
          <w:rStyle w:val="a6"/>
          <w:rFonts w:ascii="Times New Roman" w:hAnsi="Times New Roman" w:cs="Times New Roman"/>
        </w:rPr>
        <w:footnoteRef/>
      </w:r>
      <w:r>
        <w:rPr>
          <w:rFonts w:ascii="Times New Roman" w:hAnsi="Times New Roman" w:cs="Times New Roman"/>
        </w:rPr>
        <w:t xml:space="preserve"> ЛУКОЙЛ. Основные факты 2008//</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 xml:space="preserve">: </w:t>
      </w:r>
      <w:r w:rsidRPr="0039434C">
        <w:rPr>
          <w:rFonts w:ascii="Times New Roman" w:hAnsi="Times New Roman" w:cs="Times New Roman"/>
        </w:rPr>
        <w:t xml:space="preserve">http://www.lukoil.ru/materials/doc/Books/2008/facts2008rus.pdf (дата </w:t>
      </w:r>
      <w:r>
        <w:rPr>
          <w:rFonts w:ascii="Times New Roman" w:hAnsi="Times New Roman" w:cs="Times New Roman"/>
        </w:rPr>
        <w:t>обращения 30.03.2017</w:t>
      </w:r>
      <w:r w:rsidRPr="0039434C">
        <w:rPr>
          <w:rFonts w:ascii="Times New Roman" w:hAnsi="Times New Roman" w:cs="Times New Roman"/>
        </w:rPr>
        <w:t>)</w:t>
      </w:r>
    </w:p>
  </w:footnote>
  <w:footnote w:id="209">
    <w:p w14:paraId="1E9200A4"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 2008.№1. С.8. </w:t>
      </w:r>
    </w:p>
  </w:footnote>
  <w:footnote w:id="210">
    <w:p w14:paraId="622F4EB2"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 2008. №1. С.8.</w:t>
      </w:r>
    </w:p>
  </w:footnote>
  <w:footnote w:id="211">
    <w:p w14:paraId="4BEAE891"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Русал заинтересован в развитии инвестиционных проектов в Австралии, в том числе в у</w:t>
      </w:r>
      <w:r>
        <w:rPr>
          <w:rFonts w:ascii="Times New Roman" w:hAnsi="Times New Roman" w:cs="Times New Roman"/>
        </w:rPr>
        <w:t xml:space="preserve">величении мощностей завода QAL// </w:t>
      </w:r>
      <w:r>
        <w:rPr>
          <w:rFonts w:ascii="Times New Roman" w:hAnsi="Times New Roman" w:cs="Times New Roman"/>
          <w:lang w:val="en-US"/>
        </w:rPr>
        <w:t>URL</w:t>
      </w:r>
      <w:r w:rsidRPr="004623E1">
        <w:rPr>
          <w:rFonts w:ascii="Times New Roman" w:hAnsi="Times New Roman" w:cs="Times New Roman"/>
        </w:rPr>
        <w:t xml:space="preserve">: </w:t>
      </w:r>
      <w:r w:rsidRPr="0039434C">
        <w:rPr>
          <w:rFonts w:ascii="Times New Roman" w:hAnsi="Times New Roman" w:cs="Times New Roman"/>
        </w:rPr>
        <w:t>http://www.finmarket.ru/database/news.asp?fid=85752&amp;fs=T&amp;id=433353&amp;ref=Anke</w:t>
      </w:r>
      <w:r>
        <w:rPr>
          <w:rFonts w:ascii="Times New Roman" w:hAnsi="Times New Roman" w:cs="Times New Roman"/>
        </w:rPr>
        <w:t>taOrg (дата обращения 30.03.2017</w:t>
      </w:r>
      <w:r w:rsidRPr="0039434C">
        <w:rPr>
          <w:rFonts w:ascii="Times New Roman" w:hAnsi="Times New Roman" w:cs="Times New Roman"/>
        </w:rPr>
        <w:t>)</w:t>
      </w:r>
    </w:p>
  </w:footnote>
  <w:footnote w:id="212">
    <w:p w14:paraId="0DE8DDB8"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Русал договорился с правительством Гвинеи о приватизации боксито-гли</w:t>
      </w:r>
      <w:r>
        <w:rPr>
          <w:rFonts w:ascii="Times New Roman" w:hAnsi="Times New Roman" w:cs="Times New Roman"/>
        </w:rPr>
        <w:t>ноземного комплекса ACG/Friguia//</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 xml:space="preserve"> http://www.finmarket.ru/news/47</w:t>
      </w:r>
      <w:r>
        <w:rPr>
          <w:rFonts w:ascii="Times New Roman" w:hAnsi="Times New Roman" w:cs="Times New Roman"/>
        </w:rPr>
        <w:t>7496/ (дата обращения 30.03.2017</w:t>
      </w:r>
      <w:r w:rsidRPr="0039434C">
        <w:rPr>
          <w:rFonts w:ascii="Times New Roman" w:hAnsi="Times New Roman" w:cs="Times New Roman"/>
        </w:rPr>
        <w:t xml:space="preserve">) </w:t>
      </w:r>
    </w:p>
  </w:footnote>
  <w:footnote w:id="213">
    <w:p w14:paraId="398E838E"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Сделка с LionOre может стать логичным продолжением начатого процесса развития зарубежных активов группы "Норильский никель</w:t>
      </w:r>
      <w:r>
        <w:rPr>
          <w:rFonts w:ascii="Times New Roman" w:hAnsi="Times New Roman" w:cs="Times New Roman"/>
        </w:rPr>
        <w:t>", уверен гендиректор компании//</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 xml:space="preserve">: </w:t>
      </w:r>
      <w:r w:rsidRPr="0039434C">
        <w:rPr>
          <w:rFonts w:ascii="Times New Roman" w:hAnsi="Times New Roman" w:cs="Times New Roman"/>
        </w:rPr>
        <w:t>http://www.finmarket.ru/news/604110/ (дата обращения 30.</w:t>
      </w:r>
      <w:r>
        <w:rPr>
          <w:rFonts w:ascii="Times New Roman" w:hAnsi="Times New Roman" w:cs="Times New Roman"/>
        </w:rPr>
        <w:t>03.2017</w:t>
      </w:r>
      <w:r w:rsidRPr="0039434C">
        <w:rPr>
          <w:rFonts w:ascii="Times New Roman" w:hAnsi="Times New Roman" w:cs="Times New Roman"/>
        </w:rPr>
        <w:t>)</w:t>
      </w:r>
    </w:p>
  </w:footnote>
  <w:footnote w:id="214">
    <w:p w14:paraId="2B59C2C4"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Эксперт </w:t>
      </w:r>
      <w:r w:rsidRPr="0039434C">
        <w:rPr>
          <w:rFonts w:ascii="Times New Roman" w:hAnsi="Times New Roman" w:cs="Times New Roman"/>
          <w:lang w:val="en-US"/>
        </w:rPr>
        <w:t>online</w:t>
      </w:r>
      <w:r>
        <w:rPr>
          <w:rFonts w:ascii="Times New Roman" w:hAnsi="Times New Roman" w:cs="Times New Roman"/>
        </w:rPr>
        <w:t>. Слишком дорогой никель//</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 xml:space="preserve"> http://expert.ru/2007/05/3/n</w:t>
      </w:r>
      <w:r>
        <w:rPr>
          <w:rFonts w:ascii="Times New Roman" w:hAnsi="Times New Roman" w:cs="Times New Roman"/>
        </w:rPr>
        <w:t>ikel/ (дата обращения 30.03.2017</w:t>
      </w:r>
      <w:r w:rsidRPr="0039434C">
        <w:rPr>
          <w:rFonts w:ascii="Times New Roman" w:hAnsi="Times New Roman" w:cs="Times New Roman"/>
        </w:rPr>
        <w:t>)</w:t>
      </w:r>
    </w:p>
  </w:footnote>
  <w:footnote w:id="215">
    <w:p w14:paraId="2D91AD6D" w14:textId="77777777" w:rsidR="002E0DA8" w:rsidRPr="00937055" w:rsidRDefault="002E0DA8" w:rsidP="00FA6A3B">
      <w:pPr>
        <w:pStyle w:val="a4"/>
        <w:rPr>
          <w:color w:val="FF0000"/>
        </w:rPr>
      </w:pPr>
      <w:r w:rsidRPr="0039434C">
        <w:rPr>
          <w:rStyle w:val="a6"/>
          <w:rFonts w:ascii="Times New Roman" w:hAnsi="Times New Roman" w:cs="Times New Roman"/>
        </w:rPr>
        <w:footnoteRef/>
      </w:r>
      <w:r w:rsidRPr="0039434C">
        <w:rPr>
          <w:rFonts w:ascii="Times New Roman" w:hAnsi="Times New Roman" w:cs="Times New Roman"/>
        </w:rPr>
        <w:t xml:space="preserve"> Климовец О.В. ТНК России. М: ИНФРА-М, 2013. С107.</w:t>
      </w:r>
      <w:r>
        <w:t xml:space="preserve"> </w:t>
      </w:r>
    </w:p>
  </w:footnote>
  <w:footnote w:id="216">
    <w:p w14:paraId="48B6E85E"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 2008.  №1. С.9.</w:t>
      </w:r>
    </w:p>
  </w:footnote>
  <w:footnote w:id="217">
    <w:p w14:paraId="2BFD39B6"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sidRPr="0039434C">
        <w:rPr>
          <w:rFonts w:ascii="Times New Roman" w:hAnsi="Times New Roman" w:cs="Times New Roman"/>
        </w:rPr>
        <w:t xml:space="preserve"> </w:t>
      </w:r>
      <w:r>
        <w:rPr>
          <w:rFonts w:ascii="Times New Roman" w:hAnsi="Times New Roman" w:cs="Times New Roman"/>
        </w:rPr>
        <w:t>Там же.</w:t>
      </w:r>
    </w:p>
  </w:footnote>
  <w:footnote w:id="218">
    <w:p w14:paraId="2C9BD39C" w14:textId="77777777" w:rsidR="002E0DA8" w:rsidRDefault="002E0DA8" w:rsidP="00FA6A3B">
      <w:pPr>
        <w:pStyle w:val="a4"/>
      </w:pPr>
      <w:r w:rsidRPr="0039434C">
        <w:rPr>
          <w:rStyle w:val="a6"/>
          <w:rFonts w:ascii="Times New Roman" w:hAnsi="Times New Roman" w:cs="Times New Roman"/>
        </w:rPr>
        <w:footnoteRef/>
      </w:r>
      <w:r w:rsidRPr="0039434C">
        <w:rPr>
          <w:rFonts w:ascii="Times New Roman" w:hAnsi="Times New Roman" w:cs="Times New Roman"/>
        </w:rPr>
        <w:t xml:space="preserve"> Шепелев С.В. Мирохозяйственное измерение российского бизнеса: новые тенденции и проблемы в начале 21 века. //Российский внешнеэкономический вестник. 2008.  №1. С.9..</w:t>
      </w:r>
    </w:p>
  </w:footnote>
  <w:footnote w:id="219">
    <w:p w14:paraId="7111CF00" w14:textId="77777777" w:rsidR="002E0DA8" w:rsidRPr="0039434C" w:rsidRDefault="002E0DA8" w:rsidP="00FA6A3B">
      <w:pPr>
        <w:pStyle w:val="a4"/>
        <w:rPr>
          <w:rFonts w:ascii="Times New Roman" w:hAnsi="Times New Roman" w:cs="Times New Roman"/>
        </w:rPr>
      </w:pPr>
      <w:r w:rsidRPr="0039434C">
        <w:rPr>
          <w:rStyle w:val="a6"/>
          <w:rFonts w:ascii="Times New Roman" w:hAnsi="Times New Roman" w:cs="Times New Roman"/>
        </w:rPr>
        <w:footnoteRef/>
      </w:r>
      <w:r>
        <w:rPr>
          <w:rFonts w:ascii="Times New Roman" w:hAnsi="Times New Roman" w:cs="Times New Roman"/>
        </w:rPr>
        <w:t xml:space="preserve"> Алроса. Проекты в Африке</w:t>
      </w:r>
      <w:r w:rsidRPr="0039434C">
        <w:rPr>
          <w:rFonts w:ascii="Times New Roman" w:hAnsi="Times New Roman" w:cs="Times New Roman"/>
        </w:rPr>
        <w:t xml:space="preserve">// </w:t>
      </w:r>
      <w:r>
        <w:rPr>
          <w:rFonts w:ascii="Times New Roman" w:hAnsi="Times New Roman" w:cs="Times New Roman"/>
          <w:lang w:val="en-US"/>
        </w:rPr>
        <w:t>URL</w:t>
      </w:r>
      <w:r w:rsidRPr="004623E1">
        <w:rPr>
          <w:rFonts w:ascii="Times New Roman" w:hAnsi="Times New Roman" w:cs="Times New Roman"/>
        </w:rPr>
        <w:t>:</w:t>
      </w:r>
      <w:r w:rsidRPr="0039434C">
        <w:rPr>
          <w:rFonts w:ascii="Times New Roman" w:hAnsi="Times New Roman" w:cs="Times New Roman"/>
        </w:rPr>
        <w:t>http://www.alrosa.ru/%D0%BF%D1%80%D0%BE%D0%B8%D0%B7%D0%B2%D0%BE%D0%B4%D1%81%D1%82%D0%B2%D0%BE/%D0%BF%D1%80%D0%BE%D0%B5%D0%BA%D1%82%D1%8B-%D0%B2-%D0%B0%D1%84%D1%80%D0%B8%D0%BA%D</w:t>
      </w:r>
      <w:r>
        <w:rPr>
          <w:rFonts w:ascii="Times New Roman" w:hAnsi="Times New Roman" w:cs="Times New Roman"/>
        </w:rPr>
        <w:t>0%B5/ (дата обращения 01.05.2017</w:t>
      </w:r>
      <w:r w:rsidRPr="0039434C">
        <w:rPr>
          <w:rFonts w:ascii="Times New Roman" w:hAnsi="Times New Roman" w:cs="Times New Roman"/>
        </w:rPr>
        <w:t>)</w:t>
      </w:r>
    </w:p>
  </w:footnote>
  <w:footnote w:id="220">
    <w:p w14:paraId="533F3034" w14:textId="77777777" w:rsidR="002E0DA8" w:rsidRPr="00913492" w:rsidRDefault="002E0DA8" w:rsidP="00FA6A3B">
      <w:pPr>
        <w:pStyle w:val="a4"/>
        <w:rPr>
          <w:rFonts w:ascii="Times New Roman" w:hAnsi="Times New Roman" w:cs="Times New Roman"/>
          <w:lang w:val="en-US"/>
        </w:rPr>
      </w:pPr>
      <w:r w:rsidRPr="000C5E07">
        <w:rPr>
          <w:rStyle w:val="a6"/>
          <w:rFonts w:ascii="Times New Roman" w:hAnsi="Times New Roman" w:cs="Times New Roman"/>
        </w:rPr>
        <w:footnoteRef/>
      </w:r>
      <w:r w:rsidRPr="000C5E07">
        <w:rPr>
          <w:rFonts w:ascii="Times New Roman" w:hAnsi="Times New Roman" w:cs="Times New Roman"/>
        </w:rPr>
        <w:t xml:space="preserve"> Динни</w:t>
      </w:r>
      <w:r w:rsidRPr="0054595C">
        <w:rPr>
          <w:rFonts w:ascii="Times New Roman" w:hAnsi="Times New Roman" w:cs="Times New Roman"/>
        </w:rPr>
        <w:t xml:space="preserve"> </w:t>
      </w:r>
      <w:r w:rsidRPr="000C5E07">
        <w:rPr>
          <w:rFonts w:ascii="Times New Roman" w:hAnsi="Times New Roman" w:cs="Times New Roman"/>
        </w:rPr>
        <w:t>К. Брендинг территорий: лучшие мировые практики. М</w:t>
      </w:r>
      <w:r w:rsidRPr="0054595C">
        <w:rPr>
          <w:rFonts w:ascii="Times New Roman" w:hAnsi="Times New Roman" w:cs="Times New Roman"/>
        </w:rPr>
        <w:t>.</w:t>
      </w:r>
      <w:r>
        <w:rPr>
          <w:rFonts w:ascii="Times New Roman" w:hAnsi="Times New Roman" w:cs="Times New Roman"/>
        </w:rPr>
        <w:t xml:space="preserve">: </w:t>
      </w:r>
      <w:r w:rsidRPr="000C5E07">
        <w:rPr>
          <w:rFonts w:ascii="Times New Roman" w:hAnsi="Times New Roman" w:cs="Times New Roman"/>
        </w:rPr>
        <w:t>Изд-во: «Манн, Иванов и Фербер»</w:t>
      </w:r>
      <w:r>
        <w:rPr>
          <w:rFonts w:ascii="Times New Roman" w:hAnsi="Times New Roman" w:cs="Times New Roman"/>
        </w:rPr>
        <w:t xml:space="preserve">, </w:t>
      </w:r>
      <w:r w:rsidRPr="0054595C">
        <w:rPr>
          <w:rFonts w:ascii="Times New Roman" w:hAnsi="Times New Roman" w:cs="Times New Roman"/>
        </w:rPr>
        <w:t>2013</w:t>
      </w:r>
      <w:r>
        <w:rPr>
          <w:rFonts w:ascii="Times New Roman" w:hAnsi="Times New Roman" w:cs="Times New Roman"/>
        </w:rPr>
        <w:t>. С</w:t>
      </w:r>
      <w:r w:rsidRPr="00913492">
        <w:rPr>
          <w:rFonts w:ascii="Times New Roman" w:hAnsi="Times New Roman" w:cs="Times New Roman"/>
          <w:lang w:val="en-US"/>
        </w:rPr>
        <w:t>. 16.</w:t>
      </w:r>
    </w:p>
  </w:footnote>
  <w:footnote w:id="221">
    <w:p w14:paraId="3A2928D0" w14:textId="77777777" w:rsidR="002E0DA8" w:rsidRPr="000C5E07" w:rsidRDefault="002E0DA8" w:rsidP="00FA6A3B">
      <w:pPr>
        <w:pStyle w:val="a4"/>
        <w:rPr>
          <w:rFonts w:ascii="Times New Roman" w:hAnsi="Times New Roman" w:cs="Times New Roman"/>
        </w:rPr>
      </w:pPr>
      <w:r w:rsidRPr="000C5E07">
        <w:rPr>
          <w:rStyle w:val="a6"/>
          <w:rFonts w:ascii="Times New Roman" w:hAnsi="Times New Roman" w:cs="Times New Roman"/>
        </w:rPr>
        <w:footnoteRef/>
      </w:r>
      <w:r w:rsidRPr="00913492">
        <w:rPr>
          <w:rFonts w:ascii="Times New Roman" w:hAnsi="Times New Roman" w:cs="Times New Roman"/>
          <w:lang w:val="en-US"/>
        </w:rPr>
        <w:t xml:space="preserve"> </w:t>
      </w:r>
      <w:r w:rsidRPr="000C5E07">
        <w:rPr>
          <w:rFonts w:ascii="Times New Roman" w:hAnsi="Times New Roman" w:cs="Times New Roman"/>
          <w:lang w:val="en-US"/>
        </w:rPr>
        <w:t>Keller</w:t>
      </w:r>
      <w:r w:rsidRPr="00913492">
        <w:rPr>
          <w:rFonts w:ascii="Times New Roman" w:hAnsi="Times New Roman" w:cs="Times New Roman"/>
          <w:lang w:val="en-US"/>
        </w:rPr>
        <w:t xml:space="preserve"> </w:t>
      </w:r>
      <w:r w:rsidRPr="000C5E07">
        <w:rPr>
          <w:rFonts w:ascii="Times New Roman" w:hAnsi="Times New Roman" w:cs="Times New Roman"/>
          <w:lang w:val="en-US"/>
        </w:rPr>
        <w:t>K</w:t>
      </w:r>
      <w:r w:rsidRPr="00913492">
        <w:rPr>
          <w:rFonts w:ascii="Times New Roman" w:hAnsi="Times New Roman" w:cs="Times New Roman"/>
          <w:lang w:val="en-US"/>
        </w:rPr>
        <w:t xml:space="preserve">. </w:t>
      </w:r>
      <w:r w:rsidRPr="000C5E07">
        <w:rPr>
          <w:rFonts w:ascii="Times New Roman" w:hAnsi="Times New Roman" w:cs="Times New Roman"/>
          <w:lang w:val="en-US"/>
        </w:rPr>
        <w:t xml:space="preserve">Strategic brand management: building, measuring, and managing brand equity. </w:t>
      </w:r>
      <w:r w:rsidRPr="000C5E07">
        <w:rPr>
          <w:rFonts w:ascii="Times New Roman" w:hAnsi="Times New Roman" w:cs="Times New Roman"/>
        </w:rPr>
        <w:t>New Jersey: Prentice Hall. 1998. P.2</w:t>
      </w:r>
      <w:r>
        <w:rPr>
          <w:rFonts w:ascii="Times New Roman" w:hAnsi="Times New Roman" w:cs="Times New Roman"/>
        </w:rPr>
        <w:t>.</w:t>
      </w:r>
    </w:p>
  </w:footnote>
  <w:footnote w:id="222">
    <w:p w14:paraId="580F78F2" w14:textId="77777777" w:rsidR="002E0DA8" w:rsidRPr="000C5E07" w:rsidRDefault="002E0DA8" w:rsidP="00FA6A3B">
      <w:pPr>
        <w:pStyle w:val="a4"/>
        <w:rPr>
          <w:rFonts w:ascii="Times New Roman" w:hAnsi="Times New Roman" w:cs="Times New Roman"/>
        </w:rPr>
      </w:pPr>
      <w:r w:rsidRPr="000C5E07">
        <w:rPr>
          <w:rStyle w:val="a6"/>
          <w:rFonts w:ascii="Times New Roman" w:hAnsi="Times New Roman" w:cs="Times New Roman"/>
        </w:rPr>
        <w:footnoteRef/>
      </w:r>
      <w:r w:rsidRPr="000C5E07">
        <w:rPr>
          <w:rFonts w:ascii="Times New Roman" w:hAnsi="Times New Roman" w:cs="Times New Roman"/>
        </w:rPr>
        <w:t xml:space="preserve"> Аакер Д. Создание сильных брендов. М.: Издательский дом Гребенникова</w:t>
      </w:r>
      <w:r>
        <w:rPr>
          <w:rFonts w:ascii="Times New Roman" w:hAnsi="Times New Roman" w:cs="Times New Roman"/>
        </w:rPr>
        <w:t>,</w:t>
      </w:r>
      <w:r w:rsidRPr="000C5E07">
        <w:rPr>
          <w:rFonts w:ascii="Times New Roman" w:hAnsi="Times New Roman" w:cs="Times New Roman"/>
        </w:rPr>
        <w:t xml:space="preserve"> 2003. С.124</w:t>
      </w:r>
      <w:r>
        <w:rPr>
          <w:rFonts w:ascii="Times New Roman" w:hAnsi="Times New Roman" w:cs="Times New Roman"/>
        </w:rPr>
        <w:t>.</w:t>
      </w:r>
    </w:p>
  </w:footnote>
  <w:footnote w:id="223">
    <w:p w14:paraId="649FBD65" w14:textId="77777777" w:rsidR="002E0DA8" w:rsidRPr="00C04403" w:rsidRDefault="002E0DA8" w:rsidP="00FA6A3B">
      <w:pPr>
        <w:pStyle w:val="a4"/>
        <w:rPr>
          <w:lang w:val="en-US"/>
        </w:rPr>
      </w:pPr>
      <w:r w:rsidRPr="000C5E07">
        <w:rPr>
          <w:rStyle w:val="a6"/>
          <w:rFonts w:ascii="Times New Roman" w:hAnsi="Times New Roman" w:cs="Times New Roman"/>
        </w:rPr>
        <w:footnoteRef/>
      </w:r>
      <w:r w:rsidRPr="000C5E07">
        <w:rPr>
          <w:rFonts w:ascii="Times New Roman" w:hAnsi="Times New Roman" w:cs="Times New Roman"/>
        </w:rPr>
        <w:t xml:space="preserve"> Старов С.А. Управление брендами</w:t>
      </w:r>
      <w:r>
        <w:rPr>
          <w:rFonts w:ascii="Times New Roman" w:hAnsi="Times New Roman" w:cs="Times New Roman"/>
        </w:rPr>
        <w:t xml:space="preserve">. СПб.: </w:t>
      </w:r>
      <w:r w:rsidRPr="000C5E07">
        <w:rPr>
          <w:rFonts w:ascii="Times New Roman" w:hAnsi="Times New Roman" w:cs="Times New Roman"/>
        </w:rPr>
        <w:t>СПбГУ: Высшая школа менеджмента. Изд</w:t>
      </w:r>
      <w:r w:rsidRPr="00C04403">
        <w:rPr>
          <w:rFonts w:ascii="Times New Roman" w:hAnsi="Times New Roman" w:cs="Times New Roman"/>
          <w:lang w:val="en-US"/>
        </w:rPr>
        <w:t>-</w:t>
      </w:r>
      <w:r w:rsidRPr="000C5E07">
        <w:rPr>
          <w:rFonts w:ascii="Times New Roman" w:hAnsi="Times New Roman" w:cs="Times New Roman"/>
        </w:rPr>
        <w:t>во</w:t>
      </w:r>
      <w:r w:rsidRPr="00C04403">
        <w:rPr>
          <w:rFonts w:ascii="Times New Roman" w:hAnsi="Times New Roman" w:cs="Times New Roman"/>
          <w:lang w:val="en-US"/>
        </w:rPr>
        <w:t>: «</w:t>
      </w:r>
      <w:r w:rsidRPr="000C5E07">
        <w:rPr>
          <w:rFonts w:ascii="Times New Roman" w:hAnsi="Times New Roman" w:cs="Times New Roman"/>
        </w:rPr>
        <w:t>Высшая</w:t>
      </w:r>
      <w:r w:rsidRPr="00C04403">
        <w:rPr>
          <w:rFonts w:ascii="Times New Roman" w:hAnsi="Times New Roman" w:cs="Times New Roman"/>
          <w:lang w:val="en-US"/>
        </w:rPr>
        <w:t xml:space="preserve"> </w:t>
      </w:r>
      <w:r w:rsidRPr="000C5E07">
        <w:rPr>
          <w:rFonts w:ascii="Times New Roman" w:hAnsi="Times New Roman" w:cs="Times New Roman"/>
        </w:rPr>
        <w:t>школа</w:t>
      </w:r>
      <w:r w:rsidRPr="00C04403">
        <w:rPr>
          <w:rFonts w:ascii="Times New Roman" w:hAnsi="Times New Roman" w:cs="Times New Roman"/>
          <w:lang w:val="en-US"/>
        </w:rPr>
        <w:t xml:space="preserve"> </w:t>
      </w:r>
      <w:r w:rsidRPr="000C5E07">
        <w:rPr>
          <w:rFonts w:ascii="Times New Roman" w:hAnsi="Times New Roman" w:cs="Times New Roman"/>
        </w:rPr>
        <w:t>менеджмента</w:t>
      </w:r>
      <w:r w:rsidRPr="00C04403">
        <w:rPr>
          <w:rFonts w:ascii="Times New Roman" w:hAnsi="Times New Roman" w:cs="Times New Roman"/>
          <w:lang w:val="en-US"/>
        </w:rPr>
        <w:t>»</w:t>
      </w:r>
      <w:r w:rsidRPr="003540A0">
        <w:rPr>
          <w:rFonts w:ascii="Times New Roman" w:hAnsi="Times New Roman" w:cs="Times New Roman"/>
          <w:lang w:val="en-US"/>
        </w:rPr>
        <w:t>,</w:t>
      </w:r>
      <w:r w:rsidRPr="00C04403">
        <w:rPr>
          <w:rFonts w:ascii="Times New Roman" w:hAnsi="Times New Roman" w:cs="Times New Roman"/>
          <w:lang w:val="en-US"/>
        </w:rPr>
        <w:t xml:space="preserve"> </w:t>
      </w:r>
      <w:r w:rsidRPr="003540A0">
        <w:rPr>
          <w:rFonts w:ascii="Times New Roman" w:hAnsi="Times New Roman" w:cs="Times New Roman"/>
          <w:lang w:val="en-US"/>
        </w:rPr>
        <w:t xml:space="preserve"> </w:t>
      </w:r>
      <w:r w:rsidRPr="00C04403">
        <w:rPr>
          <w:rFonts w:ascii="Times New Roman" w:hAnsi="Times New Roman" w:cs="Times New Roman"/>
          <w:lang w:val="en-US"/>
        </w:rPr>
        <w:t>2010.</w:t>
      </w:r>
      <w:r w:rsidRPr="003540A0">
        <w:rPr>
          <w:rFonts w:ascii="Times New Roman" w:hAnsi="Times New Roman" w:cs="Times New Roman"/>
          <w:lang w:val="en-US"/>
        </w:rPr>
        <w:t xml:space="preserve"> </w:t>
      </w:r>
      <w:r w:rsidRPr="000C5E07">
        <w:rPr>
          <w:rFonts w:ascii="Times New Roman" w:hAnsi="Times New Roman" w:cs="Times New Roman"/>
        </w:rPr>
        <w:t>С</w:t>
      </w:r>
      <w:r w:rsidRPr="00C04403">
        <w:rPr>
          <w:rFonts w:ascii="Times New Roman" w:hAnsi="Times New Roman" w:cs="Times New Roman"/>
          <w:lang w:val="en-US"/>
        </w:rPr>
        <w:t>. 144.</w:t>
      </w:r>
    </w:p>
  </w:footnote>
  <w:footnote w:id="224">
    <w:p w14:paraId="5F31B198" w14:textId="77777777" w:rsidR="002E0DA8" w:rsidRPr="003540A0" w:rsidRDefault="002E0DA8" w:rsidP="00FA6A3B">
      <w:pPr>
        <w:pStyle w:val="a4"/>
        <w:rPr>
          <w:rFonts w:ascii="Times New Roman" w:hAnsi="Times New Roman" w:cs="Times New Roman"/>
          <w:lang w:val="en-US"/>
        </w:rPr>
      </w:pPr>
      <w:r w:rsidRPr="00207430">
        <w:rPr>
          <w:rStyle w:val="a6"/>
          <w:rFonts w:ascii="Times New Roman" w:hAnsi="Times New Roman" w:cs="Times New Roman"/>
        </w:rPr>
        <w:footnoteRef/>
      </w:r>
      <w:r w:rsidRPr="00207430">
        <w:rPr>
          <w:rFonts w:ascii="Times New Roman" w:hAnsi="Times New Roman" w:cs="Times New Roman"/>
          <w:lang w:val="en-US"/>
        </w:rPr>
        <w:t xml:space="preserve"> Manto Gotsi, Carmen Lopez and Constantine Andriopoulos. </w:t>
      </w:r>
      <w:r w:rsidRPr="00207430">
        <w:rPr>
          <w:rFonts w:ascii="Times New Roman" w:eastAsia="MS Mincho" w:hAnsi="Times New Roman" w:cs="Times New Roman"/>
          <w:lang w:val="en-US" w:eastAsia="ru-RU"/>
        </w:rPr>
        <w:t xml:space="preserve">Building country image through corporate image: exploring the factors that influence the image transfer. </w:t>
      </w:r>
      <w:r w:rsidRPr="00CB3F68">
        <w:rPr>
          <w:rFonts w:ascii="Times New Roman" w:eastAsia="MS Mincho" w:hAnsi="Times New Roman" w:cs="Times New Roman"/>
          <w:lang w:val="en-US" w:eastAsia="ru-RU"/>
        </w:rPr>
        <w:t>//</w:t>
      </w:r>
      <w:r w:rsidRPr="00207430">
        <w:rPr>
          <w:rFonts w:ascii="Times New Roman" w:eastAsia="MS Mincho" w:hAnsi="Times New Roman" w:cs="Times New Roman"/>
          <w:lang w:val="en-US" w:eastAsia="ru-RU"/>
        </w:rPr>
        <w:t xml:space="preserve">Journal of Srategic Marketing. </w:t>
      </w:r>
      <w:r w:rsidRPr="00CB3F68">
        <w:rPr>
          <w:rFonts w:ascii="Times New Roman" w:eastAsia="MS Mincho" w:hAnsi="Times New Roman" w:cs="Times New Roman"/>
          <w:lang w:val="en-US" w:eastAsia="ru-RU"/>
        </w:rPr>
        <w:t xml:space="preserve">2011. </w:t>
      </w:r>
      <w:r w:rsidRPr="00207430">
        <w:rPr>
          <w:rFonts w:ascii="Times New Roman" w:eastAsia="MS Mincho" w:hAnsi="Times New Roman" w:cs="Times New Roman"/>
          <w:lang w:val="en-US" w:eastAsia="ru-RU"/>
        </w:rPr>
        <w:t>Vol.19. No.3, June. P.262</w:t>
      </w:r>
      <w:r w:rsidRPr="003540A0">
        <w:rPr>
          <w:rFonts w:ascii="Times New Roman" w:eastAsia="MS Mincho" w:hAnsi="Times New Roman" w:cs="Times New Roman"/>
          <w:lang w:val="en-US" w:eastAsia="ru-RU"/>
        </w:rPr>
        <w:t>.</w:t>
      </w:r>
    </w:p>
  </w:footnote>
  <w:footnote w:id="225">
    <w:p w14:paraId="1076EF43" w14:textId="77777777" w:rsidR="002E0DA8" w:rsidRPr="001D7794" w:rsidRDefault="002E0DA8" w:rsidP="00FA6A3B">
      <w:pPr>
        <w:pStyle w:val="a4"/>
        <w:rPr>
          <w:rFonts w:ascii="Times New Roman" w:hAnsi="Times New Roman" w:cs="Times New Roman"/>
          <w:lang w:val="en-US"/>
        </w:rPr>
      </w:pPr>
      <w:r w:rsidRPr="00207430">
        <w:rPr>
          <w:rStyle w:val="a6"/>
          <w:rFonts w:ascii="Times New Roman" w:hAnsi="Times New Roman" w:cs="Times New Roman"/>
        </w:rPr>
        <w:footnoteRef/>
      </w:r>
      <w:r w:rsidRPr="00207430">
        <w:rPr>
          <w:rFonts w:ascii="Times New Roman" w:hAnsi="Times New Roman" w:cs="Times New Roman"/>
          <w:lang w:val="en-US"/>
        </w:rPr>
        <w:t xml:space="preserve"> Manto Gotsi, Carmen Lopez and Constantine Andriopoulos. </w:t>
      </w:r>
      <w:r w:rsidRPr="00207430">
        <w:rPr>
          <w:rFonts w:ascii="Times New Roman" w:eastAsia="MS Mincho" w:hAnsi="Times New Roman" w:cs="Times New Roman"/>
          <w:lang w:val="en-US" w:eastAsia="ru-RU"/>
        </w:rPr>
        <w:t xml:space="preserve">Building country image through corporate image: exploring the factors that influence the image transfer. </w:t>
      </w:r>
      <w:r w:rsidRPr="00CB3F68">
        <w:rPr>
          <w:rFonts w:ascii="Times New Roman" w:eastAsia="MS Mincho" w:hAnsi="Times New Roman" w:cs="Times New Roman"/>
          <w:lang w:val="en-US" w:eastAsia="ru-RU"/>
        </w:rPr>
        <w:t>//</w:t>
      </w:r>
      <w:r w:rsidRPr="00207430">
        <w:rPr>
          <w:rFonts w:ascii="Times New Roman" w:eastAsia="MS Mincho" w:hAnsi="Times New Roman" w:cs="Times New Roman"/>
          <w:lang w:val="en-US" w:eastAsia="ru-RU"/>
        </w:rPr>
        <w:t xml:space="preserve">Journal of Srategic Marketing. </w:t>
      </w:r>
      <w:r w:rsidRPr="00CB3F68">
        <w:rPr>
          <w:rFonts w:ascii="Times New Roman" w:eastAsia="MS Mincho" w:hAnsi="Times New Roman" w:cs="Times New Roman"/>
          <w:lang w:val="en-US" w:eastAsia="ru-RU"/>
        </w:rPr>
        <w:t xml:space="preserve">2011. </w:t>
      </w:r>
      <w:r>
        <w:rPr>
          <w:rFonts w:ascii="Times New Roman" w:eastAsia="MS Mincho" w:hAnsi="Times New Roman" w:cs="Times New Roman"/>
          <w:lang w:val="en-US" w:eastAsia="ru-RU"/>
        </w:rPr>
        <w:t>Vol.19. No.3, June</w:t>
      </w:r>
      <w:r>
        <w:rPr>
          <w:rFonts w:ascii="Times New Roman" w:hAnsi="Times New Roman" w:cs="Times New Roman"/>
          <w:lang w:val="en-US"/>
        </w:rPr>
        <w:t xml:space="preserve">. </w:t>
      </w:r>
      <w:r w:rsidRPr="001D7794">
        <w:rPr>
          <w:rFonts w:ascii="Times New Roman" w:hAnsi="Times New Roman" w:cs="Times New Roman"/>
          <w:lang w:val="en-US"/>
        </w:rPr>
        <w:t>P.265.</w:t>
      </w:r>
    </w:p>
  </w:footnote>
  <w:footnote w:id="226">
    <w:p w14:paraId="3DC5850D"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Interbrand. Best</w:t>
      </w:r>
      <w:r>
        <w:rPr>
          <w:rFonts w:ascii="Times New Roman" w:hAnsi="Times New Roman" w:cs="Times New Roman"/>
          <w:lang w:val="en-US"/>
        </w:rPr>
        <w:t xml:space="preserve"> Global Brands: Our Methodology//</w:t>
      </w:r>
      <w:r w:rsidRPr="009349A8">
        <w:rPr>
          <w:rFonts w:ascii="Times New Roman" w:hAnsi="Times New Roman" w:cs="Times New Roman"/>
          <w:lang w:val="en-US"/>
        </w:rPr>
        <w:t xml:space="preserve"> </w:t>
      </w:r>
      <w:r w:rsidRPr="009349A8">
        <w:rPr>
          <w:rFonts w:ascii="Times New Roman" w:eastAsia="Calibri" w:hAnsi="Times New Roman" w:cs="Times New Roman"/>
          <w:color w:val="000000"/>
          <w:lang w:val="en-US"/>
        </w:rPr>
        <w:t xml:space="preserve">URL: </w:t>
      </w:r>
      <w:hyperlink r:id="rId40" w:history="1">
        <w:r w:rsidRPr="009349A8">
          <w:rPr>
            <w:rStyle w:val="a7"/>
            <w:rFonts w:ascii="Times New Roman" w:hAnsi="Times New Roman" w:cs="Times New Roman"/>
            <w:color w:val="auto"/>
            <w:u w:val="none"/>
            <w:lang w:val="en-US"/>
          </w:rPr>
          <w:t>http://www.interbrand.com/en/best-global-brands/2013/best-global-brands-methodology.aspx</w:t>
        </w:r>
      </w:hyperlink>
      <w:r w:rsidRPr="009349A8">
        <w:rPr>
          <w:rFonts w:ascii="Times New Roman" w:hAnsi="Times New Roman" w:cs="Times New Roman"/>
          <w:lang w:val="en-US"/>
        </w:rPr>
        <w:t xml:space="preserve">  (</w:t>
      </w:r>
      <w:r w:rsidRPr="009349A8">
        <w:rPr>
          <w:rFonts w:ascii="Times New Roman" w:hAnsi="Times New Roman" w:cs="Times New Roman"/>
        </w:rPr>
        <w:t>дата</w:t>
      </w:r>
      <w:r w:rsidRPr="009349A8">
        <w:rPr>
          <w:rFonts w:ascii="Times New Roman" w:hAnsi="Times New Roman" w:cs="Times New Roman"/>
          <w:lang w:val="en-US"/>
        </w:rPr>
        <w:t xml:space="preserve"> </w:t>
      </w:r>
      <w:r w:rsidRPr="009349A8">
        <w:rPr>
          <w:rFonts w:ascii="Times New Roman" w:hAnsi="Times New Roman" w:cs="Times New Roman"/>
        </w:rPr>
        <w:t>обращения</w:t>
      </w:r>
      <w:r>
        <w:rPr>
          <w:rFonts w:ascii="Times New Roman" w:hAnsi="Times New Roman" w:cs="Times New Roman"/>
          <w:lang w:val="en-US"/>
        </w:rPr>
        <w:t xml:space="preserve"> 20.04.2017</w:t>
      </w:r>
      <w:r w:rsidRPr="009349A8">
        <w:rPr>
          <w:rFonts w:ascii="Times New Roman" w:hAnsi="Times New Roman" w:cs="Times New Roman"/>
          <w:lang w:val="en-US"/>
        </w:rPr>
        <w:t>)</w:t>
      </w:r>
    </w:p>
  </w:footnote>
  <w:footnote w:id="227">
    <w:p w14:paraId="5D8E27E6"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Pr>
          <w:rFonts w:ascii="Times New Roman" w:hAnsi="Times New Roman" w:cs="Times New Roman"/>
          <w:lang w:val="en-US"/>
        </w:rPr>
        <w:t xml:space="preserve"> Interbrand. Best Global Brands//</w:t>
      </w:r>
      <w:r w:rsidRPr="009349A8">
        <w:rPr>
          <w:rFonts w:ascii="Times New Roman" w:eastAsia="Calibri" w:hAnsi="Times New Roman" w:cs="Times New Roman"/>
          <w:color w:val="000000"/>
          <w:lang w:val="en-US"/>
        </w:rPr>
        <w:t xml:space="preserve"> URL: </w:t>
      </w:r>
      <w:r w:rsidRPr="009349A8">
        <w:rPr>
          <w:rFonts w:ascii="Times New Roman" w:hAnsi="Times New Roman" w:cs="Times New Roman"/>
          <w:lang w:val="en-US"/>
        </w:rPr>
        <w:t xml:space="preserve"> </w:t>
      </w:r>
      <w:hyperlink r:id="rId41" w:history="1">
        <w:r w:rsidRPr="009349A8">
          <w:rPr>
            <w:rStyle w:val="a7"/>
            <w:rFonts w:ascii="Times New Roman" w:hAnsi="Times New Roman" w:cs="Times New Roman"/>
            <w:color w:val="auto"/>
            <w:u w:val="none"/>
            <w:lang w:val="en-US"/>
          </w:rPr>
          <w:t>http://www.interbrand.com/en/best-global-brands/2013/Best-Global-Brands-2013.aspx</w:t>
        </w:r>
      </w:hyperlink>
      <w:r w:rsidRPr="009349A8">
        <w:rPr>
          <w:rFonts w:ascii="Times New Roman" w:hAnsi="Times New Roman" w:cs="Times New Roman"/>
          <w:lang w:val="en-US"/>
        </w:rPr>
        <w:t xml:space="preserve"> (</w:t>
      </w:r>
      <w:r w:rsidRPr="009349A8">
        <w:rPr>
          <w:rFonts w:ascii="Times New Roman" w:hAnsi="Times New Roman" w:cs="Times New Roman"/>
        </w:rPr>
        <w:t>дата</w:t>
      </w:r>
      <w:r w:rsidRPr="009349A8">
        <w:rPr>
          <w:rFonts w:ascii="Times New Roman" w:hAnsi="Times New Roman" w:cs="Times New Roman"/>
          <w:lang w:val="en-US"/>
        </w:rPr>
        <w:t xml:space="preserve"> </w:t>
      </w:r>
      <w:r w:rsidRPr="009349A8">
        <w:rPr>
          <w:rFonts w:ascii="Times New Roman" w:hAnsi="Times New Roman" w:cs="Times New Roman"/>
        </w:rPr>
        <w:t>обращения</w:t>
      </w:r>
      <w:r>
        <w:rPr>
          <w:rFonts w:ascii="Times New Roman" w:hAnsi="Times New Roman" w:cs="Times New Roman"/>
          <w:lang w:val="en-US"/>
        </w:rPr>
        <w:t xml:space="preserve"> 20.04.2017</w:t>
      </w:r>
      <w:r w:rsidRPr="009349A8">
        <w:rPr>
          <w:rFonts w:ascii="Times New Roman" w:hAnsi="Times New Roman" w:cs="Times New Roman"/>
          <w:lang w:val="en-US"/>
        </w:rPr>
        <w:t>)</w:t>
      </w:r>
    </w:p>
  </w:footnote>
  <w:footnote w:id="228">
    <w:p w14:paraId="319D9D23"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Interbrand. Best</w:t>
      </w:r>
      <w:r>
        <w:rPr>
          <w:rFonts w:ascii="Times New Roman" w:hAnsi="Times New Roman" w:cs="Times New Roman"/>
          <w:lang w:val="en-US"/>
        </w:rPr>
        <w:t xml:space="preserve"> Global Brands: Our Methodology//</w:t>
      </w:r>
      <w:r w:rsidRPr="009349A8">
        <w:rPr>
          <w:rFonts w:ascii="Times New Roman" w:eastAsia="Calibri" w:hAnsi="Times New Roman" w:cs="Times New Roman"/>
          <w:color w:val="000000"/>
          <w:lang w:val="en-US"/>
        </w:rPr>
        <w:t xml:space="preserve"> </w:t>
      </w:r>
      <w:r>
        <w:rPr>
          <w:rFonts w:ascii="Times New Roman" w:eastAsia="Calibri" w:hAnsi="Times New Roman" w:cs="Times New Roman"/>
          <w:color w:val="000000"/>
          <w:lang w:val="en-US"/>
        </w:rPr>
        <w:t>URL:</w:t>
      </w:r>
      <w:r w:rsidRPr="009349A8">
        <w:rPr>
          <w:rFonts w:ascii="Times New Roman" w:hAnsi="Times New Roman" w:cs="Times New Roman"/>
          <w:lang w:val="en-US"/>
        </w:rPr>
        <w:t xml:space="preserve"> </w:t>
      </w:r>
      <w:hyperlink r:id="rId42" w:history="1">
        <w:r w:rsidRPr="009349A8">
          <w:rPr>
            <w:rStyle w:val="a7"/>
            <w:rFonts w:ascii="Times New Roman" w:hAnsi="Times New Roman" w:cs="Times New Roman"/>
            <w:color w:val="auto"/>
            <w:u w:val="none"/>
            <w:lang w:val="en-US"/>
          </w:rPr>
          <w:t>http://www.interbrand.com/en/best-global-brands/2013/best-global-brands-methodology.aspx</w:t>
        </w:r>
      </w:hyperlink>
      <w:r w:rsidRPr="009349A8">
        <w:rPr>
          <w:rFonts w:ascii="Times New Roman" w:hAnsi="Times New Roman" w:cs="Times New Roman"/>
          <w:lang w:val="en-US"/>
        </w:rPr>
        <w:t xml:space="preserve">  (</w:t>
      </w:r>
      <w:r w:rsidRPr="009349A8">
        <w:rPr>
          <w:rFonts w:ascii="Times New Roman" w:hAnsi="Times New Roman" w:cs="Times New Roman"/>
        </w:rPr>
        <w:t>дата</w:t>
      </w:r>
      <w:r w:rsidRPr="009349A8">
        <w:rPr>
          <w:rFonts w:ascii="Times New Roman" w:hAnsi="Times New Roman" w:cs="Times New Roman"/>
          <w:lang w:val="en-US"/>
        </w:rPr>
        <w:t xml:space="preserve"> </w:t>
      </w:r>
      <w:r w:rsidRPr="009349A8">
        <w:rPr>
          <w:rFonts w:ascii="Times New Roman" w:hAnsi="Times New Roman" w:cs="Times New Roman"/>
        </w:rPr>
        <w:t>обращения</w:t>
      </w:r>
      <w:r>
        <w:rPr>
          <w:rFonts w:ascii="Times New Roman" w:hAnsi="Times New Roman" w:cs="Times New Roman"/>
          <w:lang w:val="en-US"/>
        </w:rPr>
        <w:t xml:space="preserve"> 20.04.2017</w:t>
      </w:r>
      <w:r w:rsidRPr="009349A8">
        <w:rPr>
          <w:rFonts w:ascii="Times New Roman" w:hAnsi="Times New Roman" w:cs="Times New Roman"/>
          <w:lang w:val="en-US"/>
        </w:rPr>
        <w:t>)</w:t>
      </w:r>
    </w:p>
  </w:footnote>
  <w:footnote w:id="229">
    <w:p w14:paraId="06A227DA" w14:textId="77777777" w:rsidR="002E0DA8" w:rsidRPr="00BD6138" w:rsidRDefault="002E0DA8">
      <w:pPr>
        <w:pStyle w:val="a4"/>
        <w:rPr>
          <w:rFonts w:ascii="Times New Roman" w:hAnsi="Times New Roman" w:cs="Times New Roman"/>
        </w:rPr>
      </w:pPr>
      <w:r>
        <w:rPr>
          <w:rStyle w:val="a6"/>
        </w:rPr>
        <w:footnoteRef/>
      </w:r>
      <w:r>
        <w:t xml:space="preserve"> </w:t>
      </w:r>
      <w:r w:rsidRPr="00BD6138">
        <w:rPr>
          <w:rFonts w:ascii="Times New Roman" w:hAnsi="Times New Roman" w:cs="Times New Roman"/>
        </w:rPr>
        <w:t>В рейтинге 500 самых дорогих брендов осталось четыре российские компании//</w:t>
      </w:r>
      <w:r w:rsidRPr="00BD6138">
        <w:rPr>
          <w:rFonts w:ascii="Times New Roman" w:hAnsi="Times New Roman" w:cs="Times New Roman"/>
          <w:lang w:val="en-US"/>
        </w:rPr>
        <w:t>URL</w:t>
      </w:r>
      <w:r w:rsidRPr="00BD6138">
        <w:rPr>
          <w:rFonts w:ascii="Times New Roman" w:hAnsi="Times New Roman" w:cs="Times New Roman"/>
        </w:rPr>
        <w:t>:</w:t>
      </w:r>
      <w:r w:rsidRPr="00BD6138">
        <w:rPr>
          <w:rFonts w:ascii="Times New Roman" w:hAnsi="Times New Roman" w:cs="Times New Roman"/>
          <w:lang w:val="en-US"/>
        </w:rPr>
        <w:t>http</w:t>
      </w:r>
      <w:r w:rsidRPr="00BD6138">
        <w:rPr>
          <w:rFonts w:ascii="Times New Roman" w:hAnsi="Times New Roman" w:cs="Times New Roman"/>
        </w:rPr>
        <w:t xml:space="preserve">:// </w:t>
      </w:r>
      <w:hyperlink r:id="rId43" w:history="1">
        <w:r w:rsidRPr="00BD6138">
          <w:rPr>
            <w:rStyle w:val="a7"/>
            <w:rFonts w:ascii="Times New Roman" w:hAnsi="Times New Roman" w:cs="Times New Roman"/>
          </w:rPr>
          <w:t>http://www.rbc.ru/business/01/02/2016/56af719c9a794732f2ef27e6</w:t>
        </w:r>
      </w:hyperlink>
      <w:r w:rsidRPr="00BD6138">
        <w:rPr>
          <w:rFonts w:ascii="Times New Roman" w:hAnsi="Times New Roman" w:cs="Times New Roman"/>
        </w:rPr>
        <w:t xml:space="preserve"> (дата обращения:03.04.2017)</w:t>
      </w:r>
    </w:p>
  </w:footnote>
  <w:footnote w:id="230">
    <w:p w14:paraId="15DF8B66" w14:textId="77777777" w:rsidR="002E0DA8" w:rsidRPr="009349A8"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Forbes. Самые ценные ро</w:t>
      </w:r>
      <w:r>
        <w:rPr>
          <w:rFonts w:ascii="Times New Roman" w:hAnsi="Times New Roman" w:cs="Times New Roman"/>
        </w:rPr>
        <w:t>ссийские бренды — 2013. Газпром//</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9349A8">
        <w:rPr>
          <w:rFonts w:ascii="Times New Roman" w:hAnsi="Times New Roman" w:cs="Times New Roman"/>
        </w:rPr>
        <w:t xml:space="preserve"> </w:t>
      </w:r>
      <w:r w:rsidRPr="009349A8">
        <w:rPr>
          <w:rFonts w:ascii="Times New Roman" w:hAnsi="Times New Roman" w:cs="Times New Roman"/>
          <w:lang w:val="en-US"/>
        </w:rPr>
        <w:t>http</w:t>
      </w:r>
      <w:r w:rsidRPr="009349A8">
        <w:rPr>
          <w:rFonts w:ascii="Times New Roman" w:hAnsi="Times New Roman" w:cs="Times New Roman"/>
        </w:rPr>
        <w:t>://</w:t>
      </w:r>
      <w:r w:rsidRPr="009349A8">
        <w:rPr>
          <w:rFonts w:ascii="Times New Roman" w:hAnsi="Times New Roman" w:cs="Times New Roman"/>
          <w:lang w:val="en-US"/>
        </w:rPr>
        <w:t>www</w:t>
      </w:r>
      <w:r w:rsidRPr="009349A8">
        <w:rPr>
          <w:rFonts w:ascii="Times New Roman" w:hAnsi="Times New Roman" w:cs="Times New Roman"/>
        </w:rPr>
        <w:t>.</w:t>
      </w:r>
      <w:r w:rsidRPr="009349A8">
        <w:rPr>
          <w:rFonts w:ascii="Times New Roman" w:hAnsi="Times New Roman" w:cs="Times New Roman"/>
          <w:lang w:val="en-US"/>
        </w:rPr>
        <w:t>forbes</w:t>
      </w:r>
      <w:r w:rsidRPr="009349A8">
        <w:rPr>
          <w:rFonts w:ascii="Times New Roman" w:hAnsi="Times New Roman" w:cs="Times New Roman"/>
        </w:rPr>
        <w:t>.</w:t>
      </w:r>
      <w:r w:rsidRPr="009349A8">
        <w:rPr>
          <w:rFonts w:ascii="Times New Roman" w:hAnsi="Times New Roman" w:cs="Times New Roman"/>
          <w:lang w:val="en-US"/>
        </w:rPr>
        <w:t>ru</w:t>
      </w:r>
      <w:r w:rsidRPr="009349A8">
        <w:rPr>
          <w:rFonts w:ascii="Times New Roman" w:hAnsi="Times New Roman" w:cs="Times New Roman"/>
        </w:rPr>
        <w:t>/</w:t>
      </w:r>
      <w:r w:rsidRPr="009349A8">
        <w:rPr>
          <w:rFonts w:ascii="Times New Roman" w:hAnsi="Times New Roman" w:cs="Times New Roman"/>
          <w:lang w:val="en-US"/>
        </w:rPr>
        <w:t>kompanii</w:t>
      </w:r>
      <w:r w:rsidRPr="009349A8">
        <w:rPr>
          <w:rFonts w:ascii="Times New Roman" w:hAnsi="Times New Roman" w:cs="Times New Roman"/>
        </w:rPr>
        <w:t>-</w:t>
      </w:r>
      <w:r w:rsidRPr="009349A8">
        <w:rPr>
          <w:rFonts w:ascii="Times New Roman" w:hAnsi="Times New Roman" w:cs="Times New Roman"/>
          <w:lang w:val="en-US"/>
        </w:rPr>
        <w:t>photogallery</w:t>
      </w:r>
      <w:r w:rsidRPr="009349A8">
        <w:rPr>
          <w:rFonts w:ascii="Times New Roman" w:hAnsi="Times New Roman" w:cs="Times New Roman"/>
        </w:rPr>
        <w:t>/</w:t>
      </w:r>
      <w:r w:rsidRPr="009349A8">
        <w:rPr>
          <w:rFonts w:ascii="Times New Roman" w:hAnsi="Times New Roman" w:cs="Times New Roman"/>
          <w:lang w:val="en-US"/>
        </w:rPr>
        <w:t>resursy</w:t>
      </w:r>
      <w:r w:rsidRPr="009349A8">
        <w:rPr>
          <w:rFonts w:ascii="Times New Roman" w:hAnsi="Times New Roman" w:cs="Times New Roman"/>
        </w:rPr>
        <w:t>/246762-</w:t>
      </w:r>
      <w:r w:rsidRPr="009349A8">
        <w:rPr>
          <w:rFonts w:ascii="Times New Roman" w:hAnsi="Times New Roman" w:cs="Times New Roman"/>
          <w:lang w:val="en-US"/>
        </w:rPr>
        <w:t>samye</w:t>
      </w:r>
      <w:r w:rsidRPr="009349A8">
        <w:rPr>
          <w:rFonts w:ascii="Times New Roman" w:hAnsi="Times New Roman" w:cs="Times New Roman"/>
        </w:rPr>
        <w:t>-</w:t>
      </w:r>
      <w:r w:rsidRPr="009349A8">
        <w:rPr>
          <w:rFonts w:ascii="Times New Roman" w:hAnsi="Times New Roman" w:cs="Times New Roman"/>
          <w:lang w:val="en-US"/>
        </w:rPr>
        <w:t>tsennye</w:t>
      </w:r>
      <w:r w:rsidRPr="009349A8">
        <w:rPr>
          <w:rFonts w:ascii="Times New Roman" w:hAnsi="Times New Roman" w:cs="Times New Roman"/>
        </w:rPr>
        <w:t>-</w:t>
      </w:r>
      <w:r w:rsidRPr="009349A8">
        <w:rPr>
          <w:rFonts w:ascii="Times New Roman" w:hAnsi="Times New Roman" w:cs="Times New Roman"/>
          <w:lang w:val="en-US"/>
        </w:rPr>
        <w:t>rossiiskie</w:t>
      </w:r>
      <w:r w:rsidRPr="009349A8">
        <w:rPr>
          <w:rFonts w:ascii="Times New Roman" w:hAnsi="Times New Roman" w:cs="Times New Roman"/>
        </w:rPr>
        <w:t>-</w:t>
      </w:r>
      <w:r w:rsidRPr="009349A8">
        <w:rPr>
          <w:rFonts w:ascii="Times New Roman" w:hAnsi="Times New Roman" w:cs="Times New Roman"/>
          <w:lang w:val="en-US"/>
        </w:rPr>
        <w:t>brendy</w:t>
      </w:r>
      <w:r w:rsidRPr="009349A8">
        <w:rPr>
          <w:rFonts w:ascii="Times New Roman" w:hAnsi="Times New Roman" w:cs="Times New Roman"/>
        </w:rPr>
        <w:t>-2013/</w:t>
      </w:r>
      <w:r w:rsidRPr="009349A8">
        <w:rPr>
          <w:rFonts w:ascii="Times New Roman" w:hAnsi="Times New Roman" w:cs="Times New Roman"/>
          <w:lang w:val="en-US"/>
        </w:rPr>
        <w:t>photo</w:t>
      </w:r>
      <w:r>
        <w:rPr>
          <w:rFonts w:ascii="Times New Roman" w:hAnsi="Times New Roman" w:cs="Times New Roman"/>
        </w:rPr>
        <w:t>/1 (дата обращения 20.04.2017</w:t>
      </w:r>
      <w:r w:rsidRPr="009349A8">
        <w:rPr>
          <w:rFonts w:ascii="Times New Roman" w:hAnsi="Times New Roman" w:cs="Times New Roman"/>
        </w:rPr>
        <w:t>)</w:t>
      </w:r>
    </w:p>
  </w:footnote>
  <w:footnote w:id="231">
    <w:p w14:paraId="3BF37A2F" w14:textId="77777777" w:rsidR="002E0DA8" w:rsidRPr="00042439"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w:t>
      </w:r>
      <w:r w:rsidRPr="009349A8">
        <w:rPr>
          <w:rFonts w:ascii="Times New Roman" w:hAnsi="Times New Roman" w:cs="Times New Roman"/>
          <w:lang w:val="en-US"/>
        </w:rPr>
        <w:t>Forbes</w:t>
      </w:r>
      <w:r w:rsidRPr="009349A8">
        <w:rPr>
          <w:rFonts w:ascii="Times New Roman" w:hAnsi="Times New Roman" w:cs="Times New Roman"/>
        </w:rPr>
        <w:t>. Самые ценные российские бренды — 20</w:t>
      </w:r>
      <w:r>
        <w:rPr>
          <w:rFonts w:ascii="Times New Roman" w:hAnsi="Times New Roman" w:cs="Times New Roman"/>
        </w:rPr>
        <w:t>13.Лукойл//</w:t>
      </w:r>
      <w:r w:rsidRPr="009349A8">
        <w:rPr>
          <w:rFonts w:ascii="Times New Roman" w:hAnsi="Times New Roman" w:cs="Times New Roman"/>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9349A8">
        <w:rPr>
          <w:rFonts w:ascii="Times New Roman" w:hAnsi="Times New Roman" w:cs="Times New Roman"/>
        </w:rPr>
        <w:t xml:space="preserve"> </w:t>
      </w:r>
      <w:r w:rsidRPr="009349A8">
        <w:rPr>
          <w:rFonts w:ascii="Times New Roman" w:hAnsi="Times New Roman" w:cs="Times New Roman"/>
          <w:lang w:val="en-US"/>
        </w:rPr>
        <w:t>http</w:t>
      </w:r>
      <w:r w:rsidRPr="009349A8">
        <w:rPr>
          <w:rFonts w:ascii="Times New Roman" w:hAnsi="Times New Roman" w:cs="Times New Roman"/>
        </w:rPr>
        <w:t>://</w:t>
      </w:r>
      <w:r w:rsidRPr="009349A8">
        <w:rPr>
          <w:rFonts w:ascii="Times New Roman" w:hAnsi="Times New Roman" w:cs="Times New Roman"/>
          <w:lang w:val="en-US"/>
        </w:rPr>
        <w:t>www</w:t>
      </w:r>
      <w:r w:rsidRPr="009349A8">
        <w:rPr>
          <w:rFonts w:ascii="Times New Roman" w:hAnsi="Times New Roman" w:cs="Times New Roman"/>
        </w:rPr>
        <w:t>.</w:t>
      </w:r>
      <w:r w:rsidRPr="009349A8">
        <w:rPr>
          <w:rFonts w:ascii="Times New Roman" w:hAnsi="Times New Roman" w:cs="Times New Roman"/>
          <w:lang w:val="en-US"/>
        </w:rPr>
        <w:t>forbes</w:t>
      </w:r>
      <w:r w:rsidRPr="009349A8">
        <w:rPr>
          <w:rFonts w:ascii="Times New Roman" w:hAnsi="Times New Roman" w:cs="Times New Roman"/>
        </w:rPr>
        <w:t>.</w:t>
      </w:r>
      <w:r w:rsidRPr="009349A8">
        <w:rPr>
          <w:rFonts w:ascii="Times New Roman" w:hAnsi="Times New Roman" w:cs="Times New Roman"/>
          <w:lang w:val="en-US"/>
        </w:rPr>
        <w:t>ru</w:t>
      </w:r>
      <w:r w:rsidRPr="009349A8">
        <w:rPr>
          <w:rFonts w:ascii="Times New Roman" w:hAnsi="Times New Roman" w:cs="Times New Roman"/>
        </w:rPr>
        <w:t>/</w:t>
      </w:r>
      <w:r w:rsidRPr="009349A8">
        <w:rPr>
          <w:rFonts w:ascii="Times New Roman" w:hAnsi="Times New Roman" w:cs="Times New Roman"/>
          <w:lang w:val="en-US"/>
        </w:rPr>
        <w:t>kompanii</w:t>
      </w:r>
      <w:r w:rsidRPr="009349A8">
        <w:rPr>
          <w:rFonts w:ascii="Times New Roman" w:hAnsi="Times New Roman" w:cs="Times New Roman"/>
        </w:rPr>
        <w:t>-</w:t>
      </w:r>
      <w:r w:rsidRPr="009349A8">
        <w:rPr>
          <w:rFonts w:ascii="Times New Roman" w:hAnsi="Times New Roman" w:cs="Times New Roman"/>
          <w:lang w:val="en-US"/>
        </w:rPr>
        <w:t>photogallery</w:t>
      </w:r>
      <w:r w:rsidRPr="009349A8">
        <w:rPr>
          <w:rFonts w:ascii="Times New Roman" w:hAnsi="Times New Roman" w:cs="Times New Roman"/>
        </w:rPr>
        <w:t>/</w:t>
      </w:r>
      <w:r w:rsidRPr="009349A8">
        <w:rPr>
          <w:rFonts w:ascii="Times New Roman" w:hAnsi="Times New Roman" w:cs="Times New Roman"/>
          <w:lang w:val="en-US"/>
        </w:rPr>
        <w:t>resursy</w:t>
      </w:r>
      <w:r w:rsidRPr="009349A8">
        <w:rPr>
          <w:rFonts w:ascii="Times New Roman" w:hAnsi="Times New Roman" w:cs="Times New Roman"/>
        </w:rPr>
        <w:t>/246762-</w:t>
      </w:r>
      <w:r w:rsidRPr="009349A8">
        <w:rPr>
          <w:rFonts w:ascii="Times New Roman" w:hAnsi="Times New Roman" w:cs="Times New Roman"/>
          <w:lang w:val="en-US"/>
        </w:rPr>
        <w:t>samye</w:t>
      </w:r>
      <w:r w:rsidRPr="009349A8">
        <w:rPr>
          <w:rFonts w:ascii="Times New Roman" w:hAnsi="Times New Roman" w:cs="Times New Roman"/>
        </w:rPr>
        <w:t>-</w:t>
      </w:r>
      <w:r w:rsidRPr="009349A8">
        <w:rPr>
          <w:rFonts w:ascii="Times New Roman" w:hAnsi="Times New Roman" w:cs="Times New Roman"/>
          <w:lang w:val="en-US"/>
        </w:rPr>
        <w:t>tsennye</w:t>
      </w:r>
      <w:r w:rsidRPr="009349A8">
        <w:rPr>
          <w:rFonts w:ascii="Times New Roman" w:hAnsi="Times New Roman" w:cs="Times New Roman"/>
        </w:rPr>
        <w:t>-</w:t>
      </w:r>
      <w:r w:rsidRPr="009349A8">
        <w:rPr>
          <w:rFonts w:ascii="Times New Roman" w:hAnsi="Times New Roman" w:cs="Times New Roman"/>
          <w:lang w:val="en-US"/>
        </w:rPr>
        <w:t>rossiiskie</w:t>
      </w:r>
      <w:r w:rsidRPr="009349A8">
        <w:rPr>
          <w:rFonts w:ascii="Times New Roman" w:hAnsi="Times New Roman" w:cs="Times New Roman"/>
        </w:rPr>
        <w:t>-</w:t>
      </w:r>
      <w:r w:rsidRPr="009349A8">
        <w:rPr>
          <w:rFonts w:ascii="Times New Roman" w:hAnsi="Times New Roman" w:cs="Times New Roman"/>
          <w:lang w:val="en-US"/>
        </w:rPr>
        <w:t>brendy</w:t>
      </w:r>
      <w:r w:rsidRPr="009349A8">
        <w:rPr>
          <w:rFonts w:ascii="Times New Roman" w:hAnsi="Times New Roman" w:cs="Times New Roman"/>
        </w:rPr>
        <w:t>-2013/</w:t>
      </w:r>
      <w:r w:rsidRPr="009349A8">
        <w:rPr>
          <w:rFonts w:ascii="Times New Roman" w:hAnsi="Times New Roman" w:cs="Times New Roman"/>
          <w:lang w:val="en-US"/>
        </w:rPr>
        <w:t>photo</w:t>
      </w:r>
      <w:r>
        <w:rPr>
          <w:rFonts w:ascii="Times New Roman" w:hAnsi="Times New Roman" w:cs="Times New Roman"/>
        </w:rPr>
        <w:t>/8 (дата обращения 20.04.2017</w:t>
      </w:r>
      <w:r w:rsidRPr="009349A8">
        <w:rPr>
          <w:rFonts w:ascii="Times New Roman" w:hAnsi="Times New Roman" w:cs="Times New Roman"/>
        </w:rPr>
        <w:t>)</w:t>
      </w:r>
    </w:p>
  </w:footnote>
  <w:footnote w:id="232">
    <w:p w14:paraId="06A32469" w14:textId="77777777" w:rsidR="002E0DA8" w:rsidRPr="009349A8"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Forbes. Самые ценные рос</w:t>
      </w:r>
      <w:r>
        <w:rPr>
          <w:rFonts w:ascii="Times New Roman" w:hAnsi="Times New Roman" w:cs="Times New Roman"/>
        </w:rPr>
        <w:t>сийские бренды — 2013. Татнефть</w:t>
      </w:r>
      <w:r w:rsidRPr="009349A8">
        <w:rPr>
          <w:rFonts w:ascii="Times New Roman" w:hAnsi="Times New Roman" w:cs="Times New Roman"/>
        </w:rPr>
        <w:t>//</w:t>
      </w:r>
      <w:r w:rsidRPr="009349A8">
        <w:rPr>
          <w:rFonts w:ascii="Times New Roman" w:eastAsia="Calibri" w:hAnsi="Times New Roman" w:cs="Times New Roman"/>
          <w:color w:val="000000"/>
        </w:rPr>
        <w:t xml:space="preserve"> </w:t>
      </w:r>
      <w:r w:rsidRPr="009349A8">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 xml:space="preserve">: </w:t>
      </w:r>
      <w:r w:rsidRPr="009349A8">
        <w:rPr>
          <w:rFonts w:ascii="Times New Roman" w:hAnsi="Times New Roman" w:cs="Times New Roman"/>
        </w:rPr>
        <w:t>http://www.forbes.ru/kompanii-photogallery/resursy/246762-samye-tsennye-rossiiskie-brendy-2013/pho</w:t>
      </w:r>
      <w:r>
        <w:rPr>
          <w:rFonts w:ascii="Times New Roman" w:hAnsi="Times New Roman" w:cs="Times New Roman"/>
        </w:rPr>
        <w:t>to/10 (дата обращения 21.04.2017</w:t>
      </w:r>
      <w:r w:rsidRPr="009349A8">
        <w:rPr>
          <w:rFonts w:ascii="Times New Roman" w:hAnsi="Times New Roman" w:cs="Times New Roman"/>
        </w:rPr>
        <w:t>)</w:t>
      </w:r>
    </w:p>
  </w:footnote>
  <w:footnote w:id="233">
    <w:p w14:paraId="3BB880A0" w14:textId="77777777" w:rsidR="002E0DA8" w:rsidRPr="009349A8"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Forbes. Самые ценные российские бренды — 2013. МТС//</w:t>
      </w:r>
      <w:r w:rsidRPr="009349A8">
        <w:rPr>
          <w:rFonts w:ascii="Times New Roman" w:eastAsia="Calibri" w:hAnsi="Times New Roman" w:cs="Times New Roman"/>
          <w:color w:val="000000"/>
        </w:rPr>
        <w:t xml:space="preserve"> </w:t>
      </w:r>
      <w:r w:rsidRPr="009349A8">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 xml:space="preserve">: </w:t>
      </w:r>
      <w:r w:rsidRPr="009349A8">
        <w:rPr>
          <w:rFonts w:ascii="Times New Roman" w:hAnsi="Times New Roman" w:cs="Times New Roman"/>
        </w:rPr>
        <w:t>http://www.forbes.ru/kompanii-photogallery/resursy/246762-samye-tsennye-rossiiskie-brendy-2013/ph</w:t>
      </w:r>
      <w:r>
        <w:rPr>
          <w:rFonts w:ascii="Times New Roman" w:hAnsi="Times New Roman" w:cs="Times New Roman"/>
        </w:rPr>
        <w:t>oto/2 (дата обращения 21.04.2017</w:t>
      </w:r>
      <w:r w:rsidRPr="009349A8">
        <w:rPr>
          <w:rFonts w:ascii="Times New Roman" w:hAnsi="Times New Roman" w:cs="Times New Roman"/>
        </w:rPr>
        <w:t>)</w:t>
      </w:r>
    </w:p>
  </w:footnote>
  <w:footnote w:id="234">
    <w:p w14:paraId="302B419C" w14:textId="77777777" w:rsidR="002E0DA8" w:rsidRPr="009349A8"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w:t>
      </w:r>
      <w:r w:rsidRPr="009349A8">
        <w:rPr>
          <w:rFonts w:ascii="Times New Roman" w:hAnsi="Times New Roman" w:cs="Times New Roman"/>
          <w:lang w:val="en-US"/>
        </w:rPr>
        <w:t>Forbes</w:t>
      </w:r>
      <w:r w:rsidRPr="009349A8">
        <w:rPr>
          <w:rFonts w:ascii="Times New Roman" w:hAnsi="Times New Roman" w:cs="Times New Roman"/>
        </w:rPr>
        <w:t>. Самые ценные ро</w:t>
      </w:r>
      <w:r>
        <w:rPr>
          <w:rFonts w:ascii="Times New Roman" w:hAnsi="Times New Roman" w:cs="Times New Roman"/>
        </w:rPr>
        <w:t>ссийские бренды — 2013. Мегафон//</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9349A8">
        <w:rPr>
          <w:rFonts w:ascii="Times New Roman" w:hAnsi="Times New Roman" w:cs="Times New Roman"/>
        </w:rPr>
        <w:t xml:space="preserve"> </w:t>
      </w:r>
      <w:r w:rsidRPr="009349A8">
        <w:rPr>
          <w:rFonts w:ascii="Times New Roman" w:hAnsi="Times New Roman" w:cs="Times New Roman"/>
          <w:lang w:val="en-US"/>
        </w:rPr>
        <w:t>http</w:t>
      </w:r>
      <w:r w:rsidRPr="009349A8">
        <w:rPr>
          <w:rFonts w:ascii="Times New Roman" w:hAnsi="Times New Roman" w:cs="Times New Roman"/>
        </w:rPr>
        <w:t>://</w:t>
      </w:r>
      <w:r w:rsidRPr="009349A8">
        <w:rPr>
          <w:rFonts w:ascii="Times New Roman" w:hAnsi="Times New Roman" w:cs="Times New Roman"/>
          <w:lang w:val="en-US"/>
        </w:rPr>
        <w:t>www</w:t>
      </w:r>
      <w:r w:rsidRPr="009349A8">
        <w:rPr>
          <w:rFonts w:ascii="Times New Roman" w:hAnsi="Times New Roman" w:cs="Times New Roman"/>
        </w:rPr>
        <w:t>.</w:t>
      </w:r>
      <w:r w:rsidRPr="009349A8">
        <w:rPr>
          <w:rFonts w:ascii="Times New Roman" w:hAnsi="Times New Roman" w:cs="Times New Roman"/>
          <w:lang w:val="en-US"/>
        </w:rPr>
        <w:t>forbes</w:t>
      </w:r>
      <w:r w:rsidRPr="009349A8">
        <w:rPr>
          <w:rFonts w:ascii="Times New Roman" w:hAnsi="Times New Roman" w:cs="Times New Roman"/>
        </w:rPr>
        <w:t>.</w:t>
      </w:r>
      <w:r w:rsidRPr="009349A8">
        <w:rPr>
          <w:rFonts w:ascii="Times New Roman" w:hAnsi="Times New Roman" w:cs="Times New Roman"/>
          <w:lang w:val="en-US"/>
        </w:rPr>
        <w:t>ru</w:t>
      </w:r>
      <w:r w:rsidRPr="009349A8">
        <w:rPr>
          <w:rFonts w:ascii="Times New Roman" w:hAnsi="Times New Roman" w:cs="Times New Roman"/>
        </w:rPr>
        <w:t>/</w:t>
      </w:r>
      <w:r w:rsidRPr="009349A8">
        <w:rPr>
          <w:rFonts w:ascii="Times New Roman" w:hAnsi="Times New Roman" w:cs="Times New Roman"/>
          <w:lang w:val="en-US"/>
        </w:rPr>
        <w:t>kompanii</w:t>
      </w:r>
      <w:r w:rsidRPr="009349A8">
        <w:rPr>
          <w:rFonts w:ascii="Times New Roman" w:hAnsi="Times New Roman" w:cs="Times New Roman"/>
        </w:rPr>
        <w:t>-</w:t>
      </w:r>
      <w:r w:rsidRPr="009349A8">
        <w:rPr>
          <w:rFonts w:ascii="Times New Roman" w:hAnsi="Times New Roman" w:cs="Times New Roman"/>
          <w:lang w:val="en-US"/>
        </w:rPr>
        <w:t>photogallery</w:t>
      </w:r>
      <w:r w:rsidRPr="009349A8">
        <w:rPr>
          <w:rFonts w:ascii="Times New Roman" w:hAnsi="Times New Roman" w:cs="Times New Roman"/>
        </w:rPr>
        <w:t>/</w:t>
      </w:r>
      <w:r w:rsidRPr="009349A8">
        <w:rPr>
          <w:rFonts w:ascii="Times New Roman" w:hAnsi="Times New Roman" w:cs="Times New Roman"/>
          <w:lang w:val="en-US"/>
        </w:rPr>
        <w:t>resursy</w:t>
      </w:r>
      <w:r w:rsidRPr="009349A8">
        <w:rPr>
          <w:rFonts w:ascii="Times New Roman" w:hAnsi="Times New Roman" w:cs="Times New Roman"/>
        </w:rPr>
        <w:t>/246762-</w:t>
      </w:r>
      <w:r w:rsidRPr="009349A8">
        <w:rPr>
          <w:rFonts w:ascii="Times New Roman" w:hAnsi="Times New Roman" w:cs="Times New Roman"/>
          <w:lang w:val="en-US"/>
        </w:rPr>
        <w:t>samye</w:t>
      </w:r>
      <w:r w:rsidRPr="009349A8">
        <w:rPr>
          <w:rFonts w:ascii="Times New Roman" w:hAnsi="Times New Roman" w:cs="Times New Roman"/>
        </w:rPr>
        <w:t>-</w:t>
      </w:r>
      <w:r w:rsidRPr="009349A8">
        <w:rPr>
          <w:rFonts w:ascii="Times New Roman" w:hAnsi="Times New Roman" w:cs="Times New Roman"/>
          <w:lang w:val="en-US"/>
        </w:rPr>
        <w:t>tsennye</w:t>
      </w:r>
      <w:r w:rsidRPr="009349A8">
        <w:rPr>
          <w:rFonts w:ascii="Times New Roman" w:hAnsi="Times New Roman" w:cs="Times New Roman"/>
        </w:rPr>
        <w:t>-</w:t>
      </w:r>
      <w:r w:rsidRPr="009349A8">
        <w:rPr>
          <w:rFonts w:ascii="Times New Roman" w:hAnsi="Times New Roman" w:cs="Times New Roman"/>
          <w:lang w:val="en-US"/>
        </w:rPr>
        <w:t>rossiiskie</w:t>
      </w:r>
      <w:r w:rsidRPr="009349A8">
        <w:rPr>
          <w:rFonts w:ascii="Times New Roman" w:hAnsi="Times New Roman" w:cs="Times New Roman"/>
        </w:rPr>
        <w:t>-</w:t>
      </w:r>
      <w:r w:rsidRPr="009349A8">
        <w:rPr>
          <w:rFonts w:ascii="Times New Roman" w:hAnsi="Times New Roman" w:cs="Times New Roman"/>
          <w:lang w:val="en-US"/>
        </w:rPr>
        <w:t>brendy</w:t>
      </w:r>
      <w:r w:rsidRPr="009349A8">
        <w:rPr>
          <w:rFonts w:ascii="Times New Roman" w:hAnsi="Times New Roman" w:cs="Times New Roman"/>
        </w:rPr>
        <w:t>-2013/</w:t>
      </w:r>
      <w:r w:rsidRPr="009349A8">
        <w:rPr>
          <w:rFonts w:ascii="Times New Roman" w:hAnsi="Times New Roman" w:cs="Times New Roman"/>
          <w:lang w:val="en-US"/>
        </w:rPr>
        <w:t>photo</w:t>
      </w:r>
      <w:r>
        <w:rPr>
          <w:rFonts w:ascii="Times New Roman" w:hAnsi="Times New Roman" w:cs="Times New Roman"/>
        </w:rPr>
        <w:t>/4 (дата обращения 21.04.2017</w:t>
      </w:r>
      <w:r w:rsidRPr="009349A8">
        <w:rPr>
          <w:rFonts w:ascii="Times New Roman" w:hAnsi="Times New Roman" w:cs="Times New Roman"/>
        </w:rPr>
        <w:t>)</w:t>
      </w:r>
    </w:p>
  </w:footnote>
  <w:footnote w:id="235">
    <w:p w14:paraId="0680BC17" w14:textId="77777777" w:rsidR="002E0DA8" w:rsidRPr="00123C64"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Millward Brown. Methodology</w:t>
      </w:r>
      <w:r w:rsidRPr="00123C64">
        <w:rPr>
          <w:rFonts w:ascii="Times New Roman" w:hAnsi="Times New Roman" w:cs="Times New Roman"/>
          <w:lang w:val="en-US"/>
        </w:rPr>
        <w:t xml:space="preserve">// </w:t>
      </w:r>
      <w:r>
        <w:rPr>
          <w:rFonts w:ascii="Times New Roman" w:eastAsia="Calibri" w:hAnsi="Times New Roman" w:cs="Times New Roman"/>
          <w:color w:val="000000"/>
          <w:lang w:val="en-US"/>
        </w:rPr>
        <w:t>URL</w:t>
      </w:r>
      <w:r w:rsidRPr="00123C64">
        <w:rPr>
          <w:rFonts w:ascii="Times New Roman" w:eastAsia="Calibri" w:hAnsi="Times New Roman" w:cs="Times New Roman"/>
          <w:color w:val="000000"/>
          <w:lang w:val="en-US"/>
        </w:rPr>
        <w:t>:</w:t>
      </w:r>
      <w:r w:rsidRPr="009349A8">
        <w:rPr>
          <w:rFonts w:ascii="Times New Roman" w:hAnsi="Times New Roman" w:cs="Times New Roman"/>
          <w:lang w:val="en-US"/>
        </w:rPr>
        <w:t>http</w:t>
      </w:r>
      <w:r w:rsidRPr="00123C64">
        <w:rPr>
          <w:rFonts w:ascii="Times New Roman" w:hAnsi="Times New Roman" w:cs="Times New Roman"/>
          <w:lang w:val="en-US"/>
        </w:rPr>
        <w:t>://</w:t>
      </w:r>
      <w:r w:rsidRPr="009349A8">
        <w:rPr>
          <w:rFonts w:ascii="Times New Roman" w:hAnsi="Times New Roman" w:cs="Times New Roman"/>
          <w:lang w:val="en-US"/>
        </w:rPr>
        <w:t>www</w:t>
      </w:r>
      <w:r w:rsidRPr="00123C64">
        <w:rPr>
          <w:rFonts w:ascii="Times New Roman" w:hAnsi="Times New Roman" w:cs="Times New Roman"/>
          <w:lang w:val="en-US"/>
        </w:rPr>
        <w:t>.</w:t>
      </w:r>
      <w:r w:rsidRPr="009349A8">
        <w:rPr>
          <w:rFonts w:ascii="Times New Roman" w:hAnsi="Times New Roman" w:cs="Times New Roman"/>
          <w:lang w:val="en-US"/>
        </w:rPr>
        <w:t>millwardbrown</w:t>
      </w:r>
      <w:r w:rsidRPr="00123C64">
        <w:rPr>
          <w:rFonts w:ascii="Times New Roman" w:hAnsi="Times New Roman" w:cs="Times New Roman"/>
          <w:lang w:val="en-US"/>
        </w:rPr>
        <w:t>.</w:t>
      </w:r>
      <w:r w:rsidRPr="009349A8">
        <w:rPr>
          <w:rFonts w:ascii="Times New Roman" w:hAnsi="Times New Roman" w:cs="Times New Roman"/>
          <w:lang w:val="en-US"/>
        </w:rPr>
        <w:t>com</w:t>
      </w:r>
      <w:r w:rsidRPr="00123C64">
        <w:rPr>
          <w:rFonts w:ascii="Times New Roman" w:hAnsi="Times New Roman" w:cs="Times New Roman"/>
          <w:lang w:val="en-US"/>
        </w:rPr>
        <w:t>/</w:t>
      </w:r>
      <w:r w:rsidRPr="009349A8">
        <w:rPr>
          <w:rFonts w:ascii="Times New Roman" w:hAnsi="Times New Roman" w:cs="Times New Roman"/>
          <w:lang w:val="en-US"/>
        </w:rPr>
        <w:t>BrandZ</w:t>
      </w:r>
      <w:r w:rsidRPr="00123C64">
        <w:rPr>
          <w:rFonts w:ascii="Times New Roman" w:hAnsi="Times New Roman" w:cs="Times New Roman"/>
          <w:lang w:val="en-US"/>
        </w:rPr>
        <w:t>/</w:t>
      </w:r>
      <w:r w:rsidRPr="009349A8">
        <w:rPr>
          <w:rFonts w:ascii="Times New Roman" w:hAnsi="Times New Roman" w:cs="Times New Roman"/>
          <w:lang w:val="en-US"/>
        </w:rPr>
        <w:t>Top</w:t>
      </w:r>
      <w:r w:rsidRPr="00123C64">
        <w:rPr>
          <w:rFonts w:ascii="Times New Roman" w:hAnsi="Times New Roman" w:cs="Times New Roman"/>
          <w:lang w:val="en-US"/>
        </w:rPr>
        <w:t>_100_</w:t>
      </w:r>
      <w:r w:rsidRPr="009349A8">
        <w:rPr>
          <w:rFonts w:ascii="Times New Roman" w:hAnsi="Times New Roman" w:cs="Times New Roman"/>
          <w:lang w:val="en-US"/>
        </w:rPr>
        <w:t>Global</w:t>
      </w:r>
      <w:r w:rsidRPr="00123C64">
        <w:rPr>
          <w:rFonts w:ascii="Times New Roman" w:hAnsi="Times New Roman" w:cs="Times New Roman"/>
          <w:lang w:val="en-US"/>
        </w:rPr>
        <w:t>_</w:t>
      </w:r>
      <w:r w:rsidRPr="009349A8">
        <w:rPr>
          <w:rFonts w:ascii="Times New Roman" w:hAnsi="Times New Roman" w:cs="Times New Roman"/>
          <w:lang w:val="en-US"/>
        </w:rPr>
        <w:t>Brands</w:t>
      </w:r>
      <w:r w:rsidRPr="00123C64">
        <w:rPr>
          <w:rFonts w:ascii="Times New Roman" w:hAnsi="Times New Roman" w:cs="Times New Roman"/>
          <w:lang w:val="en-US"/>
        </w:rPr>
        <w:t>/</w:t>
      </w:r>
      <w:r w:rsidRPr="009349A8">
        <w:rPr>
          <w:rFonts w:ascii="Times New Roman" w:hAnsi="Times New Roman" w:cs="Times New Roman"/>
          <w:lang w:val="en-US"/>
        </w:rPr>
        <w:t>Methodology</w:t>
      </w:r>
      <w:r w:rsidRPr="00123C64">
        <w:rPr>
          <w:rFonts w:ascii="Times New Roman" w:hAnsi="Times New Roman" w:cs="Times New Roman"/>
          <w:lang w:val="en-US"/>
        </w:rPr>
        <w:t>.</w:t>
      </w:r>
      <w:r w:rsidRPr="009349A8">
        <w:rPr>
          <w:rFonts w:ascii="Times New Roman" w:hAnsi="Times New Roman" w:cs="Times New Roman"/>
          <w:lang w:val="en-US"/>
        </w:rPr>
        <w:t>aspx</w:t>
      </w:r>
      <w:r w:rsidRPr="00123C64">
        <w:rPr>
          <w:rFonts w:ascii="Times New Roman" w:hAnsi="Times New Roman" w:cs="Times New Roman"/>
          <w:lang w:val="en-US"/>
        </w:rPr>
        <w:t xml:space="preserve"> (</w:t>
      </w:r>
      <w:r w:rsidRPr="009349A8">
        <w:rPr>
          <w:rFonts w:ascii="Times New Roman" w:hAnsi="Times New Roman" w:cs="Times New Roman"/>
        </w:rPr>
        <w:t>дата</w:t>
      </w:r>
      <w:r w:rsidRPr="00123C64">
        <w:rPr>
          <w:rFonts w:ascii="Times New Roman" w:hAnsi="Times New Roman" w:cs="Times New Roman"/>
          <w:lang w:val="en-US"/>
        </w:rPr>
        <w:t xml:space="preserve"> </w:t>
      </w:r>
      <w:r w:rsidRPr="009349A8">
        <w:rPr>
          <w:rFonts w:ascii="Times New Roman" w:hAnsi="Times New Roman" w:cs="Times New Roman"/>
        </w:rPr>
        <w:t>обращения</w:t>
      </w:r>
      <w:r w:rsidRPr="00123C64">
        <w:rPr>
          <w:rFonts w:ascii="Times New Roman" w:hAnsi="Times New Roman" w:cs="Times New Roman"/>
          <w:lang w:val="en-US"/>
        </w:rPr>
        <w:t xml:space="preserve"> 21.04.2017)</w:t>
      </w:r>
    </w:p>
  </w:footnote>
  <w:footnote w:id="236">
    <w:p w14:paraId="13BC7D99" w14:textId="77777777" w:rsidR="002E0DA8" w:rsidRPr="00123C64"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Pr>
          <w:rFonts w:ascii="Times New Roman" w:hAnsi="Times New Roman" w:cs="Times New Roman"/>
          <w:lang w:val="en-US"/>
        </w:rPr>
        <w:t xml:space="preserve"> Top 100 Global Brands. Russia</w:t>
      </w:r>
      <w:r w:rsidRPr="00123C64">
        <w:rPr>
          <w:rFonts w:ascii="Times New Roman" w:hAnsi="Times New Roman" w:cs="Times New Roman"/>
          <w:lang w:val="en-US"/>
        </w:rPr>
        <w:t xml:space="preserve">// </w:t>
      </w:r>
      <w:r>
        <w:rPr>
          <w:rFonts w:ascii="Times New Roman" w:eastAsia="Calibri" w:hAnsi="Times New Roman" w:cs="Times New Roman"/>
          <w:color w:val="000000"/>
          <w:lang w:val="en-US"/>
        </w:rPr>
        <w:t>URL</w:t>
      </w:r>
      <w:r w:rsidRPr="00123C64">
        <w:rPr>
          <w:rFonts w:ascii="Times New Roman" w:eastAsia="Calibri" w:hAnsi="Times New Roman" w:cs="Times New Roman"/>
          <w:color w:val="000000"/>
          <w:lang w:val="en-US"/>
        </w:rPr>
        <w:t>:</w:t>
      </w:r>
      <w:hyperlink r:id="rId44" w:history="1">
        <w:r w:rsidRPr="009349A8">
          <w:rPr>
            <w:rStyle w:val="a7"/>
            <w:rFonts w:ascii="Times New Roman" w:hAnsi="Times New Roman" w:cs="Times New Roman"/>
            <w:color w:val="auto"/>
            <w:u w:val="none"/>
            <w:lang w:val="en-US"/>
          </w:rPr>
          <w:t>http</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www</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millwardbrown</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com</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BrandZ</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Top</w:t>
        </w:r>
        <w:r w:rsidRPr="00123C64">
          <w:rPr>
            <w:rStyle w:val="a7"/>
            <w:rFonts w:ascii="Times New Roman" w:hAnsi="Times New Roman" w:cs="Times New Roman"/>
            <w:color w:val="auto"/>
            <w:u w:val="none"/>
            <w:lang w:val="en-US"/>
          </w:rPr>
          <w:t>_100_</w:t>
        </w:r>
        <w:r w:rsidRPr="009349A8">
          <w:rPr>
            <w:rStyle w:val="a7"/>
            <w:rFonts w:ascii="Times New Roman" w:hAnsi="Times New Roman" w:cs="Times New Roman"/>
            <w:color w:val="auto"/>
            <w:u w:val="none"/>
            <w:lang w:val="en-US"/>
          </w:rPr>
          <w:t>Global</w:t>
        </w:r>
        <w:r w:rsidRPr="00123C64">
          <w:rPr>
            <w:rStyle w:val="a7"/>
            <w:rFonts w:ascii="Times New Roman" w:hAnsi="Times New Roman" w:cs="Times New Roman"/>
            <w:color w:val="auto"/>
            <w:u w:val="none"/>
            <w:lang w:val="en-US"/>
          </w:rPr>
          <w:t>_</w:t>
        </w:r>
        <w:r w:rsidRPr="009349A8">
          <w:rPr>
            <w:rStyle w:val="a7"/>
            <w:rFonts w:ascii="Times New Roman" w:hAnsi="Times New Roman" w:cs="Times New Roman"/>
            <w:color w:val="auto"/>
            <w:u w:val="none"/>
            <w:lang w:val="en-US"/>
          </w:rPr>
          <w:t>Brands</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Fast</w:t>
        </w:r>
        <w:r w:rsidRPr="00123C64">
          <w:rPr>
            <w:rStyle w:val="a7"/>
            <w:rFonts w:ascii="Times New Roman" w:hAnsi="Times New Roman" w:cs="Times New Roman"/>
            <w:color w:val="auto"/>
            <w:u w:val="none"/>
            <w:lang w:val="en-US"/>
          </w:rPr>
          <w:t>_</w:t>
        </w:r>
        <w:r w:rsidRPr="009349A8">
          <w:rPr>
            <w:rStyle w:val="a7"/>
            <w:rFonts w:ascii="Times New Roman" w:hAnsi="Times New Roman" w:cs="Times New Roman"/>
            <w:color w:val="auto"/>
            <w:u w:val="none"/>
            <w:lang w:val="en-US"/>
          </w:rPr>
          <w:t>Growing</w:t>
        </w:r>
        <w:r w:rsidRPr="00123C64">
          <w:rPr>
            <w:rStyle w:val="a7"/>
            <w:rFonts w:ascii="Times New Roman" w:hAnsi="Times New Roman" w:cs="Times New Roman"/>
            <w:color w:val="auto"/>
            <w:u w:val="none"/>
            <w:lang w:val="en-US"/>
          </w:rPr>
          <w:t>_</w:t>
        </w:r>
        <w:r w:rsidRPr="009349A8">
          <w:rPr>
            <w:rStyle w:val="a7"/>
            <w:rFonts w:ascii="Times New Roman" w:hAnsi="Times New Roman" w:cs="Times New Roman"/>
            <w:color w:val="auto"/>
            <w:u w:val="none"/>
            <w:lang w:val="en-US"/>
          </w:rPr>
          <w:t>Markets</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Russia</w:t>
        </w:r>
        <w:r w:rsidRPr="00123C64">
          <w:rPr>
            <w:rStyle w:val="a7"/>
            <w:rFonts w:ascii="Times New Roman" w:hAnsi="Times New Roman" w:cs="Times New Roman"/>
            <w:color w:val="auto"/>
            <w:u w:val="none"/>
            <w:lang w:val="en-US"/>
          </w:rPr>
          <w:t>.</w:t>
        </w:r>
        <w:r w:rsidRPr="009349A8">
          <w:rPr>
            <w:rStyle w:val="a7"/>
            <w:rFonts w:ascii="Times New Roman" w:hAnsi="Times New Roman" w:cs="Times New Roman"/>
            <w:color w:val="auto"/>
            <w:u w:val="none"/>
            <w:lang w:val="en-US"/>
          </w:rPr>
          <w:t>aspx</w:t>
        </w:r>
      </w:hyperlink>
      <w:r w:rsidRPr="00123C64">
        <w:rPr>
          <w:rFonts w:ascii="Times New Roman" w:hAnsi="Times New Roman" w:cs="Times New Roman"/>
          <w:lang w:val="en-US"/>
        </w:rPr>
        <w:t xml:space="preserve"> (</w:t>
      </w:r>
      <w:r w:rsidRPr="009349A8">
        <w:rPr>
          <w:rFonts w:ascii="Times New Roman" w:hAnsi="Times New Roman" w:cs="Times New Roman"/>
        </w:rPr>
        <w:t>дата</w:t>
      </w:r>
      <w:r w:rsidRPr="00123C64">
        <w:rPr>
          <w:rFonts w:ascii="Times New Roman" w:hAnsi="Times New Roman" w:cs="Times New Roman"/>
          <w:lang w:val="en-US"/>
        </w:rPr>
        <w:t xml:space="preserve"> </w:t>
      </w:r>
      <w:r w:rsidRPr="009349A8">
        <w:rPr>
          <w:rFonts w:ascii="Times New Roman" w:hAnsi="Times New Roman" w:cs="Times New Roman"/>
        </w:rPr>
        <w:t>обращения</w:t>
      </w:r>
      <w:r w:rsidRPr="00123C64">
        <w:rPr>
          <w:rFonts w:ascii="Times New Roman" w:hAnsi="Times New Roman" w:cs="Times New Roman"/>
          <w:lang w:val="en-US"/>
        </w:rPr>
        <w:t xml:space="preserve"> 29.04.2017) </w:t>
      </w:r>
    </w:p>
  </w:footnote>
  <w:footnote w:id="237">
    <w:p w14:paraId="412B15BF"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Global 500. The Wo</w:t>
      </w:r>
      <w:r>
        <w:rPr>
          <w:rFonts w:ascii="Times New Roman" w:hAnsi="Times New Roman" w:cs="Times New Roman"/>
          <w:lang w:val="en-US"/>
        </w:rPr>
        <w:t>rld's Most Valuable Brands 2013//</w:t>
      </w:r>
      <w:r w:rsidRPr="009349A8">
        <w:rPr>
          <w:rFonts w:ascii="Times New Roman" w:hAnsi="Times New Roman" w:cs="Times New Roman"/>
          <w:lang w:val="en-US"/>
        </w:rPr>
        <w:t xml:space="preserve"> </w:t>
      </w:r>
      <w:r>
        <w:rPr>
          <w:rFonts w:ascii="Times New Roman" w:eastAsia="Calibri" w:hAnsi="Times New Roman" w:cs="Times New Roman"/>
          <w:color w:val="000000"/>
          <w:lang w:val="en-US"/>
        </w:rPr>
        <w:t>URL:</w:t>
      </w:r>
      <w:hyperlink r:id="rId45" w:history="1">
        <w:r w:rsidRPr="009349A8">
          <w:rPr>
            <w:rStyle w:val="a7"/>
            <w:rFonts w:ascii="Times New Roman" w:hAnsi="Times New Roman" w:cs="Times New Roman"/>
            <w:color w:val="auto"/>
            <w:u w:val="none"/>
            <w:lang w:val="en-US"/>
          </w:rPr>
          <w:t>http://brandirectory.com/league_tables/table/global-500-2014</w:t>
        </w:r>
      </w:hyperlink>
      <w:r w:rsidRPr="009349A8">
        <w:rPr>
          <w:rFonts w:ascii="Times New Roman" w:hAnsi="Times New Roman" w:cs="Times New Roman"/>
          <w:lang w:val="en-US"/>
        </w:rPr>
        <w:t xml:space="preserve"> (</w:t>
      </w:r>
      <w:r w:rsidRPr="009349A8">
        <w:rPr>
          <w:rFonts w:ascii="Times New Roman" w:hAnsi="Times New Roman" w:cs="Times New Roman"/>
        </w:rPr>
        <w:t>дата</w:t>
      </w:r>
      <w:r w:rsidRPr="009349A8">
        <w:rPr>
          <w:rFonts w:ascii="Times New Roman" w:hAnsi="Times New Roman" w:cs="Times New Roman"/>
          <w:lang w:val="en-US"/>
        </w:rPr>
        <w:t xml:space="preserve"> </w:t>
      </w:r>
      <w:r w:rsidRPr="009349A8">
        <w:rPr>
          <w:rFonts w:ascii="Times New Roman" w:hAnsi="Times New Roman" w:cs="Times New Roman"/>
        </w:rPr>
        <w:t>обращения</w:t>
      </w:r>
      <w:r>
        <w:rPr>
          <w:rFonts w:ascii="Times New Roman" w:hAnsi="Times New Roman" w:cs="Times New Roman"/>
          <w:lang w:val="en-US"/>
        </w:rPr>
        <w:t xml:space="preserve"> 21.04.2017</w:t>
      </w:r>
      <w:r w:rsidRPr="009349A8">
        <w:rPr>
          <w:rFonts w:ascii="Times New Roman" w:hAnsi="Times New Roman" w:cs="Times New Roman"/>
          <w:lang w:val="en-US"/>
        </w:rPr>
        <w:t>)</w:t>
      </w:r>
    </w:p>
  </w:footnote>
  <w:footnote w:id="238">
    <w:p w14:paraId="2CEE1EF3"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rPr>
        <w:t xml:space="preserve">  Беляева И.Ю., Эскиндарова М.А. Корпоративная социальная ответственность: управленческий аспект: монография. М</w:t>
      </w:r>
      <w:r w:rsidRPr="009349A8">
        <w:rPr>
          <w:rFonts w:ascii="Times New Roman" w:hAnsi="Times New Roman" w:cs="Times New Roman"/>
          <w:lang w:val="en-US"/>
        </w:rPr>
        <w:t xml:space="preserve">.: </w:t>
      </w:r>
      <w:r w:rsidRPr="009349A8">
        <w:rPr>
          <w:rFonts w:ascii="Times New Roman" w:hAnsi="Times New Roman" w:cs="Times New Roman"/>
        </w:rPr>
        <w:t>КНОРУС</w:t>
      </w:r>
      <w:r w:rsidRPr="009349A8">
        <w:rPr>
          <w:rFonts w:ascii="Times New Roman" w:hAnsi="Times New Roman" w:cs="Times New Roman"/>
          <w:lang w:val="en-US"/>
        </w:rPr>
        <w:t xml:space="preserve">, 2008. </w:t>
      </w:r>
      <w:r w:rsidRPr="009349A8">
        <w:rPr>
          <w:rFonts w:ascii="Times New Roman" w:hAnsi="Times New Roman" w:cs="Times New Roman"/>
        </w:rPr>
        <w:t>С</w:t>
      </w:r>
      <w:r w:rsidRPr="009349A8">
        <w:rPr>
          <w:rFonts w:ascii="Times New Roman" w:hAnsi="Times New Roman" w:cs="Times New Roman"/>
          <w:lang w:val="en-US"/>
        </w:rPr>
        <w:t>. 10.</w:t>
      </w:r>
    </w:p>
  </w:footnote>
  <w:footnote w:id="239">
    <w:p w14:paraId="46260C98"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w:t>
      </w:r>
      <w:r w:rsidRPr="009349A8">
        <w:rPr>
          <w:rFonts w:ascii="Times New Roman" w:hAnsi="Times New Roman" w:cs="Times New Roman"/>
        </w:rPr>
        <w:t>Там</w:t>
      </w:r>
      <w:r w:rsidRPr="009349A8">
        <w:rPr>
          <w:rFonts w:ascii="Times New Roman" w:hAnsi="Times New Roman" w:cs="Times New Roman"/>
          <w:lang w:val="en-US"/>
        </w:rPr>
        <w:t xml:space="preserve"> </w:t>
      </w:r>
      <w:r w:rsidRPr="009349A8">
        <w:rPr>
          <w:rFonts w:ascii="Times New Roman" w:hAnsi="Times New Roman" w:cs="Times New Roman"/>
        </w:rPr>
        <w:t>же</w:t>
      </w:r>
      <w:r w:rsidRPr="009349A8">
        <w:rPr>
          <w:rFonts w:ascii="Times New Roman" w:hAnsi="Times New Roman" w:cs="Times New Roman"/>
          <w:lang w:val="en-US"/>
        </w:rPr>
        <w:t>.</w:t>
      </w:r>
    </w:p>
  </w:footnote>
  <w:footnote w:id="240">
    <w:p w14:paraId="3CBE0586"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Fortune Global ‘Most Accountable Companies’ // CNN Money</w:t>
      </w:r>
      <w:r>
        <w:rPr>
          <w:rFonts w:ascii="Times New Roman" w:hAnsi="Times New Roman" w:cs="Times New Roman"/>
          <w:lang w:val="en-US"/>
        </w:rPr>
        <w:t>//</w:t>
      </w:r>
      <w:r w:rsidRPr="009349A8">
        <w:rPr>
          <w:rFonts w:ascii="Times New Roman" w:hAnsi="Times New Roman" w:cs="Times New Roman"/>
          <w:lang w:val="en-US"/>
        </w:rPr>
        <w:t xml:space="preserve"> </w:t>
      </w:r>
      <w:r>
        <w:rPr>
          <w:rFonts w:ascii="Times New Roman" w:eastAsia="Calibri" w:hAnsi="Times New Roman" w:cs="Times New Roman"/>
          <w:color w:val="000000"/>
          <w:lang w:val="en-US"/>
        </w:rPr>
        <w:t>URL:</w:t>
      </w:r>
      <w:hyperlink r:id="rId46" w:history="1">
        <w:r w:rsidRPr="009349A8">
          <w:rPr>
            <w:rStyle w:val="a7"/>
            <w:rFonts w:ascii="Times New Roman" w:hAnsi="Times New Roman" w:cs="Times New Roman"/>
            <w:color w:val="auto"/>
            <w:u w:val="none"/>
            <w:lang w:val="en-US"/>
          </w:rPr>
          <w:t>http://money.cnn.com/magazines/fortune/global500/2008/accountability/</w:t>
        </w:r>
      </w:hyperlink>
      <w:r w:rsidRPr="009349A8">
        <w:rPr>
          <w:rFonts w:ascii="Times New Roman" w:hAnsi="Times New Roman" w:cs="Times New Roman"/>
          <w:lang w:val="en-US"/>
        </w:rPr>
        <w:t xml:space="preserve"> (</w:t>
      </w:r>
      <w:r w:rsidRPr="009349A8">
        <w:rPr>
          <w:rFonts w:ascii="Times New Roman" w:hAnsi="Times New Roman" w:cs="Times New Roman"/>
        </w:rPr>
        <w:t>дата</w:t>
      </w:r>
      <w:r w:rsidRPr="009349A8">
        <w:rPr>
          <w:rFonts w:ascii="Times New Roman" w:hAnsi="Times New Roman" w:cs="Times New Roman"/>
          <w:lang w:val="en-US"/>
        </w:rPr>
        <w:t xml:space="preserve"> </w:t>
      </w:r>
      <w:r w:rsidRPr="009349A8">
        <w:rPr>
          <w:rFonts w:ascii="Times New Roman" w:hAnsi="Times New Roman" w:cs="Times New Roman"/>
        </w:rPr>
        <w:t>обращения</w:t>
      </w:r>
      <w:r>
        <w:rPr>
          <w:rFonts w:ascii="Times New Roman" w:hAnsi="Times New Roman" w:cs="Times New Roman"/>
          <w:lang w:val="en-US"/>
        </w:rPr>
        <w:t xml:space="preserve"> 01.05.2017</w:t>
      </w:r>
      <w:r w:rsidRPr="009349A8">
        <w:rPr>
          <w:rFonts w:ascii="Times New Roman" w:hAnsi="Times New Roman" w:cs="Times New Roman"/>
          <w:lang w:val="en-US"/>
        </w:rPr>
        <w:t>)</w:t>
      </w:r>
    </w:p>
  </w:footnote>
  <w:footnote w:id="241">
    <w:p w14:paraId="60E6CB81" w14:textId="77777777" w:rsidR="002E0DA8" w:rsidRPr="003E40AF"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w:t>
      </w:r>
      <w:r>
        <w:rPr>
          <w:rFonts w:ascii="Times New Roman" w:hAnsi="Times New Roman" w:cs="Times New Roman"/>
          <w:lang w:val="en-US"/>
        </w:rPr>
        <w:t>Ibid.</w:t>
      </w:r>
    </w:p>
  </w:footnote>
  <w:footnote w:id="242">
    <w:p w14:paraId="111A0E4D"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lang w:val="en-US"/>
        </w:rPr>
        <w:t xml:space="preserve"> Meeting the Demands of Consu</w:t>
      </w:r>
      <w:r>
        <w:rPr>
          <w:rFonts w:ascii="Times New Roman" w:hAnsi="Times New Roman" w:cs="Times New Roman"/>
          <w:lang w:val="en-US"/>
        </w:rPr>
        <w:t>mers - 2014 Global RepTrak® 100//</w:t>
      </w:r>
      <w:r w:rsidRPr="009349A8">
        <w:rPr>
          <w:rFonts w:ascii="Times New Roman" w:eastAsia="Calibri" w:hAnsi="Times New Roman" w:cs="Times New Roman"/>
          <w:color w:val="000000"/>
          <w:lang w:val="en-US"/>
        </w:rPr>
        <w:t xml:space="preserve"> </w:t>
      </w:r>
      <w:r>
        <w:rPr>
          <w:rFonts w:ascii="Times New Roman" w:eastAsia="Calibri" w:hAnsi="Times New Roman" w:cs="Times New Roman"/>
          <w:color w:val="000000"/>
          <w:lang w:val="en-US"/>
        </w:rPr>
        <w:t>URL:</w:t>
      </w:r>
      <w:r w:rsidRPr="009349A8">
        <w:rPr>
          <w:rFonts w:ascii="Times New Roman" w:hAnsi="Times New Roman" w:cs="Times New Roman"/>
          <w:lang w:val="en-US"/>
        </w:rPr>
        <w:t xml:space="preserve"> </w:t>
      </w:r>
      <w:hyperlink r:id="rId47" w:history="1">
        <w:r w:rsidRPr="009349A8">
          <w:rPr>
            <w:rStyle w:val="a7"/>
            <w:rFonts w:ascii="Times New Roman" w:hAnsi="Times New Roman" w:cs="Times New Roman"/>
            <w:color w:val="auto"/>
            <w:u w:val="none"/>
            <w:lang w:val="en-US"/>
          </w:rPr>
          <w:t>http://www.reputationinstitute.com/thought-leadership/global-reptrak-100</w:t>
        </w:r>
      </w:hyperlink>
      <w:r w:rsidRPr="009349A8">
        <w:rPr>
          <w:rFonts w:ascii="Times New Roman" w:hAnsi="Times New Roman" w:cs="Times New Roman"/>
          <w:lang w:val="en-US"/>
        </w:rPr>
        <w:t xml:space="preserve"> (</w:t>
      </w:r>
      <w:r w:rsidRPr="009349A8">
        <w:rPr>
          <w:rFonts w:ascii="Times New Roman" w:hAnsi="Times New Roman" w:cs="Times New Roman"/>
        </w:rPr>
        <w:t>дата</w:t>
      </w:r>
      <w:r w:rsidRPr="009349A8">
        <w:rPr>
          <w:rFonts w:ascii="Times New Roman" w:hAnsi="Times New Roman" w:cs="Times New Roman"/>
          <w:lang w:val="en-US"/>
        </w:rPr>
        <w:t xml:space="preserve"> </w:t>
      </w:r>
      <w:r w:rsidRPr="009349A8">
        <w:rPr>
          <w:rFonts w:ascii="Times New Roman" w:hAnsi="Times New Roman" w:cs="Times New Roman"/>
        </w:rPr>
        <w:t>обращения</w:t>
      </w:r>
      <w:r>
        <w:rPr>
          <w:rFonts w:ascii="Times New Roman" w:hAnsi="Times New Roman" w:cs="Times New Roman"/>
          <w:lang w:val="en-US"/>
        </w:rPr>
        <w:t xml:space="preserve"> 01.05.2017</w:t>
      </w:r>
      <w:r w:rsidRPr="009349A8">
        <w:rPr>
          <w:rFonts w:ascii="Times New Roman" w:hAnsi="Times New Roman" w:cs="Times New Roman"/>
          <w:lang w:val="en-US"/>
        </w:rPr>
        <w:t>)</w:t>
      </w:r>
    </w:p>
  </w:footnote>
  <w:footnote w:id="243">
    <w:p w14:paraId="2FA34BCF" w14:textId="77777777" w:rsidR="002E0DA8" w:rsidRPr="009349A8" w:rsidRDefault="002E0DA8" w:rsidP="00FA6A3B">
      <w:pPr>
        <w:pStyle w:val="a4"/>
        <w:rPr>
          <w:rFonts w:ascii="Times New Roman" w:hAnsi="Times New Roman" w:cs="Times New Roman"/>
          <w:lang w:val="en-US"/>
        </w:rPr>
      </w:pPr>
      <w:r w:rsidRPr="009349A8">
        <w:rPr>
          <w:rStyle w:val="a6"/>
          <w:rFonts w:ascii="Times New Roman" w:hAnsi="Times New Roman" w:cs="Times New Roman"/>
        </w:rPr>
        <w:footnoteRef/>
      </w:r>
      <w:r w:rsidRPr="009349A8">
        <w:rPr>
          <w:rFonts w:ascii="Times New Roman" w:hAnsi="Times New Roman" w:cs="Times New Roman"/>
        </w:rPr>
        <w:t xml:space="preserve">  Беляева И.Ю., Эскиндарова М.А. Корпоративная социальная ответственность: управленческий аспект: монография. М</w:t>
      </w:r>
      <w:r w:rsidRPr="009349A8">
        <w:rPr>
          <w:rFonts w:ascii="Times New Roman" w:hAnsi="Times New Roman" w:cs="Times New Roman"/>
          <w:lang w:val="en-US"/>
        </w:rPr>
        <w:t xml:space="preserve">.: </w:t>
      </w:r>
      <w:r w:rsidRPr="009349A8">
        <w:rPr>
          <w:rFonts w:ascii="Times New Roman" w:hAnsi="Times New Roman" w:cs="Times New Roman"/>
        </w:rPr>
        <w:t>КНОРУС</w:t>
      </w:r>
      <w:r w:rsidRPr="009349A8">
        <w:rPr>
          <w:rFonts w:ascii="Times New Roman" w:hAnsi="Times New Roman" w:cs="Times New Roman"/>
          <w:lang w:val="en-US"/>
        </w:rPr>
        <w:t xml:space="preserve">, 2008. </w:t>
      </w:r>
      <w:r w:rsidRPr="009349A8">
        <w:rPr>
          <w:rFonts w:ascii="Times New Roman" w:hAnsi="Times New Roman" w:cs="Times New Roman"/>
        </w:rPr>
        <w:t>С</w:t>
      </w:r>
      <w:r w:rsidRPr="009349A8">
        <w:rPr>
          <w:rFonts w:ascii="Times New Roman" w:hAnsi="Times New Roman" w:cs="Times New Roman"/>
          <w:lang w:val="en-US"/>
        </w:rPr>
        <w:t>.18.</w:t>
      </w:r>
    </w:p>
  </w:footnote>
  <w:footnote w:id="244">
    <w:p w14:paraId="26A001A4" w14:textId="77777777" w:rsidR="002E0DA8" w:rsidRPr="009F0508"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813A2E">
        <w:rPr>
          <w:rFonts w:ascii="Times New Roman" w:hAnsi="Times New Roman" w:cs="Times New Roman"/>
          <w:lang w:val="en-US"/>
        </w:rPr>
        <w:t xml:space="preserve"> </w:t>
      </w:r>
      <w:r w:rsidRPr="009349A8">
        <w:rPr>
          <w:rFonts w:ascii="Times New Roman" w:hAnsi="Times New Roman" w:cs="Times New Roman"/>
        </w:rPr>
        <w:t>Избранные</w:t>
      </w:r>
      <w:r w:rsidRPr="00813A2E">
        <w:rPr>
          <w:rFonts w:ascii="Times New Roman" w:hAnsi="Times New Roman" w:cs="Times New Roman"/>
          <w:lang w:val="en-US"/>
        </w:rPr>
        <w:t xml:space="preserve"> </w:t>
      </w:r>
      <w:r w:rsidRPr="009349A8">
        <w:rPr>
          <w:rFonts w:ascii="Times New Roman" w:hAnsi="Times New Roman" w:cs="Times New Roman"/>
        </w:rPr>
        <w:t>труды</w:t>
      </w:r>
      <w:r w:rsidRPr="00813A2E">
        <w:rPr>
          <w:rFonts w:ascii="Times New Roman" w:hAnsi="Times New Roman" w:cs="Times New Roman"/>
          <w:lang w:val="en-US"/>
        </w:rPr>
        <w:t xml:space="preserve"> </w:t>
      </w:r>
      <w:r w:rsidRPr="009349A8">
        <w:rPr>
          <w:rFonts w:ascii="Times New Roman" w:hAnsi="Times New Roman" w:cs="Times New Roman"/>
        </w:rPr>
        <w:t>М</w:t>
      </w:r>
      <w:r w:rsidRPr="00813A2E">
        <w:rPr>
          <w:rFonts w:ascii="Times New Roman" w:hAnsi="Times New Roman" w:cs="Times New Roman"/>
          <w:lang w:val="en-US"/>
        </w:rPr>
        <w:t xml:space="preserve">. </w:t>
      </w:r>
      <w:r w:rsidRPr="009349A8">
        <w:rPr>
          <w:rFonts w:ascii="Times New Roman" w:hAnsi="Times New Roman" w:cs="Times New Roman"/>
        </w:rPr>
        <w:t>Фридмена</w:t>
      </w:r>
      <w:r w:rsidRPr="00813A2E">
        <w:rPr>
          <w:rFonts w:ascii="Times New Roman" w:hAnsi="Times New Roman" w:cs="Times New Roman"/>
          <w:lang w:val="en-US"/>
        </w:rPr>
        <w:t xml:space="preserve"> //</w:t>
      </w:r>
      <w:r w:rsidRPr="009349A8">
        <w:rPr>
          <w:rFonts w:ascii="Times New Roman" w:hAnsi="Times New Roman" w:cs="Times New Roman"/>
        </w:rPr>
        <w:t>Вопросы</w:t>
      </w:r>
      <w:r w:rsidRPr="00813A2E">
        <w:rPr>
          <w:rFonts w:ascii="Times New Roman" w:hAnsi="Times New Roman" w:cs="Times New Roman"/>
          <w:lang w:val="en-US"/>
        </w:rPr>
        <w:t xml:space="preserve"> </w:t>
      </w:r>
      <w:r w:rsidRPr="009349A8">
        <w:rPr>
          <w:rFonts w:ascii="Times New Roman" w:hAnsi="Times New Roman" w:cs="Times New Roman"/>
        </w:rPr>
        <w:t>экономики</w:t>
      </w:r>
      <w:r w:rsidRPr="00813A2E">
        <w:rPr>
          <w:rFonts w:ascii="Times New Roman" w:hAnsi="Times New Roman" w:cs="Times New Roman"/>
          <w:lang w:val="en-US"/>
        </w:rPr>
        <w:t xml:space="preserve">. </w:t>
      </w:r>
      <w:r w:rsidRPr="009349A8">
        <w:rPr>
          <w:rFonts w:ascii="Times New Roman" w:hAnsi="Times New Roman" w:cs="Times New Roman"/>
          <w:lang w:val="en-US"/>
        </w:rPr>
        <w:t xml:space="preserve">1989. № 12. </w:t>
      </w:r>
      <w:r w:rsidRPr="009349A8">
        <w:rPr>
          <w:rFonts w:ascii="Times New Roman" w:hAnsi="Times New Roman" w:cs="Times New Roman"/>
        </w:rPr>
        <w:t>С</w:t>
      </w:r>
      <w:r w:rsidRPr="009349A8">
        <w:rPr>
          <w:rFonts w:ascii="Times New Roman" w:hAnsi="Times New Roman" w:cs="Times New Roman"/>
          <w:lang w:val="en-US"/>
        </w:rPr>
        <w:t xml:space="preserve">. 141—146;  </w:t>
      </w:r>
      <w:r w:rsidRPr="009349A8">
        <w:rPr>
          <w:rFonts w:ascii="Times New Roman" w:hAnsi="Times New Roman" w:cs="Times New Roman"/>
          <w:bCs/>
          <w:lang w:val="fr-FR"/>
        </w:rPr>
        <w:t>Milton Friedman</w:t>
      </w:r>
      <w:r w:rsidRPr="009349A8">
        <w:rPr>
          <w:rFonts w:ascii="Times New Roman" w:hAnsi="Times New Roman" w:cs="Times New Roman"/>
          <w:lang w:val="fr-FR"/>
        </w:rPr>
        <w:t>,The Social Responsibility of Business Is to Increase Its Profits, New York Times Magazine</w:t>
      </w:r>
      <w:r w:rsidRPr="009349A8">
        <w:rPr>
          <w:rFonts w:ascii="Times New Roman" w:hAnsi="Times New Roman" w:cs="Times New Roman"/>
          <w:lang w:val="en-US"/>
        </w:rPr>
        <w:t xml:space="preserve"> (1970)</w:t>
      </w:r>
      <w:r>
        <w:rPr>
          <w:rFonts w:ascii="Times New Roman" w:hAnsi="Times New Roman" w:cs="Times New Roman"/>
          <w:lang w:val="fr-FR"/>
        </w:rPr>
        <w:t>, 13 septembre</w:t>
      </w:r>
      <w:r w:rsidRPr="006E7AB2">
        <w:rPr>
          <w:rFonts w:ascii="Times New Roman" w:hAnsi="Times New Roman" w:cs="Times New Roman"/>
          <w:lang w:val="en-US"/>
        </w:rPr>
        <w:t>.</w:t>
      </w:r>
      <w:r w:rsidRPr="009349A8">
        <w:rPr>
          <w:rFonts w:ascii="Times New Roman" w:hAnsi="Times New Roman" w:cs="Times New Roman"/>
          <w:lang w:val="fr-FR"/>
        </w:rPr>
        <w:t xml:space="preserve"> </w:t>
      </w:r>
      <w:r>
        <w:rPr>
          <w:rFonts w:ascii="Times New Roman" w:hAnsi="Times New Roman" w:cs="Times New Roman"/>
        </w:rPr>
        <w:t>Р</w:t>
      </w:r>
      <w:r w:rsidRPr="009F0508">
        <w:rPr>
          <w:rFonts w:ascii="Times New Roman" w:hAnsi="Times New Roman" w:cs="Times New Roman"/>
        </w:rPr>
        <w:t xml:space="preserve">. </w:t>
      </w:r>
      <w:r w:rsidRPr="009349A8">
        <w:rPr>
          <w:rFonts w:ascii="Times New Roman" w:hAnsi="Times New Roman" w:cs="Times New Roman"/>
          <w:lang w:val="fr-FR"/>
        </w:rPr>
        <w:t>32-33</w:t>
      </w:r>
      <w:r w:rsidRPr="009F0508">
        <w:rPr>
          <w:rFonts w:ascii="Times New Roman" w:hAnsi="Times New Roman" w:cs="Times New Roman"/>
        </w:rPr>
        <w:t xml:space="preserve">;  </w:t>
      </w:r>
      <w:r w:rsidRPr="009349A8">
        <w:rPr>
          <w:rFonts w:ascii="Times New Roman" w:hAnsi="Times New Roman" w:cs="Times New Roman"/>
          <w:lang w:val="fr-FR"/>
        </w:rPr>
        <w:t>122-126</w:t>
      </w:r>
      <w:r w:rsidRPr="009F0508">
        <w:rPr>
          <w:rFonts w:ascii="Times New Roman" w:hAnsi="Times New Roman" w:cs="Times New Roman"/>
        </w:rPr>
        <w:t>.</w:t>
      </w:r>
    </w:p>
  </w:footnote>
  <w:footnote w:id="245">
    <w:p w14:paraId="636BC851" w14:textId="77777777" w:rsidR="002E0DA8" w:rsidRPr="002627D2" w:rsidRDefault="002E0DA8" w:rsidP="00FA6A3B">
      <w:pPr>
        <w:pStyle w:val="a4"/>
        <w:rPr>
          <w:rFonts w:ascii="Times New Roman" w:hAnsi="Times New Roman" w:cs="Times New Roman"/>
        </w:rPr>
      </w:pPr>
      <w:r w:rsidRPr="002627D2">
        <w:rPr>
          <w:rStyle w:val="a6"/>
          <w:rFonts w:ascii="Times New Roman" w:hAnsi="Times New Roman" w:cs="Times New Roman"/>
        </w:rPr>
        <w:footnoteRef/>
      </w:r>
      <w:r w:rsidRPr="002627D2">
        <w:rPr>
          <w:rFonts w:ascii="Times New Roman" w:hAnsi="Times New Roman" w:cs="Times New Roman"/>
        </w:rPr>
        <w:t xml:space="preserve"> Беляева</w:t>
      </w:r>
      <w:r w:rsidRPr="00890BF9">
        <w:rPr>
          <w:rFonts w:ascii="Times New Roman" w:hAnsi="Times New Roman" w:cs="Times New Roman"/>
        </w:rPr>
        <w:t xml:space="preserve"> </w:t>
      </w:r>
      <w:r w:rsidRPr="002627D2">
        <w:rPr>
          <w:rFonts w:ascii="Times New Roman" w:hAnsi="Times New Roman" w:cs="Times New Roman"/>
        </w:rPr>
        <w:t>И.Ю., Эскиндарова</w:t>
      </w:r>
      <w:r w:rsidRPr="00890BF9">
        <w:rPr>
          <w:rFonts w:ascii="Times New Roman" w:hAnsi="Times New Roman" w:cs="Times New Roman"/>
        </w:rPr>
        <w:t xml:space="preserve"> </w:t>
      </w:r>
      <w:r w:rsidRPr="002627D2">
        <w:rPr>
          <w:rFonts w:ascii="Times New Roman" w:hAnsi="Times New Roman" w:cs="Times New Roman"/>
        </w:rPr>
        <w:t>М.А.</w:t>
      </w:r>
      <w:r>
        <w:rPr>
          <w:rFonts w:ascii="Times New Roman" w:hAnsi="Times New Roman" w:cs="Times New Roman"/>
        </w:rPr>
        <w:t xml:space="preserve"> </w:t>
      </w:r>
      <w:r w:rsidRPr="002627D2">
        <w:rPr>
          <w:rFonts w:ascii="Times New Roman" w:hAnsi="Times New Roman" w:cs="Times New Roman"/>
        </w:rPr>
        <w:t>Корпоративная социальная ответственность: управленческий аспект: монография. М</w:t>
      </w:r>
      <w:r w:rsidRPr="004C1BB0">
        <w:rPr>
          <w:rFonts w:ascii="Times New Roman" w:hAnsi="Times New Roman" w:cs="Times New Roman"/>
        </w:rPr>
        <w:t xml:space="preserve">.: </w:t>
      </w:r>
      <w:r w:rsidRPr="002627D2">
        <w:rPr>
          <w:rFonts w:ascii="Times New Roman" w:hAnsi="Times New Roman" w:cs="Times New Roman"/>
        </w:rPr>
        <w:t>КНОРУС</w:t>
      </w:r>
      <w:r w:rsidRPr="004C1BB0">
        <w:rPr>
          <w:rFonts w:ascii="Times New Roman" w:hAnsi="Times New Roman" w:cs="Times New Roman"/>
        </w:rPr>
        <w:t>, 2008</w:t>
      </w:r>
      <w:r w:rsidRPr="002627D2">
        <w:rPr>
          <w:rFonts w:ascii="Times New Roman" w:hAnsi="Times New Roman" w:cs="Times New Roman"/>
        </w:rPr>
        <w:t>. С.19</w:t>
      </w:r>
      <w:r>
        <w:rPr>
          <w:rFonts w:ascii="Times New Roman" w:hAnsi="Times New Roman" w:cs="Times New Roman"/>
        </w:rPr>
        <w:t>.</w:t>
      </w:r>
    </w:p>
  </w:footnote>
  <w:footnote w:id="246">
    <w:p w14:paraId="38F0C02A" w14:textId="77777777" w:rsidR="002E0DA8" w:rsidRPr="002627D2" w:rsidRDefault="002E0DA8" w:rsidP="00FA6A3B">
      <w:pPr>
        <w:pStyle w:val="a4"/>
        <w:rPr>
          <w:rFonts w:ascii="Times New Roman" w:hAnsi="Times New Roman" w:cs="Times New Roman"/>
        </w:rPr>
      </w:pPr>
      <w:r w:rsidRPr="002627D2">
        <w:rPr>
          <w:rStyle w:val="a6"/>
          <w:rFonts w:ascii="Times New Roman" w:hAnsi="Times New Roman" w:cs="Times New Roman"/>
        </w:rPr>
        <w:footnoteRef/>
      </w:r>
      <w:r w:rsidRPr="002627D2">
        <w:rPr>
          <w:rFonts w:ascii="Times New Roman" w:hAnsi="Times New Roman" w:cs="Times New Roman"/>
        </w:rPr>
        <w:t xml:space="preserve"> Палацци</w:t>
      </w:r>
      <w:r w:rsidRPr="00F72D47">
        <w:rPr>
          <w:rFonts w:ascii="Times New Roman" w:hAnsi="Times New Roman" w:cs="Times New Roman"/>
        </w:rPr>
        <w:t xml:space="preserve"> </w:t>
      </w:r>
      <w:r w:rsidRPr="002627D2">
        <w:rPr>
          <w:rFonts w:ascii="Times New Roman" w:hAnsi="Times New Roman" w:cs="Times New Roman"/>
        </w:rPr>
        <w:t>М., Статчер</w:t>
      </w:r>
      <w:r w:rsidRPr="00F72D47">
        <w:rPr>
          <w:rFonts w:ascii="Times New Roman" w:hAnsi="Times New Roman" w:cs="Times New Roman"/>
        </w:rPr>
        <w:t xml:space="preserve"> </w:t>
      </w:r>
      <w:r w:rsidRPr="002627D2">
        <w:rPr>
          <w:rFonts w:ascii="Times New Roman" w:hAnsi="Times New Roman" w:cs="Times New Roman"/>
        </w:rPr>
        <w:t>Дж.</w:t>
      </w:r>
      <w:r>
        <w:rPr>
          <w:rFonts w:ascii="Times New Roman" w:hAnsi="Times New Roman" w:cs="Times New Roman"/>
        </w:rPr>
        <w:t xml:space="preserve"> Корпоративная социальная отве</w:t>
      </w:r>
      <w:r w:rsidRPr="002627D2">
        <w:rPr>
          <w:rFonts w:ascii="Times New Roman" w:hAnsi="Times New Roman" w:cs="Times New Roman"/>
        </w:rPr>
        <w:t>т</w:t>
      </w:r>
      <w:r>
        <w:rPr>
          <w:rFonts w:ascii="Times New Roman" w:hAnsi="Times New Roman" w:cs="Times New Roman"/>
        </w:rPr>
        <w:t>ств</w:t>
      </w:r>
      <w:r w:rsidRPr="002627D2">
        <w:rPr>
          <w:rFonts w:ascii="Times New Roman" w:hAnsi="Times New Roman" w:cs="Times New Roman"/>
        </w:rPr>
        <w:t>енность и успех в бизнесе. М., 1997. С.17.</w:t>
      </w:r>
    </w:p>
  </w:footnote>
  <w:footnote w:id="247">
    <w:p w14:paraId="0708E4F3" w14:textId="77777777" w:rsidR="002E0DA8" w:rsidRPr="002627D2" w:rsidRDefault="002E0DA8" w:rsidP="00FA6A3B">
      <w:pPr>
        <w:pStyle w:val="a4"/>
        <w:rPr>
          <w:rFonts w:ascii="Times New Roman" w:hAnsi="Times New Roman" w:cs="Times New Roman"/>
        </w:rPr>
      </w:pPr>
      <w:r w:rsidRPr="002627D2">
        <w:rPr>
          <w:rStyle w:val="a6"/>
          <w:rFonts w:ascii="Times New Roman" w:hAnsi="Times New Roman" w:cs="Times New Roman"/>
        </w:rPr>
        <w:footnoteRef/>
      </w:r>
      <w:r w:rsidRPr="002627D2">
        <w:rPr>
          <w:rFonts w:ascii="Times New Roman" w:hAnsi="Times New Roman" w:cs="Times New Roman"/>
        </w:rPr>
        <w:t xml:space="preserve"> Благов</w:t>
      </w:r>
      <w:r w:rsidRPr="00F72D47">
        <w:rPr>
          <w:rFonts w:ascii="Times New Roman" w:hAnsi="Times New Roman" w:cs="Times New Roman"/>
        </w:rPr>
        <w:t xml:space="preserve"> </w:t>
      </w:r>
      <w:r w:rsidRPr="002627D2">
        <w:rPr>
          <w:rFonts w:ascii="Times New Roman" w:hAnsi="Times New Roman" w:cs="Times New Roman"/>
        </w:rPr>
        <w:t>Ю.Е. Концепция корпоративной социальной ответственности и стратегическое управление// Российский журнал менеджмента. 2004. №3. С.189.</w:t>
      </w:r>
    </w:p>
  </w:footnote>
  <w:footnote w:id="248">
    <w:p w14:paraId="7B440202" w14:textId="77777777" w:rsidR="002E0DA8" w:rsidRPr="00F72D47" w:rsidRDefault="002E0DA8" w:rsidP="00FA6A3B">
      <w:pPr>
        <w:pStyle w:val="a4"/>
      </w:pPr>
      <w:r w:rsidRPr="002627D2">
        <w:rPr>
          <w:rStyle w:val="a6"/>
          <w:rFonts w:ascii="Times New Roman" w:hAnsi="Times New Roman" w:cs="Times New Roman"/>
        </w:rPr>
        <w:footnoteRef/>
      </w:r>
      <w:r w:rsidRPr="002627D2">
        <w:rPr>
          <w:rFonts w:ascii="Times New Roman" w:hAnsi="Times New Roman" w:cs="Times New Roman"/>
        </w:rPr>
        <w:t xml:space="preserve"> Документы Всемирного банка по проблемам социальной ответственности</w:t>
      </w:r>
      <w:r w:rsidRPr="009349A8">
        <w:rPr>
          <w:rFonts w:ascii="Times New Roman" w:hAnsi="Times New Roman" w:cs="Times New Roman"/>
        </w:rPr>
        <w:t>//</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2627D2">
        <w:rPr>
          <w:rFonts w:ascii="Times New Roman" w:hAnsi="Times New Roman" w:cs="Times New Roman"/>
        </w:rPr>
        <w:t xml:space="preserve"> </w:t>
      </w:r>
      <w:r w:rsidRPr="002627D2">
        <w:rPr>
          <w:rFonts w:ascii="Times New Roman" w:hAnsi="Times New Roman" w:cs="Times New Roman"/>
          <w:lang w:val="en-US"/>
        </w:rPr>
        <w:t>www</w:t>
      </w:r>
      <w:r w:rsidRPr="002627D2">
        <w:rPr>
          <w:rFonts w:ascii="Times New Roman" w:hAnsi="Times New Roman" w:cs="Times New Roman"/>
        </w:rPr>
        <w:t>.</w:t>
      </w:r>
      <w:r w:rsidRPr="002627D2">
        <w:rPr>
          <w:rFonts w:ascii="Times New Roman" w:hAnsi="Times New Roman" w:cs="Times New Roman"/>
          <w:lang w:val="en-US"/>
        </w:rPr>
        <w:t>worldbank</w:t>
      </w:r>
      <w:r w:rsidRPr="002627D2">
        <w:rPr>
          <w:rFonts w:ascii="Times New Roman" w:hAnsi="Times New Roman" w:cs="Times New Roman"/>
        </w:rPr>
        <w:t>.</w:t>
      </w:r>
      <w:r w:rsidRPr="002627D2">
        <w:rPr>
          <w:rFonts w:ascii="Times New Roman" w:hAnsi="Times New Roman" w:cs="Times New Roman"/>
          <w:lang w:val="en-US"/>
        </w:rPr>
        <w:t>org</w:t>
      </w:r>
      <w:r>
        <w:rPr>
          <w:rFonts w:ascii="Times New Roman" w:hAnsi="Times New Roman" w:cs="Times New Roman"/>
        </w:rPr>
        <w:t xml:space="preserve"> (дата обращения 30.04.2017</w:t>
      </w:r>
      <w:r w:rsidRPr="00E94253">
        <w:rPr>
          <w:rFonts w:ascii="Times New Roman" w:hAnsi="Times New Roman" w:cs="Times New Roman"/>
        </w:rPr>
        <w:t>)</w:t>
      </w:r>
    </w:p>
  </w:footnote>
  <w:footnote w:id="249">
    <w:p w14:paraId="7B0E0EB8" w14:textId="77777777" w:rsidR="002E0DA8" w:rsidRPr="002627D2" w:rsidRDefault="002E0DA8" w:rsidP="00FA6A3B">
      <w:pPr>
        <w:pStyle w:val="a4"/>
        <w:rPr>
          <w:rFonts w:ascii="Times New Roman" w:hAnsi="Times New Roman" w:cs="Times New Roman"/>
        </w:rPr>
      </w:pPr>
      <w:r w:rsidRPr="002627D2">
        <w:rPr>
          <w:rStyle w:val="a6"/>
          <w:rFonts w:ascii="Times New Roman" w:hAnsi="Times New Roman" w:cs="Times New Roman"/>
        </w:rPr>
        <w:footnoteRef/>
      </w:r>
      <w:r w:rsidRPr="002627D2">
        <w:rPr>
          <w:rFonts w:ascii="Times New Roman" w:hAnsi="Times New Roman" w:cs="Times New Roman"/>
        </w:rPr>
        <w:t xml:space="preserve"> Доклад о социальных инвестициях в России. Роль бизнеса в общественном развитии. М.</w:t>
      </w:r>
      <w:r>
        <w:rPr>
          <w:rFonts w:ascii="Times New Roman" w:hAnsi="Times New Roman" w:cs="Times New Roman"/>
        </w:rPr>
        <w:t xml:space="preserve">, </w:t>
      </w:r>
      <w:r w:rsidRPr="002627D2">
        <w:rPr>
          <w:rFonts w:ascii="Times New Roman" w:hAnsi="Times New Roman" w:cs="Times New Roman"/>
        </w:rPr>
        <w:t>2004. С.24.</w:t>
      </w:r>
    </w:p>
  </w:footnote>
  <w:footnote w:id="250">
    <w:p w14:paraId="65579CC2" w14:textId="77777777" w:rsidR="002E0DA8" w:rsidRDefault="002E0DA8">
      <w:pPr>
        <w:pStyle w:val="a4"/>
      </w:pPr>
      <w:r>
        <w:rPr>
          <w:rStyle w:val="a6"/>
        </w:rPr>
        <w:footnoteRef/>
      </w:r>
      <w:r>
        <w:t xml:space="preserve"> </w:t>
      </w:r>
      <w:r w:rsidRPr="002627D2">
        <w:rPr>
          <w:rFonts w:ascii="Times New Roman" w:hAnsi="Times New Roman" w:cs="Times New Roman"/>
        </w:rPr>
        <w:t>Беляева</w:t>
      </w:r>
      <w:r>
        <w:rPr>
          <w:rFonts w:ascii="Times New Roman" w:hAnsi="Times New Roman" w:cs="Times New Roman"/>
        </w:rPr>
        <w:t xml:space="preserve"> И.Ю.</w:t>
      </w:r>
      <w:r w:rsidRPr="002627D2">
        <w:rPr>
          <w:rFonts w:ascii="Times New Roman" w:hAnsi="Times New Roman" w:cs="Times New Roman"/>
        </w:rPr>
        <w:t>, Эскиндарова</w:t>
      </w:r>
      <w:r w:rsidRPr="00F72D47">
        <w:rPr>
          <w:rFonts w:ascii="Times New Roman" w:hAnsi="Times New Roman" w:cs="Times New Roman"/>
        </w:rPr>
        <w:t xml:space="preserve"> </w:t>
      </w:r>
      <w:r w:rsidRPr="002627D2">
        <w:rPr>
          <w:rFonts w:ascii="Times New Roman" w:hAnsi="Times New Roman" w:cs="Times New Roman"/>
        </w:rPr>
        <w:t>М.А. Корпоративная социальная ответственность: управленческий аспект: монография. М.: КНОРУС, 2008</w:t>
      </w:r>
      <w:r>
        <w:rPr>
          <w:rFonts w:ascii="Times New Roman" w:hAnsi="Times New Roman" w:cs="Times New Roman"/>
        </w:rPr>
        <w:t>. С. 35.</w:t>
      </w:r>
    </w:p>
  </w:footnote>
  <w:footnote w:id="251">
    <w:p w14:paraId="6D259850" w14:textId="77777777" w:rsidR="002E0DA8" w:rsidRPr="00E94253" w:rsidRDefault="002E0DA8" w:rsidP="00FA6A3B">
      <w:pPr>
        <w:pStyle w:val="a4"/>
        <w:rPr>
          <w:rFonts w:ascii="Times New Roman" w:hAnsi="Times New Roman" w:cs="Times New Roman"/>
        </w:rPr>
      </w:pPr>
      <w:r w:rsidRPr="00E94253">
        <w:rPr>
          <w:rStyle w:val="a6"/>
          <w:rFonts w:ascii="Times New Roman" w:hAnsi="Times New Roman" w:cs="Times New Roman"/>
        </w:rPr>
        <w:footnoteRef/>
      </w:r>
      <w:r>
        <w:rPr>
          <w:rFonts w:ascii="Times New Roman" w:hAnsi="Times New Roman" w:cs="Times New Roman"/>
        </w:rPr>
        <w:t xml:space="preserve"> Лукойл. Политика компании//</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E94253">
        <w:rPr>
          <w:rFonts w:ascii="Times New Roman" w:hAnsi="Times New Roman" w:cs="Times New Roman"/>
        </w:rPr>
        <w:t xml:space="preserve"> </w:t>
      </w:r>
      <w:r w:rsidRPr="00F72D47">
        <w:rPr>
          <w:rFonts w:ascii="Times New Roman" w:hAnsi="Times New Roman" w:cs="Times New Roman"/>
        </w:rPr>
        <w:t>http://www.lukoil.ru/static_6_5id_267_.html</w:t>
      </w:r>
      <w:r>
        <w:rPr>
          <w:rFonts w:ascii="Times New Roman" w:hAnsi="Times New Roman" w:cs="Times New Roman"/>
        </w:rPr>
        <w:t xml:space="preserve"> (дата обращения 01.05.2017</w:t>
      </w:r>
      <w:r w:rsidRPr="00E94253">
        <w:rPr>
          <w:rFonts w:ascii="Times New Roman" w:hAnsi="Times New Roman" w:cs="Times New Roman"/>
        </w:rPr>
        <w:t>)</w:t>
      </w:r>
    </w:p>
  </w:footnote>
  <w:footnote w:id="252">
    <w:p w14:paraId="56512D19" w14:textId="77777777" w:rsidR="002E0DA8" w:rsidRDefault="002E0DA8" w:rsidP="00FA6A3B">
      <w:pPr>
        <w:pStyle w:val="a4"/>
      </w:pPr>
      <w:r w:rsidRPr="00E94253">
        <w:rPr>
          <w:rStyle w:val="a6"/>
          <w:rFonts w:ascii="Times New Roman" w:hAnsi="Times New Roman" w:cs="Times New Roman"/>
        </w:rPr>
        <w:footnoteRef/>
      </w:r>
      <w:r w:rsidRPr="00E94253">
        <w:rPr>
          <w:rFonts w:ascii="Times New Roman" w:hAnsi="Times New Roman" w:cs="Times New Roman"/>
        </w:rPr>
        <w:t xml:space="preserve"> </w:t>
      </w:r>
      <w:r>
        <w:rPr>
          <w:rFonts w:ascii="Times New Roman" w:hAnsi="Times New Roman" w:cs="Times New Roman"/>
        </w:rPr>
        <w:t>Газпром. Экологическая политика//</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E94253">
        <w:rPr>
          <w:rFonts w:ascii="Times New Roman" w:hAnsi="Times New Roman" w:cs="Times New Roman"/>
        </w:rPr>
        <w:t xml:space="preserve"> </w:t>
      </w:r>
      <w:r w:rsidRPr="00F72D47">
        <w:rPr>
          <w:rFonts w:ascii="Times New Roman" w:hAnsi="Times New Roman" w:cs="Times New Roman"/>
        </w:rPr>
        <w:t>http://www.gazprom.ru/nature/ecology/</w:t>
      </w:r>
      <w:r>
        <w:rPr>
          <w:rFonts w:ascii="Times New Roman" w:hAnsi="Times New Roman" w:cs="Times New Roman"/>
        </w:rPr>
        <w:t xml:space="preserve"> (дата обращения 01.05.2017</w:t>
      </w:r>
      <w:r w:rsidRPr="00E94253">
        <w:rPr>
          <w:rFonts w:ascii="Times New Roman" w:hAnsi="Times New Roman" w:cs="Times New Roman"/>
        </w:rPr>
        <w:t>)</w:t>
      </w:r>
    </w:p>
  </w:footnote>
  <w:footnote w:id="253">
    <w:p w14:paraId="033BF1A0" w14:textId="77777777" w:rsidR="002E0DA8" w:rsidRDefault="002E0DA8" w:rsidP="00FA6A3B">
      <w:pPr>
        <w:pStyle w:val="a4"/>
      </w:pPr>
      <w:r w:rsidRPr="002627D2">
        <w:rPr>
          <w:rStyle w:val="a6"/>
          <w:rFonts w:ascii="Times New Roman" w:hAnsi="Times New Roman" w:cs="Times New Roman"/>
        </w:rPr>
        <w:footnoteRef/>
      </w:r>
      <w:r w:rsidRPr="002627D2">
        <w:rPr>
          <w:rFonts w:ascii="Times New Roman" w:hAnsi="Times New Roman" w:cs="Times New Roman"/>
        </w:rPr>
        <w:t xml:space="preserve"> Беляева</w:t>
      </w:r>
      <w:r>
        <w:rPr>
          <w:rFonts w:ascii="Times New Roman" w:hAnsi="Times New Roman" w:cs="Times New Roman"/>
        </w:rPr>
        <w:t xml:space="preserve"> И.Ю.</w:t>
      </w:r>
      <w:r w:rsidRPr="002627D2">
        <w:rPr>
          <w:rFonts w:ascii="Times New Roman" w:hAnsi="Times New Roman" w:cs="Times New Roman"/>
        </w:rPr>
        <w:t>, Эскиндарова</w:t>
      </w:r>
      <w:r w:rsidRPr="00F72D47">
        <w:rPr>
          <w:rFonts w:ascii="Times New Roman" w:hAnsi="Times New Roman" w:cs="Times New Roman"/>
        </w:rPr>
        <w:t xml:space="preserve"> </w:t>
      </w:r>
      <w:r w:rsidRPr="002627D2">
        <w:rPr>
          <w:rFonts w:ascii="Times New Roman" w:hAnsi="Times New Roman" w:cs="Times New Roman"/>
        </w:rPr>
        <w:t>М.А. Корпоративная социальная ответственность: управленческий аспект: монография. М.: КНОРУС, 2008</w:t>
      </w:r>
      <w:r>
        <w:rPr>
          <w:rFonts w:ascii="Times New Roman" w:hAnsi="Times New Roman" w:cs="Times New Roman"/>
        </w:rPr>
        <w:t xml:space="preserve">. </w:t>
      </w:r>
      <w:r w:rsidRPr="002627D2">
        <w:rPr>
          <w:rFonts w:ascii="Times New Roman" w:hAnsi="Times New Roman" w:cs="Times New Roman"/>
        </w:rPr>
        <w:t>С. 36</w:t>
      </w:r>
      <w:r>
        <w:rPr>
          <w:rFonts w:ascii="Times New Roman" w:hAnsi="Times New Roman" w:cs="Times New Roman"/>
        </w:rPr>
        <w:t>.</w:t>
      </w:r>
    </w:p>
  </w:footnote>
  <w:footnote w:id="254">
    <w:p w14:paraId="2DB13CED" w14:textId="77777777" w:rsidR="002E0DA8" w:rsidRDefault="002E0DA8">
      <w:pPr>
        <w:pStyle w:val="a4"/>
      </w:pPr>
      <w:r>
        <w:rPr>
          <w:rStyle w:val="a6"/>
        </w:rPr>
        <w:footnoteRef/>
      </w:r>
      <w:r>
        <w:t xml:space="preserve"> </w:t>
      </w:r>
      <w:r w:rsidRPr="002627D2">
        <w:rPr>
          <w:rFonts w:ascii="Times New Roman" w:hAnsi="Times New Roman" w:cs="Times New Roman"/>
        </w:rPr>
        <w:t>Беляева</w:t>
      </w:r>
      <w:r>
        <w:rPr>
          <w:rFonts w:ascii="Times New Roman" w:hAnsi="Times New Roman" w:cs="Times New Roman"/>
        </w:rPr>
        <w:t xml:space="preserve"> И.Ю.</w:t>
      </w:r>
      <w:r w:rsidRPr="002627D2">
        <w:rPr>
          <w:rFonts w:ascii="Times New Roman" w:hAnsi="Times New Roman" w:cs="Times New Roman"/>
        </w:rPr>
        <w:t>, Эскиндарова</w:t>
      </w:r>
      <w:r w:rsidRPr="00F72D47">
        <w:rPr>
          <w:rFonts w:ascii="Times New Roman" w:hAnsi="Times New Roman" w:cs="Times New Roman"/>
        </w:rPr>
        <w:t xml:space="preserve"> </w:t>
      </w:r>
      <w:r w:rsidRPr="002627D2">
        <w:rPr>
          <w:rFonts w:ascii="Times New Roman" w:hAnsi="Times New Roman" w:cs="Times New Roman"/>
        </w:rPr>
        <w:t>М.А. Корпоративная социальная ответственность: управленческий аспект: монография. М.: КНОРУС, 2008</w:t>
      </w:r>
      <w:r>
        <w:rPr>
          <w:rFonts w:ascii="Times New Roman" w:hAnsi="Times New Roman" w:cs="Times New Roman"/>
        </w:rPr>
        <w:t>. С.92.</w:t>
      </w:r>
    </w:p>
  </w:footnote>
  <w:footnote w:id="255">
    <w:p w14:paraId="037B139D" w14:textId="77777777" w:rsidR="002E0DA8" w:rsidRPr="00871224" w:rsidRDefault="002E0DA8" w:rsidP="00FA6A3B">
      <w:pPr>
        <w:pStyle w:val="a4"/>
        <w:rPr>
          <w:rFonts w:ascii="Times New Roman" w:hAnsi="Times New Roman" w:cs="Times New Roman"/>
        </w:rPr>
      </w:pPr>
      <w:r w:rsidRPr="00871224">
        <w:rPr>
          <w:rStyle w:val="a6"/>
          <w:rFonts w:ascii="Times New Roman" w:hAnsi="Times New Roman" w:cs="Times New Roman"/>
        </w:rPr>
        <w:footnoteRef/>
      </w:r>
      <w:r w:rsidRPr="00871224">
        <w:rPr>
          <w:rFonts w:ascii="Times New Roman" w:hAnsi="Times New Roman" w:cs="Times New Roman"/>
        </w:rPr>
        <w:t xml:space="preserve"> </w:t>
      </w:r>
      <w:r w:rsidRPr="002627D2">
        <w:rPr>
          <w:rFonts w:ascii="Times New Roman" w:hAnsi="Times New Roman" w:cs="Times New Roman"/>
        </w:rPr>
        <w:t>Беляева</w:t>
      </w:r>
      <w:r>
        <w:rPr>
          <w:rFonts w:ascii="Times New Roman" w:hAnsi="Times New Roman" w:cs="Times New Roman"/>
        </w:rPr>
        <w:t xml:space="preserve"> И.Ю.</w:t>
      </w:r>
      <w:r w:rsidRPr="002627D2">
        <w:rPr>
          <w:rFonts w:ascii="Times New Roman" w:hAnsi="Times New Roman" w:cs="Times New Roman"/>
        </w:rPr>
        <w:t>, Эскиндарова</w:t>
      </w:r>
      <w:r w:rsidRPr="00F72D47">
        <w:rPr>
          <w:rFonts w:ascii="Times New Roman" w:hAnsi="Times New Roman" w:cs="Times New Roman"/>
        </w:rPr>
        <w:t xml:space="preserve"> </w:t>
      </w:r>
      <w:r w:rsidRPr="002627D2">
        <w:rPr>
          <w:rFonts w:ascii="Times New Roman" w:hAnsi="Times New Roman" w:cs="Times New Roman"/>
        </w:rPr>
        <w:t>М.А. Корпоративная социальная ответственность: управленческий аспект: монография. М.: КНОРУС, 2008</w:t>
      </w:r>
      <w:r>
        <w:rPr>
          <w:rFonts w:ascii="Times New Roman" w:hAnsi="Times New Roman" w:cs="Times New Roman"/>
        </w:rPr>
        <w:t>. С.9</w:t>
      </w:r>
      <w:r w:rsidRPr="00871224">
        <w:rPr>
          <w:rFonts w:ascii="Times New Roman" w:hAnsi="Times New Roman" w:cs="Times New Roman"/>
        </w:rPr>
        <w:t>3</w:t>
      </w:r>
      <w:r>
        <w:rPr>
          <w:rFonts w:ascii="Times New Roman" w:hAnsi="Times New Roman" w:cs="Times New Roman"/>
        </w:rPr>
        <w:t>.</w:t>
      </w:r>
    </w:p>
  </w:footnote>
  <w:footnote w:id="256">
    <w:p w14:paraId="23AC2B67" w14:textId="77777777" w:rsidR="002E0DA8" w:rsidRPr="00871224" w:rsidRDefault="002E0DA8" w:rsidP="00FA6A3B">
      <w:pPr>
        <w:pStyle w:val="a4"/>
        <w:rPr>
          <w:rFonts w:ascii="Times New Roman" w:hAnsi="Times New Roman" w:cs="Times New Roman"/>
        </w:rPr>
      </w:pPr>
      <w:r w:rsidRPr="009037B2">
        <w:rPr>
          <w:rStyle w:val="a6"/>
          <w:rFonts w:ascii="Times New Roman" w:hAnsi="Times New Roman" w:cs="Times New Roman"/>
        </w:rPr>
        <w:footnoteRef/>
      </w:r>
      <w:r w:rsidRPr="009037B2">
        <w:rPr>
          <w:rFonts w:ascii="Times New Roman" w:hAnsi="Times New Roman" w:cs="Times New Roman"/>
        </w:rPr>
        <w:t xml:space="preserve"> Благотворительность //Большой </w:t>
      </w:r>
      <w:r>
        <w:rPr>
          <w:rFonts w:ascii="Times New Roman" w:hAnsi="Times New Roman" w:cs="Times New Roman"/>
        </w:rPr>
        <w:t>Энциклопедический словарь. 2000//</w:t>
      </w:r>
      <w:r w:rsidRPr="00871224">
        <w:rPr>
          <w:rFonts w:ascii="Times New Roman" w:hAnsi="Times New Roman" w:cs="Times New Roman"/>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644C71">
        <w:rPr>
          <w:rFonts w:ascii="Times New Roman" w:hAnsi="Times New Roman" w:cs="Times New Roman"/>
        </w:rPr>
        <w:t>http://dic.academic.ru/dic.nsf/enc3p/73662</w:t>
      </w:r>
      <w:r>
        <w:rPr>
          <w:rFonts w:ascii="Times New Roman" w:hAnsi="Times New Roman" w:cs="Times New Roman"/>
        </w:rPr>
        <w:t xml:space="preserve"> (дата обращения 29.04.2017</w:t>
      </w:r>
      <w:r w:rsidRPr="00871224">
        <w:rPr>
          <w:rFonts w:ascii="Times New Roman" w:hAnsi="Times New Roman" w:cs="Times New Roman"/>
        </w:rPr>
        <w:t>)</w:t>
      </w:r>
    </w:p>
  </w:footnote>
  <w:footnote w:id="257">
    <w:p w14:paraId="1F09DF31" w14:textId="77777777" w:rsidR="002E0DA8" w:rsidRPr="00871224" w:rsidRDefault="002E0DA8" w:rsidP="00FA6A3B">
      <w:pPr>
        <w:pStyle w:val="a4"/>
        <w:rPr>
          <w:rFonts w:ascii="Times New Roman" w:hAnsi="Times New Roman" w:cs="Times New Roman"/>
        </w:rPr>
      </w:pPr>
      <w:r w:rsidRPr="00871224">
        <w:rPr>
          <w:rStyle w:val="a6"/>
          <w:rFonts w:ascii="Times New Roman" w:hAnsi="Times New Roman" w:cs="Times New Roman"/>
        </w:rPr>
        <w:footnoteRef/>
      </w:r>
      <w:r w:rsidRPr="00871224">
        <w:rPr>
          <w:rFonts w:ascii="Times New Roman" w:hAnsi="Times New Roman" w:cs="Times New Roman"/>
        </w:rPr>
        <w:t xml:space="preserve"> Мюрей Н. Ротбарт. Власть и рынок. Государство и Экономика. </w:t>
      </w:r>
      <w:r>
        <w:rPr>
          <w:rFonts w:ascii="Times New Roman" w:hAnsi="Times New Roman" w:cs="Times New Roman"/>
        </w:rPr>
        <w:t xml:space="preserve">М.: </w:t>
      </w:r>
      <w:r w:rsidRPr="00871224">
        <w:rPr>
          <w:rFonts w:ascii="Times New Roman" w:hAnsi="Times New Roman" w:cs="Times New Roman"/>
        </w:rPr>
        <w:t>Изд-во: Социум</w:t>
      </w:r>
      <w:r>
        <w:rPr>
          <w:rFonts w:ascii="Times New Roman" w:hAnsi="Times New Roman" w:cs="Times New Roman"/>
        </w:rPr>
        <w:t xml:space="preserve">, </w:t>
      </w:r>
      <w:r w:rsidRPr="00871224">
        <w:rPr>
          <w:rFonts w:ascii="Times New Roman" w:hAnsi="Times New Roman" w:cs="Times New Roman"/>
        </w:rPr>
        <w:t xml:space="preserve"> 2010.</w:t>
      </w:r>
      <w:r>
        <w:rPr>
          <w:rFonts w:ascii="Times New Roman" w:hAnsi="Times New Roman" w:cs="Times New Roman"/>
        </w:rPr>
        <w:t xml:space="preserve"> С. 19.</w:t>
      </w:r>
    </w:p>
  </w:footnote>
  <w:footnote w:id="258">
    <w:p w14:paraId="58C42D4C" w14:textId="77777777" w:rsidR="002E0DA8" w:rsidRPr="00871224" w:rsidRDefault="002E0DA8" w:rsidP="00FA6A3B">
      <w:pPr>
        <w:pStyle w:val="a4"/>
        <w:rPr>
          <w:rFonts w:ascii="Times New Roman" w:hAnsi="Times New Roman" w:cs="Times New Roman"/>
        </w:rPr>
      </w:pPr>
      <w:r w:rsidRPr="00871224">
        <w:rPr>
          <w:rStyle w:val="a6"/>
          <w:rFonts w:ascii="Times New Roman" w:hAnsi="Times New Roman" w:cs="Times New Roman"/>
        </w:rPr>
        <w:footnoteRef/>
      </w:r>
      <w:r w:rsidRPr="00871224">
        <w:rPr>
          <w:rFonts w:ascii="Times New Roman" w:hAnsi="Times New Roman" w:cs="Times New Roman"/>
        </w:rPr>
        <w:t xml:space="preserve"> </w:t>
      </w:r>
      <w:r>
        <w:rPr>
          <w:rFonts w:ascii="Times New Roman" w:hAnsi="Times New Roman" w:cs="Times New Roman"/>
        </w:rPr>
        <w:t>Там же</w:t>
      </w:r>
      <w:r w:rsidRPr="00871224">
        <w:rPr>
          <w:rFonts w:ascii="Times New Roman" w:hAnsi="Times New Roman" w:cs="Times New Roman"/>
        </w:rPr>
        <w:t>.</w:t>
      </w:r>
      <w:r>
        <w:rPr>
          <w:rFonts w:ascii="Times New Roman" w:hAnsi="Times New Roman" w:cs="Times New Roman"/>
        </w:rPr>
        <w:t xml:space="preserve"> С. 22.</w:t>
      </w:r>
    </w:p>
  </w:footnote>
  <w:footnote w:id="259">
    <w:p w14:paraId="790A95EC" w14:textId="77777777" w:rsidR="002E0DA8" w:rsidRDefault="002E0DA8" w:rsidP="00FA6A3B">
      <w:pPr>
        <w:pStyle w:val="a4"/>
      </w:pPr>
      <w:r w:rsidRPr="00871224">
        <w:rPr>
          <w:rStyle w:val="a6"/>
          <w:rFonts w:ascii="Times New Roman" w:hAnsi="Times New Roman" w:cs="Times New Roman"/>
        </w:rPr>
        <w:footnoteRef/>
      </w:r>
      <w:r w:rsidRPr="00871224">
        <w:rPr>
          <w:rFonts w:ascii="Times New Roman" w:hAnsi="Times New Roman" w:cs="Times New Roman"/>
        </w:rPr>
        <w:t xml:space="preserve"> </w:t>
      </w:r>
      <w:r w:rsidRPr="002627D2">
        <w:rPr>
          <w:rFonts w:ascii="Times New Roman" w:hAnsi="Times New Roman" w:cs="Times New Roman"/>
        </w:rPr>
        <w:t>Беляева</w:t>
      </w:r>
      <w:r>
        <w:rPr>
          <w:rFonts w:ascii="Times New Roman" w:hAnsi="Times New Roman" w:cs="Times New Roman"/>
        </w:rPr>
        <w:t xml:space="preserve"> И.Ю.</w:t>
      </w:r>
      <w:r w:rsidRPr="002627D2">
        <w:rPr>
          <w:rFonts w:ascii="Times New Roman" w:hAnsi="Times New Roman" w:cs="Times New Roman"/>
        </w:rPr>
        <w:t>, Эскиндарова</w:t>
      </w:r>
      <w:r w:rsidRPr="00F72D47">
        <w:rPr>
          <w:rFonts w:ascii="Times New Roman" w:hAnsi="Times New Roman" w:cs="Times New Roman"/>
        </w:rPr>
        <w:t xml:space="preserve"> </w:t>
      </w:r>
      <w:r w:rsidRPr="002627D2">
        <w:rPr>
          <w:rFonts w:ascii="Times New Roman" w:hAnsi="Times New Roman" w:cs="Times New Roman"/>
        </w:rPr>
        <w:t>М.А. Корпоративная социальная ответственность: управленческий аспект: монография. М.: КНОРУС, 2008</w:t>
      </w:r>
      <w:r w:rsidRPr="00871224">
        <w:rPr>
          <w:rFonts w:ascii="Times New Roman" w:hAnsi="Times New Roman" w:cs="Times New Roman"/>
        </w:rPr>
        <w:t>. С. 97</w:t>
      </w:r>
      <w:r>
        <w:rPr>
          <w:rFonts w:ascii="Times New Roman" w:hAnsi="Times New Roman" w:cs="Times New Roman"/>
        </w:rPr>
        <w:t>.</w:t>
      </w:r>
    </w:p>
  </w:footnote>
  <w:footnote w:id="260">
    <w:p w14:paraId="26266C5B" w14:textId="77777777" w:rsidR="002E0DA8" w:rsidRPr="00871224" w:rsidRDefault="002E0DA8" w:rsidP="00FA6A3B">
      <w:pPr>
        <w:pStyle w:val="a4"/>
        <w:rPr>
          <w:rFonts w:ascii="Times New Roman" w:hAnsi="Times New Roman" w:cs="Times New Roman"/>
        </w:rPr>
      </w:pPr>
      <w:r w:rsidRPr="00871224">
        <w:rPr>
          <w:rStyle w:val="a6"/>
          <w:rFonts w:ascii="Times New Roman" w:hAnsi="Times New Roman" w:cs="Times New Roman"/>
        </w:rPr>
        <w:footnoteRef/>
      </w:r>
      <w:r w:rsidRPr="00871224">
        <w:rPr>
          <w:rFonts w:ascii="Times New Roman" w:hAnsi="Times New Roman" w:cs="Times New Roman"/>
        </w:rPr>
        <w:t xml:space="preserve"> </w:t>
      </w:r>
      <w:r>
        <w:rPr>
          <w:rFonts w:ascii="Times New Roman" w:hAnsi="Times New Roman" w:cs="Times New Roman"/>
        </w:rPr>
        <w:t xml:space="preserve">Там же. </w:t>
      </w:r>
      <w:r w:rsidRPr="00871224">
        <w:rPr>
          <w:rFonts w:ascii="Times New Roman" w:hAnsi="Times New Roman" w:cs="Times New Roman"/>
        </w:rPr>
        <w:t>С. 98.</w:t>
      </w:r>
    </w:p>
  </w:footnote>
  <w:footnote w:id="261">
    <w:p w14:paraId="2B17AF02" w14:textId="77777777" w:rsidR="002E0DA8" w:rsidRPr="00C73B26" w:rsidRDefault="002E0DA8">
      <w:pPr>
        <w:pStyle w:val="a4"/>
        <w:rPr>
          <w:rFonts w:ascii="Times New Roman" w:hAnsi="Times New Roman" w:cs="Times New Roman"/>
        </w:rPr>
      </w:pPr>
      <w:r w:rsidRPr="00C73B26">
        <w:rPr>
          <w:rStyle w:val="a6"/>
          <w:rFonts w:ascii="Times New Roman" w:hAnsi="Times New Roman" w:cs="Times New Roman"/>
        </w:rPr>
        <w:footnoteRef/>
      </w:r>
      <w:r w:rsidRPr="00C73B26">
        <w:rPr>
          <w:rFonts w:ascii="Times New Roman" w:hAnsi="Times New Roman" w:cs="Times New Roman"/>
        </w:rPr>
        <w:t xml:space="preserve"> </w:t>
      </w:r>
      <w:r w:rsidRPr="002627D2">
        <w:rPr>
          <w:rFonts w:ascii="Times New Roman" w:hAnsi="Times New Roman" w:cs="Times New Roman"/>
        </w:rPr>
        <w:t>Беляева</w:t>
      </w:r>
      <w:r>
        <w:rPr>
          <w:rFonts w:ascii="Times New Roman" w:hAnsi="Times New Roman" w:cs="Times New Roman"/>
        </w:rPr>
        <w:t xml:space="preserve"> И.Ю.</w:t>
      </w:r>
      <w:r w:rsidRPr="002627D2">
        <w:rPr>
          <w:rFonts w:ascii="Times New Roman" w:hAnsi="Times New Roman" w:cs="Times New Roman"/>
        </w:rPr>
        <w:t>, Эскиндарова</w:t>
      </w:r>
      <w:r w:rsidRPr="00F72D47">
        <w:rPr>
          <w:rFonts w:ascii="Times New Roman" w:hAnsi="Times New Roman" w:cs="Times New Roman"/>
        </w:rPr>
        <w:t xml:space="preserve"> </w:t>
      </w:r>
      <w:r w:rsidRPr="002627D2">
        <w:rPr>
          <w:rFonts w:ascii="Times New Roman" w:hAnsi="Times New Roman" w:cs="Times New Roman"/>
        </w:rPr>
        <w:t>М.А. Корпоративная социальная ответственность: управленческий аспект: монография. М.: КНОРУС, 2008</w:t>
      </w:r>
      <w:r w:rsidRPr="00871224">
        <w:rPr>
          <w:rFonts w:ascii="Times New Roman" w:hAnsi="Times New Roman" w:cs="Times New Roman"/>
        </w:rPr>
        <w:t>. С. 97</w:t>
      </w:r>
      <w:r w:rsidRPr="00C73B26">
        <w:rPr>
          <w:rFonts w:ascii="Times New Roman" w:hAnsi="Times New Roman" w:cs="Times New Roman"/>
        </w:rPr>
        <w:t>.</w:t>
      </w:r>
    </w:p>
  </w:footnote>
  <w:footnote w:id="262">
    <w:p w14:paraId="46A1B24C" w14:textId="77777777" w:rsidR="002E0DA8" w:rsidRPr="009806A2" w:rsidRDefault="002E0DA8" w:rsidP="00FA6A3B">
      <w:pPr>
        <w:pStyle w:val="a4"/>
        <w:rPr>
          <w:rFonts w:ascii="Times New Roman" w:hAnsi="Times New Roman" w:cs="Times New Roman"/>
        </w:rPr>
      </w:pPr>
      <w:r w:rsidRPr="009806A2">
        <w:rPr>
          <w:rStyle w:val="a6"/>
          <w:rFonts w:ascii="Times New Roman" w:hAnsi="Times New Roman" w:cs="Times New Roman"/>
        </w:rPr>
        <w:footnoteRef/>
      </w:r>
      <w:r w:rsidRPr="009806A2">
        <w:rPr>
          <w:rFonts w:ascii="Times New Roman" w:hAnsi="Times New Roman" w:cs="Times New Roman"/>
        </w:rPr>
        <w:t xml:space="preserve"> Васильева Ю. Милость и предубеждение. </w:t>
      </w:r>
      <w:r>
        <w:rPr>
          <w:rFonts w:ascii="Times New Roman" w:hAnsi="Times New Roman" w:cs="Times New Roman"/>
        </w:rPr>
        <w:t>//Ведомости-</w:t>
      </w:r>
      <w:r w:rsidRPr="009806A2">
        <w:rPr>
          <w:rFonts w:ascii="Times New Roman" w:hAnsi="Times New Roman" w:cs="Times New Roman"/>
        </w:rPr>
        <w:t>Форум. 2006. Март. С.4-5.</w:t>
      </w:r>
    </w:p>
  </w:footnote>
  <w:footnote w:id="263">
    <w:p w14:paraId="4441EDE4" w14:textId="77777777" w:rsidR="002E0DA8" w:rsidRPr="009806A2" w:rsidRDefault="002E0DA8" w:rsidP="00FA6A3B">
      <w:pPr>
        <w:pStyle w:val="a4"/>
        <w:rPr>
          <w:rFonts w:ascii="Times New Roman" w:hAnsi="Times New Roman" w:cs="Times New Roman"/>
        </w:rPr>
      </w:pPr>
      <w:r w:rsidRPr="009806A2">
        <w:rPr>
          <w:rStyle w:val="a6"/>
          <w:rFonts w:ascii="Times New Roman" w:hAnsi="Times New Roman" w:cs="Times New Roman"/>
        </w:rPr>
        <w:footnoteRef/>
      </w:r>
      <w:r w:rsidRPr="009806A2">
        <w:rPr>
          <w:rFonts w:ascii="Times New Roman" w:hAnsi="Times New Roman" w:cs="Times New Roman"/>
        </w:rPr>
        <w:t xml:space="preserve"> Аналитический отчет по результатам исследования Ассоциации менеджеров «Социальная роль бизнеса в общественном развитии: корпоративная бла</w:t>
      </w:r>
      <w:r>
        <w:rPr>
          <w:rFonts w:ascii="Times New Roman" w:hAnsi="Times New Roman" w:cs="Times New Roman"/>
        </w:rPr>
        <w:t>готворительность и спонсорство»</w:t>
      </w:r>
      <w:r w:rsidRPr="009349A8">
        <w:rPr>
          <w:rFonts w:ascii="Times New Roman" w:hAnsi="Times New Roman" w:cs="Times New Roman"/>
        </w:rPr>
        <w:t xml:space="preserve"> //</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Pr>
          <w:rFonts w:ascii="Times New Roman" w:hAnsi="Times New Roman" w:cs="Times New Roman"/>
        </w:rPr>
        <w:t xml:space="preserve"> </w:t>
      </w:r>
      <w:r w:rsidRPr="00333422">
        <w:rPr>
          <w:rFonts w:ascii="Times New Roman" w:hAnsi="Times New Roman" w:cs="Times New Roman"/>
        </w:rPr>
        <w:t>http://cgp.ru/pdfs/amr2001.pd</w:t>
      </w:r>
      <w:r w:rsidRPr="009349A8">
        <w:rPr>
          <w:rFonts w:ascii="Times New Roman" w:hAnsi="Times New Roman" w:cs="Times New Roman"/>
        </w:rPr>
        <w:t xml:space="preserve">f </w:t>
      </w:r>
      <w:r>
        <w:rPr>
          <w:rFonts w:ascii="Times New Roman" w:hAnsi="Times New Roman" w:cs="Times New Roman"/>
        </w:rPr>
        <w:t>(дата обращения 25.04.2017</w:t>
      </w:r>
      <w:r w:rsidRPr="00517A64">
        <w:rPr>
          <w:rFonts w:ascii="Times New Roman" w:hAnsi="Times New Roman" w:cs="Times New Roman"/>
        </w:rPr>
        <w:t>)</w:t>
      </w:r>
    </w:p>
  </w:footnote>
  <w:footnote w:id="264">
    <w:p w14:paraId="30502D54" w14:textId="77777777" w:rsidR="002E0DA8" w:rsidRDefault="002E0DA8" w:rsidP="00FA6A3B">
      <w:pPr>
        <w:pStyle w:val="a4"/>
      </w:pPr>
      <w:r w:rsidRPr="009806A2">
        <w:rPr>
          <w:rStyle w:val="a6"/>
          <w:rFonts w:ascii="Times New Roman" w:hAnsi="Times New Roman" w:cs="Times New Roman"/>
        </w:rPr>
        <w:footnoteRef/>
      </w:r>
      <w:r w:rsidRPr="009806A2">
        <w:rPr>
          <w:rFonts w:ascii="Times New Roman" w:hAnsi="Times New Roman" w:cs="Times New Roman"/>
        </w:rPr>
        <w:t xml:space="preserve"> Беляева</w:t>
      </w:r>
      <w:r w:rsidRPr="00644C71">
        <w:rPr>
          <w:rFonts w:ascii="Times New Roman" w:hAnsi="Times New Roman" w:cs="Times New Roman"/>
        </w:rPr>
        <w:t xml:space="preserve"> </w:t>
      </w:r>
      <w:r w:rsidRPr="009806A2">
        <w:rPr>
          <w:rFonts w:ascii="Times New Roman" w:hAnsi="Times New Roman" w:cs="Times New Roman"/>
        </w:rPr>
        <w:t>И.Ю., Эскиндарова</w:t>
      </w:r>
      <w:r w:rsidRPr="00644C71">
        <w:rPr>
          <w:rFonts w:ascii="Times New Roman" w:hAnsi="Times New Roman" w:cs="Times New Roman"/>
        </w:rPr>
        <w:t xml:space="preserve"> </w:t>
      </w:r>
      <w:r w:rsidRPr="009806A2">
        <w:rPr>
          <w:rFonts w:ascii="Times New Roman" w:hAnsi="Times New Roman" w:cs="Times New Roman"/>
        </w:rPr>
        <w:t>М.А. Корпоративная социальная ответственность: управленческий аспект: монография. М.: КНОРУС, 2008. С. 98.</w:t>
      </w:r>
    </w:p>
  </w:footnote>
  <w:footnote w:id="265">
    <w:p w14:paraId="0EE7BFC4" w14:textId="77777777" w:rsidR="002E0DA8" w:rsidRPr="00C278E8" w:rsidRDefault="002E0DA8">
      <w:pPr>
        <w:pStyle w:val="a4"/>
        <w:rPr>
          <w:rFonts w:ascii="Times New Roman" w:hAnsi="Times New Roman" w:cs="Times New Roman"/>
        </w:rPr>
      </w:pPr>
      <w:r w:rsidRPr="00C278E8">
        <w:rPr>
          <w:rStyle w:val="a6"/>
          <w:rFonts w:ascii="Times New Roman" w:hAnsi="Times New Roman" w:cs="Times New Roman"/>
        </w:rPr>
        <w:footnoteRef/>
      </w:r>
      <w:r w:rsidRPr="00C278E8">
        <w:rPr>
          <w:rFonts w:ascii="Times New Roman" w:hAnsi="Times New Roman" w:cs="Times New Roman"/>
        </w:rPr>
        <w:t xml:space="preserve"> Там же. С.99.</w:t>
      </w:r>
    </w:p>
  </w:footnote>
  <w:footnote w:id="266">
    <w:p w14:paraId="6BB48A48" w14:textId="77777777" w:rsidR="002E0DA8" w:rsidRPr="009349A8"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Потехина И. Социальные инвестиции и дивиденды// Ведомости-Форум. 2006. Март. С.11.</w:t>
      </w:r>
    </w:p>
  </w:footnote>
  <w:footnote w:id="267">
    <w:p w14:paraId="0829E252" w14:textId="77777777" w:rsidR="002E0DA8" w:rsidRPr="00E737F2"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Благотворительный фонд Система. Социальные инвестиции </w:t>
      </w:r>
      <w:r>
        <w:rPr>
          <w:rFonts w:ascii="Times New Roman" w:hAnsi="Times New Roman" w:cs="Times New Roman"/>
        </w:rPr>
        <w:t>в государственный Русский Музей//</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9349A8">
        <w:rPr>
          <w:rFonts w:ascii="Times New Roman" w:hAnsi="Times New Roman" w:cs="Times New Roman"/>
        </w:rPr>
        <w:t xml:space="preserve"> </w:t>
      </w:r>
      <w:hyperlink r:id="rId48" w:history="1">
        <w:r w:rsidRPr="009349A8">
          <w:rPr>
            <w:rStyle w:val="a7"/>
            <w:rFonts w:ascii="Times New Roman" w:hAnsi="Times New Roman" w:cs="Times New Roman"/>
            <w:color w:val="auto"/>
            <w:u w:val="none"/>
          </w:rPr>
          <w:t>http://www.bf.sistema.ru/gosudarstvennyy-russkiy-muzey</w:t>
        </w:r>
      </w:hyperlink>
      <w:r>
        <w:rPr>
          <w:rFonts w:ascii="Times New Roman" w:hAnsi="Times New Roman" w:cs="Times New Roman"/>
        </w:rPr>
        <w:t xml:space="preserve"> (дата обращения 25.05.2017</w:t>
      </w:r>
      <w:r w:rsidRPr="009349A8">
        <w:rPr>
          <w:rFonts w:ascii="Times New Roman" w:hAnsi="Times New Roman" w:cs="Times New Roman"/>
        </w:rPr>
        <w:t>)</w:t>
      </w:r>
    </w:p>
  </w:footnote>
  <w:footnote w:id="268">
    <w:p w14:paraId="49DC287F" w14:textId="77777777" w:rsidR="002E0DA8" w:rsidRDefault="002E0DA8" w:rsidP="00FA6A3B">
      <w:pPr>
        <w:pStyle w:val="a4"/>
      </w:pPr>
      <w:r w:rsidRPr="009806A2">
        <w:rPr>
          <w:rStyle w:val="a6"/>
          <w:rFonts w:ascii="Times New Roman" w:hAnsi="Times New Roman" w:cs="Times New Roman"/>
        </w:rPr>
        <w:footnoteRef/>
      </w:r>
      <w:r w:rsidRPr="009806A2">
        <w:rPr>
          <w:rFonts w:ascii="Times New Roman" w:hAnsi="Times New Roman" w:cs="Times New Roman"/>
        </w:rPr>
        <w:t xml:space="preserve"> Беляева</w:t>
      </w:r>
      <w:r w:rsidRPr="00644C71">
        <w:rPr>
          <w:rFonts w:ascii="Times New Roman" w:hAnsi="Times New Roman" w:cs="Times New Roman"/>
        </w:rPr>
        <w:t xml:space="preserve"> </w:t>
      </w:r>
      <w:r w:rsidRPr="009806A2">
        <w:rPr>
          <w:rFonts w:ascii="Times New Roman" w:hAnsi="Times New Roman" w:cs="Times New Roman"/>
        </w:rPr>
        <w:t>И.Ю., Эскиндарова</w:t>
      </w:r>
      <w:r w:rsidRPr="00644C71">
        <w:rPr>
          <w:rFonts w:ascii="Times New Roman" w:hAnsi="Times New Roman" w:cs="Times New Roman"/>
        </w:rPr>
        <w:t xml:space="preserve"> </w:t>
      </w:r>
      <w:r w:rsidRPr="009806A2">
        <w:rPr>
          <w:rFonts w:ascii="Times New Roman" w:hAnsi="Times New Roman" w:cs="Times New Roman"/>
        </w:rPr>
        <w:t>М.А. Корпоративная социальная ответственность: управленческий аспект: монография. М.: КНОРУС, 2008. С. 110.</w:t>
      </w:r>
    </w:p>
  </w:footnote>
  <w:footnote w:id="269">
    <w:p w14:paraId="1E0A7FA2" w14:textId="77777777" w:rsidR="002E0DA8" w:rsidRPr="00517A64" w:rsidRDefault="002E0DA8" w:rsidP="00FA6A3B">
      <w:pPr>
        <w:pStyle w:val="a4"/>
        <w:rPr>
          <w:rFonts w:ascii="Times New Roman" w:hAnsi="Times New Roman" w:cs="Times New Roman"/>
        </w:rPr>
      </w:pPr>
      <w:r w:rsidRPr="00517A64">
        <w:rPr>
          <w:rStyle w:val="a6"/>
          <w:rFonts w:ascii="Times New Roman" w:hAnsi="Times New Roman" w:cs="Times New Roman"/>
        </w:rPr>
        <w:footnoteRef/>
      </w:r>
      <w:r w:rsidRPr="00517A64">
        <w:rPr>
          <w:rFonts w:ascii="Times New Roman" w:hAnsi="Times New Roman" w:cs="Times New Roman"/>
        </w:rPr>
        <w:t xml:space="preserve"> Газпром. Социальная ответственность. Помощь делами</w:t>
      </w:r>
      <w:r w:rsidRPr="009349A8">
        <w:rPr>
          <w:rFonts w:ascii="Times New Roman" w:hAnsi="Times New Roman" w:cs="Times New Roman"/>
        </w:rPr>
        <w:t>//</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517A64">
        <w:rPr>
          <w:rFonts w:ascii="Times New Roman" w:hAnsi="Times New Roman" w:cs="Times New Roman"/>
        </w:rPr>
        <w:t xml:space="preserve"> http://www.gazprom.ru/so</w:t>
      </w:r>
      <w:r>
        <w:rPr>
          <w:rFonts w:ascii="Times New Roman" w:hAnsi="Times New Roman" w:cs="Times New Roman"/>
        </w:rPr>
        <w:t>cial/ (дата обращения 15.05.2017</w:t>
      </w:r>
      <w:r w:rsidRPr="00517A64">
        <w:rPr>
          <w:rFonts w:ascii="Times New Roman" w:hAnsi="Times New Roman" w:cs="Times New Roman"/>
        </w:rPr>
        <w:t>)</w:t>
      </w:r>
    </w:p>
  </w:footnote>
  <w:footnote w:id="270">
    <w:p w14:paraId="13CF281F" w14:textId="77777777" w:rsidR="002E0DA8" w:rsidRDefault="002E0DA8" w:rsidP="00FA6A3B">
      <w:pPr>
        <w:pStyle w:val="a4"/>
      </w:pPr>
      <w:r w:rsidRPr="00941294">
        <w:rPr>
          <w:rStyle w:val="a6"/>
          <w:rFonts w:ascii="Times New Roman" w:hAnsi="Times New Roman" w:cs="Times New Roman"/>
        </w:rPr>
        <w:footnoteRef/>
      </w:r>
      <w:r w:rsidRPr="00941294">
        <w:rPr>
          <w:rFonts w:ascii="Times New Roman" w:hAnsi="Times New Roman" w:cs="Times New Roman"/>
        </w:rPr>
        <w:t xml:space="preserve"> </w:t>
      </w:r>
      <w:r w:rsidRPr="00941294">
        <w:rPr>
          <w:rFonts w:ascii="Times New Roman" w:hAnsi="Times New Roman" w:cs="Times New Roman"/>
          <w:color w:val="000000"/>
        </w:rPr>
        <w:t xml:space="preserve">«Газпром» останется спонсором «Шальке-04». Портал </w:t>
      </w:r>
      <w:r w:rsidRPr="00941294">
        <w:rPr>
          <w:rFonts w:ascii="Times New Roman" w:hAnsi="Times New Roman" w:cs="Times New Roman"/>
          <w:color w:val="000000"/>
          <w:lang w:val="en-US"/>
        </w:rPr>
        <w:t>Sport</w:t>
      </w:r>
      <w:r w:rsidRPr="00941294">
        <w:rPr>
          <w:rFonts w:ascii="Times New Roman" w:hAnsi="Times New Roman" w:cs="Times New Roman"/>
          <w:color w:val="000000"/>
        </w:rPr>
        <w:t>.</w:t>
      </w:r>
      <w:r w:rsidRPr="00941294">
        <w:rPr>
          <w:rFonts w:ascii="Times New Roman" w:hAnsi="Times New Roman" w:cs="Times New Roman"/>
          <w:color w:val="000000"/>
          <w:lang w:val="en-US"/>
        </w:rPr>
        <w:t>ru</w:t>
      </w:r>
      <w:r w:rsidRPr="009349A8">
        <w:rPr>
          <w:rFonts w:ascii="Times New Roman" w:hAnsi="Times New Roman" w:cs="Times New Roman"/>
          <w:color w:val="000000"/>
        </w:rPr>
        <w:t>//</w:t>
      </w:r>
      <w:r w:rsidRPr="00941294">
        <w:rPr>
          <w:rFonts w:ascii="Times New Roman"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941294">
        <w:rPr>
          <w:rFonts w:ascii="Times New Roman" w:hAnsi="Times New Roman" w:cs="Times New Roman"/>
          <w:color w:val="000000"/>
        </w:rPr>
        <w:t>http://www.sports.ru/football/18826800.html</w:t>
      </w:r>
      <w:r w:rsidRPr="00941294">
        <w:rPr>
          <w:color w:val="000000"/>
        </w:rPr>
        <w:t xml:space="preserve"> </w:t>
      </w:r>
      <w:r>
        <w:rPr>
          <w:rFonts w:ascii="Times New Roman" w:hAnsi="Times New Roman" w:cs="Times New Roman"/>
        </w:rPr>
        <w:t>(дата обращения 15.05.2017</w:t>
      </w:r>
      <w:r w:rsidRPr="00941294">
        <w:rPr>
          <w:rFonts w:ascii="Times New Roman" w:hAnsi="Times New Roman" w:cs="Times New Roman"/>
        </w:rPr>
        <w:t>)</w:t>
      </w:r>
    </w:p>
  </w:footnote>
  <w:footnote w:id="271">
    <w:p w14:paraId="0D42DE91" w14:textId="77777777" w:rsidR="002E0DA8" w:rsidRPr="00517A64" w:rsidRDefault="002E0DA8" w:rsidP="00FA6A3B">
      <w:pPr>
        <w:pStyle w:val="a4"/>
        <w:rPr>
          <w:rFonts w:ascii="Times New Roman" w:hAnsi="Times New Roman" w:cs="Times New Roman"/>
        </w:rPr>
      </w:pPr>
      <w:r w:rsidRPr="00517A64">
        <w:rPr>
          <w:rStyle w:val="a6"/>
          <w:rFonts w:ascii="Times New Roman" w:hAnsi="Times New Roman" w:cs="Times New Roman"/>
        </w:rPr>
        <w:footnoteRef/>
      </w:r>
      <w:r w:rsidRPr="00517A64">
        <w:rPr>
          <w:rFonts w:ascii="Times New Roman" w:hAnsi="Times New Roman" w:cs="Times New Roman"/>
        </w:rPr>
        <w:t xml:space="preserve"> Лукойл. Благотворительная и социальная деятельно</w:t>
      </w:r>
      <w:r>
        <w:rPr>
          <w:rFonts w:ascii="Times New Roman" w:hAnsi="Times New Roman" w:cs="Times New Roman"/>
        </w:rPr>
        <w:t>сть//</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517A64">
        <w:rPr>
          <w:rFonts w:ascii="Times New Roman" w:hAnsi="Times New Roman" w:cs="Times New Roman"/>
        </w:rPr>
        <w:t xml:space="preserve"> http://www.lukoil.ru/static_6_5id_263_</w:t>
      </w:r>
      <w:r>
        <w:rPr>
          <w:rFonts w:ascii="Times New Roman" w:hAnsi="Times New Roman" w:cs="Times New Roman"/>
        </w:rPr>
        <w:t>.html (дата обращения 15.05.2017</w:t>
      </w:r>
      <w:r w:rsidRPr="00517A64">
        <w:rPr>
          <w:rFonts w:ascii="Times New Roman" w:hAnsi="Times New Roman" w:cs="Times New Roman"/>
        </w:rPr>
        <w:t>)</w:t>
      </w:r>
    </w:p>
  </w:footnote>
  <w:footnote w:id="272">
    <w:p w14:paraId="59612815" w14:textId="77777777" w:rsidR="002E0DA8" w:rsidRPr="00517A64" w:rsidRDefault="002E0DA8" w:rsidP="00FA6A3B">
      <w:pPr>
        <w:pStyle w:val="a4"/>
        <w:rPr>
          <w:rFonts w:ascii="Times New Roman" w:hAnsi="Times New Roman" w:cs="Times New Roman"/>
        </w:rPr>
      </w:pPr>
      <w:r w:rsidRPr="00517A64">
        <w:rPr>
          <w:rStyle w:val="a6"/>
          <w:rFonts w:ascii="Times New Roman" w:hAnsi="Times New Roman" w:cs="Times New Roman"/>
        </w:rPr>
        <w:footnoteRef/>
      </w:r>
      <w:r w:rsidRPr="00517A64">
        <w:rPr>
          <w:rFonts w:ascii="Times New Roman" w:hAnsi="Times New Roman" w:cs="Times New Roman"/>
        </w:rPr>
        <w:t xml:space="preserve"> Зимние Олимпийские игры в</w:t>
      </w:r>
      <w:r>
        <w:rPr>
          <w:rFonts w:ascii="Times New Roman" w:hAnsi="Times New Roman" w:cs="Times New Roman"/>
        </w:rPr>
        <w:t xml:space="preserve"> Сочи-2014. Партнеры. «Мегафон»//</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517A64">
        <w:rPr>
          <w:rFonts w:ascii="Times New Roman" w:hAnsi="Times New Roman" w:cs="Times New Roman"/>
        </w:rPr>
        <w:t xml:space="preserve"> http://www.sochi2014.com/partner-me</w:t>
      </w:r>
      <w:r>
        <w:rPr>
          <w:rFonts w:ascii="Times New Roman" w:hAnsi="Times New Roman" w:cs="Times New Roman"/>
        </w:rPr>
        <w:t>gafon (дата обращения 12.05.2017</w:t>
      </w:r>
      <w:r w:rsidRPr="00517A64">
        <w:rPr>
          <w:rFonts w:ascii="Times New Roman" w:hAnsi="Times New Roman" w:cs="Times New Roman"/>
        </w:rPr>
        <w:t>)</w:t>
      </w:r>
    </w:p>
  </w:footnote>
  <w:footnote w:id="273">
    <w:p w14:paraId="7F4B8B70" w14:textId="77777777" w:rsidR="002E0DA8" w:rsidRPr="009349A8"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Зимние Олимпийские игры в Сочи-2014. Партнеры. «</w:t>
      </w:r>
      <w:r>
        <w:rPr>
          <w:rFonts w:ascii="Times New Roman" w:hAnsi="Times New Roman" w:cs="Times New Roman"/>
        </w:rPr>
        <w:t>Ростелеком»//</w:t>
      </w:r>
      <w:r w:rsidRPr="009349A8">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w:t>
      </w:r>
      <w:r w:rsidRPr="009349A8">
        <w:rPr>
          <w:rFonts w:ascii="Times New Roman" w:hAnsi="Times New Roman" w:cs="Times New Roman"/>
        </w:rPr>
        <w:t xml:space="preserve"> http://www.sochi2014.com/partner-roste</w:t>
      </w:r>
      <w:r>
        <w:rPr>
          <w:rFonts w:ascii="Times New Roman" w:hAnsi="Times New Roman" w:cs="Times New Roman"/>
        </w:rPr>
        <w:t>lekom (дата обращения 12.05.2017</w:t>
      </w:r>
      <w:r w:rsidRPr="009349A8">
        <w:rPr>
          <w:rFonts w:ascii="Times New Roman" w:hAnsi="Times New Roman" w:cs="Times New Roman"/>
        </w:rPr>
        <w:t>)</w:t>
      </w:r>
    </w:p>
  </w:footnote>
  <w:footnote w:id="274">
    <w:p w14:paraId="1031316A" w14:textId="77777777" w:rsidR="002E0DA8" w:rsidRPr="00755C50" w:rsidRDefault="002E0DA8" w:rsidP="00FA6A3B">
      <w:pPr>
        <w:pStyle w:val="a4"/>
        <w:rPr>
          <w:rFonts w:ascii="Times New Roman" w:hAnsi="Times New Roman" w:cs="Times New Roman"/>
        </w:rPr>
      </w:pPr>
      <w:r w:rsidRPr="009349A8">
        <w:rPr>
          <w:rStyle w:val="a6"/>
          <w:rFonts w:ascii="Times New Roman" w:hAnsi="Times New Roman" w:cs="Times New Roman"/>
        </w:rPr>
        <w:footnoteRef/>
      </w:r>
      <w:r w:rsidRPr="009349A8">
        <w:rPr>
          <w:rFonts w:ascii="Times New Roman" w:hAnsi="Times New Roman" w:cs="Times New Roman"/>
        </w:rPr>
        <w:t xml:space="preserve"> Аналитическое агентство «Смыслография». Карта российского </w:t>
      </w:r>
      <w:r>
        <w:rPr>
          <w:rFonts w:ascii="Times New Roman" w:hAnsi="Times New Roman" w:cs="Times New Roman"/>
        </w:rPr>
        <w:t>бизнеса в зарубежных медиа 2013//</w:t>
      </w:r>
      <w:r w:rsidRPr="009349A8">
        <w:rPr>
          <w:rFonts w:ascii="Times New Roman" w:hAnsi="Times New Roman" w:cs="Times New Roman"/>
        </w:rPr>
        <w:t xml:space="preserve"> </w:t>
      </w:r>
      <w:r>
        <w:rPr>
          <w:rFonts w:ascii="Times New Roman" w:eastAsia="Calibri" w:hAnsi="Times New Roman" w:cs="Times New Roman"/>
          <w:color w:val="000000"/>
          <w:lang w:val="en-US"/>
        </w:rPr>
        <w:t>URL</w:t>
      </w:r>
      <w:r w:rsidRPr="009349A8">
        <w:rPr>
          <w:rFonts w:ascii="Times New Roman" w:eastAsia="Calibri" w:hAnsi="Times New Roman" w:cs="Times New Roman"/>
          <w:color w:val="000000"/>
        </w:rPr>
        <w:t xml:space="preserve">: </w:t>
      </w:r>
      <w:hyperlink r:id="rId49" w:history="1">
        <w:r w:rsidRPr="009349A8">
          <w:rPr>
            <w:rStyle w:val="a7"/>
            <w:rFonts w:ascii="Times New Roman" w:hAnsi="Times New Roman" w:cs="Times New Roman"/>
            <w:color w:val="auto"/>
            <w:u w:val="none"/>
          </w:rPr>
          <w:t>http://s-graph.ru/upload/Карта%20российского%20бизнеса%20в%20зарубежных%20медиа_2014.pdf</w:t>
        </w:r>
      </w:hyperlink>
      <w:r>
        <w:rPr>
          <w:rFonts w:ascii="Times New Roman" w:hAnsi="Times New Roman" w:cs="Times New Roman"/>
        </w:rPr>
        <w:t xml:space="preserve"> (дата обращения 15.04.2017</w:t>
      </w:r>
      <w:r w:rsidRPr="009349A8">
        <w:rPr>
          <w:rFonts w:ascii="Times New Roman" w:hAnsi="Times New Roman" w:cs="Times New Roman"/>
        </w:rPr>
        <w:t>)</w:t>
      </w:r>
    </w:p>
  </w:footnote>
  <w:footnote w:id="275">
    <w:p w14:paraId="4A416E5F" w14:textId="77777777" w:rsidR="002E0DA8" w:rsidRPr="002A27AF" w:rsidRDefault="002E0DA8" w:rsidP="00FA6A3B">
      <w:pPr>
        <w:pStyle w:val="a4"/>
        <w:rPr>
          <w:rFonts w:ascii="Times New Roman" w:hAnsi="Times New Roman" w:cs="Times New Roman"/>
        </w:rPr>
      </w:pPr>
      <w:r w:rsidRPr="002A27AF">
        <w:rPr>
          <w:rStyle w:val="a6"/>
          <w:rFonts w:ascii="Times New Roman" w:hAnsi="Times New Roman" w:cs="Times New Roman"/>
        </w:rPr>
        <w:footnoteRef/>
      </w:r>
      <w:r>
        <w:rPr>
          <w:rFonts w:ascii="Times New Roman" w:hAnsi="Times New Roman" w:cs="Times New Roman"/>
        </w:rPr>
        <w:t xml:space="preserve"> Ахалбедашвили Г.Г. П</w:t>
      </w:r>
      <w:r w:rsidRPr="002A27AF">
        <w:rPr>
          <w:rFonts w:ascii="Times New Roman" w:hAnsi="Times New Roman" w:cs="Times New Roman"/>
        </w:rPr>
        <w:t>роблемы интеграции российской деловой культуры в международный бизнес. Проблемы экономики и менеджмента.</w:t>
      </w:r>
      <w:r>
        <w:rPr>
          <w:rFonts w:ascii="Times New Roman" w:hAnsi="Times New Roman" w:cs="Times New Roman"/>
        </w:rPr>
        <w:t xml:space="preserve"> 2012. </w:t>
      </w:r>
      <w:r w:rsidRPr="002A27AF">
        <w:rPr>
          <w:rFonts w:ascii="Times New Roman" w:hAnsi="Times New Roman" w:cs="Times New Roman"/>
        </w:rPr>
        <w:t xml:space="preserve"> №12(16) . С. 43.</w:t>
      </w:r>
    </w:p>
  </w:footnote>
  <w:footnote w:id="276">
    <w:p w14:paraId="4B341B90" w14:textId="77777777" w:rsidR="002E0DA8" w:rsidRPr="002A27AF" w:rsidRDefault="002E0DA8" w:rsidP="00FA6A3B">
      <w:pPr>
        <w:pStyle w:val="a4"/>
        <w:rPr>
          <w:rFonts w:ascii="Times New Roman" w:hAnsi="Times New Roman" w:cs="Times New Roman"/>
        </w:rPr>
      </w:pPr>
      <w:r w:rsidRPr="002A27AF">
        <w:rPr>
          <w:rStyle w:val="a6"/>
          <w:rFonts w:ascii="Times New Roman" w:hAnsi="Times New Roman" w:cs="Times New Roman"/>
        </w:rPr>
        <w:footnoteRef/>
      </w:r>
      <w:r w:rsidRPr="002A27AF">
        <w:rPr>
          <w:rFonts w:ascii="Times New Roman" w:hAnsi="Times New Roman" w:cs="Times New Roman"/>
        </w:rPr>
        <w:t xml:space="preserve"> Там же. </w:t>
      </w:r>
    </w:p>
  </w:footnote>
  <w:footnote w:id="277">
    <w:p w14:paraId="2912301E" w14:textId="77777777" w:rsidR="002E0DA8" w:rsidRPr="00913492" w:rsidRDefault="002E0DA8" w:rsidP="00FA6A3B">
      <w:pPr>
        <w:pStyle w:val="a4"/>
        <w:rPr>
          <w:rFonts w:ascii="Times New Roman" w:hAnsi="Times New Roman" w:cs="Times New Roman"/>
        </w:rPr>
      </w:pPr>
      <w:r w:rsidRPr="002A27AF">
        <w:rPr>
          <w:rStyle w:val="a6"/>
          <w:rFonts w:ascii="Times New Roman" w:hAnsi="Times New Roman" w:cs="Times New Roman"/>
        </w:rPr>
        <w:footnoteRef/>
      </w:r>
      <w:r w:rsidRPr="002A27AF">
        <w:rPr>
          <w:rFonts w:ascii="Times New Roman" w:hAnsi="Times New Roman" w:cs="Times New Roman"/>
        </w:rPr>
        <w:t xml:space="preserve"> Там же. С.44</w:t>
      </w:r>
      <w:r w:rsidRPr="00913492">
        <w:rPr>
          <w:rFonts w:ascii="Times New Roman" w:hAnsi="Times New Roman" w:cs="Times New Roman"/>
        </w:rPr>
        <w:t>.</w:t>
      </w:r>
    </w:p>
  </w:footnote>
  <w:footnote w:id="278">
    <w:p w14:paraId="39CCA958" w14:textId="77777777" w:rsidR="002E0DA8" w:rsidRDefault="002E0DA8" w:rsidP="00FA6A3B">
      <w:pPr>
        <w:pStyle w:val="a4"/>
      </w:pPr>
      <w:r w:rsidRPr="002A27AF">
        <w:rPr>
          <w:rStyle w:val="a6"/>
          <w:rFonts w:ascii="Times New Roman" w:hAnsi="Times New Roman" w:cs="Times New Roman"/>
        </w:rPr>
        <w:footnoteRef/>
      </w:r>
      <w:r>
        <w:rPr>
          <w:rFonts w:ascii="Times New Roman" w:hAnsi="Times New Roman" w:cs="Times New Roman"/>
        </w:rPr>
        <w:t xml:space="preserve"> Ахалбедашвили Г.Г. П</w:t>
      </w:r>
      <w:r w:rsidRPr="002A27AF">
        <w:rPr>
          <w:rFonts w:ascii="Times New Roman" w:hAnsi="Times New Roman" w:cs="Times New Roman"/>
        </w:rPr>
        <w:t>роблемы интеграции российской деловой культуры в международный бизнес. Проблемы экономики и менеджмента.</w:t>
      </w:r>
      <w:r>
        <w:rPr>
          <w:rFonts w:ascii="Times New Roman" w:hAnsi="Times New Roman" w:cs="Times New Roman"/>
        </w:rPr>
        <w:t xml:space="preserve"> 2012. </w:t>
      </w:r>
      <w:r w:rsidRPr="002A27AF">
        <w:rPr>
          <w:rFonts w:ascii="Times New Roman" w:hAnsi="Times New Roman" w:cs="Times New Roman"/>
        </w:rPr>
        <w:t xml:space="preserve"> №12(16) . С. 43.</w:t>
      </w:r>
    </w:p>
  </w:footnote>
  <w:footnote w:id="279">
    <w:p w14:paraId="7B896284" w14:textId="77777777" w:rsidR="002E0DA8" w:rsidRDefault="002E0DA8">
      <w:pPr>
        <w:pStyle w:val="a4"/>
      </w:pPr>
      <w:r>
        <w:rPr>
          <w:rStyle w:val="a6"/>
        </w:rPr>
        <w:footnoteRef/>
      </w:r>
      <w:r>
        <w:t xml:space="preserve"> </w:t>
      </w:r>
      <w:r w:rsidRPr="002A27AF">
        <w:rPr>
          <w:rFonts w:ascii="Times New Roman" w:hAnsi="Times New Roman" w:cs="Times New Roman"/>
        </w:rPr>
        <w:t>Мясоедов</w:t>
      </w:r>
      <w:r w:rsidRPr="00644C71">
        <w:rPr>
          <w:rFonts w:ascii="Times New Roman" w:hAnsi="Times New Roman" w:cs="Times New Roman"/>
        </w:rPr>
        <w:t xml:space="preserve"> </w:t>
      </w:r>
      <w:r w:rsidRPr="002A27AF">
        <w:rPr>
          <w:rFonts w:ascii="Times New Roman" w:hAnsi="Times New Roman" w:cs="Times New Roman"/>
        </w:rPr>
        <w:t>С.П., Колесникова</w:t>
      </w:r>
      <w:r w:rsidRPr="00644C71">
        <w:rPr>
          <w:rFonts w:ascii="Times New Roman" w:hAnsi="Times New Roman" w:cs="Times New Roman"/>
        </w:rPr>
        <w:t xml:space="preserve"> </w:t>
      </w:r>
      <w:r w:rsidRPr="002A27AF">
        <w:rPr>
          <w:rFonts w:ascii="Times New Roman" w:hAnsi="Times New Roman" w:cs="Times New Roman"/>
        </w:rPr>
        <w:t>И.В., Борисова</w:t>
      </w:r>
      <w:r w:rsidRPr="00644C71">
        <w:rPr>
          <w:rFonts w:ascii="Times New Roman" w:hAnsi="Times New Roman" w:cs="Times New Roman"/>
        </w:rPr>
        <w:t xml:space="preserve"> </w:t>
      </w:r>
      <w:r w:rsidRPr="002A27AF">
        <w:rPr>
          <w:rFonts w:ascii="Times New Roman" w:hAnsi="Times New Roman" w:cs="Times New Roman"/>
        </w:rPr>
        <w:t xml:space="preserve">Л.Г. </w:t>
      </w:r>
      <w:r>
        <w:rPr>
          <w:rFonts w:ascii="Times New Roman" w:hAnsi="Times New Roman" w:cs="Times New Roman"/>
        </w:rPr>
        <w:t xml:space="preserve"> </w:t>
      </w:r>
      <w:r w:rsidRPr="002A27AF">
        <w:rPr>
          <w:rFonts w:ascii="Times New Roman" w:hAnsi="Times New Roman" w:cs="Times New Roman"/>
        </w:rPr>
        <w:t xml:space="preserve">Российская деловая культура: воздействие на модель управления. </w:t>
      </w:r>
      <w:r>
        <w:rPr>
          <w:rFonts w:ascii="Times New Roman" w:hAnsi="Times New Roman" w:cs="Times New Roman"/>
        </w:rPr>
        <w:t>М</w:t>
      </w:r>
      <w:r w:rsidRPr="00913492">
        <w:rPr>
          <w:rFonts w:ascii="Times New Roman" w:hAnsi="Times New Roman" w:cs="Times New Roman"/>
        </w:rPr>
        <w:t xml:space="preserve">.: </w:t>
      </w:r>
      <w:r w:rsidRPr="002A27AF">
        <w:rPr>
          <w:rFonts w:ascii="Times New Roman" w:hAnsi="Times New Roman" w:cs="Times New Roman"/>
        </w:rPr>
        <w:t>Изд</w:t>
      </w:r>
      <w:r w:rsidRPr="00913492">
        <w:rPr>
          <w:rFonts w:ascii="Times New Roman" w:hAnsi="Times New Roman" w:cs="Times New Roman"/>
        </w:rPr>
        <w:t>-</w:t>
      </w:r>
      <w:r w:rsidRPr="002A27AF">
        <w:rPr>
          <w:rFonts w:ascii="Times New Roman" w:hAnsi="Times New Roman" w:cs="Times New Roman"/>
        </w:rPr>
        <w:t>во</w:t>
      </w:r>
      <w:r w:rsidRPr="00913492">
        <w:rPr>
          <w:rFonts w:ascii="Times New Roman" w:hAnsi="Times New Roman" w:cs="Times New Roman"/>
        </w:rPr>
        <w:t>: «</w:t>
      </w:r>
      <w:r w:rsidRPr="002A27AF">
        <w:rPr>
          <w:rFonts w:ascii="Times New Roman" w:hAnsi="Times New Roman" w:cs="Times New Roman"/>
        </w:rPr>
        <w:t>Дело</w:t>
      </w:r>
      <w:r w:rsidRPr="00913492">
        <w:rPr>
          <w:rFonts w:ascii="Times New Roman" w:hAnsi="Times New Roman" w:cs="Times New Roman"/>
        </w:rPr>
        <w:t xml:space="preserve">», 2009. </w:t>
      </w:r>
      <w:r w:rsidRPr="002A27AF">
        <w:rPr>
          <w:rFonts w:ascii="Times New Roman" w:hAnsi="Times New Roman" w:cs="Times New Roman"/>
        </w:rPr>
        <w:t>С</w:t>
      </w:r>
      <w:r w:rsidRPr="00913492">
        <w:rPr>
          <w:rFonts w:ascii="Times New Roman" w:hAnsi="Times New Roman" w:cs="Times New Roman"/>
        </w:rPr>
        <w:t>.31.</w:t>
      </w:r>
    </w:p>
  </w:footnote>
  <w:footnote w:id="280">
    <w:p w14:paraId="60956214" w14:textId="77777777" w:rsidR="002E0DA8" w:rsidRPr="00913492" w:rsidRDefault="002E0DA8" w:rsidP="00FA6A3B">
      <w:pPr>
        <w:pStyle w:val="a4"/>
        <w:rPr>
          <w:rFonts w:ascii="Times New Roman" w:hAnsi="Times New Roman" w:cs="Times New Roman"/>
        </w:rPr>
      </w:pPr>
      <w:r w:rsidRPr="002A27AF">
        <w:rPr>
          <w:rStyle w:val="a6"/>
          <w:rFonts w:ascii="Times New Roman" w:hAnsi="Times New Roman" w:cs="Times New Roman"/>
        </w:rPr>
        <w:footnoteRef/>
      </w:r>
      <w:r w:rsidRPr="002A27AF">
        <w:rPr>
          <w:rFonts w:ascii="Times New Roman" w:hAnsi="Times New Roman" w:cs="Times New Roman"/>
        </w:rPr>
        <w:t xml:space="preserve"> </w:t>
      </w:r>
      <w:r>
        <w:rPr>
          <w:rFonts w:ascii="Times New Roman" w:hAnsi="Times New Roman" w:cs="Times New Roman"/>
        </w:rPr>
        <w:t>Там же.</w:t>
      </w:r>
    </w:p>
  </w:footnote>
  <w:footnote w:id="281">
    <w:p w14:paraId="5DE08A7B" w14:textId="77777777" w:rsidR="002E0DA8" w:rsidRPr="009F0508" w:rsidRDefault="002E0DA8" w:rsidP="00FA6A3B">
      <w:pPr>
        <w:pStyle w:val="a4"/>
        <w:rPr>
          <w:lang w:val="en-US"/>
        </w:rPr>
      </w:pPr>
      <w:r w:rsidRPr="002A27AF">
        <w:rPr>
          <w:rStyle w:val="a6"/>
          <w:rFonts w:ascii="Times New Roman" w:hAnsi="Times New Roman" w:cs="Times New Roman"/>
        </w:rPr>
        <w:footnoteRef/>
      </w:r>
      <w:r w:rsidRPr="00913492">
        <w:rPr>
          <w:rFonts w:ascii="Times New Roman" w:hAnsi="Times New Roman" w:cs="Times New Roman"/>
        </w:rPr>
        <w:t xml:space="preserve"> </w:t>
      </w:r>
      <w:r w:rsidRPr="002A27AF">
        <w:rPr>
          <w:rFonts w:ascii="Times New Roman" w:hAnsi="Times New Roman" w:cs="Times New Roman"/>
        </w:rPr>
        <w:t>Мясоедов</w:t>
      </w:r>
      <w:r w:rsidRPr="00644C71">
        <w:rPr>
          <w:rFonts w:ascii="Times New Roman" w:hAnsi="Times New Roman" w:cs="Times New Roman"/>
        </w:rPr>
        <w:t xml:space="preserve"> </w:t>
      </w:r>
      <w:r w:rsidRPr="002A27AF">
        <w:rPr>
          <w:rFonts w:ascii="Times New Roman" w:hAnsi="Times New Roman" w:cs="Times New Roman"/>
        </w:rPr>
        <w:t>С.П., Колесникова</w:t>
      </w:r>
      <w:r w:rsidRPr="00644C71">
        <w:rPr>
          <w:rFonts w:ascii="Times New Roman" w:hAnsi="Times New Roman" w:cs="Times New Roman"/>
        </w:rPr>
        <w:t xml:space="preserve"> </w:t>
      </w:r>
      <w:r w:rsidRPr="002A27AF">
        <w:rPr>
          <w:rFonts w:ascii="Times New Roman" w:hAnsi="Times New Roman" w:cs="Times New Roman"/>
        </w:rPr>
        <w:t>И.В., Борисова</w:t>
      </w:r>
      <w:r w:rsidRPr="00644C71">
        <w:rPr>
          <w:rFonts w:ascii="Times New Roman" w:hAnsi="Times New Roman" w:cs="Times New Roman"/>
        </w:rPr>
        <w:t xml:space="preserve"> </w:t>
      </w:r>
      <w:r w:rsidRPr="002A27AF">
        <w:rPr>
          <w:rFonts w:ascii="Times New Roman" w:hAnsi="Times New Roman" w:cs="Times New Roman"/>
        </w:rPr>
        <w:t xml:space="preserve">Л.Г. </w:t>
      </w:r>
      <w:r>
        <w:rPr>
          <w:rFonts w:ascii="Times New Roman" w:hAnsi="Times New Roman" w:cs="Times New Roman"/>
        </w:rPr>
        <w:t xml:space="preserve"> </w:t>
      </w:r>
      <w:r w:rsidRPr="002A27AF">
        <w:rPr>
          <w:rFonts w:ascii="Times New Roman" w:hAnsi="Times New Roman" w:cs="Times New Roman"/>
        </w:rPr>
        <w:t xml:space="preserve">Российская деловая культура: воздействие на модель управления. </w:t>
      </w:r>
      <w:r>
        <w:rPr>
          <w:rFonts w:ascii="Times New Roman" w:hAnsi="Times New Roman" w:cs="Times New Roman"/>
        </w:rPr>
        <w:t>М</w:t>
      </w:r>
      <w:r w:rsidRPr="009F0508">
        <w:rPr>
          <w:rFonts w:ascii="Times New Roman" w:hAnsi="Times New Roman" w:cs="Times New Roman"/>
          <w:lang w:val="en-US"/>
        </w:rPr>
        <w:t xml:space="preserve">.: </w:t>
      </w:r>
      <w:r w:rsidRPr="002A27AF">
        <w:rPr>
          <w:rFonts w:ascii="Times New Roman" w:hAnsi="Times New Roman" w:cs="Times New Roman"/>
        </w:rPr>
        <w:t>Изд</w:t>
      </w:r>
      <w:r w:rsidRPr="009F0508">
        <w:rPr>
          <w:rFonts w:ascii="Times New Roman" w:hAnsi="Times New Roman" w:cs="Times New Roman"/>
          <w:lang w:val="en-US"/>
        </w:rPr>
        <w:t>-</w:t>
      </w:r>
      <w:r w:rsidRPr="002A27AF">
        <w:rPr>
          <w:rFonts w:ascii="Times New Roman" w:hAnsi="Times New Roman" w:cs="Times New Roman"/>
        </w:rPr>
        <w:t>во</w:t>
      </w:r>
      <w:r w:rsidRPr="009F0508">
        <w:rPr>
          <w:rFonts w:ascii="Times New Roman" w:hAnsi="Times New Roman" w:cs="Times New Roman"/>
          <w:lang w:val="en-US"/>
        </w:rPr>
        <w:t>: «</w:t>
      </w:r>
      <w:r w:rsidRPr="002A27AF">
        <w:rPr>
          <w:rFonts w:ascii="Times New Roman" w:hAnsi="Times New Roman" w:cs="Times New Roman"/>
        </w:rPr>
        <w:t>Дело</w:t>
      </w:r>
      <w:r w:rsidRPr="009F0508">
        <w:rPr>
          <w:rFonts w:ascii="Times New Roman" w:hAnsi="Times New Roman" w:cs="Times New Roman"/>
          <w:lang w:val="en-US"/>
        </w:rPr>
        <w:t xml:space="preserve">», 2009. </w:t>
      </w:r>
      <w:r w:rsidRPr="002A27AF">
        <w:rPr>
          <w:rFonts w:ascii="Times New Roman" w:hAnsi="Times New Roman" w:cs="Times New Roman"/>
        </w:rPr>
        <w:t>С</w:t>
      </w:r>
      <w:r w:rsidRPr="009F0508">
        <w:rPr>
          <w:rFonts w:ascii="Times New Roman" w:hAnsi="Times New Roman" w:cs="Times New Roman"/>
          <w:lang w:val="en-US"/>
        </w:rPr>
        <w:t>.32-35.</w:t>
      </w:r>
    </w:p>
  </w:footnote>
  <w:footnote w:id="282">
    <w:p w14:paraId="0A2D7C22" w14:textId="77777777" w:rsidR="002E0DA8" w:rsidRPr="002A27AF" w:rsidRDefault="002E0DA8" w:rsidP="00FA6A3B">
      <w:pPr>
        <w:pStyle w:val="a4"/>
        <w:rPr>
          <w:rFonts w:ascii="Times New Roman" w:hAnsi="Times New Roman" w:cs="Times New Roman"/>
          <w:lang w:val="en-US"/>
        </w:rPr>
      </w:pPr>
      <w:r w:rsidRPr="002A27AF">
        <w:rPr>
          <w:rStyle w:val="a6"/>
          <w:rFonts w:ascii="Times New Roman" w:hAnsi="Times New Roman" w:cs="Times New Roman"/>
        </w:rPr>
        <w:footnoteRef/>
      </w:r>
      <w:r w:rsidRPr="00644C71">
        <w:rPr>
          <w:rFonts w:ascii="Times New Roman" w:hAnsi="Times New Roman" w:cs="Times New Roman"/>
          <w:lang w:val="en-US"/>
        </w:rPr>
        <w:t xml:space="preserve"> </w:t>
      </w:r>
      <w:r w:rsidRPr="002A27AF">
        <w:rPr>
          <w:rFonts w:ascii="Times New Roman" w:hAnsi="Times New Roman" w:cs="Times New Roman"/>
          <w:lang w:val="en-US"/>
        </w:rPr>
        <w:t>Hofstede</w:t>
      </w:r>
      <w:r w:rsidRPr="00644C71">
        <w:rPr>
          <w:rFonts w:ascii="Times New Roman" w:hAnsi="Times New Roman" w:cs="Times New Roman"/>
          <w:lang w:val="en-US"/>
        </w:rPr>
        <w:t xml:space="preserve"> </w:t>
      </w:r>
      <w:r w:rsidRPr="002A27AF">
        <w:rPr>
          <w:rFonts w:ascii="Times New Roman" w:hAnsi="Times New Roman" w:cs="Times New Roman"/>
          <w:lang w:val="en-US"/>
        </w:rPr>
        <w:t>G</w:t>
      </w:r>
      <w:r w:rsidRPr="00644C71">
        <w:rPr>
          <w:rFonts w:ascii="Times New Roman" w:hAnsi="Times New Roman" w:cs="Times New Roman"/>
          <w:lang w:val="en-US"/>
        </w:rPr>
        <w:t xml:space="preserve">., </w:t>
      </w:r>
      <w:r w:rsidRPr="002A27AF">
        <w:rPr>
          <w:rFonts w:ascii="Times New Roman" w:hAnsi="Times New Roman" w:cs="Times New Roman"/>
          <w:lang w:val="en-US"/>
        </w:rPr>
        <w:t>Hofstede</w:t>
      </w:r>
      <w:r w:rsidRPr="00644C71">
        <w:rPr>
          <w:rFonts w:ascii="Times New Roman" w:hAnsi="Times New Roman" w:cs="Times New Roman"/>
          <w:lang w:val="en-US"/>
        </w:rPr>
        <w:t xml:space="preserve"> </w:t>
      </w:r>
      <w:r w:rsidRPr="002A27AF">
        <w:rPr>
          <w:rFonts w:ascii="Times New Roman" w:hAnsi="Times New Roman" w:cs="Times New Roman"/>
          <w:lang w:val="en-US"/>
        </w:rPr>
        <w:t>G</w:t>
      </w:r>
      <w:r w:rsidRPr="00644C71">
        <w:rPr>
          <w:rFonts w:ascii="Times New Roman" w:hAnsi="Times New Roman" w:cs="Times New Roman"/>
          <w:lang w:val="en-US"/>
        </w:rPr>
        <w:t>.</w:t>
      </w:r>
      <w:r w:rsidRPr="002A27AF">
        <w:rPr>
          <w:rFonts w:ascii="Times New Roman" w:hAnsi="Times New Roman" w:cs="Times New Roman"/>
          <w:lang w:val="en-US"/>
        </w:rPr>
        <w:t>J</w:t>
      </w:r>
      <w:r w:rsidRPr="00644C71">
        <w:rPr>
          <w:rFonts w:ascii="Times New Roman" w:hAnsi="Times New Roman" w:cs="Times New Roman"/>
          <w:lang w:val="en-US"/>
        </w:rPr>
        <w:t xml:space="preserve">., </w:t>
      </w:r>
      <w:r w:rsidRPr="002A27AF">
        <w:rPr>
          <w:rFonts w:ascii="Times New Roman" w:hAnsi="Times New Roman" w:cs="Times New Roman"/>
          <w:lang w:val="en-US"/>
        </w:rPr>
        <w:t>Minkov</w:t>
      </w:r>
      <w:r w:rsidRPr="00644C71">
        <w:rPr>
          <w:rFonts w:ascii="Times New Roman" w:hAnsi="Times New Roman" w:cs="Times New Roman"/>
          <w:lang w:val="en-US"/>
        </w:rPr>
        <w:t xml:space="preserve"> </w:t>
      </w:r>
      <w:r w:rsidRPr="002A27AF">
        <w:rPr>
          <w:rFonts w:ascii="Times New Roman" w:hAnsi="Times New Roman" w:cs="Times New Roman"/>
          <w:lang w:val="en-US"/>
        </w:rPr>
        <w:t>M</w:t>
      </w:r>
      <w:r w:rsidRPr="00644C71">
        <w:rPr>
          <w:rFonts w:ascii="Times New Roman" w:hAnsi="Times New Roman" w:cs="Times New Roman"/>
          <w:lang w:val="en-US"/>
        </w:rPr>
        <w:t xml:space="preserve">. </w:t>
      </w:r>
      <w:r w:rsidRPr="002A27AF">
        <w:rPr>
          <w:rFonts w:ascii="Times New Roman" w:hAnsi="Times New Roman" w:cs="Times New Roman"/>
          <w:lang w:val="en-US"/>
        </w:rPr>
        <w:t>Cultures and Organ</w:t>
      </w:r>
      <w:r>
        <w:rPr>
          <w:rFonts w:ascii="Times New Roman" w:hAnsi="Times New Roman" w:cs="Times New Roman"/>
          <w:lang w:val="en-US"/>
        </w:rPr>
        <w:t xml:space="preserve">izations: Software of the Mind. </w:t>
      </w:r>
      <w:r w:rsidRPr="002A27AF">
        <w:rPr>
          <w:rFonts w:ascii="Times New Roman" w:hAnsi="Times New Roman" w:cs="Times New Roman"/>
          <w:lang w:val="en-US"/>
        </w:rPr>
        <w:t>McGraw-Hill Irwin</w:t>
      </w:r>
      <w:r w:rsidRPr="003540A0">
        <w:rPr>
          <w:rFonts w:ascii="Times New Roman" w:hAnsi="Times New Roman" w:cs="Times New Roman"/>
          <w:lang w:val="en-US"/>
        </w:rPr>
        <w:t>,</w:t>
      </w:r>
      <w:r w:rsidRPr="002A27AF">
        <w:rPr>
          <w:rFonts w:ascii="Times New Roman" w:hAnsi="Times New Roman" w:cs="Times New Roman"/>
          <w:lang w:val="en-US"/>
        </w:rPr>
        <w:t xml:space="preserve"> </w:t>
      </w:r>
      <w:r w:rsidRPr="003540A0">
        <w:rPr>
          <w:rFonts w:ascii="Times New Roman" w:hAnsi="Times New Roman" w:cs="Times New Roman"/>
          <w:lang w:val="en-US"/>
        </w:rPr>
        <w:t xml:space="preserve">2010. </w:t>
      </w:r>
      <w:r w:rsidRPr="002A27AF">
        <w:rPr>
          <w:rFonts w:ascii="Times New Roman" w:hAnsi="Times New Roman" w:cs="Times New Roman"/>
          <w:lang w:val="en-US"/>
        </w:rPr>
        <w:t>P.578.</w:t>
      </w:r>
    </w:p>
  </w:footnote>
  <w:footnote w:id="283">
    <w:p w14:paraId="0DFFE9F7" w14:textId="77777777" w:rsidR="002E0DA8" w:rsidRPr="00883866" w:rsidRDefault="002E0DA8" w:rsidP="00FA6A3B">
      <w:pPr>
        <w:pStyle w:val="a4"/>
        <w:rPr>
          <w:lang w:val="en-US"/>
        </w:rPr>
      </w:pPr>
      <w:r w:rsidRPr="002A27AF">
        <w:rPr>
          <w:rStyle w:val="a6"/>
          <w:rFonts w:ascii="Times New Roman" w:hAnsi="Times New Roman" w:cs="Times New Roman"/>
        </w:rPr>
        <w:footnoteRef/>
      </w:r>
      <w:r w:rsidRPr="002A27AF">
        <w:rPr>
          <w:rFonts w:ascii="Times New Roman" w:hAnsi="Times New Roman" w:cs="Times New Roman"/>
          <w:lang w:val="en-US"/>
        </w:rPr>
        <w:t xml:space="preserve"> </w:t>
      </w:r>
      <w:r>
        <w:rPr>
          <w:rFonts w:ascii="Times New Roman" w:hAnsi="Times New Roman" w:cs="Times New Roman"/>
          <w:lang w:val="en-US"/>
        </w:rPr>
        <w:t>Ibid</w:t>
      </w:r>
      <w:r w:rsidRPr="002A27AF">
        <w:rPr>
          <w:rFonts w:ascii="Times New Roman" w:hAnsi="Times New Roman" w:cs="Times New Roman"/>
          <w:lang w:val="en-US"/>
        </w:rPr>
        <w:t>.</w:t>
      </w:r>
    </w:p>
  </w:footnote>
  <w:footnote w:id="284">
    <w:p w14:paraId="2DBF5264" w14:textId="77777777" w:rsidR="002E0DA8" w:rsidRPr="00C278E8" w:rsidRDefault="002E0DA8">
      <w:pPr>
        <w:pStyle w:val="a4"/>
        <w:rPr>
          <w:lang w:val="en-US"/>
        </w:rPr>
      </w:pPr>
      <w:r>
        <w:rPr>
          <w:rStyle w:val="a6"/>
        </w:rPr>
        <w:footnoteRef/>
      </w:r>
      <w:r w:rsidRPr="00C278E8">
        <w:rPr>
          <w:lang w:val="en-US"/>
        </w:rPr>
        <w:t xml:space="preserve"> </w:t>
      </w:r>
      <w:r w:rsidRPr="002A27AF">
        <w:rPr>
          <w:rFonts w:ascii="Times New Roman" w:hAnsi="Times New Roman" w:cs="Times New Roman"/>
          <w:lang w:val="en-US"/>
        </w:rPr>
        <w:t>Hofstede</w:t>
      </w:r>
      <w:r w:rsidRPr="00644C71">
        <w:rPr>
          <w:rFonts w:ascii="Times New Roman" w:hAnsi="Times New Roman" w:cs="Times New Roman"/>
          <w:lang w:val="en-US"/>
        </w:rPr>
        <w:t xml:space="preserve"> </w:t>
      </w:r>
      <w:r w:rsidRPr="002A27AF">
        <w:rPr>
          <w:rFonts w:ascii="Times New Roman" w:hAnsi="Times New Roman" w:cs="Times New Roman"/>
          <w:lang w:val="en-US"/>
        </w:rPr>
        <w:t>G</w:t>
      </w:r>
      <w:r w:rsidRPr="00644C71">
        <w:rPr>
          <w:rFonts w:ascii="Times New Roman" w:hAnsi="Times New Roman" w:cs="Times New Roman"/>
          <w:lang w:val="en-US"/>
        </w:rPr>
        <w:t xml:space="preserve">., </w:t>
      </w:r>
      <w:r w:rsidRPr="002A27AF">
        <w:rPr>
          <w:rFonts w:ascii="Times New Roman" w:hAnsi="Times New Roman" w:cs="Times New Roman"/>
          <w:lang w:val="en-US"/>
        </w:rPr>
        <w:t>Hofstede</w:t>
      </w:r>
      <w:r w:rsidRPr="00644C71">
        <w:rPr>
          <w:rFonts w:ascii="Times New Roman" w:hAnsi="Times New Roman" w:cs="Times New Roman"/>
          <w:lang w:val="en-US"/>
        </w:rPr>
        <w:t xml:space="preserve"> </w:t>
      </w:r>
      <w:r w:rsidRPr="002A27AF">
        <w:rPr>
          <w:rFonts w:ascii="Times New Roman" w:hAnsi="Times New Roman" w:cs="Times New Roman"/>
          <w:lang w:val="en-US"/>
        </w:rPr>
        <w:t>G</w:t>
      </w:r>
      <w:r w:rsidRPr="00644C71">
        <w:rPr>
          <w:rFonts w:ascii="Times New Roman" w:hAnsi="Times New Roman" w:cs="Times New Roman"/>
          <w:lang w:val="en-US"/>
        </w:rPr>
        <w:t>.</w:t>
      </w:r>
      <w:r w:rsidRPr="002A27AF">
        <w:rPr>
          <w:rFonts w:ascii="Times New Roman" w:hAnsi="Times New Roman" w:cs="Times New Roman"/>
          <w:lang w:val="en-US"/>
        </w:rPr>
        <w:t>J</w:t>
      </w:r>
      <w:r w:rsidRPr="00644C71">
        <w:rPr>
          <w:rFonts w:ascii="Times New Roman" w:hAnsi="Times New Roman" w:cs="Times New Roman"/>
          <w:lang w:val="en-US"/>
        </w:rPr>
        <w:t xml:space="preserve">., </w:t>
      </w:r>
      <w:r w:rsidRPr="002A27AF">
        <w:rPr>
          <w:rFonts w:ascii="Times New Roman" w:hAnsi="Times New Roman" w:cs="Times New Roman"/>
          <w:lang w:val="en-US"/>
        </w:rPr>
        <w:t>Minkov</w:t>
      </w:r>
      <w:r w:rsidRPr="00644C71">
        <w:rPr>
          <w:rFonts w:ascii="Times New Roman" w:hAnsi="Times New Roman" w:cs="Times New Roman"/>
          <w:lang w:val="en-US"/>
        </w:rPr>
        <w:t xml:space="preserve"> </w:t>
      </w:r>
      <w:r w:rsidRPr="002A27AF">
        <w:rPr>
          <w:rFonts w:ascii="Times New Roman" w:hAnsi="Times New Roman" w:cs="Times New Roman"/>
          <w:lang w:val="en-US"/>
        </w:rPr>
        <w:t>M</w:t>
      </w:r>
      <w:r w:rsidRPr="00644C71">
        <w:rPr>
          <w:rFonts w:ascii="Times New Roman" w:hAnsi="Times New Roman" w:cs="Times New Roman"/>
          <w:lang w:val="en-US"/>
        </w:rPr>
        <w:t xml:space="preserve">. </w:t>
      </w:r>
      <w:r w:rsidRPr="002A27AF">
        <w:rPr>
          <w:rFonts w:ascii="Times New Roman" w:hAnsi="Times New Roman" w:cs="Times New Roman"/>
          <w:lang w:val="en-US"/>
        </w:rPr>
        <w:t>Cultures and Organ</w:t>
      </w:r>
      <w:r>
        <w:rPr>
          <w:rFonts w:ascii="Times New Roman" w:hAnsi="Times New Roman" w:cs="Times New Roman"/>
          <w:lang w:val="en-US"/>
        </w:rPr>
        <w:t xml:space="preserve">izations: Software of the Mind. </w:t>
      </w:r>
      <w:r w:rsidRPr="002A27AF">
        <w:rPr>
          <w:rFonts w:ascii="Times New Roman" w:hAnsi="Times New Roman" w:cs="Times New Roman"/>
          <w:lang w:val="en-US"/>
        </w:rPr>
        <w:t>McGraw-Hill Irwin</w:t>
      </w:r>
      <w:r w:rsidRPr="003540A0">
        <w:rPr>
          <w:rFonts w:ascii="Times New Roman" w:hAnsi="Times New Roman" w:cs="Times New Roman"/>
          <w:lang w:val="en-US"/>
        </w:rPr>
        <w:t>,</w:t>
      </w:r>
      <w:r w:rsidRPr="002A27AF">
        <w:rPr>
          <w:rFonts w:ascii="Times New Roman" w:hAnsi="Times New Roman" w:cs="Times New Roman"/>
          <w:lang w:val="en-US"/>
        </w:rPr>
        <w:t xml:space="preserve"> </w:t>
      </w:r>
      <w:r w:rsidRPr="003540A0">
        <w:rPr>
          <w:rFonts w:ascii="Times New Roman" w:hAnsi="Times New Roman" w:cs="Times New Roman"/>
          <w:lang w:val="en-US"/>
        </w:rPr>
        <w:t xml:space="preserve">2010. </w:t>
      </w:r>
      <w:r w:rsidRPr="002A27AF">
        <w:rPr>
          <w:rFonts w:ascii="Times New Roman" w:hAnsi="Times New Roman" w:cs="Times New Roman"/>
          <w:lang w:val="en-US"/>
        </w:rPr>
        <w:t>P.578.</w:t>
      </w:r>
    </w:p>
  </w:footnote>
  <w:footnote w:id="285">
    <w:p w14:paraId="1FC89FDF" w14:textId="77777777" w:rsidR="002E0DA8" w:rsidRPr="00883866" w:rsidRDefault="002E0DA8" w:rsidP="005878E2">
      <w:pPr>
        <w:pStyle w:val="a4"/>
        <w:rPr>
          <w:lang w:val="en-US"/>
        </w:rPr>
      </w:pPr>
      <w:r>
        <w:rPr>
          <w:rStyle w:val="a6"/>
        </w:rPr>
        <w:footnoteRef/>
      </w:r>
      <w:r w:rsidRPr="00C278E8">
        <w:rPr>
          <w:lang w:val="en-US"/>
        </w:rPr>
        <w:t xml:space="preserve"> </w:t>
      </w:r>
      <w:r>
        <w:rPr>
          <w:rFonts w:ascii="Times New Roman" w:hAnsi="Times New Roman" w:cs="Times New Roman"/>
          <w:lang w:val="en-US"/>
        </w:rPr>
        <w:t>Ibid</w:t>
      </w:r>
      <w:r w:rsidRPr="002A27AF">
        <w:rPr>
          <w:rFonts w:ascii="Times New Roman" w:hAnsi="Times New Roman" w:cs="Times New Roman"/>
          <w:lang w:val="en-US"/>
        </w:rPr>
        <w:t>.</w:t>
      </w:r>
    </w:p>
    <w:p w14:paraId="6EA9E3CF" w14:textId="77777777" w:rsidR="002E0DA8" w:rsidRPr="00C278E8" w:rsidRDefault="002E0DA8">
      <w:pPr>
        <w:pStyle w:val="a4"/>
        <w:rPr>
          <w:lang w:val="en-US"/>
        </w:rPr>
      </w:pPr>
    </w:p>
  </w:footnote>
  <w:footnote w:id="286">
    <w:p w14:paraId="06956614" w14:textId="77777777" w:rsidR="002E0DA8" w:rsidRPr="00C278E8" w:rsidRDefault="002E0DA8">
      <w:pPr>
        <w:pStyle w:val="a4"/>
        <w:rPr>
          <w:lang w:val="en-US"/>
        </w:rPr>
      </w:pPr>
      <w:r>
        <w:rPr>
          <w:rStyle w:val="a6"/>
        </w:rPr>
        <w:footnoteRef/>
      </w:r>
      <w:r w:rsidRPr="00C278E8">
        <w:rPr>
          <w:lang w:val="en-US"/>
        </w:rPr>
        <w:t xml:space="preserve"> </w:t>
      </w:r>
      <w:r w:rsidRPr="002A27AF">
        <w:rPr>
          <w:rFonts w:ascii="Times New Roman" w:hAnsi="Times New Roman" w:cs="Times New Roman"/>
          <w:lang w:val="en-US"/>
        </w:rPr>
        <w:t>Hofstede</w:t>
      </w:r>
      <w:r w:rsidRPr="0054595C">
        <w:rPr>
          <w:rFonts w:ascii="Times New Roman" w:hAnsi="Times New Roman" w:cs="Times New Roman"/>
          <w:lang w:val="en-US"/>
        </w:rPr>
        <w:t xml:space="preserve"> </w:t>
      </w:r>
      <w:r w:rsidRPr="002A27AF">
        <w:rPr>
          <w:rFonts w:ascii="Times New Roman" w:hAnsi="Times New Roman" w:cs="Times New Roman"/>
          <w:lang w:val="en-US"/>
        </w:rPr>
        <w:t>G., Hofstede</w:t>
      </w:r>
      <w:r w:rsidRPr="0054595C">
        <w:rPr>
          <w:rFonts w:ascii="Times New Roman" w:hAnsi="Times New Roman" w:cs="Times New Roman"/>
          <w:lang w:val="en-US"/>
        </w:rPr>
        <w:t xml:space="preserve"> </w:t>
      </w:r>
      <w:r w:rsidRPr="002A27AF">
        <w:rPr>
          <w:rFonts w:ascii="Times New Roman" w:hAnsi="Times New Roman" w:cs="Times New Roman"/>
          <w:lang w:val="en-US"/>
        </w:rPr>
        <w:t>G.J., Minkov</w:t>
      </w:r>
      <w:r w:rsidRPr="0054595C">
        <w:rPr>
          <w:rFonts w:ascii="Times New Roman" w:hAnsi="Times New Roman" w:cs="Times New Roman"/>
          <w:lang w:val="en-US"/>
        </w:rPr>
        <w:t xml:space="preserve"> </w:t>
      </w:r>
      <w:r w:rsidRPr="002A27AF">
        <w:rPr>
          <w:rFonts w:ascii="Times New Roman" w:hAnsi="Times New Roman" w:cs="Times New Roman"/>
          <w:lang w:val="en-US"/>
        </w:rPr>
        <w:t xml:space="preserve">M. Cultures and Organizations: Software of the Mind. </w:t>
      </w:r>
      <w:r>
        <w:rPr>
          <w:rFonts w:ascii="Times New Roman" w:hAnsi="Times New Roman" w:cs="Times New Roman"/>
          <w:lang w:val="en-US"/>
        </w:rPr>
        <w:t>McGraw-Hill Irwin</w:t>
      </w:r>
      <w:r w:rsidRPr="003540A0">
        <w:rPr>
          <w:rFonts w:ascii="Times New Roman" w:hAnsi="Times New Roman" w:cs="Times New Roman"/>
          <w:lang w:val="en-US"/>
        </w:rPr>
        <w:t>, 2010</w:t>
      </w:r>
      <w:r w:rsidRPr="0054595C">
        <w:rPr>
          <w:rFonts w:ascii="Times New Roman" w:hAnsi="Times New Roman" w:cs="Times New Roman"/>
          <w:lang w:val="en-US"/>
        </w:rPr>
        <w:t xml:space="preserve">. </w:t>
      </w:r>
      <w:r w:rsidRPr="002A27AF">
        <w:rPr>
          <w:rFonts w:ascii="Times New Roman" w:hAnsi="Times New Roman" w:cs="Times New Roman"/>
          <w:lang w:val="en-US"/>
        </w:rPr>
        <w:t>P.578.</w:t>
      </w:r>
    </w:p>
  </w:footnote>
  <w:footnote w:id="287">
    <w:p w14:paraId="2C79B3B5" w14:textId="77777777" w:rsidR="002E0DA8" w:rsidRPr="00883866" w:rsidRDefault="002E0DA8" w:rsidP="005878E2">
      <w:pPr>
        <w:pStyle w:val="a4"/>
        <w:rPr>
          <w:lang w:val="en-US"/>
        </w:rPr>
      </w:pPr>
      <w:r w:rsidRPr="002A27AF">
        <w:rPr>
          <w:rStyle w:val="a6"/>
          <w:rFonts w:ascii="Times New Roman" w:hAnsi="Times New Roman" w:cs="Times New Roman"/>
        </w:rPr>
        <w:footnoteRef/>
      </w:r>
      <w:r w:rsidRPr="002A27AF">
        <w:rPr>
          <w:rFonts w:ascii="Times New Roman" w:hAnsi="Times New Roman" w:cs="Times New Roman"/>
          <w:lang w:val="en-US"/>
        </w:rPr>
        <w:t xml:space="preserve"> </w:t>
      </w:r>
      <w:r>
        <w:rPr>
          <w:rFonts w:ascii="Times New Roman" w:hAnsi="Times New Roman" w:cs="Times New Roman"/>
          <w:lang w:val="en-US"/>
        </w:rPr>
        <w:t>Ibid</w:t>
      </w:r>
      <w:r w:rsidRPr="002A27AF">
        <w:rPr>
          <w:rFonts w:ascii="Times New Roman" w:hAnsi="Times New Roman" w:cs="Times New Roman"/>
          <w:lang w:val="en-US"/>
        </w:rPr>
        <w:t>.</w:t>
      </w:r>
    </w:p>
    <w:p w14:paraId="53EFE132" w14:textId="77777777" w:rsidR="002E0DA8" w:rsidRPr="00162F72" w:rsidRDefault="002E0DA8" w:rsidP="00FA6A3B">
      <w:pPr>
        <w:pStyle w:val="a4"/>
        <w:rPr>
          <w:rFonts w:ascii="Times New Roman" w:hAnsi="Times New Roman" w:cs="Times New Roman"/>
          <w:lang w:val="en-US"/>
        </w:rPr>
      </w:pPr>
    </w:p>
  </w:footnote>
  <w:footnote w:id="288">
    <w:p w14:paraId="349F2F14" w14:textId="77777777" w:rsidR="002E0DA8" w:rsidRPr="002A27AF" w:rsidRDefault="002E0DA8" w:rsidP="00162F72">
      <w:pPr>
        <w:pStyle w:val="a4"/>
        <w:rPr>
          <w:rFonts w:ascii="Times New Roman" w:hAnsi="Times New Roman" w:cs="Times New Roman"/>
          <w:lang w:val="en-US"/>
        </w:rPr>
      </w:pPr>
      <w:r>
        <w:rPr>
          <w:rStyle w:val="a6"/>
        </w:rPr>
        <w:footnoteRef/>
      </w:r>
      <w:r w:rsidRPr="00C278E8">
        <w:rPr>
          <w:lang w:val="en-US"/>
        </w:rPr>
        <w:t xml:space="preserve"> </w:t>
      </w:r>
      <w:r w:rsidRPr="002A27AF">
        <w:rPr>
          <w:rFonts w:ascii="Times New Roman" w:hAnsi="Times New Roman" w:cs="Times New Roman"/>
          <w:lang w:val="en-US"/>
        </w:rPr>
        <w:t>Hofstede</w:t>
      </w:r>
      <w:r w:rsidRPr="00644C71">
        <w:rPr>
          <w:rFonts w:ascii="Times New Roman" w:hAnsi="Times New Roman" w:cs="Times New Roman"/>
          <w:lang w:val="en-US"/>
        </w:rPr>
        <w:t xml:space="preserve"> </w:t>
      </w:r>
      <w:r w:rsidRPr="002A27AF">
        <w:rPr>
          <w:rFonts w:ascii="Times New Roman" w:hAnsi="Times New Roman" w:cs="Times New Roman"/>
          <w:lang w:val="en-US"/>
        </w:rPr>
        <w:t>G</w:t>
      </w:r>
      <w:r w:rsidRPr="00644C71">
        <w:rPr>
          <w:rFonts w:ascii="Times New Roman" w:hAnsi="Times New Roman" w:cs="Times New Roman"/>
          <w:lang w:val="en-US"/>
        </w:rPr>
        <w:t xml:space="preserve">., </w:t>
      </w:r>
      <w:r w:rsidRPr="002A27AF">
        <w:rPr>
          <w:rFonts w:ascii="Times New Roman" w:hAnsi="Times New Roman" w:cs="Times New Roman"/>
          <w:lang w:val="en-US"/>
        </w:rPr>
        <w:t>Hofstede</w:t>
      </w:r>
      <w:r w:rsidRPr="00644C71">
        <w:rPr>
          <w:rFonts w:ascii="Times New Roman" w:hAnsi="Times New Roman" w:cs="Times New Roman"/>
          <w:lang w:val="en-US"/>
        </w:rPr>
        <w:t xml:space="preserve"> </w:t>
      </w:r>
      <w:r w:rsidRPr="002A27AF">
        <w:rPr>
          <w:rFonts w:ascii="Times New Roman" w:hAnsi="Times New Roman" w:cs="Times New Roman"/>
          <w:lang w:val="en-US"/>
        </w:rPr>
        <w:t>G</w:t>
      </w:r>
      <w:r w:rsidRPr="00644C71">
        <w:rPr>
          <w:rFonts w:ascii="Times New Roman" w:hAnsi="Times New Roman" w:cs="Times New Roman"/>
          <w:lang w:val="en-US"/>
        </w:rPr>
        <w:t>.</w:t>
      </w:r>
      <w:r w:rsidRPr="002A27AF">
        <w:rPr>
          <w:rFonts w:ascii="Times New Roman" w:hAnsi="Times New Roman" w:cs="Times New Roman"/>
          <w:lang w:val="en-US"/>
        </w:rPr>
        <w:t>J</w:t>
      </w:r>
      <w:r w:rsidRPr="00644C71">
        <w:rPr>
          <w:rFonts w:ascii="Times New Roman" w:hAnsi="Times New Roman" w:cs="Times New Roman"/>
          <w:lang w:val="en-US"/>
        </w:rPr>
        <w:t xml:space="preserve">., </w:t>
      </w:r>
      <w:r w:rsidRPr="002A27AF">
        <w:rPr>
          <w:rFonts w:ascii="Times New Roman" w:hAnsi="Times New Roman" w:cs="Times New Roman"/>
          <w:lang w:val="en-US"/>
        </w:rPr>
        <w:t>Minkov</w:t>
      </w:r>
      <w:r w:rsidRPr="00644C71">
        <w:rPr>
          <w:rFonts w:ascii="Times New Roman" w:hAnsi="Times New Roman" w:cs="Times New Roman"/>
          <w:lang w:val="en-US"/>
        </w:rPr>
        <w:t xml:space="preserve"> </w:t>
      </w:r>
      <w:r w:rsidRPr="002A27AF">
        <w:rPr>
          <w:rFonts w:ascii="Times New Roman" w:hAnsi="Times New Roman" w:cs="Times New Roman"/>
          <w:lang w:val="en-US"/>
        </w:rPr>
        <w:t>M</w:t>
      </w:r>
      <w:r w:rsidRPr="00644C71">
        <w:rPr>
          <w:rFonts w:ascii="Times New Roman" w:hAnsi="Times New Roman" w:cs="Times New Roman"/>
          <w:lang w:val="en-US"/>
        </w:rPr>
        <w:t xml:space="preserve">. </w:t>
      </w:r>
      <w:r w:rsidRPr="002A27AF">
        <w:rPr>
          <w:rFonts w:ascii="Times New Roman" w:hAnsi="Times New Roman" w:cs="Times New Roman"/>
          <w:lang w:val="en-US"/>
        </w:rPr>
        <w:t>Cultures and Organ</w:t>
      </w:r>
      <w:r>
        <w:rPr>
          <w:rFonts w:ascii="Times New Roman" w:hAnsi="Times New Roman" w:cs="Times New Roman"/>
          <w:lang w:val="en-US"/>
        </w:rPr>
        <w:t xml:space="preserve">izations: Software of the Mind. </w:t>
      </w:r>
      <w:r w:rsidRPr="002A27AF">
        <w:rPr>
          <w:rFonts w:ascii="Times New Roman" w:hAnsi="Times New Roman" w:cs="Times New Roman"/>
          <w:lang w:val="en-US"/>
        </w:rPr>
        <w:t>McGraw-Hill Irwin</w:t>
      </w:r>
      <w:r w:rsidRPr="003540A0">
        <w:rPr>
          <w:rFonts w:ascii="Times New Roman" w:hAnsi="Times New Roman" w:cs="Times New Roman"/>
          <w:lang w:val="en-US"/>
        </w:rPr>
        <w:t>,</w:t>
      </w:r>
      <w:r w:rsidRPr="002A27AF">
        <w:rPr>
          <w:rFonts w:ascii="Times New Roman" w:hAnsi="Times New Roman" w:cs="Times New Roman"/>
          <w:lang w:val="en-US"/>
        </w:rPr>
        <w:t xml:space="preserve"> </w:t>
      </w:r>
      <w:r w:rsidRPr="003540A0">
        <w:rPr>
          <w:rFonts w:ascii="Times New Roman" w:hAnsi="Times New Roman" w:cs="Times New Roman"/>
          <w:lang w:val="en-US"/>
        </w:rPr>
        <w:t xml:space="preserve">2010. </w:t>
      </w:r>
      <w:r w:rsidRPr="002A27AF">
        <w:rPr>
          <w:rFonts w:ascii="Times New Roman" w:hAnsi="Times New Roman" w:cs="Times New Roman"/>
          <w:lang w:val="en-US"/>
        </w:rPr>
        <w:t>P.578.</w:t>
      </w:r>
    </w:p>
    <w:p w14:paraId="59DDEC07" w14:textId="77777777" w:rsidR="002E0DA8" w:rsidRPr="00C278E8" w:rsidRDefault="002E0DA8">
      <w:pPr>
        <w:pStyle w:val="a4"/>
        <w:rPr>
          <w:lang w:val="en-US"/>
        </w:rPr>
      </w:pPr>
    </w:p>
  </w:footnote>
  <w:footnote w:id="289">
    <w:p w14:paraId="31B4B99C" w14:textId="77777777" w:rsidR="002E0DA8" w:rsidRPr="003540A0" w:rsidRDefault="002E0DA8" w:rsidP="00FA6A3B">
      <w:pPr>
        <w:pStyle w:val="a4"/>
        <w:rPr>
          <w:rFonts w:ascii="Times New Roman" w:hAnsi="Times New Roman" w:cs="Times New Roman"/>
          <w:lang w:val="en-US"/>
        </w:rPr>
      </w:pPr>
      <w:r w:rsidRPr="0054595C">
        <w:rPr>
          <w:rStyle w:val="a6"/>
          <w:rFonts w:ascii="Times New Roman" w:hAnsi="Times New Roman" w:cs="Times New Roman"/>
        </w:rPr>
        <w:footnoteRef/>
      </w:r>
      <w:r>
        <w:rPr>
          <w:rFonts w:ascii="Times New Roman" w:hAnsi="Times New Roman" w:cs="Times New Roman"/>
          <w:lang w:val="en-US"/>
        </w:rPr>
        <w:t xml:space="preserve"> </w:t>
      </w:r>
      <w:r w:rsidRPr="002A27AF">
        <w:rPr>
          <w:rFonts w:ascii="Times New Roman" w:hAnsi="Times New Roman" w:cs="Times New Roman"/>
          <w:lang w:val="en-US"/>
        </w:rPr>
        <w:t>Hofstede</w:t>
      </w:r>
      <w:r w:rsidRPr="0054595C">
        <w:rPr>
          <w:rFonts w:ascii="Times New Roman" w:hAnsi="Times New Roman" w:cs="Times New Roman"/>
          <w:lang w:val="en-US"/>
        </w:rPr>
        <w:t xml:space="preserve"> </w:t>
      </w:r>
      <w:r w:rsidRPr="002A27AF">
        <w:rPr>
          <w:rFonts w:ascii="Times New Roman" w:hAnsi="Times New Roman" w:cs="Times New Roman"/>
          <w:lang w:val="en-US"/>
        </w:rPr>
        <w:t>G., Hofstede</w:t>
      </w:r>
      <w:r w:rsidRPr="0054595C">
        <w:rPr>
          <w:rFonts w:ascii="Times New Roman" w:hAnsi="Times New Roman" w:cs="Times New Roman"/>
          <w:lang w:val="en-US"/>
        </w:rPr>
        <w:t xml:space="preserve"> </w:t>
      </w:r>
      <w:r w:rsidRPr="002A27AF">
        <w:rPr>
          <w:rFonts w:ascii="Times New Roman" w:hAnsi="Times New Roman" w:cs="Times New Roman"/>
          <w:lang w:val="en-US"/>
        </w:rPr>
        <w:t>G.J., Minkov</w:t>
      </w:r>
      <w:r w:rsidRPr="0054595C">
        <w:rPr>
          <w:rFonts w:ascii="Times New Roman" w:hAnsi="Times New Roman" w:cs="Times New Roman"/>
          <w:lang w:val="en-US"/>
        </w:rPr>
        <w:t xml:space="preserve"> </w:t>
      </w:r>
      <w:r w:rsidRPr="002A27AF">
        <w:rPr>
          <w:rFonts w:ascii="Times New Roman" w:hAnsi="Times New Roman" w:cs="Times New Roman"/>
          <w:lang w:val="en-US"/>
        </w:rPr>
        <w:t xml:space="preserve">M. Cultures and Organizations: Software of the Mind. </w:t>
      </w:r>
      <w:r>
        <w:rPr>
          <w:rFonts w:ascii="Times New Roman" w:hAnsi="Times New Roman" w:cs="Times New Roman"/>
          <w:lang w:val="en-US"/>
        </w:rPr>
        <w:t>McGraw-Hill Irwin</w:t>
      </w:r>
      <w:r w:rsidRPr="003540A0">
        <w:rPr>
          <w:rFonts w:ascii="Times New Roman" w:hAnsi="Times New Roman" w:cs="Times New Roman"/>
          <w:lang w:val="en-US"/>
        </w:rPr>
        <w:t>,</w:t>
      </w:r>
      <w:r>
        <w:rPr>
          <w:rFonts w:ascii="Times New Roman" w:hAnsi="Times New Roman" w:cs="Times New Roman"/>
          <w:lang w:val="en-US"/>
        </w:rPr>
        <w:t xml:space="preserve"> </w:t>
      </w:r>
      <w:r w:rsidRPr="003E40AF">
        <w:rPr>
          <w:rFonts w:ascii="Times New Roman" w:hAnsi="Times New Roman" w:cs="Times New Roman"/>
          <w:lang w:val="en-US"/>
        </w:rPr>
        <w:t>2010.</w:t>
      </w:r>
      <w:r w:rsidRPr="0054595C">
        <w:rPr>
          <w:rFonts w:ascii="Times New Roman" w:hAnsi="Times New Roman" w:cs="Times New Roman"/>
          <w:lang w:val="en-US"/>
        </w:rPr>
        <w:t xml:space="preserve"> </w:t>
      </w:r>
      <w:r w:rsidRPr="002A27AF">
        <w:rPr>
          <w:rFonts w:ascii="Times New Roman" w:hAnsi="Times New Roman" w:cs="Times New Roman"/>
          <w:lang w:val="en-US"/>
        </w:rPr>
        <w:t>P.578</w:t>
      </w:r>
      <w:r w:rsidRPr="003540A0">
        <w:rPr>
          <w:rFonts w:ascii="Times New Roman" w:hAnsi="Times New Roman" w:cs="Times New Roman"/>
          <w:lang w:val="en-US"/>
        </w:rPr>
        <w:t>.</w:t>
      </w:r>
    </w:p>
  </w:footnote>
  <w:footnote w:id="290">
    <w:p w14:paraId="7D41732E" w14:textId="77777777" w:rsidR="002E0DA8" w:rsidRPr="003A40AA" w:rsidRDefault="002E0DA8" w:rsidP="00FA6A3B">
      <w:pPr>
        <w:pStyle w:val="a4"/>
        <w:rPr>
          <w:rFonts w:ascii="Times New Roman" w:hAnsi="Times New Roman" w:cs="Times New Roman"/>
          <w:lang w:val="en-US"/>
        </w:rPr>
      </w:pPr>
      <w:r w:rsidRPr="003A40AA">
        <w:rPr>
          <w:rStyle w:val="a6"/>
          <w:rFonts w:ascii="Times New Roman" w:hAnsi="Times New Roman" w:cs="Times New Roman"/>
        </w:rPr>
        <w:footnoteRef/>
      </w:r>
      <w:r w:rsidRPr="003A40AA">
        <w:rPr>
          <w:rFonts w:ascii="Times New Roman" w:hAnsi="Times New Roman" w:cs="Times New Roman"/>
          <w:lang w:val="en-US"/>
        </w:rPr>
        <w:t xml:space="preserve"> Secret to the Chelsea revival has been Roman Abramovich's antsy</w:t>
      </w:r>
      <w:r>
        <w:rPr>
          <w:rFonts w:ascii="Times New Roman" w:hAnsi="Times New Roman" w:cs="Times New Roman"/>
          <w:lang w:val="en-US"/>
        </w:rPr>
        <w:t>-pants. London Evening Standart//</w:t>
      </w:r>
      <w:r w:rsidRPr="003A40AA">
        <w:rPr>
          <w:rFonts w:ascii="Times New Roman" w:hAnsi="Times New Roman" w:cs="Times New Roman"/>
          <w:lang w:val="en-US"/>
        </w:rPr>
        <w:t xml:space="preserve"> </w:t>
      </w:r>
      <w:r>
        <w:rPr>
          <w:rFonts w:ascii="Times New Roman" w:eastAsia="Calibri" w:hAnsi="Times New Roman" w:cs="Times New Roman"/>
          <w:color w:val="000000"/>
          <w:lang w:val="en-US"/>
        </w:rPr>
        <w:t>URL:</w:t>
      </w:r>
      <w:hyperlink r:id="rId50" w:history="1">
        <w:r w:rsidRPr="003A40AA">
          <w:rPr>
            <w:rStyle w:val="a7"/>
            <w:rFonts w:ascii="Times New Roman" w:hAnsi="Times New Roman" w:cs="Times New Roman"/>
            <w:color w:val="auto"/>
            <w:u w:val="none"/>
            <w:lang w:val="en-US"/>
          </w:rPr>
          <w:t>http://www.standard.co.uk/sport/football/secret-to-the-chelsea-revival-has-been-roman-abramovichs-antsypants-7722635.html</w:t>
        </w:r>
      </w:hyperlink>
      <w:r w:rsidRPr="003A40AA">
        <w:rPr>
          <w:rFonts w:ascii="Times New Roman" w:hAnsi="Times New Roman" w:cs="Times New Roman"/>
          <w:lang w:val="en-US"/>
        </w:rPr>
        <w:t xml:space="preserve"> (</w:t>
      </w:r>
      <w:r w:rsidRPr="003A40AA">
        <w:rPr>
          <w:rFonts w:ascii="Times New Roman" w:hAnsi="Times New Roman" w:cs="Times New Roman"/>
        </w:rPr>
        <w:t>дата</w:t>
      </w:r>
      <w:r w:rsidRPr="003A40AA">
        <w:rPr>
          <w:rFonts w:ascii="Times New Roman" w:hAnsi="Times New Roman" w:cs="Times New Roman"/>
          <w:lang w:val="en-US"/>
        </w:rPr>
        <w:t xml:space="preserve"> </w:t>
      </w:r>
      <w:r w:rsidRPr="003A40AA">
        <w:rPr>
          <w:rFonts w:ascii="Times New Roman" w:hAnsi="Times New Roman" w:cs="Times New Roman"/>
        </w:rPr>
        <w:t>обращения</w:t>
      </w:r>
      <w:r>
        <w:rPr>
          <w:rFonts w:ascii="Times New Roman" w:hAnsi="Times New Roman" w:cs="Times New Roman"/>
          <w:lang w:val="en-US"/>
        </w:rPr>
        <w:t xml:space="preserve"> 20</w:t>
      </w:r>
      <w:r w:rsidRPr="003A40AA">
        <w:rPr>
          <w:rFonts w:ascii="Times New Roman" w:hAnsi="Times New Roman" w:cs="Times New Roman"/>
          <w:lang w:val="en-US"/>
        </w:rPr>
        <w:t>.</w:t>
      </w:r>
      <w:r>
        <w:rPr>
          <w:rFonts w:ascii="Times New Roman" w:hAnsi="Times New Roman" w:cs="Times New Roman"/>
          <w:lang w:val="en-US"/>
        </w:rPr>
        <w:t>05.2017</w:t>
      </w:r>
      <w:r w:rsidRPr="003A40AA">
        <w:rPr>
          <w:rFonts w:ascii="Times New Roman" w:hAnsi="Times New Roman" w:cs="Times New Roman"/>
          <w:lang w:val="en-US"/>
        </w:rPr>
        <w:t>)</w:t>
      </w:r>
    </w:p>
  </w:footnote>
  <w:footnote w:id="291">
    <w:p w14:paraId="52EC9FED" w14:textId="77777777" w:rsidR="002E0DA8" w:rsidRPr="003A40AA" w:rsidRDefault="002E0DA8" w:rsidP="00FA6A3B">
      <w:pPr>
        <w:pStyle w:val="a4"/>
        <w:rPr>
          <w:rFonts w:ascii="Times New Roman" w:hAnsi="Times New Roman" w:cs="Times New Roman"/>
        </w:rPr>
      </w:pPr>
      <w:r w:rsidRPr="003A40AA">
        <w:rPr>
          <w:rStyle w:val="a6"/>
          <w:rFonts w:ascii="Times New Roman" w:hAnsi="Times New Roman" w:cs="Times New Roman"/>
        </w:rPr>
        <w:footnoteRef/>
      </w:r>
      <w:r w:rsidRPr="003A40AA">
        <w:rPr>
          <w:rFonts w:ascii="Times New Roman" w:hAnsi="Times New Roman" w:cs="Times New Roman"/>
        </w:rPr>
        <w:t xml:space="preserve"> Роман с «Челси». </w:t>
      </w:r>
      <w:r>
        <w:rPr>
          <w:rFonts w:ascii="Times New Roman" w:hAnsi="Times New Roman" w:cs="Times New Roman"/>
        </w:rPr>
        <w:t>Известия//</w:t>
      </w:r>
      <w:r w:rsidRPr="003A40AA">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3A40AA">
        <w:rPr>
          <w:rFonts w:ascii="Times New Roman" w:eastAsia="Calibri" w:hAnsi="Times New Roman" w:cs="Times New Roman"/>
          <w:color w:val="000000"/>
        </w:rPr>
        <w:t>:</w:t>
      </w:r>
      <w:r w:rsidRPr="003A40AA">
        <w:rPr>
          <w:rFonts w:ascii="Times New Roman" w:hAnsi="Times New Roman" w:cs="Times New Roman"/>
        </w:rPr>
        <w:t xml:space="preserve"> </w:t>
      </w:r>
      <w:hyperlink r:id="rId51" w:history="1">
        <w:r w:rsidRPr="003A40AA">
          <w:rPr>
            <w:rStyle w:val="a7"/>
            <w:rFonts w:ascii="Times New Roman" w:hAnsi="Times New Roman" w:cs="Times New Roman"/>
            <w:color w:val="auto"/>
            <w:u w:val="none"/>
            <w:lang w:val="en-US"/>
          </w:rPr>
          <w:t>http</w:t>
        </w:r>
        <w:r w:rsidRPr="003A40AA">
          <w:rPr>
            <w:rStyle w:val="a7"/>
            <w:rFonts w:ascii="Times New Roman" w:hAnsi="Times New Roman" w:cs="Times New Roman"/>
            <w:color w:val="auto"/>
            <w:u w:val="none"/>
          </w:rPr>
          <w:t>://</w:t>
        </w:r>
        <w:r w:rsidRPr="003A40AA">
          <w:rPr>
            <w:rStyle w:val="a7"/>
            <w:rFonts w:ascii="Times New Roman" w:hAnsi="Times New Roman" w:cs="Times New Roman"/>
            <w:color w:val="auto"/>
            <w:u w:val="none"/>
            <w:lang w:val="en-US"/>
          </w:rPr>
          <w:t>izvestia</w:t>
        </w:r>
        <w:r w:rsidRPr="003A40AA">
          <w:rPr>
            <w:rStyle w:val="a7"/>
            <w:rFonts w:ascii="Times New Roman" w:hAnsi="Times New Roman" w:cs="Times New Roman"/>
            <w:color w:val="auto"/>
            <w:u w:val="none"/>
          </w:rPr>
          <w:t>.</w:t>
        </w:r>
        <w:r w:rsidRPr="003A40AA">
          <w:rPr>
            <w:rStyle w:val="a7"/>
            <w:rFonts w:ascii="Times New Roman" w:hAnsi="Times New Roman" w:cs="Times New Roman"/>
            <w:color w:val="auto"/>
            <w:u w:val="none"/>
            <w:lang w:val="en-US"/>
          </w:rPr>
          <w:t>ru</w:t>
        </w:r>
        <w:r w:rsidRPr="003A40AA">
          <w:rPr>
            <w:rStyle w:val="a7"/>
            <w:rFonts w:ascii="Times New Roman" w:hAnsi="Times New Roman" w:cs="Times New Roman"/>
            <w:color w:val="auto"/>
            <w:u w:val="none"/>
          </w:rPr>
          <w:t>/</w:t>
        </w:r>
        <w:r w:rsidRPr="003A40AA">
          <w:rPr>
            <w:rStyle w:val="a7"/>
            <w:rFonts w:ascii="Times New Roman" w:hAnsi="Times New Roman" w:cs="Times New Roman"/>
            <w:color w:val="auto"/>
            <w:u w:val="none"/>
            <w:lang w:val="en-US"/>
          </w:rPr>
          <w:t>news</w:t>
        </w:r>
        <w:r w:rsidRPr="003A40AA">
          <w:rPr>
            <w:rStyle w:val="a7"/>
            <w:rFonts w:ascii="Times New Roman" w:hAnsi="Times New Roman" w:cs="Times New Roman"/>
            <w:color w:val="auto"/>
            <w:u w:val="none"/>
          </w:rPr>
          <w:t>/278481</w:t>
        </w:r>
      </w:hyperlink>
      <w:r>
        <w:rPr>
          <w:rFonts w:ascii="Times New Roman" w:hAnsi="Times New Roman" w:cs="Times New Roman"/>
        </w:rPr>
        <w:t xml:space="preserve"> (дата обращения 20.05.2017</w:t>
      </w:r>
      <w:r w:rsidRPr="003A40AA">
        <w:rPr>
          <w:rFonts w:ascii="Times New Roman" w:hAnsi="Times New Roman" w:cs="Times New Roman"/>
        </w:rPr>
        <w:t>)</w:t>
      </w:r>
    </w:p>
  </w:footnote>
  <w:footnote w:id="292">
    <w:p w14:paraId="5AC01672" w14:textId="77777777" w:rsidR="002E0DA8" w:rsidRPr="003A40AA" w:rsidRDefault="002E0DA8" w:rsidP="00FA6A3B">
      <w:pPr>
        <w:pStyle w:val="a4"/>
        <w:rPr>
          <w:rFonts w:ascii="Times New Roman" w:hAnsi="Times New Roman" w:cs="Times New Roman"/>
          <w:lang w:val="en-US"/>
        </w:rPr>
      </w:pPr>
      <w:r w:rsidRPr="003A40AA">
        <w:rPr>
          <w:rStyle w:val="a6"/>
          <w:rFonts w:ascii="Times New Roman" w:hAnsi="Times New Roman" w:cs="Times New Roman"/>
        </w:rPr>
        <w:footnoteRef/>
      </w:r>
      <w:r w:rsidRPr="003A40AA">
        <w:rPr>
          <w:rFonts w:ascii="Times New Roman" w:hAnsi="Times New Roman" w:cs="Times New Roman"/>
          <w:lang w:val="en-US"/>
        </w:rPr>
        <w:t xml:space="preserve"> </w:t>
      </w:r>
      <w:r w:rsidRPr="003A40AA">
        <w:rPr>
          <w:rFonts w:ascii="Times New Roman" w:hAnsi="Times New Roman" w:cs="Times New Roman"/>
        </w:rPr>
        <w:t>Там</w:t>
      </w:r>
      <w:r w:rsidRPr="003A40AA">
        <w:rPr>
          <w:rFonts w:ascii="Times New Roman" w:hAnsi="Times New Roman" w:cs="Times New Roman"/>
          <w:lang w:val="en-US"/>
        </w:rPr>
        <w:t xml:space="preserve"> </w:t>
      </w:r>
      <w:r w:rsidRPr="003A40AA">
        <w:rPr>
          <w:rFonts w:ascii="Times New Roman" w:hAnsi="Times New Roman" w:cs="Times New Roman"/>
        </w:rPr>
        <w:t>же</w:t>
      </w:r>
      <w:r w:rsidRPr="003A40AA">
        <w:rPr>
          <w:rFonts w:ascii="Times New Roman" w:hAnsi="Times New Roman" w:cs="Times New Roman"/>
          <w:lang w:val="en-US"/>
        </w:rPr>
        <w:t>.</w:t>
      </w:r>
    </w:p>
  </w:footnote>
  <w:footnote w:id="293">
    <w:p w14:paraId="1629FAF8" w14:textId="77777777" w:rsidR="002E0DA8" w:rsidRPr="00FE36EB" w:rsidRDefault="002E0DA8" w:rsidP="00FA6A3B">
      <w:pPr>
        <w:pStyle w:val="a4"/>
        <w:rPr>
          <w:lang w:val="en-US"/>
        </w:rPr>
      </w:pPr>
      <w:r w:rsidRPr="003A40AA">
        <w:rPr>
          <w:rStyle w:val="a6"/>
          <w:rFonts w:ascii="Times New Roman" w:hAnsi="Times New Roman" w:cs="Times New Roman"/>
        </w:rPr>
        <w:footnoteRef/>
      </w:r>
      <w:r w:rsidRPr="003A40AA">
        <w:rPr>
          <w:rFonts w:ascii="Times New Roman" w:hAnsi="Times New Roman" w:cs="Times New Roman"/>
          <w:lang w:val="en-US"/>
        </w:rPr>
        <w:t xml:space="preserve"> </w:t>
      </w:r>
      <w:r w:rsidRPr="003A40AA">
        <w:rPr>
          <w:rFonts w:ascii="Times New Roman" w:hAnsi="Times New Roman" w:cs="Times New Roman"/>
        </w:rPr>
        <w:t>Там</w:t>
      </w:r>
      <w:r w:rsidRPr="003A40AA">
        <w:rPr>
          <w:rFonts w:ascii="Times New Roman" w:hAnsi="Times New Roman" w:cs="Times New Roman"/>
          <w:lang w:val="en-US"/>
        </w:rPr>
        <w:t xml:space="preserve"> </w:t>
      </w:r>
      <w:r w:rsidRPr="003A40AA">
        <w:rPr>
          <w:rFonts w:ascii="Times New Roman" w:hAnsi="Times New Roman" w:cs="Times New Roman"/>
        </w:rPr>
        <w:t>же</w:t>
      </w:r>
      <w:r w:rsidRPr="003A40AA">
        <w:rPr>
          <w:rFonts w:ascii="Times New Roman" w:hAnsi="Times New Roman" w:cs="Times New Roman"/>
          <w:lang w:val="en-US"/>
        </w:rPr>
        <w:t xml:space="preserve">. </w:t>
      </w:r>
    </w:p>
  </w:footnote>
  <w:footnote w:id="294">
    <w:p w14:paraId="638DB09E" w14:textId="77777777" w:rsidR="002E0DA8" w:rsidRPr="00AE0E5F" w:rsidRDefault="002E0DA8" w:rsidP="00FA6A3B">
      <w:pPr>
        <w:pStyle w:val="a4"/>
      </w:pPr>
      <w:r w:rsidRPr="0054595C">
        <w:rPr>
          <w:rStyle w:val="a6"/>
          <w:rFonts w:ascii="Times New Roman" w:hAnsi="Times New Roman" w:cs="Times New Roman"/>
        </w:rPr>
        <w:footnoteRef/>
      </w:r>
      <w:r w:rsidRPr="0054595C">
        <w:rPr>
          <w:rFonts w:ascii="Times New Roman" w:hAnsi="Times New Roman" w:cs="Times New Roman"/>
          <w:lang w:val="en-US"/>
        </w:rPr>
        <w:t xml:space="preserve"> Russians lead demand for prime property in London with number increasing by 112% in the last 2 month. PropertyWire</w:t>
      </w:r>
      <w:r>
        <w:rPr>
          <w:rFonts w:ascii="Times New Roman" w:hAnsi="Times New Roman" w:cs="Times New Roman"/>
        </w:rPr>
        <w:t>//</w:t>
      </w:r>
      <w:r w:rsidRPr="003A40AA">
        <w:rPr>
          <w:rFonts w:ascii="Times New Roman" w:eastAsia="Calibri" w:hAnsi="Times New Roman" w:cs="Times New Roman"/>
          <w:color w:val="000000"/>
        </w:rPr>
        <w:t xml:space="preserve"> </w:t>
      </w:r>
      <w:r>
        <w:rPr>
          <w:rFonts w:ascii="Times New Roman" w:eastAsia="Calibri" w:hAnsi="Times New Roman" w:cs="Times New Roman"/>
          <w:color w:val="000000"/>
          <w:lang w:val="en-US"/>
        </w:rPr>
        <w:t>URL</w:t>
      </w:r>
      <w:r w:rsidRPr="003A40AA">
        <w:rPr>
          <w:rFonts w:ascii="Times New Roman" w:eastAsia="Calibri" w:hAnsi="Times New Roman" w:cs="Times New Roman"/>
          <w:color w:val="000000"/>
        </w:rPr>
        <w:t>:</w:t>
      </w:r>
      <w:r w:rsidRPr="0054595C">
        <w:rPr>
          <w:rFonts w:ascii="Times New Roman" w:hAnsi="Times New Roman" w:cs="Times New Roman"/>
        </w:rPr>
        <w:t xml:space="preserve"> </w:t>
      </w:r>
      <w:r w:rsidRPr="0054595C">
        <w:rPr>
          <w:rFonts w:ascii="Times New Roman" w:hAnsi="Times New Roman" w:cs="Times New Roman"/>
          <w:lang w:val="en-US"/>
        </w:rPr>
        <w:t>http</w:t>
      </w:r>
      <w:r w:rsidRPr="0054595C">
        <w:rPr>
          <w:rFonts w:ascii="Times New Roman" w:hAnsi="Times New Roman" w:cs="Times New Roman"/>
        </w:rPr>
        <w:t>://</w:t>
      </w:r>
      <w:r w:rsidRPr="0054595C">
        <w:rPr>
          <w:rFonts w:ascii="Times New Roman" w:hAnsi="Times New Roman" w:cs="Times New Roman"/>
          <w:lang w:val="en-US"/>
        </w:rPr>
        <w:t>www</w:t>
      </w:r>
      <w:r w:rsidRPr="0054595C">
        <w:rPr>
          <w:rFonts w:ascii="Times New Roman" w:hAnsi="Times New Roman" w:cs="Times New Roman"/>
        </w:rPr>
        <w:t>.</w:t>
      </w:r>
      <w:r w:rsidRPr="0054595C">
        <w:rPr>
          <w:rFonts w:ascii="Times New Roman" w:hAnsi="Times New Roman" w:cs="Times New Roman"/>
          <w:lang w:val="en-US"/>
        </w:rPr>
        <w:t>propertywire</w:t>
      </w:r>
      <w:r w:rsidRPr="0054595C">
        <w:rPr>
          <w:rFonts w:ascii="Times New Roman" w:hAnsi="Times New Roman" w:cs="Times New Roman"/>
        </w:rPr>
        <w:t>.</w:t>
      </w:r>
      <w:r w:rsidRPr="0054595C">
        <w:rPr>
          <w:rFonts w:ascii="Times New Roman" w:hAnsi="Times New Roman" w:cs="Times New Roman"/>
          <w:lang w:val="en-US"/>
        </w:rPr>
        <w:t>com</w:t>
      </w:r>
      <w:r w:rsidRPr="0054595C">
        <w:rPr>
          <w:rFonts w:ascii="Times New Roman" w:hAnsi="Times New Roman" w:cs="Times New Roman"/>
        </w:rPr>
        <w:t>/</w:t>
      </w:r>
      <w:r w:rsidRPr="0054595C">
        <w:rPr>
          <w:rFonts w:ascii="Times New Roman" w:hAnsi="Times New Roman" w:cs="Times New Roman"/>
          <w:lang w:val="en-US"/>
        </w:rPr>
        <w:t>news</w:t>
      </w:r>
      <w:r w:rsidRPr="0054595C">
        <w:rPr>
          <w:rFonts w:ascii="Times New Roman" w:hAnsi="Times New Roman" w:cs="Times New Roman"/>
        </w:rPr>
        <w:t>/</w:t>
      </w:r>
      <w:r w:rsidRPr="0054595C">
        <w:rPr>
          <w:rFonts w:ascii="Times New Roman" w:hAnsi="Times New Roman" w:cs="Times New Roman"/>
          <w:lang w:val="en-US"/>
        </w:rPr>
        <w:t>europe</w:t>
      </w:r>
      <w:r w:rsidRPr="0054595C">
        <w:rPr>
          <w:rFonts w:ascii="Times New Roman" w:hAnsi="Times New Roman" w:cs="Times New Roman"/>
        </w:rPr>
        <w:t>/-</w:t>
      </w:r>
      <w:r w:rsidRPr="0054595C">
        <w:rPr>
          <w:rFonts w:ascii="Times New Roman" w:hAnsi="Times New Roman" w:cs="Times New Roman"/>
          <w:lang w:val="en-US"/>
        </w:rPr>
        <w:t>russian</w:t>
      </w:r>
      <w:r w:rsidRPr="0054595C">
        <w:rPr>
          <w:rFonts w:ascii="Times New Roman" w:hAnsi="Times New Roman" w:cs="Times New Roman"/>
        </w:rPr>
        <w:t>-</w:t>
      </w:r>
      <w:r w:rsidRPr="0054595C">
        <w:rPr>
          <w:rFonts w:ascii="Times New Roman" w:hAnsi="Times New Roman" w:cs="Times New Roman"/>
          <w:lang w:val="en-US"/>
        </w:rPr>
        <w:t>london</w:t>
      </w:r>
      <w:r w:rsidRPr="0054595C">
        <w:rPr>
          <w:rFonts w:ascii="Times New Roman" w:hAnsi="Times New Roman" w:cs="Times New Roman"/>
        </w:rPr>
        <w:t>-</w:t>
      </w:r>
      <w:r w:rsidRPr="0054595C">
        <w:rPr>
          <w:rFonts w:ascii="Times New Roman" w:hAnsi="Times New Roman" w:cs="Times New Roman"/>
          <w:lang w:val="en-US"/>
        </w:rPr>
        <w:t>buying</w:t>
      </w:r>
      <w:r w:rsidRPr="0054595C">
        <w:rPr>
          <w:rFonts w:ascii="Times New Roman" w:hAnsi="Times New Roman" w:cs="Times New Roman"/>
        </w:rPr>
        <w:t>-</w:t>
      </w:r>
      <w:r w:rsidRPr="0054595C">
        <w:rPr>
          <w:rFonts w:ascii="Times New Roman" w:hAnsi="Times New Roman" w:cs="Times New Roman"/>
          <w:lang w:val="en-US"/>
        </w:rPr>
        <w:t>surge</w:t>
      </w:r>
      <w:r w:rsidRPr="0054595C">
        <w:rPr>
          <w:rFonts w:ascii="Times New Roman" w:hAnsi="Times New Roman" w:cs="Times New Roman"/>
        </w:rPr>
        <w:t>-201006014175.</w:t>
      </w:r>
      <w:r w:rsidRPr="0054595C">
        <w:rPr>
          <w:rFonts w:ascii="Times New Roman" w:hAnsi="Times New Roman" w:cs="Times New Roman"/>
          <w:lang w:val="en-US"/>
        </w:rPr>
        <w:t>html</w:t>
      </w:r>
      <w:r>
        <w:rPr>
          <w:rFonts w:ascii="Times New Roman" w:hAnsi="Times New Roman" w:cs="Times New Roman"/>
        </w:rPr>
        <w:t xml:space="preserve"> (дата обращения 20.05.2017</w:t>
      </w:r>
      <w:r w:rsidRPr="0054595C">
        <w:rPr>
          <w:rFonts w:ascii="Times New Roman" w:hAnsi="Times New Roman" w:cs="Times New Roman"/>
        </w:rPr>
        <w:t>)</w:t>
      </w:r>
    </w:p>
  </w:footnote>
  <w:footnote w:id="295">
    <w:p w14:paraId="4DBD83E6" w14:textId="77777777" w:rsidR="002E0DA8" w:rsidRPr="00657C5D" w:rsidRDefault="002E0DA8" w:rsidP="00FA6A3B">
      <w:pPr>
        <w:pStyle w:val="a4"/>
        <w:rPr>
          <w:rFonts w:ascii="Times New Roman" w:hAnsi="Times New Roman" w:cs="Times New Roman"/>
        </w:rPr>
      </w:pPr>
      <w:r w:rsidRPr="00657C5D">
        <w:rPr>
          <w:rStyle w:val="a6"/>
          <w:rFonts w:ascii="Times New Roman" w:hAnsi="Times New Roman" w:cs="Times New Roman"/>
        </w:rPr>
        <w:footnoteRef/>
      </w:r>
      <w:r w:rsidRPr="00657C5D">
        <w:rPr>
          <w:rFonts w:ascii="Times New Roman" w:hAnsi="Times New Roman" w:cs="Times New Roman"/>
        </w:rPr>
        <w:t xml:space="preserve"> Лондонград и его обитатели. </w:t>
      </w:r>
      <w:r>
        <w:rPr>
          <w:rFonts w:ascii="Times New Roman" w:hAnsi="Times New Roman" w:cs="Times New Roman"/>
        </w:rPr>
        <w:t>//</w:t>
      </w:r>
      <w:r w:rsidRPr="00657C5D">
        <w:rPr>
          <w:rFonts w:ascii="Times New Roman" w:hAnsi="Times New Roman" w:cs="Times New Roman"/>
          <w:lang w:val="en-US"/>
        </w:rPr>
        <w:t>Le</w:t>
      </w:r>
      <w:r w:rsidRPr="00657C5D">
        <w:rPr>
          <w:rFonts w:ascii="Times New Roman" w:hAnsi="Times New Roman" w:cs="Times New Roman"/>
        </w:rPr>
        <w:t xml:space="preserve"> </w:t>
      </w:r>
      <w:r w:rsidRPr="00657C5D">
        <w:rPr>
          <w:rFonts w:ascii="Times New Roman" w:hAnsi="Times New Roman" w:cs="Times New Roman"/>
          <w:lang w:val="en-US"/>
        </w:rPr>
        <w:t>Nouvel</w:t>
      </w:r>
      <w:r w:rsidRPr="00657C5D">
        <w:rPr>
          <w:rFonts w:ascii="Times New Roman" w:hAnsi="Times New Roman" w:cs="Times New Roman"/>
        </w:rPr>
        <w:t xml:space="preserve"> </w:t>
      </w:r>
      <w:r w:rsidRPr="00657C5D">
        <w:rPr>
          <w:rFonts w:ascii="Times New Roman" w:hAnsi="Times New Roman" w:cs="Times New Roman"/>
          <w:lang w:val="en-US"/>
        </w:rPr>
        <w:t>Observateur</w:t>
      </w:r>
      <w:r>
        <w:rPr>
          <w:rFonts w:ascii="Times New Roman" w:hAnsi="Times New Roman" w:cs="Times New Roman"/>
        </w:rPr>
        <w:t xml:space="preserve">, 2007, 6 </w:t>
      </w:r>
      <w:r>
        <w:rPr>
          <w:rFonts w:ascii="Times New Roman" w:hAnsi="Times New Roman" w:cs="Times New Roman"/>
          <w:lang w:val="en-US"/>
        </w:rPr>
        <w:t>Juin</w:t>
      </w:r>
      <w:r>
        <w:rPr>
          <w:rFonts w:ascii="Times New Roman" w:hAnsi="Times New Roman" w:cs="Times New Roman"/>
        </w:rPr>
        <w:t xml:space="preserve">// </w:t>
      </w:r>
      <w:r>
        <w:rPr>
          <w:rFonts w:ascii="Times New Roman" w:eastAsia="Calibri" w:hAnsi="Times New Roman" w:cs="Times New Roman"/>
          <w:color w:val="000000"/>
          <w:lang w:val="en-US"/>
        </w:rPr>
        <w:t>URL</w:t>
      </w:r>
      <w:r w:rsidRPr="003A40AA">
        <w:rPr>
          <w:rFonts w:ascii="Times New Roman" w:eastAsia="Calibri" w:hAnsi="Times New Roman" w:cs="Times New Roman"/>
          <w:color w:val="000000"/>
        </w:rPr>
        <w:t>:</w:t>
      </w:r>
      <w:r w:rsidRPr="0054595C">
        <w:rPr>
          <w:rFonts w:ascii="Times New Roman" w:hAnsi="Times New Roman" w:cs="Times New Roman"/>
          <w:lang w:val="en-US"/>
        </w:rPr>
        <w:t>http</w:t>
      </w:r>
      <w:r w:rsidRPr="0054595C">
        <w:rPr>
          <w:rFonts w:ascii="Times New Roman" w:hAnsi="Times New Roman" w:cs="Times New Roman"/>
        </w:rPr>
        <w:t>://</w:t>
      </w:r>
      <w:r w:rsidRPr="0054595C">
        <w:rPr>
          <w:rFonts w:ascii="Times New Roman" w:hAnsi="Times New Roman" w:cs="Times New Roman"/>
          <w:lang w:val="en-US"/>
        </w:rPr>
        <w:t>inosmi</w:t>
      </w:r>
      <w:r w:rsidRPr="0054595C">
        <w:rPr>
          <w:rFonts w:ascii="Times New Roman" w:hAnsi="Times New Roman" w:cs="Times New Roman"/>
        </w:rPr>
        <w:t>.</w:t>
      </w:r>
      <w:r w:rsidRPr="0054595C">
        <w:rPr>
          <w:rFonts w:ascii="Times New Roman" w:hAnsi="Times New Roman" w:cs="Times New Roman"/>
          <w:lang w:val="en-US"/>
        </w:rPr>
        <w:t>ru</w:t>
      </w:r>
      <w:r w:rsidRPr="0054595C">
        <w:rPr>
          <w:rFonts w:ascii="Times New Roman" w:hAnsi="Times New Roman" w:cs="Times New Roman"/>
        </w:rPr>
        <w:t>/</w:t>
      </w:r>
      <w:r w:rsidRPr="0054595C">
        <w:rPr>
          <w:rFonts w:ascii="Times New Roman" w:hAnsi="Times New Roman" w:cs="Times New Roman"/>
          <w:lang w:val="en-US"/>
        </w:rPr>
        <w:t>world</w:t>
      </w:r>
      <w:r w:rsidRPr="0054595C">
        <w:rPr>
          <w:rFonts w:ascii="Times New Roman" w:hAnsi="Times New Roman" w:cs="Times New Roman"/>
        </w:rPr>
        <w:t>/20070706/235375.</w:t>
      </w:r>
      <w:r w:rsidRPr="0054595C">
        <w:rPr>
          <w:rFonts w:ascii="Times New Roman" w:hAnsi="Times New Roman" w:cs="Times New Roman"/>
          <w:lang w:val="en-US"/>
        </w:rPr>
        <w:t>html</w:t>
      </w:r>
      <w:r>
        <w:rPr>
          <w:rFonts w:ascii="Times New Roman" w:hAnsi="Times New Roman" w:cs="Times New Roman"/>
        </w:rPr>
        <w:t xml:space="preserve"> (дата обращения 20.05.2017</w:t>
      </w:r>
      <w:r w:rsidRPr="00657C5D">
        <w:rPr>
          <w:rFonts w:ascii="Times New Roman" w:hAnsi="Times New Roman" w:cs="Times New Roman"/>
        </w:rPr>
        <w:t>)</w:t>
      </w:r>
    </w:p>
  </w:footnote>
  <w:footnote w:id="296">
    <w:p w14:paraId="7A79FAF9" w14:textId="77777777" w:rsidR="002E0DA8" w:rsidRPr="00657C5D" w:rsidRDefault="002E0DA8" w:rsidP="00FA6A3B">
      <w:pPr>
        <w:pStyle w:val="a4"/>
        <w:rPr>
          <w:rFonts w:ascii="Times New Roman" w:hAnsi="Times New Roman" w:cs="Times New Roman"/>
        </w:rPr>
      </w:pPr>
      <w:r w:rsidRPr="00657C5D">
        <w:rPr>
          <w:rStyle w:val="a6"/>
          <w:rFonts w:ascii="Times New Roman" w:hAnsi="Times New Roman" w:cs="Times New Roman"/>
        </w:rPr>
        <w:footnoteRef/>
      </w:r>
      <w:r w:rsidRPr="00657C5D">
        <w:rPr>
          <w:rFonts w:ascii="Times New Roman" w:hAnsi="Times New Roman" w:cs="Times New Roman"/>
        </w:rPr>
        <w:t xml:space="preserve"> Кузнецов А.В. Влияние российской инвестиционной экспансии на образ России в Европе. М: ИМЭМО РАН. 2010. С. 86.</w:t>
      </w:r>
    </w:p>
  </w:footnote>
  <w:footnote w:id="297">
    <w:p w14:paraId="349E1C4B" w14:textId="77777777" w:rsidR="002E0DA8" w:rsidRDefault="002E0DA8" w:rsidP="00FA6A3B">
      <w:pPr>
        <w:pStyle w:val="a4"/>
      </w:pPr>
      <w:r w:rsidRPr="00657C5D">
        <w:rPr>
          <w:rStyle w:val="a6"/>
          <w:rFonts w:ascii="Times New Roman" w:hAnsi="Times New Roman" w:cs="Times New Roman"/>
        </w:rPr>
        <w:footnoteRef/>
      </w:r>
      <w:r w:rsidRPr="00657C5D">
        <w:rPr>
          <w:rFonts w:ascii="Times New Roman" w:hAnsi="Times New Roman" w:cs="Times New Roman"/>
        </w:rPr>
        <w:t xml:space="preserve"> Соловьев Э.Г., Смирнов </w:t>
      </w:r>
      <w:r>
        <w:rPr>
          <w:rFonts w:ascii="Times New Roman" w:hAnsi="Times New Roman" w:cs="Times New Roman"/>
        </w:rPr>
        <w:t>А.</w:t>
      </w:r>
      <w:r w:rsidRPr="00657C5D">
        <w:rPr>
          <w:rFonts w:ascii="Times New Roman" w:hAnsi="Times New Roman" w:cs="Times New Roman"/>
        </w:rPr>
        <w:t xml:space="preserve">Н. Международный имидж современной России: дефицит привлекательности или дефицит идей? Образы и имиджи в политике. </w:t>
      </w:r>
      <w:r>
        <w:rPr>
          <w:rFonts w:ascii="Times New Roman" w:hAnsi="Times New Roman" w:cs="Times New Roman"/>
        </w:rPr>
        <w:t xml:space="preserve">М., </w:t>
      </w:r>
      <w:r w:rsidRPr="00657C5D">
        <w:rPr>
          <w:rFonts w:ascii="Times New Roman" w:hAnsi="Times New Roman" w:cs="Times New Roman"/>
        </w:rPr>
        <w:t>2008. С.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09"/>
    <w:multiLevelType w:val="hybridMultilevel"/>
    <w:tmpl w:val="F5C63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A54"/>
    <w:multiLevelType w:val="hybridMultilevel"/>
    <w:tmpl w:val="34644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17207"/>
    <w:multiLevelType w:val="multilevel"/>
    <w:tmpl w:val="91389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1264CD"/>
    <w:multiLevelType w:val="hybridMultilevel"/>
    <w:tmpl w:val="CBC25B12"/>
    <w:lvl w:ilvl="0" w:tplc="E7AC417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7B7E"/>
    <w:multiLevelType w:val="hybridMultilevel"/>
    <w:tmpl w:val="2BF00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40BE5"/>
    <w:multiLevelType w:val="multilevel"/>
    <w:tmpl w:val="FABC8F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E060CB"/>
    <w:multiLevelType w:val="hybridMultilevel"/>
    <w:tmpl w:val="24846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D2DB4"/>
    <w:multiLevelType w:val="hybridMultilevel"/>
    <w:tmpl w:val="302E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71CB3"/>
    <w:multiLevelType w:val="hybridMultilevel"/>
    <w:tmpl w:val="14CE7392"/>
    <w:lvl w:ilvl="0" w:tplc="E7AC417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B5F12"/>
    <w:multiLevelType w:val="multilevel"/>
    <w:tmpl w:val="41F6F0A8"/>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2FD7143"/>
    <w:multiLevelType w:val="hybridMultilevel"/>
    <w:tmpl w:val="E9B8CAB0"/>
    <w:lvl w:ilvl="0" w:tplc="883E57B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2F7794"/>
    <w:multiLevelType w:val="hybridMultilevel"/>
    <w:tmpl w:val="5DEA5348"/>
    <w:lvl w:ilvl="0" w:tplc="E7AC41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4E1CB6"/>
    <w:multiLevelType w:val="hybridMultilevel"/>
    <w:tmpl w:val="48A09124"/>
    <w:lvl w:ilvl="0" w:tplc="117C33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D0C31"/>
    <w:multiLevelType w:val="hybridMultilevel"/>
    <w:tmpl w:val="61509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057B"/>
    <w:multiLevelType w:val="hybridMultilevel"/>
    <w:tmpl w:val="C6681492"/>
    <w:lvl w:ilvl="0" w:tplc="1F4E6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941E7E"/>
    <w:multiLevelType w:val="hybridMultilevel"/>
    <w:tmpl w:val="A9E08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E6A44"/>
    <w:multiLevelType w:val="hybridMultilevel"/>
    <w:tmpl w:val="1D12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94A7B"/>
    <w:multiLevelType w:val="hybridMultilevel"/>
    <w:tmpl w:val="2348E05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8">
    <w:nsid w:val="437D50B5"/>
    <w:multiLevelType w:val="hybridMultilevel"/>
    <w:tmpl w:val="0DEC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74901"/>
    <w:multiLevelType w:val="hybridMultilevel"/>
    <w:tmpl w:val="DFDEF0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CE64955"/>
    <w:multiLevelType w:val="hybridMultilevel"/>
    <w:tmpl w:val="641270C8"/>
    <w:lvl w:ilvl="0" w:tplc="63182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6D91541"/>
    <w:multiLevelType w:val="hybridMultilevel"/>
    <w:tmpl w:val="D732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47E97"/>
    <w:multiLevelType w:val="multilevel"/>
    <w:tmpl w:val="45DC78B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66EA5DAD"/>
    <w:multiLevelType w:val="hybridMultilevel"/>
    <w:tmpl w:val="1D581B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2A031F7"/>
    <w:multiLevelType w:val="multilevel"/>
    <w:tmpl w:val="3ED6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9D54D8"/>
    <w:multiLevelType w:val="hybridMultilevel"/>
    <w:tmpl w:val="34B46FE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6">
    <w:nsid w:val="7D0C000B"/>
    <w:multiLevelType w:val="hybridMultilevel"/>
    <w:tmpl w:val="FC60A9F4"/>
    <w:lvl w:ilvl="0" w:tplc="E7AC417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13"/>
  </w:num>
  <w:num w:numId="5">
    <w:abstractNumId w:val="5"/>
  </w:num>
  <w:num w:numId="6">
    <w:abstractNumId w:val="22"/>
  </w:num>
  <w:num w:numId="7">
    <w:abstractNumId w:val="9"/>
  </w:num>
  <w:num w:numId="8">
    <w:abstractNumId w:val="23"/>
  </w:num>
  <w:num w:numId="9">
    <w:abstractNumId w:val="25"/>
  </w:num>
  <w:num w:numId="10">
    <w:abstractNumId w:val="17"/>
  </w:num>
  <w:num w:numId="11">
    <w:abstractNumId w:val="19"/>
  </w:num>
  <w:num w:numId="12">
    <w:abstractNumId w:val="10"/>
  </w:num>
  <w:num w:numId="13">
    <w:abstractNumId w:val="20"/>
  </w:num>
  <w:num w:numId="14">
    <w:abstractNumId w:val="0"/>
  </w:num>
  <w:num w:numId="15">
    <w:abstractNumId w:val="4"/>
  </w:num>
  <w:num w:numId="16">
    <w:abstractNumId w:val="6"/>
  </w:num>
  <w:num w:numId="17">
    <w:abstractNumId w:val="15"/>
  </w:num>
  <w:num w:numId="18">
    <w:abstractNumId w:val="11"/>
  </w:num>
  <w:num w:numId="19">
    <w:abstractNumId w:val="3"/>
  </w:num>
  <w:num w:numId="20">
    <w:abstractNumId w:val="8"/>
  </w:num>
  <w:num w:numId="21">
    <w:abstractNumId w:val="26"/>
  </w:num>
  <w:num w:numId="22">
    <w:abstractNumId w:val="7"/>
  </w:num>
  <w:num w:numId="23">
    <w:abstractNumId w:val="12"/>
  </w:num>
  <w:num w:numId="24">
    <w:abstractNumId w:val="2"/>
  </w:num>
  <w:num w:numId="25">
    <w:abstractNumId w:val="24"/>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89"/>
    <w:rsid w:val="000030F1"/>
    <w:rsid w:val="000032FD"/>
    <w:rsid w:val="00005B1B"/>
    <w:rsid w:val="000142D8"/>
    <w:rsid w:val="00014E55"/>
    <w:rsid w:val="00020E2C"/>
    <w:rsid w:val="000349AA"/>
    <w:rsid w:val="00035182"/>
    <w:rsid w:val="00043C06"/>
    <w:rsid w:val="000442CF"/>
    <w:rsid w:val="00052640"/>
    <w:rsid w:val="00053BF7"/>
    <w:rsid w:val="00056575"/>
    <w:rsid w:val="000600B2"/>
    <w:rsid w:val="00061750"/>
    <w:rsid w:val="00067117"/>
    <w:rsid w:val="00067A8B"/>
    <w:rsid w:val="00073B09"/>
    <w:rsid w:val="00073BD1"/>
    <w:rsid w:val="0007611E"/>
    <w:rsid w:val="00080F73"/>
    <w:rsid w:val="0008588F"/>
    <w:rsid w:val="00086E69"/>
    <w:rsid w:val="00094780"/>
    <w:rsid w:val="000A1C2B"/>
    <w:rsid w:val="000A22D8"/>
    <w:rsid w:val="000A2A9F"/>
    <w:rsid w:val="000A48C0"/>
    <w:rsid w:val="000A6114"/>
    <w:rsid w:val="000B0299"/>
    <w:rsid w:val="000B621F"/>
    <w:rsid w:val="000C7E54"/>
    <w:rsid w:val="000D5590"/>
    <w:rsid w:val="000D5C3A"/>
    <w:rsid w:val="000E3947"/>
    <w:rsid w:val="000E4B20"/>
    <w:rsid w:val="000F0833"/>
    <w:rsid w:val="000F1C01"/>
    <w:rsid w:val="000F6A35"/>
    <w:rsid w:val="001055A4"/>
    <w:rsid w:val="001077B7"/>
    <w:rsid w:val="00110A3B"/>
    <w:rsid w:val="00111877"/>
    <w:rsid w:val="001136ED"/>
    <w:rsid w:val="001164FE"/>
    <w:rsid w:val="00116737"/>
    <w:rsid w:val="001218DF"/>
    <w:rsid w:val="001233F9"/>
    <w:rsid w:val="00123C64"/>
    <w:rsid w:val="0013642D"/>
    <w:rsid w:val="00152E6A"/>
    <w:rsid w:val="00157AF2"/>
    <w:rsid w:val="00162F72"/>
    <w:rsid w:val="0016392D"/>
    <w:rsid w:val="001650C7"/>
    <w:rsid w:val="00170714"/>
    <w:rsid w:val="00171A4F"/>
    <w:rsid w:val="00172CD3"/>
    <w:rsid w:val="0018216B"/>
    <w:rsid w:val="001965E9"/>
    <w:rsid w:val="001A0195"/>
    <w:rsid w:val="001A1DB4"/>
    <w:rsid w:val="001A7810"/>
    <w:rsid w:val="001B4B49"/>
    <w:rsid w:val="001C164A"/>
    <w:rsid w:val="001C50BD"/>
    <w:rsid w:val="001C5D52"/>
    <w:rsid w:val="001D288F"/>
    <w:rsid w:val="001E2C14"/>
    <w:rsid w:val="001F2D9A"/>
    <w:rsid w:val="001F45F5"/>
    <w:rsid w:val="00206F81"/>
    <w:rsid w:val="00207569"/>
    <w:rsid w:val="00211F64"/>
    <w:rsid w:val="00214240"/>
    <w:rsid w:val="002220FF"/>
    <w:rsid w:val="00226E34"/>
    <w:rsid w:val="00246E1A"/>
    <w:rsid w:val="002559CD"/>
    <w:rsid w:val="00264019"/>
    <w:rsid w:val="002767BB"/>
    <w:rsid w:val="00283D00"/>
    <w:rsid w:val="00286FD0"/>
    <w:rsid w:val="002909FB"/>
    <w:rsid w:val="002936FA"/>
    <w:rsid w:val="00294229"/>
    <w:rsid w:val="00295561"/>
    <w:rsid w:val="002B2713"/>
    <w:rsid w:val="002B317B"/>
    <w:rsid w:val="002B75A0"/>
    <w:rsid w:val="002C6977"/>
    <w:rsid w:val="002D3B3D"/>
    <w:rsid w:val="002E0C21"/>
    <w:rsid w:val="002E0DA8"/>
    <w:rsid w:val="002E2C30"/>
    <w:rsid w:val="002E7B0E"/>
    <w:rsid w:val="002F7CCF"/>
    <w:rsid w:val="003106FC"/>
    <w:rsid w:val="00310DCF"/>
    <w:rsid w:val="00314DD0"/>
    <w:rsid w:val="00317F08"/>
    <w:rsid w:val="00325560"/>
    <w:rsid w:val="00333420"/>
    <w:rsid w:val="00341012"/>
    <w:rsid w:val="00341779"/>
    <w:rsid w:val="00343BAB"/>
    <w:rsid w:val="003600BD"/>
    <w:rsid w:val="00363885"/>
    <w:rsid w:val="00364C44"/>
    <w:rsid w:val="0037097A"/>
    <w:rsid w:val="00374FC4"/>
    <w:rsid w:val="003923E7"/>
    <w:rsid w:val="00392A09"/>
    <w:rsid w:val="0039309D"/>
    <w:rsid w:val="0039434C"/>
    <w:rsid w:val="00395C92"/>
    <w:rsid w:val="00396B8B"/>
    <w:rsid w:val="003A0521"/>
    <w:rsid w:val="003A40AA"/>
    <w:rsid w:val="003A4539"/>
    <w:rsid w:val="003B0D4D"/>
    <w:rsid w:val="003B2C31"/>
    <w:rsid w:val="003B36C5"/>
    <w:rsid w:val="003B3980"/>
    <w:rsid w:val="003B56C9"/>
    <w:rsid w:val="003B791D"/>
    <w:rsid w:val="003C2491"/>
    <w:rsid w:val="003C3DFB"/>
    <w:rsid w:val="003C6915"/>
    <w:rsid w:val="003C7A69"/>
    <w:rsid w:val="003D482E"/>
    <w:rsid w:val="003E1169"/>
    <w:rsid w:val="00400283"/>
    <w:rsid w:val="00421305"/>
    <w:rsid w:val="0042204C"/>
    <w:rsid w:val="00431F5B"/>
    <w:rsid w:val="00432AA6"/>
    <w:rsid w:val="00441084"/>
    <w:rsid w:val="00441303"/>
    <w:rsid w:val="0044283B"/>
    <w:rsid w:val="00444C0A"/>
    <w:rsid w:val="00455BFF"/>
    <w:rsid w:val="0045718A"/>
    <w:rsid w:val="004623E1"/>
    <w:rsid w:val="00470739"/>
    <w:rsid w:val="0047387D"/>
    <w:rsid w:val="00474291"/>
    <w:rsid w:val="00477C11"/>
    <w:rsid w:val="0048135E"/>
    <w:rsid w:val="00482B56"/>
    <w:rsid w:val="0048389C"/>
    <w:rsid w:val="0049349E"/>
    <w:rsid w:val="004936E3"/>
    <w:rsid w:val="00495EE0"/>
    <w:rsid w:val="00496D8F"/>
    <w:rsid w:val="004A36ED"/>
    <w:rsid w:val="004B7761"/>
    <w:rsid w:val="004C24FF"/>
    <w:rsid w:val="004C3565"/>
    <w:rsid w:val="004C491C"/>
    <w:rsid w:val="004C60C3"/>
    <w:rsid w:val="004C63F3"/>
    <w:rsid w:val="004D3135"/>
    <w:rsid w:val="004E3817"/>
    <w:rsid w:val="004E71B0"/>
    <w:rsid w:val="004E7A59"/>
    <w:rsid w:val="004F7B39"/>
    <w:rsid w:val="005012E6"/>
    <w:rsid w:val="0050266F"/>
    <w:rsid w:val="00502937"/>
    <w:rsid w:val="00510D86"/>
    <w:rsid w:val="00520185"/>
    <w:rsid w:val="005211B6"/>
    <w:rsid w:val="00521B15"/>
    <w:rsid w:val="00523981"/>
    <w:rsid w:val="00531985"/>
    <w:rsid w:val="00533F79"/>
    <w:rsid w:val="00535B46"/>
    <w:rsid w:val="00537608"/>
    <w:rsid w:val="005408F6"/>
    <w:rsid w:val="00550E97"/>
    <w:rsid w:val="00555A16"/>
    <w:rsid w:val="00563F1C"/>
    <w:rsid w:val="00567CAC"/>
    <w:rsid w:val="005760D0"/>
    <w:rsid w:val="005878E2"/>
    <w:rsid w:val="00597887"/>
    <w:rsid w:val="005A6124"/>
    <w:rsid w:val="005A634C"/>
    <w:rsid w:val="005B0B76"/>
    <w:rsid w:val="005B3A29"/>
    <w:rsid w:val="005B7B32"/>
    <w:rsid w:val="005C0FF8"/>
    <w:rsid w:val="005C4617"/>
    <w:rsid w:val="005C4CDE"/>
    <w:rsid w:val="005C57CA"/>
    <w:rsid w:val="005C7B7F"/>
    <w:rsid w:val="005D0F94"/>
    <w:rsid w:val="005D3E54"/>
    <w:rsid w:val="005D4C57"/>
    <w:rsid w:val="005E1BB1"/>
    <w:rsid w:val="005F2758"/>
    <w:rsid w:val="005F7F0C"/>
    <w:rsid w:val="0060343E"/>
    <w:rsid w:val="00607984"/>
    <w:rsid w:val="00615BCA"/>
    <w:rsid w:val="006168A4"/>
    <w:rsid w:val="00617BFA"/>
    <w:rsid w:val="00624C41"/>
    <w:rsid w:val="0062755A"/>
    <w:rsid w:val="006348C2"/>
    <w:rsid w:val="00635FC8"/>
    <w:rsid w:val="0064084E"/>
    <w:rsid w:val="006455CC"/>
    <w:rsid w:val="00653F4D"/>
    <w:rsid w:val="00657210"/>
    <w:rsid w:val="00657E4C"/>
    <w:rsid w:val="0066081F"/>
    <w:rsid w:val="00660DDC"/>
    <w:rsid w:val="00664DA7"/>
    <w:rsid w:val="006669DE"/>
    <w:rsid w:val="00670193"/>
    <w:rsid w:val="006753DE"/>
    <w:rsid w:val="00676980"/>
    <w:rsid w:val="006941E2"/>
    <w:rsid w:val="00694F53"/>
    <w:rsid w:val="00696AE7"/>
    <w:rsid w:val="006A5779"/>
    <w:rsid w:val="006C22C9"/>
    <w:rsid w:val="006C63DA"/>
    <w:rsid w:val="006D015A"/>
    <w:rsid w:val="006D3DCE"/>
    <w:rsid w:val="006E7AB2"/>
    <w:rsid w:val="006F57F1"/>
    <w:rsid w:val="00700124"/>
    <w:rsid w:val="007142BC"/>
    <w:rsid w:val="007217E8"/>
    <w:rsid w:val="0072408D"/>
    <w:rsid w:val="00726954"/>
    <w:rsid w:val="0073419A"/>
    <w:rsid w:val="00741976"/>
    <w:rsid w:val="00746003"/>
    <w:rsid w:val="007462F0"/>
    <w:rsid w:val="007512B5"/>
    <w:rsid w:val="00753C6B"/>
    <w:rsid w:val="007609DD"/>
    <w:rsid w:val="00762F93"/>
    <w:rsid w:val="007769F6"/>
    <w:rsid w:val="007846F8"/>
    <w:rsid w:val="0078792A"/>
    <w:rsid w:val="00790F37"/>
    <w:rsid w:val="00796B79"/>
    <w:rsid w:val="007A49ED"/>
    <w:rsid w:val="007A6391"/>
    <w:rsid w:val="007B19AF"/>
    <w:rsid w:val="007B444E"/>
    <w:rsid w:val="007C12A8"/>
    <w:rsid w:val="007D1C02"/>
    <w:rsid w:val="007D3955"/>
    <w:rsid w:val="007D7195"/>
    <w:rsid w:val="007E6A8F"/>
    <w:rsid w:val="007F4F63"/>
    <w:rsid w:val="00805555"/>
    <w:rsid w:val="00813A2E"/>
    <w:rsid w:val="00822118"/>
    <w:rsid w:val="00827065"/>
    <w:rsid w:val="008303FC"/>
    <w:rsid w:val="00832D24"/>
    <w:rsid w:val="00837645"/>
    <w:rsid w:val="00840396"/>
    <w:rsid w:val="00841EC5"/>
    <w:rsid w:val="00850A77"/>
    <w:rsid w:val="00860863"/>
    <w:rsid w:val="008610B6"/>
    <w:rsid w:val="00862C1D"/>
    <w:rsid w:val="0087425F"/>
    <w:rsid w:val="00874A06"/>
    <w:rsid w:val="008761FE"/>
    <w:rsid w:val="0088295B"/>
    <w:rsid w:val="00884AE6"/>
    <w:rsid w:val="008B5B89"/>
    <w:rsid w:val="008B6155"/>
    <w:rsid w:val="008C0AC5"/>
    <w:rsid w:val="008C54A4"/>
    <w:rsid w:val="008C7E62"/>
    <w:rsid w:val="008D4BF6"/>
    <w:rsid w:val="008E3926"/>
    <w:rsid w:val="008E58F8"/>
    <w:rsid w:val="008F3D9D"/>
    <w:rsid w:val="008F46D4"/>
    <w:rsid w:val="008F6BF1"/>
    <w:rsid w:val="00900E4D"/>
    <w:rsid w:val="0091087C"/>
    <w:rsid w:val="00913492"/>
    <w:rsid w:val="00920301"/>
    <w:rsid w:val="0092328E"/>
    <w:rsid w:val="00927A68"/>
    <w:rsid w:val="0093005E"/>
    <w:rsid w:val="009313F1"/>
    <w:rsid w:val="009349A8"/>
    <w:rsid w:val="00935AFA"/>
    <w:rsid w:val="0094501C"/>
    <w:rsid w:val="00945180"/>
    <w:rsid w:val="009453F1"/>
    <w:rsid w:val="00981459"/>
    <w:rsid w:val="00982320"/>
    <w:rsid w:val="00983995"/>
    <w:rsid w:val="00991124"/>
    <w:rsid w:val="00991DEC"/>
    <w:rsid w:val="00992CB1"/>
    <w:rsid w:val="009958A2"/>
    <w:rsid w:val="00996E46"/>
    <w:rsid w:val="009A31DB"/>
    <w:rsid w:val="009A33EC"/>
    <w:rsid w:val="009A4499"/>
    <w:rsid w:val="009A4DF1"/>
    <w:rsid w:val="009A7804"/>
    <w:rsid w:val="009B3B53"/>
    <w:rsid w:val="009B538C"/>
    <w:rsid w:val="009D2D12"/>
    <w:rsid w:val="009E6481"/>
    <w:rsid w:val="009E6567"/>
    <w:rsid w:val="009E7440"/>
    <w:rsid w:val="009E7661"/>
    <w:rsid w:val="009F0508"/>
    <w:rsid w:val="009F1843"/>
    <w:rsid w:val="009F4E1A"/>
    <w:rsid w:val="009F6C5B"/>
    <w:rsid w:val="00A00317"/>
    <w:rsid w:val="00A0302D"/>
    <w:rsid w:val="00A10E1A"/>
    <w:rsid w:val="00A110D4"/>
    <w:rsid w:val="00A1453A"/>
    <w:rsid w:val="00A223A7"/>
    <w:rsid w:val="00A34567"/>
    <w:rsid w:val="00A3704A"/>
    <w:rsid w:val="00A43AA0"/>
    <w:rsid w:val="00A444B5"/>
    <w:rsid w:val="00A44EC8"/>
    <w:rsid w:val="00A453A6"/>
    <w:rsid w:val="00A53297"/>
    <w:rsid w:val="00A5741E"/>
    <w:rsid w:val="00A6242F"/>
    <w:rsid w:val="00A6289B"/>
    <w:rsid w:val="00A628BC"/>
    <w:rsid w:val="00A657D0"/>
    <w:rsid w:val="00A67CCC"/>
    <w:rsid w:val="00A757D1"/>
    <w:rsid w:val="00A8048C"/>
    <w:rsid w:val="00A9485A"/>
    <w:rsid w:val="00A94CEA"/>
    <w:rsid w:val="00A95F08"/>
    <w:rsid w:val="00AA1741"/>
    <w:rsid w:val="00AA7CA1"/>
    <w:rsid w:val="00AB5BA9"/>
    <w:rsid w:val="00AB7EB9"/>
    <w:rsid w:val="00AC6F89"/>
    <w:rsid w:val="00AD3426"/>
    <w:rsid w:val="00AE5B4F"/>
    <w:rsid w:val="00AE741B"/>
    <w:rsid w:val="00AF32D8"/>
    <w:rsid w:val="00B13B80"/>
    <w:rsid w:val="00B216EE"/>
    <w:rsid w:val="00B304EC"/>
    <w:rsid w:val="00B3222A"/>
    <w:rsid w:val="00B32CC1"/>
    <w:rsid w:val="00B33A48"/>
    <w:rsid w:val="00B40BF8"/>
    <w:rsid w:val="00B468CE"/>
    <w:rsid w:val="00B47D64"/>
    <w:rsid w:val="00B56BA1"/>
    <w:rsid w:val="00B57016"/>
    <w:rsid w:val="00B63564"/>
    <w:rsid w:val="00B721F8"/>
    <w:rsid w:val="00B73FBB"/>
    <w:rsid w:val="00B86288"/>
    <w:rsid w:val="00B86329"/>
    <w:rsid w:val="00B9459A"/>
    <w:rsid w:val="00B954F2"/>
    <w:rsid w:val="00BA0F9E"/>
    <w:rsid w:val="00BA7458"/>
    <w:rsid w:val="00BB3F19"/>
    <w:rsid w:val="00BC0AC1"/>
    <w:rsid w:val="00BC1E45"/>
    <w:rsid w:val="00BC60A5"/>
    <w:rsid w:val="00BC610B"/>
    <w:rsid w:val="00BC767F"/>
    <w:rsid w:val="00BD3F94"/>
    <w:rsid w:val="00BD431C"/>
    <w:rsid w:val="00BD4394"/>
    <w:rsid w:val="00BD6138"/>
    <w:rsid w:val="00BE0ABD"/>
    <w:rsid w:val="00BE7B76"/>
    <w:rsid w:val="00BF454A"/>
    <w:rsid w:val="00BF5228"/>
    <w:rsid w:val="00BF641F"/>
    <w:rsid w:val="00C021BA"/>
    <w:rsid w:val="00C11510"/>
    <w:rsid w:val="00C235D2"/>
    <w:rsid w:val="00C278E8"/>
    <w:rsid w:val="00C37256"/>
    <w:rsid w:val="00C37A11"/>
    <w:rsid w:val="00C421C9"/>
    <w:rsid w:val="00C46F70"/>
    <w:rsid w:val="00C5758D"/>
    <w:rsid w:val="00C65485"/>
    <w:rsid w:val="00C65CF9"/>
    <w:rsid w:val="00C70A69"/>
    <w:rsid w:val="00C73B26"/>
    <w:rsid w:val="00C77A11"/>
    <w:rsid w:val="00C86DD2"/>
    <w:rsid w:val="00C9188A"/>
    <w:rsid w:val="00C96BF4"/>
    <w:rsid w:val="00CA0CBF"/>
    <w:rsid w:val="00CA1993"/>
    <w:rsid w:val="00CB7B2B"/>
    <w:rsid w:val="00CC3F29"/>
    <w:rsid w:val="00CC7333"/>
    <w:rsid w:val="00CC746A"/>
    <w:rsid w:val="00CD2209"/>
    <w:rsid w:val="00CD55E9"/>
    <w:rsid w:val="00CE02FA"/>
    <w:rsid w:val="00CE2220"/>
    <w:rsid w:val="00CE7D8B"/>
    <w:rsid w:val="00CF5889"/>
    <w:rsid w:val="00CF6C76"/>
    <w:rsid w:val="00CF73F9"/>
    <w:rsid w:val="00D13485"/>
    <w:rsid w:val="00D205B6"/>
    <w:rsid w:val="00D276A6"/>
    <w:rsid w:val="00D43E51"/>
    <w:rsid w:val="00D46DCF"/>
    <w:rsid w:val="00D51382"/>
    <w:rsid w:val="00D5534C"/>
    <w:rsid w:val="00D57DA7"/>
    <w:rsid w:val="00D60230"/>
    <w:rsid w:val="00D64118"/>
    <w:rsid w:val="00D65823"/>
    <w:rsid w:val="00D67B55"/>
    <w:rsid w:val="00D701DC"/>
    <w:rsid w:val="00D719E9"/>
    <w:rsid w:val="00D8366C"/>
    <w:rsid w:val="00D8675A"/>
    <w:rsid w:val="00D8677A"/>
    <w:rsid w:val="00D96ABE"/>
    <w:rsid w:val="00DA05F0"/>
    <w:rsid w:val="00DB0028"/>
    <w:rsid w:val="00DB6972"/>
    <w:rsid w:val="00DC2357"/>
    <w:rsid w:val="00DC7760"/>
    <w:rsid w:val="00DD26D6"/>
    <w:rsid w:val="00DD38FA"/>
    <w:rsid w:val="00DD490F"/>
    <w:rsid w:val="00DD5738"/>
    <w:rsid w:val="00DE4681"/>
    <w:rsid w:val="00DE61B8"/>
    <w:rsid w:val="00DF40DA"/>
    <w:rsid w:val="00E011CF"/>
    <w:rsid w:val="00E06042"/>
    <w:rsid w:val="00E1047D"/>
    <w:rsid w:val="00E10925"/>
    <w:rsid w:val="00E164F4"/>
    <w:rsid w:val="00E23B35"/>
    <w:rsid w:val="00E24A51"/>
    <w:rsid w:val="00E31AD7"/>
    <w:rsid w:val="00E32CDC"/>
    <w:rsid w:val="00E33AC2"/>
    <w:rsid w:val="00E35272"/>
    <w:rsid w:val="00E377CC"/>
    <w:rsid w:val="00E440B5"/>
    <w:rsid w:val="00E467F8"/>
    <w:rsid w:val="00E56F88"/>
    <w:rsid w:val="00E61C83"/>
    <w:rsid w:val="00E65EA5"/>
    <w:rsid w:val="00E6722D"/>
    <w:rsid w:val="00E71532"/>
    <w:rsid w:val="00E73AF7"/>
    <w:rsid w:val="00E7491F"/>
    <w:rsid w:val="00E74B56"/>
    <w:rsid w:val="00E83E24"/>
    <w:rsid w:val="00E91BBD"/>
    <w:rsid w:val="00E97A11"/>
    <w:rsid w:val="00EA1889"/>
    <w:rsid w:val="00EA594A"/>
    <w:rsid w:val="00EB2A9A"/>
    <w:rsid w:val="00EB408D"/>
    <w:rsid w:val="00EB5657"/>
    <w:rsid w:val="00EC1973"/>
    <w:rsid w:val="00ED3BD4"/>
    <w:rsid w:val="00ED6F66"/>
    <w:rsid w:val="00EE0450"/>
    <w:rsid w:val="00EE2437"/>
    <w:rsid w:val="00EE4F5F"/>
    <w:rsid w:val="00EF0CEC"/>
    <w:rsid w:val="00EF5D84"/>
    <w:rsid w:val="00EF7DC2"/>
    <w:rsid w:val="00F04FA2"/>
    <w:rsid w:val="00F14E33"/>
    <w:rsid w:val="00F17C98"/>
    <w:rsid w:val="00F221BA"/>
    <w:rsid w:val="00F2487B"/>
    <w:rsid w:val="00F357F2"/>
    <w:rsid w:val="00F36729"/>
    <w:rsid w:val="00F37175"/>
    <w:rsid w:val="00F40502"/>
    <w:rsid w:val="00F469D1"/>
    <w:rsid w:val="00F46F08"/>
    <w:rsid w:val="00F47CE3"/>
    <w:rsid w:val="00F50422"/>
    <w:rsid w:val="00F53852"/>
    <w:rsid w:val="00F664A8"/>
    <w:rsid w:val="00F7030C"/>
    <w:rsid w:val="00F76D89"/>
    <w:rsid w:val="00F80663"/>
    <w:rsid w:val="00F80D3D"/>
    <w:rsid w:val="00F8209B"/>
    <w:rsid w:val="00F949C4"/>
    <w:rsid w:val="00FA2AC0"/>
    <w:rsid w:val="00FA379B"/>
    <w:rsid w:val="00FA6A3B"/>
    <w:rsid w:val="00FB04AF"/>
    <w:rsid w:val="00FB146F"/>
    <w:rsid w:val="00FC0959"/>
    <w:rsid w:val="00FC16F3"/>
    <w:rsid w:val="00FC7251"/>
    <w:rsid w:val="00FD5C29"/>
    <w:rsid w:val="00FD72FC"/>
    <w:rsid w:val="00FE2336"/>
    <w:rsid w:val="00FF2B5E"/>
    <w:rsid w:val="00FF2CD9"/>
    <w:rsid w:val="00FF342F"/>
    <w:rsid w:val="00FF5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2373"/>
  <w15:docId w15:val="{9175EC56-859D-4B73-A8DD-98CA9753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A3B"/>
  </w:style>
  <w:style w:type="paragraph" w:styleId="1">
    <w:name w:val="heading 1"/>
    <w:basedOn w:val="a"/>
    <w:link w:val="10"/>
    <w:qFormat/>
    <w:rsid w:val="0087425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ko-KR"/>
    </w:rPr>
  </w:style>
  <w:style w:type="paragraph" w:styleId="2">
    <w:name w:val="heading 2"/>
    <w:basedOn w:val="a"/>
    <w:next w:val="a"/>
    <w:link w:val="20"/>
    <w:uiPriority w:val="9"/>
    <w:unhideWhenUsed/>
    <w:qFormat/>
    <w:rsid w:val="0087425F"/>
    <w:pPr>
      <w:keepNext/>
      <w:keepLines/>
      <w:spacing w:before="40" w:after="0"/>
      <w:jc w:val="center"/>
      <w:outlineLvl w:val="1"/>
    </w:pPr>
    <w:rPr>
      <w:rFonts w:ascii="Times New Roman" w:eastAsiaTheme="majorEastAsia" w:hAnsi="Times New Roman" w:cstheme="majorBidi"/>
      <w:b/>
      <w:sz w:val="24"/>
      <w:szCs w:val="26"/>
    </w:rPr>
  </w:style>
  <w:style w:type="paragraph" w:styleId="3">
    <w:name w:val="heading 3"/>
    <w:basedOn w:val="a"/>
    <w:next w:val="a"/>
    <w:link w:val="30"/>
    <w:uiPriority w:val="9"/>
    <w:semiHidden/>
    <w:unhideWhenUsed/>
    <w:qFormat/>
    <w:rsid w:val="005C4C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96E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A3B"/>
    <w:pPr>
      <w:ind w:left="720"/>
      <w:contextualSpacing/>
    </w:pPr>
  </w:style>
  <w:style w:type="paragraph" w:styleId="a4">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
    <w:basedOn w:val="a"/>
    <w:link w:val="a5"/>
    <w:uiPriority w:val="99"/>
    <w:unhideWhenUsed/>
    <w:rsid w:val="00FA6A3B"/>
    <w:pPr>
      <w:spacing w:after="0" w:line="240" w:lineRule="auto"/>
    </w:pPr>
    <w:rPr>
      <w:sz w:val="20"/>
      <w:szCs w:val="20"/>
    </w:rPr>
  </w:style>
  <w:style w:type="character" w:customStyle="1" w:styleId="a5">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basedOn w:val="a0"/>
    <w:link w:val="a4"/>
    <w:uiPriority w:val="99"/>
    <w:rsid w:val="00FA6A3B"/>
    <w:rPr>
      <w:sz w:val="20"/>
      <w:szCs w:val="20"/>
    </w:rPr>
  </w:style>
  <w:style w:type="character" w:styleId="a6">
    <w:name w:val="footnote reference"/>
    <w:basedOn w:val="a0"/>
    <w:uiPriority w:val="99"/>
    <w:semiHidden/>
    <w:unhideWhenUsed/>
    <w:rsid w:val="00FA6A3B"/>
    <w:rPr>
      <w:vertAlign w:val="superscript"/>
    </w:rPr>
  </w:style>
  <w:style w:type="character" w:styleId="a7">
    <w:name w:val="Hyperlink"/>
    <w:basedOn w:val="a0"/>
    <w:uiPriority w:val="99"/>
    <w:unhideWhenUsed/>
    <w:rsid w:val="00FA6A3B"/>
    <w:rPr>
      <w:color w:val="0563C1" w:themeColor="hyperlink"/>
      <w:u w:val="single"/>
    </w:rPr>
  </w:style>
  <w:style w:type="character" w:customStyle="1" w:styleId="10">
    <w:name w:val="Заголовок 1 Знак"/>
    <w:basedOn w:val="a0"/>
    <w:link w:val="1"/>
    <w:rsid w:val="0087425F"/>
    <w:rPr>
      <w:rFonts w:ascii="Times New Roman" w:eastAsia="Times New Roman" w:hAnsi="Times New Roman" w:cs="Times New Roman"/>
      <w:b/>
      <w:bCs/>
      <w:kern w:val="36"/>
      <w:sz w:val="24"/>
      <w:szCs w:val="48"/>
      <w:lang w:eastAsia="ko-KR"/>
    </w:rPr>
  </w:style>
  <w:style w:type="paragraph" w:styleId="a8">
    <w:name w:val="TOC Heading"/>
    <w:basedOn w:val="1"/>
    <w:next w:val="a"/>
    <w:uiPriority w:val="39"/>
    <w:unhideWhenUsed/>
    <w:qFormat/>
    <w:rsid w:val="00477C1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ru-RU"/>
    </w:rPr>
  </w:style>
  <w:style w:type="character" w:customStyle="1" w:styleId="20">
    <w:name w:val="Заголовок 2 Знак"/>
    <w:basedOn w:val="a0"/>
    <w:link w:val="2"/>
    <w:uiPriority w:val="9"/>
    <w:rsid w:val="0087425F"/>
    <w:rPr>
      <w:rFonts w:ascii="Times New Roman" w:eastAsiaTheme="majorEastAsia" w:hAnsi="Times New Roman" w:cstheme="majorBidi"/>
      <w:b/>
      <w:sz w:val="24"/>
      <w:szCs w:val="26"/>
    </w:rPr>
  </w:style>
  <w:style w:type="paragraph" w:styleId="a9">
    <w:name w:val="Balloon Text"/>
    <w:basedOn w:val="a"/>
    <w:link w:val="aa"/>
    <w:uiPriority w:val="99"/>
    <w:semiHidden/>
    <w:unhideWhenUsed/>
    <w:rsid w:val="008742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425F"/>
    <w:rPr>
      <w:rFonts w:ascii="Segoe UI" w:hAnsi="Segoe UI" w:cs="Segoe UI"/>
      <w:sz w:val="18"/>
      <w:szCs w:val="18"/>
    </w:rPr>
  </w:style>
  <w:style w:type="paragraph" w:styleId="11">
    <w:name w:val="toc 1"/>
    <w:basedOn w:val="a"/>
    <w:next w:val="a"/>
    <w:autoRedefine/>
    <w:uiPriority w:val="39"/>
    <w:unhideWhenUsed/>
    <w:rsid w:val="00E23B35"/>
    <w:pPr>
      <w:spacing w:after="100"/>
    </w:pPr>
  </w:style>
  <w:style w:type="paragraph" w:styleId="21">
    <w:name w:val="toc 2"/>
    <w:basedOn w:val="a"/>
    <w:next w:val="a"/>
    <w:autoRedefine/>
    <w:uiPriority w:val="39"/>
    <w:unhideWhenUsed/>
    <w:rsid w:val="00BD6138"/>
    <w:pPr>
      <w:tabs>
        <w:tab w:val="right" w:leader="dot" w:pos="9344"/>
      </w:tabs>
      <w:spacing w:after="100" w:line="360" w:lineRule="auto"/>
      <w:ind w:left="220"/>
    </w:pPr>
    <w:rPr>
      <w:rFonts w:ascii="Times New Roman" w:hAnsi="Times New Roman" w:cs="Times New Roman"/>
      <w:noProof/>
      <w:sz w:val="24"/>
      <w:szCs w:val="24"/>
    </w:rPr>
  </w:style>
  <w:style w:type="paragraph" w:styleId="ab">
    <w:name w:val="header"/>
    <w:basedOn w:val="a"/>
    <w:link w:val="ac"/>
    <w:uiPriority w:val="99"/>
    <w:unhideWhenUsed/>
    <w:rsid w:val="001A78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810"/>
  </w:style>
  <w:style w:type="paragraph" w:styleId="ad">
    <w:name w:val="footer"/>
    <w:basedOn w:val="a"/>
    <w:link w:val="ae"/>
    <w:uiPriority w:val="99"/>
    <w:unhideWhenUsed/>
    <w:rsid w:val="001A78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810"/>
  </w:style>
  <w:style w:type="paragraph" w:styleId="af">
    <w:name w:val="Normal (Web)"/>
    <w:basedOn w:val="a"/>
    <w:uiPriority w:val="99"/>
    <w:unhideWhenUsed/>
    <w:rsid w:val="005C4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C4CD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AF32D8"/>
  </w:style>
  <w:style w:type="paragraph" w:customStyle="1" w:styleId="marker-quote3">
    <w:name w:val="marker-quote3"/>
    <w:basedOn w:val="a"/>
    <w:rsid w:val="00AF3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AF32D8"/>
    <w:rPr>
      <w:b/>
      <w:bCs/>
    </w:rPr>
  </w:style>
  <w:style w:type="character" w:customStyle="1" w:styleId="40">
    <w:name w:val="Заголовок 4 Знак"/>
    <w:basedOn w:val="a0"/>
    <w:link w:val="4"/>
    <w:uiPriority w:val="9"/>
    <w:semiHidden/>
    <w:rsid w:val="00996E46"/>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8C0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3191">
      <w:bodyDiv w:val="1"/>
      <w:marLeft w:val="0"/>
      <w:marRight w:val="0"/>
      <w:marTop w:val="0"/>
      <w:marBottom w:val="0"/>
      <w:divBdr>
        <w:top w:val="none" w:sz="0" w:space="0" w:color="auto"/>
        <w:left w:val="none" w:sz="0" w:space="0" w:color="auto"/>
        <w:bottom w:val="none" w:sz="0" w:space="0" w:color="auto"/>
        <w:right w:val="none" w:sz="0" w:space="0" w:color="auto"/>
      </w:divBdr>
    </w:div>
    <w:div w:id="308872306">
      <w:bodyDiv w:val="1"/>
      <w:marLeft w:val="0"/>
      <w:marRight w:val="0"/>
      <w:marTop w:val="0"/>
      <w:marBottom w:val="0"/>
      <w:divBdr>
        <w:top w:val="none" w:sz="0" w:space="0" w:color="auto"/>
        <w:left w:val="none" w:sz="0" w:space="0" w:color="auto"/>
        <w:bottom w:val="none" w:sz="0" w:space="0" w:color="auto"/>
        <w:right w:val="none" w:sz="0" w:space="0" w:color="auto"/>
      </w:divBdr>
    </w:div>
    <w:div w:id="523708458">
      <w:bodyDiv w:val="1"/>
      <w:marLeft w:val="0"/>
      <w:marRight w:val="0"/>
      <w:marTop w:val="0"/>
      <w:marBottom w:val="0"/>
      <w:divBdr>
        <w:top w:val="none" w:sz="0" w:space="0" w:color="auto"/>
        <w:left w:val="none" w:sz="0" w:space="0" w:color="auto"/>
        <w:bottom w:val="none" w:sz="0" w:space="0" w:color="auto"/>
        <w:right w:val="none" w:sz="0" w:space="0" w:color="auto"/>
      </w:divBdr>
    </w:div>
    <w:div w:id="931162016">
      <w:bodyDiv w:val="1"/>
      <w:marLeft w:val="0"/>
      <w:marRight w:val="0"/>
      <w:marTop w:val="0"/>
      <w:marBottom w:val="0"/>
      <w:divBdr>
        <w:top w:val="none" w:sz="0" w:space="0" w:color="auto"/>
        <w:left w:val="none" w:sz="0" w:space="0" w:color="auto"/>
        <w:bottom w:val="none" w:sz="0" w:space="0" w:color="auto"/>
        <w:right w:val="none" w:sz="0" w:space="0" w:color="auto"/>
      </w:divBdr>
    </w:div>
    <w:div w:id="949820731">
      <w:bodyDiv w:val="1"/>
      <w:marLeft w:val="0"/>
      <w:marRight w:val="0"/>
      <w:marTop w:val="0"/>
      <w:marBottom w:val="0"/>
      <w:divBdr>
        <w:top w:val="none" w:sz="0" w:space="0" w:color="auto"/>
        <w:left w:val="none" w:sz="0" w:space="0" w:color="auto"/>
        <w:bottom w:val="none" w:sz="0" w:space="0" w:color="auto"/>
        <w:right w:val="none" w:sz="0" w:space="0" w:color="auto"/>
      </w:divBdr>
    </w:div>
    <w:div w:id="1083187116">
      <w:bodyDiv w:val="1"/>
      <w:marLeft w:val="0"/>
      <w:marRight w:val="0"/>
      <w:marTop w:val="0"/>
      <w:marBottom w:val="0"/>
      <w:divBdr>
        <w:top w:val="none" w:sz="0" w:space="0" w:color="auto"/>
        <w:left w:val="none" w:sz="0" w:space="0" w:color="auto"/>
        <w:bottom w:val="none" w:sz="0" w:space="0" w:color="auto"/>
        <w:right w:val="none" w:sz="0" w:space="0" w:color="auto"/>
      </w:divBdr>
    </w:div>
    <w:div w:id="1117408063">
      <w:bodyDiv w:val="1"/>
      <w:marLeft w:val="0"/>
      <w:marRight w:val="0"/>
      <w:marTop w:val="0"/>
      <w:marBottom w:val="0"/>
      <w:divBdr>
        <w:top w:val="none" w:sz="0" w:space="0" w:color="auto"/>
        <w:left w:val="none" w:sz="0" w:space="0" w:color="auto"/>
        <w:bottom w:val="none" w:sz="0" w:space="0" w:color="auto"/>
        <w:right w:val="none" w:sz="0" w:space="0" w:color="auto"/>
      </w:divBdr>
      <w:divsChild>
        <w:div w:id="2035764617">
          <w:marLeft w:val="0"/>
          <w:marRight w:val="0"/>
          <w:marTop w:val="0"/>
          <w:marBottom w:val="0"/>
          <w:divBdr>
            <w:top w:val="none" w:sz="0" w:space="0" w:color="auto"/>
            <w:left w:val="none" w:sz="0" w:space="0" w:color="auto"/>
            <w:bottom w:val="none" w:sz="0" w:space="0" w:color="auto"/>
            <w:right w:val="none" w:sz="0" w:space="0" w:color="auto"/>
          </w:divBdr>
        </w:div>
        <w:div w:id="474297197">
          <w:marLeft w:val="0"/>
          <w:marRight w:val="0"/>
          <w:marTop w:val="0"/>
          <w:marBottom w:val="0"/>
          <w:divBdr>
            <w:top w:val="none" w:sz="0" w:space="0" w:color="auto"/>
            <w:left w:val="none" w:sz="0" w:space="0" w:color="auto"/>
            <w:bottom w:val="none" w:sz="0" w:space="0" w:color="auto"/>
            <w:right w:val="none" w:sz="0" w:space="0" w:color="auto"/>
          </w:divBdr>
        </w:div>
        <w:div w:id="1791582949">
          <w:marLeft w:val="0"/>
          <w:marRight w:val="0"/>
          <w:marTop w:val="0"/>
          <w:marBottom w:val="0"/>
          <w:divBdr>
            <w:top w:val="none" w:sz="0" w:space="0" w:color="auto"/>
            <w:left w:val="none" w:sz="0" w:space="0" w:color="auto"/>
            <w:bottom w:val="none" w:sz="0" w:space="0" w:color="auto"/>
            <w:right w:val="none" w:sz="0" w:space="0" w:color="auto"/>
          </w:divBdr>
        </w:div>
        <w:div w:id="2135513611">
          <w:marLeft w:val="0"/>
          <w:marRight w:val="0"/>
          <w:marTop w:val="0"/>
          <w:marBottom w:val="0"/>
          <w:divBdr>
            <w:top w:val="none" w:sz="0" w:space="0" w:color="auto"/>
            <w:left w:val="none" w:sz="0" w:space="0" w:color="auto"/>
            <w:bottom w:val="none" w:sz="0" w:space="0" w:color="auto"/>
            <w:right w:val="none" w:sz="0" w:space="0" w:color="auto"/>
          </w:divBdr>
        </w:div>
        <w:div w:id="203950343">
          <w:marLeft w:val="0"/>
          <w:marRight w:val="0"/>
          <w:marTop w:val="0"/>
          <w:marBottom w:val="0"/>
          <w:divBdr>
            <w:top w:val="none" w:sz="0" w:space="0" w:color="auto"/>
            <w:left w:val="none" w:sz="0" w:space="0" w:color="auto"/>
            <w:bottom w:val="none" w:sz="0" w:space="0" w:color="auto"/>
            <w:right w:val="none" w:sz="0" w:space="0" w:color="auto"/>
          </w:divBdr>
        </w:div>
        <w:div w:id="1525903846">
          <w:marLeft w:val="0"/>
          <w:marRight w:val="0"/>
          <w:marTop w:val="0"/>
          <w:marBottom w:val="0"/>
          <w:divBdr>
            <w:top w:val="none" w:sz="0" w:space="0" w:color="auto"/>
            <w:left w:val="none" w:sz="0" w:space="0" w:color="auto"/>
            <w:bottom w:val="none" w:sz="0" w:space="0" w:color="auto"/>
            <w:right w:val="none" w:sz="0" w:space="0" w:color="auto"/>
          </w:divBdr>
        </w:div>
        <w:div w:id="883252762">
          <w:marLeft w:val="0"/>
          <w:marRight w:val="0"/>
          <w:marTop w:val="0"/>
          <w:marBottom w:val="0"/>
          <w:divBdr>
            <w:top w:val="none" w:sz="0" w:space="0" w:color="auto"/>
            <w:left w:val="none" w:sz="0" w:space="0" w:color="auto"/>
            <w:bottom w:val="none" w:sz="0" w:space="0" w:color="auto"/>
            <w:right w:val="none" w:sz="0" w:space="0" w:color="auto"/>
          </w:divBdr>
        </w:div>
      </w:divsChild>
    </w:div>
    <w:div w:id="1340963742">
      <w:bodyDiv w:val="1"/>
      <w:marLeft w:val="0"/>
      <w:marRight w:val="0"/>
      <w:marTop w:val="0"/>
      <w:marBottom w:val="0"/>
      <w:divBdr>
        <w:top w:val="none" w:sz="0" w:space="0" w:color="auto"/>
        <w:left w:val="none" w:sz="0" w:space="0" w:color="auto"/>
        <w:bottom w:val="none" w:sz="0" w:space="0" w:color="auto"/>
        <w:right w:val="none" w:sz="0" w:space="0" w:color="auto"/>
      </w:divBdr>
    </w:div>
    <w:div w:id="1434206305">
      <w:bodyDiv w:val="1"/>
      <w:marLeft w:val="0"/>
      <w:marRight w:val="0"/>
      <w:marTop w:val="0"/>
      <w:marBottom w:val="0"/>
      <w:divBdr>
        <w:top w:val="none" w:sz="0" w:space="0" w:color="auto"/>
        <w:left w:val="none" w:sz="0" w:space="0" w:color="auto"/>
        <w:bottom w:val="none" w:sz="0" w:space="0" w:color="auto"/>
        <w:right w:val="none" w:sz="0" w:space="0" w:color="auto"/>
      </w:divBdr>
    </w:div>
    <w:div w:id="1462650823">
      <w:bodyDiv w:val="1"/>
      <w:marLeft w:val="0"/>
      <w:marRight w:val="0"/>
      <w:marTop w:val="0"/>
      <w:marBottom w:val="0"/>
      <w:divBdr>
        <w:top w:val="none" w:sz="0" w:space="0" w:color="auto"/>
        <w:left w:val="none" w:sz="0" w:space="0" w:color="auto"/>
        <w:bottom w:val="none" w:sz="0" w:space="0" w:color="auto"/>
        <w:right w:val="none" w:sz="0" w:space="0" w:color="auto"/>
      </w:divBdr>
    </w:div>
    <w:div w:id="1587424625">
      <w:bodyDiv w:val="1"/>
      <w:marLeft w:val="0"/>
      <w:marRight w:val="0"/>
      <w:marTop w:val="0"/>
      <w:marBottom w:val="0"/>
      <w:divBdr>
        <w:top w:val="none" w:sz="0" w:space="0" w:color="auto"/>
        <w:left w:val="none" w:sz="0" w:space="0" w:color="auto"/>
        <w:bottom w:val="none" w:sz="0" w:space="0" w:color="auto"/>
        <w:right w:val="none" w:sz="0" w:space="0" w:color="auto"/>
      </w:divBdr>
    </w:div>
    <w:div w:id="1650203671">
      <w:bodyDiv w:val="1"/>
      <w:marLeft w:val="0"/>
      <w:marRight w:val="0"/>
      <w:marTop w:val="0"/>
      <w:marBottom w:val="0"/>
      <w:divBdr>
        <w:top w:val="none" w:sz="0" w:space="0" w:color="auto"/>
        <w:left w:val="none" w:sz="0" w:space="0" w:color="auto"/>
        <w:bottom w:val="none" w:sz="0" w:space="0" w:color="auto"/>
        <w:right w:val="none" w:sz="0" w:space="0" w:color="auto"/>
      </w:divBdr>
    </w:div>
    <w:div w:id="1929072250">
      <w:bodyDiv w:val="1"/>
      <w:marLeft w:val="0"/>
      <w:marRight w:val="0"/>
      <w:marTop w:val="0"/>
      <w:marBottom w:val="0"/>
      <w:divBdr>
        <w:top w:val="none" w:sz="0" w:space="0" w:color="auto"/>
        <w:left w:val="none" w:sz="0" w:space="0" w:color="auto"/>
        <w:bottom w:val="none" w:sz="0" w:space="0" w:color="auto"/>
        <w:right w:val="none" w:sz="0" w:space="0" w:color="auto"/>
      </w:divBdr>
    </w:div>
    <w:div w:id="1940483929">
      <w:bodyDiv w:val="1"/>
      <w:marLeft w:val="0"/>
      <w:marRight w:val="0"/>
      <w:marTop w:val="0"/>
      <w:marBottom w:val="0"/>
      <w:divBdr>
        <w:top w:val="none" w:sz="0" w:space="0" w:color="auto"/>
        <w:left w:val="none" w:sz="0" w:space="0" w:color="auto"/>
        <w:bottom w:val="none" w:sz="0" w:space="0" w:color="auto"/>
        <w:right w:val="none" w:sz="0" w:space="0" w:color="auto"/>
      </w:divBdr>
      <w:divsChild>
        <w:div w:id="1008480589">
          <w:marLeft w:val="0"/>
          <w:marRight w:val="0"/>
          <w:marTop w:val="0"/>
          <w:marBottom w:val="0"/>
          <w:divBdr>
            <w:top w:val="none" w:sz="0" w:space="0" w:color="auto"/>
            <w:left w:val="none" w:sz="0" w:space="0" w:color="auto"/>
            <w:bottom w:val="none" w:sz="0" w:space="0" w:color="auto"/>
            <w:right w:val="none" w:sz="0" w:space="0" w:color="auto"/>
          </w:divBdr>
        </w:div>
        <w:div w:id="2080978214">
          <w:marLeft w:val="0"/>
          <w:marRight w:val="0"/>
          <w:marTop w:val="0"/>
          <w:marBottom w:val="0"/>
          <w:divBdr>
            <w:top w:val="none" w:sz="0" w:space="0" w:color="auto"/>
            <w:left w:val="none" w:sz="0" w:space="0" w:color="auto"/>
            <w:bottom w:val="none" w:sz="0" w:space="0" w:color="auto"/>
            <w:right w:val="none" w:sz="0" w:space="0" w:color="auto"/>
          </w:divBdr>
        </w:div>
        <w:div w:id="480270267">
          <w:marLeft w:val="0"/>
          <w:marRight w:val="0"/>
          <w:marTop w:val="0"/>
          <w:marBottom w:val="0"/>
          <w:divBdr>
            <w:top w:val="none" w:sz="0" w:space="0" w:color="auto"/>
            <w:left w:val="none" w:sz="0" w:space="0" w:color="auto"/>
            <w:bottom w:val="none" w:sz="0" w:space="0" w:color="auto"/>
            <w:right w:val="none" w:sz="0" w:space="0" w:color="auto"/>
          </w:divBdr>
        </w:div>
        <w:div w:id="1077047860">
          <w:marLeft w:val="0"/>
          <w:marRight w:val="0"/>
          <w:marTop w:val="0"/>
          <w:marBottom w:val="0"/>
          <w:divBdr>
            <w:top w:val="none" w:sz="0" w:space="0" w:color="auto"/>
            <w:left w:val="none" w:sz="0" w:space="0" w:color="auto"/>
            <w:bottom w:val="none" w:sz="0" w:space="0" w:color="auto"/>
            <w:right w:val="none" w:sz="0" w:space="0" w:color="auto"/>
          </w:divBdr>
        </w:div>
        <w:div w:id="1415588859">
          <w:marLeft w:val="0"/>
          <w:marRight w:val="0"/>
          <w:marTop w:val="0"/>
          <w:marBottom w:val="0"/>
          <w:divBdr>
            <w:top w:val="none" w:sz="0" w:space="0" w:color="auto"/>
            <w:left w:val="none" w:sz="0" w:space="0" w:color="auto"/>
            <w:bottom w:val="none" w:sz="0" w:space="0" w:color="auto"/>
            <w:right w:val="none" w:sz="0" w:space="0" w:color="auto"/>
          </w:divBdr>
        </w:div>
        <w:div w:id="1280994994">
          <w:marLeft w:val="0"/>
          <w:marRight w:val="0"/>
          <w:marTop w:val="0"/>
          <w:marBottom w:val="0"/>
          <w:divBdr>
            <w:top w:val="none" w:sz="0" w:space="0" w:color="auto"/>
            <w:left w:val="none" w:sz="0" w:space="0" w:color="auto"/>
            <w:bottom w:val="none" w:sz="0" w:space="0" w:color="auto"/>
            <w:right w:val="none" w:sz="0" w:space="0" w:color="auto"/>
          </w:divBdr>
        </w:div>
        <w:div w:id="1491369208">
          <w:marLeft w:val="0"/>
          <w:marRight w:val="0"/>
          <w:marTop w:val="0"/>
          <w:marBottom w:val="0"/>
          <w:divBdr>
            <w:top w:val="none" w:sz="0" w:space="0" w:color="auto"/>
            <w:left w:val="none" w:sz="0" w:space="0" w:color="auto"/>
            <w:bottom w:val="none" w:sz="0" w:space="0" w:color="auto"/>
            <w:right w:val="none" w:sz="0" w:space="0" w:color="auto"/>
          </w:divBdr>
        </w:div>
      </w:divsChild>
    </w:div>
    <w:div w:id="19633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170027785/?*=pZqVF%2F8G0eI0PBwSfIMkBuEcn597InVybCI6InlhLW1haWw6Ly8xNjIxMjk1ODY1ODUzNDUzOTgvMS4xIiwidGl0bGUiOiLQtNC40YHRgdC10YDRgtC10LnRiNC9INCa0YDQuNGB0LHRgNC40Lcg0YTQsNC50L3QsNC7LmRvY3giLCJ1aWQiOiIxNzAwMjc3ODUiLCJ5dSI6IjI2NDMxMzk0MDE0NDA3NTE1NTMiLCJub2lmcmFtZSI6ZmFsc2UsInRzIjoxNDk1NTM2NzI4Nzg0fQ%3D%3D" TargetMode="External"/><Relationship Id="rId13" Type="http://schemas.openxmlformats.org/officeDocument/2006/relationships/hyperlink" Target="http://www.e-reading.bz/bookreader.php/1021155/Bronfenbrenner_-_Dva_mira_detstva._Deti_v_SShA_i_SSS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fk.com/ru/insaity/press-release/indeks-nacionalnykh-brendov-anholt-gfk-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bes.ru/kompanii-photogallery/resursy/246762-samye-tsennye-rossiiskie-brendy-2013/phot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brand.com/en/best-global-brands/2013/Best-Global-Brands-2013.aspx" TargetMode="External"/><Relationship Id="rId5" Type="http://schemas.openxmlformats.org/officeDocument/2006/relationships/webSettings" Target="webSettings.xml"/><Relationship Id="rId15" Type="http://schemas.openxmlformats.org/officeDocument/2006/relationships/hyperlink" Target="http://media.johnwiley.com.au/product_data/excerpt/79/07879685/0787968579.pdf" TargetMode="External"/><Relationship Id="rId10" Type="http://schemas.openxmlformats.org/officeDocument/2006/relationships/hyperlink" Target="http://money.cnn.com/magazines/fortune/global500/2008/account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ndfinance.com/images/upload/brand_finance_nation_brands_2013.pdf" TargetMode="External"/><Relationship Id="rId14" Type="http://schemas.openxmlformats.org/officeDocument/2006/relationships/hyperlink" Target="http://www.gutenberg.org/files/11634/11634-h/11634-h.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gfk.com/ru/insaity/press-release/indeks-nacionalnykh-brendov-anholt-gfk-2016/" TargetMode="External"/><Relationship Id="rId18" Type="http://schemas.openxmlformats.org/officeDocument/2006/relationships/hyperlink" Target="http://library.zntu.edu.ua/zakon/98ru-gip.html" TargetMode="External"/><Relationship Id="rId26" Type="http://schemas.openxmlformats.org/officeDocument/2006/relationships/hyperlink" Target="http://inosmi.ru/world/20080306/240058.html" TargetMode="External"/><Relationship Id="rId39" Type="http://schemas.openxmlformats.org/officeDocument/2006/relationships/hyperlink" Target="http://global-finances.ru/krupneyshie-kompanii-mira-2016/" TargetMode="External"/><Relationship Id="rId21" Type="http://schemas.openxmlformats.org/officeDocument/2006/relationships/hyperlink" Target="http://www.economy.gov.ru/minec/activity/sections/innovations/brends/doc201001081527" TargetMode="External"/><Relationship Id="rId34" Type="http://schemas.openxmlformats.org/officeDocument/2006/relationships/hyperlink" Target="http://www.mid.ru/brp_4.nsf/0/6D84DDEDEDBF7DA644257B160051BF7F" TargetMode="External"/><Relationship Id="rId42" Type="http://schemas.openxmlformats.org/officeDocument/2006/relationships/hyperlink" Target="http://www.interbrand.com/en/best-global-brands/2013/best-global-brands-methodology.aspx" TargetMode="External"/><Relationship Id="rId47" Type="http://schemas.openxmlformats.org/officeDocument/2006/relationships/hyperlink" Target="http://www.reputationinstitute.com/thought-leadership/global-reptrak-100" TargetMode="External"/><Relationship Id="rId50" Type="http://schemas.openxmlformats.org/officeDocument/2006/relationships/hyperlink" Target="http://www.standard.co.uk/sport/football/secret-to-the-chelsea-revival-has-been-roman-abramovichs-antsypants-7722635.html" TargetMode="External"/><Relationship Id="rId7" Type="http://schemas.openxmlformats.org/officeDocument/2006/relationships/hyperlink" Target="http://www.brandfinance.com/images/upload/brand_finance_nation_brands_2013.pdf" TargetMode="External"/><Relationship Id="rId2" Type="http://schemas.openxmlformats.org/officeDocument/2006/relationships/hyperlink" Target="http://www.mid.ru/bdomp/ns-osndoc.nsf/e2f289bea62097f9c325787a0034c255/fd3aa5ccb0c5f96b442579ec004ec849!OpenDocument" TargetMode="External"/><Relationship Id="rId16" Type="http://schemas.openxmlformats.org/officeDocument/2006/relationships/hyperlink" Target="http://spncomms.com/expert_publications_4.htm" TargetMode="External"/><Relationship Id="rId29" Type="http://schemas.openxmlformats.org/officeDocument/2006/relationships/hyperlink" Target="http://www.mid.ru/bdomp/ns-osndoc.nsf/e2f289bea62097f9c325787a0034c255/fd3aa5ccb0c5f96b442579ec004ec849!OpenDocument" TargetMode="External"/><Relationship Id="rId11" Type="http://schemas.openxmlformats.org/officeDocument/2006/relationships/hyperlink" Target="http://www.mid.ru/bdomp/ns-osndoc.nsf/e2f289bea62097f9c325787a0034c255/fd3aa5ccb0c5f96b442579ec004ec849!OpenDocument" TargetMode="External"/><Relationship Id="rId24" Type="http://schemas.openxmlformats.org/officeDocument/2006/relationships/hyperlink" Target="http://www.sbras.ru/win/sbras/bef/strat.html" TargetMode="External"/><Relationship Id="rId32" Type="http://schemas.openxmlformats.org/officeDocument/2006/relationships/hyperlink" Target="http://government.ru/news/4467" TargetMode="External"/><Relationship Id="rId37" Type="http://schemas.openxmlformats.org/officeDocument/2006/relationships/hyperlink" Target="http://riarating.ru/corporate_sector_rankings/20160127/630007178.html" TargetMode="External"/><Relationship Id="rId40" Type="http://schemas.openxmlformats.org/officeDocument/2006/relationships/hyperlink" Target="http://www.interbrand.com/en/best-global-brands/2013/best-global-brands-methodology.aspx" TargetMode="External"/><Relationship Id="rId45" Type="http://schemas.openxmlformats.org/officeDocument/2006/relationships/hyperlink" Target="http://brandirectory.com/league_tables/table/global-500-2014" TargetMode="External"/><Relationship Id="rId5" Type="http://schemas.openxmlformats.org/officeDocument/2006/relationships/hyperlink" Target="http://www.economy.gov.ru/minec/activity/sections/innovations/brends/doc201001081527" TargetMode="External"/><Relationship Id="rId15" Type="http://schemas.openxmlformats.org/officeDocument/2006/relationships/hyperlink" Target="http://www.futurebrand.com/images/uploads/studies/cbi/CBI_2012-Final.pdf" TargetMode="External"/><Relationship Id="rId23" Type="http://schemas.openxmlformats.org/officeDocument/2006/relationships/hyperlink" Target="http://www.rg.ru/2009/05/19/strategia-dok.html" TargetMode="External"/><Relationship Id="rId28" Type="http://schemas.openxmlformats.org/officeDocument/2006/relationships/hyperlink" Target="http://rt.com/about-us/" TargetMode="External"/><Relationship Id="rId36" Type="http://schemas.openxmlformats.org/officeDocument/2006/relationships/hyperlink" Target="http://cyberleninka.ru/article/n/vliyanie-tnk-na-dinamiku-i-razvitie-rossiyskih-turistskih-korporatsiy" TargetMode="External"/><Relationship Id="rId49" Type="http://schemas.openxmlformats.org/officeDocument/2006/relationships/hyperlink" Target="http://s-graph.ru/upload/&#1050;&#1072;&#1088;&#1090;&#1072;%20&#1088;&#1086;&#1089;&#1089;&#1080;&#1081;&#1089;&#1082;&#1086;&#1075;&#1086;%20&#1073;&#1080;&#1079;&#1085;&#1077;&#1089;&#1072;%20&#1074;%20&#1079;&#1072;&#1088;&#1091;&#1073;&#1077;&#1078;&#1085;&#1099;&#1093;%20&#1084;&#1077;&#1076;&#1080;&#1072;_2014.pdf" TargetMode="External"/><Relationship Id="rId10" Type="http://schemas.openxmlformats.org/officeDocument/2006/relationships/hyperlink" Target="http://www.mid.ru/bdomp/ns-osndoc.nsf/e2f289bea62097f9c325787a0034c255/fd3aa5ccb0c5f96b442579ec004ec849!OpenDocument" TargetMode="External"/><Relationship Id="rId19" Type="http://schemas.openxmlformats.org/officeDocument/2006/relationships/hyperlink" Target="http://www.scrf.gov.ru/documents/6/5.html" TargetMode="External"/><Relationship Id="rId31" Type="http://schemas.openxmlformats.org/officeDocument/2006/relationships/hyperlink" Target="http://rs.gov.ru/about" TargetMode="External"/><Relationship Id="rId44" Type="http://schemas.openxmlformats.org/officeDocument/2006/relationships/hyperlink" Target="http://www.millwardbrown.com/BrandZ/Top_100_Global_Brands/Fast_Growing_Markets/Russia.aspx" TargetMode="External"/><Relationship Id="rId4" Type="http://schemas.openxmlformats.org/officeDocument/2006/relationships/hyperlink" Target="http://www.rg.ru/2008/02/16/informacia-strategia-dok.html" TargetMode="External"/><Relationship Id="rId9" Type="http://schemas.openxmlformats.org/officeDocument/2006/relationships/hyperlink" Target="http://www.lingvo-online.ru/ru/Translate/en-ru/image" TargetMode="External"/><Relationship Id="rId14" Type="http://schemas.openxmlformats.org/officeDocument/2006/relationships/hyperlink" Target="http://www.futurebrand.com/images/uploads/studies/cbi/CBI_2012-Final.pdf" TargetMode="External"/><Relationship Id="rId22" Type="http://schemas.openxmlformats.org/officeDocument/2006/relationships/hyperlink" Target="http://kremlin.ru/acts/785" TargetMode="External"/><Relationship Id="rId27" Type="http://schemas.openxmlformats.org/officeDocument/2006/relationships/hyperlink" Target="http://valdaiclub.com/about/" TargetMode="External"/><Relationship Id="rId30" Type="http://schemas.openxmlformats.org/officeDocument/2006/relationships/hyperlink" Target="http://www.mid.ru/bdomp/ns-osndoc.nsf/e2f289bea62097f9c325787a0034c255/fd3aa5ccb0c5f96b442579ec004ec849!OpenDocument" TargetMode="External"/><Relationship Id="rId35" Type="http://schemas.openxmlformats.org/officeDocument/2006/relationships/hyperlink" Target="http://media.johnwiley.com.au/product_data/excerpt/79/07879685/0787968579.pdf" TargetMode="External"/><Relationship Id="rId43" Type="http://schemas.openxmlformats.org/officeDocument/2006/relationships/hyperlink" Target="http://www.rbc.ru/business/01/02/2016/56af719c9a794732f2ef27e6" TargetMode="External"/><Relationship Id="rId48" Type="http://schemas.openxmlformats.org/officeDocument/2006/relationships/hyperlink" Target="http://www.bf.sistema.ru/gosudarstvennyy-russkiy-muzey" TargetMode="External"/><Relationship Id="rId8" Type="http://schemas.openxmlformats.org/officeDocument/2006/relationships/hyperlink" Target="http://money.cnn.com/magazines/fortune/global500/2008/accountability/" TargetMode="External"/><Relationship Id="rId51" Type="http://schemas.openxmlformats.org/officeDocument/2006/relationships/hyperlink" Target="http://izvestia.ru/news/278481" TargetMode="External"/><Relationship Id="rId3" Type="http://schemas.openxmlformats.org/officeDocument/2006/relationships/hyperlink" Target="http://library.zntu.edu.ua/zakon/98ru-gip.html" TargetMode="External"/><Relationship Id="rId12" Type="http://schemas.openxmlformats.org/officeDocument/2006/relationships/hyperlink" Target="http://www.brandfinance.com/images/upload/brand_finance_nation_brands_2013.pdf" TargetMode="External"/><Relationship Id="rId17" Type="http://schemas.openxmlformats.org/officeDocument/2006/relationships/hyperlink" Target="http://www.washingtontimes.com/news/2006/dec/17/20061217-022945-4442r/?page=all" TargetMode="External"/><Relationship Id="rId25" Type="http://schemas.openxmlformats.org/officeDocument/2006/relationships/hyperlink" Target="http://russiaprofile.org/about/" TargetMode="External"/><Relationship Id="rId33" Type="http://schemas.openxmlformats.org/officeDocument/2006/relationships/hyperlink" Target="http://government.ru/news/4467" TargetMode="External"/><Relationship Id="rId38" Type="http://schemas.openxmlformats.org/officeDocument/2006/relationships/hyperlink" Target="https://ria.ru/economy/20160127/1365844946.html" TargetMode="External"/><Relationship Id="rId46" Type="http://schemas.openxmlformats.org/officeDocument/2006/relationships/hyperlink" Target="http://money.cnn.com/magazines/fortune/global500/2008/accountability/" TargetMode="External"/><Relationship Id="rId20" Type="http://schemas.openxmlformats.org/officeDocument/2006/relationships/hyperlink" Target="http://www.rg.ru/2008/02/16/informacia-strategia-dok.html" TargetMode="External"/><Relationship Id="rId41" Type="http://schemas.openxmlformats.org/officeDocument/2006/relationships/hyperlink" Target="http://www.interbrand.com/en/best-global-brands/2013/Best-Global-Brands-2013.aspx" TargetMode="External"/><Relationship Id="rId1" Type="http://schemas.openxmlformats.org/officeDocument/2006/relationships/hyperlink" Target="http://www.e-reading.bz/bookreader.php/1021155/Bronfenbrenner_-_Dva_mira_detstva._Deti_v_SShA_i_SSSR.html" TargetMode="External"/><Relationship Id="rId6" Type="http://schemas.openxmlformats.org/officeDocument/2006/relationships/hyperlink" Target="http://www.simonanholt.com/Research/cities-index.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58EF-97AE-4427-B3D4-0F8AB4D1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37327</Words>
  <Characters>212766</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Кристина</dc:creator>
  <cp:lastModifiedBy>user</cp:lastModifiedBy>
  <cp:revision>2</cp:revision>
  <cp:lastPrinted>2017-05-24T09:12:00Z</cp:lastPrinted>
  <dcterms:created xsi:type="dcterms:W3CDTF">2017-05-24T15:52:00Z</dcterms:created>
  <dcterms:modified xsi:type="dcterms:W3CDTF">2017-05-24T15:52:00Z</dcterms:modified>
</cp:coreProperties>
</file>